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75E34" w14:textId="77777777" w:rsidR="00885912" w:rsidRPr="00F64D6B" w:rsidRDefault="00885912" w:rsidP="00F64D6B">
      <w:pPr>
        <w:jc w:val="both"/>
        <w:rPr>
          <w:rFonts w:ascii="Times New Roman" w:eastAsia="Times New Roman" w:hAnsi="Times New Roman" w:cs="Times New Roman"/>
          <w:noProof/>
          <w:sz w:val="24"/>
          <w:szCs w:val="20"/>
        </w:rPr>
      </w:pPr>
    </w:p>
    <w:p w14:paraId="7425F36A" w14:textId="77777777" w:rsidR="00885912" w:rsidRPr="009350E0" w:rsidRDefault="00885912" w:rsidP="00F64D6B">
      <w:pPr>
        <w:jc w:val="both"/>
        <w:rPr>
          <w:rFonts w:ascii="Times New Roman" w:eastAsia="Arial" w:hAnsi="Times New Roman" w:cs="Arial"/>
          <w:noProof/>
          <w:sz w:val="36"/>
          <w:szCs w:val="160"/>
        </w:rPr>
      </w:pPr>
      <w:r w:rsidRPr="009350E0">
        <w:rPr>
          <w:rFonts w:ascii="Times New Roman" w:hAnsi="Times New Roman"/>
          <w:b/>
          <w:i/>
          <w:iCs/>
          <w:sz w:val="36"/>
          <w:szCs w:val="32"/>
        </w:rPr>
        <w:t>ISM</w:t>
      </w:r>
      <w:r w:rsidRPr="009350E0">
        <w:rPr>
          <w:rFonts w:ascii="Times New Roman" w:hAnsi="Times New Roman"/>
          <w:sz w:val="36"/>
          <w:szCs w:val="32"/>
        </w:rPr>
        <w:t xml:space="preserve"> kodekss</w:t>
      </w:r>
    </w:p>
    <w:p w14:paraId="6EF81387" w14:textId="77777777" w:rsidR="00885912" w:rsidRPr="00F64D6B" w:rsidRDefault="00885912" w:rsidP="00F64D6B">
      <w:pPr>
        <w:jc w:val="both"/>
        <w:rPr>
          <w:rFonts w:ascii="Times New Roman" w:hAnsi="Times New Roman"/>
          <w:b/>
          <w:noProof/>
          <w:sz w:val="24"/>
        </w:rPr>
      </w:pPr>
      <w:r>
        <w:rPr>
          <w:rFonts w:ascii="Times New Roman" w:hAnsi="Times New Roman"/>
          <w:b/>
          <w:sz w:val="24"/>
        </w:rPr>
        <w:t>STARPTAUTISKAIS DROŠĪBAS VADĪBAS KODEKSS</w:t>
      </w:r>
    </w:p>
    <w:p w14:paraId="3E122325"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un tā īstenošanas pamatnostādnes</w:t>
      </w:r>
    </w:p>
    <w:p w14:paraId="58DB1B15" w14:textId="77777777" w:rsidR="00885912" w:rsidRPr="00F64D6B" w:rsidRDefault="00885912" w:rsidP="00F64D6B">
      <w:pPr>
        <w:jc w:val="both"/>
        <w:rPr>
          <w:rFonts w:ascii="Times New Roman" w:eastAsia="Arial" w:hAnsi="Times New Roman" w:cs="Arial"/>
          <w:noProof/>
          <w:sz w:val="24"/>
          <w:szCs w:val="18"/>
        </w:rPr>
      </w:pPr>
    </w:p>
    <w:p w14:paraId="68AAC9E5" w14:textId="77777777" w:rsidR="00885912" w:rsidRPr="00F64D6B" w:rsidRDefault="00885912" w:rsidP="00F64D6B">
      <w:pPr>
        <w:jc w:val="both"/>
        <w:rPr>
          <w:rFonts w:ascii="Times New Roman" w:hAnsi="Times New Roman"/>
          <w:b/>
          <w:noProof/>
          <w:sz w:val="24"/>
        </w:rPr>
      </w:pPr>
      <w:r>
        <w:rPr>
          <w:rFonts w:ascii="Times New Roman" w:hAnsi="Times New Roman"/>
          <w:b/>
          <w:sz w:val="24"/>
        </w:rPr>
        <w:t>2018. GADA IZDEVUMS</w:t>
      </w:r>
    </w:p>
    <w:p w14:paraId="7B104B27" w14:textId="77777777" w:rsidR="00885912" w:rsidRDefault="00885912" w:rsidP="00F64D6B">
      <w:pPr>
        <w:jc w:val="both"/>
        <w:rPr>
          <w:rFonts w:ascii="Times New Roman" w:eastAsia="Arial" w:hAnsi="Times New Roman" w:cs="Arial"/>
          <w:noProof/>
          <w:sz w:val="24"/>
          <w:szCs w:val="20"/>
        </w:rPr>
      </w:pPr>
    </w:p>
    <w:p w14:paraId="3B2005C3" w14:textId="77777777" w:rsidR="009350E0" w:rsidRDefault="009350E0" w:rsidP="00F64D6B">
      <w:pPr>
        <w:jc w:val="both"/>
        <w:rPr>
          <w:rFonts w:ascii="Times New Roman" w:eastAsia="Arial" w:hAnsi="Times New Roman" w:cs="Arial"/>
          <w:noProof/>
          <w:sz w:val="24"/>
          <w:szCs w:val="20"/>
        </w:rPr>
      </w:pPr>
    </w:p>
    <w:p w14:paraId="5689E793" w14:textId="77777777" w:rsidR="009350E0" w:rsidRDefault="009350E0" w:rsidP="00F64D6B">
      <w:pPr>
        <w:jc w:val="both"/>
        <w:rPr>
          <w:rFonts w:ascii="Times New Roman" w:eastAsia="Arial" w:hAnsi="Times New Roman" w:cs="Arial"/>
          <w:noProof/>
          <w:sz w:val="24"/>
          <w:szCs w:val="20"/>
        </w:rPr>
      </w:pPr>
    </w:p>
    <w:p w14:paraId="0385D529" w14:textId="77777777" w:rsidR="009350E0" w:rsidRDefault="009350E0" w:rsidP="00F64D6B">
      <w:pPr>
        <w:jc w:val="both"/>
        <w:rPr>
          <w:rFonts w:ascii="Times New Roman" w:eastAsia="Arial" w:hAnsi="Times New Roman" w:cs="Arial"/>
          <w:noProof/>
          <w:sz w:val="24"/>
          <w:szCs w:val="20"/>
        </w:rPr>
      </w:pPr>
    </w:p>
    <w:p w14:paraId="404F48CE" w14:textId="77777777" w:rsidR="009350E0" w:rsidRDefault="009350E0" w:rsidP="00F64D6B">
      <w:pPr>
        <w:jc w:val="both"/>
        <w:rPr>
          <w:rFonts w:ascii="Times New Roman" w:eastAsia="Arial" w:hAnsi="Times New Roman" w:cs="Arial"/>
          <w:noProof/>
          <w:sz w:val="24"/>
          <w:szCs w:val="20"/>
        </w:rPr>
      </w:pPr>
    </w:p>
    <w:p w14:paraId="3CA8E88B" w14:textId="77777777" w:rsidR="009350E0" w:rsidRDefault="009350E0" w:rsidP="00F64D6B">
      <w:pPr>
        <w:jc w:val="both"/>
        <w:rPr>
          <w:rFonts w:ascii="Times New Roman" w:eastAsia="Arial" w:hAnsi="Times New Roman" w:cs="Arial"/>
          <w:noProof/>
          <w:sz w:val="24"/>
          <w:szCs w:val="20"/>
        </w:rPr>
      </w:pPr>
    </w:p>
    <w:p w14:paraId="36EDF0F1" w14:textId="77777777" w:rsidR="009350E0" w:rsidRDefault="009350E0" w:rsidP="00F64D6B">
      <w:pPr>
        <w:jc w:val="both"/>
        <w:rPr>
          <w:rFonts w:ascii="Times New Roman" w:eastAsia="Arial" w:hAnsi="Times New Roman" w:cs="Arial"/>
          <w:noProof/>
          <w:sz w:val="24"/>
          <w:szCs w:val="20"/>
        </w:rPr>
      </w:pPr>
    </w:p>
    <w:p w14:paraId="61411C39" w14:textId="77777777" w:rsidR="009350E0" w:rsidRDefault="009350E0" w:rsidP="00F64D6B">
      <w:pPr>
        <w:jc w:val="both"/>
        <w:rPr>
          <w:rFonts w:ascii="Times New Roman" w:eastAsia="Arial" w:hAnsi="Times New Roman" w:cs="Arial"/>
          <w:noProof/>
          <w:sz w:val="24"/>
          <w:szCs w:val="20"/>
        </w:rPr>
      </w:pPr>
    </w:p>
    <w:p w14:paraId="19E4AC46" w14:textId="77777777" w:rsidR="009350E0" w:rsidRDefault="009350E0" w:rsidP="00F64D6B">
      <w:pPr>
        <w:jc w:val="both"/>
        <w:rPr>
          <w:rFonts w:ascii="Times New Roman" w:eastAsia="Arial" w:hAnsi="Times New Roman" w:cs="Arial"/>
          <w:noProof/>
          <w:sz w:val="24"/>
          <w:szCs w:val="20"/>
        </w:rPr>
      </w:pPr>
    </w:p>
    <w:p w14:paraId="74B1ACAE" w14:textId="77777777" w:rsidR="009350E0" w:rsidRDefault="009350E0" w:rsidP="00F64D6B">
      <w:pPr>
        <w:jc w:val="both"/>
        <w:rPr>
          <w:rFonts w:ascii="Times New Roman" w:eastAsia="Arial" w:hAnsi="Times New Roman" w:cs="Arial"/>
          <w:noProof/>
          <w:sz w:val="24"/>
          <w:szCs w:val="20"/>
        </w:rPr>
      </w:pPr>
    </w:p>
    <w:p w14:paraId="5F3A7257" w14:textId="77777777" w:rsidR="009350E0" w:rsidRDefault="009350E0" w:rsidP="00F64D6B">
      <w:pPr>
        <w:jc w:val="both"/>
        <w:rPr>
          <w:rFonts w:ascii="Times New Roman" w:eastAsia="Arial" w:hAnsi="Times New Roman" w:cs="Arial"/>
          <w:noProof/>
          <w:sz w:val="24"/>
          <w:szCs w:val="20"/>
        </w:rPr>
      </w:pPr>
    </w:p>
    <w:p w14:paraId="6041596E" w14:textId="77777777" w:rsidR="009350E0" w:rsidRDefault="009350E0" w:rsidP="00F64D6B">
      <w:pPr>
        <w:jc w:val="both"/>
        <w:rPr>
          <w:rFonts w:ascii="Times New Roman" w:eastAsia="Arial" w:hAnsi="Times New Roman" w:cs="Arial"/>
          <w:noProof/>
          <w:sz w:val="24"/>
          <w:szCs w:val="20"/>
        </w:rPr>
      </w:pPr>
    </w:p>
    <w:p w14:paraId="4610CB65" w14:textId="77777777" w:rsidR="009350E0" w:rsidRDefault="009350E0" w:rsidP="00F64D6B">
      <w:pPr>
        <w:jc w:val="both"/>
        <w:rPr>
          <w:rFonts w:ascii="Times New Roman" w:eastAsia="Arial" w:hAnsi="Times New Roman" w:cs="Arial"/>
          <w:noProof/>
          <w:sz w:val="24"/>
          <w:szCs w:val="20"/>
        </w:rPr>
      </w:pPr>
    </w:p>
    <w:p w14:paraId="0D57B3E4" w14:textId="77777777" w:rsidR="009350E0" w:rsidRDefault="009350E0" w:rsidP="00F64D6B">
      <w:pPr>
        <w:jc w:val="both"/>
        <w:rPr>
          <w:rFonts w:ascii="Times New Roman" w:eastAsia="Arial" w:hAnsi="Times New Roman" w:cs="Arial"/>
          <w:noProof/>
          <w:sz w:val="24"/>
          <w:szCs w:val="20"/>
        </w:rPr>
      </w:pPr>
    </w:p>
    <w:p w14:paraId="789CEF44" w14:textId="77777777" w:rsidR="009350E0" w:rsidRDefault="009350E0" w:rsidP="00F64D6B">
      <w:pPr>
        <w:jc w:val="both"/>
        <w:rPr>
          <w:rFonts w:ascii="Times New Roman" w:eastAsia="Arial" w:hAnsi="Times New Roman" w:cs="Arial"/>
          <w:noProof/>
          <w:sz w:val="24"/>
          <w:szCs w:val="20"/>
        </w:rPr>
      </w:pPr>
    </w:p>
    <w:p w14:paraId="379401CF" w14:textId="77777777" w:rsidR="009350E0" w:rsidRDefault="009350E0" w:rsidP="00F64D6B">
      <w:pPr>
        <w:jc w:val="both"/>
        <w:rPr>
          <w:rFonts w:ascii="Times New Roman" w:eastAsia="Arial" w:hAnsi="Times New Roman" w:cs="Arial"/>
          <w:noProof/>
          <w:sz w:val="24"/>
          <w:szCs w:val="20"/>
        </w:rPr>
      </w:pPr>
    </w:p>
    <w:p w14:paraId="441630A6" w14:textId="77777777" w:rsidR="009350E0" w:rsidRDefault="009350E0" w:rsidP="00F64D6B">
      <w:pPr>
        <w:jc w:val="both"/>
        <w:rPr>
          <w:rFonts w:ascii="Times New Roman" w:eastAsia="Arial" w:hAnsi="Times New Roman" w:cs="Arial"/>
          <w:noProof/>
          <w:sz w:val="24"/>
          <w:szCs w:val="20"/>
        </w:rPr>
      </w:pPr>
    </w:p>
    <w:p w14:paraId="225530F7" w14:textId="77777777" w:rsidR="009350E0" w:rsidRDefault="009350E0" w:rsidP="00F64D6B">
      <w:pPr>
        <w:jc w:val="both"/>
        <w:rPr>
          <w:rFonts w:ascii="Times New Roman" w:eastAsia="Arial" w:hAnsi="Times New Roman" w:cs="Arial"/>
          <w:noProof/>
          <w:sz w:val="24"/>
          <w:szCs w:val="20"/>
        </w:rPr>
      </w:pPr>
    </w:p>
    <w:p w14:paraId="39443358" w14:textId="77777777" w:rsidR="009350E0" w:rsidRDefault="009350E0" w:rsidP="00F64D6B">
      <w:pPr>
        <w:jc w:val="both"/>
        <w:rPr>
          <w:rFonts w:ascii="Times New Roman" w:eastAsia="Arial" w:hAnsi="Times New Roman" w:cs="Arial"/>
          <w:noProof/>
          <w:sz w:val="24"/>
          <w:szCs w:val="20"/>
        </w:rPr>
      </w:pPr>
    </w:p>
    <w:p w14:paraId="087298FB" w14:textId="77777777" w:rsidR="009350E0" w:rsidRDefault="009350E0" w:rsidP="00F64D6B">
      <w:pPr>
        <w:jc w:val="both"/>
        <w:rPr>
          <w:rFonts w:ascii="Times New Roman" w:eastAsia="Arial" w:hAnsi="Times New Roman" w:cs="Arial"/>
          <w:noProof/>
          <w:sz w:val="24"/>
          <w:szCs w:val="20"/>
        </w:rPr>
      </w:pPr>
    </w:p>
    <w:p w14:paraId="2F6378C7" w14:textId="77777777" w:rsidR="009350E0" w:rsidRDefault="009350E0" w:rsidP="00F64D6B">
      <w:pPr>
        <w:jc w:val="both"/>
        <w:rPr>
          <w:rFonts w:ascii="Times New Roman" w:eastAsia="Arial" w:hAnsi="Times New Roman" w:cs="Arial"/>
          <w:noProof/>
          <w:sz w:val="24"/>
          <w:szCs w:val="20"/>
        </w:rPr>
      </w:pPr>
    </w:p>
    <w:p w14:paraId="161D287D" w14:textId="77777777" w:rsidR="009350E0" w:rsidRDefault="009350E0" w:rsidP="00F64D6B">
      <w:pPr>
        <w:jc w:val="both"/>
        <w:rPr>
          <w:rFonts w:ascii="Times New Roman" w:eastAsia="Arial" w:hAnsi="Times New Roman" w:cs="Arial"/>
          <w:noProof/>
          <w:sz w:val="24"/>
          <w:szCs w:val="20"/>
        </w:rPr>
      </w:pPr>
    </w:p>
    <w:p w14:paraId="77A6EDBE" w14:textId="77777777" w:rsidR="009350E0" w:rsidRDefault="009350E0" w:rsidP="00F64D6B">
      <w:pPr>
        <w:jc w:val="both"/>
        <w:rPr>
          <w:rFonts w:ascii="Times New Roman" w:eastAsia="Arial" w:hAnsi="Times New Roman" w:cs="Arial"/>
          <w:noProof/>
          <w:sz w:val="24"/>
          <w:szCs w:val="20"/>
        </w:rPr>
      </w:pPr>
    </w:p>
    <w:p w14:paraId="59FB83EA" w14:textId="77777777" w:rsidR="009350E0" w:rsidRDefault="009350E0" w:rsidP="00F64D6B">
      <w:pPr>
        <w:jc w:val="both"/>
        <w:rPr>
          <w:rFonts w:ascii="Times New Roman" w:eastAsia="Arial" w:hAnsi="Times New Roman" w:cs="Arial"/>
          <w:noProof/>
          <w:sz w:val="24"/>
          <w:szCs w:val="20"/>
        </w:rPr>
      </w:pPr>
    </w:p>
    <w:p w14:paraId="21008572" w14:textId="77777777" w:rsidR="009350E0" w:rsidRDefault="009350E0" w:rsidP="00F64D6B">
      <w:pPr>
        <w:jc w:val="both"/>
        <w:rPr>
          <w:rFonts w:ascii="Times New Roman" w:eastAsia="Arial" w:hAnsi="Times New Roman" w:cs="Arial"/>
          <w:noProof/>
          <w:sz w:val="24"/>
          <w:szCs w:val="20"/>
        </w:rPr>
      </w:pPr>
    </w:p>
    <w:p w14:paraId="2C0C2D4C" w14:textId="77777777" w:rsidR="009350E0" w:rsidRDefault="009350E0" w:rsidP="00F64D6B">
      <w:pPr>
        <w:jc w:val="both"/>
        <w:rPr>
          <w:rFonts w:ascii="Times New Roman" w:eastAsia="Arial" w:hAnsi="Times New Roman" w:cs="Arial"/>
          <w:noProof/>
          <w:sz w:val="24"/>
          <w:szCs w:val="20"/>
        </w:rPr>
      </w:pPr>
    </w:p>
    <w:p w14:paraId="6A329001" w14:textId="77777777" w:rsidR="009350E0" w:rsidRDefault="009350E0" w:rsidP="00F64D6B">
      <w:pPr>
        <w:jc w:val="both"/>
        <w:rPr>
          <w:rFonts w:ascii="Times New Roman" w:eastAsia="Arial" w:hAnsi="Times New Roman" w:cs="Arial"/>
          <w:noProof/>
          <w:sz w:val="24"/>
          <w:szCs w:val="20"/>
        </w:rPr>
      </w:pPr>
    </w:p>
    <w:p w14:paraId="30CB5693" w14:textId="77777777" w:rsidR="009350E0" w:rsidRDefault="009350E0" w:rsidP="00F64D6B">
      <w:pPr>
        <w:jc w:val="both"/>
        <w:rPr>
          <w:rFonts w:ascii="Times New Roman" w:eastAsia="Arial" w:hAnsi="Times New Roman" w:cs="Arial"/>
          <w:noProof/>
          <w:sz w:val="24"/>
          <w:szCs w:val="20"/>
        </w:rPr>
      </w:pPr>
    </w:p>
    <w:p w14:paraId="03C50193" w14:textId="77777777" w:rsidR="009350E0" w:rsidRDefault="009350E0" w:rsidP="00F64D6B">
      <w:pPr>
        <w:jc w:val="both"/>
        <w:rPr>
          <w:rFonts w:ascii="Times New Roman" w:eastAsia="Arial" w:hAnsi="Times New Roman" w:cs="Arial"/>
          <w:noProof/>
          <w:sz w:val="24"/>
          <w:szCs w:val="20"/>
        </w:rPr>
      </w:pPr>
    </w:p>
    <w:p w14:paraId="37DA1269" w14:textId="77777777" w:rsidR="009350E0" w:rsidRDefault="009350E0" w:rsidP="00F64D6B">
      <w:pPr>
        <w:jc w:val="both"/>
        <w:rPr>
          <w:rFonts w:ascii="Times New Roman" w:eastAsia="Arial" w:hAnsi="Times New Roman" w:cs="Arial"/>
          <w:noProof/>
          <w:sz w:val="24"/>
          <w:szCs w:val="20"/>
        </w:rPr>
      </w:pPr>
    </w:p>
    <w:p w14:paraId="44010DDA" w14:textId="77777777" w:rsidR="009350E0" w:rsidRDefault="009350E0" w:rsidP="00F64D6B">
      <w:pPr>
        <w:jc w:val="both"/>
        <w:rPr>
          <w:rFonts w:ascii="Times New Roman" w:eastAsia="Arial" w:hAnsi="Times New Roman" w:cs="Arial"/>
          <w:noProof/>
          <w:sz w:val="24"/>
          <w:szCs w:val="20"/>
        </w:rPr>
      </w:pPr>
    </w:p>
    <w:p w14:paraId="777D3783" w14:textId="77777777" w:rsidR="009350E0" w:rsidRDefault="009350E0" w:rsidP="00F64D6B">
      <w:pPr>
        <w:jc w:val="both"/>
        <w:rPr>
          <w:rFonts w:ascii="Times New Roman" w:eastAsia="Arial" w:hAnsi="Times New Roman" w:cs="Arial"/>
          <w:noProof/>
          <w:sz w:val="24"/>
          <w:szCs w:val="20"/>
        </w:rPr>
      </w:pPr>
    </w:p>
    <w:p w14:paraId="19C79C32" w14:textId="77777777" w:rsidR="009350E0" w:rsidRDefault="009350E0" w:rsidP="00F64D6B">
      <w:pPr>
        <w:jc w:val="both"/>
        <w:rPr>
          <w:rFonts w:ascii="Times New Roman" w:eastAsia="Arial" w:hAnsi="Times New Roman" w:cs="Arial"/>
          <w:noProof/>
          <w:sz w:val="24"/>
          <w:szCs w:val="20"/>
        </w:rPr>
      </w:pPr>
    </w:p>
    <w:p w14:paraId="19BFEA88" w14:textId="77777777" w:rsidR="009350E0" w:rsidRDefault="009350E0" w:rsidP="00F64D6B">
      <w:pPr>
        <w:jc w:val="both"/>
        <w:rPr>
          <w:rFonts w:ascii="Times New Roman" w:eastAsia="Arial" w:hAnsi="Times New Roman" w:cs="Arial"/>
          <w:noProof/>
          <w:sz w:val="24"/>
          <w:szCs w:val="20"/>
        </w:rPr>
      </w:pPr>
    </w:p>
    <w:p w14:paraId="72951801" w14:textId="77777777" w:rsidR="009350E0" w:rsidRPr="00F64D6B" w:rsidRDefault="009350E0" w:rsidP="00F64D6B">
      <w:pPr>
        <w:jc w:val="both"/>
        <w:rPr>
          <w:rFonts w:ascii="Times New Roman" w:eastAsia="Arial" w:hAnsi="Times New Roman" w:cs="Arial"/>
          <w:noProof/>
          <w:sz w:val="24"/>
          <w:szCs w:val="20"/>
        </w:rPr>
      </w:pPr>
    </w:p>
    <w:p w14:paraId="5CC6CBD5" w14:textId="77777777" w:rsidR="00F64D6B" w:rsidRPr="00F64D6B" w:rsidRDefault="00F64D6B" w:rsidP="00F64D6B">
      <w:pPr>
        <w:jc w:val="right"/>
        <w:rPr>
          <w:rFonts w:ascii="Times New Roman" w:eastAsia="Arial" w:hAnsi="Times New Roman" w:cs="Arial"/>
          <w:noProof/>
          <w:sz w:val="24"/>
          <w:szCs w:val="20"/>
        </w:rPr>
      </w:pPr>
      <w:r>
        <w:rPr>
          <w:noProof/>
        </w:rPr>
        <w:drawing>
          <wp:inline distT="0" distB="0" distL="0" distR="0" wp14:anchorId="43BC78D4" wp14:editId="3074404C">
            <wp:extent cx="2447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52450"/>
                    </a:xfrm>
                    <a:prstGeom prst="rect">
                      <a:avLst/>
                    </a:prstGeom>
                  </pic:spPr>
                </pic:pic>
              </a:graphicData>
            </a:graphic>
          </wp:inline>
        </w:drawing>
      </w:r>
    </w:p>
    <w:p w14:paraId="518692C1" w14:textId="77777777" w:rsidR="00F64D6B" w:rsidRPr="00F64D6B" w:rsidRDefault="00F64D6B" w:rsidP="00F64D6B">
      <w:pPr>
        <w:jc w:val="right"/>
        <w:rPr>
          <w:rFonts w:ascii="Times New Roman" w:eastAsia="Arial" w:hAnsi="Times New Roman" w:cs="Arial"/>
          <w:b/>
          <w:bCs/>
          <w:noProof/>
          <w:sz w:val="24"/>
          <w:szCs w:val="20"/>
        </w:rPr>
      </w:pPr>
      <w:r>
        <w:rPr>
          <w:rFonts w:ascii="Times New Roman" w:hAnsi="Times New Roman"/>
          <w:b/>
          <w:bCs/>
          <w:i/>
          <w:iCs/>
          <w:sz w:val="24"/>
          <w:szCs w:val="20"/>
        </w:rPr>
        <w:t>IMO</w:t>
      </w:r>
    </w:p>
    <w:p w14:paraId="32B8D0ED" w14:textId="77777777" w:rsidR="00F64D6B" w:rsidRPr="00F64D6B" w:rsidRDefault="00F64D6B" w:rsidP="00F64D6B">
      <w:pPr>
        <w:jc w:val="right"/>
        <w:rPr>
          <w:rFonts w:ascii="Times New Roman" w:eastAsia="Arial" w:hAnsi="Times New Roman" w:cs="Arial"/>
          <w:b/>
          <w:bCs/>
          <w:noProof/>
          <w:sz w:val="24"/>
          <w:szCs w:val="20"/>
        </w:rPr>
      </w:pPr>
      <w:r>
        <w:rPr>
          <w:rFonts w:ascii="Times New Roman" w:hAnsi="Times New Roman"/>
          <w:b/>
          <w:bCs/>
          <w:sz w:val="24"/>
          <w:szCs w:val="20"/>
        </w:rPr>
        <w:t>STARPTAUTISKĀ JŪRNIECĪBAS ORGANIZĀCIJA</w:t>
      </w:r>
    </w:p>
    <w:p w14:paraId="7733F3A1" w14:textId="77777777" w:rsidR="00885912" w:rsidRPr="00F64D6B" w:rsidRDefault="00885912" w:rsidP="00F64D6B">
      <w:pPr>
        <w:jc w:val="both"/>
        <w:rPr>
          <w:rFonts w:ascii="Times New Roman" w:hAnsi="Times New Roman"/>
          <w:noProof/>
          <w:sz w:val="24"/>
        </w:rPr>
      </w:pPr>
    </w:p>
    <w:p w14:paraId="1F165808" w14:textId="77777777" w:rsidR="00885912" w:rsidRPr="00F64D6B" w:rsidRDefault="00885912" w:rsidP="00F64D6B">
      <w:pPr>
        <w:pStyle w:val="BodyText"/>
        <w:ind w:left="0"/>
        <w:jc w:val="right"/>
        <w:rPr>
          <w:rFonts w:ascii="Times New Roman" w:hAnsi="Times New Roman"/>
          <w:noProof/>
          <w:sz w:val="24"/>
        </w:rPr>
      </w:pPr>
      <w:r>
        <w:rPr>
          <w:rFonts w:ascii="Times New Roman" w:hAnsi="Times New Roman"/>
          <w:sz w:val="24"/>
        </w:rPr>
        <w:t>Londona, 2018. gads</w:t>
      </w:r>
    </w:p>
    <w:p w14:paraId="373BFE27" w14:textId="77777777" w:rsidR="00D60D2D" w:rsidRDefault="00D60D2D">
      <w:pPr>
        <w:rPr>
          <w:rFonts w:ascii="Times New Roman" w:hAnsi="Times New Roman"/>
          <w:noProof/>
          <w:sz w:val="24"/>
        </w:rPr>
      </w:pPr>
      <w:r>
        <w:br w:type="page"/>
      </w:r>
    </w:p>
    <w:p w14:paraId="1391F071" w14:textId="77777777" w:rsidR="00885912" w:rsidRPr="00F64D6B" w:rsidRDefault="00885912" w:rsidP="00F64D6B">
      <w:pPr>
        <w:jc w:val="both"/>
        <w:rPr>
          <w:rFonts w:ascii="Times New Roman" w:eastAsia="Arial" w:hAnsi="Times New Roman" w:cs="Arial"/>
          <w:noProof/>
          <w:sz w:val="24"/>
          <w:szCs w:val="23"/>
        </w:rPr>
      </w:pPr>
    </w:p>
    <w:p w14:paraId="60C1E375" w14:textId="77777777" w:rsidR="00885912" w:rsidRPr="00F64D6B" w:rsidRDefault="00885912" w:rsidP="00D60D2D">
      <w:pPr>
        <w:jc w:val="center"/>
        <w:rPr>
          <w:rFonts w:ascii="Times New Roman" w:hAnsi="Times New Roman"/>
          <w:i/>
          <w:noProof/>
          <w:sz w:val="24"/>
        </w:rPr>
      </w:pPr>
      <w:r>
        <w:rPr>
          <w:rFonts w:ascii="Times New Roman" w:hAnsi="Times New Roman"/>
          <w:i/>
          <w:sz w:val="24"/>
        </w:rPr>
        <w:t>Pirmo publikāciju 1997. gadā izdeva</w:t>
      </w:r>
    </w:p>
    <w:p w14:paraId="093FF97E" w14:textId="77777777" w:rsidR="00885912" w:rsidRPr="00F64D6B" w:rsidRDefault="00885912" w:rsidP="00D60D2D">
      <w:pPr>
        <w:jc w:val="center"/>
        <w:rPr>
          <w:rFonts w:ascii="Times New Roman" w:hAnsi="Times New Roman"/>
          <w:noProof/>
          <w:sz w:val="24"/>
        </w:rPr>
      </w:pPr>
      <w:r>
        <w:rPr>
          <w:rFonts w:ascii="Times New Roman" w:hAnsi="Times New Roman"/>
          <w:sz w:val="24"/>
        </w:rPr>
        <w:t>STARPTAUTISKĀ JŪRNIECĪBAS ORGANIZĀCIJA</w:t>
      </w:r>
    </w:p>
    <w:p w14:paraId="7652FF28" w14:textId="77777777" w:rsidR="00D60D2D" w:rsidRDefault="00885912" w:rsidP="00D60D2D">
      <w:pPr>
        <w:jc w:val="center"/>
        <w:rPr>
          <w:rFonts w:ascii="Times New Roman" w:hAnsi="Times New Roman"/>
          <w:noProof/>
          <w:sz w:val="24"/>
        </w:rPr>
      </w:pPr>
      <w:r>
        <w:rPr>
          <w:rFonts w:ascii="Times New Roman" w:hAnsi="Times New Roman"/>
          <w:i/>
          <w:iCs/>
          <w:sz w:val="24"/>
        </w:rPr>
        <w:t>4 Albert Embankment, London SE1 7SR</w:t>
      </w:r>
    </w:p>
    <w:p w14:paraId="69139E0F" w14:textId="77777777" w:rsidR="00885912" w:rsidRPr="00F64D6B" w:rsidRDefault="00D60D2D" w:rsidP="00D60D2D">
      <w:pPr>
        <w:jc w:val="center"/>
        <w:rPr>
          <w:rFonts w:ascii="Times New Roman" w:eastAsia="Arial" w:hAnsi="Times New Roman" w:cs="Arial"/>
          <w:noProof/>
          <w:sz w:val="24"/>
          <w:szCs w:val="15"/>
        </w:rPr>
      </w:pPr>
      <w:r>
        <w:rPr>
          <w:rFonts w:ascii="Times New Roman" w:hAnsi="Times New Roman"/>
          <w:sz w:val="24"/>
        </w:rPr>
        <w:t>www.imo.org</w:t>
      </w:r>
    </w:p>
    <w:p w14:paraId="30A3A175" w14:textId="77777777" w:rsidR="00885912" w:rsidRPr="00F64D6B" w:rsidRDefault="00885912" w:rsidP="00D60D2D">
      <w:pPr>
        <w:jc w:val="center"/>
        <w:rPr>
          <w:rFonts w:ascii="Times New Roman" w:eastAsia="Arial" w:hAnsi="Times New Roman" w:cs="Arial"/>
          <w:noProof/>
          <w:sz w:val="24"/>
          <w:szCs w:val="14"/>
        </w:rPr>
      </w:pPr>
    </w:p>
    <w:p w14:paraId="1075D096" w14:textId="77777777" w:rsidR="00885912" w:rsidRPr="00F64D6B" w:rsidRDefault="00885912" w:rsidP="00D60D2D">
      <w:pPr>
        <w:jc w:val="center"/>
        <w:rPr>
          <w:rFonts w:ascii="Times New Roman" w:eastAsia="Arial" w:hAnsi="Times New Roman" w:cs="Arial"/>
          <w:noProof/>
          <w:sz w:val="24"/>
          <w:szCs w:val="18"/>
        </w:rPr>
      </w:pPr>
    </w:p>
    <w:p w14:paraId="12CFBE1F" w14:textId="77777777" w:rsidR="00885912" w:rsidRPr="00F64D6B" w:rsidRDefault="00885912" w:rsidP="00D60D2D">
      <w:pPr>
        <w:jc w:val="center"/>
        <w:rPr>
          <w:rFonts w:ascii="Times New Roman" w:hAnsi="Times New Roman"/>
          <w:i/>
          <w:noProof/>
          <w:sz w:val="24"/>
        </w:rPr>
      </w:pPr>
      <w:r>
        <w:rPr>
          <w:rFonts w:ascii="Times New Roman" w:hAnsi="Times New Roman"/>
          <w:i/>
          <w:sz w:val="24"/>
        </w:rPr>
        <w:t>Piektais izdevums, 2018. gads</w:t>
      </w:r>
    </w:p>
    <w:p w14:paraId="46BD6482" w14:textId="77777777" w:rsidR="00885912" w:rsidRPr="00F64D6B" w:rsidRDefault="00885912" w:rsidP="00D60D2D">
      <w:pPr>
        <w:jc w:val="center"/>
        <w:rPr>
          <w:rFonts w:ascii="Times New Roman" w:eastAsia="Times New Roman" w:hAnsi="Times New Roman" w:cs="Times New Roman"/>
          <w:i/>
          <w:noProof/>
          <w:sz w:val="24"/>
          <w:szCs w:val="16"/>
        </w:rPr>
      </w:pPr>
    </w:p>
    <w:p w14:paraId="6AC5A05F" w14:textId="77777777" w:rsidR="00885912" w:rsidRPr="00F64D6B" w:rsidRDefault="00885912" w:rsidP="00D60D2D">
      <w:pPr>
        <w:jc w:val="center"/>
        <w:rPr>
          <w:rFonts w:ascii="Times New Roman" w:eastAsia="Times New Roman" w:hAnsi="Times New Roman" w:cs="Times New Roman"/>
          <w:i/>
          <w:noProof/>
          <w:sz w:val="24"/>
          <w:szCs w:val="20"/>
        </w:rPr>
      </w:pPr>
    </w:p>
    <w:p w14:paraId="3AA651DA" w14:textId="77777777" w:rsidR="00885912" w:rsidRPr="00F64D6B" w:rsidRDefault="00885912" w:rsidP="00D60D2D">
      <w:pPr>
        <w:jc w:val="center"/>
        <w:rPr>
          <w:rFonts w:ascii="Times New Roman" w:hAnsi="Times New Roman"/>
          <w:noProof/>
          <w:sz w:val="24"/>
        </w:rPr>
      </w:pPr>
      <w:r>
        <w:rPr>
          <w:rFonts w:ascii="Times New Roman" w:hAnsi="Times New Roman"/>
          <w:sz w:val="24"/>
        </w:rPr>
        <w:t xml:space="preserve">Iespiests un iesiets uzņēmumā </w:t>
      </w:r>
      <w:r>
        <w:rPr>
          <w:rFonts w:ascii="Times New Roman" w:hAnsi="Times New Roman"/>
          <w:i/>
          <w:iCs/>
          <w:sz w:val="24"/>
        </w:rPr>
        <w:t>CPI Group Ltd</w:t>
      </w:r>
      <w:r>
        <w:rPr>
          <w:rFonts w:ascii="Times New Roman" w:hAnsi="Times New Roman"/>
          <w:sz w:val="24"/>
        </w:rPr>
        <w:t xml:space="preserve"> (AK), </w:t>
      </w:r>
      <w:r>
        <w:rPr>
          <w:rFonts w:ascii="Times New Roman" w:hAnsi="Times New Roman"/>
          <w:i/>
          <w:iCs/>
          <w:sz w:val="24"/>
        </w:rPr>
        <w:t>Croydon</w:t>
      </w:r>
      <w:r>
        <w:rPr>
          <w:rFonts w:ascii="Times New Roman" w:hAnsi="Times New Roman"/>
          <w:sz w:val="24"/>
        </w:rPr>
        <w:t xml:space="preserve">, </w:t>
      </w:r>
      <w:r>
        <w:rPr>
          <w:rFonts w:ascii="Times New Roman" w:hAnsi="Times New Roman"/>
          <w:i/>
          <w:iCs/>
          <w:sz w:val="24"/>
        </w:rPr>
        <w:t>CRO 4YY</w:t>
      </w:r>
    </w:p>
    <w:p w14:paraId="199EDD0F" w14:textId="77777777" w:rsidR="00885912" w:rsidRDefault="00885912" w:rsidP="00F64D6B">
      <w:pPr>
        <w:jc w:val="both"/>
        <w:rPr>
          <w:rFonts w:ascii="Times New Roman" w:eastAsia="Arial" w:hAnsi="Times New Roman" w:cs="Arial"/>
          <w:noProof/>
          <w:sz w:val="24"/>
          <w:szCs w:val="19"/>
        </w:rPr>
      </w:pPr>
    </w:p>
    <w:p w14:paraId="7E933926" w14:textId="77777777" w:rsidR="00D60D2D" w:rsidRDefault="00D60D2D" w:rsidP="00D60D2D">
      <w:pPr>
        <w:jc w:val="center"/>
        <w:rPr>
          <w:rFonts w:ascii="Times New Roman" w:eastAsia="Arial" w:hAnsi="Times New Roman" w:cs="Arial"/>
          <w:noProof/>
          <w:sz w:val="24"/>
          <w:szCs w:val="19"/>
        </w:rPr>
      </w:pPr>
      <w:r>
        <w:rPr>
          <w:rFonts w:ascii="Times New Roman" w:hAnsi="Times New Roman"/>
          <w:noProof/>
          <w:sz w:val="24"/>
          <w:szCs w:val="19"/>
        </w:rPr>
        <w:drawing>
          <wp:inline distT="0" distB="0" distL="0" distR="0" wp14:anchorId="76D370EF" wp14:editId="28A06C0C">
            <wp:extent cx="1130300" cy="161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1612900"/>
                    </a:xfrm>
                    <a:prstGeom prst="rect">
                      <a:avLst/>
                    </a:prstGeom>
                    <a:noFill/>
                    <a:ln>
                      <a:noFill/>
                    </a:ln>
                  </pic:spPr>
                </pic:pic>
              </a:graphicData>
            </a:graphic>
          </wp:inline>
        </w:drawing>
      </w:r>
    </w:p>
    <w:p w14:paraId="7104698D" w14:textId="77777777" w:rsidR="00D60D2D" w:rsidRDefault="00D60D2D" w:rsidP="00F64D6B">
      <w:pPr>
        <w:jc w:val="both"/>
        <w:rPr>
          <w:rFonts w:ascii="Times New Roman" w:hAnsi="Times New Roman"/>
          <w:noProof/>
          <w:sz w:val="24"/>
        </w:rPr>
      </w:pPr>
    </w:p>
    <w:p w14:paraId="51524513" w14:textId="77777777" w:rsidR="00885912" w:rsidRPr="00F64D6B" w:rsidRDefault="00885912" w:rsidP="00D60D2D">
      <w:pPr>
        <w:jc w:val="center"/>
        <w:rPr>
          <w:rFonts w:ascii="Times New Roman" w:hAnsi="Times New Roman"/>
          <w:noProof/>
          <w:sz w:val="24"/>
        </w:rPr>
      </w:pPr>
      <w:r>
        <w:rPr>
          <w:rFonts w:ascii="Times New Roman" w:hAnsi="Times New Roman"/>
          <w:i/>
          <w:iCs/>
          <w:sz w:val="24"/>
        </w:rPr>
        <w:t>ISBN</w:t>
      </w:r>
      <w:r>
        <w:rPr>
          <w:rFonts w:ascii="Times New Roman" w:hAnsi="Times New Roman"/>
          <w:sz w:val="24"/>
        </w:rPr>
        <w:t>: 978-92-801-1696-0</w:t>
      </w:r>
    </w:p>
    <w:p w14:paraId="5C30D7AC" w14:textId="77777777" w:rsidR="00885912" w:rsidRDefault="00885912" w:rsidP="00F64D6B">
      <w:pPr>
        <w:jc w:val="both"/>
        <w:rPr>
          <w:rFonts w:ascii="Times New Roman" w:eastAsia="Arial" w:hAnsi="Times New Roman" w:cs="Arial"/>
          <w:noProof/>
          <w:sz w:val="24"/>
          <w:szCs w:val="20"/>
        </w:rPr>
      </w:pPr>
    </w:p>
    <w:tbl>
      <w:tblPr>
        <w:tblStyle w:val="TableGrid"/>
        <w:tblW w:w="0" w:type="auto"/>
        <w:tblInd w:w="2863" w:type="dxa"/>
        <w:tblCellMar>
          <w:top w:w="28" w:type="dxa"/>
          <w:left w:w="28" w:type="dxa"/>
          <w:bottom w:w="28" w:type="dxa"/>
          <w:right w:w="28" w:type="dxa"/>
        </w:tblCellMar>
        <w:tblLook w:val="04A0" w:firstRow="1" w:lastRow="0" w:firstColumn="1" w:lastColumn="0" w:noHBand="0" w:noVBand="1"/>
      </w:tblPr>
      <w:tblGrid>
        <w:gridCol w:w="3402"/>
      </w:tblGrid>
      <w:tr w:rsidR="00D60D2D" w14:paraId="0E8D89F9" w14:textId="77777777" w:rsidTr="00D60D2D">
        <w:tc>
          <w:tcPr>
            <w:tcW w:w="3402" w:type="dxa"/>
          </w:tcPr>
          <w:p w14:paraId="58CEBF4B" w14:textId="77777777" w:rsidR="00D60D2D" w:rsidRDefault="00D60D2D" w:rsidP="00D60D2D">
            <w:pPr>
              <w:jc w:val="center"/>
              <w:rPr>
                <w:rFonts w:ascii="Times New Roman" w:eastAsia="Arial" w:hAnsi="Times New Roman" w:cs="Arial"/>
                <w:noProof/>
                <w:sz w:val="24"/>
                <w:szCs w:val="20"/>
              </w:rPr>
            </w:pPr>
            <w:r>
              <w:rPr>
                <w:rFonts w:ascii="Times New Roman" w:hAnsi="Times New Roman"/>
                <w:i/>
                <w:iCs/>
                <w:sz w:val="24"/>
                <w:szCs w:val="20"/>
              </w:rPr>
              <w:t>IMO</w:t>
            </w:r>
            <w:r>
              <w:rPr>
                <w:rFonts w:ascii="Times New Roman" w:hAnsi="Times New Roman"/>
                <w:sz w:val="24"/>
                <w:szCs w:val="20"/>
              </w:rPr>
              <w:t xml:space="preserve"> PUBLIKĀCIJA</w:t>
            </w:r>
          </w:p>
        </w:tc>
      </w:tr>
      <w:tr w:rsidR="00D60D2D" w14:paraId="0CC556F9" w14:textId="77777777" w:rsidTr="00D60D2D">
        <w:tc>
          <w:tcPr>
            <w:tcW w:w="3402" w:type="dxa"/>
          </w:tcPr>
          <w:p w14:paraId="66F2D43F" w14:textId="77777777" w:rsidR="00D60D2D" w:rsidRDefault="00D60D2D" w:rsidP="00D60D2D">
            <w:pPr>
              <w:jc w:val="center"/>
              <w:rPr>
                <w:rFonts w:ascii="Times New Roman" w:eastAsia="Arial" w:hAnsi="Times New Roman" w:cs="Arial"/>
                <w:noProof/>
                <w:sz w:val="24"/>
                <w:szCs w:val="20"/>
              </w:rPr>
            </w:pPr>
            <w:r>
              <w:rPr>
                <w:rFonts w:ascii="Times New Roman" w:hAnsi="Times New Roman"/>
                <w:sz w:val="24"/>
                <w:szCs w:val="20"/>
              </w:rPr>
              <w:t>Tirdzniecības numurs: ID117E</w:t>
            </w:r>
          </w:p>
        </w:tc>
      </w:tr>
    </w:tbl>
    <w:p w14:paraId="09A63905" w14:textId="77777777" w:rsidR="00885912" w:rsidRDefault="00885912" w:rsidP="00F64D6B">
      <w:pPr>
        <w:jc w:val="both"/>
        <w:rPr>
          <w:rFonts w:ascii="Times New Roman" w:eastAsia="Arial" w:hAnsi="Times New Roman" w:cs="Arial"/>
          <w:noProof/>
          <w:sz w:val="24"/>
          <w:szCs w:val="14"/>
        </w:rPr>
      </w:pPr>
    </w:p>
    <w:p w14:paraId="48E62EE3" w14:textId="77777777" w:rsidR="00D60D2D" w:rsidRPr="00F64D6B" w:rsidRDefault="00D60D2D" w:rsidP="00F64D6B">
      <w:pPr>
        <w:jc w:val="both"/>
        <w:rPr>
          <w:rFonts w:ascii="Times New Roman" w:eastAsia="Arial" w:hAnsi="Times New Roman" w:cs="Arial"/>
          <w:noProof/>
          <w:sz w:val="24"/>
          <w:szCs w:val="14"/>
        </w:rPr>
      </w:pPr>
    </w:p>
    <w:p w14:paraId="41A18B8A" w14:textId="77777777" w:rsidR="00885912" w:rsidRPr="00F64D6B" w:rsidRDefault="00885912" w:rsidP="00D60D2D">
      <w:pPr>
        <w:jc w:val="center"/>
        <w:rPr>
          <w:rFonts w:ascii="Times New Roman" w:hAnsi="Times New Roman"/>
          <w:noProof/>
          <w:sz w:val="24"/>
        </w:rPr>
      </w:pPr>
      <w:r>
        <w:rPr>
          <w:rFonts w:ascii="Times New Roman" w:hAnsi="Times New Roman"/>
          <w:sz w:val="24"/>
        </w:rPr>
        <w:t>Autortiesības © Starptautiskā Jūrniecības organizācija 2018</w:t>
      </w:r>
    </w:p>
    <w:p w14:paraId="6D72F523" w14:textId="77777777" w:rsidR="00885912" w:rsidRPr="00F64D6B" w:rsidRDefault="00885912" w:rsidP="00F64D6B">
      <w:pPr>
        <w:jc w:val="both"/>
        <w:rPr>
          <w:rFonts w:ascii="Times New Roman" w:eastAsia="Arial" w:hAnsi="Times New Roman" w:cs="Arial"/>
          <w:noProof/>
          <w:sz w:val="24"/>
          <w:szCs w:val="14"/>
        </w:rPr>
      </w:pPr>
    </w:p>
    <w:p w14:paraId="6E332EE8" w14:textId="77777777" w:rsidR="00885912" w:rsidRPr="00F64D6B" w:rsidRDefault="00885912" w:rsidP="00F64D6B">
      <w:pPr>
        <w:jc w:val="both"/>
        <w:rPr>
          <w:rFonts w:ascii="Times New Roman" w:eastAsia="Arial" w:hAnsi="Times New Roman" w:cs="Arial"/>
          <w:noProof/>
          <w:sz w:val="24"/>
          <w:szCs w:val="13"/>
        </w:rPr>
      </w:pPr>
    </w:p>
    <w:p w14:paraId="3C9B6967" w14:textId="77777777" w:rsidR="00885912" w:rsidRPr="00F64D6B" w:rsidRDefault="00885912" w:rsidP="00D60D2D">
      <w:pPr>
        <w:jc w:val="center"/>
        <w:rPr>
          <w:rFonts w:ascii="Times New Roman" w:hAnsi="Times New Roman"/>
          <w:i/>
          <w:noProof/>
          <w:sz w:val="24"/>
        </w:rPr>
      </w:pPr>
      <w:r>
        <w:rPr>
          <w:rFonts w:ascii="Times New Roman" w:hAnsi="Times New Roman"/>
          <w:i/>
          <w:sz w:val="24"/>
        </w:rPr>
        <w:t>Visas tiesības saglabātas.</w:t>
      </w:r>
    </w:p>
    <w:p w14:paraId="31275648" w14:textId="77777777" w:rsidR="00885912" w:rsidRPr="00F64D6B" w:rsidRDefault="00885912" w:rsidP="00D60D2D">
      <w:pPr>
        <w:jc w:val="center"/>
        <w:rPr>
          <w:rFonts w:ascii="Times New Roman" w:hAnsi="Times New Roman"/>
          <w:i/>
          <w:noProof/>
          <w:sz w:val="24"/>
        </w:rPr>
      </w:pPr>
      <w:r>
        <w:rPr>
          <w:rFonts w:ascii="Times New Roman" w:hAnsi="Times New Roman"/>
          <w:i/>
          <w:sz w:val="24"/>
        </w:rPr>
        <w:t>Nevienu šīs publikācijas daļu nedrīkst reproducēt, glabāt izguves sistēmā vai pārsūtīt jebkādā formā vai ar jebkādiem līdzekļiem bez Starptautiskās Jūrniecības organizācijas iepriekšējas rakstveida atļaujas.</w:t>
      </w:r>
    </w:p>
    <w:p w14:paraId="4D25D508" w14:textId="77777777" w:rsidR="00885912" w:rsidRPr="00F64D6B" w:rsidRDefault="00885912" w:rsidP="00D60D2D">
      <w:pPr>
        <w:jc w:val="center"/>
        <w:rPr>
          <w:rFonts w:ascii="Times New Roman" w:eastAsia="Times New Roman" w:hAnsi="Times New Roman" w:cs="Times New Roman"/>
          <w:i/>
          <w:noProof/>
          <w:sz w:val="24"/>
          <w:szCs w:val="16"/>
        </w:rPr>
      </w:pPr>
    </w:p>
    <w:p w14:paraId="3F6A7BAF" w14:textId="77777777" w:rsidR="00885912" w:rsidRPr="00F64D6B" w:rsidRDefault="00885912" w:rsidP="00D60D2D">
      <w:pPr>
        <w:jc w:val="center"/>
        <w:rPr>
          <w:rFonts w:ascii="Times New Roman" w:eastAsia="Times New Roman" w:hAnsi="Times New Roman" w:cs="Times New Roman"/>
          <w:noProof/>
          <w:sz w:val="24"/>
          <w:szCs w:val="16"/>
        </w:rPr>
      </w:pPr>
      <w:r>
        <w:rPr>
          <w:rFonts w:ascii="Times New Roman" w:hAnsi="Times New Roman"/>
          <w:i/>
          <w:sz w:val="24"/>
        </w:rPr>
        <w:t>Attiecībā uz šo nosaukumu var būt pieejamas reproducēšanas un/vai tulkošanas tiesības. Lai iegūtu papildu informāciju, lūdzu, sazinieties ar “IMO Publishing” biroju, izmantojot e-pasta adresi</w:t>
      </w:r>
      <w:r>
        <w:t xml:space="preserve"> </w:t>
      </w:r>
      <w:hyperlink r:id="rId10">
        <w:r>
          <w:rPr>
            <w:rFonts w:ascii="Times New Roman" w:hAnsi="Times New Roman"/>
            <w:i/>
            <w:sz w:val="24"/>
          </w:rPr>
          <w:t>copyright@imo.org.</w:t>
        </w:r>
      </w:hyperlink>
    </w:p>
    <w:p w14:paraId="7317B200" w14:textId="77777777" w:rsidR="00885912" w:rsidRPr="00F64D6B" w:rsidRDefault="00885912" w:rsidP="00F64D6B">
      <w:pPr>
        <w:jc w:val="both"/>
        <w:rPr>
          <w:rFonts w:ascii="Times New Roman" w:eastAsia="Times New Roman" w:hAnsi="Times New Roman" w:cs="Times New Roman"/>
          <w:i/>
          <w:noProof/>
          <w:sz w:val="24"/>
          <w:szCs w:val="16"/>
        </w:rPr>
      </w:pPr>
    </w:p>
    <w:p w14:paraId="6F14AA80" w14:textId="77777777" w:rsidR="00885912" w:rsidRPr="00F64D6B" w:rsidRDefault="00885912" w:rsidP="00F64D6B">
      <w:pPr>
        <w:jc w:val="both"/>
        <w:rPr>
          <w:rFonts w:ascii="Times New Roman" w:eastAsia="Times New Roman" w:hAnsi="Times New Roman" w:cs="Times New Roman"/>
          <w:i/>
          <w:noProof/>
          <w:sz w:val="24"/>
          <w:szCs w:val="19"/>
        </w:rPr>
      </w:pPr>
    </w:p>
    <w:p w14:paraId="06DDDE20" w14:textId="77777777" w:rsidR="00885912" w:rsidRPr="00F64D6B" w:rsidRDefault="00885912" w:rsidP="00D60D2D">
      <w:pPr>
        <w:jc w:val="center"/>
        <w:rPr>
          <w:rFonts w:ascii="Times New Roman" w:hAnsi="Times New Roman"/>
          <w:noProof/>
          <w:sz w:val="24"/>
        </w:rPr>
      </w:pPr>
      <w:r>
        <w:rPr>
          <w:rFonts w:ascii="Times New Roman" w:hAnsi="Times New Roman"/>
          <w:sz w:val="24"/>
        </w:rPr>
        <w:t xml:space="preserve">Šī publikācija ir sagatavota, izmantojot </w:t>
      </w:r>
      <w:r>
        <w:rPr>
          <w:rFonts w:ascii="Times New Roman" w:hAnsi="Times New Roman"/>
          <w:i/>
          <w:iCs/>
          <w:sz w:val="24"/>
        </w:rPr>
        <w:t>IMO</w:t>
      </w:r>
      <w:r>
        <w:rPr>
          <w:rFonts w:ascii="Times New Roman" w:hAnsi="Times New Roman"/>
          <w:sz w:val="24"/>
        </w:rPr>
        <w:t xml:space="preserve"> oficiālos dokumentus, un veikti visi iespējamie pasākumi, lai novērstu kļūdas un pareizi reproducētu oriģinālo tekstu. Lasītājiem jāņem vērā, ka neatbilstību gadījumā noteicošais ir oficiālais </w:t>
      </w:r>
      <w:r>
        <w:rPr>
          <w:rFonts w:ascii="Times New Roman" w:hAnsi="Times New Roman"/>
          <w:i/>
          <w:iCs/>
          <w:sz w:val="24"/>
        </w:rPr>
        <w:t>IMO</w:t>
      </w:r>
      <w:r>
        <w:rPr>
          <w:rFonts w:ascii="Times New Roman" w:hAnsi="Times New Roman"/>
          <w:sz w:val="24"/>
        </w:rPr>
        <w:t xml:space="preserve"> dokumenta teksts.</w:t>
      </w:r>
    </w:p>
    <w:p w14:paraId="089F1B37" w14:textId="77777777" w:rsidR="00D60D2D" w:rsidRDefault="00D60D2D">
      <w:pPr>
        <w:rPr>
          <w:rFonts w:ascii="Times New Roman" w:eastAsia="Arial" w:hAnsi="Times New Roman" w:cs="Arial"/>
          <w:noProof/>
          <w:sz w:val="24"/>
          <w:szCs w:val="13"/>
        </w:rPr>
      </w:pPr>
      <w:r>
        <w:br w:type="page"/>
      </w:r>
    </w:p>
    <w:p w14:paraId="5AE3B930" w14:textId="77777777" w:rsidR="00885912" w:rsidRPr="00F64D6B" w:rsidRDefault="00885912" w:rsidP="00F64D6B">
      <w:pPr>
        <w:jc w:val="both"/>
        <w:rPr>
          <w:rFonts w:ascii="Times New Roman" w:eastAsia="Arial" w:hAnsi="Times New Roman" w:cs="Arial"/>
          <w:noProof/>
          <w:sz w:val="24"/>
          <w:szCs w:val="20"/>
        </w:rPr>
      </w:pPr>
    </w:p>
    <w:p w14:paraId="6D4446B8" w14:textId="77777777" w:rsidR="00885912" w:rsidRPr="007024FE" w:rsidRDefault="00885912" w:rsidP="00F64D6B">
      <w:pPr>
        <w:pStyle w:val="Heading2"/>
        <w:spacing w:before="0"/>
        <w:ind w:left="0"/>
        <w:jc w:val="both"/>
        <w:rPr>
          <w:rFonts w:ascii="Times New Roman" w:hAnsi="Times New Roman"/>
          <w:noProof/>
          <w:sz w:val="28"/>
          <w:szCs w:val="32"/>
        </w:rPr>
      </w:pPr>
      <w:r w:rsidRPr="007024FE">
        <w:rPr>
          <w:rFonts w:ascii="Times New Roman" w:hAnsi="Times New Roman"/>
          <w:sz w:val="28"/>
          <w:szCs w:val="32"/>
        </w:rPr>
        <w:t>Saturs</w:t>
      </w:r>
    </w:p>
    <w:p w14:paraId="6F59EA57" w14:textId="77777777" w:rsidR="009350E0" w:rsidRDefault="009350E0">
      <w:pPr>
        <w:rPr>
          <w:rFonts w:ascii="Times New Roman" w:eastAsia="Arial" w:hAnsi="Times New Roman" w:cs="Arial"/>
          <w:noProof/>
          <w:sz w:val="24"/>
          <w:szCs w:val="4"/>
        </w:rPr>
      </w:pPr>
    </w:p>
    <w:p w14:paraId="67800237" w14:textId="77777777" w:rsidR="00D60D2D" w:rsidRPr="00653F06" w:rsidRDefault="00653F06" w:rsidP="004B4CD2">
      <w:pPr>
        <w:jc w:val="right"/>
        <w:rPr>
          <w:rFonts w:ascii="Times New Roman" w:eastAsia="Arial" w:hAnsi="Times New Roman" w:cs="Arial"/>
          <w:i/>
          <w:iCs/>
          <w:noProof/>
          <w:sz w:val="24"/>
          <w:szCs w:val="4"/>
        </w:rPr>
      </w:pPr>
      <w:r>
        <w:rPr>
          <w:rFonts w:ascii="Times New Roman" w:hAnsi="Times New Roman"/>
          <w:i/>
          <w:iCs/>
          <w:sz w:val="24"/>
          <w:szCs w:val="4"/>
        </w:rPr>
        <w:t>Lappuse</w:t>
      </w:r>
    </w:p>
    <w:p w14:paraId="34E1E680" w14:textId="77777777" w:rsidR="00D60D2D" w:rsidRDefault="00D60D2D">
      <w:pPr>
        <w:rPr>
          <w:rFonts w:ascii="Times New Roman" w:eastAsia="Arial" w:hAnsi="Times New Roman" w:cs="Times New Roman"/>
          <w:noProof/>
          <w:sz w:val="24"/>
          <w:szCs w:val="4"/>
        </w:rPr>
      </w:pPr>
    </w:p>
    <w:p w14:paraId="59549344" w14:textId="77777777" w:rsidR="007024FE" w:rsidRPr="007024FE" w:rsidRDefault="007024FE" w:rsidP="0004493D">
      <w:pPr>
        <w:tabs>
          <w:tab w:val="left" w:leader="dot" w:pos="9072"/>
        </w:tabs>
        <w:jc w:val="both"/>
        <w:rPr>
          <w:rFonts w:ascii="Times New Roman" w:hAnsi="Times New Roman"/>
          <w:bCs/>
          <w:noProof/>
          <w:sz w:val="24"/>
        </w:rPr>
      </w:pPr>
      <w:r w:rsidRPr="007024FE">
        <w:rPr>
          <w:rFonts w:ascii="Times New Roman" w:hAnsi="Times New Roman"/>
          <w:bCs/>
          <w:sz w:val="24"/>
        </w:rPr>
        <w:t>Priekšvārds</w:t>
      </w:r>
      <w:r w:rsidR="0004493D">
        <w:rPr>
          <w:rFonts w:ascii="Times New Roman" w:hAnsi="Times New Roman"/>
          <w:bCs/>
          <w:sz w:val="24"/>
        </w:rPr>
        <w:tab/>
        <w:t>5</w:t>
      </w:r>
    </w:p>
    <w:p w14:paraId="1CA27E95" w14:textId="77777777" w:rsidR="009350E0" w:rsidRDefault="009350E0" w:rsidP="0004493D">
      <w:pPr>
        <w:tabs>
          <w:tab w:val="left" w:leader="dot" w:pos="1985"/>
          <w:tab w:val="left" w:leader="dot" w:pos="9072"/>
        </w:tabs>
        <w:rPr>
          <w:rFonts w:ascii="Times New Roman" w:eastAsia="Arial" w:hAnsi="Times New Roman" w:cs="Times New Roman"/>
          <w:noProof/>
          <w:sz w:val="24"/>
          <w:szCs w:val="4"/>
        </w:rPr>
      </w:pPr>
    </w:p>
    <w:p w14:paraId="20DEDCAB" w14:textId="77777777" w:rsidR="007024FE" w:rsidRPr="007024FE" w:rsidRDefault="007024FE" w:rsidP="0004493D">
      <w:pPr>
        <w:tabs>
          <w:tab w:val="left" w:leader="dot" w:pos="1985"/>
          <w:tab w:val="left" w:leader="dot" w:pos="9072"/>
        </w:tabs>
        <w:jc w:val="both"/>
        <w:rPr>
          <w:rFonts w:ascii="Times New Roman" w:eastAsia="Arial" w:hAnsi="Times New Roman" w:cs="Arial"/>
          <w:noProof/>
          <w:sz w:val="24"/>
          <w:szCs w:val="19"/>
        </w:rPr>
      </w:pPr>
      <w:r>
        <w:rPr>
          <w:rFonts w:ascii="Times New Roman" w:hAnsi="Times New Roman"/>
          <w:b/>
          <w:sz w:val="24"/>
        </w:rPr>
        <w:t>1974. gada Starptautiskā konvencija par cilvēku dzīvības aizsardzību uz jūras, ar grozījumiem</w:t>
      </w:r>
    </w:p>
    <w:p w14:paraId="20C44AFD" w14:textId="77777777" w:rsidR="0004493D" w:rsidRDefault="007024FE"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IX nodaļa</w:t>
      </w:r>
    </w:p>
    <w:p w14:paraId="257D8E99" w14:textId="77777777" w:rsidR="007024FE" w:rsidRPr="007024FE" w:rsidRDefault="007024FE" w:rsidP="0004493D">
      <w:pPr>
        <w:tabs>
          <w:tab w:val="left" w:leader="dot" w:pos="1985"/>
          <w:tab w:val="left" w:leader="dot" w:pos="9072"/>
        </w:tabs>
        <w:jc w:val="both"/>
        <w:rPr>
          <w:rFonts w:ascii="Times New Roman" w:hAnsi="Times New Roman"/>
          <w:b/>
          <w:noProof/>
          <w:sz w:val="24"/>
        </w:rPr>
      </w:pPr>
      <w:r w:rsidRPr="007024FE">
        <w:rPr>
          <w:rFonts w:ascii="Times New Roman" w:hAnsi="Times New Roman"/>
          <w:sz w:val="24"/>
        </w:rPr>
        <w:t>Kuģu drošas ekspluatācijas vadība</w:t>
      </w:r>
      <w:r w:rsidR="0004493D">
        <w:rPr>
          <w:rFonts w:ascii="Times New Roman" w:hAnsi="Times New Roman"/>
          <w:sz w:val="24"/>
        </w:rPr>
        <w:tab/>
        <w:t>7</w:t>
      </w:r>
    </w:p>
    <w:p w14:paraId="5CD45062" w14:textId="77777777" w:rsidR="004B4CD2" w:rsidRDefault="004B4CD2" w:rsidP="0004493D">
      <w:pPr>
        <w:tabs>
          <w:tab w:val="left" w:leader="dot" w:pos="1985"/>
          <w:tab w:val="left" w:leader="dot" w:pos="9072"/>
        </w:tabs>
        <w:rPr>
          <w:rFonts w:ascii="Times New Roman" w:eastAsia="Arial" w:hAnsi="Times New Roman" w:cs="Times New Roman"/>
          <w:noProof/>
          <w:sz w:val="24"/>
          <w:szCs w:val="4"/>
        </w:rPr>
      </w:pPr>
    </w:p>
    <w:p w14:paraId="581CA068" w14:textId="77777777" w:rsidR="007024FE" w:rsidRPr="00F64D6B" w:rsidRDefault="007024FE" w:rsidP="0004493D">
      <w:pPr>
        <w:tabs>
          <w:tab w:val="left" w:leader="dot" w:pos="1985"/>
          <w:tab w:val="left" w:leader="dot" w:pos="9072"/>
        </w:tabs>
        <w:jc w:val="both"/>
        <w:rPr>
          <w:rFonts w:ascii="Times New Roman" w:hAnsi="Times New Roman"/>
          <w:i/>
          <w:noProof/>
          <w:sz w:val="24"/>
        </w:rPr>
      </w:pPr>
      <w:r>
        <w:rPr>
          <w:rFonts w:ascii="Times New Roman" w:hAnsi="Times New Roman"/>
          <w:b/>
          <w:sz w:val="24"/>
        </w:rPr>
        <w:t>Rezolūcija A.741(18)</w:t>
      </w:r>
    </w:p>
    <w:p w14:paraId="5D42A9B2" w14:textId="77777777" w:rsidR="007024FE" w:rsidRPr="007024FE" w:rsidRDefault="007024FE" w:rsidP="0004493D">
      <w:pPr>
        <w:tabs>
          <w:tab w:val="left" w:leader="dot" w:pos="1985"/>
          <w:tab w:val="left" w:leader="dot" w:pos="9072"/>
        </w:tabs>
        <w:jc w:val="both"/>
        <w:rPr>
          <w:rFonts w:ascii="Times New Roman" w:hAnsi="Times New Roman"/>
          <w:bCs/>
          <w:noProof/>
          <w:sz w:val="24"/>
        </w:rPr>
      </w:pPr>
      <w:r w:rsidRPr="007024FE">
        <w:rPr>
          <w:rFonts w:ascii="Times New Roman" w:hAnsi="Times New Roman"/>
          <w:bCs/>
          <w:sz w:val="24"/>
        </w:rPr>
        <w:t>Drošas kuģu ekspluatācijas un piesārņojuma novēršanas vadības starptautiskais kodekss (Starptautiskais drošības vadības (</w:t>
      </w:r>
      <w:r w:rsidRPr="007024FE">
        <w:rPr>
          <w:rFonts w:ascii="Times New Roman" w:hAnsi="Times New Roman"/>
          <w:bCs/>
          <w:i/>
          <w:sz w:val="24"/>
        </w:rPr>
        <w:t>ISM</w:t>
      </w:r>
      <w:r w:rsidRPr="007024FE">
        <w:rPr>
          <w:rFonts w:ascii="Times New Roman" w:hAnsi="Times New Roman"/>
          <w:bCs/>
          <w:sz w:val="24"/>
        </w:rPr>
        <w:t>) kodekss)</w:t>
      </w:r>
      <w:r w:rsidR="0004493D">
        <w:rPr>
          <w:rFonts w:ascii="Times New Roman" w:hAnsi="Times New Roman"/>
          <w:bCs/>
          <w:sz w:val="24"/>
        </w:rPr>
        <w:tab/>
        <w:t>10</w:t>
      </w:r>
    </w:p>
    <w:p w14:paraId="6174EB6D" w14:textId="77777777" w:rsidR="004B4CD2" w:rsidRDefault="004B4CD2" w:rsidP="0004493D">
      <w:pPr>
        <w:tabs>
          <w:tab w:val="left" w:leader="dot" w:pos="1985"/>
          <w:tab w:val="left" w:leader="dot" w:pos="9072"/>
        </w:tabs>
        <w:rPr>
          <w:rFonts w:ascii="Times New Roman" w:eastAsia="Arial" w:hAnsi="Times New Roman" w:cs="Times New Roman"/>
          <w:noProof/>
          <w:sz w:val="24"/>
          <w:szCs w:val="4"/>
        </w:rPr>
      </w:pPr>
    </w:p>
    <w:p w14:paraId="5D78A5AA" w14:textId="77777777" w:rsidR="009350E0" w:rsidRPr="00653F06" w:rsidRDefault="009350E0" w:rsidP="0004493D">
      <w:pPr>
        <w:tabs>
          <w:tab w:val="left" w:leader="dot" w:pos="1985"/>
          <w:tab w:val="left" w:leader="dot" w:pos="9072"/>
        </w:tabs>
        <w:rPr>
          <w:rFonts w:ascii="Times New Roman" w:eastAsia="Arial" w:hAnsi="Times New Roman" w:cs="Times New Roman"/>
          <w:noProof/>
          <w:sz w:val="24"/>
          <w:szCs w:val="4"/>
        </w:rPr>
      </w:pPr>
    </w:p>
    <w:p w14:paraId="78784844" w14:textId="77777777" w:rsidR="00885912" w:rsidRPr="007024FE" w:rsidRDefault="00885912" w:rsidP="0004493D">
      <w:pPr>
        <w:tabs>
          <w:tab w:val="left" w:leader="dot" w:pos="1985"/>
          <w:tab w:val="left" w:leader="dot" w:pos="9072"/>
        </w:tabs>
        <w:rPr>
          <w:rFonts w:ascii="Times New Roman" w:eastAsia="Arial" w:hAnsi="Times New Roman" w:cs="Times New Roman"/>
          <w:b/>
          <w:bCs/>
          <w:noProof/>
          <w:sz w:val="28"/>
          <w:szCs w:val="6"/>
        </w:rPr>
      </w:pPr>
      <w:r w:rsidRPr="007024FE">
        <w:rPr>
          <w:rFonts w:ascii="Times New Roman" w:hAnsi="Times New Roman"/>
          <w:b/>
          <w:bCs/>
          <w:sz w:val="28"/>
          <w:szCs w:val="24"/>
        </w:rPr>
        <w:t>Starptautiskais drošības vadības (</w:t>
      </w:r>
      <w:r w:rsidRPr="007024FE">
        <w:rPr>
          <w:rFonts w:ascii="Times New Roman" w:hAnsi="Times New Roman"/>
          <w:b/>
          <w:bCs/>
          <w:i/>
          <w:iCs/>
          <w:sz w:val="28"/>
          <w:szCs w:val="24"/>
        </w:rPr>
        <w:t>ISM</w:t>
      </w:r>
      <w:r w:rsidRPr="007024FE">
        <w:rPr>
          <w:rFonts w:ascii="Times New Roman" w:hAnsi="Times New Roman"/>
          <w:b/>
          <w:bCs/>
          <w:sz w:val="28"/>
          <w:szCs w:val="24"/>
        </w:rPr>
        <w:t>) kodekss</w:t>
      </w:r>
    </w:p>
    <w:p w14:paraId="39794CEB" w14:textId="77777777" w:rsidR="00885912" w:rsidRDefault="00885912" w:rsidP="0004493D">
      <w:pPr>
        <w:tabs>
          <w:tab w:val="left" w:leader="dot" w:pos="1985"/>
          <w:tab w:val="left" w:leader="dot" w:pos="9072"/>
        </w:tabs>
        <w:jc w:val="both"/>
        <w:rPr>
          <w:rFonts w:ascii="Times New Roman" w:eastAsia="Arial" w:hAnsi="Times New Roman" w:cs="Arial"/>
          <w:noProof/>
          <w:sz w:val="24"/>
          <w:szCs w:val="21"/>
        </w:rPr>
      </w:pPr>
    </w:p>
    <w:p w14:paraId="7D88A2B7" w14:textId="77777777" w:rsidR="00600ED2" w:rsidRPr="0004493D" w:rsidRDefault="00600ED2" w:rsidP="007F2131">
      <w:pPr>
        <w:tabs>
          <w:tab w:val="left" w:leader="dot" w:pos="9072"/>
        </w:tabs>
        <w:jc w:val="both"/>
        <w:rPr>
          <w:rFonts w:ascii="Times New Roman" w:hAnsi="Times New Roman"/>
          <w:bCs/>
          <w:noProof/>
          <w:sz w:val="24"/>
        </w:rPr>
      </w:pPr>
      <w:r w:rsidRPr="0004493D">
        <w:rPr>
          <w:rFonts w:ascii="Times New Roman" w:hAnsi="Times New Roman"/>
          <w:bCs/>
          <w:sz w:val="24"/>
        </w:rPr>
        <w:t>Preambula</w:t>
      </w:r>
      <w:r w:rsidR="007F2131">
        <w:rPr>
          <w:rFonts w:ascii="Times New Roman" w:hAnsi="Times New Roman"/>
          <w:bCs/>
          <w:sz w:val="24"/>
        </w:rPr>
        <w:tab/>
        <w:t>13</w:t>
      </w:r>
    </w:p>
    <w:p w14:paraId="7DD75464" w14:textId="77777777" w:rsidR="007024FE" w:rsidRDefault="007024FE" w:rsidP="0004493D">
      <w:pPr>
        <w:tabs>
          <w:tab w:val="left" w:leader="dot" w:pos="1985"/>
          <w:tab w:val="left" w:leader="dot" w:pos="9072"/>
        </w:tabs>
        <w:jc w:val="both"/>
        <w:rPr>
          <w:rFonts w:ascii="Times New Roman" w:eastAsia="Arial" w:hAnsi="Times New Roman" w:cs="Arial"/>
          <w:noProof/>
          <w:sz w:val="24"/>
          <w:szCs w:val="21"/>
        </w:rPr>
      </w:pPr>
    </w:p>
    <w:p w14:paraId="48CD81BB"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A daļa</w:t>
      </w:r>
    </w:p>
    <w:p w14:paraId="0EF6B116" w14:textId="77777777" w:rsidR="0025232C" w:rsidRPr="006F226B" w:rsidRDefault="0025232C" w:rsidP="007F2131">
      <w:pPr>
        <w:tabs>
          <w:tab w:val="left" w:leader="dot" w:pos="9072"/>
        </w:tabs>
        <w:jc w:val="both"/>
        <w:rPr>
          <w:rFonts w:ascii="Times New Roman" w:hAnsi="Times New Roman"/>
          <w:bCs/>
          <w:noProof/>
          <w:sz w:val="24"/>
        </w:rPr>
      </w:pPr>
      <w:r>
        <w:rPr>
          <w:rFonts w:ascii="Times New Roman" w:hAnsi="Times New Roman"/>
          <w:bCs/>
          <w:sz w:val="24"/>
        </w:rPr>
        <w:t>Īstenošana</w:t>
      </w:r>
      <w:r w:rsidR="007F2131">
        <w:rPr>
          <w:rFonts w:ascii="Times New Roman" w:hAnsi="Times New Roman"/>
          <w:bCs/>
          <w:sz w:val="24"/>
        </w:rPr>
        <w:tab/>
        <w:t>15</w:t>
      </w:r>
    </w:p>
    <w:p w14:paraId="28F45DC7" w14:textId="77777777" w:rsidR="00600ED2" w:rsidRDefault="00600ED2" w:rsidP="0004493D">
      <w:pPr>
        <w:tabs>
          <w:tab w:val="left" w:leader="dot" w:pos="1985"/>
          <w:tab w:val="left" w:leader="dot" w:pos="9072"/>
        </w:tabs>
        <w:jc w:val="both"/>
        <w:rPr>
          <w:rFonts w:ascii="Times New Roman" w:eastAsia="Arial" w:hAnsi="Times New Roman" w:cs="Arial"/>
          <w:noProof/>
          <w:sz w:val="24"/>
          <w:szCs w:val="21"/>
        </w:rPr>
      </w:pPr>
    </w:p>
    <w:p w14:paraId="41BE6B64"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B daļa</w:t>
      </w:r>
    </w:p>
    <w:p w14:paraId="412ABBD6" w14:textId="77777777" w:rsidR="0025232C" w:rsidRPr="00203DF1" w:rsidRDefault="0025232C" w:rsidP="0004493D">
      <w:pPr>
        <w:tabs>
          <w:tab w:val="left" w:leader="dot" w:pos="1985"/>
          <w:tab w:val="left" w:leader="dot" w:pos="9072"/>
        </w:tabs>
        <w:jc w:val="both"/>
        <w:rPr>
          <w:rFonts w:ascii="Times New Roman" w:hAnsi="Times New Roman"/>
          <w:bCs/>
          <w:noProof/>
          <w:sz w:val="24"/>
        </w:rPr>
      </w:pPr>
      <w:r>
        <w:rPr>
          <w:rFonts w:ascii="Times New Roman" w:hAnsi="Times New Roman"/>
          <w:bCs/>
          <w:sz w:val="24"/>
        </w:rPr>
        <w:t>Sertifikācija un apstiprināšana</w:t>
      </w:r>
      <w:r w:rsidR="007F2131">
        <w:rPr>
          <w:rFonts w:ascii="Times New Roman" w:hAnsi="Times New Roman"/>
          <w:bCs/>
          <w:sz w:val="24"/>
        </w:rPr>
        <w:tab/>
        <w:t>21</w:t>
      </w:r>
    </w:p>
    <w:p w14:paraId="1F74D8C9" w14:textId="77777777" w:rsidR="00600ED2" w:rsidRDefault="00600ED2" w:rsidP="0004493D">
      <w:pPr>
        <w:tabs>
          <w:tab w:val="left" w:leader="dot" w:pos="1985"/>
          <w:tab w:val="left" w:leader="dot" w:pos="9072"/>
        </w:tabs>
        <w:jc w:val="both"/>
        <w:rPr>
          <w:rFonts w:ascii="Times New Roman" w:eastAsia="Arial" w:hAnsi="Times New Roman" w:cs="Arial"/>
          <w:noProof/>
          <w:sz w:val="24"/>
          <w:szCs w:val="21"/>
        </w:rPr>
      </w:pPr>
    </w:p>
    <w:p w14:paraId="60AD5AE7" w14:textId="77777777" w:rsidR="0025232C" w:rsidRPr="0025232C" w:rsidRDefault="0025232C" w:rsidP="0004493D">
      <w:pPr>
        <w:tabs>
          <w:tab w:val="left" w:leader="dot" w:pos="1985"/>
          <w:tab w:val="left" w:leader="dot" w:pos="9072"/>
        </w:tabs>
        <w:jc w:val="both"/>
        <w:rPr>
          <w:rFonts w:ascii="Times New Roman" w:hAnsi="Times New Roman"/>
          <w:b/>
          <w:noProof/>
          <w:sz w:val="24"/>
        </w:rPr>
      </w:pPr>
      <w:r w:rsidRPr="0025232C">
        <w:rPr>
          <w:rFonts w:ascii="Times New Roman" w:hAnsi="Times New Roman"/>
          <w:b/>
          <w:sz w:val="24"/>
        </w:rPr>
        <w:t>Papildinājums</w:t>
      </w:r>
    </w:p>
    <w:p w14:paraId="75853F7C" w14:textId="77777777" w:rsidR="0025232C" w:rsidRPr="0025232C" w:rsidRDefault="0025232C" w:rsidP="0004493D">
      <w:pPr>
        <w:pStyle w:val="Heading5"/>
        <w:tabs>
          <w:tab w:val="left" w:leader="dot" w:pos="1985"/>
          <w:tab w:val="left" w:leader="dot" w:pos="9072"/>
        </w:tabs>
        <w:ind w:left="0"/>
        <w:jc w:val="both"/>
        <w:rPr>
          <w:rFonts w:ascii="Times New Roman" w:hAnsi="Times New Roman"/>
          <w:b w:val="0"/>
          <w:bCs w:val="0"/>
          <w:noProof/>
          <w:sz w:val="24"/>
        </w:rPr>
      </w:pPr>
      <w:r w:rsidRPr="0025232C">
        <w:rPr>
          <w:rFonts w:ascii="Times New Roman" w:hAnsi="Times New Roman"/>
          <w:b w:val="0"/>
          <w:bCs w:val="0"/>
          <w:sz w:val="24"/>
        </w:rPr>
        <w:t>Atbilstības dokumenta, drošības vadības sertifikāta, pagaidu atbilstības dokumenta un pagaidu drošības vadības sertifikāta veidlapas</w:t>
      </w:r>
      <w:r w:rsidR="007F2131">
        <w:rPr>
          <w:rFonts w:ascii="Times New Roman" w:hAnsi="Times New Roman"/>
          <w:b w:val="0"/>
          <w:bCs w:val="0"/>
          <w:sz w:val="24"/>
        </w:rPr>
        <w:tab/>
        <w:t>25</w:t>
      </w:r>
    </w:p>
    <w:p w14:paraId="13E163A6" w14:textId="77777777" w:rsidR="007024FE" w:rsidRDefault="007024FE" w:rsidP="0004493D">
      <w:pPr>
        <w:tabs>
          <w:tab w:val="left" w:leader="dot" w:pos="1985"/>
          <w:tab w:val="left" w:leader="dot" w:pos="9072"/>
        </w:tabs>
        <w:jc w:val="both"/>
        <w:rPr>
          <w:rFonts w:ascii="Times New Roman" w:eastAsia="Arial" w:hAnsi="Times New Roman" w:cs="Arial"/>
          <w:noProof/>
          <w:sz w:val="24"/>
          <w:szCs w:val="21"/>
        </w:rPr>
      </w:pPr>
    </w:p>
    <w:p w14:paraId="48B8847C" w14:textId="77777777" w:rsidR="007024FE" w:rsidRPr="00F64D6B" w:rsidRDefault="007024FE" w:rsidP="0004493D">
      <w:pPr>
        <w:tabs>
          <w:tab w:val="left" w:leader="dot" w:pos="1985"/>
          <w:tab w:val="left" w:leader="dot" w:pos="9072"/>
        </w:tabs>
        <w:jc w:val="both"/>
        <w:rPr>
          <w:rFonts w:ascii="Times New Roman" w:eastAsia="Arial" w:hAnsi="Times New Roman" w:cs="Arial"/>
          <w:noProof/>
          <w:sz w:val="24"/>
          <w:szCs w:val="21"/>
        </w:rPr>
      </w:pPr>
    </w:p>
    <w:p w14:paraId="69BF7730" w14:textId="77777777" w:rsidR="00885912" w:rsidRPr="0025232C" w:rsidRDefault="00885912" w:rsidP="0004493D">
      <w:pPr>
        <w:tabs>
          <w:tab w:val="left" w:leader="dot" w:pos="1985"/>
          <w:tab w:val="left" w:leader="dot" w:pos="9072"/>
        </w:tabs>
        <w:jc w:val="both"/>
        <w:rPr>
          <w:rFonts w:ascii="Times New Roman" w:hAnsi="Times New Roman"/>
          <w:b/>
          <w:sz w:val="28"/>
          <w:szCs w:val="24"/>
        </w:rPr>
      </w:pPr>
      <w:r w:rsidRPr="0025232C">
        <w:rPr>
          <w:rFonts w:ascii="Times New Roman" w:hAnsi="Times New Roman"/>
          <w:b/>
          <w:sz w:val="28"/>
          <w:szCs w:val="24"/>
        </w:rPr>
        <w:t>Pamatnostādnes</w:t>
      </w:r>
    </w:p>
    <w:p w14:paraId="714C6D16" w14:textId="77777777" w:rsidR="0025232C" w:rsidRDefault="0025232C" w:rsidP="0004493D">
      <w:pPr>
        <w:tabs>
          <w:tab w:val="left" w:leader="dot" w:pos="1985"/>
          <w:tab w:val="left" w:leader="dot" w:pos="9072"/>
        </w:tabs>
        <w:jc w:val="both"/>
        <w:rPr>
          <w:rFonts w:ascii="Times New Roman" w:hAnsi="Times New Roman"/>
          <w:bCs/>
          <w:sz w:val="24"/>
        </w:rPr>
      </w:pPr>
    </w:p>
    <w:p w14:paraId="1C01E07A"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Rezolūcija A.1118(30)</w:t>
      </w:r>
    </w:p>
    <w:p w14:paraId="0F0D68FD" w14:textId="77777777" w:rsidR="0025232C" w:rsidRPr="00F64D6B" w:rsidRDefault="0025232C" w:rsidP="0004493D">
      <w:pPr>
        <w:tabs>
          <w:tab w:val="left" w:leader="dot" w:pos="1985"/>
          <w:tab w:val="left" w:leader="dot" w:pos="9072"/>
        </w:tabs>
        <w:jc w:val="both"/>
        <w:rPr>
          <w:rFonts w:ascii="Times New Roman" w:hAnsi="Times New Roman"/>
          <w:noProof/>
          <w:sz w:val="24"/>
        </w:rPr>
      </w:pPr>
      <w:r>
        <w:rPr>
          <w:rFonts w:ascii="Times New Roman" w:hAnsi="Times New Roman"/>
          <w:sz w:val="24"/>
        </w:rPr>
        <w:t>Pārskatītās pamatnostādnes, kas administrācijām ir jāņem vērā, īstenojot Starptautisko drošības vadības (</w:t>
      </w:r>
      <w:r>
        <w:rPr>
          <w:rFonts w:ascii="Times New Roman" w:hAnsi="Times New Roman"/>
          <w:i/>
          <w:sz w:val="24"/>
        </w:rPr>
        <w:t>ISM</w:t>
      </w:r>
      <w:r>
        <w:rPr>
          <w:rFonts w:ascii="Times New Roman" w:hAnsi="Times New Roman"/>
          <w:sz w:val="24"/>
        </w:rPr>
        <w:t>) kodeksu</w:t>
      </w:r>
      <w:r w:rsidR="007F2131">
        <w:rPr>
          <w:rFonts w:ascii="Times New Roman" w:hAnsi="Times New Roman"/>
          <w:sz w:val="24"/>
        </w:rPr>
        <w:tab/>
        <w:t>36</w:t>
      </w:r>
    </w:p>
    <w:p w14:paraId="10815C06" w14:textId="77777777" w:rsidR="0025232C" w:rsidRDefault="0025232C" w:rsidP="0004493D">
      <w:pPr>
        <w:tabs>
          <w:tab w:val="left" w:leader="dot" w:pos="1985"/>
          <w:tab w:val="left" w:leader="dot" w:pos="9072"/>
        </w:tabs>
        <w:jc w:val="both"/>
        <w:rPr>
          <w:rFonts w:ascii="Times New Roman" w:hAnsi="Times New Roman"/>
          <w:bCs/>
          <w:sz w:val="24"/>
        </w:rPr>
      </w:pPr>
    </w:p>
    <w:p w14:paraId="4DB408CD" w14:textId="77777777" w:rsidR="0025232C" w:rsidRPr="00F64D6B" w:rsidRDefault="0025232C" w:rsidP="0004493D">
      <w:pPr>
        <w:pStyle w:val="Heading5"/>
        <w:tabs>
          <w:tab w:val="left" w:leader="dot" w:pos="1985"/>
          <w:tab w:val="left" w:leader="dot" w:pos="9072"/>
        </w:tabs>
        <w:ind w:left="0"/>
        <w:jc w:val="both"/>
        <w:rPr>
          <w:rFonts w:ascii="Times New Roman" w:hAnsi="Times New Roman"/>
          <w:noProof/>
          <w:sz w:val="24"/>
        </w:rPr>
      </w:pPr>
      <w:r>
        <w:rPr>
          <w:rFonts w:ascii="Times New Roman" w:hAnsi="Times New Roman"/>
          <w:sz w:val="24"/>
        </w:rPr>
        <w:t>MSC-MEPC.7/Circ.8</w:t>
      </w:r>
    </w:p>
    <w:p w14:paraId="0EC28A46" w14:textId="77777777" w:rsidR="0025232C" w:rsidRPr="0025232C" w:rsidRDefault="0025232C" w:rsidP="0004493D">
      <w:pPr>
        <w:pStyle w:val="Heading7"/>
        <w:tabs>
          <w:tab w:val="left" w:leader="dot" w:pos="1985"/>
          <w:tab w:val="left" w:leader="dot" w:pos="9072"/>
        </w:tabs>
        <w:spacing w:before="0"/>
        <w:ind w:left="0"/>
        <w:jc w:val="both"/>
        <w:rPr>
          <w:rFonts w:ascii="Times New Roman" w:hAnsi="Times New Roman"/>
          <w:b w:val="0"/>
          <w:bCs w:val="0"/>
          <w:noProof/>
        </w:rPr>
      </w:pPr>
      <w:r w:rsidRPr="0025232C">
        <w:rPr>
          <w:rFonts w:ascii="Times New Roman" w:hAnsi="Times New Roman"/>
          <w:b w:val="0"/>
          <w:bCs w:val="0"/>
        </w:rPr>
        <w:t>Pārskatītās pamatnostādnes, kas sabiedrībām ir jāņem vērā, praktiski īstenojot Starptautisko drošības vadības (</w:t>
      </w:r>
      <w:r w:rsidRPr="0025232C">
        <w:rPr>
          <w:rFonts w:ascii="Times New Roman" w:hAnsi="Times New Roman"/>
          <w:b w:val="0"/>
          <w:bCs w:val="0"/>
          <w:i/>
        </w:rPr>
        <w:t>ISM</w:t>
      </w:r>
      <w:r w:rsidRPr="0025232C">
        <w:rPr>
          <w:rFonts w:ascii="Times New Roman" w:hAnsi="Times New Roman"/>
          <w:b w:val="0"/>
          <w:bCs w:val="0"/>
        </w:rPr>
        <w:t>) kodeksu</w:t>
      </w:r>
      <w:r w:rsidR="007F2131">
        <w:rPr>
          <w:rFonts w:ascii="Times New Roman" w:hAnsi="Times New Roman"/>
          <w:b w:val="0"/>
          <w:bCs w:val="0"/>
        </w:rPr>
        <w:tab/>
        <w:t>50</w:t>
      </w:r>
    </w:p>
    <w:p w14:paraId="583F6530" w14:textId="77777777" w:rsidR="0025232C" w:rsidRDefault="0025232C" w:rsidP="0004493D">
      <w:pPr>
        <w:tabs>
          <w:tab w:val="left" w:leader="dot" w:pos="1985"/>
          <w:tab w:val="left" w:leader="dot" w:pos="9072"/>
        </w:tabs>
        <w:jc w:val="both"/>
        <w:rPr>
          <w:rFonts w:ascii="Times New Roman" w:hAnsi="Times New Roman"/>
          <w:bCs/>
          <w:sz w:val="24"/>
        </w:rPr>
      </w:pPr>
    </w:p>
    <w:p w14:paraId="1319C067"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MSC-MEPC.7/Circ.6</w:t>
      </w:r>
    </w:p>
    <w:p w14:paraId="5DF6DA5A" w14:textId="77777777" w:rsidR="0025232C" w:rsidRPr="0025232C" w:rsidRDefault="0025232C" w:rsidP="0004493D">
      <w:pPr>
        <w:pStyle w:val="Heading7"/>
        <w:tabs>
          <w:tab w:val="left" w:leader="dot" w:pos="1985"/>
          <w:tab w:val="left" w:leader="dot" w:pos="9072"/>
        </w:tabs>
        <w:spacing w:before="0"/>
        <w:ind w:left="0"/>
        <w:jc w:val="both"/>
        <w:rPr>
          <w:rFonts w:ascii="Times New Roman" w:hAnsi="Times New Roman"/>
          <w:b w:val="0"/>
          <w:noProof/>
        </w:rPr>
      </w:pPr>
      <w:r w:rsidRPr="0025232C">
        <w:rPr>
          <w:rFonts w:ascii="Times New Roman" w:hAnsi="Times New Roman"/>
          <w:b w:val="0"/>
        </w:rPr>
        <w:t>Norādījumi par kvalifikāciju, apmācību un pieredzi, kas nepieciešama norīkotās personas pienākumu pildīšanai saskaņā ar Starptautiskā drošības vadības (</w:t>
      </w:r>
      <w:r w:rsidRPr="0025232C">
        <w:rPr>
          <w:rFonts w:ascii="Times New Roman" w:hAnsi="Times New Roman"/>
          <w:b w:val="0"/>
          <w:i/>
        </w:rPr>
        <w:t>ISM</w:t>
      </w:r>
      <w:r w:rsidRPr="0025232C">
        <w:rPr>
          <w:rFonts w:ascii="Times New Roman" w:hAnsi="Times New Roman"/>
          <w:b w:val="0"/>
        </w:rPr>
        <w:t>) kodeksa noteikumiem</w:t>
      </w:r>
      <w:r w:rsidR="007F2131">
        <w:rPr>
          <w:rFonts w:ascii="Times New Roman" w:hAnsi="Times New Roman"/>
          <w:b w:val="0"/>
        </w:rPr>
        <w:tab/>
        <w:t>55</w:t>
      </w:r>
    </w:p>
    <w:p w14:paraId="62238B9B" w14:textId="77777777" w:rsidR="0025232C" w:rsidRDefault="0025232C" w:rsidP="0004493D">
      <w:pPr>
        <w:tabs>
          <w:tab w:val="left" w:leader="dot" w:pos="1985"/>
          <w:tab w:val="left" w:leader="dot" w:pos="9072"/>
        </w:tabs>
        <w:jc w:val="both"/>
        <w:rPr>
          <w:rFonts w:ascii="Times New Roman" w:hAnsi="Times New Roman"/>
          <w:bCs/>
          <w:sz w:val="24"/>
        </w:rPr>
      </w:pPr>
    </w:p>
    <w:p w14:paraId="08AF9C25" w14:textId="77777777" w:rsidR="0025232C" w:rsidRPr="00F64D6B" w:rsidRDefault="0025232C" w:rsidP="0004493D">
      <w:pPr>
        <w:pStyle w:val="Heading7"/>
        <w:tabs>
          <w:tab w:val="left" w:leader="dot" w:pos="1985"/>
          <w:tab w:val="left" w:leader="dot" w:pos="9072"/>
        </w:tabs>
        <w:spacing w:before="0"/>
        <w:ind w:left="0"/>
        <w:jc w:val="both"/>
        <w:rPr>
          <w:rFonts w:ascii="Times New Roman" w:hAnsi="Times New Roman"/>
          <w:noProof/>
        </w:rPr>
      </w:pPr>
      <w:r>
        <w:rPr>
          <w:rFonts w:ascii="Times New Roman" w:hAnsi="Times New Roman"/>
        </w:rPr>
        <w:t>MSC-MEPC.7/Circ.7</w:t>
      </w:r>
    </w:p>
    <w:p w14:paraId="5405DAF5" w14:textId="77777777" w:rsidR="0025232C" w:rsidRPr="0025232C" w:rsidRDefault="0025232C" w:rsidP="0004493D">
      <w:pPr>
        <w:tabs>
          <w:tab w:val="left" w:leader="dot" w:pos="1985"/>
          <w:tab w:val="left" w:leader="dot" w:pos="9072"/>
        </w:tabs>
        <w:jc w:val="both"/>
        <w:rPr>
          <w:rFonts w:ascii="Times New Roman" w:hAnsi="Times New Roman"/>
          <w:bCs/>
          <w:noProof/>
          <w:sz w:val="24"/>
        </w:rPr>
      </w:pPr>
      <w:r w:rsidRPr="0025232C">
        <w:rPr>
          <w:rFonts w:ascii="Times New Roman" w:hAnsi="Times New Roman"/>
          <w:bCs/>
          <w:sz w:val="24"/>
        </w:rPr>
        <w:t>Norādījumi ziņošanai par gandrīz notikušiem nelaimes gadījumiem</w:t>
      </w:r>
      <w:r w:rsidR="007F2131">
        <w:rPr>
          <w:rFonts w:ascii="Times New Roman" w:hAnsi="Times New Roman"/>
          <w:bCs/>
          <w:sz w:val="24"/>
        </w:rPr>
        <w:tab/>
        <w:t>57</w:t>
      </w:r>
    </w:p>
    <w:p w14:paraId="7FADC696" w14:textId="77777777" w:rsidR="0025232C" w:rsidRDefault="0025232C" w:rsidP="0004493D">
      <w:pPr>
        <w:tabs>
          <w:tab w:val="left" w:leader="dot" w:pos="1985"/>
          <w:tab w:val="left" w:leader="dot" w:pos="9072"/>
        </w:tabs>
        <w:jc w:val="both"/>
        <w:rPr>
          <w:rFonts w:ascii="Times New Roman" w:hAnsi="Times New Roman"/>
          <w:bCs/>
          <w:sz w:val="24"/>
        </w:rPr>
      </w:pPr>
    </w:p>
    <w:p w14:paraId="48A863AD"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Rezolūcija MSC.428(98)</w:t>
      </w:r>
    </w:p>
    <w:p w14:paraId="7F04AEFF" w14:textId="77777777" w:rsidR="0025232C" w:rsidRPr="00F64D6B" w:rsidRDefault="0025232C" w:rsidP="0004493D">
      <w:pPr>
        <w:tabs>
          <w:tab w:val="left" w:leader="dot" w:pos="1985"/>
          <w:tab w:val="left" w:leader="dot" w:pos="9072"/>
        </w:tabs>
        <w:jc w:val="both"/>
        <w:rPr>
          <w:rFonts w:ascii="Times New Roman" w:hAnsi="Times New Roman"/>
          <w:noProof/>
          <w:sz w:val="24"/>
        </w:rPr>
      </w:pPr>
      <w:r>
        <w:rPr>
          <w:rFonts w:ascii="Times New Roman" w:hAnsi="Times New Roman"/>
          <w:sz w:val="24"/>
        </w:rPr>
        <w:lastRenderedPageBreak/>
        <w:t>Jūrniecības kiberrisku vadība drošības vadības sistēmās</w:t>
      </w:r>
      <w:r w:rsidR="007F2131">
        <w:rPr>
          <w:rFonts w:ascii="Times New Roman" w:hAnsi="Times New Roman"/>
          <w:sz w:val="24"/>
        </w:rPr>
        <w:tab/>
        <w:t>61</w:t>
      </w:r>
    </w:p>
    <w:p w14:paraId="71BA73F4" w14:textId="77777777" w:rsidR="0025232C" w:rsidRDefault="0025232C" w:rsidP="0004493D">
      <w:pPr>
        <w:tabs>
          <w:tab w:val="left" w:leader="dot" w:pos="1985"/>
          <w:tab w:val="left" w:leader="dot" w:pos="9072"/>
        </w:tabs>
        <w:jc w:val="both"/>
        <w:rPr>
          <w:rFonts w:ascii="Times New Roman" w:hAnsi="Times New Roman"/>
          <w:bCs/>
          <w:sz w:val="24"/>
        </w:rPr>
      </w:pPr>
    </w:p>
    <w:p w14:paraId="18FF59A5" w14:textId="77777777" w:rsidR="0025232C" w:rsidRPr="00F64D6B" w:rsidRDefault="0025232C" w:rsidP="0004493D">
      <w:pPr>
        <w:tabs>
          <w:tab w:val="left" w:leader="dot" w:pos="1985"/>
          <w:tab w:val="left" w:leader="dot" w:pos="9072"/>
        </w:tabs>
        <w:jc w:val="both"/>
        <w:rPr>
          <w:rFonts w:ascii="Times New Roman" w:hAnsi="Times New Roman"/>
          <w:b/>
          <w:noProof/>
          <w:sz w:val="24"/>
        </w:rPr>
      </w:pPr>
      <w:r>
        <w:rPr>
          <w:rFonts w:ascii="Times New Roman" w:hAnsi="Times New Roman"/>
          <w:b/>
          <w:sz w:val="24"/>
        </w:rPr>
        <w:t>MSC-FAL.1/Circ.3</w:t>
      </w:r>
    </w:p>
    <w:p w14:paraId="171EC81D" w14:textId="77777777" w:rsidR="0025232C" w:rsidRPr="0025232C" w:rsidRDefault="0025232C" w:rsidP="0004493D">
      <w:pPr>
        <w:pStyle w:val="Heading7"/>
        <w:tabs>
          <w:tab w:val="left" w:leader="dot" w:pos="1985"/>
          <w:tab w:val="left" w:leader="dot" w:pos="9072"/>
        </w:tabs>
        <w:spacing w:before="0"/>
        <w:ind w:left="0"/>
        <w:jc w:val="both"/>
        <w:rPr>
          <w:rFonts w:ascii="Times New Roman" w:hAnsi="Times New Roman"/>
          <w:b w:val="0"/>
          <w:bCs w:val="0"/>
          <w:noProof/>
        </w:rPr>
      </w:pPr>
      <w:r w:rsidRPr="0025232C">
        <w:rPr>
          <w:rFonts w:ascii="Times New Roman" w:hAnsi="Times New Roman"/>
          <w:b w:val="0"/>
          <w:bCs w:val="0"/>
        </w:rPr>
        <w:t>Pamatnostādnes par jūrniecības kiberrisku vadību</w:t>
      </w:r>
      <w:r w:rsidR="007F2131">
        <w:rPr>
          <w:rFonts w:ascii="Times New Roman" w:hAnsi="Times New Roman"/>
          <w:b w:val="0"/>
          <w:bCs w:val="0"/>
        </w:rPr>
        <w:tab/>
        <w:t>62</w:t>
      </w:r>
    </w:p>
    <w:p w14:paraId="12EFCAB8" w14:textId="77777777" w:rsidR="0025232C" w:rsidRDefault="0025232C" w:rsidP="00F64D6B">
      <w:pPr>
        <w:jc w:val="both"/>
        <w:rPr>
          <w:rFonts w:ascii="Times New Roman" w:hAnsi="Times New Roman"/>
          <w:bCs/>
          <w:sz w:val="24"/>
        </w:rPr>
      </w:pPr>
    </w:p>
    <w:p w14:paraId="1440A194" w14:textId="77777777" w:rsidR="0025232C" w:rsidRPr="0025232C" w:rsidRDefault="0025232C" w:rsidP="00F64D6B">
      <w:pPr>
        <w:jc w:val="both"/>
        <w:rPr>
          <w:rFonts w:ascii="Times New Roman" w:hAnsi="Times New Roman"/>
          <w:bCs/>
          <w:noProof/>
          <w:sz w:val="24"/>
        </w:rPr>
      </w:pPr>
    </w:p>
    <w:p w14:paraId="0E836F1B" w14:textId="77777777" w:rsidR="00653F06" w:rsidRDefault="00653F06">
      <w:pPr>
        <w:rPr>
          <w:rFonts w:ascii="Times New Roman" w:eastAsia="Arial" w:hAnsi="Times New Roman" w:cs="Arial"/>
          <w:b/>
          <w:bCs/>
          <w:noProof/>
          <w:sz w:val="24"/>
          <w:szCs w:val="19"/>
        </w:rPr>
      </w:pPr>
      <w:r>
        <w:br w:type="page"/>
      </w:r>
    </w:p>
    <w:p w14:paraId="634A0518" w14:textId="77777777" w:rsidR="00885912" w:rsidRPr="00F64D6B" w:rsidRDefault="00885912" w:rsidP="00F64D6B">
      <w:pPr>
        <w:jc w:val="both"/>
        <w:rPr>
          <w:rFonts w:ascii="Times New Roman" w:eastAsia="Times New Roman" w:hAnsi="Times New Roman" w:cs="Times New Roman"/>
          <w:noProof/>
          <w:sz w:val="24"/>
          <w:szCs w:val="19"/>
        </w:rPr>
      </w:pPr>
    </w:p>
    <w:p w14:paraId="29B262F4" w14:textId="77777777" w:rsidR="00885912" w:rsidRPr="00F64D6B" w:rsidRDefault="00885912" w:rsidP="00F64D6B">
      <w:pPr>
        <w:jc w:val="both"/>
        <w:rPr>
          <w:rFonts w:ascii="Times New Roman" w:hAnsi="Times New Roman"/>
          <w:b/>
          <w:noProof/>
          <w:sz w:val="24"/>
        </w:rPr>
      </w:pPr>
      <w:r>
        <w:rPr>
          <w:rFonts w:ascii="Times New Roman" w:hAnsi="Times New Roman"/>
          <w:b/>
          <w:sz w:val="24"/>
        </w:rPr>
        <w:t>Priekšvārds</w:t>
      </w:r>
    </w:p>
    <w:p w14:paraId="3B8B006F" w14:textId="77777777" w:rsidR="00885912" w:rsidRPr="00F64D6B" w:rsidRDefault="00885912" w:rsidP="00F64D6B">
      <w:pPr>
        <w:jc w:val="both"/>
        <w:rPr>
          <w:rFonts w:ascii="Times New Roman" w:eastAsia="Arial" w:hAnsi="Times New Roman" w:cs="Arial"/>
          <w:b/>
          <w:bCs/>
          <w:noProof/>
          <w:sz w:val="24"/>
          <w:szCs w:val="27"/>
        </w:rPr>
      </w:pPr>
    </w:p>
    <w:p w14:paraId="5E9C7B56"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1998. gada 1. jūlijā stājās spēkā 1994. gada grozījumi </w:t>
      </w:r>
      <w:r>
        <w:rPr>
          <w:rFonts w:ascii="Times New Roman" w:hAnsi="Times New Roman"/>
          <w:i/>
          <w:iCs/>
          <w:sz w:val="24"/>
        </w:rPr>
        <w:t>1974. gada Starptautiskajā konvencijā par cilvēku dzīvības aizsardzību uz jūras</w:t>
      </w:r>
      <w:r>
        <w:rPr>
          <w:rFonts w:ascii="Times New Roman" w:hAnsi="Times New Roman"/>
          <w:sz w:val="24"/>
        </w:rPr>
        <w:t xml:space="preserve"> (</w:t>
      </w:r>
      <w:r>
        <w:rPr>
          <w:rFonts w:ascii="Times New Roman" w:hAnsi="Times New Roman"/>
          <w:i/>
          <w:iCs/>
          <w:sz w:val="24"/>
        </w:rPr>
        <w:t>SOLAS</w:t>
      </w:r>
      <w:r>
        <w:rPr>
          <w:rFonts w:ascii="Times New Roman" w:hAnsi="Times New Roman"/>
          <w:sz w:val="24"/>
        </w:rPr>
        <w:t>), ar kuriem konvencijā ieviesa jaunu IX nodaļu un kuros tika noteikta prasība obligāti ievērot Starptautisko drošības vadības (</w:t>
      </w:r>
      <w:r>
        <w:rPr>
          <w:rFonts w:ascii="Times New Roman" w:hAnsi="Times New Roman"/>
          <w:i/>
          <w:iCs/>
          <w:sz w:val="24"/>
        </w:rPr>
        <w:t>ISM</w:t>
      </w:r>
      <w:r>
        <w:rPr>
          <w:rFonts w:ascii="Times New Roman" w:hAnsi="Times New Roman"/>
          <w:sz w:val="24"/>
        </w:rPr>
        <w:t>) kodeksu. Konvencijas IX nodaļa tika grozīta ar rezolūciju MSC.99(73), kas stājās spēkā 2002. gada 1. jūlijā, un ar rezolūciju MSC.194(80), kas stājās spēkā 2009. gada 1. janvārī.</w:t>
      </w:r>
    </w:p>
    <w:p w14:paraId="34348A5A" w14:textId="77777777" w:rsidR="00885912" w:rsidRPr="00F64D6B" w:rsidRDefault="00885912" w:rsidP="00F64D6B">
      <w:pPr>
        <w:jc w:val="both"/>
        <w:rPr>
          <w:rFonts w:ascii="Times New Roman" w:eastAsia="Arial" w:hAnsi="Times New Roman" w:cs="Arial"/>
          <w:noProof/>
          <w:sz w:val="24"/>
          <w:szCs w:val="14"/>
        </w:rPr>
      </w:pPr>
    </w:p>
    <w:p w14:paraId="5EAC7F0D"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Kodeksa nepieciešamība pirmo reizi tika apsvērta 20. gadsimta 80. gadu beigās, kad arvien pieauga bažas par sliktiem vadības standartiem kuģniecībā. Nelaimes gadījumu izmeklēšanā tika atklātas nopietnas kļūdas vadības procesā, un </w:t>
      </w:r>
      <w:r>
        <w:rPr>
          <w:rFonts w:ascii="Times New Roman" w:hAnsi="Times New Roman"/>
          <w:i/>
          <w:iCs/>
          <w:sz w:val="24"/>
        </w:rPr>
        <w:t>IMO</w:t>
      </w:r>
      <w:r>
        <w:rPr>
          <w:rFonts w:ascii="Times New Roman" w:hAnsi="Times New Roman"/>
          <w:sz w:val="24"/>
        </w:rPr>
        <w:t xml:space="preserve"> Asambleja 1987. gadā pieņēma rezolūciju A.596(15), kurā aicināja Kuģošanas drošības komiteju izstrādāt pamatnostādnes vadības sistēmai gan uz kuģiem, gan krastā, lai nodrošinātu ro-ro pasažieru prāmju drošu ekspluatāciju.</w:t>
      </w:r>
    </w:p>
    <w:p w14:paraId="1A930631" w14:textId="77777777" w:rsidR="00885912" w:rsidRPr="00F64D6B" w:rsidRDefault="00885912" w:rsidP="00F64D6B">
      <w:pPr>
        <w:jc w:val="both"/>
        <w:rPr>
          <w:rFonts w:ascii="Times New Roman" w:eastAsia="Arial" w:hAnsi="Times New Roman" w:cs="Arial"/>
          <w:noProof/>
          <w:sz w:val="24"/>
          <w:szCs w:val="14"/>
        </w:rPr>
      </w:pPr>
    </w:p>
    <w:p w14:paraId="156151EE" w14:textId="087EDCE2" w:rsidR="00885912" w:rsidRPr="00653F06" w:rsidRDefault="00885912" w:rsidP="00F64D6B">
      <w:pPr>
        <w:jc w:val="both"/>
        <w:rPr>
          <w:rFonts w:ascii="Times New Roman" w:hAnsi="Times New Roman"/>
          <w:noProof/>
          <w:sz w:val="24"/>
        </w:rPr>
      </w:pPr>
      <w:r>
        <w:rPr>
          <w:rFonts w:ascii="Times New Roman" w:hAnsi="Times New Roman"/>
          <w:i/>
          <w:iCs/>
          <w:sz w:val="24"/>
        </w:rPr>
        <w:t>ISM</w:t>
      </w:r>
      <w:r>
        <w:rPr>
          <w:rFonts w:ascii="Times New Roman" w:hAnsi="Times New Roman"/>
          <w:sz w:val="24"/>
        </w:rPr>
        <w:t xml:space="preserve"> kodekss tika pakāpeniski pilnveidots, izstrādājot dokumentu </w:t>
      </w:r>
      <w:r>
        <w:rPr>
          <w:rFonts w:ascii="Times New Roman" w:hAnsi="Times New Roman"/>
          <w:i/>
          <w:sz w:val="24"/>
        </w:rPr>
        <w:t>Pamatnostādnes drošai kuģu ekspluatācijas un piesārņojuma novēršanas vadībai</w:t>
      </w:r>
      <w:r>
        <w:rPr>
          <w:rFonts w:ascii="Times New Roman" w:hAnsi="Times New Roman"/>
          <w:sz w:val="24"/>
        </w:rPr>
        <w:t xml:space="preserve">, ko 1989. gadā </w:t>
      </w:r>
      <w:r>
        <w:rPr>
          <w:rFonts w:ascii="Times New Roman" w:hAnsi="Times New Roman"/>
          <w:i/>
          <w:sz w:val="24"/>
        </w:rPr>
        <w:t>IMO</w:t>
      </w:r>
      <w:r>
        <w:rPr>
          <w:rFonts w:ascii="Times New Roman" w:hAnsi="Times New Roman"/>
          <w:sz w:val="24"/>
        </w:rPr>
        <w:t xml:space="preserve"> Asambleja pieņēma ar rezolūciju A.647(16), un pārskatītās pamatnostādnes, kuras divus gadus vēlāk pieņēma ar rezolūciju A.680(17), līdz beidzot 1993. gadā tika pieņemta rezolūcija A.741(18), kurā bija ietverts </w:t>
      </w:r>
      <w:r w:rsidR="00CF303C">
        <w:rPr>
          <w:rFonts w:ascii="Times New Roman" w:hAnsi="Times New Roman"/>
          <w:i/>
          <w:iCs/>
          <w:sz w:val="24"/>
        </w:rPr>
        <w:t xml:space="preserve">Starptautiskais </w:t>
      </w:r>
      <w:r w:rsidR="00CF303C">
        <w:rPr>
          <w:rFonts w:ascii="Times New Roman" w:hAnsi="Times New Roman"/>
          <w:i/>
          <w:sz w:val="24"/>
        </w:rPr>
        <w:t>d</w:t>
      </w:r>
      <w:r>
        <w:rPr>
          <w:rFonts w:ascii="Times New Roman" w:hAnsi="Times New Roman"/>
          <w:i/>
          <w:sz w:val="24"/>
        </w:rPr>
        <w:t>rošas kuģu ekspluatācijas un piesārņojuma novēršanas vadības kodekss</w:t>
      </w:r>
      <w:r>
        <w:rPr>
          <w:rFonts w:ascii="Times New Roman" w:hAnsi="Times New Roman"/>
          <w:sz w:val="24"/>
        </w:rPr>
        <w:t xml:space="preserve"> (</w:t>
      </w:r>
      <w:r>
        <w:rPr>
          <w:rFonts w:ascii="Times New Roman" w:hAnsi="Times New Roman"/>
          <w:i/>
          <w:iCs/>
          <w:sz w:val="24"/>
        </w:rPr>
        <w:t>Starptautiskais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kodekss</w:t>
      </w:r>
      <w:r>
        <w:rPr>
          <w:rFonts w:ascii="Times New Roman" w:hAnsi="Times New Roman"/>
          <w:sz w:val="24"/>
        </w:rPr>
        <w:t xml:space="preserve">) tā pašreizējā redakcijā. Šis kodekss tika grozīts 2000. gada decembrī ar rezolūciju MSC.104(73), un šie grozījumi stājās spēkā 2002. gada 1. jūlijā. To turpmāk grozīja 2004. gada decembrī ar rezolūciju MSC.179(79), un šie grozījumi stājās spēkā 2006. gada 1. jūlijā. To turpmāk grozīja 2005. gada maijā ar rezolūciju MSC.195(80), un šie grozījumi stājās spēkā 2009. gada 1. janvārī. </w:t>
      </w:r>
      <w:r>
        <w:rPr>
          <w:rFonts w:ascii="Times New Roman" w:hAnsi="Times New Roman"/>
          <w:i/>
          <w:sz w:val="24"/>
        </w:rPr>
        <w:t>ISM</w:t>
      </w:r>
      <w:r>
        <w:rPr>
          <w:rFonts w:ascii="Times New Roman" w:hAnsi="Times New Roman"/>
          <w:sz w:val="24"/>
        </w:rPr>
        <w:t xml:space="preserve"> kodekss tika grozīts arī 2008. gada decembrī ar rezolūciju MSC.273(85). Šo rezolūciju pieņēma 2010. gada 1. janvārī, un grozījumi stājās spēkā 2010. gada 1. jūlijā. Kodeksa turpmākos grozījumos veica 2013. gada jūnijā ar rezolūciju MSC.353(92), un šie grozījumi stājās spēkā 2015. gada 1. janvārī.</w:t>
      </w:r>
    </w:p>
    <w:p w14:paraId="5190DFEA" w14:textId="77777777" w:rsidR="00885912" w:rsidRPr="00F64D6B" w:rsidRDefault="00885912" w:rsidP="00F64D6B">
      <w:pPr>
        <w:jc w:val="both"/>
        <w:rPr>
          <w:rFonts w:ascii="Times New Roman" w:hAnsi="Times New Roman"/>
          <w:noProof/>
          <w:sz w:val="24"/>
        </w:rPr>
      </w:pPr>
    </w:p>
    <w:p w14:paraId="3DEB06A6" w14:textId="77777777" w:rsidR="00885912" w:rsidRPr="00F64D6B" w:rsidRDefault="00885912" w:rsidP="00653F06">
      <w:pPr>
        <w:pStyle w:val="BodyText"/>
        <w:ind w:left="0"/>
        <w:jc w:val="both"/>
        <w:rPr>
          <w:rFonts w:ascii="Times New Roman" w:hAnsi="Times New Roman"/>
          <w:noProof/>
          <w:sz w:val="24"/>
        </w:rPr>
      </w:pPr>
      <w:r>
        <w:rPr>
          <w:rFonts w:ascii="Times New Roman" w:hAnsi="Times New Roman"/>
          <w:sz w:val="24"/>
        </w:rPr>
        <w:t xml:space="preserve">1995. gadā </w:t>
      </w:r>
      <w:r>
        <w:rPr>
          <w:rFonts w:ascii="Times New Roman" w:hAnsi="Times New Roman"/>
          <w:i/>
          <w:sz w:val="24"/>
        </w:rPr>
        <w:t>IMO</w:t>
      </w:r>
      <w:r>
        <w:rPr>
          <w:rFonts w:ascii="Times New Roman" w:hAnsi="Times New Roman"/>
          <w:sz w:val="24"/>
        </w:rPr>
        <w:t xml:space="preserve"> Asambleja, atzīstot nepieciešamību nodrošināt vienādu </w:t>
      </w:r>
      <w:r>
        <w:rPr>
          <w:rFonts w:ascii="Times New Roman" w:hAnsi="Times New Roman"/>
          <w:i/>
          <w:sz w:val="24"/>
        </w:rPr>
        <w:t>ISM</w:t>
      </w:r>
      <w:r>
        <w:rPr>
          <w:rFonts w:ascii="Times New Roman" w:hAnsi="Times New Roman"/>
          <w:sz w:val="24"/>
        </w:rPr>
        <w:t xml:space="preserve"> kodeksa ieviešanu un to, ka administrācijām varētu būt jānoslēdz līgumi ar citām administrācijām par sertifikātu izsniegšanu saskaņā ar </w:t>
      </w:r>
      <w:r>
        <w:rPr>
          <w:rFonts w:ascii="Times New Roman" w:hAnsi="Times New Roman"/>
          <w:i/>
          <w:sz w:val="24"/>
        </w:rPr>
        <w:t>SOLAS</w:t>
      </w:r>
      <w:r>
        <w:rPr>
          <w:rFonts w:ascii="Times New Roman" w:hAnsi="Times New Roman"/>
          <w:sz w:val="24"/>
        </w:rPr>
        <w:t xml:space="preserve"> IX nodaļu un </w:t>
      </w:r>
      <w:r>
        <w:rPr>
          <w:rFonts w:ascii="Times New Roman" w:hAnsi="Times New Roman"/>
          <w:i/>
          <w:sz w:val="24"/>
        </w:rPr>
        <w:t>ISM</w:t>
      </w:r>
      <w:r>
        <w:rPr>
          <w:rFonts w:ascii="Times New Roman" w:hAnsi="Times New Roman"/>
          <w:sz w:val="24"/>
        </w:rPr>
        <w:t xml:space="preserve"> kodeksu, pieņēma </w:t>
      </w:r>
      <w:r>
        <w:rPr>
          <w:rFonts w:ascii="Times New Roman" w:hAnsi="Times New Roman"/>
          <w:i/>
          <w:sz w:val="24"/>
        </w:rPr>
        <w:t>Pamatnostādnes, kas administrācijām ir jāņem vērā, īstenojot 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xml:space="preserve"> ar rezolūciju A.788(19). Pārskatītās pamatnostādnes tika pieņemtas ar rezolūciju A.913(22) 2001. gada novembrī un pēc tam ar rezolūciju A.1022(26) 2009. gada decembrī. Minētās pamatnostādnes tika aizstātas ar </w:t>
      </w:r>
      <w:r>
        <w:rPr>
          <w:rFonts w:ascii="Times New Roman" w:hAnsi="Times New Roman"/>
          <w:i/>
          <w:sz w:val="24"/>
        </w:rPr>
        <w:t>Pārskatītajām pamatnostādnēm, kas administrācijām ir jāņem vērā, īstenojot 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kuras 2013. gada decembrī pieņēma ar rezolūciju A.1071(28) un kuras savukārt tika atceltas, kad ar rezolūciju A.1118(30) pieņēma jaunās pārskatītās pamatnostādnes, kas stājas spēkā 6. decembrī. Rezolūcija A.1118(30) atceļ rezolūciju A.1071(28), sākot ar 2017. gada 6. decembri.</w:t>
      </w:r>
    </w:p>
    <w:p w14:paraId="7C6AE4B2" w14:textId="77777777" w:rsidR="00885912" w:rsidRPr="00F64D6B" w:rsidRDefault="00885912" w:rsidP="00F64D6B">
      <w:pPr>
        <w:jc w:val="both"/>
        <w:rPr>
          <w:rFonts w:ascii="Times New Roman" w:hAnsi="Times New Roman"/>
          <w:noProof/>
          <w:sz w:val="24"/>
        </w:rPr>
      </w:pPr>
    </w:p>
    <w:p w14:paraId="2BD46B10" w14:textId="77777777" w:rsidR="00885912" w:rsidRPr="00F64D6B" w:rsidRDefault="00885912" w:rsidP="00F64D6B">
      <w:pPr>
        <w:jc w:val="both"/>
        <w:rPr>
          <w:rFonts w:ascii="Times New Roman" w:eastAsia="Arial" w:hAnsi="Times New Roman" w:cs="Arial"/>
          <w:noProof/>
          <w:sz w:val="24"/>
          <w:szCs w:val="18"/>
        </w:rPr>
      </w:pPr>
      <w:r>
        <w:rPr>
          <w:rFonts w:ascii="Times New Roman" w:hAnsi="Times New Roman"/>
          <w:sz w:val="24"/>
        </w:rPr>
        <w:t xml:space="preserve">Šajā publikācijā ir iekļauti </w:t>
      </w:r>
      <w:r>
        <w:rPr>
          <w:rFonts w:ascii="Times New Roman" w:hAnsi="Times New Roman"/>
          <w:i/>
          <w:sz w:val="24"/>
        </w:rPr>
        <w:t>SOLAS</w:t>
      </w:r>
      <w:r>
        <w:rPr>
          <w:rFonts w:ascii="Times New Roman" w:hAnsi="Times New Roman"/>
          <w:sz w:val="24"/>
        </w:rPr>
        <w:t xml:space="preserve"> IX nodaļas un </w:t>
      </w:r>
      <w:r>
        <w:rPr>
          <w:rFonts w:ascii="Times New Roman" w:hAnsi="Times New Roman"/>
          <w:i/>
          <w:sz w:val="24"/>
        </w:rPr>
        <w:t>ISM</w:t>
      </w:r>
      <w:r>
        <w:rPr>
          <w:rFonts w:ascii="Times New Roman" w:hAnsi="Times New Roman"/>
          <w:sz w:val="24"/>
        </w:rPr>
        <w:t xml:space="preserve"> kodeksa teksti. Papildus tiem ir iekļautas arī </w:t>
      </w:r>
      <w:r>
        <w:rPr>
          <w:rFonts w:ascii="Times New Roman" w:hAnsi="Times New Roman"/>
          <w:i/>
          <w:sz w:val="24"/>
        </w:rPr>
        <w:t>Pārskatītās pamatnostādnes, kas sabiedrībām ir jāņem vērā, praktiski īstenojot 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xml:space="preserve"> (MSC-MEPC.7/Circ.8), </w:t>
      </w:r>
      <w:r>
        <w:rPr>
          <w:rFonts w:ascii="Times New Roman" w:hAnsi="Times New Roman"/>
          <w:i/>
          <w:sz w:val="24"/>
        </w:rPr>
        <w:t>Norādījumi par kvalifikāciju, apmācību un pieredzi, kas nepieciešama norīkotās personas pienākumu pildīšanai saskaņā ar ISM kodeksa noteikumiem</w:t>
      </w:r>
      <w:r>
        <w:rPr>
          <w:rFonts w:ascii="Times New Roman" w:hAnsi="Times New Roman"/>
          <w:sz w:val="24"/>
        </w:rPr>
        <w:t xml:space="preserve"> (MSC-FAL.7/Circ.6), </w:t>
      </w:r>
      <w:r>
        <w:rPr>
          <w:rFonts w:ascii="Times New Roman" w:hAnsi="Times New Roman"/>
          <w:i/>
          <w:sz w:val="24"/>
        </w:rPr>
        <w:t>Norādījumi ziņošanai par gandrīz notikušiem nelaimes gadījumiem</w:t>
      </w:r>
      <w:r>
        <w:rPr>
          <w:rFonts w:ascii="Times New Roman" w:hAnsi="Times New Roman"/>
          <w:sz w:val="24"/>
        </w:rPr>
        <w:t xml:space="preserve"> (MSC-MEPC.7(Circ.7)), </w:t>
      </w:r>
      <w:r>
        <w:rPr>
          <w:rFonts w:ascii="Times New Roman" w:hAnsi="Times New Roman"/>
          <w:i/>
          <w:sz w:val="24"/>
        </w:rPr>
        <w:t>Pamatnostādnes par jūrniecības kiberrisku vadību</w:t>
      </w:r>
      <w:r>
        <w:rPr>
          <w:rFonts w:ascii="Times New Roman" w:hAnsi="Times New Roman"/>
          <w:sz w:val="24"/>
        </w:rPr>
        <w:t xml:space="preserve"> (MSC-FAL.7/Circ.3) un </w:t>
      </w:r>
      <w:r>
        <w:rPr>
          <w:rFonts w:ascii="Times New Roman" w:hAnsi="Times New Roman"/>
          <w:i/>
          <w:sz w:val="24"/>
        </w:rPr>
        <w:t xml:space="preserve">Jūrniecības kiberrisku vadība drošības </w:t>
      </w:r>
      <w:r>
        <w:rPr>
          <w:rFonts w:ascii="Times New Roman" w:hAnsi="Times New Roman"/>
          <w:i/>
          <w:sz w:val="24"/>
        </w:rPr>
        <w:lastRenderedPageBreak/>
        <w:t>vadības sistēmās</w:t>
      </w:r>
      <w:r>
        <w:rPr>
          <w:rFonts w:ascii="Times New Roman" w:hAnsi="Times New Roman"/>
          <w:sz w:val="24"/>
        </w:rPr>
        <w:t xml:space="preserve"> (rezolūcija MSC.428(98)).</w:t>
      </w:r>
    </w:p>
    <w:p w14:paraId="0F1C1BF5" w14:textId="77777777" w:rsidR="00885912" w:rsidRPr="00F64D6B" w:rsidRDefault="00885912" w:rsidP="00F64D6B">
      <w:pPr>
        <w:jc w:val="both"/>
        <w:rPr>
          <w:rFonts w:ascii="Times New Roman" w:eastAsia="Arial" w:hAnsi="Times New Roman" w:cs="Arial"/>
          <w:noProof/>
          <w:sz w:val="24"/>
          <w:szCs w:val="14"/>
        </w:rPr>
      </w:pPr>
    </w:p>
    <w:p w14:paraId="446942FF"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Šajā kodeksā sniegtās zemsvītras piezīmes ir ievietotas atsauces un norādes nolūkā, un tās nav kodeksa prasības. Tomēr saskaņā ar 1.2.3.2. punktu ir jāņem vērā visas attiecīgās pamatnostādnes, ieteikumi utt.</w:t>
      </w:r>
    </w:p>
    <w:p w14:paraId="153C04EF" w14:textId="77777777" w:rsidR="0066346C" w:rsidRDefault="0066346C">
      <w:pPr>
        <w:rPr>
          <w:rFonts w:ascii="Times New Roman" w:hAnsi="Times New Roman"/>
          <w:noProof/>
          <w:sz w:val="24"/>
        </w:rPr>
      </w:pPr>
      <w:r>
        <w:br w:type="page"/>
      </w:r>
    </w:p>
    <w:p w14:paraId="3A960590" w14:textId="77777777" w:rsidR="00885912" w:rsidRPr="00F64D6B" w:rsidRDefault="00885912" w:rsidP="00F64D6B">
      <w:pPr>
        <w:jc w:val="both"/>
        <w:rPr>
          <w:rFonts w:ascii="Times New Roman" w:eastAsia="Arial" w:hAnsi="Times New Roman" w:cs="Arial"/>
          <w:noProof/>
          <w:sz w:val="24"/>
          <w:szCs w:val="19"/>
        </w:rPr>
      </w:pPr>
    </w:p>
    <w:p w14:paraId="28603CC1" w14:textId="77777777" w:rsidR="00885912" w:rsidRPr="00F64D6B" w:rsidRDefault="00885912" w:rsidP="00F64D6B">
      <w:pPr>
        <w:jc w:val="both"/>
        <w:rPr>
          <w:rFonts w:ascii="Times New Roman" w:eastAsia="Arial" w:hAnsi="Times New Roman" w:cs="Arial"/>
          <w:noProof/>
          <w:sz w:val="24"/>
          <w:szCs w:val="19"/>
        </w:rPr>
      </w:pPr>
      <w:r>
        <w:rPr>
          <w:rFonts w:ascii="Times New Roman" w:hAnsi="Times New Roman"/>
          <w:b/>
          <w:sz w:val="24"/>
        </w:rPr>
        <w:t>1974. gada Starptautiskā konvencija par cilvēku dzīvības aizsardzību uz jūras, ar grozījumiem</w:t>
      </w:r>
    </w:p>
    <w:p w14:paraId="0F0790FB" w14:textId="77777777" w:rsidR="00885912" w:rsidRPr="00F64D6B" w:rsidRDefault="00885912" w:rsidP="00F64D6B">
      <w:pPr>
        <w:jc w:val="both"/>
        <w:rPr>
          <w:rFonts w:ascii="Times New Roman" w:eastAsia="Arial" w:hAnsi="Times New Roman" w:cs="Arial"/>
          <w:b/>
          <w:bCs/>
          <w:noProof/>
          <w:sz w:val="24"/>
          <w:szCs w:val="23"/>
        </w:rPr>
      </w:pPr>
    </w:p>
    <w:p w14:paraId="3051B0FF" w14:textId="77777777" w:rsidR="00885912" w:rsidRPr="00F64D6B" w:rsidRDefault="00885912" w:rsidP="00F64D6B">
      <w:pPr>
        <w:jc w:val="both"/>
        <w:rPr>
          <w:rFonts w:ascii="Times New Roman" w:hAnsi="Times New Roman"/>
          <w:b/>
          <w:noProof/>
          <w:sz w:val="24"/>
        </w:rPr>
      </w:pPr>
      <w:r>
        <w:rPr>
          <w:rFonts w:ascii="Times New Roman" w:hAnsi="Times New Roman"/>
          <w:b/>
          <w:sz w:val="24"/>
        </w:rPr>
        <w:t>IX nodaļa</w:t>
      </w:r>
      <w:r>
        <w:rPr>
          <w:rStyle w:val="FootnoteReference"/>
          <w:rFonts w:ascii="Times New Roman" w:hAnsi="Times New Roman"/>
          <w:b/>
          <w:noProof/>
          <w:sz w:val="24"/>
        </w:rPr>
        <w:footnoteReference w:customMarkFollows="1" w:id="1"/>
        <w:sym w:font="Symbol" w:char="F02A"/>
      </w:r>
    </w:p>
    <w:p w14:paraId="48FFE8E0" w14:textId="77777777" w:rsidR="00885912" w:rsidRPr="00F64D6B" w:rsidRDefault="00885912" w:rsidP="00F64D6B">
      <w:pPr>
        <w:jc w:val="both"/>
        <w:rPr>
          <w:rFonts w:ascii="Times New Roman" w:eastAsia="Arial" w:hAnsi="Times New Roman" w:cs="Arial"/>
          <w:noProof/>
          <w:sz w:val="24"/>
          <w:szCs w:val="24"/>
        </w:rPr>
      </w:pPr>
      <w:r>
        <w:rPr>
          <w:rFonts w:ascii="Times New Roman" w:hAnsi="Times New Roman"/>
          <w:b/>
          <w:bCs/>
          <w:sz w:val="24"/>
        </w:rPr>
        <w:t>Kuģu drošas ekspluatācijas vadība</w:t>
      </w:r>
    </w:p>
    <w:p w14:paraId="1C95A2BB" w14:textId="77777777" w:rsidR="00885912" w:rsidRPr="0066346C" w:rsidRDefault="00885912" w:rsidP="00F64D6B">
      <w:pPr>
        <w:jc w:val="both"/>
        <w:rPr>
          <w:rFonts w:ascii="Times New Roman" w:eastAsia="Arial" w:hAnsi="Times New Roman" w:cs="Arial"/>
          <w:noProof/>
          <w:sz w:val="24"/>
          <w:szCs w:val="28"/>
        </w:rPr>
      </w:pPr>
    </w:p>
    <w:p w14:paraId="3390B31B" w14:textId="77777777" w:rsidR="00885912" w:rsidRPr="0066346C" w:rsidRDefault="00885912" w:rsidP="00F64D6B">
      <w:pPr>
        <w:jc w:val="both"/>
        <w:rPr>
          <w:rFonts w:ascii="Times New Roman" w:eastAsia="Arial" w:hAnsi="Times New Roman" w:cs="Arial"/>
          <w:noProof/>
          <w:sz w:val="24"/>
          <w:szCs w:val="28"/>
        </w:rPr>
      </w:pPr>
    </w:p>
    <w:p w14:paraId="5133DE1C" w14:textId="77777777" w:rsidR="00885912" w:rsidRPr="00F64D6B" w:rsidRDefault="00885912" w:rsidP="00F64D6B">
      <w:pPr>
        <w:jc w:val="both"/>
        <w:rPr>
          <w:rFonts w:ascii="Times New Roman" w:hAnsi="Times New Roman"/>
          <w:b/>
          <w:noProof/>
          <w:sz w:val="24"/>
        </w:rPr>
      </w:pPr>
      <w:r>
        <w:rPr>
          <w:rFonts w:ascii="Times New Roman" w:hAnsi="Times New Roman"/>
          <w:b/>
          <w:sz w:val="24"/>
        </w:rPr>
        <w:t>1. noteikums</w:t>
      </w:r>
    </w:p>
    <w:p w14:paraId="4DDCC711" w14:textId="77777777" w:rsidR="00885912" w:rsidRPr="00F64D6B" w:rsidRDefault="00885912" w:rsidP="00F64D6B">
      <w:pPr>
        <w:jc w:val="both"/>
        <w:rPr>
          <w:rFonts w:ascii="Times New Roman" w:hAnsi="Times New Roman"/>
          <w:i/>
          <w:noProof/>
          <w:sz w:val="24"/>
        </w:rPr>
      </w:pPr>
      <w:r>
        <w:rPr>
          <w:rFonts w:ascii="Times New Roman" w:hAnsi="Times New Roman"/>
          <w:i/>
          <w:sz w:val="24"/>
        </w:rPr>
        <w:t>Definīcijas</w:t>
      </w:r>
    </w:p>
    <w:p w14:paraId="29CDAA6C" w14:textId="77777777" w:rsidR="00885912" w:rsidRPr="00F64D6B" w:rsidRDefault="00885912" w:rsidP="00F64D6B">
      <w:pPr>
        <w:jc w:val="both"/>
        <w:rPr>
          <w:rFonts w:ascii="Times New Roman" w:eastAsia="Arial" w:hAnsi="Times New Roman" w:cs="Arial"/>
          <w:i/>
          <w:noProof/>
          <w:sz w:val="24"/>
          <w:szCs w:val="14"/>
        </w:rPr>
      </w:pPr>
    </w:p>
    <w:p w14:paraId="520FC381"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Ja vien nav skaidri noteikts citādi, šajā nodaļā:</w:t>
      </w:r>
    </w:p>
    <w:p w14:paraId="41CC16A3" w14:textId="77777777" w:rsidR="00885912" w:rsidRPr="00F64D6B" w:rsidRDefault="00885912" w:rsidP="00F64D6B">
      <w:pPr>
        <w:jc w:val="both"/>
        <w:rPr>
          <w:rFonts w:ascii="Times New Roman" w:eastAsia="Arial" w:hAnsi="Times New Roman" w:cs="Arial"/>
          <w:noProof/>
          <w:sz w:val="24"/>
          <w:szCs w:val="14"/>
        </w:rPr>
      </w:pPr>
    </w:p>
    <w:p w14:paraId="4D8D3ED6" w14:textId="7DAE8FC2" w:rsidR="00885912" w:rsidRDefault="00885912" w:rsidP="00F64D6B">
      <w:pPr>
        <w:pStyle w:val="BodyText"/>
        <w:tabs>
          <w:tab w:val="left" w:pos="852"/>
        </w:tabs>
        <w:ind w:left="0"/>
        <w:jc w:val="both"/>
        <w:rPr>
          <w:rFonts w:ascii="Times New Roman" w:hAnsi="Times New Roman"/>
          <w:noProof/>
          <w:sz w:val="24"/>
        </w:rPr>
      </w:pPr>
      <w:r>
        <w:rPr>
          <w:rFonts w:ascii="Times New Roman" w:hAnsi="Times New Roman"/>
          <w:bCs/>
          <w:sz w:val="24"/>
        </w:rPr>
        <w:t xml:space="preserve">1. </w:t>
      </w:r>
      <w:r>
        <w:rPr>
          <w:rFonts w:ascii="Times New Roman" w:hAnsi="Times New Roman"/>
          <w:i/>
          <w:sz w:val="24"/>
        </w:rPr>
        <w:t>Starptautiskais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kodekss</w:t>
      </w:r>
      <w:r>
        <w:rPr>
          <w:rFonts w:ascii="Times New Roman" w:hAnsi="Times New Roman"/>
          <w:sz w:val="24"/>
        </w:rPr>
        <w:t xml:space="preserve"> ir </w:t>
      </w:r>
      <w:r w:rsidR="00CF303C">
        <w:rPr>
          <w:rFonts w:ascii="Times New Roman" w:hAnsi="Times New Roman"/>
          <w:sz w:val="24"/>
        </w:rPr>
        <w:t>Starptautiskais d</w:t>
      </w:r>
      <w:r>
        <w:rPr>
          <w:rFonts w:ascii="Times New Roman" w:hAnsi="Times New Roman"/>
          <w:sz w:val="24"/>
        </w:rPr>
        <w:t>rošas kuģu ekspluatācijas un piesārņojuma novēršanas vadības kodekss, ko Organizācija pieņēmusi ar rezolūciju A.741(18) un kurā Organizācija var veikt grozījumus ar nosacījumu, ka šādi grozījumi tiek pieņemti, stājas spēkā un tiek piemēroti saskaņā ar šīs konvencijas VIII panta noteikumiem par grozīšanas procedūrām, kas piemērojamas pielikumam, izņemot I nodaļu;</w:t>
      </w:r>
    </w:p>
    <w:p w14:paraId="3EB0667E" w14:textId="77777777" w:rsidR="0066346C" w:rsidRPr="00F64D6B" w:rsidRDefault="0066346C" w:rsidP="00F64D6B">
      <w:pPr>
        <w:pStyle w:val="BodyText"/>
        <w:tabs>
          <w:tab w:val="left" w:pos="852"/>
        </w:tabs>
        <w:ind w:left="0"/>
        <w:jc w:val="both"/>
        <w:rPr>
          <w:rFonts w:ascii="Times New Roman" w:hAnsi="Times New Roman"/>
          <w:noProof/>
          <w:sz w:val="24"/>
        </w:rPr>
      </w:pPr>
    </w:p>
    <w:p w14:paraId="1058C5F2" w14:textId="35A4DAB6" w:rsidR="00885912" w:rsidRPr="00F64D6B" w:rsidRDefault="00885912" w:rsidP="00F64D6B">
      <w:pPr>
        <w:pStyle w:val="BodyText"/>
        <w:tabs>
          <w:tab w:val="left" w:pos="852"/>
        </w:tabs>
        <w:ind w:left="0"/>
        <w:jc w:val="both"/>
        <w:rPr>
          <w:rFonts w:ascii="Times New Roman" w:hAnsi="Times New Roman"/>
          <w:noProof/>
          <w:sz w:val="24"/>
        </w:rPr>
      </w:pPr>
      <w:r>
        <w:rPr>
          <w:rFonts w:ascii="Times New Roman" w:hAnsi="Times New Roman"/>
          <w:sz w:val="24"/>
        </w:rPr>
        <w:t xml:space="preserve">2. </w:t>
      </w:r>
      <w:r>
        <w:rPr>
          <w:rFonts w:ascii="Times New Roman" w:hAnsi="Times New Roman"/>
          <w:i/>
          <w:sz w:val="24"/>
        </w:rPr>
        <w:t>sabiedrība</w:t>
      </w:r>
      <w:r>
        <w:rPr>
          <w:rFonts w:ascii="Times New Roman" w:hAnsi="Times New Roman"/>
          <w:sz w:val="24"/>
        </w:rPr>
        <w:t xml:space="preserve"> ir kuģa īpašnieks vai jebkura cita organizācija vai persona, piemēram, kuģa</w:t>
      </w:r>
      <w:r w:rsidR="00CF303C">
        <w:rPr>
          <w:rFonts w:ascii="Times New Roman" w:hAnsi="Times New Roman"/>
          <w:sz w:val="24"/>
        </w:rPr>
        <w:t xml:space="preserve"> (berbouta)</w:t>
      </w:r>
      <w:r>
        <w:rPr>
          <w:rFonts w:ascii="Times New Roman" w:hAnsi="Times New Roman"/>
          <w:sz w:val="24"/>
        </w:rPr>
        <w:t xml:space="preserve"> pārvaldītājs vai bezapkalpes kuģa fraktētājs, kurš no īpašnieka pārņēmis atbildību par kuģa ekspluatāciju un, pārņemot atbildību, ir piekritis pārņemt visus pienākumus un atbildību, kas noteikti Starptautiskajā drošības vadības kodeksā;</w:t>
      </w:r>
    </w:p>
    <w:p w14:paraId="38AE840B" w14:textId="77777777" w:rsidR="00885912" w:rsidRPr="00F64D6B" w:rsidRDefault="00885912" w:rsidP="00F64D6B">
      <w:pPr>
        <w:jc w:val="both"/>
        <w:rPr>
          <w:rFonts w:ascii="Times New Roman" w:eastAsia="Arial" w:hAnsi="Times New Roman" w:cs="Arial"/>
          <w:noProof/>
          <w:sz w:val="24"/>
          <w:szCs w:val="14"/>
        </w:rPr>
      </w:pPr>
    </w:p>
    <w:p w14:paraId="1A0C7D81" w14:textId="1716B21E" w:rsidR="00885912" w:rsidRPr="00F64D6B" w:rsidRDefault="00885912" w:rsidP="00F64D6B">
      <w:pPr>
        <w:pStyle w:val="BodyText"/>
        <w:tabs>
          <w:tab w:val="left" w:pos="847"/>
        </w:tabs>
        <w:ind w:left="0"/>
        <w:jc w:val="both"/>
        <w:rPr>
          <w:rFonts w:ascii="Times New Roman" w:hAnsi="Times New Roman"/>
          <w:noProof/>
          <w:sz w:val="24"/>
        </w:rPr>
      </w:pPr>
      <w:r>
        <w:rPr>
          <w:rFonts w:ascii="Times New Roman" w:hAnsi="Times New Roman"/>
          <w:sz w:val="24"/>
        </w:rPr>
        <w:t xml:space="preserve">3. </w:t>
      </w:r>
      <w:r>
        <w:rPr>
          <w:rFonts w:ascii="Times New Roman" w:hAnsi="Times New Roman"/>
          <w:i/>
          <w:sz w:val="24"/>
        </w:rPr>
        <w:t>naftas tankkuģis</w:t>
      </w:r>
      <w:r>
        <w:rPr>
          <w:rFonts w:ascii="Times New Roman" w:hAnsi="Times New Roman"/>
          <w:sz w:val="24"/>
        </w:rPr>
        <w:t xml:space="preserve"> ir naftas tankkuģis, kas definēts II-1. nodaļas 2. noteikuma </w:t>
      </w:r>
      <w:r w:rsidR="00073256">
        <w:rPr>
          <w:rFonts w:ascii="Times New Roman" w:hAnsi="Times New Roman"/>
          <w:sz w:val="24"/>
        </w:rPr>
        <w:t>2</w:t>
      </w:r>
      <w:r>
        <w:rPr>
          <w:rFonts w:ascii="Times New Roman" w:hAnsi="Times New Roman"/>
          <w:sz w:val="24"/>
        </w:rPr>
        <w:t>2. punktā</w:t>
      </w:r>
      <w:r>
        <w:rPr>
          <w:rStyle w:val="FootnoteReference"/>
          <w:rFonts w:ascii="Times New Roman" w:hAnsi="Times New Roman"/>
          <w:noProof/>
          <w:sz w:val="24"/>
        </w:rPr>
        <w:footnoteReference w:customMarkFollows="1" w:id="2"/>
        <w:t>†</w:t>
      </w:r>
      <w:r>
        <w:rPr>
          <w:rFonts w:ascii="Times New Roman" w:hAnsi="Times New Roman"/>
          <w:sz w:val="24"/>
        </w:rPr>
        <w:t>;</w:t>
      </w:r>
    </w:p>
    <w:p w14:paraId="6C3779BB" w14:textId="77777777" w:rsidR="00885912" w:rsidRPr="00F64D6B" w:rsidRDefault="00885912" w:rsidP="00F64D6B">
      <w:pPr>
        <w:jc w:val="both"/>
        <w:rPr>
          <w:rFonts w:ascii="Times New Roman" w:eastAsia="Arial" w:hAnsi="Times New Roman" w:cs="Arial"/>
          <w:noProof/>
          <w:sz w:val="24"/>
          <w:szCs w:val="21"/>
        </w:rPr>
      </w:pPr>
    </w:p>
    <w:p w14:paraId="2745D9CB" w14:textId="77777777" w:rsidR="00885912" w:rsidRPr="00F64D6B" w:rsidRDefault="00885912" w:rsidP="0066346C">
      <w:pPr>
        <w:tabs>
          <w:tab w:val="left" w:pos="889"/>
        </w:tabs>
        <w:jc w:val="both"/>
        <w:rPr>
          <w:rFonts w:ascii="Times New Roman" w:hAnsi="Times New Roman"/>
          <w:noProof/>
          <w:sz w:val="24"/>
        </w:rPr>
      </w:pPr>
      <w:r>
        <w:rPr>
          <w:rFonts w:ascii="Times New Roman" w:hAnsi="Times New Roman"/>
          <w:bCs/>
          <w:sz w:val="24"/>
        </w:rPr>
        <w:t>4.</w:t>
      </w:r>
      <w:r>
        <w:rPr>
          <w:rFonts w:ascii="Times New Roman" w:hAnsi="Times New Roman"/>
          <w:b/>
          <w:sz w:val="24"/>
        </w:rPr>
        <w:t xml:space="preserve"> </w:t>
      </w:r>
      <w:r>
        <w:rPr>
          <w:rFonts w:ascii="Times New Roman" w:hAnsi="Times New Roman"/>
          <w:i/>
          <w:sz w:val="24"/>
        </w:rPr>
        <w:t>ķīmijas tankkuģis</w:t>
      </w:r>
      <w:r>
        <w:rPr>
          <w:rFonts w:ascii="Times New Roman" w:hAnsi="Times New Roman"/>
          <w:sz w:val="24"/>
        </w:rPr>
        <w:t xml:space="preserve"> ir ķīmijas tankkuģis, kas definēts VII nodaļas 8. noteikuma 2. punktā</w:t>
      </w:r>
      <w:r>
        <w:rPr>
          <w:rStyle w:val="FootnoteReference"/>
          <w:rFonts w:ascii="Times New Roman" w:hAnsi="Times New Roman"/>
          <w:noProof/>
          <w:sz w:val="24"/>
        </w:rPr>
        <w:footnoteReference w:customMarkFollows="1" w:id="3"/>
        <w:sym w:font="Symbol" w:char="F02A"/>
      </w:r>
      <w:r>
        <w:rPr>
          <w:rFonts w:ascii="Times New Roman" w:hAnsi="Times New Roman"/>
          <w:sz w:val="24"/>
        </w:rPr>
        <w:t>;</w:t>
      </w:r>
    </w:p>
    <w:p w14:paraId="3DC11916" w14:textId="77777777" w:rsidR="00885912" w:rsidRPr="00F64D6B" w:rsidRDefault="00885912" w:rsidP="00F64D6B">
      <w:pPr>
        <w:jc w:val="both"/>
        <w:rPr>
          <w:rFonts w:ascii="Times New Roman" w:eastAsia="Arial" w:hAnsi="Times New Roman" w:cs="Arial"/>
          <w:noProof/>
          <w:sz w:val="24"/>
          <w:szCs w:val="23"/>
        </w:rPr>
      </w:pPr>
    </w:p>
    <w:p w14:paraId="33EC40C0" w14:textId="77777777" w:rsidR="00885912" w:rsidRPr="00F64D6B" w:rsidRDefault="00C418DA" w:rsidP="00C418DA">
      <w:pPr>
        <w:tabs>
          <w:tab w:val="left" w:pos="890"/>
        </w:tabs>
        <w:jc w:val="both"/>
        <w:rPr>
          <w:rFonts w:ascii="Times New Roman" w:eastAsia="Arial" w:hAnsi="Times New Roman" w:cs="Arial"/>
          <w:noProof/>
          <w:sz w:val="24"/>
          <w:szCs w:val="18"/>
        </w:rPr>
      </w:pPr>
      <w:r>
        <w:rPr>
          <w:rFonts w:ascii="Times New Roman" w:hAnsi="Times New Roman"/>
          <w:sz w:val="24"/>
        </w:rPr>
        <w:t xml:space="preserve">5. </w:t>
      </w:r>
      <w:r>
        <w:rPr>
          <w:rFonts w:ascii="Times New Roman" w:hAnsi="Times New Roman"/>
          <w:i/>
          <w:iCs/>
          <w:sz w:val="24"/>
        </w:rPr>
        <w:t>gāzvedējs</w:t>
      </w:r>
      <w:r>
        <w:rPr>
          <w:rFonts w:ascii="Times New Roman" w:hAnsi="Times New Roman"/>
          <w:sz w:val="24"/>
        </w:rPr>
        <w:t xml:space="preserve"> ir gāzvedējs, kas definēts VII nodaļas 11. noteikuma 2. punktā;</w:t>
      </w:r>
      <w:r>
        <w:rPr>
          <w:rStyle w:val="FootnoteReference"/>
          <w:rFonts w:ascii="Times New Roman" w:hAnsi="Times New Roman"/>
          <w:noProof/>
          <w:sz w:val="24"/>
        </w:rPr>
        <w:footnoteReference w:customMarkFollows="1" w:id="4"/>
        <w:t>†</w:t>
      </w:r>
      <w:r>
        <w:rPr>
          <w:rFonts w:ascii="Times New Roman" w:hAnsi="Times New Roman"/>
          <w:sz w:val="24"/>
        </w:rPr>
        <w:t>;</w:t>
      </w:r>
    </w:p>
    <w:p w14:paraId="097CE4D6" w14:textId="77777777" w:rsidR="00885912" w:rsidRPr="00F64D6B" w:rsidRDefault="00885912" w:rsidP="00F64D6B">
      <w:pPr>
        <w:jc w:val="both"/>
        <w:rPr>
          <w:rFonts w:ascii="Times New Roman" w:eastAsia="Arial" w:hAnsi="Times New Roman" w:cs="Arial"/>
          <w:noProof/>
          <w:sz w:val="24"/>
          <w:szCs w:val="23"/>
        </w:rPr>
      </w:pPr>
    </w:p>
    <w:p w14:paraId="1763AC7A" w14:textId="77777777" w:rsidR="00885912" w:rsidRPr="00F64D6B" w:rsidRDefault="00C418DA" w:rsidP="00C418DA">
      <w:pPr>
        <w:tabs>
          <w:tab w:val="left" w:pos="890"/>
        </w:tabs>
        <w:jc w:val="both"/>
        <w:rPr>
          <w:rFonts w:ascii="Times New Roman" w:eastAsia="Times New Roman" w:hAnsi="Times New Roman" w:cs="Times New Roman"/>
          <w:noProof/>
          <w:sz w:val="24"/>
          <w:szCs w:val="19"/>
        </w:rPr>
      </w:pPr>
      <w:r>
        <w:rPr>
          <w:rFonts w:ascii="Times New Roman" w:hAnsi="Times New Roman"/>
          <w:iCs/>
          <w:sz w:val="24"/>
        </w:rPr>
        <w:t xml:space="preserve">6. </w:t>
      </w:r>
      <w:r>
        <w:rPr>
          <w:rFonts w:ascii="Times New Roman" w:hAnsi="Times New Roman"/>
          <w:i/>
          <w:sz w:val="24"/>
        </w:rPr>
        <w:t>beramkravu kuģis</w:t>
      </w:r>
      <w:r>
        <w:rPr>
          <w:rFonts w:ascii="Times New Roman" w:hAnsi="Times New Roman"/>
          <w:sz w:val="24"/>
        </w:rPr>
        <w:t xml:space="preserve"> ir kuģis, ko parasti būvē ar vienu klāju, augšējiem sānu tankiem un piltuvveida sānu tankiem kravas telpās un kas paredzēts galvenokārt beramkravu pārvadāšanai bez taras, un pie šādiem kuģiem pieder tādu veidu kuģi kā rūdas vedēji un kombinētie kuģi</w:t>
      </w:r>
      <w:r>
        <w:rPr>
          <w:rStyle w:val="FootnoteReference"/>
          <w:rFonts w:ascii="Times New Roman" w:hAnsi="Times New Roman"/>
          <w:noProof/>
          <w:sz w:val="24"/>
        </w:rPr>
        <w:footnoteReference w:customMarkFollows="1" w:id="5"/>
        <w:t>‡</w:t>
      </w:r>
      <w:r>
        <w:rPr>
          <w:rFonts w:ascii="Times New Roman" w:hAnsi="Times New Roman"/>
          <w:sz w:val="24"/>
        </w:rPr>
        <w:t>;</w:t>
      </w:r>
    </w:p>
    <w:p w14:paraId="65DC89C7" w14:textId="77777777" w:rsidR="00885912" w:rsidRPr="00F64D6B" w:rsidRDefault="00885912" w:rsidP="00F64D6B">
      <w:pPr>
        <w:jc w:val="both"/>
        <w:rPr>
          <w:rFonts w:ascii="Times New Roman" w:eastAsia="Times New Roman" w:hAnsi="Times New Roman" w:cs="Times New Roman"/>
          <w:noProof/>
          <w:sz w:val="24"/>
          <w:szCs w:val="23"/>
        </w:rPr>
      </w:pPr>
    </w:p>
    <w:p w14:paraId="589E7FBE" w14:textId="1D2AC8E3" w:rsidR="00885912" w:rsidRPr="00F64D6B" w:rsidRDefault="00C418DA" w:rsidP="00C418DA">
      <w:pPr>
        <w:tabs>
          <w:tab w:val="left" w:pos="886"/>
        </w:tabs>
        <w:jc w:val="both"/>
        <w:rPr>
          <w:rFonts w:ascii="Times New Roman" w:eastAsia="Times New Roman" w:hAnsi="Times New Roman" w:cs="Times New Roman"/>
          <w:noProof/>
          <w:sz w:val="24"/>
          <w:szCs w:val="19"/>
        </w:rPr>
      </w:pPr>
      <w:r>
        <w:rPr>
          <w:rFonts w:ascii="Times New Roman" w:hAnsi="Times New Roman"/>
          <w:iCs/>
          <w:sz w:val="24"/>
        </w:rPr>
        <w:t xml:space="preserve">7. </w:t>
      </w:r>
      <w:r>
        <w:rPr>
          <w:rFonts w:ascii="Times New Roman" w:hAnsi="Times New Roman"/>
          <w:i/>
          <w:sz w:val="24"/>
        </w:rPr>
        <w:t xml:space="preserve">mobilā </w:t>
      </w:r>
      <w:r w:rsidR="00073256">
        <w:rPr>
          <w:rFonts w:ascii="Times New Roman" w:hAnsi="Times New Roman"/>
          <w:i/>
          <w:sz w:val="24"/>
        </w:rPr>
        <w:t>atkrastes</w:t>
      </w:r>
      <w:r>
        <w:rPr>
          <w:rFonts w:ascii="Times New Roman" w:hAnsi="Times New Roman"/>
          <w:i/>
          <w:sz w:val="24"/>
        </w:rPr>
        <w:t xml:space="preserve"> urbšanas</w:t>
      </w:r>
      <w:r w:rsidR="00073256">
        <w:rPr>
          <w:rFonts w:ascii="Times New Roman" w:hAnsi="Times New Roman"/>
          <w:i/>
          <w:sz w:val="24"/>
        </w:rPr>
        <w:t xml:space="preserve"> iekārta</w:t>
      </w:r>
      <w:r>
        <w:rPr>
          <w:rFonts w:ascii="Times New Roman" w:hAnsi="Times New Roman"/>
          <w:sz w:val="24"/>
        </w:rPr>
        <w:t xml:space="preserve"> (</w:t>
      </w:r>
      <w:r>
        <w:rPr>
          <w:rFonts w:ascii="Times New Roman" w:hAnsi="Times New Roman"/>
          <w:i/>
          <w:iCs/>
          <w:sz w:val="24"/>
        </w:rPr>
        <w:t>MODU</w:t>
      </w:r>
      <w:r>
        <w:rPr>
          <w:rFonts w:ascii="Times New Roman" w:hAnsi="Times New Roman"/>
          <w:sz w:val="24"/>
        </w:rPr>
        <w:t>) ir kuģis, kas var iesaistīties urbšanas operācijās, lai iegūtu vai izmantotu resursus, kas ir zem jūras grunts, piemēram, šķidros vai gāzveida ogļūdeņražus, sēru vai sāli;</w:t>
      </w:r>
    </w:p>
    <w:p w14:paraId="53977DCE" w14:textId="77777777" w:rsidR="00885912" w:rsidRPr="00F64D6B" w:rsidRDefault="00885912" w:rsidP="00F64D6B">
      <w:pPr>
        <w:jc w:val="both"/>
        <w:rPr>
          <w:rFonts w:ascii="Times New Roman" w:eastAsia="Times New Roman" w:hAnsi="Times New Roman" w:cs="Times New Roman"/>
          <w:noProof/>
          <w:sz w:val="24"/>
          <w:szCs w:val="23"/>
        </w:rPr>
      </w:pPr>
    </w:p>
    <w:p w14:paraId="75C2233F" w14:textId="77777777" w:rsidR="00885912" w:rsidRPr="00F64D6B" w:rsidRDefault="002E0804" w:rsidP="002E0804">
      <w:pPr>
        <w:tabs>
          <w:tab w:val="left" w:pos="886"/>
        </w:tabs>
        <w:jc w:val="both"/>
        <w:rPr>
          <w:rFonts w:ascii="Times New Roman" w:eastAsia="Times New Roman" w:hAnsi="Times New Roman" w:cs="Times New Roman"/>
          <w:noProof/>
          <w:sz w:val="24"/>
          <w:szCs w:val="19"/>
        </w:rPr>
      </w:pPr>
      <w:r>
        <w:rPr>
          <w:rFonts w:ascii="Times New Roman" w:hAnsi="Times New Roman"/>
          <w:iCs/>
          <w:sz w:val="24"/>
        </w:rPr>
        <w:lastRenderedPageBreak/>
        <w:t xml:space="preserve">8. </w:t>
      </w:r>
      <w:r>
        <w:rPr>
          <w:rFonts w:ascii="Times New Roman" w:hAnsi="Times New Roman"/>
          <w:i/>
          <w:sz w:val="24"/>
        </w:rPr>
        <w:t>ātrgaitas kuģis</w:t>
      </w:r>
      <w:r>
        <w:rPr>
          <w:rFonts w:ascii="Times New Roman" w:hAnsi="Times New Roman"/>
          <w:sz w:val="24"/>
        </w:rPr>
        <w:t xml:space="preserve"> ir kuģis, kas definēts X nodaļas 1. noteikumā.</w:t>
      </w:r>
    </w:p>
    <w:p w14:paraId="33CF18CE" w14:textId="77777777" w:rsidR="00885912" w:rsidRPr="00F64D6B" w:rsidRDefault="00885912" w:rsidP="00F64D6B">
      <w:pPr>
        <w:jc w:val="both"/>
        <w:rPr>
          <w:rFonts w:ascii="Times New Roman" w:eastAsia="Times New Roman" w:hAnsi="Times New Roman" w:cs="Times New Roman"/>
          <w:noProof/>
          <w:sz w:val="24"/>
          <w:szCs w:val="18"/>
        </w:rPr>
      </w:pPr>
    </w:p>
    <w:p w14:paraId="2AF7667C" w14:textId="77777777" w:rsidR="00885912" w:rsidRPr="00F64D6B" w:rsidRDefault="00885912" w:rsidP="00F64D6B">
      <w:pPr>
        <w:jc w:val="both"/>
        <w:rPr>
          <w:rFonts w:ascii="Times New Roman" w:eastAsia="Times New Roman" w:hAnsi="Times New Roman" w:cs="Times New Roman"/>
          <w:noProof/>
          <w:sz w:val="24"/>
          <w:szCs w:val="18"/>
        </w:rPr>
      </w:pPr>
    </w:p>
    <w:p w14:paraId="7023801B" w14:textId="77777777" w:rsidR="00885912" w:rsidRPr="00F64D6B" w:rsidRDefault="00885912" w:rsidP="00F64D6B">
      <w:pPr>
        <w:jc w:val="both"/>
        <w:rPr>
          <w:rFonts w:ascii="Times New Roman" w:hAnsi="Times New Roman"/>
          <w:b/>
          <w:noProof/>
          <w:sz w:val="24"/>
        </w:rPr>
      </w:pPr>
      <w:r>
        <w:rPr>
          <w:rFonts w:ascii="Times New Roman" w:hAnsi="Times New Roman"/>
          <w:b/>
          <w:sz w:val="24"/>
        </w:rPr>
        <w:t>2. noteikums</w:t>
      </w:r>
    </w:p>
    <w:p w14:paraId="1CF67C94" w14:textId="77777777" w:rsidR="00885912" w:rsidRPr="002E0804" w:rsidRDefault="00885912" w:rsidP="00F64D6B">
      <w:pPr>
        <w:jc w:val="both"/>
        <w:rPr>
          <w:rFonts w:ascii="Times New Roman" w:eastAsia="Arial" w:hAnsi="Times New Roman" w:cs="Arial"/>
          <w:iCs/>
          <w:noProof/>
          <w:sz w:val="24"/>
          <w:szCs w:val="18"/>
        </w:rPr>
      </w:pPr>
      <w:r>
        <w:rPr>
          <w:rFonts w:ascii="Times New Roman" w:hAnsi="Times New Roman"/>
          <w:i/>
          <w:sz w:val="24"/>
          <w:szCs w:val="18"/>
        </w:rPr>
        <w:t>Piemērošana</w:t>
      </w:r>
      <w:r>
        <w:rPr>
          <w:rStyle w:val="FootnoteReference"/>
          <w:rFonts w:ascii="Times New Roman" w:eastAsia="Arial" w:hAnsi="Times New Roman" w:cs="Arial"/>
          <w:iCs/>
          <w:noProof/>
          <w:sz w:val="24"/>
          <w:szCs w:val="18"/>
        </w:rPr>
        <w:footnoteReference w:customMarkFollows="1" w:id="6"/>
        <w:t>§</w:t>
      </w:r>
    </w:p>
    <w:p w14:paraId="3715FB7B" w14:textId="77777777" w:rsidR="00885912" w:rsidRPr="00F64D6B" w:rsidRDefault="00885912" w:rsidP="00F64D6B">
      <w:pPr>
        <w:jc w:val="both"/>
        <w:rPr>
          <w:rFonts w:ascii="Times New Roman" w:eastAsia="Arial" w:hAnsi="Times New Roman" w:cs="Arial"/>
          <w:i/>
          <w:noProof/>
          <w:sz w:val="24"/>
          <w:szCs w:val="24"/>
        </w:rPr>
      </w:pPr>
    </w:p>
    <w:p w14:paraId="615D5C9F" w14:textId="77777777" w:rsidR="00885912" w:rsidRPr="00F64D6B" w:rsidRDefault="002E0804" w:rsidP="00F64D6B">
      <w:pPr>
        <w:tabs>
          <w:tab w:val="left" w:pos="870"/>
        </w:tabs>
        <w:jc w:val="both"/>
        <w:rPr>
          <w:rFonts w:ascii="Times New Roman" w:eastAsia="Times New Roman" w:hAnsi="Times New Roman" w:cs="Times New Roman"/>
          <w:noProof/>
          <w:sz w:val="24"/>
          <w:szCs w:val="19"/>
        </w:rPr>
      </w:pPr>
      <w:r>
        <w:rPr>
          <w:rFonts w:ascii="Times New Roman" w:hAnsi="Times New Roman"/>
          <w:bCs/>
          <w:sz w:val="24"/>
        </w:rPr>
        <w:t xml:space="preserve">1. </w:t>
      </w:r>
      <w:r>
        <w:rPr>
          <w:rFonts w:ascii="Times New Roman" w:hAnsi="Times New Roman"/>
          <w:sz w:val="24"/>
        </w:rPr>
        <w:t>Šo nodaļu kuģiem neatkarīgi no to būvēšanas dienas piemēro šādi:</w:t>
      </w:r>
    </w:p>
    <w:p w14:paraId="55B72FC7" w14:textId="77777777" w:rsidR="00885912" w:rsidRPr="00F64D6B" w:rsidRDefault="00885912" w:rsidP="00F64D6B">
      <w:pPr>
        <w:jc w:val="both"/>
        <w:rPr>
          <w:rFonts w:ascii="Times New Roman" w:eastAsia="Times New Roman" w:hAnsi="Times New Roman" w:cs="Times New Roman"/>
          <w:noProof/>
          <w:sz w:val="24"/>
          <w:szCs w:val="19"/>
        </w:rPr>
      </w:pPr>
    </w:p>
    <w:p w14:paraId="6FB0D456" w14:textId="77777777" w:rsidR="00885912" w:rsidRPr="00F64D6B" w:rsidRDefault="00885912" w:rsidP="00273121">
      <w:pPr>
        <w:ind w:left="426"/>
        <w:jc w:val="both"/>
        <w:rPr>
          <w:rFonts w:ascii="Times New Roman" w:eastAsia="Arial" w:hAnsi="Times New Roman" w:cs="Arial"/>
          <w:noProof/>
          <w:sz w:val="24"/>
          <w:szCs w:val="18"/>
        </w:rPr>
      </w:pPr>
      <w:r>
        <w:rPr>
          <w:rFonts w:ascii="Times New Roman" w:hAnsi="Times New Roman"/>
          <w:sz w:val="24"/>
        </w:rPr>
        <w:t>1.1. pasažieru kuģiem, tostarp ātrgaitas pasažieru kuģiem, – vēlākais no 1998. gada 1. jūlija;</w:t>
      </w:r>
    </w:p>
    <w:p w14:paraId="6DCEC86C" w14:textId="77777777" w:rsidR="00885912" w:rsidRPr="00F64D6B" w:rsidRDefault="00885912" w:rsidP="00273121">
      <w:pPr>
        <w:ind w:left="426"/>
        <w:jc w:val="both"/>
        <w:rPr>
          <w:rFonts w:ascii="Times New Roman" w:eastAsia="Arial" w:hAnsi="Times New Roman" w:cs="Arial"/>
          <w:noProof/>
          <w:sz w:val="24"/>
          <w:szCs w:val="19"/>
        </w:rPr>
      </w:pPr>
    </w:p>
    <w:p w14:paraId="30EBC7B4" w14:textId="0DC5A56C" w:rsidR="00885912" w:rsidRPr="00F64D6B" w:rsidRDefault="00885912" w:rsidP="00273121">
      <w:pPr>
        <w:ind w:left="426"/>
        <w:jc w:val="both"/>
        <w:rPr>
          <w:rFonts w:ascii="Times New Roman" w:eastAsia="Times New Roman" w:hAnsi="Times New Roman" w:cs="Times New Roman"/>
          <w:noProof/>
          <w:sz w:val="24"/>
          <w:szCs w:val="19"/>
        </w:rPr>
      </w:pPr>
      <w:r>
        <w:rPr>
          <w:rFonts w:ascii="Times New Roman" w:hAnsi="Times New Roman"/>
          <w:sz w:val="24"/>
        </w:rPr>
        <w:t>1.2. naftas tankkuģiem, ķīmijas tankkuģiem, gāzvedējiem, beramkravu kuģiem un ātrgaitas kravas kuģiem, kuru bruto tilpība ir50</w:t>
      </w:r>
      <w:r w:rsidR="00073256">
        <w:rPr>
          <w:rFonts w:ascii="Times New Roman" w:hAnsi="Times New Roman"/>
          <w:sz w:val="24"/>
        </w:rPr>
        <w:t>0</w:t>
      </w:r>
      <w:r>
        <w:rPr>
          <w:rFonts w:ascii="Times New Roman" w:hAnsi="Times New Roman"/>
          <w:sz w:val="24"/>
        </w:rPr>
        <w:t xml:space="preserve"> vai vairāk, – vēlākais no 1998. gada 1. jūlija;</w:t>
      </w:r>
    </w:p>
    <w:p w14:paraId="60591097" w14:textId="77777777" w:rsidR="00885912" w:rsidRPr="00F64D6B" w:rsidRDefault="00885912" w:rsidP="00273121">
      <w:pPr>
        <w:ind w:left="426"/>
        <w:jc w:val="both"/>
        <w:rPr>
          <w:rFonts w:ascii="Times New Roman" w:eastAsia="Arial" w:hAnsi="Times New Roman" w:cs="Arial"/>
          <w:i/>
          <w:noProof/>
          <w:sz w:val="24"/>
          <w:szCs w:val="16"/>
        </w:rPr>
      </w:pPr>
    </w:p>
    <w:p w14:paraId="53DE66A4" w14:textId="29C1B2C9" w:rsidR="00885912" w:rsidRPr="00F64D6B" w:rsidRDefault="00885912" w:rsidP="00273121">
      <w:pPr>
        <w:pStyle w:val="BodyText"/>
        <w:ind w:left="426"/>
        <w:jc w:val="both"/>
        <w:rPr>
          <w:rFonts w:ascii="Times New Roman" w:hAnsi="Times New Roman"/>
          <w:noProof/>
          <w:sz w:val="24"/>
        </w:rPr>
      </w:pPr>
      <w:r>
        <w:rPr>
          <w:rFonts w:ascii="Times New Roman" w:hAnsi="Times New Roman"/>
          <w:sz w:val="24"/>
        </w:rPr>
        <w:t xml:space="preserve">1.3. citiem kravas kuģiem un mobilajām </w:t>
      </w:r>
      <w:r w:rsidR="00073256">
        <w:rPr>
          <w:rFonts w:ascii="Times New Roman" w:hAnsi="Times New Roman"/>
          <w:sz w:val="24"/>
        </w:rPr>
        <w:t>at</w:t>
      </w:r>
      <w:r>
        <w:rPr>
          <w:rFonts w:ascii="Times New Roman" w:hAnsi="Times New Roman"/>
          <w:sz w:val="24"/>
        </w:rPr>
        <w:t xml:space="preserve">krastes urbšanas </w:t>
      </w:r>
      <w:r w:rsidR="00073256">
        <w:rPr>
          <w:rFonts w:ascii="Times New Roman" w:hAnsi="Times New Roman"/>
          <w:sz w:val="24"/>
        </w:rPr>
        <w:t>iekārtām</w:t>
      </w:r>
      <w:r>
        <w:rPr>
          <w:rFonts w:ascii="Times New Roman" w:hAnsi="Times New Roman"/>
          <w:sz w:val="24"/>
        </w:rPr>
        <w:t>, kuru bruto tilpība ir 500 vai vairāk, – vēlākais no 2002. gada 1. jūlija.</w:t>
      </w:r>
      <w:r>
        <w:rPr>
          <w:rStyle w:val="FootnoteReference"/>
          <w:rFonts w:ascii="Times New Roman" w:hAnsi="Times New Roman"/>
          <w:noProof/>
          <w:sz w:val="24"/>
        </w:rPr>
        <w:footnoteReference w:customMarkFollows="1" w:id="7"/>
        <w:sym w:font="Symbol" w:char="F02A"/>
      </w:r>
    </w:p>
    <w:p w14:paraId="1614901A" w14:textId="77777777" w:rsidR="00885912" w:rsidRPr="00F64D6B" w:rsidRDefault="00885912" w:rsidP="00F64D6B">
      <w:pPr>
        <w:jc w:val="both"/>
        <w:rPr>
          <w:rFonts w:ascii="Times New Roman" w:eastAsia="Arial" w:hAnsi="Times New Roman" w:cs="Arial"/>
          <w:noProof/>
          <w:sz w:val="24"/>
          <w:szCs w:val="18"/>
        </w:rPr>
      </w:pPr>
    </w:p>
    <w:p w14:paraId="2DE8E5DA" w14:textId="77777777" w:rsidR="00885912" w:rsidRPr="00F64D6B" w:rsidRDefault="00885912" w:rsidP="00F64D6B">
      <w:pPr>
        <w:pStyle w:val="BodyText"/>
        <w:tabs>
          <w:tab w:val="left" w:pos="841"/>
        </w:tabs>
        <w:ind w:left="0"/>
        <w:jc w:val="both"/>
        <w:rPr>
          <w:rFonts w:ascii="Times New Roman" w:hAnsi="Times New Roman"/>
          <w:noProof/>
          <w:sz w:val="24"/>
        </w:rPr>
      </w:pPr>
      <w:r>
        <w:rPr>
          <w:rFonts w:ascii="Times New Roman" w:hAnsi="Times New Roman"/>
          <w:sz w:val="24"/>
        </w:rPr>
        <w:t>2. Šī nodaļa neattiecas uz kuģiem, ko valdība ekspluatē nekomerciālos nolūkos.</w:t>
      </w:r>
    </w:p>
    <w:p w14:paraId="5AC69CB5" w14:textId="77777777" w:rsidR="00885912" w:rsidRPr="00F64D6B" w:rsidRDefault="00885912" w:rsidP="00F64D6B">
      <w:pPr>
        <w:jc w:val="both"/>
        <w:rPr>
          <w:rFonts w:ascii="Times New Roman" w:eastAsia="Arial" w:hAnsi="Times New Roman" w:cs="Arial"/>
          <w:noProof/>
          <w:sz w:val="24"/>
          <w:szCs w:val="18"/>
        </w:rPr>
      </w:pPr>
    </w:p>
    <w:p w14:paraId="1076B4A8" w14:textId="77777777" w:rsidR="00885912" w:rsidRPr="00F64D6B" w:rsidRDefault="00885912" w:rsidP="00F64D6B">
      <w:pPr>
        <w:jc w:val="both"/>
        <w:rPr>
          <w:rFonts w:ascii="Times New Roman" w:eastAsia="Arial" w:hAnsi="Times New Roman" w:cs="Arial"/>
          <w:noProof/>
          <w:sz w:val="24"/>
          <w:szCs w:val="20"/>
        </w:rPr>
      </w:pPr>
    </w:p>
    <w:p w14:paraId="34FD4FE6" w14:textId="77777777" w:rsidR="00885912" w:rsidRPr="00F64D6B" w:rsidRDefault="00885912" w:rsidP="00F64D6B">
      <w:pPr>
        <w:jc w:val="both"/>
        <w:rPr>
          <w:rFonts w:ascii="Times New Roman" w:eastAsia="Times New Roman" w:hAnsi="Times New Roman" w:cs="Times New Roman"/>
          <w:noProof/>
          <w:sz w:val="24"/>
          <w:szCs w:val="20"/>
        </w:rPr>
      </w:pPr>
      <w:r>
        <w:rPr>
          <w:rFonts w:ascii="Times New Roman" w:hAnsi="Times New Roman"/>
          <w:b/>
          <w:sz w:val="24"/>
        </w:rPr>
        <w:t>3. noteikums</w:t>
      </w:r>
    </w:p>
    <w:p w14:paraId="74EEED3D" w14:textId="77777777" w:rsidR="00885912" w:rsidRPr="00F64D6B" w:rsidRDefault="00885912" w:rsidP="00F64D6B">
      <w:pPr>
        <w:jc w:val="both"/>
        <w:rPr>
          <w:rFonts w:ascii="Times New Roman" w:hAnsi="Times New Roman"/>
          <w:i/>
          <w:noProof/>
          <w:sz w:val="24"/>
        </w:rPr>
      </w:pPr>
      <w:r>
        <w:rPr>
          <w:rFonts w:ascii="Times New Roman" w:hAnsi="Times New Roman"/>
          <w:i/>
          <w:sz w:val="24"/>
        </w:rPr>
        <w:t>Drošības vadības prasības</w:t>
      </w:r>
    </w:p>
    <w:p w14:paraId="0D103054" w14:textId="77777777" w:rsidR="00885912" w:rsidRPr="00F64D6B" w:rsidRDefault="00885912" w:rsidP="00F64D6B">
      <w:pPr>
        <w:jc w:val="both"/>
        <w:rPr>
          <w:rFonts w:ascii="Times New Roman" w:eastAsia="Arial" w:hAnsi="Times New Roman" w:cs="Arial"/>
          <w:i/>
          <w:noProof/>
          <w:sz w:val="24"/>
          <w:szCs w:val="20"/>
        </w:rPr>
      </w:pPr>
    </w:p>
    <w:p w14:paraId="411AC109" w14:textId="77777777" w:rsidR="00885912" w:rsidRPr="00F64D6B" w:rsidRDefault="00885912" w:rsidP="00F64D6B">
      <w:pPr>
        <w:pStyle w:val="BodyText"/>
        <w:tabs>
          <w:tab w:val="left" w:pos="836"/>
        </w:tabs>
        <w:ind w:left="0"/>
        <w:jc w:val="both"/>
        <w:rPr>
          <w:rFonts w:ascii="Times New Roman" w:hAnsi="Times New Roman"/>
          <w:noProof/>
          <w:sz w:val="24"/>
        </w:rPr>
      </w:pPr>
      <w:r>
        <w:rPr>
          <w:rFonts w:ascii="Times New Roman" w:hAnsi="Times New Roman"/>
          <w:bCs/>
          <w:sz w:val="24"/>
        </w:rPr>
        <w:t>1.</w:t>
      </w:r>
      <w:r>
        <w:rPr>
          <w:rFonts w:ascii="Times New Roman" w:hAnsi="Times New Roman"/>
          <w:b/>
          <w:sz w:val="24"/>
        </w:rPr>
        <w:t xml:space="preserve"> </w:t>
      </w:r>
      <w:r>
        <w:rPr>
          <w:rFonts w:ascii="Times New Roman" w:hAnsi="Times New Roman"/>
          <w:sz w:val="24"/>
        </w:rPr>
        <w:t>Sabiedrība un kuģis atbilst Starptautiskā drošības vadības kodeksa prasībām. Šā noteikuma izpildes nolūkā kodeksa prasības uzskata par obligātām.</w:t>
      </w:r>
    </w:p>
    <w:p w14:paraId="3A6C4ACA" w14:textId="77777777" w:rsidR="00885912" w:rsidRPr="00F64D6B" w:rsidRDefault="00885912" w:rsidP="00F64D6B">
      <w:pPr>
        <w:jc w:val="both"/>
        <w:rPr>
          <w:rFonts w:ascii="Times New Roman" w:hAnsi="Times New Roman"/>
          <w:noProof/>
          <w:sz w:val="24"/>
        </w:rPr>
      </w:pPr>
    </w:p>
    <w:p w14:paraId="677DFD06" w14:textId="77777777" w:rsidR="00885912" w:rsidRPr="00F64D6B" w:rsidRDefault="00885912" w:rsidP="00F64D6B">
      <w:pPr>
        <w:pStyle w:val="BodyText"/>
        <w:tabs>
          <w:tab w:val="left" w:pos="836"/>
        </w:tabs>
        <w:ind w:left="0"/>
        <w:jc w:val="both"/>
        <w:rPr>
          <w:rFonts w:ascii="Times New Roman" w:hAnsi="Times New Roman"/>
          <w:noProof/>
          <w:sz w:val="24"/>
        </w:rPr>
      </w:pPr>
      <w:r>
        <w:rPr>
          <w:rFonts w:ascii="Times New Roman" w:hAnsi="Times New Roman"/>
          <w:sz w:val="24"/>
        </w:rPr>
        <w:t>2. Kuģi ekspluatē sabiedrība, kam ir 4. noteikumā minētais atbilstības dokuments.</w:t>
      </w:r>
    </w:p>
    <w:p w14:paraId="6760C09E" w14:textId="77777777" w:rsidR="00885912" w:rsidRPr="00F64D6B" w:rsidRDefault="00885912" w:rsidP="00F64D6B">
      <w:pPr>
        <w:jc w:val="both"/>
        <w:rPr>
          <w:rFonts w:ascii="Times New Roman" w:eastAsia="Arial" w:hAnsi="Times New Roman" w:cs="Arial"/>
          <w:noProof/>
          <w:sz w:val="24"/>
          <w:szCs w:val="18"/>
        </w:rPr>
      </w:pPr>
    </w:p>
    <w:p w14:paraId="05CA6DC1" w14:textId="77777777" w:rsidR="00885912" w:rsidRPr="00F64D6B" w:rsidRDefault="00885912" w:rsidP="00F64D6B">
      <w:pPr>
        <w:jc w:val="both"/>
        <w:rPr>
          <w:rFonts w:ascii="Times New Roman" w:eastAsia="Arial" w:hAnsi="Times New Roman" w:cs="Arial"/>
          <w:noProof/>
          <w:sz w:val="24"/>
          <w:szCs w:val="21"/>
        </w:rPr>
      </w:pPr>
    </w:p>
    <w:p w14:paraId="41E13E5C" w14:textId="77777777" w:rsidR="00885912" w:rsidRPr="00F64D6B" w:rsidRDefault="00885912" w:rsidP="00F64D6B">
      <w:pPr>
        <w:jc w:val="both"/>
        <w:rPr>
          <w:rFonts w:ascii="Times New Roman" w:hAnsi="Times New Roman"/>
          <w:b/>
          <w:noProof/>
          <w:sz w:val="24"/>
        </w:rPr>
      </w:pPr>
      <w:r>
        <w:rPr>
          <w:rFonts w:ascii="Times New Roman" w:hAnsi="Times New Roman"/>
          <w:b/>
          <w:sz w:val="24"/>
        </w:rPr>
        <w:t>4. noteikums</w:t>
      </w:r>
    </w:p>
    <w:p w14:paraId="79222091" w14:textId="77777777" w:rsidR="00885912" w:rsidRPr="00F64D6B" w:rsidRDefault="00885912" w:rsidP="00F64D6B">
      <w:pPr>
        <w:jc w:val="both"/>
        <w:rPr>
          <w:rFonts w:ascii="Times New Roman" w:hAnsi="Times New Roman"/>
          <w:i/>
          <w:noProof/>
          <w:sz w:val="24"/>
        </w:rPr>
      </w:pPr>
      <w:r>
        <w:rPr>
          <w:rFonts w:ascii="Times New Roman" w:hAnsi="Times New Roman"/>
          <w:i/>
          <w:sz w:val="24"/>
        </w:rPr>
        <w:t>Sertificēšana</w:t>
      </w:r>
    </w:p>
    <w:p w14:paraId="2D485004" w14:textId="77777777" w:rsidR="00885912" w:rsidRPr="00F64D6B" w:rsidRDefault="00885912" w:rsidP="00F64D6B">
      <w:pPr>
        <w:jc w:val="both"/>
        <w:rPr>
          <w:rFonts w:ascii="Times New Roman" w:eastAsia="Arial" w:hAnsi="Times New Roman" w:cs="Arial"/>
          <w:i/>
          <w:noProof/>
          <w:sz w:val="24"/>
          <w:szCs w:val="19"/>
        </w:rPr>
      </w:pPr>
    </w:p>
    <w:p w14:paraId="4A326E50" w14:textId="77777777" w:rsidR="00885912" w:rsidRPr="00F64D6B" w:rsidRDefault="00273121" w:rsidP="00F64D6B">
      <w:pPr>
        <w:pStyle w:val="BodyText"/>
        <w:tabs>
          <w:tab w:val="left" w:pos="836"/>
        </w:tabs>
        <w:ind w:left="0"/>
        <w:jc w:val="both"/>
        <w:rPr>
          <w:rFonts w:ascii="Times New Roman" w:hAnsi="Times New Roman"/>
          <w:noProof/>
          <w:sz w:val="24"/>
        </w:rPr>
      </w:pPr>
      <w:r>
        <w:rPr>
          <w:rFonts w:ascii="Times New Roman" w:hAnsi="Times New Roman"/>
          <w:bCs/>
          <w:sz w:val="24"/>
        </w:rPr>
        <w:t xml:space="preserve">1. </w:t>
      </w:r>
      <w:r>
        <w:rPr>
          <w:rFonts w:ascii="Times New Roman" w:hAnsi="Times New Roman"/>
          <w:sz w:val="24"/>
        </w:rPr>
        <w:t>Atbilstības dokumentu izdod katrai sabiedrībai, kas atbilst Starptautiskā drošības vadības kodeksa prasībām. Šo dokumentu izdod administrācija, administrācijas atzīta organizācija vai – pēc administrācijas lūguma – cita Līgumslēdzēja valdība.</w:t>
      </w:r>
    </w:p>
    <w:p w14:paraId="0BBECA22" w14:textId="77777777" w:rsidR="00885912" w:rsidRPr="00F64D6B" w:rsidRDefault="00885912" w:rsidP="00F64D6B">
      <w:pPr>
        <w:jc w:val="both"/>
        <w:rPr>
          <w:rFonts w:ascii="Times New Roman" w:hAnsi="Times New Roman"/>
          <w:noProof/>
          <w:sz w:val="24"/>
        </w:rPr>
      </w:pPr>
    </w:p>
    <w:p w14:paraId="315D3060" w14:textId="77777777" w:rsidR="00885912" w:rsidRPr="00F64D6B" w:rsidRDefault="00273121" w:rsidP="00273121">
      <w:pPr>
        <w:pStyle w:val="BodyText"/>
        <w:tabs>
          <w:tab w:val="left" w:pos="837"/>
        </w:tabs>
        <w:ind w:left="0"/>
        <w:jc w:val="both"/>
        <w:rPr>
          <w:rFonts w:ascii="Times New Roman" w:hAnsi="Times New Roman"/>
          <w:noProof/>
          <w:sz w:val="24"/>
        </w:rPr>
      </w:pPr>
      <w:r>
        <w:rPr>
          <w:rFonts w:ascii="Times New Roman" w:hAnsi="Times New Roman"/>
          <w:sz w:val="24"/>
        </w:rPr>
        <w:t>2. Atbilstības dokumenta eksemplāru glabā uz kuģa, lai kapteinis to pēc pieprasījuma varētu uzrādīt pārbaudes mērķiem.</w:t>
      </w:r>
    </w:p>
    <w:p w14:paraId="5F15AB4A" w14:textId="77777777" w:rsidR="00885912" w:rsidRPr="00F64D6B" w:rsidRDefault="00885912" w:rsidP="00F64D6B">
      <w:pPr>
        <w:jc w:val="both"/>
        <w:rPr>
          <w:rFonts w:ascii="Times New Roman" w:eastAsia="Arial" w:hAnsi="Times New Roman" w:cs="Arial"/>
          <w:noProof/>
          <w:sz w:val="24"/>
          <w:szCs w:val="19"/>
        </w:rPr>
      </w:pPr>
    </w:p>
    <w:p w14:paraId="5D591C9C" w14:textId="77777777" w:rsidR="00885912" w:rsidRPr="00F64D6B" w:rsidRDefault="00273121" w:rsidP="00273121">
      <w:pPr>
        <w:pStyle w:val="BodyText"/>
        <w:tabs>
          <w:tab w:val="left" w:pos="837"/>
        </w:tabs>
        <w:ind w:left="0"/>
        <w:jc w:val="both"/>
        <w:rPr>
          <w:rFonts w:ascii="Times New Roman" w:hAnsi="Times New Roman"/>
          <w:noProof/>
          <w:sz w:val="24"/>
        </w:rPr>
      </w:pPr>
      <w:r>
        <w:rPr>
          <w:rFonts w:ascii="Times New Roman" w:hAnsi="Times New Roman"/>
          <w:sz w:val="24"/>
        </w:rPr>
        <w:t>3. Sertifikātu, ko sauc par drošības vadības sertifikātu, katram kuģim izdod administrācija vai administrācijas atzīta organizācija. Administrācija vai tās atzīta organizācija pirms drošības vadības sertifikāta izdošanas pārbauda, vai sabiedrība un tās vadība uz kuģa darbojas saskaņā ar apstiprināto drošības vadības sistēmu.</w:t>
      </w:r>
    </w:p>
    <w:p w14:paraId="3EAB67A3" w14:textId="77777777" w:rsidR="00885912" w:rsidRPr="00F64D6B" w:rsidRDefault="00885912" w:rsidP="00F64D6B">
      <w:pPr>
        <w:jc w:val="both"/>
        <w:rPr>
          <w:rFonts w:ascii="Times New Roman" w:eastAsia="Arial" w:hAnsi="Times New Roman" w:cs="Arial"/>
          <w:noProof/>
          <w:sz w:val="24"/>
          <w:szCs w:val="20"/>
        </w:rPr>
      </w:pPr>
    </w:p>
    <w:p w14:paraId="50B39F52" w14:textId="77777777" w:rsidR="00885912" w:rsidRPr="00F64D6B" w:rsidRDefault="00885912" w:rsidP="00F64D6B">
      <w:pPr>
        <w:jc w:val="both"/>
        <w:rPr>
          <w:rFonts w:ascii="Times New Roman" w:eastAsia="Arial" w:hAnsi="Times New Roman" w:cs="Arial"/>
          <w:noProof/>
          <w:sz w:val="24"/>
          <w:szCs w:val="23"/>
        </w:rPr>
      </w:pPr>
    </w:p>
    <w:p w14:paraId="15F3F518" w14:textId="77777777" w:rsidR="00885912" w:rsidRPr="00F64D6B" w:rsidRDefault="00885912" w:rsidP="00F64D6B">
      <w:pPr>
        <w:jc w:val="both"/>
        <w:rPr>
          <w:rFonts w:ascii="Times New Roman" w:hAnsi="Times New Roman"/>
          <w:b/>
          <w:noProof/>
          <w:sz w:val="24"/>
        </w:rPr>
      </w:pPr>
      <w:r>
        <w:rPr>
          <w:rFonts w:ascii="Times New Roman" w:hAnsi="Times New Roman"/>
          <w:b/>
          <w:sz w:val="24"/>
        </w:rPr>
        <w:t>5. noteikums</w:t>
      </w:r>
    </w:p>
    <w:p w14:paraId="4B0E4733" w14:textId="77777777" w:rsidR="00885912" w:rsidRPr="00F64D6B" w:rsidRDefault="00885912" w:rsidP="00F64D6B">
      <w:pPr>
        <w:jc w:val="both"/>
        <w:rPr>
          <w:rFonts w:ascii="Times New Roman" w:hAnsi="Times New Roman"/>
          <w:i/>
          <w:noProof/>
          <w:sz w:val="24"/>
        </w:rPr>
      </w:pPr>
      <w:r>
        <w:rPr>
          <w:rFonts w:ascii="Times New Roman" w:hAnsi="Times New Roman"/>
          <w:i/>
          <w:sz w:val="24"/>
        </w:rPr>
        <w:t>Atbilstība nosacījumiem</w:t>
      </w:r>
    </w:p>
    <w:p w14:paraId="7DCE532E" w14:textId="77777777" w:rsidR="00885912" w:rsidRPr="00F64D6B" w:rsidRDefault="00885912" w:rsidP="00F64D6B">
      <w:pPr>
        <w:jc w:val="both"/>
        <w:rPr>
          <w:rFonts w:ascii="Times New Roman" w:eastAsia="Arial" w:hAnsi="Times New Roman" w:cs="Arial"/>
          <w:i/>
          <w:noProof/>
          <w:sz w:val="24"/>
          <w:szCs w:val="14"/>
        </w:rPr>
      </w:pPr>
    </w:p>
    <w:p w14:paraId="6F59FBE0"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Drošības vadības sistēmu uztur saskaņā ar Starptautiskā drošības vadības kodeksa nosacījumiem.</w:t>
      </w:r>
    </w:p>
    <w:p w14:paraId="6A20BD6E" w14:textId="77777777" w:rsidR="00885912" w:rsidRPr="00F64D6B" w:rsidRDefault="00885912" w:rsidP="00F64D6B">
      <w:pPr>
        <w:jc w:val="both"/>
        <w:rPr>
          <w:rFonts w:ascii="Times New Roman" w:eastAsia="Arial" w:hAnsi="Times New Roman" w:cs="Arial"/>
          <w:noProof/>
          <w:sz w:val="24"/>
          <w:szCs w:val="18"/>
        </w:rPr>
      </w:pPr>
    </w:p>
    <w:p w14:paraId="051004F3" w14:textId="77777777" w:rsidR="00885912" w:rsidRPr="00F64D6B" w:rsidRDefault="00885912" w:rsidP="00F64D6B">
      <w:pPr>
        <w:jc w:val="both"/>
        <w:rPr>
          <w:rFonts w:ascii="Times New Roman" w:eastAsia="Arial" w:hAnsi="Times New Roman" w:cs="Arial"/>
          <w:noProof/>
          <w:sz w:val="24"/>
          <w:szCs w:val="17"/>
        </w:rPr>
      </w:pPr>
    </w:p>
    <w:p w14:paraId="529A858A" w14:textId="77777777" w:rsidR="00885912" w:rsidRPr="00F64D6B" w:rsidRDefault="00885912" w:rsidP="00F64D6B">
      <w:pPr>
        <w:jc w:val="both"/>
        <w:rPr>
          <w:rFonts w:ascii="Times New Roman" w:hAnsi="Times New Roman"/>
          <w:b/>
          <w:noProof/>
          <w:sz w:val="24"/>
        </w:rPr>
      </w:pPr>
      <w:r>
        <w:rPr>
          <w:rFonts w:ascii="Times New Roman" w:hAnsi="Times New Roman"/>
          <w:b/>
          <w:sz w:val="24"/>
        </w:rPr>
        <w:t>6. noteikums</w:t>
      </w:r>
    </w:p>
    <w:p w14:paraId="0D01DFDE" w14:textId="77777777" w:rsidR="00885912" w:rsidRPr="00273121" w:rsidRDefault="00885912" w:rsidP="00F64D6B">
      <w:pPr>
        <w:jc w:val="both"/>
        <w:rPr>
          <w:rFonts w:ascii="Times New Roman" w:hAnsi="Times New Roman"/>
          <w:iCs/>
          <w:noProof/>
          <w:sz w:val="24"/>
        </w:rPr>
      </w:pPr>
      <w:r>
        <w:rPr>
          <w:rFonts w:ascii="Times New Roman" w:hAnsi="Times New Roman"/>
          <w:i/>
          <w:sz w:val="24"/>
        </w:rPr>
        <w:t>Pārbaude un kontrole</w:t>
      </w:r>
      <w:r>
        <w:rPr>
          <w:rStyle w:val="FootnoteReference"/>
          <w:rFonts w:ascii="Times New Roman" w:hAnsi="Times New Roman"/>
          <w:i/>
          <w:noProof/>
          <w:sz w:val="24"/>
        </w:rPr>
        <w:footnoteReference w:customMarkFollows="1" w:id="8"/>
        <w:sym w:font="Symbol" w:char="F02A"/>
      </w:r>
    </w:p>
    <w:p w14:paraId="1BF60E3C" w14:textId="77777777" w:rsidR="00885912" w:rsidRPr="00F64D6B" w:rsidRDefault="00885912" w:rsidP="00F64D6B">
      <w:pPr>
        <w:jc w:val="both"/>
        <w:rPr>
          <w:rFonts w:ascii="Times New Roman" w:eastAsia="Arial" w:hAnsi="Times New Roman" w:cs="Arial"/>
          <w:i/>
          <w:noProof/>
          <w:sz w:val="24"/>
          <w:szCs w:val="14"/>
        </w:rPr>
      </w:pPr>
    </w:p>
    <w:p w14:paraId="498CCB52" w14:textId="77777777" w:rsidR="00885912" w:rsidRPr="00F64D6B" w:rsidRDefault="00273121" w:rsidP="00F64D6B">
      <w:pPr>
        <w:pStyle w:val="BodyText"/>
        <w:tabs>
          <w:tab w:val="left" w:pos="860"/>
        </w:tabs>
        <w:ind w:left="0"/>
        <w:jc w:val="both"/>
        <w:rPr>
          <w:rFonts w:ascii="Times New Roman" w:hAnsi="Times New Roman"/>
          <w:noProof/>
          <w:sz w:val="24"/>
        </w:rPr>
      </w:pPr>
      <w:r>
        <w:rPr>
          <w:rFonts w:ascii="Times New Roman" w:hAnsi="Times New Roman"/>
          <w:sz w:val="24"/>
        </w:rPr>
        <w:t>1. Administrācija, cita Līgumslēdzēja valdība pēc administrācijas lūguma vai administrācijas atzīta organizācija periodiski pārbauda, vai kuģa drošības vadības sistēma darbojas pienācīgi.</w:t>
      </w:r>
    </w:p>
    <w:p w14:paraId="3960D31E" w14:textId="77777777" w:rsidR="00273121" w:rsidRDefault="00273121" w:rsidP="00F64D6B">
      <w:pPr>
        <w:pStyle w:val="BodyText"/>
        <w:tabs>
          <w:tab w:val="left" w:pos="860"/>
        </w:tabs>
        <w:ind w:left="0"/>
        <w:jc w:val="both"/>
        <w:rPr>
          <w:rFonts w:ascii="Times New Roman" w:hAnsi="Times New Roman"/>
          <w:noProof/>
          <w:sz w:val="24"/>
        </w:rPr>
      </w:pPr>
    </w:p>
    <w:p w14:paraId="529006EE" w14:textId="77777777" w:rsidR="00885912" w:rsidRPr="00F64D6B" w:rsidRDefault="00885912" w:rsidP="00F64D6B">
      <w:pPr>
        <w:pStyle w:val="BodyText"/>
        <w:tabs>
          <w:tab w:val="left" w:pos="860"/>
        </w:tabs>
        <w:ind w:left="0"/>
        <w:jc w:val="both"/>
        <w:rPr>
          <w:rFonts w:ascii="Times New Roman" w:eastAsia="Times New Roman" w:hAnsi="Times New Roman" w:cs="Times New Roman"/>
          <w:noProof/>
          <w:sz w:val="24"/>
        </w:rPr>
      </w:pPr>
      <w:r>
        <w:rPr>
          <w:rFonts w:ascii="Times New Roman" w:hAnsi="Times New Roman"/>
          <w:sz w:val="24"/>
        </w:rPr>
        <w:t>2. Kuģi, attiecībā uz kuru jābūt sertifikātam, ko izdod atbilstoši 4. noteikuma 3. punktam, kontrolē saskaņā ar XI nodaļas 4. noteikuma prasībām. Tālab šādu sertifikātu uzskata par sertifikātu , kas izdots saskaņā ar I nodaļas 12. vai 13. noteikumu.</w:t>
      </w:r>
    </w:p>
    <w:p w14:paraId="7A66BAEA" w14:textId="77777777" w:rsidR="00273121" w:rsidRDefault="00273121">
      <w:pPr>
        <w:rPr>
          <w:rFonts w:ascii="Times New Roman" w:eastAsia="Times New Roman" w:hAnsi="Times New Roman" w:cs="Times New Roman"/>
          <w:noProof/>
          <w:sz w:val="24"/>
          <w:szCs w:val="20"/>
        </w:rPr>
      </w:pPr>
      <w:r>
        <w:br w:type="page"/>
      </w:r>
    </w:p>
    <w:p w14:paraId="521D96C5" w14:textId="77777777" w:rsidR="00885912" w:rsidRPr="00F64D6B" w:rsidRDefault="00885912" w:rsidP="00F64D6B">
      <w:pPr>
        <w:jc w:val="both"/>
        <w:rPr>
          <w:rFonts w:ascii="Times New Roman" w:eastAsia="Arial" w:hAnsi="Times New Roman" w:cs="Arial"/>
          <w:noProof/>
          <w:sz w:val="24"/>
          <w:szCs w:val="19"/>
        </w:rPr>
      </w:pPr>
    </w:p>
    <w:p w14:paraId="542DF5D5" w14:textId="77777777" w:rsidR="00885912" w:rsidRPr="00F64D6B" w:rsidRDefault="00885912" w:rsidP="00F64D6B">
      <w:pPr>
        <w:jc w:val="both"/>
        <w:rPr>
          <w:rFonts w:ascii="Times New Roman" w:hAnsi="Times New Roman"/>
          <w:b/>
          <w:noProof/>
          <w:sz w:val="24"/>
        </w:rPr>
      </w:pPr>
      <w:r>
        <w:rPr>
          <w:rFonts w:ascii="Times New Roman" w:hAnsi="Times New Roman"/>
          <w:b/>
          <w:sz w:val="24"/>
        </w:rPr>
        <w:t>Rezolūcija A.741(18)</w:t>
      </w:r>
      <w:r>
        <w:rPr>
          <w:rStyle w:val="FootnoteReference"/>
          <w:rFonts w:ascii="Times New Roman" w:hAnsi="Times New Roman"/>
          <w:b/>
          <w:noProof/>
          <w:sz w:val="24"/>
        </w:rPr>
        <w:footnoteReference w:customMarkFollows="1" w:id="9"/>
        <w:sym w:font="Symbol" w:char="F02A"/>
      </w:r>
    </w:p>
    <w:p w14:paraId="023CC64C" w14:textId="77777777" w:rsidR="00885912" w:rsidRPr="00F64D6B" w:rsidRDefault="00885912" w:rsidP="00F64D6B">
      <w:pPr>
        <w:jc w:val="both"/>
        <w:rPr>
          <w:rFonts w:ascii="Times New Roman" w:hAnsi="Times New Roman"/>
          <w:i/>
          <w:noProof/>
          <w:sz w:val="24"/>
        </w:rPr>
      </w:pPr>
      <w:r>
        <w:rPr>
          <w:rFonts w:ascii="Times New Roman" w:hAnsi="Times New Roman"/>
          <w:i/>
          <w:sz w:val="24"/>
        </w:rPr>
        <w:t>Pieņemta 1993. gada 4. novembrī</w:t>
      </w:r>
    </w:p>
    <w:p w14:paraId="709003E2" w14:textId="77777777" w:rsidR="00273121" w:rsidRDefault="00273121" w:rsidP="00F64D6B">
      <w:pPr>
        <w:jc w:val="both"/>
        <w:rPr>
          <w:rFonts w:ascii="Times New Roman" w:hAnsi="Times New Roman"/>
          <w:b/>
          <w:noProof/>
          <w:sz w:val="24"/>
        </w:rPr>
      </w:pPr>
    </w:p>
    <w:p w14:paraId="5FF1F0BC" w14:textId="385BAE01" w:rsidR="00885912" w:rsidRPr="00F64D6B" w:rsidRDefault="00073256" w:rsidP="00F64D6B">
      <w:pPr>
        <w:jc w:val="both"/>
        <w:rPr>
          <w:rFonts w:ascii="Times New Roman" w:hAnsi="Times New Roman"/>
          <w:b/>
          <w:noProof/>
          <w:sz w:val="24"/>
        </w:rPr>
      </w:pPr>
      <w:r>
        <w:rPr>
          <w:rFonts w:ascii="Times New Roman" w:hAnsi="Times New Roman"/>
          <w:b/>
          <w:sz w:val="24"/>
        </w:rPr>
        <w:t>Starptautiskais d</w:t>
      </w:r>
      <w:r w:rsidR="00885912">
        <w:rPr>
          <w:rFonts w:ascii="Times New Roman" w:hAnsi="Times New Roman"/>
          <w:b/>
          <w:sz w:val="24"/>
        </w:rPr>
        <w:t>rošas kuģu ekspluatācijas un piesārņojuma novēršanas vadības kodekss (Starptautiskais drošības vadības (</w:t>
      </w:r>
      <w:r w:rsidR="00885912">
        <w:rPr>
          <w:rFonts w:ascii="Times New Roman" w:hAnsi="Times New Roman"/>
          <w:b/>
          <w:i/>
          <w:sz w:val="24"/>
        </w:rPr>
        <w:t>ISM</w:t>
      </w:r>
      <w:r w:rsidR="00885912">
        <w:rPr>
          <w:rFonts w:ascii="Times New Roman" w:hAnsi="Times New Roman"/>
          <w:b/>
          <w:sz w:val="24"/>
        </w:rPr>
        <w:t>) kodekss)</w:t>
      </w:r>
    </w:p>
    <w:p w14:paraId="5FAD41F9" w14:textId="77777777" w:rsidR="00885912" w:rsidRDefault="00885912" w:rsidP="00F64D6B">
      <w:pPr>
        <w:jc w:val="both"/>
        <w:rPr>
          <w:rFonts w:ascii="Times New Roman" w:eastAsia="Arial" w:hAnsi="Times New Roman" w:cs="Arial"/>
          <w:noProof/>
          <w:sz w:val="24"/>
          <w:szCs w:val="24"/>
        </w:rPr>
      </w:pPr>
    </w:p>
    <w:p w14:paraId="14C8D9F5" w14:textId="77777777" w:rsidR="006F226B" w:rsidRPr="006F226B" w:rsidRDefault="006F226B" w:rsidP="00F64D6B">
      <w:pPr>
        <w:jc w:val="both"/>
        <w:rPr>
          <w:rFonts w:ascii="Times New Roman" w:eastAsia="Arial" w:hAnsi="Times New Roman" w:cs="Arial"/>
          <w:noProof/>
          <w:sz w:val="24"/>
          <w:szCs w:val="24"/>
        </w:rPr>
      </w:pPr>
    </w:p>
    <w:p w14:paraId="785E4013"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ASAMBLEJA,</w:t>
      </w:r>
    </w:p>
    <w:p w14:paraId="52CD2252" w14:textId="77777777" w:rsidR="00885912" w:rsidRPr="00F64D6B" w:rsidRDefault="00885912" w:rsidP="00F64D6B">
      <w:pPr>
        <w:jc w:val="both"/>
        <w:rPr>
          <w:rFonts w:ascii="Times New Roman" w:eastAsia="Arial" w:hAnsi="Times New Roman" w:cs="Arial"/>
          <w:noProof/>
          <w:sz w:val="24"/>
          <w:szCs w:val="18"/>
        </w:rPr>
      </w:pPr>
    </w:p>
    <w:p w14:paraId="22AA82BA" w14:textId="77777777" w:rsidR="00885912" w:rsidRPr="00F64D6B" w:rsidRDefault="00885912" w:rsidP="00F64D6B">
      <w:pPr>
        <w:jc w:val="both"/>
        <w:rPr>
          <w:rFonts w:ascii="Times New Roman" w:eastAsia="Arial" w:hAnsi="Times New Roman" w:cs="Arial"/>
          <w:noProof/>
          <w:sz w:val="24"/>
          <w:szCs w:val="18"/>
        </w:rPr>
      </w:pPr>
      <w:r>
        <w:rPr>
          <w:rFonts w:ascii="Times New Roman" w:hAnsi="Times New Roman"/>
          <w:sz w:val="24"/>
        </w:rPr>
        <w:t xml:space="preserve">ATSAUCOTIES uz </w:t>
      </w:r>
      <w:r>
        <w:rPr>
          <w:rFonts w:ascii="Times New Roman" w:hAnsi="Times New Roman"/>
          <w:i/>
          <w:sz w:val="24"/>
        </w:rPr>
        <w:t>Konvencijas par Starptautisko Jūrniecības organizāciju</w:t>
      </w:r>
      <w:r>
        <w:rPr>
          <w:rFonts w:ascii="Times New Roman" w:hAnsi="Times New Roman"/>
          <w:sz w:val="24"/>
        </w:rPr>
        <w:t xml:space="preserve"> 15. panta j) punktu par Asamblejas funkcijām attiecībā uz noteikumiem un pamatnostādnēm kuģošanas drošības un kuģu radītā jūras piesārņojuma novēršanas un kontroles jomā;</w:t>
      </w:r>
    </w:p>
    <w:p w14:paraId="0265D25F" w14:textId="77777777" w:rsidR="00885912" w:rsidRPr="00F64D6B" w:rsidRDefault="00885912" w:rsidP="00F64D6B">
      <w:pPr>
        <w:jc w:val="both"/>
        <w:rPr>
          <w:rFonts w:ascii="Times New Roman" w:eastAsia="Arial" w:hAnsi="Times New Roman" w:cs="Arial"/>
          <w:noProof/>
          <w:sz w:val="24"/>
          <w:szCs w:val="18"/>
        </w:rPr>
      </w:pPr>
    </w:p>
    <w:p w14:paraId="17442DD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ATSAUCOTIES ARĪ uz rezolūciju A.680(17), kurā tā aicināja dalībvalstu valdības mudināt personas, kas ir atbildīgas par kuģu vadību un ekspluatāciju, veikt attiecīgus pasākumus, lai izstrādātu, ieviestu un novērtētu drošības un piesārņojuma novēršanas vadību saskaņā ar </w:t>
      </w:r>
      <w:r>
        <w:rPr>
          <w:rFonts w:ascii="Times New Roman" w:hAnsi="Times New Roman"/>
          <w:i/>
          <w:sz w:val="24"/>
        </w:rPr>
        <w:t>IMO</w:t>
      </w:r>
      <w:r>
        <w:rPr>
          <w:rFonts w:ascii="Times New Roman" w:hAnsi="Times New Roman"/>
          <w:sz w:val="24"/>
        </w:rPr>
        <w:t xml:space="preserve"> Pamatnostādnēm par kuģu drošas ekspluatācijas un piesārņojuma novēršanas vadību;</w:t>
      </w:r>
    </w:p>
    <w:p w14:paraId="2D9FC589" w14:textId="77777777" w:rsidR="00885912" w:rsidRPr="00F64D6B" w:rsidRDefault="00885912" w:rsidP="00F64D6B">
      <w:pPr>
        <w:jc w:val="both"/>
        <w:rPr>
          <w:rFonts w:ascii="Times New Roman" w:eastAsia="Arial" w:hAnsi="Times New Roman" w:cs="Arial"/>
          <w:noProof/>
          <w:sz w:val="24"/>
          <w:szCs w:val="18"/>
        </w:rPr>
      </w:pPr>
    </w:p>
    <w:p w14:paraId="6569F23B"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ATSAUCOTIES ARĪ uz rezolūciju A.596(15), kurā tā pieprasa Kuģošanas drošības komitejai vajadzības gadījumā steidzami izstrādāt pamatnostādnes vadības sistēmai gan uz kuģiem, gan krastā, kā arī tās lēmumu iekļaut Kuģošanas drošības komitejas un Jūras vides aizsardzības komitejas darba programmā attiecīgi punktu par vadības sistēmu gan uz kuģiem, gan krastā, lai nodrošinātu kuģu drošu ekspluatāciju un novērstu jūras piesārņojumu;</w:t>
      </w:r>
    </w:p>
    <w:p w14:paraId="2C7EBCFE" w14:textId="77777777" w:rsidR="00885912" w:rsidRPr="00F64D6B" w:rsidRDefault="00885912" w:rsidP="00F64D6B">
      <w:pPr>
        <w:jc w:val="both"/>
        <w:rPr>
          <w:rFonts w:ascii="Times New Roman" w:eastAsia="Arial" w:hAnsi="Times New Roman" w:cs="Arial"/>
          <w:noProof/>
          <w:sz w:val="24"/>
          <w:szCs w:val="18"/>
        </w:rPr>
      </w:pPr>
    </w:p>
    <w:p w14:paraId="152523E8" w14:textId="77777777" w:rsidR="00F64D6B" w:rsidRPr="006F226B" w:rsidRDefault="00885912" w:rsidP="006F226B">
      <w:pPr>
        <w:pStyle w:val="BodyText"/>
        <w:ind w:left="0"/>
        <w:jc w:val="both"/>
        <w:rPr>
          <w:rFonts w:ascii="Times New Roman" w:hAnsi="Times New Roman"/>
          <w:noProof/>
          <w:sz w:val="24"/>
        </w:rPr>
      </w:pPr>
      <w:r>
        <w:rPr>
          <w:rFonts w:ascii="Times New Roman" w:hAnsi="Times New Roman"/>
          <w:sz w:val="24"/>
        </w:rPr>
        <w:t>ATSAUCOTIES ARĪ uz rezolūciju A.441(XI), kurā tā aicināja katru valsti attiecīgi rīkoties, lai nodrošinātu, ka tāda kuģa īpašnieks, kurš kuģo ar attiecīgās valsts karogu, sniegtu šai valstij aktuālo informāciju, kas nepieciešama, lai varētu identificēt personu, ar kuru ir noslēgts līgums vai kurai īpašnieks attiecībā uz šo kuģi ir citādi uzticējis savus pienākumus, kas saistīti ar kuģošanas drošību un jūras vides aizsardzību, un lai varētu sazināties ar šādu personu;</w:t>
      </w:r>
    </w:p>
    <w:p w14:paraId="4CDF47A2" w14:textId="77777777" w:rsidR="00885912" w:rsidRPr="00F64D6B" w:rsidRDefault="00885912" w:rsidP="00F64D6B">
      <w:pPr>
        <w:jc w:val="both"/>
        <w:rPr>
          <w:rFonts w:ascii="Times New Roman" w:eastAsia="Times New Roman" w:hAnsi="Times New Roman" w:cs="Times New Roman"/>
          <w:noProof/>
          <w:sz w:val="24"/>
        </w:rPr>
      </w:pPr>
    </w:p>
    <w:p w14:paraId="2CCBEF37"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ATSAUCOTIES ARĪ uz rezolūciju A.443(XI), kurā tā aicina valdības attiecīgi rīkoties, lai nodrošinātu, ka kapteinis var pienācīgi veikt savus pienākumus attiecībā uz kuģošanas drošību un jūras vides aizsardzību;</w:t>
      </w:r>
    </w:p>
    <w:p w14:paraId="26A4D0E5" w14:textId="77777777" w:rsidR="00885912" w:rsidRPr="00F64D6B" w:rsidRDefault="00885912" w:rsidP="00F64D6B">
      <w:pPr>
        <w:jc w:val="both"/>
        <w:rPr>
          <w:rFonts w:ascii="Times New Roman" w:eastAsia="Arial" w:hAnsi="Times New Roman" w:cs="Arial"/>
          <w:noProof/>
          <w:sz w:val="24"/>
          <w:szCs w:val="17"/>
        </w:rPr>
      </w:pPr>
    </w:p>
    <w:p w14:paraId="1BEEB8B6"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ATZĪSTOT nepieciešamību atbilstīgi organizēt vadību, lai nodrošinātu, ka tā spēj rīkoties, lai palīdzētu uz kuģa esošajām personām sasniegt un uzturēt augstus drošības un vides aizsardzības standartus;</w:t>
      </w:r>
    </w:p>
    <w:p w14:paraId="3030D797" w14:textId="77777777" w:rsidR="00885912" w:rsidRPr="00F64D6B" w:rsidRDefault="00885912" w:rsidP="00F64D6B">
      <w:pPr>
        <w:jc w:val="both"/>
        <w:rPr>
          <w:rFonts w:ascii="Times New Roman" w:eastAsia="Arial" w:hAnsi="Times New Roman" w:cs="Arial"/>
          <w:noProof/>
          <w:sz w:val="24"/>
          <w:szCs w:val="17"/>
        </w:rPr>
      </w:pPr>
    </w:p>
    <w:p w14:paraId="5CCB7B8B"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ATZĪSTOT ARĪ, ka vissvarīgākais līdzeklis jūras negadījumu un jūras piesārņošanas novēršanai ir kuģu projektēšana, būvniecība, aprīkošana un uzturēšana un to ekspluatēšana ar atbilstoši apmācītu apkalpi saskaņā ar starptautiskajām konvencijām un standartiem, kas attiecas uz kuģošanas drošību un piesārņojuma novēršanu;</w:t>
      </w:r>
    </w:p>
    <w:p w14:paraId="054F6C79" w14:textId="77777777" w:rsidR="00885912" w:rsidRPr="00F64D6B" w:rsidRDefault="00885912" w:rsidP="00F64D6B">
      <w:pPr>
        <w:jc w:val="both"/>
        <w:rPr>
          <w:rFonts w:ascii="Times New Roman" w:eastAsia="Arial" w:hAnsi="Times New Roman" w:cs="Arial"/>
          <w:noProof/>
          <w:sz w:val="24"/>
          <w:szCs w:val="17"/>
        </w:rPr>
      </w:pPr>
    </w:p>
    <w:p w14:paraId="530123CA" w14:textId="77777777" w:rsidR="00885912" w:rsidRPr="00F64D6B" w:rsidRDefault="00885912" w:rsidP="00F64D6B">
      <w:pPr>
        <w:jc w:val="both"/>
        <w:rPr>
          <w:rFonts w:ascii="Times New Roman" w:eastAsia="Arial" w:hAnsi="Times New Roman" w:cs="Arial"/>
          <w:noProof/>
          <w:sz w:val="24"/>
          <w:szCs w:val="18"/>
        </w:rPr>
      </w:pPr>
      <w:r>
        <w:rPr>
          <w:rFonts w:ascii="Times New Roman" w:hAnsi="Times New Roman"/>
          <w:sz w:val="24"/>
        </w:rPr>
        <w:t xml:space="preserve">ŅEMOT VĒRĀ, ka Kuģošanas drošības komiteja izstrādā prasības, kas jāpieņem </w:t>
      </w:r>
      <w:r>
        <w:rPr>
          <w:rFonts w:ascii="Times New Roman" w:hAnsi="Times New Roman"/>
          <w:i/>
          <w:sz w:val="24"/>
        </w:rPr>
        <w:t>1974. gada Starptautiskās konvencijas par cilvēku dzīvības aizsardzību uz jūras</w:t>
      </w:r>
      <w:r>
        <w:rPr>
          <w:rFonts w:ascii="Times New Roman" w:hAnsi="Times New Roman"/>
          <w:sz w:val="24"/>
        </w:rPr>
        <w:t xml:space="preserve"> (</w:t>
      </w:r>
      <w:r>
        <w:rPr>
          <w:rFonts w:ascii="Times New Roman" w:hAnsi="Times New Roman"/>
          <w:i/>
          <w:iCs/>
          <w:sz w:val="24"/>
        </w:rPr>
        <w:t>SOLAS</w:t>
      </w:r>
      <w:r>
        <w:rPr>
          <w:rFonts w:ascii="Times New Roman" w:hAnsi="Times New Roman"/>
          <w:sz w:val="24"/>
        </w:rPr>
        <w:t>) līgumslēdzējām valdībām un kas noteiks, ka ir obligāti jānodrošina atbilstība 1. noteikumā minētajam kodeksam;</w:t>
      </w:r>
    </w:p>
    <w:p w14:paraId="6DC6E14F" w14:textId="77777777" w:rsidR="00885912" w:rsidRPr="00F64D6B" w:rsidRDefault="00885912" w:rsidP="00F64D6B">
      <w:pPr>
        <w:jc w:val="both"/>
        <w:rPr>
          <w:rFonts w:ascii="Times New Roman" w:eastAsia="Arial" w:hAnsi="Times New Roman" w:cs="Arial"/>
          <w:noProof/>
          <w:sz w:val="24"/>
          <w:szCs w:val="18"/>
        </w:rPr>
      </w:pPr>
    </w:p>
    <w:p w14:paraId="01BE873E"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lastRenderedPageBreak/>
        <w:t>UZSKATOT, ka minētā kodeksa agrīna īstenošana ievērojami palīdzētu uzlabot kuģu satiksmes drošību un jūras vides aizsardzību;</w:t>
      </w:r>
    </w:p>
    <w:p w14:paraId="05570C9A" w14:textId="77777777" w:rsidR="00885912" w:rsidRPr="00F64D6B" w:rsidRDefault="00885912" w:rsidP="00F64D6B">
      <w:pPr>
        <w:jc w:val="both"/>
        <w:rPr>
          <w:rFonts w:ascii="Times New Roman" w:eastAsia="Arial" w:hAnsi="Times New Roman" w:cs="Arial"/>
          <w:noProof/>
          <w:sz w:val="24"/>
          <w:szCs w:val="17"/>
        </w:rPr>
      </w:pPr>
    </w:p>
    <w:p w14:paraId="778B1077"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ŅEMOT VĒRĀ ARĪ to, ka Kodeksa izstrādē Kuģošanas drošības komiteja un Jūras vides aizsardzības komiteja ir pārskatījušas rezolūciju A.680(17) un tai pievienotās pamatnostādnes;</w:t>
      </w:r>
    </w:p>
    <w:p w14:paraId="2D038F9F" w14:textId="77777777" w:rsidR="00885912" w:rsidRPr="00F64D6B" w:rsidRDefault="00885912" w:rsidP="00F64D6B">
      <w:pPr>
        <w:jc w:val="both"/>
        <w:rPr>
          <w:rFonts w:ascii="Times New Roman" w:eastAsia="Arial" w:hAnsi="Times New Roman" w:cs="Arial"/>
          <w:noProof/>
          <w:sz w:val="24"/>
          <w:szCs w:val="17"/>
        </w:rPr>
      </w:pPr>
    </w:p>
    <w:p w14:paraId="7CA98EC4"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IZSKATĪJUSI ieteikumus, ko pieņēmusi Kuģošanas drošības komiteja savā sešdesmit otrajā sesijā un Jūras vides aizsardzības komiteja savā trīsdesmit ceturtajā sesijā,</w:t>
      </w:r>
    </w:p>
    <w:p w14:paraId="0FD6E466" w14:textId="77777777" w:rsidR="00885912" w:rsidRPr="00F64D6B" w:rsidRDefault="00885912" w:rsidP="00F64D6B">
      <w:pPr>
        <w:jc w:val="both"/>
        <w:rPr>
          <w:rFonts w:ascii="Times New Roman" w:eastAsia="Arial" w:hAnsi="Times New Roman" w:cs="Arial"/>
          <w:noProof/>
          <w:sz w:val="24"/>
          <w:szCs w:val="17"/>
        </w:rPr>
      </w:pPr>
    </w:p>
    <w:p w14:paraId="4204E5CF" w14:textId="25A77A67" w:rsidR="00885912" w:rsidRPr="00F64D6B" w:rsidRDefault="006F226B" w:rsidP="00F64D6B">
      <w:pPr>
        <w:jc w:val="both"/>
        <w:rPr>
          <w:rFonts w:ascii="Times New Roman" w:eastAsia="Arial" w:hAnsi="Times New Roman" w:cs="Arial"/>
          <w:noProof/>
          <w:sz w:val="24"/>
          <w:szCs w:val="18"/>
        </w:rPr>
      </w:pPr>
      <w:r>
        <w:rPr>
          <w:rFonts w:ascii="Times New Roman" w:hAnsi="Times New Roman"/>
          <w:sz w:val="24"/>
        </w:rPr>
        <w:t xml:space="preserve">1. PIEŅEM </w:t>
      </w:r>
      <w:r w:rsidR="00073256">
        <w:rPr>
          <w:rFonts w:ascii="Times New Roman" w:hAnsi="Times New Roman"/>
          <w:i/>
          <w:iCs/>
          <w:sz w:val="24"/>
        </w:rPr>
        <w:t xml:space="preserve">Starptautisko </w:t>
      </w:r>
      <w:r w:rsidR="00073256">
        <w:rPr>
          <w:rFonts w:ascii="Times New Roman" w:hAnsi="Times New Roman"/>
          <w:i/>
          <w:sz w:val="24"/>
        </w:rPr>
        <w:t>d</w:t>
      </w:r>
      <w:r>
        <w:rPr>
          <w:rFonts w:ascii="Times New Roman" w:hAnsi="Times New Roman"/>
          <w:i/>
          <w:sz w:val="24"/>
        </w:rPr>
        <w:t>rošas kuģu ekspluatācijas un piesārņojuma novēršanas vadības kodeksu</w:t>
      </w:r>
      <w:r>
        <w:rPr>
          <w:rFonts w:ascii="Times New Roman" w:hAnsi="Times New Roman"/>
          <w:sz w:val="24"/>
        </w:rPr>
        <w:t xml:space="preserve"> (</w:t>
      </w:r>
      <w:r>
        <w:rPr>
          <w:rFonts w:ascii="Times New Roman" w:hAnsi="Times New Roman"/>
          <w:i/>
          <w:iCs/>
          <w:sz w:val="24"/>
        </w:rPr>
        <w:t>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kas ir izklāstīts šīs rezolūcijas pielikumā;</w:t>
      </w:r>
    </w:p>
    <w:p w14:paraId="50F11E59" w14:textId="77777777" w:rsidR="00885912" w:rsidRPr="00F64D6B" w:rsidRDefault="00885912" w:rsidP="00F64D6B">
      <w:pPr>
        <w:jc w:val="both"/>
        <w:rPr>
          <w:rFonts w:ascii="Times New Roman" w:eastAsia="Arial" w:hAnsi="Times New Roman" w:cs="Arial"/>
          <w:noProof/>
          <w:sz w:val="24"/>
          <w:szCs w:val="17"/>
        </w:rPr>
      </w:pPr>
    </w:p>
    <w:p w14:paraId="4D26289A" w14:textId="77777777" w:rsidR="00885912" w:rsidRPr="00F64D6B" w:rsidRDefault="006F226B" w:rsidP="006F226B">
      <w:pPr>
        <w:pStyle w:val="BodyText"/>
        <w:tabs>
          <w:tab w:val="left" w:pos="597"/>
        </w:tabs>
        <w:ind w:left="0"/>
        <w:jc w:val="both"/>
        <w:rPr>
          <w:rFonts w:ascii="Times New Roman" w:hAnsi="Times New Roman"/>
          <w:noProof/>
          <w:sz w:val="24"/>
        </w:rPr>
      </w:pPr>
      <w:r>
        <w:rPr>
          <w:rFonts w:ascii="Times New Roman" w:hAnsi="Times New Roman"/>
          <w:sz w:val="24"/>
        </w:rPr>
        <w:t xml:space="preserve">2. STINGRI MUDINA valdības gatavoties Kodeksa obligātas piemērošanas brīdim un iespējami drīz, bet ne vēlāk kā 1998. gada 1. jūnijā īstenot valstī </w:t>
      </w:r>
      <w:r>
        <w:rPr>
          <w:rFonts w:ascii="Times New Roman" w:hAnsi="Times New Roman"/>
          <w:i/>
          <w:sz w:val="24"/>
        </w:rPr>
        <w:t>ISM</w:t>
      </w:r>
      <w:r>
        <w:rPr>
          <w:rFonts w:ascii="Times New Roman" w:hAnsi="Times New Roman"/>
          <w:sz w:val="24"/>
        </w:rPr>
        <w:t xml:space="preserve"> kodeksu, primāri to piemērojot pasažieru kuģiem, tankkuģiem, gāzvedējiem, beramkravu kuģiem un mobilajām piekrastes platformām, kas kuģo ar to karogiem;</w:t>
      </w:r>
    </w:p>
    <w:p w14:paraId="4BF087D7" w14:textId="77777777" w:rsidR="00885912" w:rsidRPr="00F64D6B" w:rsidRDefault="00885912" w:rsidP="00F64D6B">
      <w:pPr>
        <w:jc w:val="both"/>
        <w:rPr>
          <w:rFonts w:ascii="Times New Roman" w:eastAsia="Arial" w:hAnsi="Times New Roman" w:cs="Arial"/>
          <w:noProof/>
          <w:sz w:val="24"/>
          <w:szCs w:val="18"/>
        </w:rPr>
      </w:pPr>
    </w:p>
    <w:p w14:paraId="65983286" w14:textId="77777777" w:rsidR="00885912" w:rsidRPr="00F64D6B" w:rsidRDefault="006F226B" w:rsidP="006F226B">
      <w:pPr>
        <w:pStyle w:val="BodyText"/>
        <w:tabs>
          <w:tab w:val="left" w:pos="602"/>
        </w:tabs>
        <w:ind w:left="0"/>
        <w:jc w:val="both"/>
        <w:rPr>
          <w:rFonts w:ascii="Times New Roman" w:hAnsi="Times New Roman"/>
          <w:noProof/>
          <w:sz w:val="24"/>
        </w:rPr>
      </w:pPr>
      <w:r>
        <w:rPr>
          <w:rFonts w:ascii="Times New Roman" w:hAnsi="Times New Roman"/>
          <w:sz w:val="24"/>
        </w:rPr>
        <w:t xml:space="preserve">3. LŪDZ valdības informēt Kuģošanas drošības komiteju un Jūras vides aizsardzības komiteju par pasākumiem, kas veikti </w:t>
      </w:r>
      <w:r>
        <w:rPr>
          <w:rFonts w:ascii="Times New Roman" w:hAnsi="Times New Roman"/>
          <w:i/>
          <w:sz w:val="24"/>
        </w:rPr>
        <w:t>ISM</w:t>
      </w:r>
      <w:r>
        <w:rPr>
          <w:rFonts w:ascii="Times New Roman" w:hAnsi="Times New Roman"/>
          <w:sz w:val="24"/>
        </w:rPr>
        <w:t xml:space="preserve"> kodeksa īstenošanai;</w:t>
      </w:r>
    </w:p>
    <w:p w14:paraId="1AD71C58" w14:textId="77777777" w:rsidR="00885912" w:rsidRPr="00F64D6B" w:rsidRDefault="00885912" w:rsidP="00F64D6B">
      <w:pPr>
        <w:jc w:val="both"/>
        <w:rPr>
          <w:rFonts w:ascii="Times New Roman" w:eastAsia="Arial" w:hAnsi="Times New Roman" w:cs="Arial"/>
          <w:i/>
          <w:noProof/>
          <w:sz w:val="24"/>
          <w:szCs w:val="16"/>
        </w:rPr>
      </w:pPr>
    </w:p>
    <w:p w14:paraId="49671164" w14:textId="77777777" w:rsidR="00885912" w:rsidRPr="00F64D6B" w:rsidRDefault="006F226B" w:rsidP="006F226B">
      <w:pPr>
        <w:tabs>
          <w:tab w:val="left" w:pos="606"/>
        </w:tabs>
        <w:jc w:val="both"/>
        <w:rPr>
          <w:rFonts w:ascii="Times New Roman" w:eastAsia="Arial" w:hAnsi="Times New Roman" w:cs="Arial"/>
          <w:noProof/>
          <w:sz w:val="24"/>
          <w:szCs w:val="17"/>
        </w:rPr>
      </w:pPr>
      <w:r>
        <w:rPr>
          <w:rFonts w:ascii="Times New Roman" w:hAnsi="Times New Roman"/>
          <w:sz w:val="24"/>
        </w:rPr>
        <w:t xml:space="preserve">4. LŪDZ Kuģošanas drošības komiteju un Jūras vides aizsardzības komiteju izstrādāt Pamatnostādnes </w:t>
      </w:r>
      <w:r>
        <w:rPr>
          <w:rFonts w:ascii="Times New Roman" w:hAnsi="Times New Roman"/>
          <w:i/>
          <w:sz w:val="24"/>
        </w:rPr>
        <w:t>ISM</w:t>
      </w:r>
      <w:r>
        <w:rPr>
          <w:rFonts w:ascii="Times New Roman" w:hAnsi="Times New Roman"/>
          <w:sz w:val="24"/>
        </w:rPr>
        <w:t xml:space="preserve"> kodeksa īstenošanai;</w:t>
      </w:r>
    </w:p>
    <w:p w14:paraId="121316BA" w14:textId="77777777" w:rsidR="00885912" w:rsidRPr="00F64D6B" w:rsidRDefault="00885912" w:rsidP="00F64D6B">
      <w:pPr>
        <w:jc w:val="both"/>
        <w:rPr>
          <w:rFonts w:ascii="Times New Roman" w:eastAsia="Arial" w:hAnsi="Times New Roman" w:cs="Arial"/>
          <w:noProof/>
          <w:sz w:val="24"/>
          <w:szCs w:val="12"/>
        </w:rPr>
      </w:pPr>
    </w:p>
    <w:p w14:paraId="015B988B" w14:textId="77777777" w:rsidR="00885912" w:rsidRPr="00F64D6B" w:rsidRDefault="006F226B" w:rsidP="006F226B">
      <w:pPr>
        <w:tabs>
          <w:tab w:val="left" w:pos="606"/>
        </w:tabs>
        <w:jc w:val="both"/>
        <w:rPr>
          <w:rFonts w:ascii="Times New Roman" w:eastAsia="Arial" w:hAnsi="Times New Roman" w:cs="Arial"/>
          <w:noProof/>
          <w:sz w:val="24"/>
          <w:szCs w:val="17"/>
        </w:rPr>
      </w:pPr>
      <w:r>
        <w:rPr>
          <w:rFonts w:ascii="Times New Roman" w:hAnsi="Times New Roman"/>
          <w:sz w:val="24"/>
        </w:rPr>
        <w:t>5. LŪDZ ARĪ Kuģošanas drošības komiteju un Jūras vides aizsardzības komiteju periodiski pārskatīt kodeksu un saistītās pamatnostādnes un nepieciešamības gadījumā tos grozīt;</w:t>
      </w:r>
    </w:p>
    <w:p w14:paraId="31F7BE1A" w14:textId="77777777" w:rsidR="00885912" w:rsidRPr="00F64D6B" w:rsidRDefault="00885912" w:rsidP="00F64D6B">
      <w:pPr>
        <w:jc w:val="both"/>
        <w:rPr>
          <w:rFonts w:ascii="Times New Roman" w:eastAsia="Arial" w:hAnsi="Times New Roman" w:cs="Arial"/>
          <w:noProof/>
          <w:sz w:val="24"/>
          <w:szCs w:val="13"/>
        </w:rPr>
      </w:pPr>
    </w:p>
    <w:p w14:paraId="0844A85E" w14:textId="77777777" w:rsidR="00885912" w:rsidRPr="00F64D6B" w:rsidRDefault="006F226B" w:rsidP="006F226B">
      <w:pPr>
        <w:tabs>
          <w:tab w:val="left" w:pos="606"/>
        </w:tabs>
        <w:jc w:val="both"/>
        <w:rPr>
          <w:rFonts w:ascii="Times New Roman" w:eastAsia="Arial" w:hAnsi="Times New Roman" w:cs="Arial"/>
          <w:noProof/>
          <w:sz w:val="24"/>
          <w:szCs w:val="15"/>
        </w:rPr>
      </w:pPr>
      <w:r>
        <w:rPr>
          <w:rFonts w:ascii="Times New Roman" w:hAnsi="Times New Roman"/>
          <w:sz w:val="24"/>
        </w:rPr>
        <w:t>6. ATSAUC rezolūciju A.680(17).</w:t>
      </w:r>
    </w:p>
    <w:p w14:paraId="4CFBD09D" w14:textId="77777777" w:rsidR="006F226B" w:rsidRDefault="006F226B">
      <w:pPr>
        <w:rPr>
          <w:rFonts w:ascii="Times New Roman" w:eastAsia="Arial" w:hAnsi="Times New Roman" w:cs="Arial"/>
          <w:noProof/>
          <w:sz w:val="24"/>
          <w:szCs w:val="15"/>
        </w:rPr>
      </w:pPr>
      <w:r>
        <w:br w:type="page"/>
      </w:r>
    </w:p>
    <w:p w14:paraId="737EEA8A" w14:textId="77777777" w:rsidR="00885912" w:rsidRDefault="00885912" w:rsidP="00F64D6B">
      <w:pPr>
        <w:jc w:val="both"/>
        <w:rPr>
          <w:rFonts w:ascii="Times New Roman" w:eastAsia="Times New Roman" w:hAnsi="Times New Roman" w:cs="Times New Roman"/>
          <w:noProof/>
          <w:sz w:val="24"/>
          <w:szCs w:val="18"/>
        </w:rPr>
      </w:pPr>
    </w:p>
    <w:p w14:paraId="66F8AE03" w14:textId="77777777" w:rsidR="009350E0" w:rsidRDefault="009350E0" w:rsidP="00F64D6B">
      <w:pPr>
        <w:jc w:val="both"/>
        <w:rPr>
          <w:rFonts w:ascii="Times New Roman" w:eastAsia="Times New Roman" w:hAnsi="Times New Roman" w:cs="Times New Roman"/>
          <w:noProof/>
          <w:sz w:val="24"/>
          <w:szCs w:val="18"/>
        </w:rPr>
      </w:pPr>
    </w:p>
    <w:p w14:paraId="6D3888EC" w14:textId="77777777" w:rsidR="009350E0" w:rsidRPr="00F64D6B" w:rsidRDefault="009350E0" w:rsidP="00F64D6B">
      <w:pPr>
        <w:jc w:val="both"/>
        <w:rPr>
          <w:rFonts w:ascii="Times New Roman" w:eastAsia="Times New Roman" w:hAnsi="Times New Roman" w:cs="Times New Roman"/>
          <w:noProof/>
          <w:sz w:val="24"/>
          <w:szCs w:val="18"/>
        </w:rPr>
      </w:pPr>
    </w:p>
    <w:p w14:paraId="2CE9ABCA" w14:textId="77777777" w:rsidR="00885912" w:rsidRPr="009350E0" w:rsidRDefault="00885912" w:rsidP="00F64D6B">
      <w:pPr>
        <w:jc w:val="both"/>
        <w:rPr>
          <w:rFonts w:ascii="Times New Roman" w:hAnsi="Times New Roman"/>
          <w:noProof/>
          <w:sz w:val="36"/>
          <w:szCs w:val="32"/>
        </w:rPr>
      </w:pPr>
      <w:r w:rsidRPr="009350E0">
        <w:rPr>
          <w:rFonts w:ascii="Times New Roman" w:hAnsi="Times New Roman"/>
          <w:sz w:val="36"/>
          <w:szCs w:val="32"/>
        </w:rPr>
        <w:t>Starptautiskais drošības vadības (</w:t>
      </w:r>
      <w:r w:rsidRPr="009350E0">
        <w:rPr>
          <w:rFonts w:ascii="Times New Roman" w:hAnsi="Times New Roman"/>
          <w:i/>
          <w:iCs/>
          <w:sz w:val="36"/>
          <w:szCs w:val="32"/>
        </w:rPr>
        <w:t>ISM</w:t>
      </w:r>
      <w:r w:rsidRPr="009350E0">
        <w:rPr>
          <w:rFonts w:ascii="Times New Roman" w:hAnsi="Times New Roman"/>
          <w:sz w:val="36"/>
          <w:szCs w:val="32"/>
        </w:rPr>
        <w:t>) kodekss</w:t>
      </w:r>
    </w:p>
    <w:p w14:paraId="1B702725" w14:textId="77777777" w:rsidR="006F226B" w:rsidRDefault="006F226B">
      <w:pPr>
        <w:rPr>
          <w:rFonts w:ascii="Times New Roman" w:hAnsi="Times New Roman"/>
          <w:noProof/>
          <w:color w:val="363636"/>
          <w:sz w:val="24"/>
        </w:rPr>
      </w:pPr>
      <w:r>
        <w:br w:type="page"/>
      </w:r>
    </w:p>
    <w:p w14:paraId="389A8A36" w14:textId="77777777" w:rsidR="00885912" w:rsidRPr="00F64D6B" w:rsidRDefault="00885912" w:rsidP="00F64D6B">
      <w:pPr>
        <w:jc w:val="both"/>
        <w:rPr>
          <w:rFonts w:ascii="Times New Roman" w:eastAsia="Times New Roman" w:hAnsi="Times New Roman" w:cs="Times New Roman"/>
          <w:noProof/>
          <w:sz w:val="24"/>
          <w:szCs w:val="20"/>
        </w:rPr>
      </w:pPr>
    </w:p>
    <w:p w14:paraId="1BB5164E" w14:textId="77777777" w:rsidR="00885912" w:rsidRPr="00F64D6B" w:rsidRDefault="00885912" w:rsidP="00F64D6B">
      <w:pPr>
        <w:jc w:val="both"/>
        <w:rPr>
          <w:rFonts w:ascii="Times New Roman" w:hAnsi="Times New Roman"/>
          <w:b/>
          <w:noProof/>
          <w:sz w:val="24"/>
        </w:rPr>
      </w:pPr>
      <w:r>
        <w:rPr>
          <w:rFonts w:ascii="Times New Roman" w:hAnsi="Times New Roman"/>
          <w:b/>
          <w:sz w:val="24"/>
        </w:rPr>
        <w:t>Preambula</w:t>
      </w:r>
    </w:p>
    <w:p w14:paraId="0D257C44" w14:textId="77777777" w:rsidR="00885912" w:rsidRPr="00F64D6B" w:rsidRDefault="00885912" w:rsidP="00F64D6B">
      <w:pPr>
        <w:jc w:val="both"/>
        <w:rPr>
          <w:rFonts w:ascii="Times New Roman" w:eastAsia="Arial" w:hAnsi="Times New Roman" w:cs="Arial"/>
          <w:b/>
          <w:bCs/>
          <w:noProof/>
          <w:sz w:val="24"/>
          <w:szCs w:val="14"/>
        </w:rPr>
      </w:pPr>
    </w:p>
    <w:p w14:paraId="721CEC94" w14:textId="77777777" w:rsidR="00885912" w:rsidRPr="00F64D6B" w:rsidRDefault="006F226B" w:rsidP="00F64D6B">
      <w:pPr>
        <w:jc w:val="both"/>
        <w:rPr>
          <w:rFonts w:ascii="Times New Roman" w:eastAsia="Arial" w:hAnsi="Times New Roman" w:cs="Arial"/>
          <w:noProof/>
          <w:sz w:val="24"/>
          <w:szCs w:val="17"/>
        </w:rPr>
      </w:pPr>
      <w:r>
        <w:rPr>
          <w:rFonts w:ascii="Times New Roman" w:hAnsi="Times New Roman"/>
          <w:bCs/>
          <w:sz w:val="24"/>
        </w:rPr>
        <w:t xml:space="preserve">1. </w:t>
      </w:r>
      <w:r>
        <w:rPr>
          <w:rFonts w:ascii="Times New Roman" w:hAnsi="Times New Roman"/>
          <w:sz w:val="24"/>
        </w:rPr>
        <w:t>Šā kodeksa mērķis ir nodrošināt starptautiskus standartus kuģu darbības drošai vadībai un ekspluatācijai un piesārņojuma novēršanai.</w:t>
      </w:r>
    </w:p>
    <w:p w14:paraId="5AACEC97" w14:textId="77777777" w:rsidR="00885912" w:rsidRPr="00F64D6B" w:rsidRDefault="00885912" w:rsidP="00F64D6B">
      <w:pPr>
        <w:jc w:val="both"/>
        <w:rPr>
          <w:rFonts w:ascii="Times New Roman" w:eastAsia="Arial" w:hAnsi="Times New Roman" w:cs="Arial"/>
          <w:noProof/>
          <w:sz w:val="24"/>
          <w:szCs w:val="14"/>
        </w:rPr>
      </w:pPr>
    </w:p>
    <w:p w14:paraId="36FD3C64" w14:textId="77777777" w:rsidR="00885912" w:rsidRPr="00F64D6B" w:rsidRDefault="006F226B" w:rsidP="006F226B">
      <w:pPr>
        <w:tabs>
          <w:tab w:val="left" w:pos="622"/>
        </w:tabs>
        <w:jc w:val="both"/>
        <w:rPr>
          <w:rFonts w:ascii="Times New Roman" w:hAnsi="Times New Roman"/>
          <w:noProof/>
          <w:sz w:val="24"/>
        </w:rPr>
      </w:pPr>
      <w:r>
        <w:rPr>
          <w:rFonts w:ascii="Times New Roman" w:hAnsi="Times New Roman"/>
          <w:sz w:val="24"/>
        </w:rPr>
        <w:t>2. Asambleja ir pieņēmusi Rezolūciju A.443(XI), ar kuru tā aicina visas valdības spert vajadzīgos soļus, lai atbalstītu kapteini pienācīgi veikt pienākumus attiecībā uz kuģošanas drošību un jūras vides aizsardzību.</w:t>
      </w:r>
    </w:p>
    <w:p w14:paraId="2C029282" w14:textId="77777777" w:rsidR="00885912" w:rsidRPr="00F64D6B" w:rsidRDefault="00885912" w:rsidP="00F64D6B">
      <w:pPr>
        <w:jc w:val="both"/>
        <w:rPr>
          <w:rFonts w:ascii="Times New Roman" w:eastAsia="Arial" w:hAnsi="Times New Roman" w:cs="Arial"/>
          <w:noProof/>
          <w:sz w:val="24"/>
          <w:szCs w:val="13"/>
        </w:rPr>
      </w:pPr>
    </w:p>
    <w:p w14:paraId="79BB5852" w14:textId="77777777" w:rsidR="00885912" w:rsidRPr="00F64D6B" w:rsidRDefault="006F226B" w:rsidP="006F226B">
      <w:pPr>
        <w:tabs>
          <w:tab w:val="left" w:pos="622"/>
        </w:tabs>
        <w:jc w:val="both"/>
        <w:rPr>
          <w:rFonts w:ascii="Times New Roman" w:hAnsi="Times New Roman"/>
          <w:noProof/>
          <w:sz w:val="24"/>
        </w:rPr>
      </w:pPr>
      <w:r>
        <w:rPr>
          <w:rFonts w:ascii="Times New Roman" w:hAnsi="Times New Roman"/>
          <w:sz w:val="24"/>
        </w:rPr>
        <w:t>3. Asambleja pieņēmusi arī Rezolūciju A.680(17), ar kuru tā atzinusi vajadzību atbilstīgi organizēt vadību, lai nodrošinātu, ka tā atbilst uz klāja esošo cilvēku vajadzībām, lai sasniegtu un uzturētu augstus drošības un vides aizsardzības standartus.</w:t>
      </w:r>
    </w:p>
    <w:p w14:paraId="23382C7D" w14:textId="77777777" w:rsidR="00885912" w:rsidRPr="00F64D6B" w:rsidRDefault="00885912" w:rsidP="00F64D6B">
      <w:pPr>
        <w:jc w:val="both"/>
        <w:rPr>
          <w:rFonts w:ascii="Times New Roman" w:eastAsia="Arial" w:hAnsi="Times New Roman" w:cs="Arial"/>
          <w:noProof/>
          <w:sz w:val="24"/>
          <w:szCs w:val="13"/>
        </w:rPr>
      </w:pPr>
    </w:p>
    <w:p w14:paraId="3D0F8410" w14:textId="77777777" w:rsidR="00885912" w:rsidRPr="00F64D6B" w:rsidRDefault="006F226B" w:rsidP="00F64D6B">
      <w:pPr>
        <w:jc w:val="both"/>
        <w:rPr>
          <w:rFonts w:ascii="Times New Roman" w:eastAsia="Arial" w:hAnsi="Times New Roman" w:cs="Arial"/>
          <w:noProof/>
          <w:sz w:val="24"/>
          <w:szCs w:val="17"/>
        </w:rPr>
      </w:pPr>
      <w:r>
        <w:rPr>
          <w:rFonts w:ascii="Times New Roman" w:hAnsi="Times New Roman"/>
          <w:sz w:val="24"/>
        </w:rPr>
        <w:t>4. Atzīstot, ka nav divu vienādu kuģniecības sabiedrību un kuģu īpašnieku un ka kuģi tiek ekspluatēti ļoti dažādos apstākļos, kodekss ir balstīts uz vispārīgiem principiem un mērķiem.</w:t>
      </w:r>
    </w:p>
    <w:p w14:paraId="174A2CB0" w14:textId="77777777" w:rsidR="006F226B" w:rsidRDefault="006F226B" w:rsidP="006F226B">
      <w:pPr>
        <w:tabs>
          <w:tab w:val="left" w:pos="617"/>
        </w:tabs>
        <w:jc w:val="both"/>
        <w:rPr>
          <w:rFonts w:ascii="Times New Roman" w:hAnsi="Times New Roman"/>
          <w:noProof/>
          <w:sz w:val="24"/>
        </w:rPr>
      </w:pPr>
    </w:p>
    <w:p w14:paraId="13A10B5F" w14:textId="77777777" w:rsidR="00885912" w:rsidRPr="00F64D6B" w:rsidRDefault="006F226B" w:rsidP="006F226B">
      <w:pPr>
        <w:tabs>
          <w:tab w:val="left" w:pos="617"/>
        </w:tabs>
        <w:jc w:val="both"/>
        <w:rPr>
          <w:rFonts w:ascii="Times New Roman" w:hAnsi="Times New Roman"/>
          <w:noProof/>
          <w:sz w:val="24"/>
        </w:rPr>
      </w:pPr>
      <w:r>
        <w:rPr>
          <w:rFonts w:ascii="Times New Roman" w:hAnsi="Times New Roman"/>
          <w:sz w:val="24"/>
        </w:rPr>
        <w:t>5. Kodekss ir vispārīgs, tā ka to var plaši piemērot. Saprotams, ka dažādiem vadības līmeņiem, vai nu krastā, vai uz jūras, vajadzīgs atšķirīgs zināšanu līmenis un attiecīgo jautājumu izpratne.</w:t>
      </w:r>
    </w:p>
    <w:p w14:paraId="243DEE2A" w14:textId="77777777" w:rsidR="00885912" w:rsidRPr="00F64D6B" w:rsidRDefault="00885912" w:rsidP="00F64D6B">
      <w:pPr>
        <w:jc w:val="both"/>
        <w:rPr>
          <w:rFonts w:ascii="Times New Roman" w:eastAsia="Arial" w:hAnsi="Times New Roman" w:cs="Arial"/>
          <w:noProof/>
          <w:sz w:val="24"/>
          <w:szCs w:val="12"/>
        </w:rPr>
      </w:pPr>
    </w:p>
    <w:p w14:paraId="76E69300" w14:textId="77777777" w:rsidR="00885912" w:rsidRPr="00F64D6B" w:rsidRDefault="006F226B" w:rsidP="006F226B">
      <w:pPr>
        <w:tabs>
          <w:tab w:val="left" w:pos="612"/>
        </w:tabs>
        <w:jc w:val="both"/>
        <w:rPr>
          <w:rFonts w:ascii="Times New Roman" w:hAnsi="Times New Roman"/>
          <w:noProof/>
          <w:sz w:val="24"/>
        </w:rPr>
      </w:pPr>
      <w:r>
        <w:rPr>
          <w:rFonts w:ascii="Times New Roman" w:hAnsi="Times New Roman"/>
          <w:sz w:val="24"/>
        </w:rPr>
        <w:t>6. Labas drošības vadības pamats ir saistības augstākajā līmenī. Drošības un piesārņojuma novēršanas jautājumos galarezultātu nosaka individuālās saistības, kompetence, attieksme un motivācija visos līmeņos.</w:t>
      </w:r>
    </w:p>
    <w:p w14:paraId="06A26DBA" w14:textId="77777777" w:rsidR="006F226B" w:rsidRDefault="006F226B">
      <w:pPr>
        <w:rPr>
          <w:rFonts w:ascii="Times New Roman" w:eastAsia="Arial" w:hAnsi="Times New Roman" w:cs="Arial"/>
          <w:noProof/>
          <w:sz w:val="24"/>
          <w:szCs w:val="17"/>
        </w:rPr>
      </w:pPr>
      <w:r>
        <w:br w:type="page"/>
      </w:r>
    </w:p>
    <w:p w14:paraId="20581C77" w14:textId="77777777" w:rsidR="00885912" w:rsidRPr="00F64D6B" w:rsidRDefault="00885912" w:rsidP="00F64D6B">
      <w:pPr>
        <w:jc w:val="both"/>
        <w:rPr>
          <w:rFonts w:ascii="Times New Roman" w:eastAsia="Times New Roman" w:hAnsi="Times New Roman" w:cs="Times New Roman"/>
          <w:noProof/>
          <w:sz w:val="24"/>
          <w:szCs w:val="20"/>
        </w:rPr>
      </w:pPr>
    </w:p>
    <w:p w14:paraId="6F48B4EE" w14:textId="77777777" w:rsidR="00885912" w:rsidRPr="007D3414" w:rsidRDefault="00885912" w:rsidP="00F64D6B">
      <w:pPr>
        <w:pStyle w:val="Heading2"/>
        <w:spacing w:before="0"/>
        <w:ind w:left="0"/>
        <w:jc w:val="both"/>
        <w:rPr>
          <w:rFonts w:ascii="Times New Roman" w:hAnsi="Times New Roman"/>
          <w:noProof/>
          <w:sz w:val="28"/>
          <w:szCs w:val="32"/>
        </w:rPr>
      </w:pPr>
      <w:r w:rsidRPr="007D3414">
        <w:rPr>
          <w:rFonts w:ascii="Times New Roman" w:hAnsi="Times New Roman"/>
          <w:sz w:val="28"/>
          <w:szCs w:val="32"/>
        </w:rPr>
        <w:t>Saturs</w:t>
      </w:r>
    </w:p>
    <w:p w14:paraId="5351F509" w14:textId="77777777" w:rsidR="009350E0" w:rsidRPr="009350E0" w:rsidRDefault="009350E0">
      <w:pPr>
        <w:rPr>
          <w:rFonts w:ascii="Times New Roman" w:hAnsi="Times New Roman" w:cs="Times New Roman"/>
          <w:sz w:val="24"/>
          <w:szCs w:val="24"/>
        </w:rPr>
      </w:pPr>
    </w:p>
    <w:p w14:paraId="0A324DBD" w14:textId="77777777" w:rsidR="009350E0" w:rsidRPr="009350E0" w:rsidRDefault="009350E0">
      <w:pPr>
        <w:rPr>
          <w:rFonts w:ascii="Times New Roman" w:hAnsi="Times New Roman" w:cs="Times New Roman"/>
          <w:sz w:val="24"/>
          <w:szCs w:val="24"/>
        </w:rPr>
      </w:pPr>
    </w:p>
    <w:p w14:paraId="46DCFB9D" w14:textId="77777777" w:rsidR="007D3414" w:rsidRPr="00F64D6B" w:rsidRDefault="007D3414" w:rsidP="007D3414">
      <w:pPr>
        <w:jc w:val="both"/>
        <w:rPr>
          <w:rFonts w:ascii="Times New Roman" w:hAnsi="Times New Roman"/>
          <w:b/>
          <w:noProof/>
          <w:sz w:val="24"/>
        </w:rPr>
      </w:pPr>
      <w:r>
        <w:rPr>
          <w:rFonts w:ascii="Times New Roman" w:hAnsi="Times New Roman"/>
          <w:b/>
          <w:sz w:val="24"/>
        </w:rPr>
        <w:t>A daļa</w:t>
      </w:r>
    </w:p>
    <w:p w14:paraId="26AD9978" w14:textId="77777777" w:rsidR="007D3414" w:rsidRPr="006F226B" w:rsidRDefault="007D3414" w:rsidP="007D3414">
      <w:pPr>
        <w:jc w:val="both"/>
        <w:rPr>
          <w:rFonts w:ascii="Times New Roman" w:hAnsi="Times New Roman"/>
          <w:bCs/>
          <w:noProof/>
          <w:sz w:val="24"/>
        </w:rPr>
      </w:pPr>
      <w:r>
        <w:rPr>
          <w:rFonts w:ascii="Times New Roman" w:hAnsi="Times New Roman"/>
          <w:bCs/>
          <w:sz w:val="24"/>
        </w:rPr>
        <w:t>Īstenošana</w:t>
      </w:r>
    </w:p>
    <w:p w14:paraId="6CE5457E" w14:textId="77777777" w:rsidR="009350E0" w:rsidRPr="009350E0" w:rsidRDefault="009350E0">
      <w:pPr>
        <w:rPr>
          <w:rFonts w:ascii="Times New Roman" w:hAnsi="Times New Roman" w:cs="Times New Roman"/>
          <w:sz w:val="24"/>
          <w:szCs w:val="24"/>
        </w:rPr>
      </w:pPr>
    </w:p>
    <w:p w14:paraId="32A7D5C1" w14:textId="77777777" w:rsidR="007D3414" w:rsidRPr="007F2131" w:rsidRDefault="007D3414" w:rsidP="007F2131">
      <w:pPr>
        <w:tabs>
          <w:tab w:val="left" w:pos="858"/>
          <w:tab w:val="left" w:leader="dot" w:pos="9072"/>
        </w:tabs>
        <w:jc w:val="both"/>
        <w:rPr>
          <w:rFonts w:ascii="Times New Roman" w:hAnsi="Times New Roman"/>
          <w:bCs/>
          <w:noProof/>
          <w:sz w:val="24"/>
        </w:rPr>
      </w:pPr>
      <w:r w:rsidRPr="007F2131">
        <w:rPr>
          <w:rFonts w:ascii="Times New Roman" w:hAnsi="Times New Roman"/>
          <w:bCs/>
          <w:sz w:val="24"/>
        </w:rPr>
        <w:t>1. Vispārīga informācija</w:t>
      </w:r>
      <w:r w:rsidR="007F2131">
        <w:rPr>
          <w:rFonts w:ascii="Times New Roman" w:hAnsi="Times New Roman"/>
          <w:bCs/>
          <w:sz w:val="24"/>
        </w:rPr>
        <w:tab/>
        <w:t>15</w:t>
      </w:r>
    </w:p>
    <w:p w14:paraId="6BC02500" w14:textId="77777777" w:rsidR="007D3414" w:rsidRPr="007F2131" w:rsidRDefault="007D3414" w:rsidP="007F2131">
      <w:pPr>
        <w:tabs>
          <w:tab w:val="left" w:pos="886"/>
          <w:tab w:val="left" w:leader="dot" w:pos="9072"/>
        </w:tabs>
        <w:jc w:val="both"/>
        <w:rPr>
          <w:rFonts w:ascii="Times New Roman" w:hAnsi="Times New Roman"/>
          <w:bCs/>
          <w:noProof/>
          <w:sz w:val="24"/>
        </w:rPr>
      </w:pPr>
      <w:r w:rsidRPr="007F2131">
        <w:rPr>
          <w:rFonts w:ascii="Times New Roman" w:hAnsi="Times New Roman"/>
          <w:bCs/>
          <w:sz w:val="24"/>
        </w:rPr>
        <w:t>2. Drošības un vides aizsardzības politika</w:t>
      </w:r>
      <w:r w:rsidR="007F2131">
        <w:rPr>
          <w:rFonts w:ascii="Times New Roman" w:hAnsi="Times New Roman"/>
          <w:bCs/>
          <w:sz w:val="24"/>
        </w:rPr>
        <w:tab/>
        <w:t>17</w:t>
      </w:r>
    </w:p>
    <w:p w14:paraId="455873AD" w14:textId="77777777" w:rsidR="009350E0" w:rsidRPr="007F2131" w:rsidRDefault="007D3414" w:rsidP="007F2131">
      <w:pPr>
        <w:tabs>
          <w:tab w:val="left" w:leader="dot" w:pos="9072"/>
        </w:tabs>
        <w:rPr>
          <w:rFonts w:ascii="Times New Roman" w:hAnsi="Times New Roman" w:cs="Times New Roman"/>
          <w:bCs/>
          <w:sz w:val="24"/>
          <w:szCs w:val="24"/>
        </w:rPr>
      </w:pPr>
      <w:r w:rsidRPr="007F2131">
        <w:rPr>
          <w:rFonts w:ascii="Times New Roman" w:hAnsi="Times New Roman"/>
          <w:bCs/>
          <w:sz w:val="24"/>
          <w:szCs w:val="25"/>
        </w:rPr>
        <w:t xml:space="preserve">3. </w:t>
      </w:r>
      <w:r w:rsidRPr="007F2131">
        <w:rPr>
          <w:rFonts w:ascii="Times New Roman" w:hAnsi="Times New Roman"/>
          <w:bCs/>
          <w:sz w:val="24"/>
        </w:rPr>
        <w:t>Sabiedrības atbildība un pilnvaras</w:t>
      </w:r>
      <w:r w:rsidR="007F2131">
        <w:rPr>
          <w:rFonts w:ascii="Times New Roman" w:hAnsi="Times New Roman"/>
          <w:bCs/>
          <w:sz w:val="24"/>
        </w:rPr>
        <w:tab/>
        <w:t>17</w:t>
      </w:r>
    </w:p>
    <w:p w14:paraId="6D5A854B" w14:textId="77777777" w:rsidR="009350E0" w:rsidRPr="007F2131" w:rsidRDefault="007D3414" w:rsidP="007F2131">
      <w:pPr>
        <w:tabs>
          <w:tab w:val="left" w:leader="dot" w:pos="9072"/>
        </w:tabs>
        <w:rPr>
          <w:rFonts w:ascii="Times New Roman" w:hAnsi="Times New Roman" w:cs="Times New Roman"/>
          <w:bCs/>
          <w:sz w:val="24"/>
          <w:szCs w:val="24"/>
        </w:rPr>
      </w:pPr>
      <w:r w:rsidRPr="007F2131">
        <w:rPr>
          <w:rFonts w:ascii="Times New Roman" w:hAnsi="Times New Roman"/>
          <w:bCs/>
          <w:sz w:val="24"/>
        </w:rPr>
        <w:t>4. Norīkotā(-ās) persona(-as)</w:t>
      </w:r>
      <w:r w:rsidR="007F2131">
        <w:rPr>
          <w:rFonts w:ascii="Times New Roman" w:hAnsi="Times New Roman"/>
          <w:bCs/>
          <w:sz w:val="24"/>
        </w:rPr>
        <w:tab/>
        <w:t>17</w:t>
      </w:r>
    </w:p>
    <w:p w14:paraId="44B87918" w14:textId="77777777" w:rsidR="007D3414" w:rsidRPr="007F2131" w:rsidRDefault="007D3414" w:rsidP="007F2131">
      <w:pPr>
        <w:pStyle w:val="Heading9"/>
        <w:tabs>
          <w:tab w:val="left" w:pos="851"/>
          <w:tab w:val="left" w:leader="dot" w:pos="9072"/>
        </w:tabs>
        <w:ind w:left="0" w:firstLine="0"/>
        <w:jc w:val="both"/>
        <w:rPr>
          <w:b w:val="0"/>
          <w:noProof/>
          <w:sz w:val="24"/>
        </w:rPr>
      </w:pPr>
      <w:r w:rsidRPr="007F2131">
        <w:rPr>
          <w:b w:val="0"/>
          <w:sz w:val="24"/>
        </w:rPr>
        <w:t>5. Kapteiņa pienākumi un pilnvaras</w:t>
      </w:r>
      <w:r w:rsidR="007F2131">
        <w:rPr>
          <w:b w:val="0"/>
          <w:sz w:val="24"/>
        </w:rPr>
        <w:tab/>
        <w:t>17</w:t>
      </w:r>
    </w:p>
    <w:p w14:paraId="740A6874" w14:textId="77777777" w:rsidR="007D3414" w:rsidRPr="007F2131" w:rsidRDefault="007D3414" w:rsidP="007F2131">
      <w:pPr>
        <w:tabs>
          <w:tab w:val="left" w:pos="876"/>
          <w:tab w:val="left" w:leader="dot" w:pos="9072"/>
        </w:tabs>
        <w:jc w:val="both"/>
        <w:rPr>
          <w:rFonts w:ascii="Times New Roman" w:hAnsi="Times New Roman"/>
          <w:bCs/>
          <w:noProof/>
          <w:sz w:val="24"/>
        </w:rPr>
      </w:pPr>
      <w:r w:rsidRPr="007F2131">
        <w:rPr>
          <w:rFonts w:ascii="Times New Roman" w:hAnsi="Times New Roman"/>
          <w:bCs/>
          <w:sz w:val="24"/>
        </w:rPr>
        <w:t>6. Resursi un darbinieki</w:t>
      </w:r>
      <w:r w:rsidR="007F2131">
        <w:rPr>
          <w:rFonts w:ascii="Times New Roman" w:hAnsi="Times New Roman"/>
          <w:bCs/>
          <w:sz w:val="24"/>
        </w:rPr>
        <w:tab/>
        <w:t>18</w:t>
      </w:r>
    </w:p>
    <w:p w14:paraId="4E562912" w14:textId="77777777" w:rsidR="007D3414" w:rsidRPr="007F2131" w:rsidRDefault="007D3414" w:rsidP="007F2131">
      <w:pPr>
        <w:tabs>
          <w:tab w:val="left" w:pos="870"/>
          <w:tab w:val="left" w:leader="dot" w:pos="9072"/>
        </w:tabs>
        <w:jc w:val="both"/>
        <w:rPr>
          <w:rFonts w:ascii="Times New Roman" w:hAnsi="Times New Roman"/>
          <w:bCs/>
          <w:noProof/>
          <w:sz w:val="24"/>
        </w:rPr>
      </w:pPr>
      <w:r w:rsidRPr="007F2131">
        <w:rPr>
          <w:rFonts w:ascii="Times New Roman" w:hAnsi="Times New Roman"/>
          <w:bCs/>
          <w:sz w:val="24"/>
        </w:rPr>
        <w:t>7. Darbības uz kuģa klāja</w:t>
      </w:r>
      <w:r w:rsidR="007F2131">
        <w:rPr>
          <w:rFonts w:ascii="Times New Roman" w:hAnsi="Times New Roman"/>
          <w:bCs/>
          <w:sz w:val="24"/>
        </w:rPr>
        <w:tab/>
        <w:t>18</w:t>
      </w:r>
    </w:p>
    <w:p w14:paraId="5A7265FD" w14:textId="77777777" w:rsidR="009350E0" w:rsidRPr="007F2131" w:rsidRDefault="007D3414" w:rsidP="007F2131">
      <w:pPr>
        <w:tabs>
          <w:tab w:val="left" w:leader="dot" w:pos="9072"/>
        </w:tabs>
        <w:rPr>
          <w:rFonts w:ascii="Times New Roman" w:hAnsi="Times New Roman" w:cs="Times New Roman"/>
          <w:bCs/>
          <w:sz w:val="24"/>
          <w:szCs w:val="24"/>
        </w:rPr>
      </w:pPr>
      <w:r w:rsidRPr="007F2131">
        <w:rPr>
          <w:rFonts w:ascii="Times New Roman" w:hAnsi="Times New Roman"/>
          <w:bCs/>
          <w:sz w:val="24"/>
        </w:rPr>
        <w:t>8. Gatavība ārkārtas situācijām</w:t>
      </w:r>
      <w:r w:rsidR="007F2131">
        <w:rPr>
          <w:rFonts w:ascii="Times New Roman" w:hAnsi="Times New Roman"/>
          <w:bCs/>
          <w:sz w:val="24"/>
        </w:rPr>
        <w:tab/>
        <w:t>19</w:t>
      </w:r>
    </w:p>
    <w:p w14:paraId="71BF7B91" w14:textId="77777777" w:rsidR="007D3414" w:rsidRPr="007F2131" w:rsidRDefault="007D3414" w:rsidP="007F2131">
      <w:pPr>
        <w:tabs>
          <w:tab w:val="left" w:leader="dot" w:pos="9072"/>
        </w:tabs>
        <w:rPr>
          <w:rFonts w:ascii="Times New Roman" w:hAnsi="Times New Roman" w:cs="Times New Roman"/>
          <w:bCs/>
          <w:sz w:val="24"/>
          <w:szCs w:val="24"/>
        </w:rPr>
      </w:pPr>
      <w:r w:rsidRPr="007F2131">
        <w:rPr>
          <w:rFonts w:ascii="Times New Roman" w:hAnsi="Times New Roman"/>
          <w:bCs/>
          <w:sz w:val="24"/>
        </w:rPr>
        <w:t>9. Ziņojumi par neatbilstībām, nelaimes gadījumiem un bīstamām situācijām un to analīze</w:t>
      </w:r>
      <w:r w:rsidR="007F2131">
        <w:rPr>
          <w:rFonts w:ascii="Times New Roman" w:hAnsi="Times New Roman"/>
          <w:bCs/>
          <w:sz w:val="24"/>
        </w:rPr>
        <w:tab/>
        <w:t>19</w:t>
      </w:r>
    </w:p>
    <w:p w14:paraId="59F44FA7" w14:textId="77777777" w:rsidR="007D3414" w:rsidRPr="007F2131" w:rsidRDefault="007D3414" w:rsidP="007F2131">
      <w:pPr>
        <w:tabs>
          <w:tab w:val="left" w:leader="dot" w:pos="9072"/>
        </w:tabs>
        <w:rPr>
          <w:rFonts w:ascii="Times New Roman" w:hAnsi="Times New Roman" w:cs="Times New Roman"/>
          <w:bCs/>
          <w:sz w:val="24"/>
          <w:szCs w:val="24"/>
        </w:rPr>
      </w:pPr>
      <w:r w:rsidRPr="007F2131">
        <w:rPr>
          <w:rFonts w:ascii="Times New Roman" w:hAnsi="Times New Roman"/>
          <w:bCs/>
          <w:sz w:val="24"/>
          <w:szCs w:val="15"/>
        </w:rPr>
        <w:t xml:space="preserve">10. </w:t>
      </w:r>
      <w:r w:rsidRPr="007F2131">
        <w:rPr>
          <w:rFonts w:ascii="Times New Roman" w:hAnsi="Times New Roman"/>
          <w:bCs/>
          <w:sz w:val="24"/>
        </w:rPr>
        <w:t>Kuģa un aprīkojuma uzturēšana</w:t>
      </w:r>
      <w:r w:rsidR="007F2131">
        <w:rPr>
          <w:rFonts w:ascii="Times New Roman" w:hAnsi="Times New Roman"/>
          <w:bCs/>
          <w:sz w:val="24"/>
        </w:rPr>
        <w:tab/>
        <w:t>19</w:t>
      </w:r>
    </w:p>
    <w:p w14:paraId="0CA09BC1" w14:textId="77777777" w:rsidR="007D3414" w:rsidRPr="007F2131" w:rsidRDefault="007D3414" w:rsidP="007F2131">
      <w:pPr>
        <w:tabs>
          <w:tab w:val="left" w:leader="dot" w:pos="9072"/>
        </w:tabs>
        <w:rPr>
          <w:rFonts w:ascii="Times New Roman" w:hAnsi="Times New Roman"/>
          <w:bCs/>
          <w:sz w:val="24"/>
        </w:rPr>
      </w:pPr>
      <w:r w:rsidRPr="007F2131">
        <w:rPr>
          <w:rFonts w:ascii="Times New Roman" w:hAnsi="Times New Roman"/>
          <w:bCs/>
          <w:sz w:val="24"/>
          <w:szCs w:val="14"/>
        </w:rPr>
        <w:t xml:space="preserve">11. </w:t>
      </w:r>
      <w:r w:rsidRPr="007F2131">
        <w:rPr>
          <w:rFonts w:ascii="Times New Roman" w:hAnsi="Times New Roman"/>
          <w:bCs/>
          <w:sz w:val="24"/>
        </w:rPr>
        <w:t>Dokumentācija</w:t>
      </w:r>
      <w:r w:rsidR="007F2131">
        <w:rPr>
          <w:rFonts w:ascii="Times New Roman" w:hAnsi="Times New Roman"/>
          <w:bCs/>
          <w:sz w:val="24"/>
        </w:rPr>
        <w:tab/>
        <w:t>20</w:t>
      </w:r>
    </w:p>
    <w:p w14:paraId="0883E5AD" w14:textId="77777777" w:rsidR="007D3414" w:rsidRPr="007F2131" w:rsidRDefault="007D3414" w:rsidP="007F2131">
      <w:pPr>
        <w:tabs>
          <w:tab w:val="left" w:pos="856"/>
          <w:tab w:val="left" w:leader="dot" w:pos="9072"/>
        </w:tabs>
        <w:jc w:val="both"/>
        <w:rPr>
          <w:rFonts w:ascii="Times New Roman" w:hAnsi="Times New Roman"/>
          <w:bCs/>
          <w:noProof/>
          <w:sz w:val="24"/>
        </w:rPr>
      </w:pPr>
      <w:r w:rsidRPr="007F2131">
        <w:rPr>
          <w:rFonts w:ascii="Times New Roman" w:hAnsi="Times New Roman"/>
          <w:bCs/>
          <w:sz w:val="24"/>
        </w:rPr>
        <w:t>12. Sabiedrības apstiprināšana, pārskats un novērtējums</w:t>
      </w:r>
      <w:r w:rsidR="007F2131">
        <w:rPr>
          <w:rFonts w:ascii="Times New Roman" w:hAnsi="Times New Roman"/>
          <w:bCs/>
          <w:sz w:val="24"/>
        </w:rPr>
        <w:tab/>
        <w:t>20</w:t>
      </w:r>
    </w:p>
    <w:p w14:paraId="470ED7EB" w14:textId="77777777" w:rsidR="007D3414" w:rsidRPr="009350E0" w:rsidRDefault="007D3414" w:rsidP="007F2131">
      <w:pPr>
        <w:tabs>
          <w:tab w:val="left" w:leader="dot" w:pos="9072"/>
        </w:tabs>
        <w:rPr>
          <w:rFonts w:ascii="Times New Roman" w:hAnsi="Times New Roman" w:cs="Times New Roman"/>
          <w:sz w:val="24"/>
          <w:szCs w:val="24"/>
        </w:rPr>
      </w:pPr>
    </w:p>
    <w:p w14:paraId="1F7E2372" w14:textId="77777777" w:rsidR="007D3414" w:rsidRPr="00F64D6B" w:rsidRDefault="007D3414" w:rsidP="007F2131">
      <w:pPr>
        <w:tabs>
          <w:tab w:val="left" w:leader="dot" w:pos="9072"/>
        </w:tabs>
        <w:jc w:val="both"/>
        <w:rPr>
          <w:rFonts w:ascii="Times New Roman" w:hAnsi="Times New Roman"/>
          <w:b/>
          <w:noProof/>
          <w:sz w:val="24"/>
        </w:rPr>
      </w:pPr>
      <w:r>
        <w:rPr>
          <w:rFonts w:ascii="Times New Roman" w:hAnsi="Times New Roman"/>
          <w:b/>
          <w:sz w:val="24"/>
        </w:rPr>
        <w:t>B daļa</w:t>
      </w:r>
    </w:p>
    <w:p w14:paraId="4522946C" w14:textId="77777777" w:rsidR="007D3414" w:rsidRPr="00203DF1" w:rsidRDefault="007D3414" w:rsidP="007F2131">
      <w:pPr>
        <w:tabs>
          <w:tab w:val="left" w:leader="dot" w:pos="9072"/>
        </w:tabs>
        <w:jc w:val="both"/>
        <w:rPr>
          <w:rFonts w:ascii="Times New Roman" w:hAnsi="Times New Roman"/>
          <w:bCs/>
          <w:noProof/>
          <w:sz w:val="24"/>
        </w:rPr>
      </w:pPr>
      <w:r>
        <w:rPr>
          <w:rFonts w:ascii="Times New Roman" w:hAnsi="Times New Roman"/>
          <w:bCs/>
          <w:sz w:val="24"/>
        </w:rPr>
        <w:t>Sertifikācija un apstiprināšana</w:t>
      </w:r>
    </w:p>
    <w:p w14:paraId="5AA4BC10" w14:textId="77777777" w:rsidR="009350E0" w:rsidRDefault="009350E0" w:rsidP="007F2131">
      <w:pPr>
        <w:tabs>
          <w:tab w:val="left" w:leader="dot" w:pos="9072"/>
        </w:tabs>
        <w:rPr>
          <w:rFonts w:ascii="Times New Roman" w:hAnsi="Times New Roman" w:cs="Times New Roman"/>
          <w:sz w:val="24"/>
          <w:szCs w:val="24"/>
        </w:rPr>
      </w:pPr>
    </w:p>
    <w:p w14:paraId="7CCFA0EE" w14:textId="77777777" w:rsidR="00274D3E" w:rsidRPr="007F2131" w:rsidRDefault="00274D3E" w:rsidP="007F2131">
      <w:pPr>
        <w:tabs>
          <w:tab w:val="left" w:pos="870"/>
          <w:tab w:val="left" w:leader="dot" w:pos="9072"/>
        </w:tabs>
        <w:jc w:val="both"/>
        <w:rPr>
          <w:rFonts w:ascii="Times New Roman" w:hAnsi="Times New Roman"/>
          <w:bCs/>
          <w:noProof/>
          <w:sz w:val="24"/>
        </w:rPr>
      </w:pPr>
      <w:r w:rsidRPr="007F2131">
        <w:rPr>
          <w:rFonts w:ascii="Times New Roman" w:hAnsi="Times New Roman"/>
          <w:bCs/>
          <w:sz w:val="24"/>
        </w:rPr>
        <w:t>13. Sertifikācija un periodiska apstiprināšana</w:t>
      </w:r>
      <w:r w:rsidR="00B0286C">
        <w:rPr>
          <w:rFonts w:ascii="Times New Roman" w:hAnsi="Times New Roman"/>
          <w:bCs/>
          <w:sz w:val="24"/>
        </w:rPr>
        <w:tab/>
        <w:t>21</w:t>
      </w:r>
    </w:p>
    <w:p w14:paraId="445DB29D" w14:textId="77777777" w:rsidR="00274D3E" w:rsidRPr="007F2131" w:rsidRDefault="00274D3E" w:rsidP="007F2131">
      <w:pPr>
        <w:tabs>
          <w:tab w:val="left" w:pos="856"/>
          <w:tab w:val="left" w:leader="dot" w:pos="9072"/>
        </w:tabs>
        <w:jc w:val="both"/>
        <w:rPr>
          <w:rFonts w:ascii="Times New Roman" w:hAnsi="Times New Roman"/>
          <w:bCs/>
          <w:noProof/>
          <w:sz w:val="24"/>
        </w:rPr>
      </w:pPr>
      <w:r w:rsidRPr="007F2131">
        <w:rPr>
          <w:rFonts w:ascii="Times New Roman" w:hAnsi="Times New Roman"/>
          <w:bCs/>
          <w:sz w:val="24"/>
        </w:rPr>
        <w:t>14. Pagaidu sertifikācija</w:t>
      </w:r>
      <w:r w:rsidR="00B0286C">
        <w:rPr>
          <w:rFonts w:ascii="Times New Roman" w:hAnsi="Times New Roman"/>
          <w:bCs/>
          <w:sz w:val="24"/>
        </w:rPr>
        <w:tab/>
        <w:t>22</w:t>
      </w:r>
    </w:p>
    <w:p w14:paraId="5999F718" w14:textId="77777777" w:rsidR="00274D3E" w:rsidRPr="007F2131" w:rsidRDefault="00274D3E" w:rsidP="007F2131">
      <w:pPr>
        <w:tabs>
          <w:tab w:val="left" w:pos="871"/>
          <w:tab w:val="left" w:leader="dot" w:pos="9072"/>
        </w:tabs>
        <w:jc w:val="both"/>
        <w:rPr>
          <w:rFonts w:ascii="Times New Roman" w:hAnsi="Times New Roman"/>
          <w:bCs/>
          <w:noProof/>
          <w:sz w:val="24"/>
        </w:rPr>
      </w:pPr>
      <w:r w:rsidRPr="007F2131">
        <w:rPr>
          <w:rFonts w:ascii="Times New Roman" w:hAnsi="Times New Roman"/>
          <w:bCs/>
          <w:sz w:val="24"/>
        </w:rPr>
        <w:t>15. Apstiprināšana</w:t>
      </w:r>
      <w:r w:rsidR="00B0286C">
        <w:rPr>
          <w:rFonts w:ascii="Times New Roman" w:hAnsi="Times New Roman"/>
          <w:bCs/>
          <w:sz w:val="24"/>
        </w:rPr>
        <w:tab/>
        <w:t>23</w:t>
      </w:r>
    </w:p>
    <w:p w14:paraId="02A92731" w14:textId="77777777" w:rsidR="00285BE9" w:rsidRPr="007F2131" w:rsidRDefault="00285BE9" w:rsidP="007F2131">
      <w:pPr>
        <w:tabs>
          <w:tab w:val="left" w:pos="876"/>
          <w:tab w:val="left" w:leader="dot" w:pos="9072"/>
        </w:tabs>
        <w:jc w:val="both"/>
        <w:rPr>
          <w:rFonts w:ascii="Times New Roman" w:hAnsi="Times New Roman"/>
          <w:bCs/>
          <w:noProof/>
          <w:sz w:val="24"/>
        </w:rPr>
      </w:pPr>
      <w:r w:rsidRPr="007F2131">
        <w:rPr>
          <w:rFonts w:ascii="Times New Roman" w:hAnsi="Times New Roman"/>
          <w:bCs/>
          <w:sz w:val="24"/>
        </w:rPr>
        <w:t>16. Sertifikātu veidlapas</w:t>
      </w:r>
      <w:r w:rsidR="00B0286C">
        <w:rPr>
          <w:rFonts w:ascii="Times New Roman" w:hAnsi="Times New Roman"/>
          <w:bCs/>
          <w:sz w:val="24"/>
        </w:rPr>
        <w:tab/>
        <w:t>24</w:t>
      </w:r>
    </w:p>
    <w:p w14:paraId="2E51439D" w14:textId="77777777" w:rsidR="007D3414" w:rsidRDefault="007D3414" w:rsidP="007F2131">
      <w:pPr>
        <w:tabs>
          <w:tab w:val="left" w:leader="dot" w:pos="9072"/>
        </w:tabs>
        <w:rPr>
          <w:rFonts w:ascii="Times New Roman" w:hAnsi="Times New Roman" w:cs="Times New Roman"/>
          <w:sz w:val="24"/>
          <w:szCs w:val="24"/>
        </w:rPr>
      </w:pPr>
    </w:p>
    <w:p w14:paraId="7E9BBC72" w14:textId="77777777" w:rsidR="00285BE9" w:rsidRPr="00285BE9" w:rsidRDefault="00285BE9" w:rsidP="007F2131">
      <w:pPr>
        <w:tabs>
          <w:tab w:val="left" w:leader="dot" w:pos="9072"/>
        </w:tabs>
        <w:jc w:val="both"/>
        <w:rPr>
          <w:rFonts w:ascii="Times New Roman" w:hAnsi="Times New Roman"/>
          <w:b/>
          <w:noProof/>
          <w:sz w:val="24"/>
        </w:rPr>
      </w:pPr>
      <w:r w:rsidRPr="00285BE9">
        <w:rPr>
          <w:rFonts w:ascii="Times New Roman" w:hAnsi="Times New Roman"/>
          <w:b/>
          <w:sz w:val="24"/>
        </w:rPr>
        <w:t>Papildinājums</w:t>
      </w:r>
    </w:p>
    <w:p w14:paraId="37994D29" w14:textId="77777777" w:rsidR="00285BE9" w:rsidRPr="00285BE9" w:rsidRDefault="00285BE9" w:rsidP="007F2131">
      <w:pPr>
        <w:pStyle w:val="Heading5"/>
        <w:tabs>
          <w:tab w:val="left" w:leader="dot" w:pos="9072"/>
        </w:tabs>
        <w:ind w:left="0"/>
        <w:jc w:val="both"/>
        <w:rPr>
          <w:rFonts w:ascii="Times New Roman" w:hAnsi="Times New Roman"/>
          <w:b w:val="0"/>
          <w:bCs w:val="0"/>
          <w:noProof/>
          <w:sz w:val="24"/>
        </w:rPr>
      </w:pPr>
      <w:r w:rsidRPr="00285BE9">
        <w:rPr>
          <w:rFonts w:ascii="Times New Roman" w:hAnsi="Times New Roman"/>
          <w:b w:val="0"/>
          <w:bCs w:val="0"/>
          <w:sz w:val="24"/>
        </w:rPr>
        <w:t>Atbilstības dokumenta, drošības vadības sertifikāta, pagaidu atbilstības dokumenta un pagaidu drošības vadības sertifikāta veidlapas</w:t>
      </w:r>
      <w:r w:rsidR="00B0286C">
        <w:rPr>
          <w:rFonts w:ascii="Times New Roman" w:hAnsi="Times New Roman"/>
          <w:b w:val="0"/>
          <w:bCs w:val="0"/>
          <w:sz w:val="24"/>
        </w:rPr>
        <w:tab/>
        <w:t>25</w:t>
      </w:r>
    </w:p>
    <w:p w14:paraId="0F31FF88" w14:textId="77777777" w:rsidR="009350E0" w:rsidRPr="009350E0" w:rsidRDefault="009350E0">
      <w:pPr>
        <w:rPr>
          <w:rFonts w:ascii="Times New Roman" w:hAnsi="Times New Roman" w:cs="Times New Roman"/>
          <w:sz w:val="24"/>
          <w:szCs w:val="24"/>
        </w:rPr>
      </w:pPr>
    </w:p>
    <w:p w14:paraId="0C24AB86" w14:textId="77777777" w:rsidR="009350E0" w:rsidRPr="009350E0" w:rsidRDefault="009350E0">
      <w:pPr>
        <w:rPr>
          <w:rFonts w:ascii="Times New Roman" w:hAnsi="Times New Roman" w:cs="Times New Roman"/>
          <w:sz w:val="24"/>
          <w:szCs w:val="24"/>
        </w:rPr>
      </w:pPr>
    </w:p>
    <w:p w14:paraId="75D4E01C" w14:textId="77777777" w:rsidR="009350E0" w:rsidRPr="009350E0" w:rsidRDefault="009350E0">
      <w:pPr>
        <w:rPr>
          <w:rFonts w:ascii="Times New Roman" w:hAnsi="Times New Roman" w:cs="Times New Roman"/>
          <w:sz w:val="24"/>
          <w:szCs w:val="24"/>
        </w:rPr>
      </w:pPr>
    </w:p>
    <w:p w14:paraId="02A6875D" w14:textId="77777777" w:rsidR="006F226B" w:rsidRDefault="006F226B">
      <w:pPr>
        <w:rPr>
          <w:rFonts w:ascii="Times New Roman" w:eastAsia="Times New Roman" w:hAnsi="Times New Roman" w:cs="Times New Roman"/>
          <w:noProof/>
          <w:sz w:val="24"/>
          <w:szCs w:val="17"/>
        </w:rPr>
      </w:pPr>
      <w:r>
        <w:br w:type="page"/>
      </w:r>
    </w:p>
    <w:p w14:paraId="49A3B18F" w14:textId="77777777" w:rsidR="00885912" w:rsidRPr="00F64D6B" w:rsidRDefault="00885912" w:rsidP="00F64D6B">
      <w:pPr>
        <w:jc w:val="both"/>
        <w:rPr>
          <w:rFonts w:ascii="Times New Roman" w:eastAsia="Times New Roman" w:hAnsi="Times New Roman" w:cs="Times New Roman"/>
          <w:noProof/>
          <w:sz w:val="24"/>
          <w:szCs w:val="24"/>
        </w:rPr>
      </w:pPr>
    </w:p>
    <w:p w14:paraId="27DF8C53" w14:textId="77777777" w:rsidR="00885912" w:rsidRPr="00F64D6B" w:rsidRDefault="00885912" w:rsidP="00F64D6B">
      <w:pPr>
        <w:jc w:val="both"/>
        <w:rPr>
          <w:rFonts w:ascii="Times New Roman" w:hAnsi="Times New Roman"/>
          <w:b/>
          <w:noProof/>
          <w:sz w:val="24"/>
        </w:rPr>
      </w:pPr>
      <w:r>
        <w:rPr>
          <w:rFonts w:ascii="Times New Roman" w:hAnsi="Times New Roman"/>
          <w:b/>
          <w:sz w:val="24"/>
        </w:rPr>
        <w:t>A daļa</w:t>
      </w:r>
    </w:p>
    <w:p w14:paraId="461720AC" w14:textId="77777777" w:rsidR="00885912" w:rsidRPr="006F226B" w:rsidRDefault="00885912" w:rsidP="00F64D6B">
      <w:pPr>
        <w:jc w:val="both"/>
        <w:rPr>
          <w:rFonts w:ascii="Times New Roman" w:hAnsi="Times New Roman"/>
          <w:bCs/>
          <w:noProof/>
          <w:sz w:val="24"/>
        </w:rPr>
      </w:pPr>
      <w:r>
        <w:rPr>
          <w:rFonts w:ascii="Times New Roman" w:hAnsi="Times New Roman"/>
          <w:bCs/>
          <w:sz w:val="24"/>
        </w:rPr>
        <w:t>Īstenošana</w:t>
      </w:r>
    </w:p>
    <w:p w14:paraId="004D3C22" w14:textId="77777777" w:rsidR="00885912" w:rsidRDefault="00885912" w:rsidP="00F64D6B">
      <w:pPr>
        <w:jc w:val="both"/>
        <w:rPr>
          <w:rFonts w:ascii="Times New Roman" w:eastAsia="Arial" w:hAnsi="Times New Roman" w:cs="Arial"/>
          <w:noProof/>
          <w:sz w:val="24"/>
          <w:szCs w:val="30"/>
        </w:rPr>
      </w:pPr>
    </w:p>
    <w:p w14:paraId="2E088911" w14:textId="77777777" w:rsidR="006F226B" w:rsidRPr="006F226B" w:rsidRDefault="006F226B" w:rsidP="00F64D6B">
      <w:pPr>
        <w:jc w:val="both"/>
        <w:rPr>
          <w:rFonts w:ascii="Times New Roman" w:eastAsia="Arial" w:hAnsi="Times New Roman" w:cs="Arial"/>
          <w:noProof/>
          <w:sz w:val="24"/>
          <w:szCs w:val="30"/>
        </w:rPr>
      </w:pPr>
    </w:p>
    <w:p w14:paraId="187F2B2B" w14:textId="77777777" w:rsidR="00885912" w:rsidRPr="00F64D6B" w:rsidRDefault="006F226B" w:rsidP="006F226B">
      <w:pPr>
        <w:tabs>
          <w:tab w:val="left" w:pos="858"/>
        </w:tabs>
        <w:jc w:val="both"/>
        <w:rPr>
          <w:rFonts w:ascii="Times New Roman" w:hAnsi="Times New Roman"/>
          <w:b/>
          <w:noProof/>
          <w:sz w:val="24"/>
        </w:rPr>
      </w:pPr>
      <w:r>
        <w:rPr>
          <w:rFonts w:ascii="Times New Roman" w:hAnsi="Times New Roman"/>
          <w:b/>
          <w:sz w:val="24"/>
        </w:rPr>
        <w:t>1. Vispārīga informācija</w:t>
      </w:r>
    </w:p>
    <w:p w14:paraId="61A7D840" w14:textId="77777777" w:rsidR="00885912" w:rsidRPr="00F64D6B" w:rsidRDefault="00885912" w:rsidP="00F64D6B">
      <w:pPr>
        <w:jc w:val="both"/>
        <w:rPr>
          <w:rFonts w:ascii="Times New Roman" w:eastAsia="Arial" w:hAnsi="Times New Roman" w:cs="Arial"/>
          <w:b/>
          <w:bCs/>
          <w:noProof/>
          <w:sz w:val="24"/>
          <w:szCs w:val="23"/>
        </w:rPr>
      </w:pPr>
    </w:p>
    <w:p w14:paraId="7F2001F6" w14:textId="77777777" w:rsidR="00885912" w:rsidRPr="00F64D6B" w:rsidRDefault="006F226B" w:rsidP="006F226B">
      <w:pPr>
        <w:tabs>
          <w:tab w:val="left" w:pos="862"/>
        </w:tabs>
        <w:jc w:val="both"/>
        <w:rPr>
          <w:rFonts w:ascii="Times New Roman" w:hAnsi="Times New Roman"/>
          <w:b/>
          <w:noProof/>
          <w:sz w:val="24"/>
        </w:rPr>
      </w:pPr>
      <w:r>
        <w:rPr>
          <w:rFonts w:ascii="Times New Roman" w:hAnsi="Times New Roman"/>
          <w:b/>
          <w:sz w:val="24"/>
        </w:rPr>
        <w:t>1.1. Definīcijas</w:t>
      </w:r>
    </w:p>
    <w:p w14:paraId="09F83E18" w14:textId="77777777" w:rsidR="00885912" w:rsidRPr="00F64D6B" w:rsidRDefault="00885912" w:rsidP="00F64D6B">
      <w:pPr>
        <w:jc w:val="both"/>
        <w:rPr>
          <w:rFonts w:ascii="Times New Roman" w:eastAsia="Arial" w:hAnsi="Times New Roman" w:cs="Arial"/>
          <w:b/>
          <w:bCs/>
          <w:noProof/>
          <w:sz w:val="24"/>
          <w:szCs w:val="16"/>
        </w:rPr>
      </w:pPr>
    </w:p>
    <w:p w14:paraId="1372DEC9"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Šā kodeksa A un B daļai piemērojamas šādas definīcijas.</w:t>
      </w:r>
    </w:p>
    <w:p w14:paraId="38D9841C" w14:textId="77777777" w:rsidR="00885912" w:rsidRPr="00F64D6B" w:rsidRDefault="00885912" w:rsidP="00F64D6B">
      <w:pPr>
        <w:jc w:val="both"/>
        <w:rPr>
          <w:rFonts w:ascii="Times New Roman" w:eastAsia="Arial" w:hAnsi="Times New Roman" w:cs="Arial"/>
          <w:noProof/>
          <w:sz w:val="24"/>
          <w:szCs w:val="15"/>
        </w:rPr>
      </w:pPr>
    </w:p>
    <w:p w14:paraId="0BADFDC4" w14:textId="509801FE" w:rsidR="00885912" w:rsidRPr="00F64D6B" w:rsidRDefault="006F226B" w:rsidP="006F226B">
      <w:pPr>
        <w:tabs>
          <w:tab w:val="left" w:pos="853"/>
        </w:tabs>
        <w:jc w:val="both"/>
        <w:rPr>
          <w:rFonts w:ascii="Times New Roman" w:eastAsia="Arial" w:hAnsi="Times New Roman" w:cs="Arial"/>
          <w:noProof/>
          <w:sz w:val="24"/>
          <w:szCs w:val="18"/>
        </w:rPr>
      </w:pPr>
      <w:r>
        <w:rPr>
          <w:rFonts w:ascii="Times New Roman" w:hAnsi="Times New Roman"/>
          <w:b/>
          <w:bCs/>
          <w:iCs/>
          <w:sz w:val="24"/>
        </w:rPr>
        <w:t xml:space="preserve">1.1.1. </w:t>
      </w:r>
      <w:r>
        <w:rPr>
          <w:rFonts w:ascii="Times New Roman" w:hAnsi="Times New Roman"/>
          <w:i/>
          <w:sz w:val="24"/>
        </w:rPr>
        <w:t>Starptautiskais drošības vadības (ISM) kodekss</w:t>
      </w:r>
      <w:r>
        <w:rPr>
          <w:rFonts w:ascii="Times New Roman" w:hAnsi="Times New Roman"/>
          <w:sz w:val="24"/>
        </w:rPr>
        <w:t xml:space="preserve"> ir Asamblejas pieņemtais </w:t>
      </w:r>
      <w:r w:rsidR="00073256">
        <w:rPr>
          <w:rFonts w:ascii="Times New Roman" w:hAnsi="Times New Roman"/>
          <w:sz w:val="24"/>
        </w:rPr>
        <w:t>Starptautiskais d</w:t>
      </w:r>
      <w:r>
        <w:rPr>
          <w:rFonts w:ascii="Times New Roman" w:hAnsi="Times New Roman"/>
          <w:sz w:val="24"/>
        </w:rPr>
        <w:t>rošas kuģu ekspluatācijas un piesārņojuma novēršanas vadības kodekss, kuru drīkst grozīt Organizācija.</w:t>
      </w:r>
    </w:p>
    <w:p w14:paraId="2CED08A5" w14:textId="77777777" w:rsidR="00885912" w:rsidRPr="00F64D6B" w:rsidRDefault="00885912" w:rsidP="00F64D6B">
      <w:pPr>
        <w:jc w:val="both"/>
        <w:rPr>
          <w:rFonts w:ascii="Times New Roman" w:eastAsia="Arial" w:hAnsi="Times New Roman" w:cs="Arial"/>
          <w:noProof/>
          <w:sz w:val="24"/>
          <w:szCs w:val="14"/>
        </w:rPr>
      </w:pPr>
    </w:p>
    <w:p w14:paraId="1C715D83" w14:textId="6EB7D5A6" w:rsidR="00885912" w:rsidRPr="00F64D6B" w:rsidRDefault="006F226B" w:rsidP="006F226B">
      <w:pPr>
        <w:pStyle w:val="BodyText"/>
        <w:tabs>
          <w:tab w:val="left" w:pos="853"/>
        </w:tabs>
        <w:ind w:left="0"/>
        <w:jc w:val="both"/>
        <w:rPr>
          <w:rFonts w:ascii="Times New Roman" w:hAnsi="Times New Roman"/>
          <w:noProof/>
          <w:sz w:val="24"/>
        </w:rPr>
      </w:pPr>
      <w:r>
        <w:rPr>
          <w:rFonts w:ascii="Times New Roman" w:hAnsi="Times New Roman"/>
          <w:b/>
          <w:bCs/>
          <w:iCs/>
          <w:sz w:val="24"/>
        </w:rPr>
        <w:t>1.1.2.</w:t>
      </w:r>
      <w:r>
        <w:rPr>
          <w:rFonts w:ascii="Times New Roman" w:hAnsi="Times New Roman"/>
          <w:iCs/>
          <w:sz w:val="24"/>
        </w:rPr>
        <w:t xml:space="preserve"> </w:t>
      </w:r>
      <w:r>
        <w:rPr>
          <w:rFonts w:ascii="Times New Roman" w:hAnsi="Times New Roman"/>
          <w:i/>
          <w:sz w:val="24"/>
        </w:rPr>
        <w:t>Sabiedrība</w:t>
      </w:r>
      <w:r>
        <w:rPr>
          <w:rFonts w:ascii="Times New Roman" w:hAnsi="Times New Roman"/>
          <w:sz w:val="24"/>
        </w:rPr>
        <w:t xml:space="preserve"> ir kuģa īpašnieks vai jebkura cita organizācija vai persona, piemēram, kuģa</w:t>
      </w:r>
      <w:r w:rsidR="00D30AC7">
        <w:rPr>
          <w:rFonts w:ascii="Times New Roman" w:hAnsi="Times New Roman"/>
          <w:sz w:val="24"/>
        </w:rPr>
        <w:t xml:space="preserve"> (berbouta)</w:t>
      </w:r>
      <w:r>
        <w:rPr>
          <w:rFonts w:ascii="Times New Roman" w:hAnsi="Times New Roman"/>
          <w:sz w:val="24"/>
        </w:rPr>
        <w:t xml:space="preserve"> pārvaldītājs vai bezapkalpes kuģa fraktētājs, kurš no īpašnieka pārņēmis atbildību par kuģa ekspluatāciju un kurš, uzņemoties šādu atbildību, ir piekritis pārņemt visus pienākumus un atbildību, kas noteikti kodeksā.</w:t>
      </w:r>
    </w:p>
    <w:p w14:paraId="441D2D93" w14:textId="77777777" w:rsidR="00885912" w:rsidRPr="00F64D6B" w:rsidRDefault="00885912" w:rsidP="00F64D6B">
      <w:pPr>
        <w:jc w:val="both"/>
        <w:rPr>
          <w:rFonts w:ascii="Times New Roman" w:eastAsia="Arial" w:hAnsi="Times New Roman" w:cs="Arial"/>
          <w:noProof/>
          <w:sz w:val="24"/>
          <w:szCs w:val="14"/>
        </w:rPr>
      </w:pPr>
    </w:p>
    <w:p w14:paraId="2E6A4914" w14:textId="77777777" w:rsidR="00885912" w:rsidRPr="00F64D6B" w:rsidRDefault="006F226B" w:rsidP="006F226B">
      <w:pPr>
        <w:pStyle w:val="BodyText"/>
        <w:tabs>
          <w:tab w:val="left" w:pos="838"/>
        </w:tabs>
        <w:ind w:left="0"/>
        <w:jc w:val="both"/>
        <w:rPr>
          <w:rFonts w:ascii="Times New Roman" w:hAnsi="Times New Roman"/>
          <w:noProof/>
          <w:sz w:val="24"/>
        </w:rPr>
      </w:pPr>
      <w:r>
        <w:rPr>
          <w:rFonts w:ascii="Times New Roman" w:hAnsi="Times New Roman"/>
          <w:b/>
          <w:bCs/>
          <w:iCs/>
          <w:sz w:val="24"/>
        </w:rPr>
        <w:t xml:space="preserve">1.1.3. </w:t>
      </w:r>
      <w:r>
        <w:rPr>
          <w:rFonts w:ascii="Times New Roman" w:hAnsi="Times New Roman"/>
          <w:i/>
          <w:sz w:val="24"/>
        </w:rPr>
        <w:t>Administrācija</w:t>
      </w:r>
      <w:r>
        <w:rPr>
          <w:rFonts w:ascii="Times New Roman" w:hAnsi="Times New Roman"/>
          <w:sz w:val="24"/>
        </w:rPr>
        <w:t xml:space="preserve"> ir tās valsts valdība, ar kuras karogu kuģim ir tiesības kuģot.</w:t>
      </w:r>
    </w:p>
    <w:p w14:paraId="3E825497" w14:textId="77777777" w:rsidR="006F226B" w:rsidRDefault="006F226B" w:rsidP="006F226B">
      <w:pPr>
        <w:pStyle w:val="BodyText"/>
        <w:tabs>
          <w:tab w:val="left" w:pos="843"/>
        </w:tabs>
        <w:ind w:left="0"/>
        <w:jc w:val="both"/>
        <w:rPr>
          <w:rFonts w:ascii="Times New Roman" w:hAnsi="Times New Roman"/>
          <w:i/>
          <w:noProof/>
          <w:sz w:val="24"/>
        </w:rPr>
      </w:pPr>
    </w:p>
    <w:p w14:paraId="28F3F3E8" w14:textId="77777777" w:rsidR="00885912" w:rsidRPr="00F64D6B" w:rsidRDefault="006F226B" w:rsidP="006F226B">
      <w:pPr>
        <w:pStyle w:val="BodyText"/>
        <w:tabs>
          <w:tab w:val="left" w:pos="843"/>
        </w:tabs>
        <w:ind w:left="0"/>
        <w:jc w:val="both"/>
        <w:rPr>
          <w:rFonts w:ascii="Times New Roman" w:hAnsi="Times New Roman"/>
          <w:noProof/>
          <w:sz w:val="24"/>
        </w:rPr>
      </w:pPr>
      <w:r>
        <w:rPr>
          <w:rFonts w:ascii="Times New Roman" w:hAnsi="Times New Roman"/>
          <w:b/>
          <w:bCs/>
          <w:iCs/>
          <w:sz w:val="24"/>
        </w:rPr>
        <w:t xml:space="preserve">1.1.4. </w:t>
      </w:r>
      <w:r>
        <w:rPr>
          <w:rFonts w:ascii="Times New Roman" w:hAnsi="Times New Roman"/>
          <w:i/>
          <w:sz w:val="24"/>
        </w:rPr>
        <w:t>Drošības vadības sistēma</w:t>
      </w:r>
      <w:r>
        <w:rPr>
          <w:rFonts w:ascii="Times New Roman" w:hAnsi="Times New Roman"/>
          <w:sz w:val="24"/>
        </w:rPr>
        <w:t xml:space="preserve"> ir strukturēta un dokumentēta sistēma, kas ļauj sabiedrības personālam efektīvi īstenot sabiedrības drošības un vides aizsardzības politiku.</w:t>
      </w:r>
    </w:p>
    <w:p w14:paraId="31E0D6F6" w14:textId="77777777" w:rsidR="006F226B" w:rsidRDefault="006F226B" w:rsidP="006F226B">
      <w:pPr>
        <w:tabs>
          <w:tab w:val="left" w:pos="848"/>
        </w:tabs>
        <w:jc w:val="both"/>
        <w:rPr>
          <w:rFonts w:ascii="Times New Roman" w:hAnsi="Times New Roman"/>
          <w:i/>
          <w:noProof/>
          <w:sz w:val="24"/>
        </w:rPr>
      </w:pPr>
    </w:p>
    <w:p w14:paraId="19A36061" w14:textId="77777777" w:rsidR="00885912" w:rsidRPr="00F64D6B" w:rsidRDefault="006F226B" w:rsidP="006F226B">
      <w:pPr>
        <w:tabs>
          <w:tab w:val="left" w:pos="848"/>
        </w:tabs>
        <w:jc w:val="both"/>
        <w:rPr>
          <w:rFonts w:ascii="Times New Roman" w:eastAsia="Arial" w:hAnsi="Times New Roman" w:cs="Arial"/>
          <w:noProof/>
          <w:sz w:val="24"/>
          <w:szCs w:val="18"/>
        </w:rPr>
      </w:pPr>
      <w:r>
        <w:rPr>
          <w:rFonts w:ascii="Times New Roman" w:hAnsi="Times New Roman"/>
          <w:b/>
          <w:bCs/>
          <w:iCs/>
          <w:sz w:val="24"/>
        </w:rPr>
        <w:t xml:space="preserve">1.1.5. </w:t>
      </w:r>
      <w:r>
        <w:rPr>
          <w:rFonts w:ascii="Times New Roman" w:hAnsi="Times New Roman"/>
          <w:i/>
          <w:iCs/>
          <w:sz w:val="24"/>
        </w:rPr>
        <w:t>Atbilstības dokuments</w:t>
      </w:r>
      <w:r>
        <w:rPr>
          <w:rFonts w:ascii="Times New Roman" w:hAnsi="Times New Roman"/>
          <w:sz w:val="24"/>
        </w:rPr>
        <w:t xml:space="preserve"> ir dokuments, kas izsniegts sabiedrībai, kura atbilst šā kodeksa prasībām.</w:t>
      </w:r>
    </w:p>
    <w:p w14:paraId="2BB527E1" w14:textId="77777777" w:rsidR="00885912" w:rsidRPr="00F64D6B" w:rsidRDefault="00885912" w:rsidP="00F64D6B">
      <w:pPr>
        <w:jc w:val="both"/>
        <w:rPr>
          <w:rFonts w:ascii="Times New Roman" w:eastAsia="Arial" w:hAnsi="Times New Roman" w:cs="Arial"/>
          <w:noProof/>
          <w:sz w:val="24"/>
          <w:szCs w:val="14"/>
        </w:rPr>
      </w:pPr>
    </w:p>
    <w:p w14:paraId="5FC7B6E2" w14:textId="77777777" w:rsidR="00885912" w:rsidRPr="00F64D6B" w:rsidRDefault="006F226B" w:rsidP="006F226B">
      <w:pPr>
        <w:pStyle w:val="BodyText"/>
        <w:tabs>
          <w:tab w:val="left" w:pos="838"/>
        </w:tabs>
        <w:ind w:left="0"/>
        <w:jc w:val="both"/>
        <w:rPr>
          <w:rFonts w:ascii="Times New Roman" w:hAnsi="Times New Roman"/>
          <w:noProof/>
          <w:sz w:val="24"/>
        </w:rPr>
      </w:pPr>
      <w:r>
        <w:rPr>
          <w:rFonts w:ascii="Times New Roman" w:hAnsi="Times New Roman"/>
          <w:b/>
          <w:bCs/>
          <w:iCs/>
          <w:sz w:val="24"/>
        </w:rPr>
        <w:t xml:space="preserve">1.1.6. </w:t>
      </w:r>
      <w:r>
        <w:rPr>
          <w:rFonts w:ascii="Times New Roman" w:hAnsi="Times New Roman"/>
          <w:i/>
          <w:iCs/>
          <w:sz w:val="24"/>
        </w:rPr>
        <w:t>Drošības vadības sertifikāts</w:t>
      </w:r>
      <w:r>
        <w:rPr>
          <w:rFonts w:ascii="Times New Roman" w:hAnsi="Times New Roman"/>
          <w:sz w:val="24"/>
        </w:rPr>
        <w:t xml:space="preserve"> ir dokuments, kas izsniegts kuģim un kas nozīmē, ka sabiedrība un tās kuģa vadība darbojas saskaņā ar apstiprināto drošības vadības sistēmu.</w:t>
      </w:r>
    </w:p>
    <w:p w14:paraId="0BBFD545" w14:textId="77777777" w:rsidR="00885912" w:rsidRPr="00F64D6B" w:rsidRDefault="00885912" w:rsidP="00F64D6B">
      <w:pPr>
        <w:jc w:val="both"/>
        <w:rPr>
          <w:rFonts w:ascii="Times New Roman" w:eastAsia="Arial" w:hAnsi="Times New Roman" w:cs="Arial"/>
          <w:noProof/>
          <w:sz w:val="24"/>
          <w:szCs w:val="14"/>
        </w:rPr>
      </w:pPr>
    </w:p>
    <w:p w14:paraId="59657163" w14:textId="77777777" w:rsidR="00885912" w:rsidRPr="00F64D6B" w:rsidRDefault="006F226B" w:rsidP="006F226B">
      <w:pPr>
        <w:pStyle w:val="BodyText"/>
        <w:tabs>
          <w:tab w:val="left" w:pos="843"/>
        </w:tabs>
        <w:ind w:left="0"/>
        <w:jc w:val="both"/>
        <w:rPr>
          <w:rFonts w:ascii="Times New Roman" w:hAnsi="Times New Roman"/>
          <w:noProof/>
          <w:sz w:val="24"/>
        </w:rPr>
      </w:pPr>
      <w:r>
        <w:rPr>
          <w:rFonts w:ascii="Times New Roman" w:hAnsi="Times New Roman"/>
          <w:b/>
          <w:bCs/>
          <w:iCs/>
          <w:sz w:val="24"/>
        </w:rPr>
        <w:t xml:space="preserve">1.1.7. </w:t>
      </w:r>
      <w:r>
        <w:rPr>
          <w:rFonts w:ascii="Times New Roman" w:hAnsi="Times New Roman"/>
          <w:i/>
          <w:iCs/>
          <w:sz w:val="24"/>
        </w:rPr>
        <w:t>Objektīvi pierādījumi</w:t>
      </w:r>
      <w:r>
        <w:rPr>
          <w:rFonts w:ascii="Times New Roman" w:hAnsi="Times New Roman"/>
          <w:sz w:val="24"/>
        </w:rPr>
        <w:t xml:space="preserve"> ir kvantitatīva vai kvalitatīva informācija, uzskaites dati vai ziņojumi, kas attiecas uz drošību vai drošības vadības sistēmas elementu esību un ieviešanu un kas balstīti uz novērojumiem, mērījumiem vai testiem, un ko var pārbaudīt.</w:t>
      </w:r>
    </w:p>
    <w:p w14:paraId="23BBBB15" w14:textId="77777777" w:rsidR="00F64D6B" w:rsidRPr="00F64D6B" w:rsidRDefault="00F64D6B" w:rsidP="00F64D6B">
      <w:pPr>
        <w:jc w:val="both"/>
        <w:rPr>
          <w:rFonts w:ascii="Times New Roman" w:hAnsi="Times New Roman"/>
          <w:noProof/>
          <w:sz w:val="24"/>
        </w:rPr>
      </w:pPr>
    </w:p>
    <w:p w14:paraId="7404DF7B" w14:textId="77777777" w:rsidR="00885912" w:rsidRPr="00F64D6B" w:rsidRDefault="00F066FB" w:rsidP="00F066FB">
      <w:pPr>
        <w:pStyle w:val="BodyText"/>
        <w:tabs>
          <w:tab w:val="left" w:pos="856"/>
        </w:tabs>
        <w:ind w:left="0"/>
        <w:jc w:val="both"/>
        <w:rPr>
          <w:rFonts w:ascii="Times New Roman" w:hAnsi="Times New Roman"/>
          <w:noProof/>
          <w:sz w:val="24"/>
        </w:rPr>
      </w:pPr>
      <w:r>
        <w:rPr>
          <w:rFonts w:ascii="Times New Roman" w:hAnsi="Times New Roman"/>
          <w:b/>
          <w:bCs/>
          <w:iCs/>
          <w:sz w:val="24"/>
        </w:rPr>
        <w:t xml:space="preserve">1.1.8. </w:t>
      </w:r>
      <w:r>
        <w:rPr>
          <w:rFonts w:ascii="Times New Roman" w:hAnsi="Times New Roman"/>
          <w:i/>
          <w:iCs/>
          <w:sz w:val="24"/>
        </w:rPr>
        <w:t>Novērojums</w:t>
      </w:r>
      <w:r>
        <w:rPr>
          <w:rFonts w:ascii="Times New Roman" w:hAnsi="Times New Roman"/>
          <w:sz w:val="24"/>
        </w:rPr>
        <w:t xml:space="preserve"> ir ziņojums, ko sniedz drošības vadības audita laikā un pamato ar objektīviem pierādījumiem.</w:t>
      </w:r>
    </w:p>
    <w:p w14:paraId="79FE5D21" w14:textId="77777777" w:rsidR="00885912" w:rsidRPr="00F64D6B" w:rsidRDefault="00885912" w:rsidP="00F64D6B">
      <w:pPr>
        <w:jc w:val="both"/>
        <w:rPr>
          <w:rFonts w:ascii="Times New Roman" w:eastAsia="Arial" w:hAnsi="Times New Roman" w:cs="Arial"/>
          <w:noProof/>
          <w:sz w:val="24"/>
          <w:szCs w:val="14"/>
        </w:rPr>
      </w:pPr>
    </w:p>
    <w:p w14:paraId="2E47A71C" w14:textId="77777777" w:rsidR="00885912" w:rsidRPr="00F64D6B" w:rsidRDefault="00F066FB" w:rsidP="00F066FB">
      <w:pPr>
        <w:pStyle w:val="BodyText"/>
        <w:tabs>
          <w:tab w:val="left" w:pos="861"/>
        </w:tabs>
        <w:ind w:left="0"/>
        <w:jc w:val="both"/>
        <w:rPr>
          <w:rFonts w:ascii="Times New Roman" w:hAnsi="Times New Roman"/>
          <w:noProof/>
          <w:sz w:val="24"/>
        </w:rPr>
      </w:pPr>
      <w:r>
        <w:rPr>
          <w:rFonts w:ascii="Times New Roman" w:hAnsi="Times New Roman"/>
          <w:b/>
          <w:bCs/>
          <w:iCs/>
          <w:sz w:val="24"/>
        </w:rPr>
        <w:t xml:space="preserve">1.1.9. </w:t>
      </w:r>
      <w:r>
        <w:rPr>
          <w:rFonts w:ascii="Times New Roman" w:hAnsi="Times New Roman"/>
          <w:i/>
          <w:iCs/>
          <w:sz w:val="24"/>
        </w:rPr>
        <w:t>Neatbilstība</w:t>
      </w:r>
      <w:r>
        <w:rPr>
          <w:rFonts w:ascii="Times New Roman" w:hAnsi="Times New Roman"/>
          <w:sz w:val="24"/>
        </w:rPr>
        <w:t xml:space="preserve"> ir novērota situācija, kurā objektīvi pierādījumi norāda uz to, ka nav izpildīta konkrēta prasība.</w:t>
      </w:r>
    </w:p>
    <w:p w14:paraId="0DE2BB36" w14:textId="77777777" w:rsidR="00885912" w:rsidRPr="00F64D6B" w:rsidRDefault="00885912" w:rsidP="00F64D6B">
      <w:pPr>
        <w:jc w:val="both"/>
        <w:rPr>
          <w:rFonts w:ascii="Times New Roman" w:eastAsia="Arial" w:hAnsi="Times New Roman" w:cs="Arial"/>
          <w:noProof/>
          <w:sz w:val="24"/>
          <w:szCs w:val="14"/>
        </w:rPr>
      </w:pPr>
    </w:p>
    <w:p w14:paraId="4E34B885" w14:textId="77777777" w:rsidR="00885912" w:rsidRPr="00F64D6B" w:rsidRDefault="00F066FB" w:rsidP="00F066FB">
      <w:pPr>
        <w:pStyle w:val="BodyText"/>
        <w:tabs>
          <w:tab w:val="left" w:pos="856"/>
        </w:tabs>
        <w:ind w:left="0"/>
        <w:jc w:val="both"/>
        <w:rPr>
          <w:rFonts w:ascii="Times New Roman" w:hAnsi="Times New Roman"/>
          <w:noProof/>
          <w:sz w:val="24"/>
        </w:rPr>
      </w:pPr>
      <w:r>
        <w:rPr>
          <w:rFonts w:ascii="Times New Roman" w:hAnsi="Times New Roman"/>
          <w:b/>
          <w:bCs/>
          <w:iCs/>
          <w:sz w:val="24"/>
        </w:rPr>
        <w:t xml:space="preserve">1.1.10. </w:t>
      </w:r>
      <w:r>
        <w:rPr>
          <w:rFonts w:ascii="Times New Roman" w:hAnsi="Times New Roman"/>
          <w:i/>
          <w:iCs/>
          <w:sz w:val="24"/>
        </w:rPr>
        <w:t>Būtiska neatbilstība</w:t>
      </w:r>
      <w:r>
        <w:rPr>
          <w:rStyle w:val="FootnoteReference"/>
          <w:rFonts w:ascii="Times New Roman" w:hAnsi="Times New Roman"/>
          <w:i/>
          <w:noProof/>
          <w:sz w:val="24"/>
        </w:rPr>
        <w:footnoteReference w:customMarkFollows="1" w:id="10"/>
        <w:sym w:font="Symbol" w:char="F02A"/>
      </w:r>
      <w:r>
        <w:rPr>
          <w:rFonts w:ascii="Times New Roman" w:hAnsi="Times New Roman"/>
          <w:sz w:val="24"/>
        </w:rPr>
        <w:t xml:space="preserve"> ir precīzi noskaidrojama novirze, kas rada nopietnus draudus personāla vai kuģa drošībai vai nopietnu vides apdraudējumu un kuras dēļ jāveic tūlītēja koriģējoša darbība; tas ietver arī situācijas, kad šā kodeksa noteikums netiek efektīvi un sistemātiski īstenots.</w:t>
      </w:r>
    </w:p>
    <w:p w14:paraId="57979F1B" w14:textId="77777777" w:rsidR="00885912" w:rsidRPr="00F64D6B" w:rsidRDefault="00885912" w:rsidP="00F64D6B">
      <w:pPr>
        <w:jc w:val="both"/>
        <w:rPr>
          <w:rFonts w:ascii="Times New Roman" w:eastAsia="Arial" w:hAnsi="Times New Roman" w:cs="Arial"/>
          <w:noProof/>
          <w:sz w:val="24"/>
          <w:szCs w:val="14"/>
        </w:rPr>
      </w:pPr>
    </w:p>
    <w:p w14:paraId="6EBFB203" w14:textId="77777777" w:rsidR="00885912" w:rsidRPr="00F64D6B" w:rsidRDefault="00F066FB" w:rsidP="00F066FB">
      <w:pPr>
        <w:pStyle w:val="BodyText"/>
        <w:tabs>
          <w:tab w:val="left" w:pos="842"/>
        </w:tabs>
        <w:ind w:left="0"/>
        <w:jc w:val="both"/>
        <w:rPr>
          <w:rFonts w:ascii="Times New Roman" w:hAnsi="Times New Roman"/>
          <w:noProof/>
          <w:sz w:val="24"/>
        </w:rPr>
      </w:pPr>
      <w:r>
        <w:rPr>
          <w:rFonts w:ascii="Times New Roman" w:hAnsi="Times New Roman"/>
          <w:b/>
          <w:bCs/>
          <w:iCs/>
          <w:sz w:val="24"/>
        </w:rPr>
        <w:t xml:space="preserve">1.1.11. </w:t>
      </w:r>
      <w:r>
        <w:rPr>
          <w:rFonts w:ascii="Times New Roman" w:hAnsi="Times New Roman"/>
          <w:i/>
          <w:iCs/>
          <w:sz w:val="24"/>
        </w:rPr>
        <w:t>Gadadiena</w:t>
      </w:r>
      <w:r>
        <w:rPr>
          <w:rFonts w:ascii="Times New Roman" w:hAnsi="Times New Roman"/>
          <w:sz w:val="24"/>
        </w:rPr>
        <w:t xml:space="preserve"> ir katra gada diena un mēnesis, kas atbilst attiecīgā dokumenta vai sertifikāta derīguma termiņa beigu datumam.</w:t>
      </w:r>
    </w:p>
    <w:p w14:paraId="4B1D09CF" w14:textId="77777777" w:rsidR="00885912" w:rsidRPr="00F64D6B" w:rsidRDefault="00885912" w:rsidP="00F64D6B">
      <w:pPr>
        <w:jc w:val="both"/>
        <w:rPr>
          <w:rFonts w:ascii="Times New Roman" w:eastAsia="Arial" w:hAnsi="Times New Roman" w:cs="Arial"/>
          <w:noProof/>
          <w:sz w:val="24"/>
          <w:szCs w:val="15"/>
        </w:rPr>
      </w:pPr>
    </w:p>
    <w:p w14:paraId="340E399E" w14:textId="77777777" w:rsidR="00885912" w:rsidRPr="00F64D6B" w:rsidRDefault="00F066FB" w:rsidP="00F066FB">
      <w:pPr>
        <w:pStyle w:val="BodyText"/>
        <w:tabs>
          <w:tab w:val="left" w:pos="856"/>
        </w:tabs>
        <w:ind w:left="0"/>
        <w:jc w:val="both"/>
        <w:rPr>
          <w:rFonts w:ascii="Times New Roman" w:hAnsi="Times New Roman"/>
          <w:noProof/>
          <w:sz w:val="24"/>
        </w:rPr>
      </w:pPr>
      <w:r>
        <w:rPr>
          <w:rFonts w:ascii="Times New Roman" w:hAnsi="Times New Roman"/>
          <w:b/>
          <w:bCs/>
          <w:iCs/>
          <w:sz w:val="24"/>
        </w:rPr>
        <w:t xml:space="preserve">1.1.12. </w:t>
      </w:r>
      <w:r>
        <w:rPr>
          <w:rFonts w:ascii="Times New Roman" w:hAnsi="Times New Roman"/>
          <w:i/>
          <w:sz w:val="24"/>
        </w:rPr>
        <w:t>Konvencija</w:t>
      </w:r>
      <w:r>
        <w:rPr>
          <w:rFonts w:ascii="Times New Roman" w:hAnsi="Times New Roman"/>
          <w:sz w:val="24"/>
        </w:rPr>
        <w:t xml:space="preserve"> ir grozītā 1974. gada Starptautiskā konvencija par cilvēku dzīvības aizsardzību uz jūras.</w:t>
      </w:r>
    </w:p>
    <w:p w14:paraId="20C54010" w14:textId="77777777" w:rsidR="00885912" w:rsidRPr="00F64D6B" w:rsidRDefault="00885912" w:rsidP="00F64D6B">
      <w:pPr>
        <w:jc w:val="both"/>
        <w:rPr>
          <w:rFonts w:ascii="Times New Roman" w:eastAsia="Arial" w:hAnsi="Times New Roman" w:cs="Arial"/>
          <w:noProof/>
          <w:sz w:val="24"/>
          <w:szCs w:val="23"/>
        </w:rPr>
      </w:pPr>
    </w:p>
    <w:p w14:paraId="4A375B3C" w14:textId="77777777" w:rsidR="00885912" w:rsidRPr="00F64D6B" w:rsidRDefault="00F066FB" w:rsidP="00F066FB">
      <w:pPr>
        <w:tabs>
          <w:tab w:val="left" w:pos="846"/>
        </w:tabs>
        <w:jc w:val="both"/>
        <w:rPr>
          <w:rFonts w:ascii="Times New Roman" w:hAnsi="Times New Roman"/>
          <w:b/>
          <w:noProof/>
          <w:sz w:val="24"/>
        </w:rPr>
      </w:pPr>
      <w:r>
        <w:rPr>
          <w:rFonts w:ascii="Times New Roman" w:hAnsi="Times New Roman"/>
          <w:b/>
          <w:sz w:val="24"/>
        </w:rPr>
        <w:t>1.2. Mērķi</w:t>
      </w:r>
    </w:p>
    <w:p w14:paraId="48B3FA31" w14:textId="77777777" w:rsidR="00885912" w:rsidRPr="00F64D6B" w:rsidRDefault="00885912" w:rsidP="00F64D6B">
      <w:pPr>
        <w:jc w:val="both"/>
        <w:rPr>
          <w:rFonts w:ascii="Times New Roman" w:eastAsia="Times New Roman" w:hAnsi="Times New Roman" w:cs="Times New Roman"/>
          <w:b/>
          <w:bCs/>
          <w:noProof/>
          <w:sz w:val="24"/>
          <w:szCs w:val="15"/>
        </w:rPr>
      </w:pPr>
    </w:p>
    <w:p w14:paraId="3B920B22" w14:textId="77777777" w:rsidR="00885912" w:rsidRPr="00F64D6B" w:rsidRDefault="00F066FB" w:rsidP="00F066FB">
      <w:pPr>
        <w:pStyle w:val="BodyText"/>
        <w:tabs>
          <w:tab w:val="left" w:pos="846"/>
        </w:tabs>
        <w:ind w:left="0"/>
        <w:jc w:val="both"/>
        <w:rPr>
          <w:rFonts w:ascii="Times New Roman" w:hAnsi="Times New Roman"/>
          <w:noProof/>
          <w:sz w:val="24"/>
        </w:rPr>
      </w:pPr>
      <w:r>
        <w:rPr>
          <w:rFonts w:ascii="Times New Roman" w:hAnsi="Times New Roman"/>
          <w:b/>
          <w:bCs/>
          <w:sz w:val="24"/>
        </w:rPr>
        <w:t xml:space="preserve">1.2.1. </w:t>
      </w:r>
      <w:r>
        <w:rPr>
          <w:rFonts w:ascii="Times New Roman" w:hAnsi="Times New Roman"/>
          <w:sz w:val="24"/>
        </w:rPr>
        <w:t>Kodeksa mērķis ir nodrošināt drošību uz jūras, novērst cilvēku ievainošanu vai dzīvības zaudēšanu, kā arī izvairīties no kaitējuma videi, jo īpaši jūras videi, un īpašumam.</w:t>
      </w:r>
    </w:p>
    <w:p w14:paraId="6CC1EF51" w14:textId="77777777" w:rsidR="00885912" w:rsidRPr="00F64D6B" w:rsidRDefault="00885912" w:rsidP="00F64D6B">
      <w:pPr>
        <w:jc w:val="both"/>
        <w:rPr>
          <w:rFonts w:ascii="Times New Roman" w:eastAsia="Arial" w:hAnsi="Times New Roman" w:cs="Arial"/>
          <w:noProof/>
          <w:sz w:val="24"/>
          <w:szCs w:val="14"/>
        </w:rPr>
      </w:pPr>
    </w:p>
    <w:p w14:paraId="6706D9B4" w14:textId="77777777" w:rsidR="00885912" w:rsidRPr="00F64D6B" w:rsidRDefault="00F066FB" w:rsidP="00F066FB">
      <w:pPr>
        <w:pStyle w:val="BodyText"/>
        <w:tabs>
          <w:tab w:val="left" w:pos="851"/>
        </w:tabs>
        <w:ind w:left="0"/>
        <w:jc w:val="both"/>
        <w:rPr>
          <w:rFonts w:ascii="Times New Roman" w:hAnsi="Times New Roman"/>
          <w:noProof/>
          <w:sz w:val="24"/>
        </w:rPr>
      </w:pPr>
      <w:r>
        <w:rPr>
          <w:rFonts w:ascii="Times New Roman" w:hAnsi="Times New Roman"/>
          <w:b/>
          <w:bCs/>
          <w:sz w:val="24"/>
        </w:rPr>
        <w:t xml:space="preserve">1.2.2. </w:t>
      </w:r>
      <w:r>
        <w:rPr>
          <w:rFonts w:ascii="Times New Roman" w:hAnsi="Times New Roman"/>
          <w:sz w:val="24"/>
        </w:rPr>
        <w:t>Sabiedrības drošības vadības mērķiem, cita starpā:</w:t>
      </w:r>
    </w:p>
    <w:p w14:paraId="0CDAC229" w14:textId="77777777" w:rsidR="00F066FB" w:rsidRDefault="00F066FB" w:rsidP="00F64D6B">
      <w:pPr>
        <w:pStyle w:val="BodyText"/>
        <w:ind w:left="0"/>
        <w:jc w:val="both"/>
        <w:rPr>
          <w:rFonts w:ascii="Times New Roman" w:hAnsi="Times New Roman"/>
          <w:b/>
          <w:noProof/>
          <w:sz w:val="24"/>
        </w:rPr>
      </w:pPr>
    </w:p>
    <w:p w14:paraId="3F57445C" w14:textId="77777777" w:rsidR="00885912" w:rsidRPr="00F64D6B" w:rsidRDefault="00F066FB" w:rsidP="00F066FB">
      <w:pPr>
        <w:pStyle w:val="BodyText"/>
        <w:ind w:left="426"/>
        <w:jc w:val="both"/>
        <w:rPr>
          <w:rFonts w:ascii="Times New Roman" w:hAnsi="Times New Roman"/>
          <w:noProof/>
          <w:sz w:val="24"/>
        </w:rPr>
      </w:pPr>
      <w:r>
        <w:rPr>
          <w:rFonts w:ascii="Times New Roman" w:hAnsi="Times New Roman"/>
          <w:b/>
          <w:sz w:val="24"/>
        </w:rPr>
        <w:t>1.2.2.1.</w:t>
      </w:r>
      <w:r>
        <w:rPr>
          <w:rFonts w:ascii="Times New Roman" w:hAnsi="Times New Roman"/>
          <w:bCs/>
          <w:sz w:val="24"/>
        </w:rPr>
        <w:t xml:space="preserve"> </w:t>
      </w:r>
      <w:r>
        <w:rPr>
          <w:rFonts w:ascii="Times New Roman" w:hAnsi="Times New Roman"/>
          <w:sz w:val="24"/>
        </w:rPr>
        <w:t>jānodrošina kuģa droša darbība un droša darba vide;</w:t>
      </w:r>
    </w:p>
    <w:p w14:paraId="11E6505F" w14:textId="77777777" w:rsidR="00F066FB" w:rsidRDefault="00F066FB" w:rsidP="00F066FB">
      <w:pPr>
        <w:pStyle w:val="BodyText"/>
        <w:tabs>
          <w:tab w:val="left" w:pos="1331"/>
        </w:tabs>
        <w:ind w:left="426"/>
        <w:jc w:val="both"/>
        <w:rPr>
          <w:rFonts w:ascii="Times New Roman" w:hAnsi="Times New Roman"/>
          <w:noProof/>
          <w:sz w:val="24"/>
        </w:rPr>
      </w:pPr>
    </w:p>
    <w:p w14:paraId="4BA602E9" w14:textId="77777777" w:rsidR="00885912" w:rsidRPr="00F64D6B" w:rsidRDefault="00F066FB" w:rsidP="00F066FB">
      <w:pPr>
        <w:pStyle w:val="BodyText"/>
        <w:tabs>
          <w:tab w:val="left" w:pos="1331"/>
        </w:tabs>
        <w:ind w:left="426"/>
        <w:jc w:val="both"/>
        <w:rPr>
          <w:rFonts w:ascii="Times New Roman" w:hAnsi="Times New Roman"/>
          <w:noProof/>
          <w:sz w:val="24"/>
        </w:rPr>
      </w:pPr>
      <w:r>
        <w:rPr>
          <w:rFonts w:ascii="Times New Roman" w:hAnsi="Times New Roman"/>
          <w:b/>
          <w:bCs/>
          <w:sz w:val="24"/>
        </w:rPr>
        <w:t xml:space="preserve">1.2.2.2. </w:t>
      </w:r>
      <w:r>
        <w:rPr>
          <w:rFonts w:ascii="Times New Roman" w:hAnsi="Times New Roman"/>
          <w:sz w:val="24"/>
        </w:rPr>
        <w:t>jāizvērtē visi identificētie riski tās kuģiem, personālam un videi un jānosaka atbilstoši drošības pasākumi, un</w:t>
      </w:r>
    </w:p>
    <w:p w14:paraId="3ACA798A" w14:textId="77777777" w:rsidR="00F066FB" w:rsidRDefault="00F066FB" w:rsidP="00F066FB">
      <w:pPr>
        <w:pStyle w:val="BodyText"/>
        <w:tabs>
          <w:tab w:val="left" w:pos="1326"/>
        </w:tabs>
        <w:ind w:left="426"/>
        <w:jc w:val="both"/>
        <w:rPr>
          <w:rFonts w:ascii="Times New Roman" w:hAnsi="Times New Roman"/>
          <w:noProof/>
          <w:sz w:val="24"/>
        </w:rPr>
      </w:pPr>
    </w:p>
    <w:p w14:paraId="04A57542" w14:textId="77777777" w:rsidR="00885912" w:rsidRPr="00F64D6B" w:rsidRDefault="00F066FB" w:rsidP="00F066FB">
      <w:pPr>
        <w:pStyle w:val="BodyText"/>
        <w:tabs>
          <w:tab w:val="left" w:pos="1326"/>
        </w:tabs>
        <w:ind w:left="426"/>
        <w:jc w:val="both"/>
        <w:rPr>
          <w:rFonts w:ascii="Times New Roman" w:hAnsi="Times New Roman"/>
          <w:noProof/>
          <w:sz w:val="24"/>
        </w:rPr>
      </w:pPr>
      <w:r>
        <w:rPr>
          <w:rFonts w:ascii="Times New Roman" w:hAnsi="Times New Roman"/>
          <w:b/>
          <w:bCs/>
          <w:sz w:val="24"/>
        </w:rPr>
        <w:t xml:space="preserve">1.2.2.3. </w:t>
      </w:r>
      <w:r>
        <w:rPr>
          <w:rFonts w:ascii="Times New Roman" w:hAnsi="Times New Roman"/>
          <w:sz w:val="24"/>
        </w:rPr>
        <w:t>nepārtraukti jāuzlabo krasta un kuģu personāla iemaņas drošības vadības jomā, tostarp gatavošanās ārkārtējiem gadījumiem attiecībā uz drošību un vides aizsardzību.</w:t>
      </w:r>
    </w:p>
    <w:p w14:paraId="5A901B73" w14:textId="77777777" w:rsidR="00885912" w:rsidRPr="00F64D6B" w:rsidRDefault="00885912" w:rsidP="00F64D6B">
      <w:pPr>
        <w:jc w:val="both"/>
        <w:rPr>
          <w:rFonts w:ascii="Times New Roman" w:eastAsia="Arial" w:hAnsi="Times New Roman" w:cs="Arial"/>
          <w:noProof/>
          <w:sz w:val="24"/>
          <w:szCs w:val="14"/>
        </w:rPr>
      </w:pPr>
    </w:p>
    <w:p w14:paraId="6579E6A3" w14:textId="77777777" w:rsidR="00885912" w:rsidRPr="00F64D6B" w:rsidRDefault="00F066FB" w:rsidP="00F066FB">
      <w:pPr>
        <w:pStyle w:val="BodyText"/>
        <w:tabs>
          <w:tab w:val="left" w:pos="1082"/>
        </w:tabs>
        <w:ind w:left="0"/>
        <w:jc w:val="both"/>
        <w:rPr>
          <w:rFonts w:ascii="Times New Roman" w:hAnsi="Times New Roman"/>
          <w:noProof/>
          <w:sz w:val="24"/>
        </w:rPr>
      </w:pPr>
      <w:r>
        <w:rPr>
          <w:rFonts w:ascii="Times New Roman" w:hAnsi="Times New Roman"/>
          <w:b/>
          <w:bCs/>
          <w:sz w:val="24"/>
        </w:rPr>
        <w:t xml:space="preserve">1.2.3. </w:t>
      </w:r>
      <w:r>
        <w:rPr>
          <w:rFonts w:ascii="Times New Roman" w:hAnsi="Times New Roman"/>
          <w:sz w:val="24"/>
        </w:rPr>
        <w:t>Drošības vadības sistēmai jānodrošina:</w:t>
      </w:r>
    </w:p>
    <w:p w14:paraId="1091EF95" w14:textId="77777777" w:rsidR="00F066FB" w:rsidRDefault="00F066FB" w:rsidP="00F64D6B">
      <w:pPr>
        <w:pStyle w:val="BodyText"/>
        <w:tabs>
          <w:tab w:val="left" w:pos="1325"/>
        </w:tabs>
        <w:ind w:left="0"/>
        <w:jc w:val="both"/>
        <w:rPr>
          <w:rFonts w:ascii="Times New Roman" w:hAnsi="Times New Roman"/>
          <w:b/>
          <w:noProof/>
          <w:sz w:val="24"/>
        </w:rPr>
      </w:pPr>
    </w:p>
    <w:p w14:paraId="49A0DDFA" w14:textId="77777777" w:rsidR="00885912" w:rsidRPr="00F64D6B" w:rsidRDefault="00885912" w:rsidP="00F066FB">
      <w:pPr>
        <w:pStyle w:val="BodyText"/>
        <w:tabs>
          <w:tab w:val="left" w:pos="1325"/>
        </w:tabs>
        <w:ind w:left="426"/>
        <w:jc w:val="both"/>
        <w:rPr>
          <w:rFonts w:ascii="Times New Roman" w:hAnsi="Times New Roman"/>
          <w:noProof/>
          <w:sz w:val="24"/>
        </w:rPr>
      </w:pPr>
      <w:r>
        <w:rPr>
          <w:rFonts w:ascii="Times New Roman" w:hAnsi="Times New Roman"/>
          <w:b/>
          <w:sz w:val="24"/>
        </w:rPr>
        <w:t xml:space="preserve">1.2.3.1. </w:t>
      </w:r>
      <w:r>
        <w:rPr>
          <w:rFonts w:ascii="Times New Roman" w:hAnsi="Times New Roman"/>
          <w:sz w:val="24"/>
        </w:rPr>
        <w:t>atbilstība obligātajām normām un noteikumiem un</w:t>
      </w:r>
    </w:p>
    <w:p w14:paraId="3B709829" w14:textId="77777777" w:rsidR="00F066FB" w:rsidRDefault="00F066FB" w:rsidP="00F066FB">
      <w:pPr>
        <w:pStyle w:val="BodyText"/>
        <w:ind w:left="426"/>
        <w:jc w:val="both"/>
        <w:rPr>
          <w:rFonts w:ascii="Times New Roman" w:hAnsi="Times New Roman"/>
          <w:noProof/>
          <w:sz w:val="24"/>
        </w:rPr>
      </w:pPr>
    </w:p>
    <w:p w14:paraId="698A3CA7" w14:textId="49BA94C1" w:rsidR="00885912" w:rsidRPr="00F64D6B" w:rsidRDefault="00885912" w:rsidP="00F066FB">
      <w:pPr>
        <w:pStyle w:val="BodyText"/>
        <w:ind w:left="426"/>
        <w:jc w:val="both"/>
        <w:rPr>
          <w:rFonts w:ascii="Times New Roman" w:hAnsi="Times New Roman"/>
          <w:noProof/>
          <w:sz w:val="24"/>
        </w:rPr>
      </w:pPr>
      <w:r>
        <w:rPr>
          <w:rFonts w:ascii="Times New Roman" w:hAnsi="Times New Roman"/>
          <w:b/>
          <w:bCs/>
          <w:sz w:val="24"/>
        </w:rPr>
        <w:t>1.2.3.2.</w:t>
      </w:r>
      <w:r>
        <w:rPr>
          <w:rFonts w:ascii="Times New Roman" w:hAnsi="Times New Roman"/>
          <w:sz w:val="24"/>
        </w:rPr>
        <w:t xml:space="preserve"> tas, ka ņem vērā piemērojamos kodeksus, pamatnostādnes un standartus, ko ieteikusi Organizācija, administrācijas, klasifi</w:t>
      </w:r>
      <w:r w:rsidR="00D30AC7">
        <w:rPr>
          <w:rFonts w:ascii="Times New Roman" w:hAnsi="Times New Roman"/>
          <w:sz w:val="24"/>
        </w:rPr>
        <w:t>kācijas</w:t>
      </w:r>
      <w:r>
        <w:rPr>
          <w:rFonts w:ascii="Times New Roman" w:hAnsi="Times New Roman"/>
          <w:sz w:val="24"/>
        </w:rPr>
        <w:t xml:space="preserve"> sabiedrības un jūrniecības nozares organizācijas.</w:t>
      </w:r>
      <w:r>
        <w:rPr>
          <w:rStyle w:val="FootnoteReference"/>
          <w:rFonts w:ascii="Times New Roman" w:hAnsi="Times New Roman"/>
          <w:noProof/>
          <w:sz w:val="24"/>
        </w:rPr>
        <w:footnoteReference w:customMarkFollows="1" w:id="11"/>
        <w:t>†</w:t>
      </w:r>
    </w:p>
    <w:p w14:paraId="7745B1C0" w14:textId="77777777" w:rsidR="00885912" w:rsidRPr="00F64D6B" w:rsidRDefault="00885912" w:rsidP="00F64D6B">
      <w:pPr>
        <w:jc w:val="both"/>
        <w:rPr>
          <w:rFonts w:ascii="Times New Roman" w:eastAsia="Times New Roman" w:hAnsi="Times New Roman" w:cs="Times New Roman"/>
          <w:noProof/>
          <w:sz w:val="24"/>
          <w:szCs w:val="21"/>
        </w:rPr>
      </w:pPr>
    </w:p>
    <w:p w14:paraId="47C0FFD8" w14:textId="77777777" w:rsidR="00885912" w:rsidRPr="00F64D6B" w:rsidRDefault="00F066FB" w:rsidP="00F066FB">
      <w:pPr>
        <w:tabs>
          <w:tab w:val="left" w:pos="891"/>
        </w:tabs>
        <w:jc w:val="both"/>
        <w:rPr>
          <w:rFonts w:ascii="Times New Roman" w:hAnsi="Times New Roman"/>
          <w:b/>
          <w:noProof/>
          <w:sz w:val="24"/>
        </w:rPr>
      </w:pPr>
      <w:r>
        <w:rPr>
          <w:rFonts w:ascii="Times New Roman" w:hAnsi="Times New Roman"/>
          <w:b/>
          <w:sz w:val="24"/>
        </w:rPr>
        <w:t>1.3. Piemērošana</w:t>
      </w:r>
    </w:p>
    <w:p w14:paraId="5223ED4A" w14:textId="77777777" w:rsidR="00885912" w:rsidRPr="00F64D6B" w:rsidRDefault="00885912" w:rsidP="00F64D6B">
      <w:pPr>
        <w:jc w:val="both"/>
        <w:rPr>
          <w:rFonts w:ascii="Times New Roman" w:eastAsia="Arial" w:hAnsi="Times New Roman" w:cs="Arial"/>
          <w:b/>
          <w:bCs/>
          <w:noProof/>
          <w:sz w:val="24"/>
          <w:szCs w:val="17"/>
        </w:rPr>
      </w:pPr>
    </w:p>
    <w:p w14:paraId="47531855"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Šā kodeksa prasības var piemērot visiem kuģiem.</w:t>
      </w:r>
    </w:p>
    <w:p w14:paraId="59D956A9" w14:textId="77777777" w:rsidR="00885912" w:rsidRPr="00F64D6B" w:rsidRDefault="00885912" w:rsidP="00F64D6B">
      <w:pPr>
        <w:jc w:val="both"/>
        <w:rPr>
          <w:rFonts w:ascii="Times New Roman" w:eastAsia="Arial" w:hAnsi="Times New Roman" w:cs="Arial"/>
          <w:noProof/>
          <w:sz w:val="24"/>
          <w:szCs w:val="25"/>
        </w:rPr>
      </w:pPr>
    </w:p>
    <w:p w14:paraId="01DE6CD0" w14:textId="77777777" w:rsidR="00885912" w:rsidRPr="00F64D6B" w:rsidRDefault="00F066FB" w:rsidP="00F066FB">
      <w:pPr>
        <w:tabs>
          <w:tab w:val="left" w:pos="901"/>
        </w:tabs>
        <w:jc w:val="both"/>
        <w:rPr>
          <w:rFonts w:ascii="Times New Roman" w:hAnsi="Times New Roman"/>
          <w:b/>
          <w:noProof/>
          <w:sz w:val="24"/>
        </w:rPr>
      </w:pPr>
      <w:r>
        <w:rPr>
          <w:rFonts w:ascii="Times New Roman" w:hAnsi="Times New Roman"/>
          <w:b/>
          <w:sz w:val="24"/>
        </w:rPr>
        <w:t>1.4. Drošības vadības sistēmas funkcionālās prasības</w:t>
      </w:r>
    </w:p>
    <w:p w14:paraId="4D010BC1" w14:textId="77777777" w:rsidR="00885912" w:rsidRPr="00F64D6B" w:rsidRDefault="00885912" w:rsidP="00F64D6B">
      <w:pPr>
        <w:jc w:val="both"/>
        <w:rPr>
          <w:rFonts w:ascii="Times New Roman" w:eastAsia="Arial" w:hAnsi="Times New Roman" w:cs="Arial"/>
          <w:b/>
          <w:bCs/>
          <w:noProof/>
          <w:sz w:val="24"/>
          <w:szCs w:val="17"/>
        </w:rPr>
      </w:pPr>
    </w:p>
    <w:p w14:paraId="3C2CBAB1" w14:textId="77777777" w:rsidR="00885912" w:rsidRDefault="00885912" w:rsidP="00F64D6B">
      <w:pPr>
        <w:pStyle w:val="BodyText"/>
        <w:ind w:left="0"/>
        <w:jc w:val="both"/>
        <w:rPr>
          <w:rFonts w:ascii="Times New Roman" w:hAnsi="Times New Roman"/>
          <w:noProof/>
          <w:sz w:val="24"/>
        </w:rPr>
      </w:pPr>
      <w:r>
        <w:rPr>
          <w:rFonts w:ascii="Times New Roman" w:hAnsi="Times New Roman"/>
          <w:sz w:val="24"/>
        </w:rPr>
        <w:t>Katrai sabiedrībai jāizveido, jāīsteno un jāuztur drošības vadības sistēma, kas ietver šādas funkcionālās prasības:</w:t>
      </w:r>
    </w:p>
    <w:p w14:paraId="1B02DF09" w14:textId="77777777" w:rsidR="00F066FB" w:rsidRPr="00F64D6B" w:rsidRDefault="00F066FB" w:rsidP="00F64D6B">
      <w:pPr>
        <w:pStyle w:val="BodyText"/>
        <w:ind w:left="0"/>
        <w:jc w:val="both"/>
        <w:rPr>
          <w:rFonts w:ascii="Times New Roman" w:hAnsi="Times New Roman"/>
          <w:noProof/>
          <w:sz w:val="24"/>
        </w:rPr>
      </w:pPr>
    </w:p>
    <w:p w14:paraId="583321BA" w14:textId="77777777" w:rsidR="00885912" w:rsidRPr="00F64D6B" w:rsidRDefault="00F066FB" w:rsidP="00F066FB">
      <w:pPr>
        <w:pStyle w:val="BodyText"/>
        <w:tabs>
          <w:tab w:val="left" w:pos="1376"/>
        </w:tabs>
        <w:ind w:left="426"/>
        <w:jc w:val="both"/>
        <w:rPr>
          <w:rFonts w:ascii="Times New Roman" w:hAnsi="Times New Roman"/>
          <w:noProof/>
          <w:sz w:val="24"/>
        </w:rPr>
      </w:pPr>
      <w:r>
        <w:rPr>
          <w:rFonts w:ascii="Times New Roman" w:hAnsi="Times New Roman"/>
          <w:b/>
          <w:bCs/>
          <w:sz w:val="24"/>
        </w:rPr>
        <w:t xml:space="preserve">1.4.1. </w:t>
      </w:r>
      <w:r>
        <w:rPr>
          <w:rFonts w:ascii="Times New Roman" w:hAnsi="Times New Roman"/>
          <w:sz w:val="24"/>
        </w:rPr>
        <w:t>drošības un vides aizsardzības politiku;</w:t>
      </w:r>
    </w:p>
    <w:p w14:paraId="3CA1C505" w14:textId="77777777" w:rsidR="00F066FB" w:rsidRDefault="00F066FB" w:rsidP="00F066FB">
      <w:pPr>
        <w:pStyle w:val="BodyText"/>
        <w:tabs>
          <w:tab w:val="left" w:pos="1385"/>
        </w:tabs>
        <w:ind w:left="426"/>
        <w:jc w:val="both"/>
        <w:rPr>
          <w:rFonts w:ascii="Times New Roman" w:hAnsi="Times New Roman"/>
          <w:noProof/>
          <w:sz w:val="24"/>
        </w:rPr>
      </w:pPr>
    </w:p>
    <w:p w14:paraId="2510329A" w14:textId="77777777" w:rsidR="00885912" w:rsidRPr="00F64D6B" w:rsidRDefault="00F066FB" w:rsidP="00F066FB">
      <w:pPr>
        <w:pStyle w:val="BodyText"/>
        <w:tabs>
          <w:tab w:val="left" w:pos="1385"/>
        </w:tabs>
        <w:ind w:left="426"/>
        <w:jc w:val="both"/>
        <w:rPr>
          <w:rFonts w:ascii="Times New Roman" w:hAnsi="Times New Roman"/>
          <w:noProof/>
          <w:sz w:val="24"/>
        </w:rPr>
      </w:pPr>
      <w:r>
        <w:rPr>
          <w:rFonts w:ascii="Times New Roman" w:hAnsi="Times New Roman"/>
          <w:b/>
          <w:bCs/>
          <w:sz w:val="24"/>
        </w:rPr>
        <w:t xml:space="preserve">1.4.2. </w:t>
      </w:r>
      <w:r>
        <w:rPr>
          <w:rFonts w:ascii="Times New Roman" w:hAnsi="Times New Roman"/>
          <w:sz w:val="24"/>
        </w:rPr>
        <w:t>instrukcijas un procedūras, lai nodrošinātu kuģu drošu ekspluatāciju un vides aizsardzību saskaņā ar attiecīgajiem starptautiskajiem un karoga valsts tiesību aktiem;</w:t>
      </w:r>
    </w:p>
    <w:p w14:paraId="7971F2FE" w14:textId="77777777" w:rsidR="00F066FB" w:rsidRDefault="00F066FB" w:rsidP="00F066FB">
      <w:pPr>
        <w:pStyle w:val="BodyText"/>
        <w:ind w:left="426"/>
        <w:jc w:val="both"/>
        <w:rPr>
          <w:rFonts w:ascii="Times New Roman" w:hAnsi="Times New Roman"/>
          <w:noProof/>
          <w:sz w:val="24"/>
        </w:rPr>
      </w:pPr>
    </w:p>
    <w:p w14:paraId="2383EB31" w14:textId="77777777" w:rsidR="00885912" w:rsidRPr="00F64D6B" w:rsidRDefault="00885912" w:rsidP="00F066FB">
      <w:pPr>
        <w:pStyle w:val="BodyText"/>
        <w:ind w:left="426"/>
        <w:jc w:val="both"/>
        <w:rPr>
          <w:rFonts w:ascii="Times New Roman" w:hAnsi="Times New Roman"/>
          <w:noProof/>
          <w:sz w:val="24"/>
        </w:rPr>
      </w:pPr>
      <w:r>
        <w:rPr>
          <w:rFonts w:ascii="Times New Roman" w:hAnsi="Times New Roman"/>
          <w:b/>
          <w:bCs/>
          <w:sz w:val="24"/>
        </w:rPr>
        <w:t xml:space="preserve">1.4.3. </w:t>
      </w:r>
      <w:r>
        <w:rPr>
          <w:rFonts w:ascii="Times New Roman" w:hAnsi="Times New Roman"/>
          <w:sz w:val="24"/>
        </w:rPr>
        <w:t>noteiktus pilnvaru līmeņus un sakaru līnijas starp krasta un kuģa personālu;</w:t>
      </w:r>
    </w:p>
    <w:p w14:paraId="16E28674" w14:textId="77777777" w:rsidR="00F066FB" w:rsidRDefault="00F066FB" w:rsidP="00F066FB">
      <w:pPr>
        <w:pStyle w:val="BodyText"/>
        <w:ind w:left="426"/>
        <w:jc w:val="both"/>
        <w:rPr>
          <w:rFonts w:ascii="Times New Roman" w:hAnsi="Times New Roman"/>
          <w:b/>
          <w:noProof/>
          <w:sz w:val="24"/>
        </w:rPr>
      </w:pPr>
    </w:p>
    <w:p w14:paraId="0B4CC6D8" w14:textId="77777777" w:rsidR="00885912" w:rsidRPr="00F64D6B" w:rsidRDefault="00885912" w:rsidP="00F066FB">
      <w:pPr>
        <w:pStyle w:val="BodyText"/>
        <w:ind w:left="426"/>
        <w:jc w:val="both"/>
        <w:rPr>
          <w:rFonts w:ascii="Times New Roman" w:hAnsi="Times New Roman"/>
          <w:noProof/>
          <w:sz w:val="24"/>
        </w:rPr>
      </w:pPr>
      <w:r>
        <w:rPr>
          <w:rFonts w:ascii="Times New Roman" w:hAnsi="Times New Roman"/>
          <w:b/>
          <w:bCs/>
          <w:sz w:val="24"/>
        </w:rPr>
        <w:t xml:space="preserve">1.4.4. </w:t>
      </w:r>
      <w:r>
        <w:rPr>
          <w:rFonts w:ascii="Times New Roman" w:hAnsi="Times New Roman"/>
          <w:sz w:val="24"/>
        </w:rPr>
        <w:t>procedūras ziņošanai par nelaimes gadījumiem un neatbilstību šā kodeksa noteikumiem;</w:t>
      </w:r>
    </w:p>
    <w:p w14:paraId="1B74F083" w14:textId="77777777" w:rsidR="00F066FB" w:rsidRDefault="00F066FB" w:rsidP="00F066FB">
      <w:pPr>
        <w:pStyle w:val="BodyText"/>
        <w:ind w:left="426"/>
        <w:jc w:val="both"/>
        <w:rPr>
          <w:rFonts w:ascii="Times New Roman" w:hAnsi="Times New Roman"/>
          <w:noProof/>
          <w:sz w:val="24"/>
        </w:rPr>
      </w:pPr>
    </w:p>
    <w:p w14:paraId="703B9339" w14:textId="77777777" w:rsidR="00885912" w:rsidRPr="00F64D6B" w:rsidRDefault="00885912" w:rsidP="00F066FB">
      <w:pPr>
        <w:pStyle w:val="BodyText"/>
        <w:ind w:left="426"/>
        <w:jc w:val="both"/>
        <w:rPr>
          <w:rFonts w:ascii="Times New Roman" w:hAnsi="Times New Roman"/>
          <w:noProof/>
          <w:sz w:val="24"/>
        </w:rPr>
      </w:pPr>
      <w:r>
        <w:rPr>
          <w:rFonts w:ascii="Times New Roman" w:hAnsi="Times New Roman"/>
          <w:b/>
          <w:bCs/>
          <w:sz w:val="24"/>
        </w:rPr>
        <w:t xml:space="preserve">1.4.5. </w:t>
      </w:r>
      <w:r>
        <w:rPr>
          <w:rFonts w:ascii="Times New Roman" w:hAnsi="Times New Roman"/>
          <w:sz w:val="24"/>
        </w:rPr>
        <w:t>procedūras, lai sagatavotos un reaģētu ārkārtas situācijās, un</w:t>
      </w:r>
    </w:p>
    <w:p w14:paraId="388BF668" w14:textId="77777777" w:rsidR="00F066FB" w:rsidRDefault="00F066FB" w:rsidP="00F066FB">
      <w:pPr>
        <w:pStyle w:val="BodyText"/>
        <w:tabs>
          <w:tab w:val="left" w:pos="1370"/>
        </w:tabs>
        <w:ind w:left="426"/>
        <w:jc w:val="both"/>
        <w:rPr>
          <w:rFonts w:ascii="Times New Roman" w:hAnsi="Times New Roman"/>
          <w:b/>
          <w:noProof/>
          <w:sz w:val="24"/>
        </w:rPr>
      </w:pPr>
    </w:p>
    <w:p w14:paraId="6C78C1A1" w14:textId="77777777" w:rsidR="00885912" w:rsidRPr="00F64D6B" w:rsidRDefault="00885912" w:rsidP="00F066FB">
      <w:pPr>
        <w:pStyle w:val="BodyText"/>
        <w:tabs>
          <w:tab w:val="left" w:pos="1370"/>
        </w:tabs>
        <w:ind w:left="426"/>
        <w:jc w:val="both"/>
        <w:rPr>
          <w:rFonts w:ascii="Times New Roman" w:hAnsi="Times New Roman"/>
          <w:noProof/>
          <w:sz w:val="24"/>
        </w:rPr>
      </w:pPr>
      <w:r>
        <w:rPr>
          <w:rFonts w:ascii="Times New Roman" w:hAnsi="Times New Roman"/>
          <w:b/>
          <w:bCs/>
          <w:sz w:val="24"/>
        </w:rPr>
        <w:t xml:space="preserve">1.4.6. </w:t>
      </w:r>
      <w:r>
        <w:rPr>
          <w:rFonts w:ascii="Times New Roman" w:hAnsi="Times New Roman"/>
          <w:sz w:val="24"/>
        </w:rPr>
        <w:t>iekšējo auditu un vadības pārskatu procedūras.</w:t>
      </w:r>
    </w:p>
    <w:p w14:paraId="6FA93320" w14:textId="77777777" w:rsidR="00885912" w:rsidRPr="00F64D6B" w:rsidRDefault="00885912" w:rsidP="00F64D6B">
      <w:pPr>
        <w:jc w:val="both"/>
        <w:rPr>
          <w:rFonts w:ascii="Times New Roman" w:eastAsia="Arial" w:hAnsi="Times New Roman" w:cs="Arial"/>
          <w:noProof/>
          <w:sz w:val="24"/>
          <w:szCs w:val="26"/>
        </w:rPr>
      </w:pPr>
    </w:p>
    <w:p w14:paraId="491B335B" w14:textId="77777777" w:rsidR="00885912" w:rsidRPr="00F64D6B" w:rsidRDefault="00F066FB" w:rsidP="00F066FB">
      <w:pPr>
        <w:tabs>
          <w:tab w:val="left" w:pos="886"/>
        </w:tabs>
        <w:jc w:val="both"/>
        <w:rPr>
          <w:rFonts w:ascii="Times New Roman" w:hAnsi="Times New Roman"/>
          <w:b/>
          <w:noProof/>
          <w:sz w:val="24"/>
        </w:rPr>
      </w:pPr>
      <w:r>
        <w:rPr>
          <w:rFonts w:ascii="Times New Roman" w:hAnsi="Times New Roman"/>
          <w:b/>
          <w:sz w:val="24"/>
        </w:rPr>
        <w:t>2. Drošības un vides aizsardzības politika</w:t>
      </w:r>
    </w:p>
    <w:p w14:paraId="338E1715" w14:textId="77777777" w:rsidR="00885912" w:rsidRPr="00F64D6B" w:rsidRDefault="00885912" w:rsidP="00F64D6B">
      <w:pPr>
        <w:jc w:val="both"/>
        <w:rPr>
          <w:rFonts w:ascii="Times New Roman" w:eastAsia="Arial" w:hAnsi="Times New Roman" w:cs="Arial"/>
          <w:b/>
          <w:bCs/>
          <w:noProof/>
          <w:sz w:val="24"/>
          <w:szCs w:val="16"/>
        </w:rPr>
      </w:pPr>
    </w:p>
    <w:p w14:paraId="6D183F1E" w14:textId="77777777" w:rsidR="00885912" w:rsidRPr="00F64D6B" w:rsidRDefault="00F066FB" w:rsidP="00F066FB">
      <w:pPr>
        <w:pStyle w:val="BodyText"/>
        <w:tabs>
          <w:tab w:val="left" w:pos="882"/>
        </w:tabs>
        <w:ind w:left="0"/>
        <w:jc w:val="both"/>
        <w:rPr>
          <w:rFonts w:ascii="Times New Roman" w:hAnsi="Times New Roman"/>
          <w:noProof/>
          <w:sz w:val="24"/>
        </w:rPr>
      </w:pPr>
      <w:r>
        <w:rPr>
          <w:rFonts w:ascii="Times New Roman" w:hAnsi="Times New Roman"/>
          <w:b/>
          <w:bCs/>
          <w:sz w:val="24"/>
        </w:rPr>
        <w:t xml:space="preserve">2.1. </w:t>
      </w:r>
      <w:r>
        <w:rPr>
          <w:rFonts w:ascii="Times New Roman" w:hAnsi="Times New Roman"/>
          <w:sz w:val="24"/>
        </w:rPr>
        <w:t>Sabiedrībai jāizstrādā drošības un vides aizsardzības politika, kas nosaka, kā sasniegt 1.2. punktā norādītos mērķus.</w:t>
      </w:r>
    </w:p>
    <w:p w14:paraId="563A4E78" w14:textId="77777777" w:rsidR="00885912" w:rsidRPr="00F64D6B" w:rsidRDefault="00885912" w:rsidP="00F64D6B">
      <w:pPr>
        <w:jc w:val="both"/>
        <w:rPr>
          <w:rFonts w:ascii="Times New Roman" w:eastAsia="Arial" w:hAnsi="Times New Roman" w:cs="Arial"/>
          <w:noProof/>
          <w:sz w:val="24"/>
          <w:szCs w:val="16"/>
        </w:rPr>
      </w:pPr>
    </w:p>
    <w:p w14:paraId="15E13314"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2.2.</w:t>
      </w:r>
      <w:r>
        <w:rPr>
          <w:rFonts w:ascii="Times New Roman" w:hAnsi="Times New Roman"/>
          <w:sz w:val="24"/>
        </w:rPr>
        <w:t xml:space="preserve"> Sabiedrībai jānodrošina, ka gan uz kuģa, gan krastā šo politiku īsteno un uztur spēkā visos organizācijas līmeņos.</w:t>
      </w:r>
    </w:p>
    <w:p w14:paraId="7B7145CD" w14:textId="77777777" w:rsidR="00885912" w:rsidRPr="00F64D6B" w:rsidRDefault="00885912" w:rsidP="00F64D6B">
      <w:pPr>
        <w:jc w:val="both"/>
        <w:rPr>
          <w:rFonts w:ascii="Times New Roman" w:eastAsia="Arial" w:hAnsi="Times New Roman" w:cs="Arial"/>
          <w:noProof/>
          <w:sz w:val="24"/>
          <w:szCs w:val="18"/>
        </w:rPr>
      </w:pPr>
    </w:p>
    <w:p w14:paraId="438FCAE0" w14:textId="77777777" w:rsidR="00885912" w:rsidRPr="00F64D6B" w:rsidRDefault="00F066FB" w:rsidP="00F066FB">
      <w:pPr>
        <w:tabs>
          <w:tab w:val="left" w:pos="877"/>
        </w:tabs>
        <w:jc w:val="both"/>
        <w:rPr>
          <w:rFonts w:ascii="Times New Roman" w:hAnsi="Times New Roman"/>
          <w:b/>
          <w:noProof/>
          <w:sz w:val="24"/>
        </w:rPr>
      </w:pPr>
      <w:r>
        <w:rPr>
          <w:rFonts w:ascii="Times New Roman" w:hAnsi="Times New Roman"/>
          <w:b/>
          <w:bCs/>
          <w:sz w:val="24"/>
          <w:szCs w:val="25"/>
        </w:rPr>
        <w:t>3.</w:t>
      </w:r>
      <w:r>
        <w:rPr>
          <w:rFonts w:ascii="Times New Roman" w:hAnsi="Times New Roman"/>
          <w:sz w:val="24"/>
          <w:szCs w:val="25"/>
        </w:rPr>
        <w:t xml:space="preserve"> </w:t>
      </w:r>
      <w:r>
        <w:rPr>
          <w:rFonts w:ascii="Times New Roman" w:hAnsi="Times New Roman"/>
          <w:b/>
          <w:sz w:val="24"/>
        </w:rPr>
        <w:t>Sabiedrības atbildība un pilnvaras</w:t>
      </w:r>
      <w:r>
        <w:rPr>
          <w:rStyle w:val="FootnoteReference"/>
          <w:rFonts w:ascii="Times New Roman" w:hAnsi="Times New Roman"/>
          <w:b/>
          <w:noProof/>
          <w:sz w:val="24"/>
        </w:rPr>
        <w:footnoteReference w:customMarkFollows="1" w:id="12"/>
        <w:sym w:font="Symbol" w:char="F02A"/>
      </w:r>
    </w:p>
    <w:p w14:paraId="7E66C186" w14:textId="77777777" w:rsidR="00885912" w:rsidRPr="00F64D6B" w:rsidRDefault="00885912" w:rsidP="00F64D6B">
      <w:pPr>
        <w:jc w:val="both"/>
        <w:rPr>
          <w:rFonts w:ascii="Times New Roman" w:eastAsia="Arial" w:hAnsi="Times New Roman" w:cs="Arial"/>
          <w:b/>
          <w:bCs/>
          <w:noProof/>
          <w:sz w:val="24"/>
          <w:szCs w:val="16"/>
        </w:rPr>
      </w:pPr>
    </w:p>
    <w:p w14:paraId="471B1CD4" w14:textId="77777777" w:rsidR="00885912" w:rsidRPr="00F64D6B" w:rsidRDefault="00F066FB" w:rsidP="00F066FB">
      <w:pPr>
        <w:pStyle w:val="BodyText"/>
        <w:tabs>
          <w:tab w:val="left" w:pos="886"/>
        </w:tabs>
        <w:ind w:left="0"/>
        <w:jc w:val="both"/>
        <w:rPr>
          <w:rFonts w:ascii="Times New Roman" w:hAnsi="Times New Roman"/>
          <w:noProof/>
          <w:sz w:val="24"/>
        </w:rPr>
      </w:pPr>
      <w:r>
        <w:rPr>
          <w:rFonts w:ascii="Times New Roman" w:hAnsi="Times New Roman"/>
          <w:b/>
          <w:bCs/>
          <w:sz w:val="24"/>
        </w:rPr>
        <w:t xml:space="preserve">3.1. </w:t>
      </w:r>
      <w:r>
        <w:rPr>
          <w:rFonts w:ascii="Times New Roman" w:hAnsi="Times New Roman"/>
          <w:sz w:val="24"/>
        </w:rPr>
        <w:t>Ja par kuģi ir atbildīga cita persona, nevis īpašnieks, tad īpašniekam jāpaziņo administrācijai šīs personas pilns vārds un uzvārds un informācija par šo personu.</w:t>
      </w:r>
    </w:p>
    <w:p w14:paraId="762DC143" w14:textId="77777777" w:rsidR="00885912" w:rsidRPr="00F64D6B" w:rsidRDefault="00885912" w:rsidP="00F64D6B">
      <w:pPr>
        <w:jc w:val="both"/>
        <w:rPr>
          <w:rFonts w:ascii="Times New Roman" w:eastAsia="Times New Roman" w:hAnsi="Times New Roman" w:cs="Times New Roman"/>
          <w:noProof/>
          <w:sz w:val="24"/>
        </w:rPr>
      </w:pPr>
    </w:p>
    <w:p w14:paraId="545C15C9"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3.2. </w:t>
      </w:r>
      <w:r>
        <w:rPr>
          <w:rFonts w:ascii="Times New Roman" w:hAnsi="Times New Roman"/>
          <w:sz w:val="24"/>
        </w:rPr>
        <w:t>Sabiedrībai jānosaka un jādokumentē atbildība, pilnvaras un saiknes starp personālu, kas vada, veic un pārbauda darbu, kas saistīts ar drošību un piesārņojuma novēršanu un ietekmē to.</w:t>
      </w:r>
    </w:p>
    <w:p w14:paraId="6BBC8FF7" w14:textId="77777777" w:rsidR="00203DF1" w:rsidRDefault="00203DF1" w:rsidP="00203DF1">
      <w:pPr>
        <w:pStyle w:val="BodyText"/>
        <w:tabs>
          <w:tab w:val="left" w:pos="851"/>
        </w:tabs>
        <w:ind w:left="0"/>
        <w:jc w:val="both"/>
        <w:rPr>
          <w:rFonts w:ascii="Times New Roman" w:hAnsi="Times New Roman"/>
          <w:noProof/>
          <w:sz w:val="24"/>
        </w:rPr>
      </w:pPr>
    </w:p>
    <w:p w14:paraId="3BEBEFAA"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3.3. </w:t>
      </w:r>
      <w:r>
        <w:rPr>
          <w:rFonts w:ascii="Times New Roman" w:hAnsi="Times New Roman"/>
          <w:sz w:val="24"/>
        </w:rPr>
        <w:t>Sabiedrība atbild par to, lai norīkotā persona vai personas savu funkciju veikšanai saņemtu pietiekamus resursus un atbalstu no krasta.</w:t>
      </w:r>
    </w:p>
    <w:p w14:paraId="65562D30" w14:textId="77777777" w:rsidR="00885912" w:rsidRPr="00F64D6B" w:rsidRDefault="00885912" w:rsidP="00F64D6B">
      <w:pPr>
        <w:jc w:val="both"/>
        <w:rPr>
          <w:rFonts w:ascii="Times New Roman" w:eastAsia="Arial" w:hAnsi="Times New Roman" w:cs="Arial"/>
          <w:noProof/>
          <w:sz w:val="24"/>
          <w:szCs w:val="26"/>
        </w:rPr>
      </w:pPr>
    </w:p>
    <w:p w14:paraId="361081E0" w14:textId="77777777" w:rsidR="00885912" w:rsidRPr="00F64D6B" w:rsidRDefault="00203DF1" w:rsidP="00203DF1">
      <w:pPr>
        <w:tabs>
          <w:tab w:val="left" w:pos="866"/>
        </w:tabs>
        <w:jc w:val="both"/>
        <w:rPr>
          <w:rFonts w:ascii="Times New Roman" w:hAnsi="Times New Roman"/>
          <w:b/>
          <w:noProof/>
          <w:sz w:val="24"/>
        </w:rPr>
      </w:pPr>
      <w:r>
        <w:rPr>
          <w:rFonts w:ascii="Times New Roman" w:hAnsi="Times New Roman"/>
          <w:b/>
          <w:sz w:val="24"/>
        </w:rPr>
        <w:t>4. Norīkotā(-ās) persona(-as)</w:t>
      </w:r>
      <w:r>
        <w:rPr>
          <w:rStyle w:val="FootnoteReference"/>
          <w:rFonts w:ascii="Times New Roman" w:hAnsi="Times New Roman"/>
          <w:b/>
          <w:noProof/>
          <w:sz w:val="24"/>
        </w:rPr>
        <w:footnoteReference w:customMarkFollows="1" w:id="13"/>
        <w:sym w:font="Symbol" w:char="F02A"/>
      </w:r>
    </w:p>
    <w:p w14:paraId="32533662" w14:textId="77777777" w:rsidR="00203DF1" w:rsidRDefault="00203DF1" w:rsidP="00F64D6B">
      <w:pPr>
        <w:pStyle w:val="BodyText"/>
        <w:ind w:left="0"/>
        <w:jc w:val="both"/>
        <w:rPr>
          <w:rFonts w:ascii="Times New Roman" w:hAnsi="Times New Roman"/>
          <w:noProof/>
          <w:sz w:val="24"/>
        </w:rPr>
      </w:pPr>
    </w:p>
    <w:p w14:paraId="3D5A166F"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Lai nodrošinātu katra kuģa drošu ekspluatāciju un nodrošinātu saikni starp sabiedrību un cilvēkiem uz klāja, katrai sabiedrībai atkarībā no apstākļiem jānorīko krastā persona vai personas, kam ir tieša piekļuve visaugstākajam vadības līmenim. Norīkotās personas vai personu atbildības jomā un pilnvarās jāietilpst drošības un piesārņojuma novēršanas aspektu uzraudzībai attiecībā uz katra kuģa darbību, kā arī pienākumam vajadzības gadījumā nodrošināt attiecīgus resursus un krasta atbalstu.</w:t>
      </w:r>
    </w:p>
    <w:p w14:paraId="441B6914" w14:textId="77777777" w:rsidR="00885912" w:rsidRPr="00F64D6B" w:rsidRDefault="00885912" w:rsidP="00F64D6B">
      <w:pPr>
        <w:jc w:val="both"/>
        <w:rPr>
          <w:rFonts w:ascii="Times New Roman" w:hAnsi="Times New Roman"/>
          <w:noProof/>
          <w:sz w:val="24"/>
        </w:rPr>
      </w:pPr>
    </w:p>
    <w:p w14:paraId="6A9B0C6A" w14:textId="77777777" w:rsidR="00885912" w:rsidRPr="00F64D6B" w:rsidRDefault="00203DF1" w:rsidP="00203DF1">
      <w:pPr>
        <w:pStyle w:val="Heading9"/>
        <w:tabs>
          <w:tab w:val="left" w:pos="851"/>
        </w:tabs>
        <w:ind w:left="0" w:firstLine="0"/>
        <w:jc w:val="both"/>
        <w:rPr>
          <w:noProof/>
          <w:sz w:val="24"/>
        </w:rPr>
      </w:pPr>
      <w:r>
        <w:rPr>
          <w:sz w:val="24"/>
        </w:rPr>
        <w:t>5. Kapteiņa pienākumi un pilnvaras</w:t>
      </w:r>
    </w:p>
    <w:p w14:paraId="59382AC7" w14:textId="77777777" w:rsidR="00203DF1" w:rsidRDefault="00203DF1" w:rsidP="00F64D6B">
      <w:pPr>
        <w:pStyle w:val="BodyText"/>
        <w:tabs>
          <w:tab w:val="left" w:pos="845"/>
        </w:tabs>
        <w:ind w:left="0"/>
        <w:jc w:val="both"/>
        <w:rPr>
          <w:rFonts w:ascii="Times New Roman" w:hAnsi="Times New Roman"/>
          <w:noProof/>
          <w:sz w:val="24"/>
        </w:rPr>
      </w:pPr>
    </w:p>
    <w:p w14:paraId="5ACE0030" w14:textId="77777777" w:rsidR="00885912" w:rsidRDefault="00203DF1" w:rsidP="00F64D6B">
      <w:pPr>
        <w:pStyle w:val="BodyText"/>
        <w:tabs>
          <w:tab w:val="left" w:pos="845"/>
        </w:tabs>
        <w:ind w:left="0"/>
        <w:jc w:val="both"/>
        <w:rPr>
          <w:rFonts w:ascii="Times New Roman" w:hAnsi="Times New Roman"/>
          <w:noProof/>
          <w:sz w:val="24"/>
        </w:rPr>
      </w:pPr>
      <w:r>
        <w:rPr>
          <w:rFonts w:ascii="Times New Roman" w:hAnsi="Times New Roman"/>
          <w:b/>
          <w:bCs/>
          <w:sz w:val="24"/>
        </w:rPr>
        <w:t xml:space="preserve">5.1. </w:t>
      </w:r>
      <w:r>
        <w:rPr>
          <w:rFonts w:ascii="Times New Roman" w:hAnsi="Times New Roman"/>
          <w:sz w:val="24"/>
        </w:rPr>
        <w:t>Sabiedrībai skaidri jānosaka un jādokumentē kapteiņa atbildība par:</w:t>
      </w:r>
    </w:p>
    <w:p w14:paraId="2BEA20DB" w14:textId="77777777" w:rsidR="00203DF1" w:rsidRPr="00F64D6B" w:rsidRDefault="00203DF1" w:rsidP="00F64D6B">
      <w:pPr>
        <w:pStyle w:val="BodyText"/>
        <w:tabs>
          <w:tab w:val="left" w:pos="845"/>
        </w:tabs>
        <w:ind w:left="0"/>
        <w:jc w:val="both"/>
        <w:rPr>
          <w:rFonts w:ascii="Times New Roman" w:hAnsi="Times New Roman"/>
          <w:noProof/>
          <w:sz w:val="24"/>
        </w:rPr>
      </w:pPr>
    </w:p>
    <w:p w14:paraId="4FFB4F38" w14:textId="77777777" w:rsidR="00885912" w:rsidRPr="00F64D6B" w:rsidRDefault="00203DF1" w:rsidP="00203DF1">
      <w:pPr>
        <w:pStyle w:val="BodyText"/>
        <w:tabs>
          <w:tab w:val="left" w:pos="1340"/>
        </w:tabs>
        <w:ind w:left="426"/>
        <w:jc w:val="both"/>
        <w:rPr>
          <w:rFonts w:ascii="Times New Roman" w:hAnsi="Times New Roman"/>
          <w:noProof/>
          <w:sz w:val="24"/>
        </w:rPr>
      </w:pPr>
      <w:r>
        <w:rPr>
          <w:rFonts w:ascii="Times New Roman" w:hAnsi="Times New Roman"/>
          <w:b/>
          <w:sz w:val="24"/>
        </w:rPr>
        <w:t xml:space="preserve">5.1.1. </w:t>
      </w:r>
      <w:r>
        <w:rPr>
          <w:rFonts w:ascii="Times New Roman" w:hAnsi="Times New Roman"/>
          <w:sz w:val="24"/>
        </w:rPr>
        <w:t>sabiedrības drošības un vides aizsardzības politikas īstenošanu;</w:t>
      </w:r>
    </w:p>
    <w:p w14:paraId="771AF321" w14:textId="77777777" w:rsidR="00203DF1" w:rsidRDefault="00203DF1" w:rsidP="00203DF1">
      <w:pPr>
        <w:pStyle w:val="BodyText"/>
        <w:tabs>
          <w:tab w:val="left" w:pos="1336"/>
        </w:tabs>
        <w:ind w:left="426"/>
        <w:jc w:val="both"/>
        <w:rPr>
          <w:rFonts w:ascii="Times New Roman" w:hAnsi="Times New Roman"/>
          <w:b/>
          <w:bCs/>
          <w:noProof/>
          <w:sz w:val="24"/>
        </w:rPr>
      </w:pPr>
    </w:p>
    <w:p w14:paraId="5FEE2662" w14:textId="77777777" w:rsidR="00885912" w:rsidRPr="00F64D6B" w:rsidRDefault="00203DF1" w:rsidP="00203DF1">
      <w:pPr>
        <w:pStyle w:val="BodyText"/>
        <w:tabs>
          <w:tab w:val="left" w:pos="1336"/>
        </w:tabs>
        <w:ind w:left="426"/>
        <w:jc w:val="both"/>
        <w:rPr>
          <w:rFonts w:ascii="Times New Roman" w:hAnsi="Times New Roman"/>
          <w:noProof/>
          <w:sz w:val="24"/>
        </w:rPr>
      </w:pPr>
      <w:r>
        <w:rPr>
          <w:rFonts w:ascii="Times New Roman" w:hAnsi="Times New Roman"/>
          <w:b/>
          <w:sz w:val="24"/>
        </w:rPr>
        <w:t xml:space="preserve">5.1.2. </w:t>
      </w:r>
      <w:r>
        <w:rPr>
          <w:rFonts w:ascii="Times New Roman" w:hAnsi="Times New Roman"/>
          <w:sz w:val="24"/>
        </w:rPr>
        <w:t>apkalpes motivēšanu ievērot šo politiku;</w:t>
      </w:r>
    </w:p>
    <w:p w14:paraId="4E435EEF" w14:textId="77777777" w:rsidR="00203DF1" w:rsidRDefault="00203DF1" w:rsidP="00203DF1">
      <w:pPr>
        <w:pStyle w:val="BodyText"/>
        <w:tabs>
          <w:tab w:val="left" w:pos="1341"/>
        </w:tabs>
        <w:ind w:left="426"/>
        <w:jc w:val="both"/>
        <w:rPr>
          <w:rFonts w:ascii="Times New Roman" w:hAnsi="Times New Roman"/>
          <w:b/>
          <w:bCs/>
          <w:noProof/>
          <w:sz w:val="24"/>
        </w:rPr>
      </w:pPr>
    </w:p>
    <w:p w14:paraId="099DCECB" w14:textId="77777777" w:rsidR="00885912" w:rsidRPr="00F64D6B" w:rsidRDefault="00203DF1" w:rsidP="00203DF1">
      <w:pPr>
        <w:pStyle w:val="BodyText"/>
        <w:tabs>
          <w:tab w:val="left" w:pos="1341"/>
        </w:tabs>
        <w:ind w:left="426"/>
        <w:jc w:val="both"/>
        <w:rPr>
          <w:rFonts w:ascii="Times New Roman" w:hAnsi="Times New Roman"/>
          <w:noProof/>
          <w:sz w:val="24"/>
        </w:rPr>
      </w:pPr>
      <w:r>
        <w:rPr>
          <w:rFonts w:ascii="Times New Roman" w:hAnsi="Times New Roman"/>
          <w:b/>
          <w:sz w:val="24"/>
        </w:rPr>
        <w:t xml:space="preserve">5.1.3. </w:t>
      </w:r>
      <w:r>
        <w:rPr>
          <w:rFonts w:ascii="Times New Roman" w:hAnsi="Times New Roman"/>
          <w:sz w:val="24"/>
        </w:rPr>
        <w:t>atbilstošu vienkārši un skaidri izklāstītu rīkojumu un instrukciju izdošanu;</w:t>
      </w:r>
    </w:p>
    <w:p w14:paraId="0612FEAB" w14:textId="77777777" w:rsidR="00203DF1" w:rsidRDefault="00203DF1" w:rsidP="00203DF1">
      <w:pPr>
        <w:pStyle w:val="BodyText"/>
        <w:tabs>
          <w:tab w:val="left" w:pos="1325"/>
        </w:tabs>
        <w:ind w:left="426"/>
        <w:jc w:val="both"/>
        <w:rPr>
          <w:rFonts w:ascii="Times New Roman" w:hAnsi="Times New Roman"/>
          <w:b/>
          <w:noProof/>
          <w:sz w:val="24"/>
        </w:rPr>
      </w:pPr>
    </w:p>
    <w:p w14:paraId="21C08D16" w14:textId="77777777" w:rsidR="00885912" w:rsidRPr="00F64D6B" w:rsidRDefault="00885912" w:rsidP="00203DF1">
      <w:pPr>
        <w:pStyle w:val="BodyText"/>
        <w:tabs>
          <w:tab w:val="left" w:pos="1325"/>
        </w:tabs>
        <w:ind w:left="426"/>
        <w:jc w:val="both"/>
        <w:rPr>
          <w:rFonts w:ascii="Times New Roman" w:hAnsi="Times New Roman"/>
          <w:noProof/>
          <w:sz w:val="24"/>
        </w:rPr>
      </w:pPr>
      <w:r>
        <w:rPr>
          <w:rFonts w:ascii="Times New Roman" w:hAnsi="Times New Roman"/>
          <w:b/>
          <w:sz w:val="24"/>
        </w:rPr>
        <w:t xml:space="preserve">5.1.4. </w:t>
      </w:r>
      <w:r>
        <w:rPr>
          <w:rFonts w:ascii="Times New Roman" w:hAnsi="Times New Roman"/>
          <w:sz w:val="24"/>
        </w:rPr>
        <w:t>noteikto prasību ievērošanas pārbaudi un</w:t>
      </w:r>
    </w:p>
    <w:p w14:paraId="72F149D9" w14:textId="77777777" w:rsidR="00203DF1" w:rsidRDefault="00203DF1" w:rsidP="00203DF1">
      <w:pPr>
        <w:pStyle w:val="BodyText"/>
        <w:tabs>
          <w:tab w:val="left" w:pos="1330"/>
        </w:tabs>
        <w:ind w:left="426"/>
        <w:jc w:val="both"/>
        <w:rPr>
          <w:rFonts w:ascii="Times New Roman" w:hAnsi="Times New Roman"/>
          <w:b/>
          <w:bCs/>
          <w:noProof/>
          <w:sz w:val="24"/>
        </w:rPr>
      </w:pPr>
    </w:p>
    <w:p w14:paraId="2DAB0743" w14:textId="77777777" w:rsidR="00885912" w:rsidRPr="00F64D6B" w:rsidRDefault="00885912" w:rsidP="00203DF1">
      <w:pPr>
        <w:pStyle w:val="BodyText"/>
        <w:tabs>
          <w:tab w:val="left" w:pos="1330"/>
        </w:tabs>
        <w:ind w:left="426"/>
        <w:jc w:val="both"/>
        <w:rPr>
          <w:rFonts w:ascii="Times New Roman" w:hAnsi="Times New Roman"/>
          <w:noProof/>
          <w:sz w:val="24"/>
        </w:rPr>
      </w:pPr>
      <w:r>
        <w:rPr>
          <w:rFonts w:ascii="Times New Roman" w:hAnsi="Times New Roman"/>
          <w:b/>
          <w:sz w:val="24"/>
        </w:rPr>
        <w:lastRenderedPageBreak/>
        <w:t xml:space="preserve">5.1.5. </w:t>
      </w:r>
      <w:r>
        <w:rPr>
          <w:rFonts w:ascii="Times New Roman" w:hAnsi="Times New Roman"/>
          <w:sz w:val="24"/>
        </w:rPr>
        <w:t>drošības vadības sistēmas periodisku pārskatīšanu un ziņošanu vadībai krastā par tās trūkumiem.</w:t>
      </w:r>
    </w:p>
    <w:p w14:paraId="154271E1" w14:textId="77777777" w:rsidR="00203DF1" w:rsidRDefault="00203DF1" w:rsidP="00F64D6B">
      <w:pPr>
        <w:pStyle w:val="BodyText"/>
        <w:ind w:left="0"/>
        <w:jc w:val="both"/>
        <w:rPr>
          <w:rFonts w:ascii="Times New Roman" w:hAnsi="Times New Roman"/>
          <w:noProof/>
          <w:sz w:val="24"/>
        </w:rPr>
      </w:pPr>
    </w:p>
    <w:p w14:paraId="311784B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5.2.</w:t>
      </w:r>
      <w:r>
        <w:rPr>
          <w:rFonts w:ascii="Times New Roman" w:hAnsi="Times New Roman"/>
          <w:sz w:val="24"/>
        </w:rPr>
        <w:t xml:space="preserve"> Sabiedrībai jānodrošina, lai kuģa un krasta drošības vadības sistēmā būtu skaidra norāde, kurā uzsvērtas kapteiņa pilnvaras. Sabiedrībai drošības vadības sistēmā jānosaka, ka kapteinim ir lielākās pilnvaras un atbildība pieņemt lēmumus attiecībā uz drošību un piesārņojuma novēršanu un vajadzības gadījumā lūgt sabiedrības palīdzību.</w:t>
      </w:r>
    </w:p>
    <w:p w14:paraId="6E4BB20D" w14:textId="77777777" w:rsidR="00885912" w:rsidRPr="00F64D6B" w:rsidRDefault="00885912" w:rsidP="00F64D6B">
      <w:pPr>
        <w:jc w:val="both"/>
        <w:rPr>
          <w:rFonts w:ascii="Times New Roman" w:eastAsia="Arial" w:hAnsi="Times New Roman" w:cs="Arial"/>
          <w:noProof/>
          <w:sz w:val="24"/>
        </w:rPr>
      </w:pPr>
    </w:p>
    <w:p w14:paraId="68FA9ECC" w14:textId="77777777" w:rsidR="00885912" w:rsidRPr="00F64D6B" w:rsidRDefault="00203DF1" w:rsidP="00203DF1">
      <w:pPr>
        <w:tabs>
          <w:tab w:val="left" w:pos="876"/>
        </w:tabs>
        <w:jc w:val="both"/>
        <w:rPr>
          <w:rFonts w:ascii="Times New Roman" w:hAnsi="Times New Roman"/>
          <w:b/>
          <w:noProof/>
          <w:sz w:val="24"/>
        </w:rPr>
      </w:pPr>
      <w:r>
        <w:rPr>
          <w:rFonts w:ascii="Times New Roman" w:hAnsi="Times New Roman"/>
          <w:b/>
          <w:sz w:val="24"/>
        </w:rPr>
        <w:t>6. Resursi un darbinieki</w:t>
      </w:r>
    </w:p>
    <w:p w14:paraId="71AADE89" w14:textId="77777777" w:rsidR="00885912" w:rsidRPr="00F64D6B" w:rsidRDefault="00885912" w:rsidP="00F64D6B">
      <w:pPr>
        <w:jc w:val="both"/>
        <w:rPr>
          <w:rFonts w:ascii="Times New Roman" w:eastAsia="Arial" w:hAnsi="Times New Roman" w:cs="Arial"/>
          <w:b/>
          <w:bCs/>
          <w:noProof/>
          <w:sz w:val="24"/>
          <w:szCs w:val="17"/>
        </w:rPr>
      </w:pPr>
    </w:p>
    <w:p w14:paraId="43281339" w14:textId="77777777" w:rsidR="00885912" w:rsidRPr="00F64D6B" w:rsidRDefault="00203DF1" w:rsidP="00203DF1">
      <w:pPr>
        <w:pStyle w:val="BodyText"/>
        <w:tabs>
          <w:tab w:val="left" w:pos="862"/>
        </w:tabs>
        <w:ind w:left="0"/>
        <w:jc w:val="both"/>
        <w:rPr>
          <w:rFonts w:ascii="Times New Roman" w:hAnsi="Times New Roman"/>
          <w:noProof/>
          <w:sz w:val="24"/>
        </w:rPr>
      </w:pPr>
      <w:r>
        <w:rPr>
          <w:rFonts w:ascii="Times New Roman" w:hAnsi="Times New Roman"/>
          <w:b/>
          <w:bCs/>
          <w:sz w:val="24"/>
        </w:rPr>
        <w:t xml:space="preserve">6.1. </w:t>
      </w:r>
      <w:r>
        <w:rPr>
          <w:rFonts w:ascii="Times New Roman" w:hAnsi="Times New Roman"/>
          <w:sz w:val="24"/>
        </w:rPr>
        <w:t>Sabiedrībai jānodrošina, ka kapteinim ir:</w:t>
      </w:r>
    </w:p>
    <w:p w14:paraId="73764972" w14:textId="77777777" w:rsidR="00203DF1" w:rsidRDefault="00203DF1" w:rsidP="00203DF1">
      <w:pPr>
        <w:pStyle w:val="BodyText"/>
        <w:tabs>
          <w:tab w:val="left" w:pos="1351"/>
        </w:tabs>
        <w:ind w:left="0"/>
        <w:jc w:val="both"/>
        <w:rPr>
          <w:rFonts w:ascii="Times New Roman" w:hAnsi="Times New Roman"/>
          <w:noProof/>
          <w:sz w:val="24"/>
        </w:rPr>
      </w:pPr>
    </w:p>
    <w:p w14:paraId="1BEC8F28" w14:textId="77777777" w:rsidR="00885912" w:rsidRPr="00F64D6B" w:rsidRDefault="00203DF1" w:rsidP="00203DF1">
      <w:pPr>
        <w:pStyle w:val="BodyText"/>
        <w:tabs>
          <w:tab w:val="left" w:pos="1351"/>
        </w:tabs>
        <w:ind w:left="426"/>
        <w:jc w:val="both"/>
        <w:rPr>
          <w:rFonts w:ascii="Times New Roman" w:hAnsi="Times New Roman"/>
          <w:noProof/>
          <w:sz w:val="24"/>
        </w:rPr>
      </w:pPr>
      <w:r>
        <w:rPr>
          <w:rFonts w:ascii="Times New Roman" w:hAnsi="Times New Roman"/>
          <w:b/>
          <w:bCs/>
          <w:sz w:val="24"/>
        </w:rPr>
        <w:t xml:space="preserve">6.1.1. </w:t>
      </w:r>
      <w:r>
        <w:rPr>
          <w:rFonts w:ascii="Times New Roman" w:hAnsi="Times New Roman"/>
          <w:sz w:val="24"/>
        </w:rPr>
        <w:t>atbilstoša kvalifikācija komandēšanai;</w:t>
      </w:r>
    </w:p>
    <w:p w14:paraId="5D3CA501" w14:textId="77777777" w:rsidR="00203DF1" w:rsidRDefault="00203DF1" w:rsidP="00203DF1">
      <w:pPr>
        <w:pStyle w:val="BodyText"/>
        <w:tabs>
          <w:tab w:val="left" w:pos="1341"/>
        </w:tabs>
        <w:ind w:left="426"/>
        <w:jc w:val="both"/>
        <w:rPr>
          <w:rFonts w:ascii="Times New Roman" w:hAnsi="Times New Roman"/>
          <w:noProof/>
          <w:sz w:val="24"/>
        </w:rPr>
      </w:pPr>
    </w:p>
    <w:p w14:paraId="7A930F65" w14:textId="77777777" w:rsidR="00885912" w:rsidRPr="00F64D6B" w:rsidRDefault="00203DF1" w:rsidP="00203DF1">
      <w:pPr>
        <w:pStyle w:val="BodyText"/>
        <w:tabs>
          <w:tab w:val="left" w:pos="1341"/>
        </w:tabs>
        <w:ind w:left="426"/>
        <w:jc w:val="both"/>
        <w:rPr>
          <w:rFonts w:ascii="Times New Roman" w:hAnsi="Times New Roman"/>
          <w:noProof/>
          <w:sz w:val="24"/>
        </w:rPr>
      </w:pPr>
      <w:r>
        <w:rPr>
          <w:rFonts w:ascii="Times New Roman" w:hAnsi="Times New Roman"/>
          <w:b/>
          <w:bCs/>
          <w:sz w:val="24"/>
        </w:rPr>
        <w:t xml:space="preserve">6.1.2. </w:t>
      </w:r>
      <w:r>
        <w:rPr>
          <w:rFonts w:ascii="Times New Roman" w:hAnsi="Times New Roman"/>
          <w:sz w:val="24"/>
        </w:rPr>
        <w:t>pilnīgas zināšanas par sabiedrības drošības vadības sistēmu un</w:t>
      </w:r>
    </w:p>
    <w:p w14:paraId="76C29571" w14:textId="77777777" w:rsidR="00203DF1" w:rsidRDefault="00203DF1" w:rsidP="00203DF1">
      <w:pPr>
        <w:pStyle w:val="BodyText"/>
        <w:ind w:left="426"/>
        <w:jc w:val="both"/>
        <w:rPr>
          <w:rFonts w:ascii="Times New Roman" w:hAnsi="Times New Roman"/>
          <w:noProof/>
          <w:sz w:val="24"/>
        </w:rPr>
      </w:pPr>
    </w:p>
    <w:p w14:paraId="21EC04B7" w14:textId="77777777" w:rsidR="00885912" w:rsidRPr="00F64D6B" w:rsidRDefault="00885912" w:rsidP="00203DF1">
      <w:pPr>
        <w:pStyle w:val="BodyText"/>
        <w:ind w:left="426"/>
        <w:jc w:val="both"/>
        <w:rPr>
          <w:rFonts w:ascii="Times New Roman" w:hAnsi="Times New Roman"/>
          <w:noProof/>
          <w:sz w:val="24"/>
        </w:rPr>
      </w:pPr>
      <w:r>
        <w:rPr>
          <w:rFonts w:ascii="Times New Roman" w:hAnsi="Times New Roman"/>
          <w:b/>
          <w:bCs/>
          <w:sz w:val="24"/>
        </w:rPr>
        <w:t xml:space="preserve">6.1.3. </w:t>
      </w:r>
      <w:r>
        <w:rPr>
          <w:rFonts w:ascii="Times New Roman" w:hAnsi="Times New Roman"/>
          <w:sz w:val="24"/>
        </w:rPr>
        <w:t>vajadzīgais atbalsts, lai varētu droši veikt kapteiņa pienākumus.</w:t>
      </w:r>
    </w:p>
    <w:p w14:paraId="767DB346" w14:textId="77777777" w:rsidR="00885912" w:rsidRPr="00F64D6B" w:rsidRDefault="00885912" w:rsidP="00F64D6B">
      <w:pPr>
        <w:jc w:val="both"/>
        <w:rPr>
          <w:rFonts w:ascii="Times New Roman" w:eastAsia="Arial" w:hAnsi="Times New Roman" w:cs="Arial"/>
          <w:noProof/>
          <w:sz w:val="24"/>
          <w:szCs w:val="15"/>
        </w:rPr>
      </w:pPr>
    </w:p>
    <w:p w14:paraId="4F53799E" w14:textId="77777777" w:rsidR="00885912" w:rsidRPr="00F64D6B" w:rsidRDefault="00203DF1" w:rsidP="00203DF1">
      <w:pPr>
        <w:pStyle w:val="BodyText"/>
        <w:tabs>
          <w:tab w:val="left" w:pos="862"/>
        </w:tabs>
        <w:ind w:left="0"/>
        <w:jc w:val="both"/>
        <w:rPr>
          <w:rFonts w:ascii="Times New Roman" w:hAnsi="Times New Roman"/>
          <w:noProof/>
          <w:sz w:val="24"/>
        </w:rPr>
      </w:pPr>
      <w:r>
        <w:rPr>
          <w:rFonts w:ascii="Times New Roman" w:hAnsi="Times New Roman"/>
          <w:b/>
          <w:bCs/>
          <w:sz w:val="24"/>
        </w:rPr>
        <w:t xml:space="preserve">6.2. </w:t>
      </w:r>
      <w:r>
        <w:rPr>
          <w:rFonts w:ascii="Times New Roman" w:hAnsi="Times New Roman"/>
          <w:sz w:val="24"/>
        </w:rPr>
        <w:t>Sabiedrībai jānodrošina, ka uz katra kuģa:</w:t>
      </w:r>
    </w:p>
    <w:p w14:paraId="506D7F89" w14:textId="77777777" w:rsidR="00203DF1" w:rsidRDefault="00203DF1" w:rsidP="00203DF1">
      <w:pPr>
        <w:pStyle w:val="BodyText"/>
        <w:tabs>
          <w:tab w:val="left" w:pos="1351"/>
        </w:tabs>
        <w:ind w:left="0"/>
        <w:jc w:val="both"/>
        <w:rPr>
          <w:rFonts w:ascii="Times New Roman" w:hAnsi="Times New Roman"/>
          <w:noProof/>
          <w:sz w:val="24"/>
        </w:rPr>
      </w:pPr>
    </w:p>
    <w:p w14:paraId="13C27C25" w14:textId="77777777" w:rsidR="00885912" w:rsidRPr="00F64D6B" w:rsidRDefault="00203DF1" w:rsidP="00203DF1">
      <w:pPr>
        <w:pStyle w:val="BodyText"/>
        <w:tabs>
          <w:tab w:val="left" w:pos="1351"/>
        </w:tabs>
        <w:ind w:left="426"/>
        <w:jc w:val="both"/>
        <w:rPr>
          <w:rFonts w:ascii="Times New Roman" w:hAnsi="Times New Roman"/>
          <w:noProof/>
          <w:sz w:val="24"/>
        </w:rPr>
      </w:pPr>
      <w:r>
        <w:rPr>
          <w:rFonts w:ascii="Times New Roman" w:hAnsi="Times New Roman"/>
          <w:b/>
          <w:bCs/>
          <w:sz w:val="24"/>
        </w:rPr>
        <w:t xml:space="preserve">6.2.1. </w:t>
      </w:r>
      <w:r>
        <w:rPr>
          <w:rFonts w:ascii="Times New Roman" w:hAnsi="Times New Roman"/>
          <w:sz w:val="24"/>
        </w:rPr>
        <w:t>ir apkalpe, ko veido saskaņā ar valsts un starptautiskajām prasībām kvalificēti, sertificēti un veseli jūrnieki, un</w:t>
      </w:r>
    </w:p>
    <w:p w14:paraId="272154F6" w14:textId="77777777" w:rsidR="00203DF1" w:rsidRDefault="00203DF1" w:rsidP="00203DF1">
      <w:pPr>
        <w:pStyle w:val="BodyText"/>
        <w:tabs>
          <w:tab w:val="left" w:pos="1341"/>
        </w:tabs>
        <w:ind w:left="426"/>
        <w:jc w:val="both"/>
        <w:rPr>
          <w:rFonts w:ascii="Times New Roman" w:hAnsi="Times New Roman"/>
          <w:noProof/>
          <w:sz w:val="24"/>
        </w:rPr>
      </w:pPr>
    </w:p>
    <w:p w14:paraId="44C519B7" w14:textId="77777777" w:rsidR="00885912" w:rsidRPr="00F64D6B" w:rsidRDefault="00203DF1" w:rsidP="00203DF1">
      <w:pPr>
        <w:pStyle w:val="BodyText"/>
        <w:tabs>
          <w:tab w:val="left" w:pos="1341"/>
        </w:tabs>
        <w:ind w:left="426"/>
        <w:jc w:val="both"/>
        <w:rPr>
          <w:rFonts w:ascii="Times New Roman" w:hAnsi="Times New Roman"/>
          <w:noProof/>
          <w:sz w:val="24"/>
        </w:rPr>
      </w:pPr>
      <w:r>
        <w:rPr>
          <w:rFonts w:ascii="Times New Roman" w:hAnsi="Times New Roman"/>
          <w:b/>
          <w:bCs/>
          <w:sz w:val="24"/>
        </w:rPr>
        <w:t xml:space="preserve">6.2.2. </w:t>
      </w:r>
      <w:r>
        <w:rPr>
          <w:rFonts w:ascii="Times New Roman" w:hAnsi="Times New Roman"/>
          <w:sz w:val="24"/>
        </w:rPr>
        <w:t>apkalpe spēj pienācīgi veikt visus nepieciešamos pasākumus kuģa drošas ekspluatācijas uzturēšanai.</w:t>
      </w:r>
      <w:r>
        <w:rPr>
          <w:rStyle w:val="FootnoteReference"/>
          <w:rFonts w:ascii="Times New Roman" w:hAnsi="Times New Roman"/>
          <w:noProof/>
          <w:sz w:val="24"/>
        </w:rPr>
        <w:footnoteReference w:customMarkFollows="1" w:id="14"/>
        <w:sym w:font="Symbol" w:char="F02A"/>
      </w:r>
    </w:p>
    <w:p w14:paraId="58784BBC" w14:textId="77777777" w:rsidR="00885912" w:rsidRPr="00F64D6B" w:rsidRDefault="00885912" w:rsidP="00F64D6B">
      <w:pPr>
        <w:jc w:val="both"/>
        <w:rPr>
          <w:rFonts w:ascii="Times New Roman" w:eastAsia="Arial" w:hAnsi="Times New Roman" w:cs="Arial"/>
          <w:noProof/>
          <w:sz w:val="24"/>
          <w:szCs w:val="17"/>
        </w:rPr>
      </w:pPr>
    </w:p>
    <w:p w14:paraId="19FE455D"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6.3. </w:t>
      </w:r>
      <w:r>
        <w:rPr>
          <w:rFonts w:ascii="Times New Roman" w:hAnsi="Times New Roman"/>
          <w:sz w:val="24"/>
        </w:rPr>
        <w:t>Sabiedrībai jāievieš procedūras, lai nodrošinātu, ka jaunos darbiniekus un darbiniekus, kuri norīkoti veikt jaunus pienākumus attiecībā uz drošību un vides aizsardzību, atbilstīgi iepazīstina ar viņu pienākumiem. Saprotami jāizklāsta, jādokumentē un jāizsniedz instrukcijas, kuras ir būtiski sniegt pirms kuģošanas.</w:t>
      </w:r>
    </w:p>
    <w:p w14:paraId="4AB7C100" w14:textId="77777777" w:rsidR="00885912" w:rsidRPr="00F64D6B" w:rsidRDefault="00885912" w:rsidP="00F64D6B">
      <w:pPr>
        <w:jc w:val="both"/>
        <w:rPr>
          <w:rFonts w:ascii="Times New Roman" w:hAnsi="Times New Roman"/>
          <w:noProof/>
          <w:sz w:val="24"/>
        </w:rPr>
      </w:pPr>
    </w:p>
    <w:p w14:paraId="0673EA08" w14:textId="77777777" w:rsidR="00885912" w:rsidRPr="00F64D6B" w:rsidRDefault="00203DF1" w:rsidP="00203DF1">
      <w:pPr>
        <w:pStyle w:val="BodyText"/>
        <w:tabs>
          <w:tab w:val="left" w:pos="857"/>
        </w:tabs>
        <w:ind w:left="0"/>
        <w:jc w:val="both"/>
        <w:rPr>
          <w:rFonts w:ascii="Times New Roman" w:hAnsi="Times New Roman"/>
          <w:noProof/>
          <w:sz w:val="24"/>
        </w:rPr>
      </w:pPr>
      <w:r>
        <w:rPr>
          <w:rFonts w:ascii="Times New Roman" w:hAnsi="Times New Roman"/>
          <w:b/>
          <w:bCs/>
          <w:sz w:val="24"/>
        </w:rPr>
        <w:t xml:space="preserve">6.4. </w:t>
      </w:r>
      <w:r>
        <w:rPr>
          <w:rFonts w:ascii="Times New Roman" w:hAnsi="Times New Roman"/>
          <w:sz w:val="24"/>
        </w:rPr>
        <w:t>Sabiedrībai jānodrošina, ka viss sabiedrības drošības vadības sistēmā iesaistītais personāls pietiekami izprot attiecīgos noteikumus, tiesību aktus, kodeksus un pamatnostādnes.</w:t>
      </w:r>
    </w:p>
    <w:p w14:paraId="27E5DDE5" w14:textId="77777777" w:rsidR="00885912" w:rsidRPr="00F64D6B" w:rsidRDefault="00885912" w:rsidP="00F64D6B">
      <w:pPr>
        <w:jc w:val="both"/>
        <w:rPr>
          <w:rFonts w:ascii="Times New Roman" w:eastAsia="Arial" w:hAnsi="Times New Roman" w:cs="Arial"/>
          <w:noProof/>
          <w:sz w:val="24"/>
          <w:szCs w:val="16"/>
        </w:rPr>
      </w:pPr>
    </w:p>
    <w:p w14:paraId="387E5B61" w14:textId="77777777" w:rsidR="00885912" w:rsidRPr="00F64D6B" w:rsidRDefault="00203DF1" w:rsidP="00203DF1">
      <w:pPr>
        <w:pStyle w:val="BodyText"/>
        <w:tabs>
          <w:tab w:val="left" w:pos="857"/>
        </w:tabs>
        <w:ind w:left="0"/>
        <w:jc w:val="both"/>
        <w:rPr>
          <w:rFonts w:ascii="Times New Roman" w:hAnsi="Times New Roman"/>
          <w:noProof/>
          <w:sz w:val="24"/>
        </w:rPr>
      </w:pPr>
      <w:r>
        <w:rPr>
          <w:rFonts w:ascii="Times New Roman" w:hAnsi="Times New Roman"/>
          <w:b/>
          <w:bCs/>
          <w:sz w:val="24"/>
        </w:rPr>
        <w:t xml:space="preserve">6.5. </w:t>
      </w:r>
      <w:r>
        <w:rPr>
          <w:rFonts w:ascii="Times New Roman" w:hAnsi="Times New Roman"/>
          <w:sz w:val="24"/>
        </w:rPr>
        <w:t>Sabiedrībai jāizveido un jāuztur spēkā procedūra, lai noteiktu, vai ir nepieciešamas mācības, kas var būt vajadzīgas, stiprinot drošības vadības sistēmu, un jānodrošina, ka šādas mācības nodrošina visam attiecīgajam personālam.</w:t>
      </w:r>
    </w:p>
    <w:p w14:paraId="62847320" w14:textId="77777777" w:rsidR="00885912" w:rsidRPr="00F64D6B" w:rsidRDefault="00885912" w:rsidP="00F64D6B">
      <w:pPr>
        <w:jc w:val="both"/>
        <w:rPr>
          <w:rFonts w:ascii="Times New Roman" w:eastAsia="Arial" w:hAnsi="Times New Roman" w:cs="Arial"/>
          <w:noProof/>
          <w:sz w:val="24"/>
          <w:szCs w:val="16"/>
        </w:rPr>
      </w:pPr>
    </w:p>
    <w:p w14:paraId="0E417921" w14:textId="77777777" w:rsidR="00885912" w:rsidRPr="00F64D6B" w:rsidRDefault="00203DF1" w:rsidP="00203DF1">
      <w:pPr>
        <w:pStyle w:val="BodyText"/>
        <w:tabs>
          <w:tab w:val="left" w:pos="857"/>
        </w:tabs>
        <w:ind w:left="0"/>
        <w:jc w:val="both"/>
        <w:rPr>
          <w:rFonts w:ascii="Times New Roman" w:hAnsi="Times New Roman"/>
          <w:noProof/>
          <w:sz w:val="24"/>
        </w:rPr>
      </w:pPr>
      <w:r>
        <w:rPr>
          <w:rFonts w:ascii="Times New Roman" w:hAnsi="Times New Roman"/>
          <w:b/>
          <w:bCs/>
          <w:sz w:val="24"/>
        </w:rPr>
        <w:t xml:space="preserve">6.6. </w:t>
      </w:r>
      <w:r>
        <w:rPr>
          <w:rFonts w:ascii="Times New Roman" w:hAnsi="Times New Roman"/>
          <w:sz w:val="24"/>
        </w:rPr>
        <w:t>Sabiedrībai jānosaka procedūra, kādā kuģa personāls darba valodā vai tam saprotamā(-ās) valodā(-ās) saņem attiecīgo informāciju par drošības vadības sistēmu.</w:t>
      </w:r>
    </w:p>
    <w:p w14:paraId="00D0AD0D" w14:textId="77777777" w:rsidR="00885912" w:rsidRPr="00F64D6B" w:rsidRDefault="00885912" w:rsidP="00F64D6B">
      <w:pPr>
        <w:jc w:val="both"/>
        <w:rPr>
          <w:rFonts w:ascii="Times New Roman" w:eastAsia="Arial" w:hAnsi="Times New Roman" w:cs="Arial"/>
          <w:noProof/>
          <w:sz w:val="24"/>
          <w:szCs w:val="16"/>
        </w:rPr>
      </w:pPr>
    </w:p>
    <w:p w14:paraId="608B78D4" w14:textId="77777777" w:rsidR="00885912" w:rsidRPr="00F64D6B" w:rsidRDefault="00203DF1" w:rsidP="00203DF1">
      <w:pPr>
        <w:pStyle w:val="BodyText"/>
        <w:tabs>
          <w:tab w:val="left" w:pos="857"/>
        </w:tabs>
        <w:ind w:left="0"/>
        <w:jc w:val="both"/>
        <w:rPr>
          <w:rFonts w:ascii="Times New Roman" w:hAnsi="Times New Roman"/>
          <w:noProof/>
          <w:sz w:val="24"/>
        </w:rPr>
      </w:pPr>
      <w:r>
        <w:rPr>
          <w:rFonts w:ascii="Times New Roman" w:hAnsi="Times New Roman"/>
          <w:b/>
          <w:bCs/>
          <w:sz w:val="24"/>
        </w:rPr>
        <w:t xml:space="preserve">6.7. </w:t>
      </w:r>
      <w:r>
        <w:rPr>
          <w:rFonts w:ascii="Times New Roman" w:hAnsi="Times New Roman"/>
          <w:sz w:val="24"/>
        </w:rPr>
        <w:t>Sabiedrībai jānodrošina, ka kuģa personāls, pildot savus ar drošības vadības sistēmu saistītos pienākumus, spēj efektīvi sazināties.</w:t>
      </w:r>
    </w:p>
    <w:p w14:paraId="61A74431" w14:textId="77777777" w:rsidR="00885912" w:rsidRPr="00F64D6B" w:rsidRDefault="00885912" w:rsidP="00F64D6B">
      <w:pPr>
        <w:jc w:val="both"/>
        <w:rPr>
          <w:rFonts w:ascii="Times New Roman" w:eastAsia="Arial" w:hAnsi="Times New Roman" w:cs="Arial"/>
          <w:noProof/>
          <w:sz w:val="24"/>
        </w:rPr>
      </w:pPr>
    </w:p>
    <w:p w14:paraId="68EFF5AC" w14:textId="77777777" w:rsidR="00885912" w:rsidRPr="00F64D6B" w:rsidRDefault="00203DF1" w:rsidP="00203DF1">
      <w:pPr>
        <w:tabs>
          <w:tab w:val="left" w:pos="870"/>
        </w:tabs>
        <w:jc w:val="both"/>
        <w:rPr>
          <w:rFonts w:ascii="Times New Roman" w:hAnsi="Times New Roman"/>
          <w:b/>
          <w:noProof/>
          <w:sz w:val="24"/>
        </w:rPr>
      </w:pPr>
      <w:r>
        <w:rPr>
          <w:rFonts w:ascii="Times New Roman" w:hAnsi="Times New Roman"/>
          <w:b/>
          <w:sz w:val="24"/>
        </w:rPr>
        <w:t>7. Darbības uz kuģa klāja</w:t>
      </w:r>
    </w:p>
    <w:p w14:paraId="58B0BA93" w14:textId="77777777" w:rsidR="00885912" w:rsidRPr="00F64D6B" w:rsidRDefault="00885912" w:rsidP="00F64D6B">
      <w:pPr>
        <w:jc w:val="both"/>
        <w:rPr>
          <w:rFonts w:ascii="Times New Roman" w:eastAsia="Arial" w:hAnsi="Times New Roman" w:cs="Arial"/>
          <w:b/>
          <w:bCs/>
          <w:noProof/>
          <w:sz w:val="24"/>
          <w:szCs w:val="19"/>
        </w:rPr>
      </w:pPr>
    </w:p>
    <w:p w14:paraId="0EF2733F"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Sabiedrībai jānosaka procedūras, plāni un instrukcijas, tostarp vajadzības gadījumā jāizstrādā pārbaudes lapas, galvenajām darbībām uz kuģa klāja, kas saistītas ar personāla un kuģa </w:t>
      </w:r>
      <w:r>
        <w:rPr>
          <w:rFonts w:ascii="Times New Roman" w:hAnsi="Times New Roman"/>
          <w:sz w:val="24"/>
        </w:rPr>
        <w:lastRenderedPageBreak/>
        <w:t>drošību, kā arī vides aizsardzību. Dažādie pienākumi jānosaka un jāsadala kvalificētam personālam.</w:t>
      </w:r>
    </w:p>
    <w:p w14:paraId="063BE333" w14:textId="77777777" w:rsidR="00885912" w:rsidRPr="00F64D6B" w:rsidRDefault="00885912" w:rsidP="00F64D6B">
      <w:pPr>
        <w:jc w:val="both"/>
        <w:rPr>
          <w:rFonts w:ascii="Times New Roman" w:eastAsia="Arial" w:hAnsi="Times New Roman" w:cs="Arial"/>
          <w:noProof/>
          <w:sz w:val="24"/>
          <w:szCs w:val="14"/>
        </w:rPr>
      </w:pPr>
    </w:p>
    <w:p w14:paraId="4287CE8E" w14:textId="77777777" w:rsidR="00885912" w:rsidRPr="00F64D6B" w:rsidRDefault="00203DF1" w:rsidP="00203DF1">
      <w:pPr>
        <w:tabs>
          <w:tab w:val="left" w:pos="870"/>
        </w:tabs>
        <w:jc w:val="both"/>
        <w:rPr>
          <w:rFonts w:ascii="Times New Roman" w:hAnsi="Times New Roman"/>
          <w:b/>
          <w:noProof/>
          <w:sz w:val="24"/>
        </w:rPr>
      </w:pPr>
      <w:r>
        <w:rPr>
          <w:rFonts w:ascii="Times New Roman" w:hAnsi="Times New Roman"/>
          <w:b/>
          <w:sz w:val="24"/>
        </w:rPr>
        <w:t>8. Gatavība ārkārtas situācijām</w:t>
      </w:r>
      <w:r>
        <w:rPr>
          <w:rStyle w:val="FootnoteReference"/>
          <w:rFonts w:ascii="Times New Roman" w:hAnsi="Times New Roman"/>
          <w:b/>
          <w:noProof/>
          <w:sz w:val="24"/>
        </w:rPr>
        <w:footnoteReference w:customMarkFollows="1" w:id="15"/>
        <w:sym w:font="Symbol" w:char="F02A"/>
      </w:r>
    </w:p>
    <w:p w14:paraId="6F0BEBCF" w14:textId="77777777" w:rsidR="00885912" w:rsidRPr="00F64D6B" w:rsidRDefault="00885912" w:rsidP="00F64D6B">
      <w:pPr>
        <w:jc w:val="both"/>
        <w:rPr>
          <w:rFonts w:ascii="Times New Roman" w:eastAsia="Arial" w:hAnsi="Times New Roman" w:cs="Arial"/>
          <w:b/>
          <w:bCs/>
          <w:noProof/>
          <w:sz w:val="24"/>
          <w:szCs w:val="20"/>
        </w:rPr>
      </w:pPr>
    </w:p>
    <w:p w14:paraId="37625651" w14:textId="77777777" w:rsidR="00885912" w:rsidRPr="00F64D6B" w:rsidRDefault="00885912" w:rsidP="00203DF1">
      <w:pPr>
        <w:pStyle w:val="BodyText"/>
        <w:tabs>
          <w:tab w:val="left" w:pos="855"/>
        </w:tabs>
        <w:ind w:left="0"/>
        <w:jc w:val="both"/>
        <w:rPr>
          <w:rFonts w:ascii="Times New Roman" w:hAnsi="Times New Roman"/>
          <w:noProof/>
          <w:sz w:val="24"/>
        </w:rPr>
      </w:pPr>
      <w:r>
        <w:rPr>
          <w:rFonts w:ascii="Times New Roman" w:hAnsi="Times New Roman"/>
          <w:b/>
          <w:sz w:val="24"/>
        </w:rPr>
        <w:t xml:space="preserve">8.1. </w:t>
      </w:r>
      <w:r>
        <w:rPr>
          <w:rFonts w:ascii="Times New Roman" w:hAnsi="Times New Roman"/>
          <w:sz w:val="24"/>
        </w:rPr>
        <w:t>Sabiedrībai jāidentificē iespējamās ārkārtas situācijas uz kuģa klāja un jānosaka procedūras rīcībai to gadījumos.</w:t>
      </w:r>
    </w:p>
    <w:p w14:paraId="52962D7A" w14:textId="77777777" w:rsidR="00885912" w:rsidRPr="00F64D6B" w:rsidRDefault="00885912" w:rsidP="00203DF1">
      <w:pPr>
        <w:jc w:val="both"/>
        <w:rPr>
          <w:rFonts w:ascii="Times New Roman" w:eastAsia="Arial" w:hAnsi="Times New Roman" w:cs="Arial"/>
          <w:noProof/>
          <w:sz w:val="24"/>
          <w:szCs w:val="19"/>
        </w:rPr>
      </w:pPr>
    </w:p>
    <w:p w14:paraId="665B892B" w14:textId="77777777" w:rsidR="00885912" w:rsidRPr="00F64D6B" w:rsidRDefault="00203DF1" w:rsidP="00203DF1">
      <w:pPr>
        <w:pStyle w:val="BodyText"/>
        <w:tabs>
          <w:tab w:val="left" w:pos="856"/>
        </w:tabs>
        <w:ind w:left="0"/>
        <w:jc w:val="both"/>
        <w:rPr>
          <w:rFonts w:ascii="Times New Roman" w:hAnsi="Times New Roman"/>
          <w:noProof/>
          <w:sz w:val="24"/>
        </w:rPr>
      </w:pPr>
      <w:r>
        <w:rPr>
          <w:rFonts w:ascii="Times New Roman" w:hAnsi="Times New Roman"/>
          <w:b/>
          <w:bCs/>
          <w:sz w:val="24"/>
        </w:rPr>
        <w:t xml:space="preserve">8.2. </w:t>
      </w:r>
      <w:r>
        <w:rPr>
          <w:rFonts w:ascii="Times New Roman" w:hAnsi="Times New Roman"/>
          <w:sz w:val="24"/>
        </w:rPr>
        <w:t>Sabiedrībai jānosaka mācību trauksmes un apmācības programmas, lai sagatavotos ārkārtas situācijām.</w:t>
      </w:r>
    </w:p>
    <w:p w14:paraId="60AA2D61" w14:textId="77777777" w:rsidR="00885912" w:rsidRPr="00F64D6B" w:rsidRDefault="00885912" w:rsidP="00203DF1">
      <w:pPr>
        <w:jc w:val="both"/>
        <w:rPr>
          <w:rFonts w:ascii="Times New Roman" w:eastAsia="Arial" w:hAnsi="Times New Roman" w:cs="Arial"/>
          <w:noProof/>
          <w:sz w:val="24"/>
          <w:szCs w:val="19"/>
        </w:rPr>
      </w:pPr>
    </w:p>
    <w:p w14:paraId="7B9BDE9E" w14:textId="77777777" w:rsidR="00885912" w:rsidRPr="00F64D6B" w:rsidRDefault="00203DF1" w:rsidP="00203DF1">
      <w:pPr>
        <w:pStyle w:val="BodyText"/>
        <w:tabs>
          <w:tab w:val="left" w:pos="856"/>
        </w:tabs>
        <w:ind w:left="0"/>
        <w:jc w:val="both"/>
        <w:rPr>
          <w:rFonts w:ascii="Times New Roman" w:hAnsi="Times New Roman"/>
          <w:noProof/>
          <w:sz w:val="24"/>
        </w:rPr>
      </w:pPr>
      <w:r>
        <w:rPr>
          <w:rFonts w:ascii="Times New Roman" w:hAnsi="Times New Roman"/>
          <w:b/>
          <w:bCs/>
          <w:sz w:val="24"/>
        </w:rPr>
        <w:t xml:space="preserve">8.3. </w:t>
      </w:r>
      <w:r>
        <w:rPr>
          <w:rFonts w:ascii="Times New Roman" w:hAnsi="Times New Roman"/>
          <w:sz w:val="24"/>
        </w:rPr>
        <w:t>Drošības vadības sistēmai jānodrošina, ka sabiedrības organizācija spēj jebkurā laikā reaģēt apdraudējuma gadījumos, nelaimes gadījumos un ārkārtas situācijās, kurās iesaistīti tās kuģi.</w:t>
      </w:r>
    </w:p>
    <w:p w14:paraId="25B84152" w14:textId="77777777" w:rsidR="00885912" w:rsidRPr="00F64D6B" w:rsidRDefault="00885912" w:rsidP="00F64D6B">
      <w:pPr>
        <w:jc w:val="both"/>
        <w:rPr>
          <w:rFonts w:ascii="Times New Roman" w:eastAsia="Arial" w:hAnsi="Times New Roman" w:cs="Arial"/>
          <w:noProof/>
          <w:sz w:val="24"/>
          <w:szCs w:val="15"/>
        </w:rPr>
      </w:pPr>
    </w:p>
    <w:p w14:paraId="28AEAC40" w14:textId="77777777" w:rsidR="00885912" w:rsidRPr="00F64D6B" w:rsidRDefault="00203DF1" w:rsidP="00203DF1">
      <w:pPr>
        <w:tabs>
          <w:tab w:val="left" w:pos="866"/>
        </w:tabs>
        <w:jc w:val="both"/>
        <w:rPr>
          <w:rFonts w:ascii="Times New Roman" w:eastAsia="Arial" w:hAnsi="Times New Roman" w:cs="Arial"/>
          <w:noProof/>
          <w:sz w:val="24"/>
          <w:szCs w:val="17"/>
        </w:rPr>
      </w:pPr>
      <w:r>
        <w:rPr>
          <w:rFonts w:ascii="Times New Roman" w:hAnsi="Times New Roman"/>
          <w:b/>
          <w:sz w:val="24"/>
        </w:rPr>
        <w:t>9. Ziņojumi par neatbilstībām, nelaimes gadījumiem un bīstamām situācijām un to analīze</w:t>
      </w:r>
      <w:r>
        <w:rPr>
          <w:rStyle w:val="FootnoteReference"/>
          <w:rFonts w:ascii="Times New Roman" w:hAnsi="Times New Roman" w:cs="Arial"/>
          <w:b/>
          <w:noProof/>
          <w:sz w:val="24"/>
        </w:rPr>
        <w:footnoteReference w:customMarkFollows="1" w:id="16"/>
        <w:t>†</w:t>
      </w:r>
    </w:p>
    <w:p w14:paraId="5012D556" w14:textId="77777777" w:rsidR="00885912" w:rsidRPr="00F64D6B" w:rsidRDefault="00885912" w:rsidP="00F64D6B">
      <w:pPr>
        <w:jc w:val="both"/>
        <w:rPr>
          <w:rFonts w:ascii="Times New Roman" w:eastAsia="Arial" w:hAnsi="Times New Roman" w:cs="Arial"/>
          <w:noProof/>
          <w:sz w:val="24"/>
          <w:szCs w:val="19"/>
        </w:rPr>
      </w:pPr>
    </w:p>
    <w:p w14:paraId="7D8F2605"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9.1. </w:t>
      </w:r>
      <w:r>
        <w:rPr>
          <w:rFonts w:ascii="Times New Roman" w:hAnsi="Times New Roman"/>
          <w:sz w:val="24"/>
        </w:rPr>
        <w:t>Drošības vadības sistēmā jāiekļauj procedūras, kas nodrošina, ka sabiedrībai ziņo par neatbilstībām, nelaimes gadījumiem un bīstamām situācijām, kā arī tos izmeklē un analizē nolūkā uzlabot drošību un novērst piesārņojumu.</w:t>
      </w:r>
    </w:p>
    <w:p w14:paraId="77B28F97" w14:textId="77777777" w:rsidR="00885912" w:rsidRPr="00F64D6B" w:rsidRDefault="00885912" w:rsidP="00F64D6B">
      <w:pPr>
        <w:jc w:val="both"/>
        <w:rPr>
          <w:rFonts w:ascii="Times New Roman" w:eastAsia="Arial" w:hAnsi="Times New Roman" w:cs="Arial"/>
          <w:noProof/>
          <w:sz w:val="24"/>
          <w:szCs w:val="19"/>
        </w:rPr>
      </w:pPr>
    </w:p>
    <w:p w14:paraId="183B84C6" w14:textId="77181BE5"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9.2.</w:t>
      </w:r>
      <w:r>
        <w:rPr>
          <w:rFonts w:ascii="Times New Roman" w:hAnsi="Times New Roman"/>
          <w:sz w:val="24"/>
        </w:rPr>
        <w:t xml:space="preserve"> Sabiedrībai jānosaka procedūras koriģējošu darbību īstenošanai, tostarp pasākumi, kas paredzēti </w:t>
      </w:r>
      <w:r w:rsidR="00CF7787">
        <w:rPr>
          <w:rFonts w:ascii="Times New Roman" w:hAnsi="Times New Roman"/>
          <w:sz w:val="24"/>
        </w:rPr>
        <w:t>atkārtošanās</w:t>
      </w:r>
      <w:r>
        <w:rPr>
          <w:rFonts w:ascii="Times New Roman" w:hAnsi="Times New Roman"/>
          <w:sz w:val="24"/>
        </w:rPr>
        <w:t xml:space="preserve"> nepieļaušanai.</w:t>
      </w:r>
    </w:p>
    <w:p w14:paraId="3E616F94" w14:textId="77777777" w:rsidR="00885912" w:rsidRPr="00F64D6B" w:rsidRDefault="00885912" w:rsidP="00F64D6B">
      <w:pPr>
        <w:jc w:val="both"/>
        <w:rPr>
          <w:rFonts w:ascii="Times New Roman" w:eastAsia="Arial" w:hAnsi="Times New Roman" w:cs="Arial"/>
          <w:noProof/>
          <w:sz w:val="24"/>
          <w:szCs w:val="18"/>
        </w:rPr>
      </w:pPr>
    </w:p>
    <w:p w14:paraId="3B025DD4" w14:textId="77777777" w:rsidR="00885912" w:rsidRPr="00F64D6B" w:rsidRDefault="00203DF1" w:rsidP="00203DF1">
      <w:pPr>
        <w:tabs>
          <w:tab w:val="left" w:pos="846"/>
        </w:tabs>
        <w:jc w:val="both"/>
        <w:rPr>
          <w:rFonts w:ascii="Times New Roman" w:hAnsi="Times New Roman"/>
          <w:b/>
          <w:noProof/>
          <w:sz w:val="24"/>
        </w:rPr>
      </w:pPr>
      <w:r>
        <w:rPr>
          <w:rFonts w:ascii="Times New Roman" w:hAnsi="Times New Roman"/>
          <w:b/>
          <w:bCs/>
          <w:sz w:val="24"/>
          <w:szCs w:val="15"/>
        </w:rPr>
        <w:t>10.</w:t>
      </w:r>
      <w:r>
        <w:rPr>
          <w:rFonts w:ascii="Times New Roman" w:hAnsi="Times New Roman"/>
          <w:sz w:val="24"/>
          <w:szCs w:val="15"/>
        </w:rPr>
        <w:t xml:space="preserve"> </w:t>
      </w:r>
      <w:r>
        <w:rPr>
          <w:rFonts w:ascii="Times New Roman" w:hAnsi="Times New Roman"/>
          <w:b/>
          <w:sz w:val="24"/>
        </w:rPr>
        <w:t>Kuģa un aprīkojuma uzturēšana</w:t>
      </w:r>
    </w:p>
    <w:p w14:paraId="64D6586B" w14:textId="77777777" w:rsidR="00885912" w:rsidRPr="00F64D6B" w:rsidRDefault="00885912" w:rsidP="00F64D6B">
      <w:pPr>
        <w:jc w:val="both"/>
        <w:rPr>
          <w:rFonts w:ascii="Times New Roman" w:eastAsia="Arial" w:hAnsi="Times New Roman" w:cs="Arial"/>
          <w:b/>
          <w:bCs/>
          <w:noProof/>
          <w:sz w:val="24"/>
          <w:szCs w:val="19"/>
        </w:rPr>
      </w:pPr>
    </w:p>
    <w:p w14:paraId="0E0AE8E0" w14:textId="77777777" w:rsidR="00885912" w:rsidRPr="00F64D6B" w:rsidRDefault="00203DF1" w:rsidP="00203DF1">
      <w:pPr>
        <w:pStyle w:val="BodyText"/>
        <w:tabs>
          <w:tab w:val="left" w:pos="842"/>
        </w:tabs>
        <w:ind w:left="0"/>
        <w:jc w:val="both"/>
        <w:rPr>
          <w:rFonts w:ascii="Times New Roman" w:hAnsi="Times New Roman"/>
          <w:noProof/>
          <w:sz w:val="24"/>
        </w:rPr>
      </w:pPr>
      <w:r>
        <w:rPr>
          <w:rFonts w:ascii="Times New Roman" w:hAnsi="Times New Roman"/>
          <w:b/>
          <w:bCs/>
          <w:sz w:val="24"/>
        </w:rPr>
        <w:t xml:space="preserve">10.1. </w:t>
      </w:r>
      <w:r>
        <w:rPr>
          <w:rFonts w:ascii="Times New Roman" w:hAnsi="Times New Roman"/>
          <w:sz w:val="24"/>
        </w:rPr>
        <w:t>Sabiedrībai jānosaka procedūras, lai nodrošinātu, ka kuģi uztur saskaņā ar attiecīgajām normām un noteikumiem, kā arī jebkurām papildu prasībām, ko var noteikt sabiedrība.</w:t>
      </w:r>
    </w:p>
    <w:p w14:paraId="53949158" w14:textId="77777777" w:rsidR="00885912" w:rsidRPr="00F64D6B" w:rsidRDefault="00885912" w:rsidP="00F64D6B">
      <w:pPr>
        <w:jc w:val="both"/>
        <w:rPr>
          <w:rFonts w:ascii="Times New Roman" w:eastAsia="Arial" w:hAnsi="Times New Roman" w:cs="Arial"/>
          <w:noProof/>
          <w:sz w:val="24"/>
        </w:rPr>
      </w:pPr>
    </w:p>
    <w:p w14:paraId="0598D11D" w14:textId="77777777" w:rsidR="00885912" w:rsidRPr="00F64D6B" w:rsidRDefault="00203DF1" w:rsidP="00203DF1">
      <w:pPr>
        <w:pStyle w:val="BodyText"/>
        <w:tabs>
          <w:tab w:val="left" w:pos="861"/>
        </w:tabs>
        <w:ind w:left="0"/>
        <w:jc w:val="both"/>
        <w:rPr>
          <w:rFonts w:ascii="Times New Roman" w:hAnsi="Times New Roman"/>
          <w:noProof/>
          <w:sz w:val="24"/>
        </w:rPr>
      </w:pPr>
      <w:r>
        <w:rPr>
          <w:rFonts w:ascii="Times New Roman" w:hAnsi="Times New Roman"/>
          <w:b/>
          <w:bCs/>
          <w:sz w:val="24"/>
        </w:rPr>
        <w:t xml:space="preserve">10.2. </w:t>
      </w:r>
      <w:r>
        <w:rPr>
          <w:rFonts w:ascii="Times New Roman" w:hAnsi="Times New Roman"/>
          <w:sz w:val="24"/>
        </w:rPr>
        <w:t>Ievērojot šīs prasības, sabiedrībai jānodrošina, ka:</w:t>
      </w:r>
    </w:p>
    <w:p w14:paraId="529AE77A" w14:textId="77777777" w:rsidR="00885912" w:rsidRPr="00F64D6B" w:rsidRDefault="00885912" w:rsidP="00F64D6B">
      <w:pPr>
        <w:jc w:val="both"/>
        <w:rPr>
          <w:rFonts w:ascii="Times New Roman" w:eastAsia="Arial" w:hAnsi="Times New Roman" w:cs="Arial"/>
          <w:noProof/>
          <w:sz w:val="24"/>
          <w:szCs w:val="15"/>
        </w:rPr>
      </w:pPr>
    </w:p>
    <w:p w14:paraId="1BAF1807" w14:textId="77777777" w:rsidR="00885912" w:rsidRPr="00F64D6B" w:rsidRDefault="00885912" w:rsidP="00203DF1">
      <w:pPr>
        <w:pStyle w:val="BodyText"/>
        <w:tabs>
          <w:tab w:val="left" w:pos="1344"/>
        </w:tabs>
        <w:ind w:left="426"/>
        <w:jc w:val="both"/>
        <w:rPr>
          <w:rFonts w:ascii="Times New Roman" w:hAnsi="Times New Roman"/>
          <w:noProof/>
          <w:sz w:val="24"/>
        </w:rPr>
      </w:pPr>
      <w:r>
        <w:rPr>
          <w:rFonts w:ascii="Times New Roman" w:hAnsi="Times New Roman"/>
          <w:b/>
          <w:sz w:val="24"/>
        </w:rPr>
        <w:t xml:space="preserve">10.2.1. </w:t>
      </w:r>
      <w:r>
        <w:rPr>
          <w:rFonts w:ascii="Times New Roman" w:hAnsi="Times New Roman"/>
          <w:sz w:val="24"/>
        </w:rPr>
        <w:t>pārbaudes veic pēc atbilstīgiem starplaikiem;</w:t>
      </w:r>
    </w:p>
    <w:p w14:paraId="27397CD1" w14:textId="77777777" w:rsidR="00885912" w:rsidRPr="00F64D6B" w:rsidRDefault="00885912" w:rsidP="00203DF1">
      <w:pPr>
        <w:ind w:left="426"/>
        <w:jc w:val="both"/>
        <w:rPr>
          <w:rFonts w:ascii="Times New Roman" w:eastAsia="Arial" w:hAnsi="Times New Roman" w:cs="Arial"/>
          <w:noProof/>
          <w:sz w:val="24"/>
          <w:szCs w:val="15"/>
        </w:rPr>
      </w:pPr>
    </w:p>
    <w:p w14:paraId="63762136" w14:textId="77777777" w:rsidR="00885912" w:rsidRPr="00F64D6B" w:rsidRDefault="00203DF1" w:rsidP="00203DF1">
      <w:pPr>
        <w:pStyle w:val="BodyText"/>
        <w:tabs>
          <w:tab w:val="left" w:pos="1336"/>
        </w:tabs>
        <w:ind w:left="426"/>
        <w:jc w:val="both"/>
        <w:rPr>
          <w:rFonts w:ascii="Times New Roman" w:hAnsi="Times New Roman"/>
          <w:noProof/>
          <w:sz w:val="24"/>
        </w:rPr>
      </w:pPr>
      <w:r>
        <w:rPr>
          <w:rFonts w:ascii="Times New Roman" w:hAnsi="Times New Roman"/>
          <w:b/>
          <w:sz w:val="24"/>
        </w:rPr>
        <w:t xml:space="preserve">10.2.2. </w:t>
      </w:r>
      <w:r>
        <w:rPr>
          <w:rFonts w:ascii="Times New Roman" w:hAnsi="Times New Roman"/>
          <w:sz w:val="24"/>
        </w:rPr>
        <w:t>par jebkuru neatbilstību ziņo, norādot tās iespējamo cēloni, ja tāds ir zināms;</w:t>
      </w:r>
    </w:p>
    <w:p w14:paraId="45E4F2CD" w14:textId="77777777" w:rsidR="00885912" w:rsidRPr="00F64D6B" w:rsidRDefault="00885912" w:rsidP="00203DF1">
      <w:pPr>
        <w:ind w:left="426"/>
        <w:jc w:val="both"/>
        <w:rPr>
          <w:rFonts w:ascii="Times New Roman" w:eastAsia="Arial" w:hAnsi="Times New Roman" w:cs="Arial"/>
          <w:noProof/>
          <w:sz w:val="24"/>
          <w:szCs w:val="15"/>
        </w:rPr>
      </w:pPr>
    </w:p>
    <w:p w14:paraId="7B4388AC" w14:textId="77777777" w:rsidR="00885912" w:rsidRPr="00F64D6B" w:rsidRDefault="00203DF1" w:rsidP="00203DF1">
      <w:pPr>
        <w:pStyle w:val="BodyText"/>
        <w:tabs>
          <w:tab w:val="left" w:pos="1336"/>
        </w:tabs>
        <w:ind w:left="426"/>
        <w:jc w:val="both"/>
        <w:rPr>
          <w:rFonts w:ascii="Times New Roman" w:hAnsi="Times New Roman"/>
          <w:noProof/>
          <w:sz w:val="24"/>
        </w:rPr>
      </w:pPr>
      <w:r>
        <w:rPr>
          <w:rFonts w:ascii="Times New Roman" w:hAnsi="Times New Roman"/>
          <w:b/>
          <w:sz w:val="24"/>
        </w:rPr>
        <w:t xml:space="preserve">10.2.3. </w:t>
      </w:r>
      <w:r>
        <w:rPr>
          <w:rFonts w:ascii="Times New Roman" w:hAnsi="Times New Roman"/>
          <w:sz w:val="24"/>
        </w:rPr>
        <w:t>veic atbilstīgu koriģējošu darbību un</w:t>
      </w:r>
    </w:p>
    <w:p w14:paraId="68DF2565" w14:textId="77777777" w:rsidR="00885912" w:rsidRPr="00F64D6B" w:rsidRDefault="00885912" w:rsidP="00203DF1">
      <w:pPr>
        <w:ind w:left="426"/>
        <w:jc w:val="both"/>
        <w:rPr>
          <w:rFonts w:ascii="Times New Roman" w:eastAsia="Arial" w:hAnsi="Times New Roman" w:cs="Arial"/>
          <w:noProof/>
          <w:sz w:val="24"/>
          <w:szCs w:val="15"/>
        </w:rPr>
      </w:pPr>
    </w:p>
    <w:p w14:paraId="53AA77B8" w14:textId="77777777" w:rsidR="00885912" w:rsidRPr="00F64D6B" w:rsidRDefault="00885912" w:rsidP="00203DF1">
      <w:pPr>
        <w:pStyle w:val="BodyText"/>
        <w:tabs>
          <w:tab w:val="left" w:pos="1340"/>
        </w:tabs>
        <w:ind w:left="426"/>
        <w:jc w:val="both"/>
        <w:rPr>
          <w:rFonts w:ascii="Times New Roman" w:hAnsi="Times New Roman"/>
          <w:noProof/>
          <w:sz w:val="24"/>
        </w:rPr>
      </w:pPr>
      <w:r>
        <w:rPr>
          <w:rFonts w:ascii="Times New Roman" w:hAnsi="Times New Roman"/>
          <w:b/>
          <w:sz w:val="24"/>
        </w:rPr>
        <w:t xml:space="preserve">10.2.4. </w:t>
      </w:r>
      <w:r>
        <w:rPr>
          <w:rFonts w:ascii="Times New Roman" w:hAnsi="Times New Roman"/>
          <w:sz w:val="24"/>
        </w:rPr>
        <w:t>reģistrē šos pasākumus.</w:t>
      </w:r>
    </w:p>
    <w:p w14:paraId="4DBFBA7D" w14:textId="77777777" w:rsidR="00885912" w:rsidRPr="00F64D6B" w:rsidRDefault="00885912" w:rsidP="00F64D6B">
      <w:pPr>
        <w:jc w:val="both"/>
        <w:rPr>
          <w:rFonts w:ascii="Times New Roman" w:eastAsia="Arial" w:hAnsi="Times New Roman" w:cs="Arial"/>
          <w:noProof/>
          <w:sz w:val="24"/>
          <w:szCs w:val="19"/>
        </w:rPr>
      </w:pPr>
    </w:p>
    <w:p w14:paraId="4F6235C9" w14:textId="77777777" w:rsidR="00885912" w:rsidRPr="00F64D6B" w:rsidRDefault="00203DF1" w:rsidP="00203DF1">
      <w:pPr>
        <w:pStyle w:val="BodyText"/>
        <w:tabs>
          <w:tab w:val="left" w:pos="846"/>
        </w:tabs>
        <w:ind w:left="0"/>
        <w:jc w:val="both"/>
        <w:rPr>
          <w:rFonts w:ascii="Times New Roman" w:hAnsi="Times New Roman"/>
          <w:noProof/>
          <w:sz w:val="24"/>
        </w:rPr>
      </w:pPr>
      <w:r>
        <w:rPr>
          <w:rFonts w:ascii="Times New Roman" w:hAnsi="Times New Roman"/>
          <w:b/>
          <w:bCs/>
          <w:sz w:val="24"/>
        </w:rPr>
        <w:t xml:space="preserve">10.3. </w:t>
      </w:r>
      <w:r>
        <w:rPr>
          <w:rFonts w:ascii="Times New Roman" w:hAnsi="Times New Roman"/>
          <w:sz w:val="24"/>
        </w:rPr>
        <w:t>Sabiedrībai jāidentificē aprīkojums un tehniskās sistēmas, kuru pēkšņa sabojāšanās var radīt bīstamas situācijas. Drošības vadības sistēmā jābūt iekļautiem īpašiem pasākumiem, kas paredzēti šādu iekārtu un sistēmu uzticamības paaugstināšanai. Šajos pasākumos jāiekļauj regulāra to rezerves ierīču un iekārtu vai tehnisko sistēmu testēšana, ko neizmanto nepārtraukti.</w:t>
      </w:r>
    </w:p>
    <w:p w14:paraId="05B63AD6" w14:textId="77777777" w:rsidR="00885912" w:rsidRPr="00F64D6B" w:rsidRDefault="00885912" w:rsidP="00F64D6B">
      <w:pPr>
        <w:jc w:val="both"/>
        <w:rPr>
          <w:rFonts w:ascii="Times New Roman" w:hAnsi="Times New Roman"/>
          <w:i/>
          <w:noProof/>
          <w:sz w:val="24"/>
        </w:rPr>
      </w:pPr>
    </w:p>
    <w:p w14:paraId="3AFBDCE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10.4. </w:t>
      </w:r>
      <w:r>
        <w:rPr>
          <w:rFonts w:ascii="Times New Roman" w:hAnsi="Times New Roman"/>
          <w:sz w:val="24"/>
        </w:rPr>
        <w:t>Pārbaudes, kas minētas 10.2. punktā, kā arī pasākumi, kas minēti 10.3. punktā, jāiekļauj kuģa darbības uzturēšanas ierastajā kārtībā.</w:t>
      </w:r>
    </w:p>
    <w:p w14:paraId="6B56C72F" w14:textId="77777777" w:rsidR="00885912" w:rsidRPr="00F64D6B" w:rsidRDefault="00885912" w:rsidP="00F64D6B">
      <w:pPr>
        <w:jc w:val="both"/>
        <w:rPr>
          <w:rFonts w:ascii="Times New Roman" w:eastAsia="Arial" w:hAnsi="Times New Roman" w:cs="Arial"/>
          <w:noProof/>
          <w:sz w:val="24"/>
          <w:szCs w:val="18"/>
        </w:rPr>
      </w:pPr>
    </w:p>
    <w:p w14:paraId="7B244F88" w14:textId="77777777" w:rsidR="00885912" w:rsidRPr="00F64D6B" w:rsidRDefault="00203DF1" w:rsidP="00203DF1">
      <w:pPr>
        <w:tabs>
          <w:tab w:val="left" w:pos="856"/>
        </w:tabs>
        <w:jc w:val="both"/>
        <w:rPr>
          <w:rFonts w:ascii="Times New Roman" w:hAnsi="Times New Roman"/>
          <w:b/>
          <w:noProof/>
          <w:sz w:val="24"/>
        </w:rPr>
      </w:pPr>
      <w:r>
        <w:rPr>
          <w:rFonts w:ascii="Times New Roman" w:hAnsi="Times New Roman"/>
          <w:b/>
          <w:bCs/>
          <w:sz w:val="24"/>
          <w:szCs w:val="14"/>
        </w:rPr>
        <w:t>11.</w:t>
      </w:r>
      <w:r>
        <w:rPr>
          <w:rFonts w:ascii="Times New Roman" w:hAnsi="Times New Roman"/>
          <w:sz w:val="24"/>
          <w:szCs w:val="14"/>
        </w:rPr>
        <w:t xml:space="preserve"> </w:t>
      </w:r>
      <w:r>
        <w:rPr>
          <w:rFonts w:ascii="Times New Roman" w:hAnsi="Times New Roman"/>
          <w:b/>
          <w:sz w:val="24"/>
        </w:rPr>
        <w:t>Dokumentācija</w:t>
      </w:r>
      <w:r>
        <w:rPr>
          <w:rStyle w:val="FootnoteReference"/>
          <w:rFonts w:ascii="Times New Roman" w:hAnsi="Times New Roman"/>
          <w:b/>
          <w:noProof/>
          <w:sz w:val="24"/>
        </w:rPr>
        <w:footnoteReference w:customMarkFollows="1" w:id="17"/>
        <w:sym w:font="Symbol" w:char="F02A"/>
      </w:r>
    </w:p>
    <w:p w14:paraId="3B0BFF2E" w14:textId="77777777" w:rsidR="00885912" w:rsidRPr="00F64D6B" w:rsidRDefault="00885912" w:rsidP="00F64D6B">
      <w:pPr>
        <w:jc w:val="both"/>
        <w:rPr>
          <w:rFonts w:ascii="Times New Roman" w:eastAsia="Arial" w:hAnsi="Times New Roman" w:cs="Arial"/>
          <w:b/>
          <w:bCs/>
          <w:noProof/>
          <w:sz w:val="24"/>
          <w:szCs w:val="19"/>
        </w:rPr>
      </w:pPr>
    </w:p>
    <w:p w14:paraId="56495B68" w14:textId="77777777" w:rsidR="00885912" w:rsidRPr="00F64D6B" w:rsidRDefault="00203DF1" w:rsidP="00203DF1">
      <w:pPr>
        <w:pStyle w:val="BodyText"/>
        <w:tabs>
          <w:tab w:val="left" w:pos="842"/>
        </w:tabs>
        <w:ind w:left="0"/>
        <w:jc w:val="both"/>
        <w:rPr>
          <w:rFonts w:ascii="Times New Roman" w:hAnsi="Times New Roman"/>
          <w:noProof/>
          <w:sz w:val="24"/>
        </w:rPr>
      </w:pPr>
      <w:r>
        <w:rPr>
          <w:rFonts w:ascii="Times New Roman" w:hAnsi="Times New Roman"/>
          <w:b/>
          <w:bCs/>
          <w:sz w:val="24"/>
        </w:rPr>
        <w:t xml:space="preserve">11.1. </w:t>
      </w:r>
      <w:r>
        <w:rPr>
          <w:rFonts w:ascii="Times New Roman" w:hAnsi="Times New Roman"/>
          <w:sz w:val="24"/>
        </w:rPr>
        <w:t>Sabiedrībai jānosaka un jāuztur spēkā procedūras, lai kontrolētu visus ar drošības vadības sistēmu saistītos dokumentus un informāciju.</w:t>
      </w:r>
    </w:p>
    <w:p w14:paraId="57447A80" w14:textId="77777777" w:rsidR="00885912" w:rsidRPr="00F64D6B" w:rsidRDefault="00885912" w:rsidP="00F64D6B">
      <w:pPr>
        <w:jc w:val="both"/>
        <w:rPr>
          <w:rFonts w:ascii="Times New Roman" w:eastAsia="Arial" w:hAnsi="Times New Roman" w:cs="Arial"/>
          <w:noProof/>
          <w:sz w:val="24"/>
          <w:szCs w:val="18"/>
        </w:rPr>
      </w:pPr>
    </w:p>
    <w:p w14:paraId="791C528B" w14:textId="77777777" w:rsidR="00885912" w:rsidRPr="00F64D6B" w:rsidRDefault="00203DF1" w:rsidP="00203DF1">
      <w:pPr>
        <w:pStyle w:val="BodyText"/>
        <w:tabs>
          <w:tab w:val="left" w:pos="842"/>
        </w:tabs>
        <w:ind w:left="0"/>
        <w:jc w:val="both"/>
        <w:rPr>
          <w:rFonts w:ascii="Times New Roman" w:hAnsi="Times New Roman"/>
          <w:noProof/>
          <w:sz w:val="24"/>
        </w:rPr>
      </w:pPr>
      <w:r>
        <w:rPr>
          <w:rFonts w:ascii="Times New Roman" w:hAnsi="Times New Roman"/>
          <w:b/>
          <w:bCs/>
          <w:sz w:val="24"/>
        </w:rPr>
        <w:t xml:space="preserve">11.2. </w:t>
      </w:r>
      <w:r>
        <w:rPr>
          <w:rFonts w:ascii="Times New Roman" w:hAnsi="Times New Roman"/>
          <w:sz w:val="24"/>
        </w:rPr>
        <w:t>Sabiedrībai jānodrošina, ka:</w:t>
      </w:r>
    </w:p>
    <w:p w14:paraId="4E979ABA" w14:textId="77777777" w:rsidR="00885912" w:rsidRPr="00F64D6B" w:rsidRDefault="00885912" w:rsidP="00F64D6B">
      <w:pPr>
        <w:jc w:val="both"/>
        <w:rPr>
          <w:rFonts w:ascii="Times New Roman" w:eastAsia="Arial" w:hAnsi="Times New Roman" w:cs="Arial"/>
          <w:noProof/>
          <w:sz w:val="24"/>
          <w:szCs w:val="14"/>
        </w:rPr>
      </w:pPr>
    </w:p>
    <w:p w14:paraId="2917B1B4" w14:textId="77777777" w:rsidR="00885912" w:rsidRPr="00F64D6B" w:rsidRDefault="00885912" w:rsidP="00203DF1">
      <w:pPr>
        <w:pStyle w:val="BodyText"/>
        <w:tabs>
          <w:tab w:val="left" w:pos="1325"/>
        </w:tabs>
        <w:ind w:left="426"/>
        <w:jc w:val="both"/>
        <w:rPr>
          <w:rFonts w:ascii="Times New Roman" w:hAnsi="Times New Roman"/>
          <w:noProof/>
          <w:sz w:val="24"/>
        </w:rPr>
      </w:pPr>
      <w:r>
        <w:rPr>
          <w:rFonts w:ascii="Times New Roman" w:hAnsi="Times New Roman"/>
          <w:b/>
          <w:sz w:val="24"/>
        </w:rPr>
        <w:t xml:space="preserve">11.2.1. </w:t>
      </w:r>
      <w:r>
        <w:rPr>
          <w:rFonts w:ascii="Times New Roman" w:hAnsi="Times New Roman"/>
          <w:sz w:val="24"/>
        </w:rPr>
        <w:t>derīgi dokumenti ir pieejami visās attiecīgajās vietās;</w:t>
      </w:r>
    </w:p>
    <w:p w14:paraId="0D0921F5" w14:textId="77777777" w:rsidR="00885912" w:rsidRPr="00F64D6B" w:rsidRDefault="00885912" w:rsidP="00203DF1">
      <w:pPr>
        <w:ind w:left="426"/>
        <w:jc w:val="both"/>
        <w:rPr>
          <w:rFonts w:ascii="Times New Roman" w:eastAsia="Arial" w:hAnsi="Times New Roman" w:cs="Arial"/>
          <w:noProof/>
          <w:sz w:val="24"/>
          <w:szCs w:val="16"/>
        </w:rPr>
      </w:pPr>
    </w:p>
    <w:p w14:paraId="32686622" w14:textId="77777777" w:rsidR="00885912" w:rsidRPr="00F64D6B" w:rsidRDefault="00203DF1" w:rsidP="00203DF1">
      <w:pPr>
        <w:pStyle w:val="BodyText"/>
        <w:tabs>
          <w:tab w:val="left" w:pos="1326"/>
        </w:tabs>
        <w:ind w:left="426"/>
        <w:jc w:val="both"/>
        <w:rPr>
          <w:rFonts w:ascii="Times New Roman" w:hAnsi="Times New Roman"/>
          <w:noProof/>
          <w:sz w:val="24"/>
        </w:rPr>
      </w:pPr>
      <w:r>
        <w:rPr>
          <w:rFonts w:ascii="Times New Roman" w:hAnsi="Times New Roman"/>
          <w:b/>
          <w:sz w:val="24"/>
        </w:rPr>
        <w:t xml:space="preserve">11.2.2. </w:t>
      </w:r>
      <w:r>
        <w:rPr>
          <w:rFonts w:ascii="Times New Roman" w:hAnsi="Times New Roman"/>
          <w:sz w:val="24"/>
        </w:rPr>
        <w:t>pilnvarots personāls izskata un apstiprina izmaiņas dokumentos un</w:t>
      </w:r>
    </w:p>
    <w:p w14:paraId="6A22EDAE" w14:textId="77777777" w:rsidR="00885912" w:rsidRPr="00F64D6B" w:rsidRDefault="00885912" w:rsidP="00203DF1">
      <w:pPr>
        <w:ind w:left="426"/>
        <w:jc w:val="both"/>
        <w:rPr>
          <w:rFonts w:ascii="Times New Roman" w:eastAsia="Arial" w:hAnsi="Times New Roman" w:cs="Arial"/>
          <w:noProof/>
          <w:sz w:val="24"/>
          <w:szCs w:val="14"/>
        </w:rPr>
      </w:pPr>
    </w:p>
    <w:p w14:paraId="5905296A" w14:textId="77777777" w:rsidR="00885912" w:rsidRPr="00F64D6B" w:rsidRDefault="00203DF1" w:rsidP="00203DF1">
      <w:pPr>
        <w:pStyle w:val="BodyText"/>
        <w:tabs>
          <w:tab w:val="left" w:pos="1326"/>
        </w:tabs>
        <w:ind w:left="426"/>
        <w:jc w:val="both"/>
        <w:rPr>
          <w:rFonts w:ascii="Times New Roman" w:hAnsi="Times New Roman"/>
          <w:noProof/>
          <w:sz w:val="24"/>
        </w:rPr>
      </w:pPr>
      <w:r>
        <w:rPr>
          <w:rFonts w:ascii="Times New Roman" w:hAnsi="Times New Roman"/>
          <w:b/>
          <w:sz w:val="24"/>
        </w:rPr>
        <w:t xml:space="preserve">11.2.3. </w:t>
      </w:r>
      <w:r>
        <w:rPr>
          <w:rFonts w:ascii="Times New Roman" w:hAnsi="Times New Roman"/>
          <w:sz w:val="24"/>
        </w:rPr>
        <w:t>novecojušus dokumentus tūlīt izņem no aprites.</w:t>
      </w:r>
    </w:p>
    <w:p w14:paraId="3612B55B" w14:textId="77777777" w:rsidR="00885912" w:rsidRPr="00F64D6B" w:rsidRDefault="00885912" w:rsidP="00F64D6B">
      <w:pPr>
        <w:jc w:val="both"/>
        <w:rPr>
          <w:rFonts w:ascii="Times New Roman" w:eastAsia="Arial" w:hAnsi="Times New Roman" w:cs="Arial"/>
          <w:noProof/>
          <w:sz w:val="24"/>
          <w:szCs w:val="19"/>
        </w:rPr>
      </w:pPr>
    </w:p>
    <w:p w14:paraId="06C4227A" w14:textId="77777777" w:rsidR="00885912" w:rsidRPr="00F64D6B" w:rsidRDefault="00203DF1" w:rsidP="00203DF1">
      <w:pPr>
        <w:pStyle w:val="BodyText"/>
        <w:tabs>
          <w:tab w:val="left" w:pos="597"/>
          <w:tab w:val="left" w:pos="1138"/>
        </w:tabs>
        <w:ind w:left="0"/>
        <w:jc w:val="both"/>
        <w:rPr>
          <w:rFonts w:ascii="Times New Roman" w:hAnsi="Times New Roman"/>
          <w:noProof/>
          <w:sz w:val="24"/>
        </w:rPr>
      </w:pPr>
      <w:r>
        <w:rPr>
          <w:rFonts w:ascii="Times New Roman" w:hAnsi="Times New Roman"/>
          <w:b/>
          <w:bCs/>
          <w:sz w:val="24"/>
        </w:rPr>
        <w:t xml:space="preserve">11.3. </w:t>
      </w:r>
      <w:r>
        <w:rPr>
          <w:rFonts w:ascii="Times New Roman" w:hAnsi="Times New Roman"/>
          <w:sz w:val="24"/>
        </w:rPr>
        <w:t>Dokumentus, ko lieto, lai aprakstītu un ieviestu drošības vadības sistēmu, var uzskatīt par drošības vadības instrukcijām. Dokumenti jāuzglabā tā, kā sabiedrība atzīst par visefektīvāko. Katram kuģim uz klāja jāglabā informācija, kas attiecas uz šo kuģi.</w:t>
      </w:r>
      <w:r>
        <w:rPr>
          <w:rFonts w:ascii="Times New Roman" w:hAnsi="Times New Roman"/>
          <w:sz w:val="24"/>
        </w:rPr>
        <w:tab/>
      </w:r>
    </w:p>
    <w:p w14:paraId="2D6B6190" w14:textId="77777777" w:rsidR="00885912" w:rsidRPr="00F64D6B" w:rsidRDefault="00885912" w:rsidP="00F64D6B">
      <w:pPr>
        <w:jc w:val="both"/>
        <w:rPr>
          <w:rFonts w:ascii="Times New Roman" w:eastAsia="Arial" w:hAnsi="Times New Roman" w:cs="Arial"/>
          <w:noProof/>
          <w:sz w:val="24"/>
        </w:rPr>
      </w:pPr>
    </w:p>
    <w:p w14:paraId="0B8A907B" w14:textId="77777777" w:rsidR="00885912" w:rsidRPr="00F64D6B" w:rsidRDefault="00203DF1" w:rsidP="00203DF1">
      <w:pPr>
        <w:tabs>
          <w:tab w:val="left" w:pos="856"/>
        </w:tabs>
        <w:jc w:val="both"/>
        <w:rPr>
          <w:rFonts w:ascii="Times New Roman" w:hAnsi="Times New Roman"/>
          <w:b/>
          <w:noProof/>
          <w:sz w:val="24"/>
        </w:rPr>
      </w:pPr>
      <w:r>
        <w:rPr>
          <w:rFonts w:ascii="Times New Roman" w:hAnsi="Times New Roman"/>
          <w:b/>
          <w:sz w:val="24"/>
        </w:rPr>
        <w:t>12. Sabiedrības apstiprināšana, pārskats un novērtējums</w:t>
      </w:r>
    </w:p>
    <w:p w14:paraId="5DD576E1" w14:textId="77777777" w:rsidR="00203DF1" w:rsidRDefault="00203DF1" w:rsidP="00203DF1">
      <w:pPr>
        <w:pStyle w:val="BodyText"/>
        <w:tabs>
          <w:tab w:val="left" w:pos="851"/>
        </w:tabs>
        <w:ind w:left="0"/>
        <w:jc w:val="both"/>
        <w:rPr>
          <w:rFonts w:ascii="Times New Roman" w:hAnsi="Times New Roman"/>
          <w:noProof/>
          <w:sz w:val="24"/>
        </w:rPr>
      </w:pPr>
    </w:p>
    <w:p w14:paraId="613E786B"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12.1. </w:t>
      </w:r>
      <w:r>
        <w:rPr>
          <w:rFonts w:ascii="Times New Roman" w:hAnsi="Times New Roman"/>
          <w:sz w:val="24"/>
        </w:rPr>
        <w:t>Sabiedrībai jāveic iekšējie drošības auditi uz kuģa klāja un krastā ne retāk kā reizi divpadsmit mēnešos, lai pārbaudītu, vai drošības un piesārņojuma novēršanas pasākumi atbilst drošības vadības sistēmai. Ārkārtējos apstākļos šo intervālu var pagarināt, bet ne vairāk kā par trim mēnešiem.</w:t>
      </w:r>
    </w:p>
    <w:p w14:paraId="349E832E" w14:textId="77777777" w:rsidR="00203DF1" w:rsidRDefault="00203DF1" w:rsidP="00203DF1">
      <w:pPr>
        <w:pStyle w:val="BodyText"/>
        <w:tabs>
          <w:tab w:val="left" w:pos="990"/>
        </w:tabs>
        <w:ind w:left="0"/>
        <w:jc w:val="both"/>
        <w:rPr>
          <w:rFonts w:ascii="Times New Roman" w:hAnsi="Times New Roman"/>
          <w:noProof/>
          <w:sz w:val="24"/>
        </w:rPr>
      </w:pPr>
    </w:p>
    <w:p w14:paraId="401B3B2D" w14:textId="77777777" w:rsidR="00885912" w:rsidRPr="00F64D6B" w:rsidRDefault="00203DF1" w:rsidP="00203DF1">
      <w:pPr>
        <w:pStyle w:val="BodyText"/>
        <w:tabs>
          <w:tab w:val="left" w:pos="990"/>
        </w:tabs>
        <w:ind w:left="0"/>
        <w:jc w:val="both"/>
        <w:rPr>
          <w:rFonts w:ascii="Times New Roman" w:hAnsi="Times New Roman"/>
          <w:noProof/>
          <w:sz w:val="24"/>
        </w:rPr>
      </w:pPr>
      <w:r>
        <w:rPr>
          <w:rFonts w:ascii="Times New Roman" w:hAnsi="Times New Roman"/>
          <w:b/>
          <w:bCs/>
          <w:sz w:val="24"/>
        </w:rPr>
        <w:t xml:space="preserve">12.2. </w:t>
      </w:r>
      <w:r>
        <w:rPr>
          <w:rFonts w:ascii="Times New Roman" w:hAnsi="Times New Roman"/>
          <w:sz w:val="24"/>
        </w:rPr>
        <w:t xml:space="preserve">Sabiedrībai periodiski jāpārbauda, vai visi tie, kam deleģēti ar </w:t>
      </w:r>
      <w:r>
        <w:rPr>
          <w:rFonts w:ascii="Times New Roman" w:hAnsi="Times New Roman"/>
          <w:i/>
          <w:iCs/>
          <w:sz w:val="24"/>
        </w:rPr>
        <w:t>ISM</w:t>
      </w:r>
      <w:r>
        <w:rPr>
          <w:rFonts w:ascii="Times New Roman" w:hAnsi="Times New Roman"/>
          <w:sz w:val="24"/>
        </w:rPr>
        <w:t xml:space="preserve"> saistīti uzdevumi, izpilda tos saskaņā ar sabiedrībai kodeksā noteiktajiem pienākumiem.</w:t>
      </w:r>
    </w:p>
    <w:p w14:paraId="6FBA016A" w14:textId="77777777" w:rsidR="00203DF1" w:rsidRDefault="00203DF1" w:rsidP="00203DF1">
      <w:pPr>
        <w:pStyle w:val="BodyText"/>
        <w:tabs>
          <w:tab w:val="left" w:pos="851"/>
        </w:tabs>
        <w:ind w:left="0"/>
        <w:jc w:val="both"/>
        <w:rPr>
          <w:rFonts w:ascii="Times New Roman" w:hAnsi="Times New Roman"/>
          <w:noProof/>
          <w:sz w:val="24"/>
        </w:rPr>
      </w:pPr>
    </w:p>
    <w:p w14:paraId="4DD53811"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12.3. </w:t>
      </w:r>
      <w:r>
        <w:rPr>
          <w:rFonts w:ascii="Times New Roman" w:hAnsi="Times New Roman"/>
          <w:sz w:val="24"/>
        </w:rPr>
        <w:t>Sabiedrībai periodiski jānovērtē drošības vadības sistēmas efektivitāte saskaņā ar sabiedrības noteikto procedūru.</w:t>
      </w:r>
    </w:p>
    <w:p w14:paraId="07D4C80F" w14:textId="77777777" w:rsidR="00203DF1" w:rsidRDefault="00203DF1" w:rsidP="00203DF1">
      <w:pPr>
        <w:pStyle w:val="BodyText"/>
        <w:tabs>
          <w:tab w:val="left" w:pos="851"/>
        </w:tabs>
        <w:ind w:left="0"/>
        <w:jc w:val="both"/>
        <w:rPr>
          <w:rFonts w:ascii="Times New Roman" w:hAnsi="Times New Roman"/>
          <w:noProof/>
          <w:sz w:val="24"/>
        </w:rPr>
      </w:pPr>
    </w:p>
    <w:p w14:paraId="090B9FCD" w14:textId="77777777" w:rsidR="00885912" w:rsidRPr="00F64D6B" w:rsidRDefault="00203DF1" w:rsidP="00203DF1">
      <w:pPr>
        <w:pStyle w:val="BodyText"/>
        <w:tabs>
          <w:tab w:val="left" w:pos="851"/>
        </w:tabs>
        <w:ind w:left="0"/>
        <w:jc w:val="both"/>
        <w:rPr>
          <w:rFonts w:ascii="Times New Roman" w:hAnsi="Times New Roman"/>
          <w:noProof/>
          <w:sz w:val="24"/>
        </w:rPr>
      </w:pPr>
      <w:r>
        <w:rPr>
          <w:rFonts w:ascii="Times New Roman" w:hAnsi="Times New Roman"/>
          <w:b/>
          <w:bCs/>
          <w:sz w:val="24"/>
        </w:rPr>
        <w:t xml:space="preserve">12.4. </w:t>
      </w:r>
      <w:r>
        <w:rPr>
          <w:rFonts w:ascii="Times New Roman" w:hAnsi="Times New Roman"/>
          <w:sz w:val="24"/>
        </w:rPr>
        <w:t>Auditi un iespējamās koriģējošās darbības jāveic saskaņā ar dokumentāri noteiktu procedūru.</w:t>
      </w:r>
    </w:p>
    <w:p w14:paraId="1DFE1F5E" w14:textId="77777777" w:rsidR="00203DF1" w:rsidRDefault="00203DF1" w:rsidP="00203DF1">
      <w:pPr>
        <w:pStyle w:val="BodyText"/>
        <w:tabs>
          <w:tab w:val="left" w:pos="861"/>
        </w:tabs>
        <w:ind w:left="0"/>
        <w:jc w:val="both"/>
        <w:rPr>
          <w:rFonts w:ascii="Times New Roman" w:hAnsi="Times New Roman"/>
          <w:noProof/>
          <w:sz w:val="24"/>
        </w:rPr>
      </w:pPr>
    </w:p>
    <w:p w14:paraId="39060CDA" w14:textId="77777777" w:rsidR="00885912" w:rsidRPr="00F64D6B" w:rsidRDefault="00203DF1" w:rsidP="00203DF1">
      <w:pPr>
        <w:pStyle w:val="BodyText"/>
        <w:tabs>
          <w:tab w:val="left" w:pos="861"/>
        </w:tabs>
        <w:ind w:left="0"/>
        <w:jc w:val="both"/>
        <w:rPr>
          <w:rFonts w:ascii="Times New Roman" w:hAnsi="Times New Roman"/>
          <w:noProof/>
          <w:sz w:val="24"/>
        </w:rPr>
      </w:pPr>
      <w:r>
        <w:rPr>
          <w:rFonts w:ascii="Times New Roman" w:hAnsi="Times New Roman"/>
          <w:b/>
          <w:bCs/>
          <w:sz w:val="24"/>
        </w:rPr>
        <w:t xml:space="preserve">12.5. </w:t>
      </w:r>
      <w:r>
        <w:rPr>
          <w:rFonts w:ascii="Times New Roman" w:hAnsi="Times New Roman"/>
          <w:sz w:val="24"/>
        </w:rPr>
        <w:t>Personālam, kas veic auditus, vajadzētu būt neatkarīgam no pārbaudāmajām jomām, ja vien tas nav iespējams, ņemot vērā sabiedrības lielumu un veidu.</w:t>
      </w:r>
    </w:p>
    <w:p w14:paraId="3827C769" w14:textId="77777777" w:rsidR="00203DF1" w:rsidRDefault="00203DF1" w:rsidP="00203DF1">
      <w:pPr>
        <w:pStyle w:val="BodyText"/>
        <w:tabs>
          <w:tab w:val="left" w:pos="846"/>
        </w:tabs>
        <w:ind w:left="0"/>
        <w:jc w:val="both"/>
        <w:rPr>
          <w:rFonts w:ascii="Times New Roman" w:hAnsi="Times New Roman"/>
          <w:noProof/>
          <w:sz w:val="24"/>
        </w:rPr>
      </w:pPr>
    </w:p>
    <w:p w14:paraId="6919D42B" w14:textId="77777777" w:rsidR="00885912" w:rsidRPr="00F64D6B" w:rsidRDefault="00203DF1" w:rsidP="00203DF1">
      <w:pPr>
        <w:pStyle w:val="BodyText"/>
        <w:tabs>
          <w:tab w:val="left" w:pos="846"/>
        </w:tabs>
        <w:ind w:left="0"/>
        <w:jc w:val="both"/>
        <w:rPr>
          <w:rFonts w:ascii="Times New Roman" w:hAnsi="Times New Roman"/>
          <w:noProof/>
          <w:sz w:val="24"/>
        </w:rPr>
      </w:pPr>
      <w:r>
        <w:rPr>
          <w:rFonts w:ascii="Times New Roman" w:hAnsi="Times New Roman"/>
          <w:b/>
          <w:bCs/>
          <w:sz w:val="24"/>
        </w:rPr>
        <w:t xml:space="preserve">12.6. </w:t>
      </w:r>
      <w:r>
        <w:rPr>
          <w:rFonts w:ascii="Times New Roman" w:hAnsi="Times New Roman"/>
          <w:sz w:val="24"/>
        </w:rPr>
        <w:t>Auditu un pārskatu rezultāti jādara zināmi visam attiecīgajā jomā iesaistītajam personālam.</w:t>
      </w:r>
    </w:p>
    <w:p w14:paraId="1EED6B56" w14:textId="77777777" w:rsidR="00203DF1" w:rsidRDefault="00203DF1" w:rsidP="00203DF1">
      <w:pPr>
        <w:pStyle w:val="BodyText"/>
        <w:tabs>
          <w:tab w:val="left" w:pos="846"/>
        </w:tabs>
        <w:ind w:left="0"/>
        <w:jc w:val="both"/>
        <w:rPr>
          <w:rFonts w:ascii="Times New Roman" w:hAnsi="Times New Roman"/>
          <w:noProof/>
          <w:sz w:val="24"/>
        </w:rPr>
      </w:pPr>
    </w:p>
    <w:p w14:paraId="153B836F" w14:textId="77777777" w:rsidR="00885912" w:rsidRPr="00F64D6B" w:rsidRDefault="00203DF1" w:rsidP="00203DF1">
      <w:pPr>
        <w:pStyle w:val="BodyText"/>
        <w:tabs>
          <w:tab w:val="left" w:pos="846"/>
        </w:tabs>
        <w:ind w:left="0"/>
        <w:jc w:val="both"/>
        <w:rPr>
          <w:rFonts w:ascii="Times New Roman" w:hAnsi="Times New Roman"/>
          <w:noProof/>
          <w:sz w:val="24"/>
        </w:rPr>
      </w:pPr>
      <w:r>
        <w:rPr>
          <w:rFonts w:ascii="Times New Roman" w:hAnsi="Times New Roman"/>
          <w:b/>
          <w:bCs/>
          <w:sz w:val="24"/>
        </w:rPr>
        <w:t xml:space="preserve">12.7. </w:t>
      </w:r>
      <w:r>
        <w:rPr>
          <w:rFonts w:ascii="Times New Roman" w:hAnsi="Times New Roman"/>
          <w:sz w:val="24"/>
        </w:rPr>
        <w:t>Vadības personālam, kas atbild par attiecīgo jomu, savlaicīgi jālabo atklātie trūkumi.</w:t>
      </w:r>
    </w:p>
    <w:p w14:paraId="272DEDDA" w14:textId="77777777" w:rsidR="00203DF1" w:rsidRDefault="00203DF1">
      <w:pPr>
        <w:rPr>
          <w:rFonts w:ascii="Times New Roman" w:hAnsi="Times New Roman"/>
          <w:noProof/>
          <w:sz w:val="24"/>
        </w:rPr>
      </w:pPr>
      <w:r>
        <w:br w:type="page"/>
      </w:r>
    </w:p>
    <w:p w14:paraId="280A8456" w14:textId="77777777" w:rsidR="00885912" w:rsidRPr="00F64D6B" w:rsidRDefault="00885912" w:rsidP="00F64D6B">
      <w:pPr>
        <w:jc w:val="both"/>
        <w:rPr>
          <w:rFonts w:ascii="Times New Roman" w:eastAsia="Arial" w:hAnsi="Times New Roman" w:cs="Arial"/>
          <w:noProof/>
          <w:sz w:val="24"/>
          <w:szCs w:val="25"/>
        </w:rPr>
      </w:pPr>
    </w:p>
    <w:p w14:paraId="36839D4D" w14:textId="77777777" w:rsidR="00885912" w:rsidRPr="00F64D6B" w:rsidRDefault="00885912" w:rsidP="00F64D6B">
      <w:pPr>
        <w:jc w:val="both"/>
        <w:rPr>
          <w:rFonts w:ascii="Times New Roman" w:hAnsi="Times New Roman"/>
          <w:b/>
          <w:noProof/>
          <w:sz w:val="24"/>
        </w:rPr>
      </w:pPr>
      <w:r>
        <w:rPr>
          <w:rFonts w:ascii="Times New Roman" w:hAnsi="Times New Roman"/>
          <w:b/>
          <w:sz w:val="24"/>
        </w:rPr>
        <w:t>B daļa</w:t>
      </w:r>
    </w:p>
    <w:p w14:paraId="72366671" w14:textId="77777777" w:rsidR="00885912" w:rsidRPr="00203DF1" w:rsidRDefault="00885912" w:rsidP="00F64D6B">
      <w:pPr>
        <w:jc w:val="both"/>
        <w:rPr>
          <w:rFonts w:ascii="Times New Roman" w:hAnsi="Times New Roman"/>
          <w:bCs/>
          <w:noProof/>
          <w:sz w:val="24"/>
        </w:rPr>
      </w:pPr>
      <w:r>
        <w:rPr>
          <w:rFonts w:ascii="Times New Roman" w:hAnsi="Times New Roman"/>
          <w:bCs/>
          <w:sz w:val="24"/>
        </w:rPr>
        <w:t>Sertifikācija un apstiprināšana</w:t>
      </w:r>
    </w:p>
    <w:p w14:paraId="2C04E43B" w14:textId="77777777" w:rsidR="00885912" w:rsidRPr="00F64D6B" w:rsidRDefault="00885912" w:rsidP="00F64D6B">
      <w:pPr>
        <w:jc w:val="both"/>
        <w:rPr>
          <w:rFonts w:ascii="Times New Roman" w:eastAsia="Arial" w:hAnsi="Times New Roman" w:cs="Arial"/>
          <w:b/>
          <w:bCs/>
          <w:noProof/>
          <w:sz w:val="24"/>
          <w:szCs w:val="34"/>
        </w:rPr>
      </w:pPr>
    </w:p>
    <w:p w14:paraId="52B4638E" w14:textId="77777777" w:rsidR="00885912" w:rsidRPr="00F64D6B" w:rsidRDefault="00E8068B" w:rsidP="00E8068B">
      <w:pPr>
        <w:tabs>
          <w:tab w:val="left" w:pos="870"/>
        </w:tabs>
        <w:jc w:val="both"/>
        <w:rPr>
          <w:rFonts w:ascii="Times New Roman" w:hAnsi="Times New Roman"/>
          <w:b/>
          <w:noProof/>
          <w:sz w:val="24"/>
        </w:rPr>
      </w:pPr>
      <w:r>
        <w:rPr>
          <w:rFonts w:ascii="Times New Roman" w:hAnsi="Times New Roman"/>
          <w:b/>
          <w:sz w:val="24"/>
        </w:rPr>
        <w:t>13. Sertifikācija un periodiska apstiprināšana</w:t>
      </w:r>
    </w:p>
    <w:p w14:paraId="6D5C1A4C" w14:textId="77777777" w:rsidR="00885912" w:rsidRPr="00F64D6B" w:rsidRDefault="00885912" w:rsidP="00F64D6B">
      <w:pPr>
        <w:jc w:val="both"/>
        <w:rPr>
          <w:rFonts w:ascii="Times New Roman" w:eastAsia="Arial" w:hAnsi="Times New Roman" w:cs="Arial"/>
          <w:b/>
          <w:bCs/>
          <w:noProof/>
          <w:sz w:val="24"/>
          <w:szCs w:val="23"/>
        </w:rPr>
      </w:pPr>
    </w:p>
    <w:p w14:paraId="0169BC0A" w14:textId="77777777" w:rsidR="00885912" w:rsidRPr="00F64D6B" w:rsidRDefault="00E8068B" w:rsidP="00E8068B">
      <w:pPr>
        <w:pStyle w:val="BodyText"/>
        <w:tabs>
          <w:tab w:val="left" w:pos="866"/>
        </w:tabs>
        <w:ind w:left="0"/>
        <w:jc w:val="both"/>
        <w:rPr>
          <w:rFonts w:ascii="Times New Roman" w:hAnsi="Times New Roman"/>
          <w:noProof/>
          <w:sz w:val="24"/>
        </w:rPr>
      </w:pPr>
      <w:r>
        <w:rPr>
          <w:rFonts w:ascii="Times New Roman" w:hAnsi="Times New Roman"/>
          <w:b/>
          <w:bCs/>
          <w:sz w:val="24"/>
        </w:rPr>
        <w:t xml:space="preserve">13.1. </w:t>
      </w:r>
      <w:r>
        <w:rPr>
          <w:rFonts w:ascii="Times New Roman" w:hAnsi="Times New Roman"/>
          <w:sz w:val="24"/>
        </w:rPr>
        <w:t>Kuģis ir jāpārvalda sabiedrībai, kurai attiecībā uz šo kuģi ir izsniegts atbilstības dokuments vai pagaidu atbilstības dokuments saskaņā ar 14.1. punktu.</w:t>
      </w:r>
    </w:p>
    <w:p w14:paraId="505F8ACC" w14:textId="77777777" w:rsidR="00885912" w:rsidRPr="00F64D6B" w:rsidRDefault="00885912" w:rsidP="00F64D6B">
      <w:pPr>
        <w:jc w:val="both"/>
        <w:rPr>
          <w:rFonts w:ascii="Times New Roman" w:eastAsia="Arial" w:hAnsi="Times New Roman" w:cs="Arial"/>
          <w:noProof/>
          <w:sz w:val="24"/>
        </w:rPr>
      </w:pPr>
    </w:p>
    <w:p w14:paraId="7C5C92AB" w14:textId="77777777" w:rsidR="00885912" w:rsidRPr="00F64D6B" w:rsidRDefault="00E8068B" w:rsidP="00E8068B">
      <w:pPr>
        <w:pStyle w:val="BodyText"/>
        <w:tabs>
          <w:tab w:val="left" w:pos="861"/>
        </w:tabs>
        <w:ind w:left="0"/>
        <w:jc w:val="both"/>
        <w:rPr>
          <w:rFonts w:ascii="Times New Roman" w:hAnsi="Times New Roman"/>
          <w:noProof/>
          <w:sz w:val="24"/>
        </w:rPr>
      </w:pPr>
      <w:r>
        <w:rPr>
          <w:rFonts w:ascii="Times New Roman" w:hAnsi="Times New Roman"/>
          <w:b/>
          <w:bCs/>
          <w:sz w:val="24"/>
        </w:rPr>
        <w:t xml:space="preserve">13.2. </w:t>
      </w:r>
      <w:r>
        <w:rPr>
          <w:rFonts w:ascii="Times New Roman" w:hAnsi="Times New Roman"/>
          <w:sz w:val="24"/>
        </w:rPr>
        <w:t>Administrācijai, administrācijas atzītai organizācijai vai pēc administrācijas pieprasījuma citai Konvencijas līgumslēdzējai valdībai jāizsniedz atbilstības dokuments jebkurai sabiedrībai, kas atbilst šā kodeksa prasībām, administrācijas noteiktam laika posmam, kuram nevajadzētu pārsniegt piecus gadus. Šis dokuments jāpieņem kā pierādījums, ka sabiedrība spēj izpildīt šā kodeksa prasības.</w:t>
      </w:r>
    </w:p>
    <w:p w14:paraId="06739845" w14:textId="77777777" w:rsidR="00885912" w:rsidRPr="00F64D6B" w:rsidRDefault="00885912" w:rsidP="00F64D6B">
      <w:pPr>
        <w:jc w:val="both"/>
        <w:rPr>
          <w:rFonts w:ascii="Times New Roman" w:eastAsia="Arial" w:hAnsi="Times New Roman" w:cs="Arial"/>
          <w:noProof/>
          <w:sz w:val="24"/>
          <w:szCs w:val="23"/>
        </w:rPr>
      </w:pPr>
    </w:p>
    <w:p w14:paraId="1BA54325"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13.3.</w:t>
      </w:r>
      <w:r>
        <w:rPr>
          <w:rFonts w:ascii="Times New Roman" w:hAnsi="Times New Roman"/>
          <w:sz w:val="24"/>
        </w:rPr>
        <w:t xml:space="preserve"> Atbilstības dokuments ir derīgs tikai to tipu kuģiem, kas ir skaidri norādīti dokumentā. Šāda norāde atbilst tiem kuģu tipiem, uz ko attiecās sākotnējā apstiprināšana. Citus kuģu tipus var pievienot tikai pēc sabiedrības apstiprināšanas attiecībā uz spēju ievērot šā kodeksa prasības, kas attiecas uz šādiem kuģu tipiem. Šajā saistībā tie ir kuģu tipi, kas minēti Konvencijas IX nodaļas 1. noteikumā.</w:t>
      </w:r>
    </w:p>
    <w:p w14:paraId="2E0D9F22" w14:textId="77777777" w:rsidR="00885912" w:rsidRPr="00F64D6B" w:rsidRDefault="00885912" w:rsidP="00F64D6B">
      <w:pPr>
        <w:jc w:val="both"/>
        <w:rPr>
          <w:rFonts w:ascii="Times New Roman" w:eastAsia="Arial" w:hAnsi="Times New Roman" w:cs="Arial"/>
          <w:noProof/>
          <w:sz w:val="24"/>
        </w:rPr>
      </w:pPr>
    </w:p>
    <w:p w14:paraId="5B9EBA22"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13.4. </w:t>
      </w:r>
      <w:r>
        <w:rPr>
          <w:rFonts w:ascii="Times New Roman" w:hAnsi="Times New Roman"/>
          <w:sz w:val="24"/>
        </w:rPr>
        <w:t>Atbilstības dokumenta derīgums katru gadu trīs mēnešus pirms vai pēc gadadienas jāapstiprina administrācijai, administrācijas atzītai organizācijai vai – pēc administrācijas pieprasījuma – citai līgumslēdzējai valdībai.</w:t>
      </w:r>
    </w:p>
    <w:p w14:paraId="7357A1EF" w14:textId="77777777" w:rsidR="00885912" w:rsidRPr="00F64D6B" w:rsidRDefault="00885912" w:rsidP="00F64D6B">
      <w:pPr>
        <w:jc w:val="both"/>
        <w:rPr>
          <w:rFonts w:ascii="Times New Roman" w:eastAsia="Arial" w:hAnsi="Times New Roman" w:cs="Arial"/>
          <w:noProof/>
          <w:sz w:val="24"/>
          <w:szCs w:val="23"/>
        </w:rPr>
      </w:pPr>
    </w:p>
    <w:p w14:paraId="03EC4A22"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13.5.</w:t>
      </w:r>
      <w:r>
        <w:rPr>
          <w:rFonts w:ascii="Times New Roman" w:hAnsi="Times New Roman"/>
          <w:sz w:val="24"/>
        </w:rPr>
        <w:t xml:space="preserve"> Administrācijai vai – pēc tās pieprasījuma – līgumslēdzējai valdībai, kas dokumentu ir izsniegusi, atbilstības dokuments ir jāanulē, ja nav pieprasīta 13.4. punktā noteiktā ikgadējā apstiprināšana vai ja ir pierādījumi par būtisku neatbilstību šim kodeksam.</w:t>
      </w:r>
    </w:p>
    <w:p w14:paraId="1AE4BB04" w14:textId="77777777" w:rsidR="00885912" w:rsidRPr="00F64D6B" w:rsidRDefault="00885912" w:rsidP="00F64D6B">
      <w:pPr>
        <w:jc w:val="both"/>
        <w:rPr>
          <w:rFonts w:ascii="Times New Roman" w:eastAsia="Arial" w:hAnsi="Times New Roman" w:cs="Arial"/>
          <w:noProof/>
          <w:sz w:val="24"/>
          <w:szCs w:val="21"/>
        </w:rPr>
      </w:pPr>
    </w:p>
    <w:p w14:paraId="53E758ED" w14:textId="77777777" w:rsidR="00885912" w:rsidRDefault="00885912" w:rsidP="00F64D6B">
      <w:pPr>
        <w:pStyle w:val="BodyText"/>
        <w:ind w:left="0"/>
        <w:jc w:val="both"/>
        <w:rPr>
          <w:rFonts w:ascii="Times New Roman" w:hAnsi="Times New Roman"/>
          <w:noProof/>
          <w:sz w:val="24"/>
        </w:rPr>
      </w:pPr>
      <w:r>
        <w:rPr>
          <w:rFonts w:ascii="Times New Roman" w:hAnsi="Times New Roman"/>
          <w:b/>
          <w:sz w:val="24"/>
        </w:rPr>
        <w:t xml:space="preserve">13.5.1. </w:t>
      </w:r>
      <w:r>
        <w:rPr>
          <w:rFonts w:ascii="Times New Roman" w:hAnsi="Times New Roman"/>
          <w:sz w:val="24"/>
        </w:rPr>
        <w:t>Ja anulē atbilstības dokumentu, tad jāanulē arī visi ar to saistītie drošības vadības sertifikāti un/vai pagaidu drošības vadības sertifikāti.</w:t>
      </w:r>
    </w:p>
    <w:p w14:paraId="6D4B5915" w14:textId="77777777" w:rsidR="00E8068B" w:rsidRPr="00F64D6B" w:rsidRDefault="00E8068B" w:rsidP="00F64D6B">
      <w:pPr>
        <w:pStyle w:val="BodyText"/>
        <w:ind w:left="0"/>
        <w:jc w:val="both"/>
        <w:rPr>
          <w:rFonts w:ascii="Times New Roman" w:hAnsi="Times New Roman"/>
          <w:noProof/>
          <w:sz w:val="24"/>
        </w:rPr>
      </w:pPr>
    </w:p>
    <w:p w14:paraId="7EA5646D" w14:textId="77777777" w:rsidR="00885912" w:rsidRDefault="00E8068B" w:rsidP="00E8068B">
      <w:pPr>
        <w:pStyle w:val="BodyText"/>
        <w:tabs>
          <w:tab w:val="left" w:pos="856"/>
        </w:tabs>
        <w:ind w:left="0"/>
        <w:jc w:val="both"/>
        <w:rPr>
          <w:rFonts w:ascii="Times New Roman" w:hAnsi="Times New Roman"/>
          <w:noProof/>
          <w:sz w:val="24"/>
        </w:rPr>
      </w:pPr>
      <w:r>
        <w:rPr>
          <w:rFonts w:ascii="Times New Roman" w:hAnsi="Times New Roman"/>
          <w:b/>
          <w:bCs/>
          <w:sz w:val="24"/>
        </w:rPr>
        <w:t xml:space="preserve">13.6. </w:t>
      </w:r>
      <w:r>
        <w:rPr>
          <w:rFonts w:ascii="Times New Roman" w:hAnsi="Times New Roman"/>
          <w:sz w:val="24"/>
        </w:rPr>
        <w:t>Atbilstības dokumenta kopijai jāatrodas uz kuģa, lai kuģa kapteinis pēc pieprasījuma varētu to uzrādīt, kad administrācija vai administrācijas atzīta organizācija veic apstiprināšanu vai kad tiek veikta kontrole, kas minēta Konvencijas IX nodaļas 6.2. noteikumā. Dokumenta kopijai nav jābūt autentificētai vai oficiāli apstiprinātai.</w:t>
      </w:r>
    </w:p>
    <w:p w14:paraId="2A0A95B9" w14:textId="77777777" w:rsidR="00E8068B" w:rsidRPr="00F64D6B" w:rsidRDefault="00E8068B" w:rsidP="00E8068B">
      <w:pPr>
        <w:pStyle w:val="BodyText"/>
        <w:tabs>
          <w:tab w:val="left" w:pos="856"/>
        </w:tabs>
        <w:ind w:left="0"/>
        <w:jc w:val="both"/>
        <w:rPr>
          <w:rFonts w:ascii="Times New Roman" w:hAnsi="Times New Roman"/>
          <w:noProof/>
          <w:sz w:val="24"/>
        </w:rPr>
      </w:pPr>
    </w:p>
    <w:p w14:paraId="731E91E0" w14:textId="77777777" w:rsidR="00885912" w:rsidRDefault="00E8068B" w:rsidP="00E8068B">
      <w:pPr>
        <w:pStyle w:val="BodyText"/>
        <w:tabs>
          <w:tab w:val="left" w:pos="851"/>
        </w:tabs>
        <w:ind w:left="0"/>
        <w:jc w:val="both"/>
        <w:rPr>
          <w:rFonts w:ascii="Times New Roman" w:hAnsi="Times New Roman"/>
          <w:noProof/>
          <w:sz w:val="24"/>
        </w:rPr>
      </w:pPr>
      <w:r>
        <w:rPr>
          <w:rFonts w:ascii="Times New Roman" w:hAnsi="Times New Roman"/>
          <w:b/>
          <w:bCs/>
          <w:sz w:val="24"/>
        </w:rPr>
        <w:t xml:space="preserve">13.7. </w:t>
      </w:r>
      <w:r>
        <w:rPr>
          <w:rFonts w:ascii="Times New Roman" w:hAnsi="Times New Roman"/>
          <w:sz w:val="24"/>
        </w:rPr>
        <w:t>Administrācijai, administrācijas atzītai organizācijai vai – pēc administrācijas pieprasījuma – citai līgumslēdzējai valdībai jāizsniedz drošības vadības sertifikāts kuģim uz laika posmu, kas nav ilgāks par pieciem gadiem. Drošības vadības sertifikāts jāizdod pēc tam, kad ir pārbaudīts, ka sabiedrība un tās kuģa vadība darbojas saskaņā ar apstiprināto drošības vadības sistēmu. Šis sertifikāts jāpieņem kā pierādījums, ka kuģis atbilst šā kodeksa prasībām.</w:t>
      </w:r>
    </w:p>
    <w:p w14:paraId="76CF3D00" w14:textId="77777777" w:rsidR="00E8068B" w:rsidRPr="00F64D6B" w:rsidRDefault="00E8068B" w:rsidP="00E8068B">
      <w:pPr>
        <w:pStyle w:val="BodyText"/>
        <w:tabs>
          <w:tab w:val="left" w:pos="851"/>
        </w:tabs>
        <w:ind w:left="0"/>
        <w:jc w:val="both"/>
        <w:rPr>
          <w:rFonts w:ascii="Times New Roman" w:hAnsi="Times New Roman"/>
          <w:noProof/>
          <w:sz w:val="24"/>
        </w:rPr>
      </w:pPr>
    </w:p>
    <w:p w14:paraId="0764284F" w14:textId="77777777" w:rsidR="00885912" w:rsidRDefault="00E8068B" w:rsidP="00E8068B">
      <w:pPr>
        <w:pStyle w:val="BodyText"/>
        <w:tabs>
          <w:tab w:val="left" w:pos="842"/>
        </w:tabs>
        <w:ind w:left="0"/>
        <w:jc w:val="both"/>
        <w:rPr>
          <w:rFonts w:ascii="Times New Roman" w:hAnsi="Times New Roman"/>
          <w:noProof/>
          <w:sz w:val="24"/>
        </w:rPr>
      </w:pPr>
      <w:r>
        <w:rPr>
          <w:rFonts w:ascii="Times New Roman" w:hAnsi="Times New Roman"/>
          <w:b/>
          <w:bCs/>
          <w:sz w:val="24"/>
        </w:rPr>
        <w:t xml:space="preserve">13.8. </w:t>
      </w:r>
      <w:r>
        <w:rPr>
          <w:rFonts w:ascii="Times New Roman" w:hAnsi="Times New Roman"/>
          <w:sz w:val="24"/>
        </w:rPr>
        <w:t>Attiecībā uz drošības vadības sertifikāta derīgumu administrācijai, administrācijas atzītai organizācijai vai – pēc administrācijas pieprasījuma – citai līgumslēdzējai valdībai jāveic vismaz viena starpposma apstiprināšana. Ja jāveic tikai viena starpposma apstiprināšana un drošības vadības sertifikāta derīgums ir pieci gadi, šai apstiprināšanai jānotiek laikā starp drošības vadības sertifikāta otro un trešo gadadienas datumu.</w:t>
      </w:r>
    </w:p>
    <w:p w14:paraId="286B0331" w14:textId="77777777" w:rsidR="00E8068B" w:rsidRPr="00F64D6B" w:rsidRDefault="00E8068B" w:rsidP="00E8068B">
      <w:pPr>
        <w:pStyle w:val="BodyText"/>
        <w:tabs>
          <w:tab w:val="left" w:pos="842"/>
        </w:tabs>
        <w:ind w:left="0"/>
        <w:jc w:val="both"/>
        <w:rPr>
          <w:rFonts w:ascii="Times New Roman" w:hAnsi="Times New Roman"/>
          <w:noProof/>
          <w:sz w:val="24"/>
        </w:rPr>
      </w:pPr>
    </w:p>
    <w:p w14:paraId="2C6633E3" w14:textId="77777777" w:rsidR="00885912" w:rsidRPr="00F64D6B" w:rsidRDefault="00E8068B" w:rsidP="00E8068B">
      <w:pPr>
        <w:pStyle w:val="BodyText"/>
        <w:tabs>
          <w:tab w:val="left" w:pos="851"/>
        </w:tabs>
        <w:ind w:left="0"/>
        <w:jc w:val="both"/>
        <w:rPr>
          <w:rFonts w:ascii="Times New Roman" w:hAnsi="Times New Roman"/>
          <w:noProof/>
          <w:sz w:val="24"/>
        </w:rPr>
      </w:pPr>
      <w:r>
        <w:rPr>
          <w:rFonts w:ascii="Times New Roman" w:hAnsi="Times New Roman"/>
          <w:b/>
          <w:bCs/>
          <w:sz w:val="24"/>
        </w:rPr>
        <w:t xml:space="preserve">13.9. </w:t>
      </w:r>
      <w:r>
        <w:rPr>
          <w:rFonts w:ascii="Times New Roman" w:hAnsi="Times New Roman"/>
          <w:sz w:val="24"/>
        </w:rPr>
        <w:t xml:space="preserve">Papildus 13.5.1. punktā izklāstītajām prasībām drošības vadības sertifikāts jāanulē administrācijai vai – pēc administrācijas pieprasījuma – līgumslēdzējai valdībai, kas to </w:t>
      </w:r>
      <w:r>
        <w:rPr>
          <w:rFonts w:ascii="Times New Roman" w:hAnsi="Times New Roman"/>
          <w:sz w:val="24"/>
        </w:rPr>
        <w:lastRenderedPageBreak/>
        <w:t>izsniegusi, ja netiek pieprasīta 13.8. punktā noteiktā starpposma apstiprināšana vai ja ir pierādījumi par būtisku neatbilstību šim kodeksam.</w:t>
      </w:r>
    </w:p>
    <w:p w14:paraId="67E15112" w14:textId="77777777" w:rsidR="00E8068B" w:rsidRDefault="00E8068B" w:rsidP="00E8068B">
      <w:pPr>
        <w:pStyle w:val="BodyText"/>
        <w:tabs>
          <w:tab w:val="left" w:pos="851"/>
        </w:tabs>
        <w:ind w:left="0"/>
        <w:jc w:val="both"/>
        <w:rPr>
          <w:rFonts w:ascii="Times New Roman" w:hAnsi="Times New Roman"/>
          <w:noProof/>
          <w:sz w:val="24"/>
        </w:rPr>
      </w:pPr>
    </w:p>
    <w:p w14:paraId="49F015ED" w14:textId="77777777" w:rsidR="00885912" w:rsidRDefault="00E8068B" w:rsidP="00E8068B">
      <w:pPr>
        <w:pStyle w:val="BodyText"/>
        <w:tabs>
          <w:tab w:val="left" w:pos="851"/>
        </w:tabs>
        <w:ind w:left="0"/>
        <w:jc w:val="both"/>
        <w:rPr>
          <w:rFonts w:ascii="Times New Roman" w:hAnsi="Times New Roman"/>
          <w:noProof/>
          <w:sz w:val="24"/>
        </w:rPr>
      </w:pPr>
      <w:r>
        <w:rPr>
          <w:rFonts w:ascii="Times New Roman" w:hAnsi="Times New Roman"/>
          <w:b/>
          <w:bCs/>
          <w:sz w:val="24"/>
        </w:rPr>
        <w:t xml:space="preserve">13.10. </w:t>
      </w:r>
      <w:r>
        <w:rPr>
          <w:rFonts w:ascii="Times New Roman" w:hAnsi="Times New Roman"/>
          <w:sz w:val="24"/>
        </w:rPr>
        <w:t>Neatkarīgi no 13.2. un 13.7. punktā izklāstītajām prasībām, ja atjaunošanas apstiprināšana ir pabeigta trīs mēnešu laikā pirms spēkā esošā atbilstības dokumenta vai drošības vadības sertifikāta derīguma termiņa beigām, jaunajam atbilstības dokumentam vai jaunajam drošības vadības sertifikātam jāstājas spēkā no atjaunošanas apstiprināšanas pabeigšanas dienas uz laiku, kas nav ilgāks par pieciem gadiem, sākot no esošā atbilstības dokumenta vai drošības vadības sertifikāta derīguma termiņa beigām.</w:t>
      </w:r>
    </w:p>
    <w:p w14:paraId="1A85FEA4" w14:textId="77777777" w:rsidR="00E8068B" w:rsidRPr="00F64D6B" w:rsidRDefault="00E8068B" w:rsidP="00E8068B">
      <w:pPr>
        <w:pStyle w:val="BodyText"/>
        <w:tabs>
          <w:tab w:val="left" w:pos="851"/>
        </w:tabs>
        <w:ind w:left="0"/>
        <w:jc w:val="both"/>
        <w:rPr>
          <w:rFonts w:ascii="Times New Roman" w:hAnsi="Times New Roman"/>
          <w:noProof/>
          <w:sz w:val="24"/>
        </w:rPr>
      </w:pPr>
    </w:p>
    <w:p w14:paraId="21868F61" w14:textId="77777777" w:rsidR="00885912" w:rsidRDefault="00E8068B" w:rsidP="00E8068B">
      <w:pPr>
        <w:pStyle w:val="BodyText"/>
        <w:tabs>
          <w:tab w:val="left" w:pos="832"/>
        </w:tabs>
        <w:ind w:left="0"/>
        <w:jc w:val="both"/>
        <w:rPr>
          <w:rFonts w:ascii="Times New Roman" w:hAnsi="Times New Roman"/>
          <w:noProof/>
          <w:sz w:val="24"/>
        </w:rPr>
      </w:pPr>
      <w:r>
        <w:rPr>
          <w:rFonts w:ascii="Times New Roman" w:hAnsi="Times New Roman"/>
          <w:b/>
          <w:bCs/>
          <w:sz w:val="24"/>
        </w:rPr>
        <w:t xml:space="preserve">13.11. </w:t>
      </w:r>
      <w:r>
        <w:rPr>
          <w:rFonts w:ascii="Times New Roman" w:hAnsi="Times New Roman"/>
          <w:sz w:val="24"/>
        </w:rPr>
        <w:t>Ja atjaunošanas apstiprināšana ir pabeigta vairāk nekā trīs mēnešus pirms esošā atbilstības dokumenta vai drošības vadības sertifikāta derīguma termiņa beigu dienas, jaunais atbilstības dokuments vai jaunais drošības vadības sertifikāts stājas spēkā no atjaunošanas apstiprināšanas pabeigšanas dienas uz laiku, kas nav ilgāks par pieciem gadiem, sākot no atjaunošanas apstiprināšanas pabeigšanas dienas.</w:t>
      </w:r>
    </w:p>
    <w:p w14:paraId="42373FC0" w14:textId="77777777" w:rsidR="00E8068B" w:rsidRPr="00F64D6B" w:rsidRDefault="00E8068B" w:rsidP="00E8068B">
      <w:pPr>
        <w:pStyle w:val="BodyText"/>
        <w:tabs>
          <w:tab w:val="left" w:pos="832"/>
        </w:tabs>
        <w:ind w:left="0"/>
        <w:jc w:val="both"/>
        <w:rPr>
          <w:rFonts w:ascii="Times New Roman" w:hAnsi="Times New Roman"/>
          <w:noProof/>
          <w:sz w:val="24"/>
        </w:rPr>
      </w:pPr>
    </w:p>
    <w:p w14:paraId="5C95757A" w14:textId="77777777" w:rsidR="00885912" w:rsidRPr="00F64D6B" w:rsidRDefault="00E8068B" w:rsidP="00E8068B">
      <w:pPr>
        <w:pStyle w:val="BodyText"/>
        <w:tabs>
          <w:tab w:val="left" w:pos="870"/>
        </w:tabs>
        <w:ind w:left="0"/>
        <w:jc w:val="both"/>
        <w:rPr>
          <w:rFonts w:ascii="Times New Roman" w:hAnsi="Times New Roman"/>
          <w:noProof/>
          <w:sz w:val="24"/>
        </w:rPr>
      </w:pPr>
      <w:r>
        <w:rPr>
          <w:rFonts w:ascii="Times New Roman" w:hAnsi="Times New Roman"/>
          <w:b/>
          <w:bCs/>
          <w:sz w:val="24"/>
        </w:rPr>
        <w:t xml:space="preserve">13.12. </w:t>
      </w:r>
      <w:r>
        <w:rPr>
          <w:rFonts w:ascii="Times New Roman" w:hAnsi="Times New Roman"/>
          <w:sz w:val="24"/>
        </w:rPr>
        <w:t>Ja atjaunošanas apstiprināšana ir pabeigta pēc esošā drošības vadības sertifikāta derīguma termiņa beigām, jaunais drošības vadības sertifikāts stājas spēkā atjaunošanas apstiprināšanas pabeigšanas dienā un ir derīgs ne ilgāk kā piecus gadus kopš esošā drošības vadības sertifikāta derīguma termiņa beigu dienas.</w:t>
      </w:r>
    </w:p>
    <w:p w14:paraId="6CC8A328" w14:textId="77777777" w:rsidR="00E8068B" w:rsidRDefault="00E8068B" w:rsidP="00E8068B">
      <w:pPr>
        <w:pStyle w:val="BodyText"/>
        <w:tabs>
          <w:tab w:val="left" w:pos="885"/>
        </w:tabs>
        <w:ind w:left="0"/>
        <w:jc w:val="both"/>
        <w:rPr>
          <w:rFonts w:ascii="Times New Roman" w:hAnsi="Times New Roman"/>
          <w:noProof/>
          <w:sz w:val="24"/>
        </w:rPr>
      </w:pPr>
    </w:p>
    <w:p w14:paraId="68282D90" w14:textId="77777777" w:rsidR="00885912" w:rsidRDefault="00E8068B" w:rsidP="00E8068B">
      <w:pPr>
        <w:pStyle w:val="BodyText"/>
        <w:tabs>
          <w:tab w:val="left" w:pos="885"/>
        </w:tabs>
        <w:ind w:left="0"/>
        <w:jc w:val="both"/>
        <w:rPr>
          <w:rFonts w:ascii="Times New Roman" w:hAnsi="Times New Roman"/>
          <w:noProof/>
          <w:sz w:val="24"/>
        </w:rPr>
      </w:pPr>
      <w:r>
        <w:rPr>
          <w:rFonts w:ascii="Times New Roman" w:hAnsi="Times New Roman"/>
          <w:b/>
          <w:bCs/>
          <w:sz w:val="24"/>
        </w:rPr>
        <w:t xml:space="preserve">13.13. </w:t>
      </w:r>
      <w:r>
        <w:rPr>
          <w:rFonts w:ascii="Times New Roman" w:hAnsi="Times New Roman"/>
          <w:sz w:val="24"/>
        </w:rPr>
        <w:t>Ja ir pabeigta atjaunošanas apstiprināšana un jaunu drošības vadības sertifikātu nevar izsniegt vai nogādāt uz kuģa pirms esošā sertifikāta derīguma termiņa beigām, administrācija vai administrācijas atzīta organizācija var apstiprināt esošo sertifikātu, un šāds sertifikāts ir jāpieņem kā derīgs turpmākajā laikā, kas nepārsniedz piecus mēnešus kopš derīguma termiņa beigām.</w:t>
      </w:r>
    </w:p>
    <w:p w14:paraId="6868ED37" w14:textId="77777777" w:rsidR="00E8068B" w:rsidRPr="00F64D6B" w:rsidRDefault="00E8068B" w:rsidP="00E8068B">
      <w:pPr>
        <w:pStyle w:val="BodyText"/>
        <w:tabs>
          <w:tab w:val="left" w:pos="885"/>
        </w:tabs>
        <w:ind w:left="0"/>
        <w:jc w:val="both"/>
        <w:rPr>
          <w:rFonts w:ascii="Times New Roman" w:hAnsi="Times New Roman"/>
          <w:noProof/>
          <w:sz w:val="24"/>
        </w:rPr>
      </w:pPr>
    </w:p>
    <w:p w14:paraId="1C613325" w14:textId="77777777" w:rsidR="00885912" w:rsidRPr="00F64D6B" w:rsidRDefault="00E8068B" w:rsidP="00E8068B">
      <w:pPr>
        <w:pStyle w:val="BodyText"/>
        <w:tabs>
          <w:tab w:val="left" w:pos="885"/>
        </w:tabs>
        <w:ind w:left="0"/>
        <w:jc w:val="both"/>
        <w:rPr>
          <w:rFonts w:ascii="Times New Roman" w:hAnsi="Times New Roman"/>
          <w:noProof/>
          <w:sz w:val="24"/>
        </w:rPr>
      </w:pPr>
      <w:r>
        <w:rPr>
          <w:rFonts w:ascii="Times New Roman" w:hAnsi="Times New Roman"/>
          <w:b/>
          <w:bCs/>
          <w:sz w:val="24"/>
        </w:rPr>
        <w:t xml:space="preserve">13.14. </w:t>
      </w:r>
      <w:r>
        <w:rPr>
          <w:rFonts w:ascii="Times New Roman" w:hAnsi="Times New Roman"/>
          <w:sz w:val="24"/>
        </w:rPr>
        <w:t>Ja brīdī, kad beidzas drošības vadības sertifikāta derīguma termiņš, kuģis neatrodas ostā, kurā jāveic tā atbilstības apstiprināšana, administrācija var pagarināt drošības vadības sertifikāta derīguma termiņu, taču šo pagarinājumu piešķir vienīgi tādēļ, lai kuģis varētu pabeigt braucienu līdz ostai, kurā jāveic tā atbilstības apstiprināšana, un vienīgi tajos gadījumos, kad tam ir pienācīgi iemesli un saprātīgs pamatojums. Drošības vadības sertifikātu pagarina uz laiku, kas nepārsniedz trīs mēnešus, un kuģim, kuram ir piešķirts pagarinājums, pēc ierašanās ostā, kurā jāveic tā atbilstības apstiprināšana, nav tiesību, pamatojoties uz šādu pagarinājumu, atstāt ostu bez jauna drošības vadības sertifikāta. Kad ir pabeigta atjaunošanas apstiprināšana, jaunais drošības vadības sertifikāts ir derīgs ne ilgāk kā piecus gadus kopš esošā drošības vadības sertifikāta derīguma termiņa beigu dienas, iekams vēl nebija piešķirts pagarinājums.</w:t>
      </w:r>
    </w:p>
    <w:p w14:paraId="57F3D5F3" w14:textId="77777777" w:rsidR="00885912" w:rsidRPr="00F64D6B" w:rsidRDefault="00885912" w:rsidP="00F64D6B">
      <w:pPr>
        <w:jc w:val="both"/>
        <w:rPr>
          <w:rFonts w:ascii="Times New Roman" w:eastAsia="Arial" w:hAnsi="Times New Roman" w:cs="Arial"/>
          <w:noProof/>
          <w:sz w:val="24"/>
          <w:szCs w:val="18"/>
        </w:rPr>
      </w:pPr>
    </w:p>
    <w:p w14:paraId="4063BE5E" w14:textId="77777777" w:rsidR="00885912" w:rsidRPr="00F64D6B" w:rsidRDefault="00E8068B" w:rsidP="00E8068B">
      <w:pPr>
        <w:tabs>
          <w:tab w:val="left" w:pos="856"/>
        </w:tabs>
        <w:jc w:val="both"/>
        <w:rPr>
          <w:rFonts w:ascii="Times New Roman" w:hAnsi="Times New Roman"/>
          <w:b/>
          <w:noProof/>
          <w:sz w:val="24"/>
        </w:rPr>
      </w:pPr>
      <w:r>
        <w:rPr>
          <w:rFonts w:ascii="Times New Roman" w:hAnsi="Times New Roman"/>
          <w:b/>
          <w:sz w:val="24"/>
        </w:rPr>
        <w:t>14. Pagaidu sertifikācija</w:t>
      </w:r>
    </w:p>
    <w:p w14:paraId="4D8AF5FD" w14:textId="77777777" w:rsidR="00E8068B" w:rsidRDefault="00E8068B" w:rsidP="00E8068B">
      <w:pPr>
        <w:pStyle w:val="BodyText"/>
        <w:tabs>
          <w:tab w:val="left" w:pos="842"/>
        </w:tabs>
        <w:ind w:left="0"/>
        <w:jc w:val="both"/>
        <w:rPr>
          <w:rFonts w:ascii="Times New Roman" w:hAnsi="Times New Roman"/>
          <w:noProof/>
          <w:sz w:val="24"/>
        </w:rPr>
      </w:pPr>
    </w:p>
    <w:p w14:paraId="670BBC94" w14:textId="77777777" w:rsidR="00885912" w:rsidRDefault="00E8068B" w:rsidP="00E8068B">
      <w:pPr>
        <w:pStyle w:val="BodyText"/>
        <w:tabs>
          <w:tab w:val="left" w:pos="842"/>
        </w:tabs>
        <w:ind w:left="0"/>
        <w:jc w:val="both"/>
        <w:rPr>
          <w:rFonts w:ascii="Times New Roman" w:hAnsi="Times New Roman"/>
          <w:noProof/>
          <w:sz w:val="24"/>
        </w:rPr>
      </w:pPr>
      <w:r>
        <w:rPr>
          <w:rFonts w:ascii="Times New Roman" w:hAnsi="Times New Roman"/>
          <w:b/>
          <w:bCs/>
          <w:sz w:val="24"/>
        </w:rPr>
        <w:t xml:space="preserve">14.1. </w:t>
      </w:r>
      <w:r>
        <w:rPr>
          <w:rFonts w:ascii="Times New Roman" w:hAnsi="Times New Roman"/>
          <w:sz w:val="24"/>
        </w:rPr>
        <w:t>Pagaidu atbilstības dokumentu var izdot, lai veicinātu šā kodeksa sākotnējo īstenošanu gadījumos, kad:</w:t>
      </w:r>
    </w:p>
    <w:p w14:paraId="484E7985" w14:textId="77777777" w:rsidR="00E8068B" w:rsidRPr="00F64D6B" w:rsidRDefault="00E8068B" w:rsidP="00E8068B">
      <w:pPr>
        <w:pStyle w:val="BodyText"/>
        <w:tabs>
          <w:tab w:val="left" w:pos="842"/>
        </w:tabs>
        <w:ind w:left="0"/>
        <w:jc w:val="both"/>
        <w:rPr>
          <w:rFonts w:ascii="Times New Roman" w:hAnsi="Times New Roman"/>
          <w:noProof/>
          <w:sz w:val="24"/>
        </w:rPr>
      </w:pPr>
    </w:p>
    <w:p w14:paraId="0598B18C" w14:textId="77777777" w:rsidR="00885912" w:rsidRPr="00F64D6B" w:rsidRDefault="00885912" w:rsidP="00E8068B">
      <w:pPr>
        <w:pStyle w:val="BodyText"/>
        <w:tabs>
          <w:tab w:val="left" w:pos="1320"/>
        </w:tabs>
        <w:ind w:left="426"/>
        <w:jc w:val="both"/>
        <w:rPr>
          <w:rFonts w:ascii="Times New Roman" w:hAnsi="Times New Roman"/>
          <w:noProof/>
          <w:sz w:val="24"/>
        </w:rPr>
      </w:pPr>
      <w:r>
        <w:rPr>
          <w:rFonts w:ascii="Times New Roman" w:hAnsi="Times New Roman"/>
          <w:b/>
          <w:sz w:val="24"/>
        </w:rPr>
        <w:t xml:space="preserve">14.1.1. </w:t>
      </w:r>
      <w:r>
        <w:rPr>
          <w:rFonts w:ascii="Times New Roman" w:hAnsi="Times New Roman"/>
          <w:sz w:val="24"/>
        </w:rPr>
        <w:t>tā ir jaunizveidota sabiedrība vai</w:t>
      </w:r>
    </w:p>
    <w:p w14:paraId="4DDFED40" w14:textId="77777777" w:rsidR="00E8068B" w:rsidRDefault="00E8068B" w:rsidP="00E8068B">
      <w:pPr>
        <w:pStyle w:val="BodyText"/>
        <w:tabs>
          <w:tab w:val="left" w:pos="1330"/>
        </w:tabs>
        <w:ind w:left="426"/>
        <w:jc w:val="both"/>
        <w:rPr>
          <w:rFonts w:ascii="Times New Roman" w:hAnsi="Times New Roman"/>
          <w:b/>
          <w:bCs/>
          <w:noProof/>
          <w:sz w:val="24"/>
        </w:rPr>
      </w:pPr>
    </w:p>
    <w:p w14:paraId="229D7C3B" w14:textId="77777777" w:rsidR="00885912" w:rsidRPr="00F64D6B" w:rsidRDefault="00885912" w:rsidP="00E8068B">
      <w:pPr>
        <w:pStyle w:val="BodyText"/>
        <w:tabs>
          <w:tab w:val="left" w:pos="1330"/>
        </w:tabs>
        <w:ind w:left="426"/>
        <w:jc w:val="both"/>
        <w:rPr>
          <w:rFonts w:ascii="Times New Roman" w:hAnsi="Times New Roman"/>
          <w:noProof/>
          <w:sz w:val="24"/>
        </w:rPr>
      </w:pPr>
      <w:r>
        <w:rPr>
          <w:rFonts w:ascii="Times New Roman" w:hAnsi="Times New Roman"/>
          <w:b/>
          <w:sz w:val="24"/>
        </w:rPr>
        <w:t xml:space="preserve">14.1.2. </w:t>
      </w:r>
      <w:r>
        <w:rPr>
          <w:rFonts w:ascii="Times New Roman" w:hAnsi="Times New Roman"/>
          <w:sz w:val="24"/>
        </w:rPr>
        <w:t>esošajā atbilstības dokumentā jāietver jauni kuģu tipi</w:t>
      </w:r>
    </w:p>
    <w:p w14:paraId="0EB39DF5" w14:textId="77777777" w:rsidR="00885912" w:rsidRPr="00F64D6B" w:rsidRDefault="00885912" w:rsidP="00F64D6B">
      <w:pPr>
        <w:jc w:val="both"/>
        <w:rPr>
          <w:rFonts w:ascii="Times New Roman" w:eastAsia="Arial" w:hAnsi="Times New Roman" w:cs="Arial"/>
          <w:noProof/>
          <w:sz w:val="24"/>
          <w:szCs w:val="14"/>
        </w:rPr>
      </w:pPr>
    </w:p>
    <w:p w14:paraId="1BBF6E2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pēc apstiprināšanas, ka sabiedrībai ir drošības vadības sistēma, kas atbilst šā kodeksa 1.2.3. punktā minētajiem mērķiem, ar nosacījumu, ka sabiedrība uzrāda plānus īstenot drošības vadības sistēmu, kas pilnībā atbilst šī kodeksa prasībām, pagaidu atbilstības </w:t>
      </w:r>
      <w:r>
        <w:rPr>
          <w:rFonts w:ascii="Times New Roman" w:hAnsi="Times New Roman"/>
          <w:sz w:val="24"/>
        </w:rPr>
        <w:lastRenderedPageBreak/>
        <w:t>dokumenta derīguma laikā. Šādu pagaidu atbilstības dokumentu administrācija, administrācijas atzīta organizācija vai – pēc administrācijas pieprasījuma – cita līgumslēdzēja valdība izsniedz uz laika posmu, kas nav ilgāks par 12 mēnešiem. Pagaidu atbilstības dokumenta kopijai jāatrodas uz kuģa, lai kuģa kapteinis pēc pieprasījuma varētu to uzrādīt, kad administrācija vai administrācijas atzīta organizācija veic apstiprināšanu vai kad tiek veikta kontrole, kas minēta Konvencijas IX nodaļas 6.2. noteikumā. Dokumenta kopijai nav jābūt autentificētai vai oficiāli apstiprinātai.</w:t>
      </w:r>
    </w:p>
    <w:p w14:paraId="19F1F08A" w14:textId="77777777" w:rsidR="00885912" w:rsidRPr="00F64D6B" w:rsidRDefault="00885912" w:rsidP="00F64D6B">
      <w:pPr>
        <w:jc w:val="both"/>
        <w:rPr>
          <w:rFonts w:ascii="Times New Roman" w:eastAsia="Arial" w:hAnsi="Times New Roman" w:cs="Arial"/>
          <w:noProof/>
          <w:sz w:val="24"/>
          <w:szCs w:val="17"/>
        </w:rPr>
      </w:pPr>
    </w:p>
    <w:p w14:paraId="71A5A935" w14:textId="77777777" w:rsidR="00885912" w:rsidRPr="00F64D6B" w:rsidRDefault="00E8068B" w:rsidP="00E8068B">
      <w:pPr>
        <w:pStyle w:val="BodyText"/>
        <w:tabs>
          <w:tab w:val="left" w:pos="851"/>
        </w:tabs>
        <w:ind w:left="0"/>
        <w:jc w:val="both"/>
        <w:rPr>
          <w:rFonts w:ascii="Times New Roman" w:hAnsi="Times New Roman"/>
          <w:noProof/>
          <w:sz w:val="24"/>
        </w:rPr>
      </w:pPr>
      <w:r>
        <w:rPr>
          <w:rFonts w:ascii="Times New Roman" w:hAnsi="Times New Roman"/>
          <w:b/>
          <w:bCs/>
          <w:sz w:val="24"/>
        </w:rPr>
        <w:t xml:space="preserve">14.2. </w:t>
      </w:r>
      <w:r>
        <w:rPr>
          <w:rFonts w:ascii="Times New Roman" w:hAnsi="Times New Roman"/>
          <w:sz w:val="24"/>
        </w:rPr>
        <w:t>Pagaidu drošības vadības sertifikātu var izsniegt:</w:t>
      </w:r>
    </w:p>
    <w:p w14:paraId="7B59569A" w14:textId="77777777" w:rsidR="00E8068B" w:rsidRDefault="00E8068B" w:rsidP="00F64D6B">
      <w:pPr>
        <w:pStyle w:val="BodyText"/>
        <w:tabs>
          <w:tab w:val="left" w:pos="1330"/>
        </w:tabs>
        <w:ind w:left="0"/>
        <w:jc w:val="both"/>
        <w:rPr>
          <w:rFonts w:ascii="Times New Roman" w:hAnsi="Times New Roman"/>
          <w:b/>
          <w:noProof/>
          <w:sz w:val="24"/>
        </w:rPr>
      </w:pPr>
    </w:p>
    <w:p w14:paraId="2D5C57FE" w14:textId="77777777" w:rsidR="00885912" w:rsidRPr="00F64D6B" w:rsidRDefault="00885912" w:rsidP="00E8068B">
      <w:pPr>
        <w:pStyle w:val="BodyText"/>
        <w:tabs>
          <w:tab w:val="left" w:pos="1330"/>
        </w:tabs>
        <w:ind w:left="426"/>
        <w:jc w:val="both"/>
        <w:rPr>
          <w:rFonts w:ascii="Times New Roman" w:hAnsi="Times New Roman"/>
          <w:noProof/>
          <w:sz w:val="24"/>
        </w:rPr>
      </w:pPr>
      <w:r>
        <w:rPr>
          <w:rFonts w:ascii="Times New Roman" w:hAnsi="Times New Roman"/>
          <w:b/>
          <w:sz w:val="24"/>
        </w:rPr>
        <w:t xml:space="preserve">14.2.1. </w:t>
      </w:r>
      <w:r>
        <w:rPr>
          <w:rFonts w:ascii="Times New Roman" w:hAnsi="Times New Roman"/>
          <w:sz w:val="24"/>
        </w:rPr>
        <w:t>jauniem kuģiem, nododot tos ekspluatācijā;</w:t>
      </w:r>
    </w:p>
    <w:p w14:paraId="4AA88377" w14:textId="77777777" w:rsidR="00E8068B" w:rsidRDefault="00E8068B" w:rsidP="00E8068B">
      <w:pPr>
        <w:pStyle w:val="BodyText"/>
        <w:tabs>
          <w:tab w:val="left" w:pos="1330"/>
        </w:tabs>
        <w:ind w:left="426"/>
        <w:jc w:val="both"/>
        <w:rPr>
          <w:rFonts w:ascii="Times New Roman" w:hAnsi="Times New Roman"/>
          <w:b/>
          <w:bCs/>
          <w:noProof/>
          <w:sz w:val="24"/>
        </w:rPr>
      </w:pPr>
    </w:p>
    <w:p w14:paraId="3DC83E0D" w14:textId="77777777" w:rsidR="00885912" w:rsidRPr="00F64D6B" w:rsidRDefault="00885912" w:rsidP="00E8068B">
      <w:pPr>
        <w:pStyle w:val="BodyText"/>
        <w:tabs>
          <w:tab w:val="left" w:pos="1330"/>
        </w:tabs>
        <w:ind w:left="426"/>
        <w:jc w:val="both"/>
        <w:rPr>
          <w:rFonts w:ascii="Times New Roman" w:hAnsi="Times New Roman"/>
          <w:noProof/>
          <w:sz w:val="24"/>
        </w:rPr>
      </w:pPr>
      <w:r>
        <w:rPr>
          <w:rFonts w:ascii="Times New Roman" w:hAnsi="Times New Roman"/>
          <w:b/>
          <w:sz w:val="24"/>
        </w:rPr>
        <w:t xml:space="preserve">14.2.2. </w:t>
      </w:r>
      <w:r>
        <w:rPr>
          <w:rFonts w:ascii="Times New Roman" w:hAnsi="Times New Roman"/>
          <w:sz w:val="24"/>
        </w:rPr>
        <w:t>sabiedrībai uzņemoties atbildību par sabiedrībai jauna kuģa darbību, vai</w:t>
      </w:r>
    </w:p>
    <w:p w14:paraId="4601600C" w14:textId="77777777" w:rsidR="00E8068B" w:rsidRDefault="00E8068B" w:rsidP="00E8068B">
      <w:pPr>
        <w:pStyle w:val="BodyText"/>
        <w:tabs>
          <w:tab w:val="left" w:pos="1325"/>
        </w:tabs>
        <w:ind w:left="426"/>
        <w:jc w:val="both"/>
        <w:rPr>
          <w:rFonts w:ascii="Times New Roman" w:hAnsi="Times New Roman"/>
          <w:b/>
          <w:bCs/>
          <w:noProof/>
          <w:sz w:val="24"/>
        </w:rPr>
      </w:pPr>
    </w:p>
    <w:p w14:paraId="3DCE98B5" w14:textId="77777777" w:rsidR="00885912" w:rsidRPr="00F64D6B" w:rsidRDefault="00885912" w:rsidP="00E8068B">
      <w:pPr>
        <w:pStyle w:val="BodyText"/>
        <w:tabs>
          <w:tab w:val="left" w:pos="1325"/>
        </w:tabs>
        <w:ind w:left="426"/>
        <w:jc w:val="both"/>
        <w:rPr>
          <w:rFonts w:ascii="Times New Roman" w:hAnsi="Times New Roman"/>
          <w:noProof/>
          <w:sz w:val="24"/>
        </w:rPr>
      </w:pPr>
      <w:r>
        <w:rPr>
          <w:rFonts w:ascii="Times New Roman" w:hAnsi="Times New Roman"/>
          <w:b/>
          <w:sz w:val="24"/>
        </w:rPr>
        <w:t xml:space="preserve">14.2.3. </w:t>
      </w:r>
      <w:r>
        <w:rPr>
          <w:rFonts w:ascii="Times New Roman" w:hAnsi="Times New Roman"/>
          <w:sz w:val="24"/>
        </w:rPr>
        <w:t>nomainot kuģa karogu.</w:t>
      </w:r>
    </w:p>
    <w:p w14:paraId="39C52442" w14:textId="77777777" w:rsidR="00885912" w:rsidRPr="00F64D6B" w:rsidRDefault="00885912" w:rsidP="00F64D6B">
      <w:pPr>
        <w:jc w:val="both"/>
        <w:rPr>
          <w:rFonts w:ascii="Times New Roman" w:eastAsia="Arial" w:hAnsi="Times New Roman" w:cs="Arial"/>
          <w:noProof/>
          <w:sz w:val="24"/>
          <w:szCs w:val="18"/>
        </w:rPr>
      </w:pPr>
    </w:p>
    <w:p w14:paraId="5B0CBCE9"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Šādu pagaidu drošības vadības sertifikātu izsniedz uz laika periodu, kas nav ilgāks par 6 mēnešiem, administrācija, administrācijas atzīta organizācija vai – pēc administrācijas pieprasījuma – cita līgumslēdzēja valdība.</w:t>
      </w:r>
    </w:p>
    <w:p w14:paraId="12B814AF" w14:textId="77777777" w:rsidR="00885912" w:rsidRPr="00F64D6B" w:rsidRDefault="00885912" w:rsidP="00F64D6B">
      <w:pPr>
        <w:jc w:val="both"/>
        <w:rPr>
          <w:rFonts w:ascii="Times New Roman" w:eastAsia="Arial" w:hAnsi="Times New Roman" w:cs="Arial"/>
          <w:noProof/>
          <w:sz w:val="24"/>
          <w:szCs w:val="16"/>
        </w:rPr>
      </w:pPr>
    </w:p>
    <w:p w14:paraId="3AFE2F7A" w14:textId="77777777" w:rsidR="00885912" w:rsidRPr="00F64D6B" w:rsidRDefault="00E8068B" w:rsidP="00E8068B">
      <w:pPr>
        <w:pStyle w:val="BodyText"/>
        <w:tabs>
          <w:tab w:val="left" w:pos="846"/>
        </w:tabs>
        <w:ind w:left="0"/>
        <w:jc w:val="both"/>
        <w:rPr>
          <w:rFonts w:ascii="Times New Roman" w:hAnsi="Times New Roman"/>
          <w:noProof/>
          <w:sz w:val="24"/>
        </w:rPr>
      </w:pPr>
      <w:r>
        <w:rPr>
          <w:rFonts w:ascii="Times New Roman" w:hAnsi="Times New Roman"/>
          <w:b/>
          <w:bCs/>
          <w:sz w:val="24"/>
        </w:rPr>
        <w:t xml:space="preserve">14.3. </w:t>
      </w:r>
      <w:r>
        <w:rPr>
          <w:rFonts w:ascii="Times New Roman" w:hAnsi="Times New Roman"/>
          <w:sz w:val="24"/>
        </w:rPr>
        <w:t>Administrācija vai – pēc administrācijas pieprasījuma – cita līgumslēdzēja valdība var īpašos gadījumos pagarināt pagaidu drošības vadības sertifikāta termiņu uz laika posmu, kas nav ilgāks par 6 mēnešiem, sākot no derīguma termiņa beigu dienas.</w:t>
      </w:r>
    </w:p>
    <w:p w14:paraId="4470341C" w14:textId="77777777" w:rsidR="00885912" w:rsidRPr="00F64D6B" w:rsidRDefault="00885912" w:rsidP="00F64D6B">
      <w:pPr>
        <w:jc w:val="both"/>
        <w:rPr>
          <w:rFonts w:ascii="Times New Roman" w:eastAsia="Arial" w:hAnsi="Times New Roman" w:cs="Arial"/>
          <w:noProof/>
          <w:sz w:val="24"/>
          <w:szCs w:val="16"/>
        </w:rPr>
      </w:pPr>
    </w:p>
    <w:p w14:paraId="1F8BF961" w14:textId="77777777" w:rsidR="00885912" w:rsidRPr="00F64D6B" w:rsidRDefault="00E8068B" w:rsidP="00E8068B">
      <w:pPr>
        <w:pStyle w:val="BodyText"/>
        <w:tabs>
          <w:tab w:val="left" w:pos="842"/>
        </w:tabs>
        <w:ind w:left="0"/>
        <w:jc w:val="both"/>
        <w:rPr>
          <w:rFonts w:ascii="Times New Roman" w:hAnsi="Times New Roman"/>
          <w:noProof/>
          <w:sz w:val="24"/>
        </w:rPr>
      </w:pPr>
      <w:r>
        <w:rPr>
          <w:rFonts w:ascii="Times New Roman" w:hAnsi="Times New Roman"/>
          <w:b/>
          <w:bCs/>
          <w:sz w:val="24"/>
        </w:rPr>
        <w:t xml:space="preserve">14.4. </w:t>
      </w:r>
      <w:r>
        <w:rPr>
          <w:rFonts w:ascii="Times New Roman" w:hAnsi="Times New Roman"/>
          <w:sz w:val="24"/>
        </w:rPr>
        <w:t>Pagaidu drošības vadības sertifikātu var izsniegt pēc tam, kad ir apstiprināts, ka:</w:t>
      </w:r>
    </w:p>
    <w:p w14:paraId="57EAC498" w14:textId="77777777" w:rsidR="00E8068B" w:rsidRDefault="00E8068B" w:rsidP="00F64D6B">
      <w:pPr>
        <w:pStyle w:val="BodyText"/>
        <w:tabs>
          <w:tab w:val="left" w:pos="1320"/>
        </w:tabs>
        <w:ind w:left="0"/>
        <w:jc w:val="both"/>
        <w:rPr>
          <w:rFonts w:ascii="Times New Roman" w:hAnsi="Times New Roman"/>
          <w:b/>
          <w:noProof/>
          <w:sz w:val="24"/>
        </w:rPr>
      </w:pPr>
    </w:p>
    <w:p w14:paraId="6484EA8F" w14:textId="77777777" w:rsidR="00885912" w:rsidRPr="00F64D6B" w:rsidRDefault="00885912" w:rsidP="00E8068B">
      <w:pPr>
        <w:pStyle w:val="BodyText"/>
        <w:tabs>
          <w:tab w:val="left" w:pos="1320"/>
        </w:tabs>
        <w:ind w:left="426"/>
        <w:jc w:val="both"/>
        <w:rPr>
          <w:rFonts w:ascii="Times New Roman" w:hAnsi="Times New Roman"/>
          <w:noProof/>
          <w:sz w:val="24"/>
        </w:rPr>
      </w:pPr>
      <w:r>
        <w:rPr>
          <w:rFonts w:ascii="Times New Roman" w:hAnsi="Times New Roman"/>
          <w:b/>
          <w:sz w:val="24"/>
        </w:rPr>
        <w:t xml:space="preserve">14.4.1. </w:t>
      </w:r>
      <w:r>
        <w:rPr>
          <w:rFonts w:ascii="Times New Roman" w:hAnsi="Times New Roman"/>
          <w:sz w:val="24"/>
        </w:rPr>
        <w:t>atbilstības dokuments vai pagaidu atbilstības dokuments attiecas uz konkrēto kuģi;</w:t>
      </w:r>
    </w:p>
    <w:p w14:paraId="5A276D01" w14:textId="77777777" w:rsidR="00E8068B" w:rsidRDefault="00E8068B" w:rsidP="00E8068B">
      <w:pPr>
        <w:pStyle w:val="BodyText"/>
        <w:tabs>
          <w:tab w:val="left" w:pos="1321"/>
        </w:tabs>
        <w:ind w:left="426"/>
        <w:jc w:val="both"/>
        <w:rPr>
          <w:rFonts w:ascii="Times New Roman" w:hAnsi="Times New Roman"/>
          <w:noProof/>
          <w:sz w:val="24"/>
        </w:rPr>
      </w:pPr>
    </w:p>
    <w:p w14:paraId="358D9F46" w14:textId="77777777" w:rsidR="00885912" w:rsidRPr="00F64D6B" w:rsidRDefault="00E8068B" w:rsidP="00E8068B">
      <w:pPr>
        <w:pStyle w:val="BodyText"/>
        <w:tabs>
          <w:tab w:val="left" w:pos="1321"/>
        </w:tabs>
        <w:ind w:left="426"/>
        <w:jc w:val="both"/>
        <w:rPr>
          <w:rFonts w:ascii="Times New Roman" w:hAnsi="Times New Roman"/>
          <w:noProof/>
          <w:sz w:val="24"/>
        </w:rPr>
      </w:pPr>
      <w:r>
        <w:rPr>
          <w:rFonts w:ascii="Times New Roman" w:hAnsi="Times New Roman"/>
          <w:b/>
          <w:sz w:val="24"/>
        </w:rPr>
        <w:t xml:space="preserve">14.4.2. </w:t>
      </w:r>
      <w:r>
        <w:rPr>
          <w:rFonts w:ascii="Times New Roman" w:hAnsi="Times New Roman"/>
          <w:sz w:val="24"/>
        </w:rPr>
        <w:t>drošības vadības sistēma, ko nodrošina sabiedrība konkrētajam kuģim, ietver galvenos šā kodeksa elementus, un tā ir novērtēta audita laikā, ko veic saistībā ar atbilstības dokumenta izsniegšanu, vai uzrādīta pagaidu atbilstības dokumentu izsniegšanai;</w:t>
      </w:r>
    </w:p>
    <w:p w14:paraId="15240717" w14:textId="77777777" w:rsidR="00E8068B" w:rsidRDefault="00E8068B" w:rsidP="00E8068B">
      <w:pPr>
        <w:pStyle w:val="BodyText"/>
        <w:tabs>
          <w:tab w:val="left" w:pos="1321"/>
        </w:tabs>
        <w:ind w:left="426"/>
        <w:jc w:val="both"/>
        <w:rPr>
          <w:rFonts w:ascii="Times New Roman" w:hAnsi="Times New Roman"/>
          <w:noProof/>
          <w:sz w:val="24"/>
        </w:rPr>
      </w:pPr>
    </w:p>
    <w:p w14:paraId="2230BBD9" w14:textId="77777777" w:rsidR="00885912" w:rsidRPr="00F64D6B" w:rsidRDefault="00E8068B" w:rsidP="00E8068B">
      <w:pPr>
        <w:pStyle w:val="BodyText"/>
        <w:tabs>
          <w:tab w:val="left" w:pos="1321"/>
        </w:tabs>
        <w:ind w:left="426"/>
        <w:jc w:val="both"/>
        <w:rPr>
          <w:rFonts w:ascii="Times New Roman" w:hAnsi="Times New Roman"/>
          <w:noProof/>
          <w:sz w:val="24"/>
        </w:rPr>
      </w:pPr>
      <w:r>
        <w:rPr>
          <w:rFonts w:ascii="Times New Roman" w:hAnsi="Times New Roman"/>
          <w:b/>
          <w:sz w:val="24"/>
        </w:rPr>
        <w:t xml:space="preserve">14.4.3. </w:t>
      </w:r>
      <w:r>
        <w:rPr>
          <w:rFonts w:ascii="Times New Roman" w:hAnsi="Times New Roman"/>
          <w:sz w:val="24"/>
        </w:rPr>
        <w:t>sabiedrība ir ieplānojusi veikt kuģa iekšējo auditu trīs mēnešu laikā;</w:t>
      </w:r>
    </w:p>
    <w:p w14:paraId="42A33A0A" w14:textId="77777777" w:rsidR="00E8068B" w:rsidRDefault="00E8068B" w:rsidP="00E8068B">
      <w:pPr>
        <w:pStyle w:val="BodyText"/>
        <w:tabs>
          <w:tab w:val="left" w:pos="1321"/>
        </w:tabs>
        <w:ind w:left="426"/>
        <w:jc w:val="both"/>
        <w:rPr>
          <w:rFonts w:ascii="Times New Roman" w:hAnsi="Times New Roman"/>
          <w:noProof/>
          <w:sz w:val="24"/>
        </w:rPr>
      </w:pPr>
    </w:p>
    <w:p w14:paraId="0AF6730B" w14:textId="77777777" w:rsidR="00885912" w:rsidRPr="00F64D6B" w:rsidRDefault="00E8068B" w:rsidP="00E8068B">
      <w:pPr>
        <w:pStyle w:val="BodyText"/>
        <w:tabs>
          <w:tab w:val="left" w:pos="1321"/>
        </w:tabs>
        <w:ind w:left="426"/>
        <w:jc w:val="both"/>
        <w:rPr>
          <w:rFonts w:ascii="Times New Roman" w:hAnsi="Times New Roman"/>
          <w:noProof/>
          <w:sz w:val="24"/>
        </w:rPr>
      </w:pPr>
      <w:r>
        <w:rPr>
          <w:rFonts w:ascii="Times New Roman" w:hAnsi="Times New Roman"/>
          <w:b/>
          <w:sz w:val="24"/>
        </w:rPr>
        <w:t xml:space="preserve">14.4.4. </w:t>
      </w:r>
      <w:r>
        <w:rPr>
          <w:rFonts w:ascii="Times New Roman" w:hAnsi="Times New Roman"/>
          <w:sz w:val="24"/>
        </w:rPr>
        <w:t>kapteinis un virsnieki pārzina drošības vadības sistēmu un ieplānotos pasākumus tās īstenošanai;</w:t>
      </w:r>
    </w:p>
    <w:p w14:paraId="2BA82592" w14:textId="77777777" w:rsidR="00F64D6B" w:rsidRPr="00F64D6B" w:rsidRDefault="00F64D6B" w:rsidP="00E8068B">
      <w:pPr>
        <w:ind w:left="426"/>
        <w:jc w:val="both"/>
        <w:rPr>
          <w:rFonts w:ascii="Times New Roman" w:hAnsi="Times New Roman"/>
          <w:noProof/>
          <w:sz w:val="24"/>
        </w:rPr>
      </w:pPr>
    </w:p>
    <w:p w14:paraId="6CB60AD5" w14:textId="77777777" w:rsidR="00885912" w:rsidRPr="00F64D6B" w:rsidRDefault="00E8068B" w:rsidP="00E8068B">
      <w:pPr>
        <w:pStyle w:val="BodyText"/>
        <w:tabs>
          <w:tab w:val="left" w:pos="1364"/>
        </w:tabs>
        <w:ind w:left="426"/>
        <w:jc w:val="both"/>
        <w:rPr>
          <w:rFonts w:ascii="Times New Roman" w:hAnsi="Times New Roman"/>
          <w:noProof/>
          <w:sz w:val="24"/>
        </w:rPr>
      </w:pPr>
      <w:r>
        <w:rPr>
          <w:rFonts w:ascii="Times New Roman" w:hAnsi="Times New Roman"/>
          <w:b/>
          <w:sz w:val="24"/>
        </w:rPr>
        <w:t xml:space="preserve">14.4.5. </w:t>
      </w:r>
      <w:r>
        <w:rPr>
          <w:rFonts w:ascii="Times New Roman" w:hAnsi="Times New Roman"/>
          <w:sz w:val="24"/>
        </w:rPr>
        <w:t>instrukcijas, kas atzītas par svarīgām, tiek sniegtas pirms došanās jūrā un</w:t>
      </w:r>
    </w:p>
    <w:p w14:paraId="1ECA8172" w14:textId="77777777" w:rsidR="00E8068B" w:rsidRDefault="00E8068B" w:rsidP="00E8068B">
      <w:pPr>
        <w:pStyle w:val="BodyText"/>
        <w:tabs>
          <w:tab w:val="left" w:pos="1359"/>
        </w:tabs>
        <w:ind w:left="426"/>
        <w:jc w:val="both"/>
        <w:rPr>
          <w:rFonts w:ascii="Times New Roman" w:hAnsi="Times New Roman"/>
          <w:noProof/>
          <w:sz w:val="24"/>
        </w:rPr>
      </w:pPr>
    </w:p>
    <w:p w14:paraId="59D4B3D3" w14:textId="77777777" w:rsidR="00885912" w:rsidRPr="00F64D6B" w:rsidRDefault="00E8068B" w:rsidP="00E8068B">
      <w:pPr>
        <w:pStyle w:val="BodyText"/>
        <w:tabs>
          <w:tab w:val="left" w:pos="1359"/>
        </w:tabs>
        <w:ind w:left="426"/>
        <w:jc w:val="both"/>
        <w:rPr>
          <w:rFonts w:ascii="Times New Roman" w:hAnsi="Times New Roman"/>
          <w:noProof/>
          <w:sz w:val="24"/>
        </w:rPr>
      </w:pPr>
      <w:r>
        <w:rPr>
          <w:rFonts w:ascii="Times New Roman" w:hAnsi="Times New Roman"/>
          <w:b/>
          <w:sz w:val="24"/>
        </w:rPr>
        <w:t xml:space="preserve">14.4.6. </w:t>
      </w:r>
      <w:r>
        <w:rPr>
          <w:rFonts w:ascii="Times New Roman" w:hAnsi="Times New Roman"/>
          <w:sz w:val="24"/>
        </w:rPr>
        <w:t>svarīga informācija par drošības vadības sistēmu ir sniegta kuģa personāla darba valodā vai kuģa personālam saprotamās valodās.</w:t>
      </w:r>
    </w:p>
    <w:p w14:paraId="50039572" w14:textId="77777777" w:rsidR="00885912" w:rsidRPr="00F64D6B" w:rsidRDefault="00885912" w:rsidP="00F64D6B">
      <w:pPr>
        <w:jc w:val="both"/>
        <w:rPr>
          <w:rFonts w:ascii="Times New Roman" w:eastAsia="Arial" w:hAnsi="Times New Roman" w:cs="Arial"/>
          <w:noProof/>
          <w:sz w:val="24"/>
          <w:szCs w:val="26"/>
        </w:rPr>
      </w:pPr>
    </w:p>
    <w:p w14:paraId="3489108E" w14:textId="77777777" w:rsidR="00885912" w:rsidRPr="00F64D6B" w:rsidRDefault="00E8068B" w:rsidP="00E8068B">
      <w:pPr>
        <w:tabs>
          <w:tab w:val="left" w:pos="871"/>
        </w:tabs>
        <w:jc w:val="both"/>
        <w:rPr>
          <w:rFonts w:ascii="Times New Roman" w:hAnsi="Times New Roman"/>
          <w:b/>
          <w:noProof/>
          <w:sz w:val="24"/>
        </w:rPr>
      </w:pPr>
      <w:r>
        <w:rPr>
          <w:rFonts w:ascii="Times New Roman" w:hAnsi="Times New Roman"/>
          <w:b/>
          <w:sz w:val="24"/>
        </w:rPr>
        <w:t>15. Apstiprināšana</w:t>
      </w:r>
    </w:p>
    <w:p w14:paraId="094CDEC5" w14:textId="77777777" w:rsidR="00E8068B" w:rsidRDefault="00E8068B" w:rsidP="00E8068B">
      <w:pPr>
        <w:pStyle w:val="BodyText"/>
        <w:tabs>
          <w:tab w:val="left" w:pos="871"/>
        </w:tabs>
        <w:ind w:left="0"/>
        <w:jc w:val="both"/>
        <w:rPr>
          <w:rFonts w:ascii="Times New Roman" w:hAnsi="Times New Roman"/>
          <w:noProof/>
          <w:sz w:val="24"/>
        </w:rPr>
      </w:pPr>
    </w:p>
    <w:p w14:paraId="650AF478" w14:textId="77777777" w:rsidR="00885912" w:rsidRPr="00F64D6B" w:rsidRDefault="00E8068B" w:rsidP="00E8068B">
      <w:pPr>
        <w:pStyle w:val="BodyText"/>
        <w:tabs>
          <w:tab w:val="left" w:pos="871"/>
        </w:tabs>
        <w:ind w:left="0"/>
        <w:jc w:val="both"/>
        <w:rPr>
          <w:rFonts w:ascii="Times New Roman" w:hAnsi="Times New Roman"/>
          <w:noProof/>
          <w:sz w:val="24"/>
        </w:rPr>
      </w:pPr>
      <w:r>
        <w:rPr>
          <w:rFonts w:ascii="Times New Roman" w:hAnsi="Times New Roman"/>
          <w:b/>
          <w:bCs/>
          <w:sz w:val="24"/>
        </w:rPr>
        <w:t xml:space="preserve">15.1. </w:t>
      </w:r>
      <w:r>
        <w:rPr>
          <w:rFonts w:ascii="Times New Roman" w:hAnsi="Times New Roman"/>
          <w:sz w:val="24"/>
        </w:rPr>
        <w:t>Visas šajā kodeksā prasītās apstiprināšanas jāveic saskaņā ar administrācijai pieņemamu procedūru, ņemot vērā Organizācijas izstrādātās pamatnostādnes.</w:t>
      </w:r>
      <w:r>
        <w:rPr>
          <w:rStyle w:val="FootnoteReference"/>
          <w:rFonts w:ascii="Times New Roman" w:hAnsi="Times New Roman"/>
          <w:noProof/>
          <w:sz w:val="24"/>
        </w:rPr>
        <w:footnoteReference w:customMarkFollows="1" w:id="18"/>
        <w:sym w:font="Symbol" w:char="F02A"/>
      </w:r>
    </w:p>
    <w:p w14:paraId="705195AE" w14:textId="77777777" w:rsidR="00885912" w:rsidRPr="00F64D6B" w:rsidRDefault="00885912" w:rsidP="00F64D6B">
      <w:pPr>
        <w:jc w:val="both"/>
        <w:rPr>
          <w:rFonts w:ascii="Times New Roman" w:eastAsia="Arial" w:hAnsi="Times New Roman" w:cs="Arial"/>
          <w:noProof/>
          <w:sz w:val="24"/>
          <w:szCs w:val="26"/>
        </w:rPr>
      </w:pPr>
    </w:p>
    <w:p w14:paraId="04E8183F" w14:textId="77777777" w:rsidR="00885912" w:rsidRPr="00F64D6B" w:rsidRDefault="00E8068B" w:rsidP="00E8068B">
      <w:pPr>
        <w:tabs>
          <w:tab w:val="left" w:pos="876"/>
        </w:tabs>
        <w:jc w:val="both"/>
        <w:rPr>
          <w:rFonts w:ascii="Times New Roman" w:hAnsi="Times New Roman"/>
          <w:b/>
          <w:noProof/>
          <w:sz w:val="24"/>
        </w:rPr>
      </w:pPr>
      <w:r>
        <w:rPr>
          <w:rFonts w:ascii="Times New Roman" w:hAnsi="Times New Roman"/>
          <w:b/>
          <w:sz w:val="24"/>
        </w:rPr>
        <w:t>16. Sertifikātu veidlapas</w:t>
      </w:r>
    </w:p>
    <w:p w14:paraId="56F6C8E1" w14:textId="77777777" w:rsidR="00E8068B" w:rsidRDefault="00E8068B" w:rsidP="00E8068B">
      <w:pPr>
        <w:pStyle w:val="BodyText"/>
        <w:tabs>
          <w:tab w:val="left" w:pos="866"/>
        </w:tabs>
        <w:ind w:left="0"/>
        <w:jc w:val="both"/>
        <w:rPr>
          <w:rFonts w:ascii="Times New Roman" w:hAnsi="Times New Roman"/>
          <w:noProof/>
          <w:sz w:val="24"/>
        </w:rPr>
      </w:pPr>
    </w:p>
    <w:p w14:paraId="54854F15" w14:textId="77777777" w:rsidR="00885912" w:rsidRPr="00F64D6B" w:rsidRDefault="00E8068B" w:rsidP="00E8068B">
      <w:pPr>
        <w:pStyle w:val="BodyText"/>
        <w:tabs>
          <w:tab w:val="left" w:pos="866"/>
        </w:tabs>
        <w:ind w:left="0"/>
        <w:jc w:val="both"/>
        <w:rPr>
          <w:rFonts w:ascii="Times New Roman" w:hAnsi="Times New Roman"/>
          <w:noProof/>
          <w:sz w:val="24"/>
        </w:rPr>
      </w:pPr>
      <w:r>
        <w:rPr>
          <w:rFonts w:ascii="Times New Roman" w:hAnsi="Times New Roman"/>
          <w:b/>
          <w:bCs/>
          <w:sz w:val="24"/>
        </w:rPr>
        <w:t xml:space="preserve">16.1. </w:t>
      </w:r>
      <w:r>
        <w:rPr>
          <w:rFonts w:ascii="Times New Roman" w:hAnsi="Times New Roman"/>
          <w:sz w:val="24"/>
        </w:rPr>
        <w:t>Atbilstības dokuments, drošības vadības sertifikāts, pagaidu atbilstības dokuments un pagaidu drošības vadības sertifikāts jāizstrādā atbilstoši šā kodeksa papildinājumā dotajiem paraugiem. Ja šajos dokumentos lietotā valoda nav ne angļu, ne franču valoda, tekstam jāpievieno tulkojums vienā no šīm valodām.</w:t>
      </w:r>
    </w:p>
    <w:p w14:paraId="1937AF53" w14:textId="77777777" w:rsidR="00885912" w:rsidRPr="00F64D6B" w:rsidRDefault="00885912" w:rsidP="00F64D6B">
      <w:pPr>
        <w:jc w:val="both"/>
        <w:rPr>
          <w:rFonts w:ascii="Times New Roman" w:eastAsia="Arial" w:hAnsi="Times New Roman" w:cs="Arial"/>
          <w:noProof/>
          <w:sz w:val="24"/>
          <w:szCs w:val="14"/>
        </w:rPr>
      </w:pPr>
    </w:p>
    <w:p w14:paraId="084DBCB3" w14:textId="77777777" w:rsidR="00885912" w:rsidRPr="00F64D6B" w:rsidRDefault="00E8068B" w:rsidP="00E8068B">
      <w:pPr>
        <w:pStyle w:val="BodyText"/>
        <w:tabs>
          <w:tab w:val="left" w:pos="876"/>
        </w:tabs>
        <w:ind w:left="0"/>
        <w:jc w:val="both"/>
        <w:rPr>
          <w:rFonts w:ascii="Times New Roman" w:hAnsi="Times New Roman"/>
          <w:noProof/>
          <w:sz w:val="24"/>
        </w:rPr>
      </w:pPr>
      <w:r>
        <w:rPr>
          <w:rFonts w:ascii="Times New Roman" w:hAnsi="Times New Roman"/>
          <w:b/>
          <w:bCs/>
          <w:sz w:val="24"/>
        </w:rPr>
        <w:t xml:space="preserve">16.2. </w:t>
      </w:r>
      <w:r>
        <w:rPr>
          <w:rFonts w:ascii="Times New Roman" w:hAnsi="Times New Roman"/>
          <w:sz w:val="24"/>
        </w:rPr>
        <w:t>Papildus 13.3. punktā minētajām prasībām kuģu tipus, kas norādīti atbilstības dokumentā un pagaidu atbilstības dokumentā, var apstiprināt, lai atspoguļotu jebkurus ierobežojumus kuģu darbībās, kā aprakstīts drošības vadības sistēmā.</w:t>
      </w:r>
    </w:p>
    <w:p w14:paraId="294CE5B0" w14:textId="77777777" w:rsidR="00E8068B" w:rsidRDefault="00E8068B">
      <w:pPr>
        <w:rPr>
          <w:rFonts w:ascii="Times New Roman" w:eastAsia="Arial" w:hAnsi="Times New Roman" w:cs="Arial"/>
          <w:noProof/>
          <w:sz w:val="24"/>
          <w:szCs w:val="20"/>
        </w:rPr>
      </w:pPr>
      <w:r>
        <w:br w:type="page"/>
      </w:r>
    </w:p>
    <w:p w14:paraId="06144F6E" w14:textId="77777777" w:rsidR="00885912" w:rsidRPr="00F64D6B" w:rsidRDefault="00885912" w:rsidP="00F64D6B">
      <w:pPr>
        <w:jc w:val="both"/>
        <w:rPr>
          <w:rFonts w:ascii="Times New Roman" w:eastAsia="Times New Roman" w:hAnsi="Times New Roman" w:cs="Times New Roman"/>
          <w:noProof/>
          <w:sz w:val="24"/>
          <w:szCs w:val="21"/>
        </w:rPr>
      </w:pPr>
    </w:p>
    <w:p w14:paraId="5437F52B" w14:textId="77777777" w:rsidR="00885912" w:rsidRPr="00475588" w:rsidRDefault="00885912" w:rsidP="00F64D6B">
      <w:pPr>
        <w:jc w:val="both"/>
        <w:rPr>
          <w:rFonts w:ascii="Times New Roman" w:hAnsi="Times New Roman"/>
          <w:bCs/>
          <w:noProof/>
          <w:sz w:val="24"/>
        </w:rPr>
      </w:pPr>
      <w:r>
        <w:rPr>
          <w:rFonts w:ascii="Times New Roman" w:hAnsi="Times New Roman"/>
          <w:bCs/>
          <w:sz w:val="24"/>
        </w:rPr>
        <w:t>Papildinājums</w:t>
      </w:r>
    </w:p>
    <w:p w14:paraId="01C55408" w14:textId="77777777" w:rsidR="00475588" w:rsidRDefault="00475588" w:rsidP="00F64D6B">
      <w:pPr>
        <w:pStyle w:val="Heading5"/>
        <w:ind w:left="0"/>
        <w:jc w:val="both"/>
        <w:rPr>
          <w:rFonts w:ascii="Times New Roman" w:hAnsi="Times New Roman"/>
          <w:noProof/>
          <w:sz w:val="24"/>
        </w:rPr>
      </w:pPr>
    </w:p>
    <w:p w14:paraId="0A356F7B" w14:textId="77777777" w:rsidR="00885912" w:rsidRPr="00F64D6B" w:rsidRDefault="00885912" w:rsidP="00475588">
      <w:pPr>
        <w:pStyle w:val="Heading5"/>
        <w:ind w:left="0"/>
        <w:jc w:val="both"/>
        <w:rPr>
          <w:rFonts w:ascii="Times New Roman" w:hAnsi="Times New Roman"/>
          <w:b w:val="0"/>
          <w:noProof/>
          <w:sz w:val="24"/>
        </w:rPr>
      </w:pPr>
      <w:r>
        <w:rPr>
          <w:rFonts w:ascii="Times New Roman" w:hAnsi="Times New Roman"/>
          <w:sz w:val="24"/>
        </w:rPr>
        <w:t>Atbilstības dokumenta, drošības vadības sertifikāta, pagaidu atbilstības dokumenta un pagaidu drošības vadības sertifikāta veidlapas</w:t>
      </w:r>
    </w:p>
    <w:p w14:paraId="3F027A7B" w14:textId="77777777" w:rsidR="00885912" w:rsidRPr="00F64D6B" w:rsidRDefault="00885912" w:rsidP="00F64D6B">
      <w:pPr>
        <w:jc w:val="both"/>
        <w:rPr>
          <w:rFonts w:ascii="Times New Roman" w:eastAsia="Arial" w:hAnsi="Times New Roman" w:cs="Arial"/>
          <w:b/>
          <w:bCs/>
          <w:noProof/>
          <w:sz w:val="24"/>
          <w:szCs w:val="25"/>
        </w:rPr>
      </w:pPr>
    </w:p>
    <w:p w14:paraId="5D21A560" w14:textId="77777777" w:rsidR="00885912" w:rsidRPr="00F64D6B" w:rsidRDefault="00885912" w:rsidP="00475588">
      <w:pPr>
        <w:jc w:val="center"/>
        <w:rPr>
          <w:rFonts w:ascii="Times New Roman" w:hAnsi="Times New Roman"/>
          <w:b/>
          <w:noProof/>
          <w:sz w:val="24"/>
        </w:rPr>
      </w:pPr>
      <w:r>
        <w:rPr>
          <w:rFonts w:ascii="Times New Roman" w:hAnsi="Times New Roman"/>
          <w:b/>
          <w:sz w:val="24"/>
        </w:rPr>
        <w:t>ATBILSTĪBAS DOKUMENTS</w:t>
      </w:r>
    </w:p>
    <w:p w14:paraId="6ED24996" w14:textId="77777777" w:rsidR="00885912" w:rsidRPr="00F64D6B" w:rsidRDefault="00885912" w:rsidP="00F64D6B">
      <w:pPr>
        <w:jc w:val="both"/>
        <w:rPr>
          <w:rFonts w:ascii="Times New Roman" w:eastAsia="Arial" w:hAnsi="Times New Roman" w:cs="Arial"/>
          <w:b/>
          <w:bCs/>
          <w:noProof/>
          <w:sz w:val="24"/>
          <w:szCs w:val="14"/>
        </w:rPr>
      </w:pPr>
    </w:p>
    <w:p w14:paraId="145DE70C" w14:textId="77777777" w:rsidR="00885912" w:rsidRPr="00F64D6B" w:rsidRDefault="00885912" w:rsidP="00F64D6B">
      <w:pPr>
        <w:jc w:val="both"/>
        <w:rPr>
          <w:rFonts w:ascii="Times New Roman" w:eastAsia="Arial" w:hAnsi="Times New Roman" w:cs="Arial"/>
          <w:b/>
          <w:bCs/>
          <w:noProof/>
          <w:sz w:val="24"/>
          <w:szCs w:val="14"/>
        </w:rPr>
      </w:pPr>
    </w:p>
    <w:p w14:paraId="71756C08" w14:textId="77777777" w:rsidR="00885912" w:rsidRPr="00F64D6B" w:rsidRDefault="00885912" w:rsidP="009350E0">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40BE6358" w14:textId="77777777" w:rsidR="00885912" w:rsidRPr="00F64D6B" w:rsidRDefault="00885912" w:rsidP="00F64D6B">
      <w:pPr>
        <w:jc w:val="both"/>
        <w:rPr>
          <w:rFonts w:ascii="Times New Roman" w:hAnsi="Times New Roman"/>
          <w:noProof/>
          <w:sz w:val="24"/>
        </w:rPr>
      </w:pPr>
    </w:p>
    <w:p w14:paraId="62F60B4C" w14:textId="77777777" w:rsidR="00885912" w:rsidRPr="00475588" w:rsidRDefault="00885912" w:rsidP="00F64D6B">
      <w:pPr>
        <w:jc w:val="both"/>
        <w:rPr>
          <w:rFonts w:ascii="Times New Roman" w:hAnsi="Times New Roman"/>
          <w:b/>
          <w:bCs/>
          <w:noProof/>
          <w:sz w:val="24"/>
        </w:rPr>
      </w:pPr>
      <w:r>
        <w:rPr>
          <w:rFonts w:ascii="Times New Roman" w:hAnsi="Times New Roman"/>
          <w:b/>
          <w:bCs/>
          <w:sz w:val="24"/>
        </w:rPr>
        <w:t>Sertifikāts Nr.</w:t>
      </w:r>
    </w:p>
    <w:p w14:paraId="141C44C5" w14:textId="77777777" w:rsidR="00885912" w:rsidRPr="00F64D6B" w:rsidRDefault="00885912" w:rsidP="00F64D6B">
      <w:pPr>
        <w:jc w:val="both"/>
        <w:rPr>
          <w:rFonts w:ascii="Times New Roman" w:eastAsia="Arial" w:hAnsi="Times New Roman" w:cs="Arial"/>
          <w:noProof/>
          <w:sz w:val="24"/>
          <w:szCs w:val="19"/>
        </w:rPr>
      </w:pPr>
    </w:p>
    <w:p w14:paraId="1B86EB19" w14:textId="77777777" w:rsidR="00475588" w:rsidRDefault="00885912" w:rsidP="00475588">
      <w:pPr>
        <w:jc w:val="center"/>
        <w:rPr>
          <w:rFonts w:ascii="Times New Roman" w:hAnsi="Times New Roman"/>
          <w:noProof/>
          <w:sz w:val="24"/>
        </w:rPr>
      </w:pPr>
      <w:r>
        <w:rPr>
          <w:rFonts w:ascii="Times New Roman" w:hAnsi="Times New Roman"/>
          <w:sz w:val="24"/>
        </w:rPr>
        <w:t>Izsniegts saskaņā ar 1974. gada</w:t>
      </w:r>
    </w:p>
    <w:p w14:paraId="21F5D408" w14:textId="77777777" w:rsidR="00475588" w:rsidRDefault="00885912" w:rsidP="00475588">
      <w:pPr>
        <w:jc w:val="center"/>
        <w:rPr>
          <w:rFonts w:ascii="Times New Roman" w:hAnsi="Times New Roman"/>
          <w:noProof/>
          <w:sz w:val="24"/>
        </w:rPr>
      </w:pPr>
      <w:r>
        <w:rPr>
          <w:rFonts w:ascii="Times New Roman" w:hAnsi="Times New Roman"/>
          <w:sz w:val="24"/>
        </w:rPr>
        <w:t>STARPTAUTISKĀS KONVENCIJAS PAR CILVĒKU DZĪVĪBAS AIZSARDZĪBU UZ JŪRAS</w:t>
      </w:r>
    </w:p>
    <w:p w14:paraId="6ED4085A" w14:textId="77777777" w:rsidR="00885912" w:rsidRPr="00F64D6B" w:rsidRDefault="00885912" w:rsidP="00475588">
      <w:pPr>
        <w:jc w:val="center"/>
        <w:rPr>
          <w:rFonts w:ascii="Times New Roman" w:hAnsi="Times New Roman"/>
          <w:noProof/>
          <w:sz w:val="24"/>
        </w:rPr>
      </w:pPr>
      <w:r>
        <w:rPr>
          <w:rFonts w:ascii="Times New Roman" w:hAnsi="Times New Roman"/>
          <w:sz w:val="24"/>
        </w:rPr>
        <w:t>noteikumiem, ņemot vērā tās grozījumus</w:t>
      </w:r>
    </w:p>
    <w:p w14:paraId="57514F8B" w14:textId="77777777" w:rsidR="00885912" w:rsidRPr="00F64D6B" w:rsidRDefault="00885912" w:rsidP="00F64D6B">
      <w:pPr>
        <w:jc w:val="both"/>
        <w:rPr>
          <w:rFonts w:ascii="Times New Roman" w:eastAsia="Arial" w:hAnsi="Times New Roman" w:cs="Arial"/>
          <w:noProof/>
          <w:sz w:val="24"/>
          <w:szCs w:val="12"/>
        </w:rPr>
      </w:pPr>
    </w:p>
    <w:p w14:paraId="6565623B" w14:textId="77777777" w:rsidR="00885912" w:rsidRPr="00F64D6B" w:rsidRDefault="00885912" w:rsidP="00475588">
      <w:pPr>
        <w:tabs>
          <w:tab w:val="left" w:leader="dot" w:pos="9072"/>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7D76705C" w14:textId="77777777" w:rsidR="00885912" w:rsidRPr="00F64D6B" w:rsidRDefault="00885912" w:rsidP="00475588">
      <w:pPr>
        <w:ind w:left="5670"/>
        <w:jc w:val="both"/>
        <w:rPr>
          <w:rFonts w:ascii="Times New Roman" w:hAnsi="Times New Roman"/>
          <w:i/>
          <w:noProof/>
          <w:sz w:val="24"/>
        </w:rPr>
      </w:pPr>
      <w:r>
        <w:rPr>
          <w:rFonts w:ascii="Times New Roman" w:hAnsi="Times New Roman"/>
          <w:i/>
          <w:sz w:val="24"/>
        </w:rPr>
        <w:t>(valsts nosaukums),</w:t>
      </w:r>
    </w:p>
    <w:p w14:paraId="43C16E16" w14:textId="77777777" w:rsidR="00F64D6B" w:rsidRDefault="00F64D6B" w:rsidP="00F64D6B">
      <w:pPr>
        <w:jc w:val="both"/>
        <w:rPr>
          <w:rFonts w:ascii="Times New Roman" w:eastAsia="Arial" w:hAnsi="Times New Roman" w:cs="Arial"/>
          <w:noProof/>
          <w:sz w:val="24"/>
          <w:szCs w:val="14"/>
        </w:rPr>
      </w:pPr>
    </w:p>
    <w:p w14:paraId="6EA914C9" w14:textId="77777777" w:rsidR="00475588" w:rsidRPr="00F64D6B" w:rsidRDefault="00475588" w:rsidP="00475588">
      <w:pPr>
        <w:tabs>
          <w:tab w:val="left" w:leader="dot" w:pos="9072"/>
        </w:tabs>
        <w:jc w:val="both"/>
        <w:rPr>
          <w:rFonts w:ascii="Times New Roman" w:eastAsia="Arial" w:hAnsi="Times New Roman" w:cs="Arial"/>
          <w:noProof/>
          <w:sz w:val="24"/>
          <w:szCs w:val="14"/>
        </w:rPr>
      </w:pPr>
      <w:r>
        <w:rPr>
          <w:rFonts w:ascii="Times New Roman" w:hAnsi="Times New Roman"/>
          <w:sz w:val="24"/>
          <w:szCs w:val="14"/>
        </w:rPr>
        <w:t>izsniegusi</w:t>
      </w:r>
      <w:r>
        <w:rPr>
          <w:rFonts w:ascii="Times New Roman" w:hAnsi="Times New Roman"/>
          <w:sz w:val="24"/>
          <w:szCs w:val="14"/>
        </w:rPr>
        <w:tab/>
      </w:r>
    </w:p>
    <w:p w14:paraId="678F5835" w14:textId="77777777" w:rsidR="00885912" w:rsidRPr="00F64D6B" w:rsidRDefault="00885912" w:rsidP="00475588">
      <w:pPr>
        <w:ind w:left="2977"/>
        <w:jc w:val="both"/>
        <w:rPr>
          <w:rFonts w:ascii="Times New Roman" w:hAnsi="Times New Roman"/>
          <w:i/>
          <w:noProof/>
          <w:sz w:val="24"/>
        </w:rPr>
      </w:pPr>
      <w:r>
        <w:rPr>
          <w:rFonts w:ascii="Times New Roman" w:hAnsi="Times New Roman"/>
          <w:i/>
          <w:sz w:val="24"/>
        </w:rPr>
        <w:t>(pilnvarotā persona vai organizācija)</w:t>
      </w:r>
    </w:p>
    <w:p w14:paraId="0137C665" w14:textId="77777777" w:rsidR="00885912" w:rsidRPr="00F64D6B" w:rsidRDefault="00885912" w:rsidP="00F64D6B">
      <w:pPr>
        <w:jc w:val="both"/>
        <w:rPr>
          <w:rFonts w:ascii="Times New Roman" w:eastAsia="Arial" w:hAnsi="Times New Roman" w:cs="Arial"/>
          <w:i/>
          <w:noProof/>
          <w:sz w:val="24"/>
          <w:szCs w:val="16"/>
        </w:rPr>
      </w:pPr>
    </w:p>
    <w:p w14:paraId="53C2BBB3" w14:textId="77777777" w:rsidR="00885912" w:rsidRPr="00F64D6B" w:rsidRDefault="00885912" w:rsidP="00475588">
      <w:pPr>
        <w:tabs>
          <w:tab w:val="left" w:leader="dot" w:pos="9072"/>
        </w:tabs>
        <w:jc w:val="both"/>
        <w:rPr>
          <w:rFonts w:ascii="Times New Roman" w:hAnsi="Times New Roman"/>
          <w:noProof/>
          <w:sz w:val="24"/>
        </w:rPr>
      </w:pPr>
      <w:r>
        <w:rPr>
          <w:rFonts w:ascii="Times New Roman" w:hAnsi="Times New Roman"/>
          <w:sz w:val="24"/>
        </w:rPr>
        <w:t>Sabiedrības nosaukums un adrese:</w:t>
      </w:r>
      <w:r>
        <w:rPr>
          <w:rFonts w:ascii="Times New Roman" w:hAnsi="Times New Roman"/>
          <w:sz w:val="24"/>
        </w:rPr>
        <w:tab/>
      </w:r>
    </w:p>
    <w:p w14:paraId="70A7A5E8" w14:textId="77777777" w:rsidR="00475588" w:rsidRDefault="00475588" w:rsidP="00475588">
      <w:pPr>
        <w:tabs>
          <w:tab w:val="left" w:pos="3402"/>
          <w:tab w:val="left" w:leader="dot" w:pos="9072"/>
        </w:tabs>
        <w:jc w:val="both"/>
        <w:rPr>
          <w:rFonts w:ascii="Times New Roman" w:eastAsia="Arial" w:hAnsi="Times New Roman" w:cs="Arial"/>
          <w:noProof/>
          <w:sz w:val="24"/>
          <w:szCs w:val="14"/>
        </w:rPr>
      </w:pPr>
    </w:p>
    <w:p w14:paraId="6A949F74" w14:textId="77777777" w:rsidR="00885912" w:rsidRPr="00F64D6B" w:rsidRDefault="00475588" w:rsidP="00475588">
      <w:pPr>
        <w:tabs>
          <w:tab w:val="left" w:pos="3402"/>
          <w:tab w:val="left" w:leader="dot" w:pos="9072"/>
        </w:tabs>
        <w:jc w:val="both"/>
        <w:rPr>
          <w:rFonts w:ascii="Times New Roman" w:eastAsia="Arial" w:hAnsi="Times New Roman" w:cs="Arial"/>
          <w:noProof/>
          <w:sz w:val="24"/>
          <w:szCs w:val="14"/>
        </w:rPr>
      </w:pPr>
      <w:r>
        <w:rPr>
          <w:rFonts w:ascii="Times New Roman" w:hAnsi="Times New Roman"/>
          <w:sz w:val="24"/>
          <w:szCs w:val="14"/>
        </w:rPr>
        <w:tab/>
      </w:r>
      <w:r>
        <w:rPr>
          <w:rFonts w:ascii="Times New Roman" w:hAnsi="Times New Roman"/>
          <w:sz w:val="24"/>
          <w:szCs w:val="14"/>
        </w:rPr>
        <w:tab/>
      </w:r>
    </w:p>
    <w:p w14:paraId="62B60DD0" w14:textId="77777777" w:rsidR="00885912" w:rsidRPr="00F64D6B" w:rsidRDefault="00885912" w:rsidP="00475588">
      <w:pPr>
        <w:ind w:left="3969"/>
        <w:jc w:val="both"/>
        <w:rPr>
          <w:rFonts w:ascii="Times New Roman" w:hAnsi="Times New Roman"/>
          <w:i/>
          <w:noProof/>
          <w:sz w:val="24"/>
        </w:rPr>
      </w:pPr>
      <w:r>
        <w:rPr>
          <w:rFonts w:ascii="Times New Roman" w:hAnsi="Times New Roman"/>
          <w:i/>
          <w:sz w:val="24"/>
        </w:rPr>
        <w:t>(Skatīt ISM kodeksa 1.1.2. punktu)</w:t>
      </w:r>
    </w:p>
    <w:p w14:paraId="7D3CDB3F" w14:textId="77777777" w:rsidR="00885912" w:rsidRPr="00F64D6B" w:rsidRDefault="00885912" w:rsidP="00F64D6B">
      <w:pPr>
        <w:jc w:val="both"/>
        <w:rPr>
          <w:rFonts w:ascii="Times New Roman" w:eastAsia="Arial" w:hAnsi="Times New Roman" w:cs="Arial"/>
          <w:i/>
          <w:noProof/>
          <w:sz w:val="24"/>
          <w:szCs w:val="13"/>
        </w:rPr>
      </w:pPr>
    </w:p>
    <w:p w14:paraId="22B3F54D" w14:textId="77777777" w:rsidR="00885912" w:rsidRPr="00F64D6B" w:rsidRDefault="00885912" w:rsidP="00475588">
      <w:pPr>
        <w:tabs>
          <w:tab w:val="left" w:leader="dot" w:pos="9072"/>
        </w:tabs>
        <w:jc w:val="both"/>
        <w:rPr>
          <w:rFonts w:ascii="Times New Roman" w:hAnsi="Times New Roman"/>
          <w:noProof/>
          <w:sz w:val="24"/>
        </w:rPr>
      </w:pPr>
      <w:r>
        <w:rPr>
          <w:rFonts w:ascii="Times New Roman" w:hAnsi="Times New Roman"/>
          <w:sz w:val="24"/>
        </w:rPr>
        <w:t>Sabiedrības identifikācijas numurs:</w:t>
      </w:r>
      <w:r>
        <w:rPr>
          <w:rFonts w:ascii="Times New Roman" w:hAnsi="Times New Roman"/>
          <w:sz w:val="24"/>
        </w:rPr>
        <w:tab/>
      </w:r>
    </w:p>
    <w:p w14:paraId="6CD656B9" w14:textId="77777777" w:rsidR="00885912" w:rsidRPr="00F64D6B" w:rsidRDefault="00885912" w:rsidP="00F64D6B">
      <w:pPr>
        <w:jc w:val="both"/>
        <w:rPr>
          <w:rFonts w:ascii="Times New Roman" w:eastAsia="Arial" w:hAnsi="Times New Roman" w:cs="Arial"/>
          <w:noProof/>
          <w:sz w:val="24"/>
          <w:szCs w:val="12"/>
        </w:rPr>
      </w:pPr>
    </w:p>
    <w:p w14:paraId="75C9E98B" w14:textId="26B64DE4" w:rsidR="00885912" w:rsidRPr="00F64D6B" w:rsidRDefault="00885912" w:rsidP="00F64D6B">
      <w:pPr>
        <w:jc w:val="both"/>
        <w:rPr>
          <w:rFonts w:ascii="Times New Roman" w:hAnsi="Times New Roman"/>
          <w:noProof/>
          <w:sz w:val="24"/>
        </w:rPr>
      </w:pPr>
      <w:r>
        <w:rPr>
          <w:rFonts w:ascii="Times New Roman" w:hAnsi="Times New Roman"/>
          <w:sz w:val="24"/>
        </w:rPr>
        <w:t xml:space="preserve">AR ŠO APLIECINA, KA ir veikts sabiedrības drošības vadības sistēmas audits un tā atbilst </w:t>
      </w:r>
      <w:r w:rsidR="00CF7787">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kodeksa) prasībām attiecībā uz turpmāk norādītajiem kuģu tipiem (lieko svītrot).</w:t>
      </w:r>
    </w:p>
    <w:p w14:paraId="5E1180E4" w14:textId="77777777" w:rsidR="00885912" w:rsidRPr="00F64D6B" w:rsidRDefault="00885912" w:rsidP="00F64D6B">
      <w:pPr>
        <w:jc w:val="both"/>
        <w:rPr>
          <w:rFonts w:ascii="Times New Roman" w:eastAsia="Arial" w:hAnsi="Times New Roman" w:cs="Arial"/>
          <w:noProof/>
          <w:sz w:val="24"/>
          <w:szCs w:val="12"/>
        </w:rPr>
      </w:pPr>
    </w:p>
    <w:p w14:paraId="608A8D5B" w14:textId="77777777" w:rsidR="00885912" w:rsidRPr="00F64D6B" w:rsidRDefault="00885912" w:rsidP="00475588">
      <w:pPr>
        <w:ind w:left="426"/>
        <w:jc w:val="both"/>
        <w:rPr>
          <w:rFonts w:ascii="Times New Roman" w:hAnsi="Times New Roman"/>
          <w:noProof/>
          <w:sz w:val="24"/>
        </w:rPr>
      </w:pPr>
      <w:r>
        <w:rPr>
          <w:rFonts w:ascii="Times New Roman" w:hAnsi="Times New Roman"/>
          <w:sz w:val="24"/>
        </w:rPr>
        <w:t>Pasažieru kuģis</w:t>
      </w:r>
    </w:p>
    <w:p w14:paraId="3E5DD6CB" w14:textId="77777777" w:rsidR="00475588" w:rsidRDefault="00885912" w:rsidP="00475588">
      <w:pPr>
        <w:ind w:left="426"/>
        <w:jc w:val="both"/>
        <w:rPr>
          <w:rFonts w:ascii="Times New Roman" w:hAnsi="Times New Roman"/>
          <w:noProof/>
          <w:sz w:val="24"/>
        </w:rPr>
      </w:pPr>
      <w:r>
        <w:rPr>
          <w:rFonts w:ascii="Times New Roman" w:hAnsi="Times New Roman"/>
          <w:sz w:val="24"/>
        </w:rPr>
        <w:t>Ātrgaitas pasažieru kuģis</w:t>
      </w:r>
    </w:p>
    <w:p w14:paraId="3105F174" w14:textId="77777777" w:rsidR="00885912" w:rsidRPr="00F64D6B" w:rsidRDefault="00885912" w:rsidP="00475588">
      <w:pPr>
        <w:ind w:left="426"/>
        <w:jc w:val="both"/>
        <w:rPr>
          <w:rFonts w:ascii="Times New Roman" w:hAnsi="Times New Roman"/>
          <w:noProof/>
          <w:sz w:val="24"/>
        </w:rPr>
      </w:pPr>
      <w:r>
        <w:rPr>
          <w:rFonts w:ascii="Times New Roman" w:hAnsi="Times New Roman"/>
          <w:sz w:val="24"/>
        </w:rPr>
        <w:t>Ātrgaitas kravas kuģis</w:t>
      </w:r>
    </w:p>
    <w:p w14:paraId="4C0CC276" w14:textId="77777777" w:rsidR="00475588" w:rsidRDefault="00885912" w:rsidP="00475588">
      <w:pPr>
        <w:ind w:left="426"/>
        <w:jc w:val="both"/>
        <w:rPr>
          <w:rFonts w:ascii="Times New Roman" w:hAnsi="Times New Roman"/>
          <w:noProof/>
          <w:sz w:val="24"/>
        </w:rPr>
      </w:pPr>
      <w:r>
        <w:rPr>
          <w:rFonts w:ascii="Times New Roman" w:hAnsi="Times New Roman"/>
          <w:sz w:val="24"/>
        </w:rPr>
        <w:t>Beramkravu kuģis</w:t>
      </w:r>
    </w:p>
    <w:p w14:paraId="208D021C" w14:textId="77777777" w:rsidR="00885912" w:rsidRPr="00F64D6B" w:rsidRDefault="00885912" w:rsidP="00475588">
      <w:pPr>
        <w:ind w:left="426"/>
        <w:jc w:val="both"/>
        <w:rPr>
          <w:rFonts w:ascii="Times New Roman" w:hAnsi="Times New Roman"/>
          <w:noProof/>
          <w:sz w:val="24"/>
        </w:rPr>
      </w:pPr>
      <w:r>
        <w:rPr>
          <w:rFonts w:ascii="Times New Roman" w:hAnsi="Times New Roman"/>
          <w:sz w:val="24"/>
        </w:rPr>
        <w:t>Naftas tankkuģis</w:t>
      </w:r>
    </w:p>
    <w:p w14:paraId="5C96AC75" w14:textId="77777777" w:rsidR="00475588" w:rsidRDefault="00885912" w:rsidP="00475588">
      <w:pPr>
        <w:ind w:left="426"/>
        <w:jc w:val="both"/>
        <w:rPr>
          <w:rFonts w:ascii="Times New Roman" w:hAnsi="Times New Roman"/>
          <w:noProof/>
          <w:sz w:val="24"/>
        </w:rPr>
      </w:pPr>
      <w:r>
        <w:rPr>
          <w:rFonts w:ascii="Times New Roman" w:hAnsi="Times New Roman"/>
          <w:sz w:val="24"/>
        </w:rPr>
        <w:t>Ķīmijas tankkuģis</w:t>
      </w:r>
    </w:p>
    <w:p w14:paraId="1B62FEDD" w14:textId="77777777" w:rsidR="00885912" w:rsidRPr="00F64D6B" w:rsidRDefault="00885912" w:rsidP="00475588">
      <w:pPr>
        <w:ind w:left="426"/>
        <w:jc w:val="both"/>
        <w:rPr>
          <w:rFonts w:ascii="Times New Roman" w:hAnsi="Times New Roman"/>
          <w:noProof/>
          <w:sz w:val="24"/>
        </w:rPr>
      </w:pPr>
      <w:r>
        <w:rPr>
          <w:rFonts w:ascii="Times New Roman" w:hAnsi="Times New Roman"/>
          <w:sz w:val="24"/>
        </w:rPr>
        <w:t>Gāzes tankkuģis</w:t>
      </w:r>
    </w:p>
    <w:p w14:paraId="3FD82F83" w14:textId="090FA775" w:rsidR="00475588" w:rsidRDefault="00885912" w:rsidP="00475588">
      <w:pPr>
        <w:ind w:left="426"/>
        <w:jc w:val="both"/>
        <w:rPr>
          <w:rFonts w:ascii="Times New Roman" w:hAnsi="Times New Roman"/>
          <w:noProof/>
          <w:sz w:val="24"/>
        </w:rPr>
      </w:pPr>
      <w:r>
        <w:rPr>
          <w:rFonts w:ascii="Times New Roman" w:hAnsi="Times New Roman"/>
          <w:sz w:val="24"/>
        </w:rPr>
        <w:t xml:space="preserve">Mobila </w:t>
      </w:r>
      <w:r w:rsidR="00CF7787">
        <w:rPr>
          <w:rFonts w:ascii="Times New Roman" w:hAnsi="Times New Roman"/>
          <w:sz w:val="24"/>
        </w:rPr>
        <w:t>at</w:t>
      </w:r>
      <w:r>
        <w:rPr>
          <w:rFonts w:ascii="Times New Roman" w:hAnsi="Times New Roman"/>
          <w:sz w:val="24"/>
        </w:rPr>
        <w:t xml:space="preserve">krastes urbšanas </w:t>
      </w:r>
      <w:r w:rsidR="00CF7787">
        <w:rPr>
          <w:rFonts w:ascii="Times New Roman" w:hAnsi="Times New Roman"/>
          <w:sz w:val="24"/>
        </w:rPr>
        <w:t>iekārta</w:t>
      </w:r>
    </w:p>
    <w:p w14:paraId="63A39C83" w14:textId="77777777" w:rsidR="00885912" w:rsidRPr="00F64D6B" w:rsidRDefault="00885912" w:rsidP="00475588">
      <w:pPr>
        <w:ind w:left="426"/>
        <w:jc w:val="both"/>
        <w:rPr>
          <w:rFonts w:ascii="Times New Roman" w:hAnsi="Times New Roman"/>
          <w:noProof/>
          <w:sz w:val="24"/>
        </w:rPr>
      </w:pPr>
      <w:r>
        <w:rPr>
          <w:rFonts w:ascii="Times New Roman" w:hAnsi="Times New Roman"/>
          <w:sz w:val="24"/>
        </w:rPr>
        <w:t>Cits kravas kuģis</w:t>
      </w:r>
    </w:p>
    <w:p w14:paraId="16B84B53" w14:textId="77777777" w:rsidR="00F64D6B" w:rsidRPr="00F64D6B" w:rsidRDefault="00F64D6B" w:rsidP="00F64D6B">
      <w:pPr>
        <w:jc w:val="both"/>
        <w:rPr>
          <w:rFonts w:ascii="Times New Roman" w:eastAsia="Arial" w:hAnsi="Times New Roman" w:cs="Arial"/>
          <w:noProof/>
          <w:sz w:val="24"/>
          <w:szCs w:val="14"/>
        </w:rPr>
      </w:pPr>
    </w:p>
    <w:p w14:paraId="372E5AB0" w14:textId="77777777" w:rsidR="00475588" w:rsidRDefault="00885912" w:rsidP="00475588">
      <w:pPr>
        <w:tabs>
          <w:tab w:val="left" w:leader="dot" w:pos="9072"/>
        </w:tabs>
        <w:jc w:val="both"/>
        <w:rPr>
          <w:rFonts w:ascii="Times New Roman" w:hAnsi="Times New Roman"/>
          <w:noProof/>
          <w:sz w:val="24"/>
        </w:rPr>
      </w:pPr>
      <w:r>
        <w:rPr>
          <w:rFonts w:ascii="Times New Roman" w:hAnsi="Times New Roman"/>
          <w:sz w:val="24"/>
        </w:rPr>
        <w:t>Šis atbilstības dokuments ir derīgs līdz</w:t>
      </w:r>
      <w:r>
        <w:rPr>
          <w:rFonts w:ascii="Times New Roman" w:hAnsi="Times New Roman"/>
          <w:sz w:val="24"/>
        </w:rPr>
        <w:tab/>
      </w:r>
    </w:p>
    <w:p w14:paraId="0859D9DF" w14:textId="77777777" w:rsidR="00885912" w:rsidRPr="00F64D6B" w:rsidRDefault="00885912" w:rsidP="00F64D6B">
      <w:pPr>
        <w:jc w:val="both"/>
        <w:rPr>
          <w:rFonts w:ascii="Times New Roman" w:hAnsi="Times New Roman"/>
          <w:noProof/>
          <w:sz w:val="24"/>
        </w:rPr>
      </w:pPr>
      <w:r>
        <w:rPr>
          <w:rFonts w:ascii="Times New Roman" w:hAnsi="Times New Roman"/>
          <w:sz w:val="24"/>
        </w:rPr>
        <w:t>ar nosacījumu, ka tiek veikta periodiska apstiprināšana.</w:t>
      </w:r>
    </w:p>
    <w:p w14:paraId="7A0801DF" w14:textId="77777777" w:rsidR="00F64D6B" w:rsidRPr="00F64D6B" w:rsidRDefault="00F64D6B" w:rsidP="00F64D6B">
      <w:pPr>
        <w:jc w:val="both"/>
        <w:rPr>
          <w:rFonts w:ascii="Times New Roman" w:eastAsia="Arial" w:hAnsi="Times New Roman" w:cs="Arial"/>
          <w:noProof/>
          <w:sz w:val="24"/>
          <w:szCs w:val="14"/>
        </w:rPr>
      </w:pPr>
    </w:p>
    <w:p w14:paraId="203CBB41" w14:textId="77777777" w:rsidR="00885912" w:rsidRPr="00F64D6B" w:rsidRDefault="00885912" w:rsidP="00475588">
      <w:pPr>
        <w:tabs>
          <w:tab w:val="left" w:leader="dot" w:pos="9072"/>
        </w:tabs>
        <w:jc w:val="both"/>
        <w:rPr>
          <w:rFonts w:ascii="Times New Roman" w:hAnsi="Times New Roman"/>
          <w:noProof/>
          <w:sz w:val="24"/>
        </w:rPr>
      </w:pPr>
      <w:r>
        <w:rPr>
          <w:rFonts w:ascii="Times New Roman" w:hAnsi="Times New Roman"/>
          <w:sz w:val="24"/>
        </w:rPr>
        <w:t>Datums, kad ir pabeigta apstiprināšana, uz kuras pamata izdots šis sertifikāts:</w:t>
      </w:r>
      <w:r>
        <w:rPr>
          <w:rFonts w:ascii="Times New Roman" w:hAnsi="Times New Roman"/>
          <w:sz w:val="24"/>
        </w:rPr>
        <w:tab/>
      </w:r>
    </w:p>
    <w:p w14:paraId="54E86E2D" w14:textId="77777777" w:rsidR="00885912" w:rsidRPr="00F64D6B" w:rsidRDefault="00885912" w:rsidP="00475588">
      <w:pPr>
        <w:ind w:left="7088"/>
        <w:jc w:val="both"/>
        <w:rPr>
          <w:rFonts w:ascii="Times New Roman" w:hAnsi="Times New Roman"/>
          <w:i/>
          <w:noProof/>
          <w:sz w:val="24"/>
        </w:rPr>
      </w:pPr>
      <w:r>
        <w:rPr>
          <w:rFonts w:ascii="Times New Roman" w:hAnsi="Times New Roman"/>
          <w:i/>
          <w:sz w:val="24"/>
        </w:rPr>
        <w:t>(dd/mm/gggg)</w:t>
      </w:r>
    </w:p>
    <w:p w14:paraId="73D78BB6" w14:textId="77777777" w:rsidR="00F64D6B" w:rsidRPr="00F64D6B" w:rsidRDefault="00F64D6B" w:rsidP="00F64D6B">
      <w:pPr>
        <w:jc w:val="both"/>
        <w:rPr>
          <w:rFonts w:ascii="Times New Roman" w:eastAsia="Arial" w:hAnsi="Times New Roman" w:cs="Arial"/>
          <w:noProof/>
          <w:sz w:val="24"/>
          <w:szCs w:val="14"/>
        </w:rPr>
      </w:pPr>
    </w:p>
    <w:p w14:paraId="2F17BD61" w14:textId="77777777" w:rsidR="00885912" w:rsidRPr="00F64D6B" w:rsidRDefault="00885912" w:rsidP="00475588">
      <w:pPr>
        <w:tabs>
          <w:tab w:val="left" w:leader="dot" w:pos="9072"/>
        </w:tabs>
        <w:jc w:val="both"/>
        <w:rPr>
          <w:rFonts w:ascii="Times New Roman" w:hAnsi="Times New Roman"/>
          <w:noProof/>
          <w:sz w:val="24"/>
        </w:rPr>
      </w:pPr>
      <w:r>
        <w:rPr>
          <w:rFonts w:ascii="Times New Roman" w:hAnsi="Times New Roman"/>
          <w:sz w:val="24"/>
        </w:rPr>
        <w:lastRenderedPageBreak/>
        <w:t>Izsniegšanas vieta</w:t>
      </w:r>
      <w:r>
        <w:rPr>
          <w:rFonts w:ascii="Times New Roman" w:hAnsi="Times New Roman"/>
          <w:sz w:val="24"/>
        </w:rPr>
        <w:tab/>
      </w:r>
    </w:p>
    <w:p w14:paraId="3CC8FA3F" w14:textId="77777777" w:rsidR="00885912" w:rsidRPr="00F64D6B" w:rsidRDefault="00885912" w:rsidP="00475588">
      <w:pPr>
        <w:ind w:left="3402"/>
        <w:jc w:val="both"/>
        <w:rPr>
          <w:rFonts w:ascii="Times New Roman" w:hAnsi="Times New Roman"/>
          <w:i/>
          <w:noProof/>
          <w:sz w:val="24"/>
        </w:rPr>
      </w:pPr>
      <w:r>
        <w:rPr>
          <w:rFonts w:ascii="Times New Roman" w:hAnsi="Times New Roman"/>
          <w:i/>
          <w:sz w:val="24"/>
        </w:rPr>
        <w:t>(dokumenta izsniegšanas vieta)</w:t>
      </w:r>
    </w:p>
    <w:p w14:paraId="05350BB9" w14:textId="77777777" w:rsidR="00F64D6B" w:rsidRPr="00F64D6B" w:rsidRDefault="00F64D6B" w:rsidP="00F64D6B">
      <w:pPr>
        <w:jc w:val="both"/>
        <w:rPr>
          <w:rFonts w:ascii="Times New Roman" w:eastAsia="Arial" w:hAnsi="Times New Roman" w:cs="Arial"/>
          <w:noProof/>
          <w:sz w:val="24"/>
          <w:szCs w:val="14"/>
        </w:rPr>
      </w:pPr>
    </w:p>
    <w:p w14:paraId="5F0F5A99" w14:textId="77777777" w:rsidR="00885912" w:rsidRPr="00F64D6B" w:rsidRDefault="00885912" w:rsidP="00475588">
      <w:pPr>
        <w:tabs>
          <w:tab w:val="left" w:leader="dot" w:pos="3402"/>
          <w:tab w:val="left" w:pos="3969"/>
          <w:tab w:val="left" w:leader="dot" w:pos="9072"/>
        </w:tabs>
        <w:jc w:val="both"/>
        <w:rPr>
          <w:rFonts w:ascii="Times New Roman" w:hAnsi="Times New Roman"/>
          <w:noProof/>
          <w:sz w:val="24"/>
        </w:rPr>
      </w:pPr>
      <w:r>
        <w:rPr>
          <w:rFonts w:ascii="Times New Roman" w:hAnsi="Times New Roman"/>
          <w:sz w:val="24"/>
        </w:rPr>
        <w:t>Izsniegšanas datums</w:t>
      </w:r>
      <w:r>
        <w:rPr>
          <w:rFonts w:ascii="Times New Roman" w:hAnsi="Times New Roman"/>
          <w:sz w:val="24"/>
        </w:rPr>
        <w:tab/>
      </w:r>
      <w:r>
        <w:rPr>
          <w:rFonts w:ascii="Times New Roman" w:hAnsi="Times New Roman"/>
          <w:sz w:val="24"/>
        </w:rPr>
        <w:tab/>
      </w:r>
      <w:r>
        <w:rPr>
          <w:rFonts w:ascii="Times New Roman" w:hAnsi="Times New Roman"/>
          <w:sz w:val="24"/>
        </w:rPr>
        <w:tab/>
      </w:r>
    </w:p>
    <w:p w14:paraId="6B1387BB" w14:textId="77777777" w:rsidR="00885912" w:rsidRPr="00F64D6B" w:rsidRDefault="00885912" w:rsidP="00F64D6B">
      <w:pPr>
        <w:jc w:val="both"/>
        <w:rPr>
          <w:rFonts w:ascii="Times New Roman" w:hAnsi="Times New Roman"/>
          <w:noProof/>
          <w:sz w:val="24"/>
        </w:rPr>
      </w:pPr>
    </w:p>
    <w:p w14:paraId="674AFD34" w14:textId="77777777" w:rsidR="00885912" w:rsidRPr="00F64D6B" w:rsidRDefault="00885912" w:rsidP="009350E0">
      <w:pPr>
        <w:tabs>
          <w:tab w:val="left" w:pos="4536"/>
        </w:tabs>
        <w:ind w:left="4536" w:hanging="2551"/>
        <w:jc w:val="both"/>
        <w:rPr>
          <w:rFonts w:ascii="Times New Roman" w:hAnsi="Times New Roman"/>
          <w:i/>
          <w:noProof/>
          <w:sz w:val="24"/>
        </w:rPr>
      </w:pPr>
      <w:r>
        <w:rPr>
          <w:rFonts w:ascii="Times New Roman" w:hAnsi="Times New Roman"/>
          <w:i/>
          <w:sz w:val="24"/>
        </w:rPr>
        <w:t>(dd/mm/gggg)</w:t>
      </w:r>
      <w:r>
        <w:rPr>
          <w:rFonts w:ascii="Times New Roman" w:hAnsi="Times New Roman"/>
          <w:i/>
          <w:sz w:val="24"/>
        </w:rPr>
        <w:tab/>
        <w:t>(Tās attiecīgi pilnvarotās amatpersonas paraksts, kura izsniegusi šo dokumentu)</w:t>
      </w:r>
    </w:p>
    <w:p w14:paraId="42E09FDD" w14:textId="77777777" w:rsidR="00885912" w:rsidRPr="00F64D6B" w:rsidRDefault="00885912" w:rsidP="00F64D6B">
      <w:pPr>
        <w:jc w:val="both"/>
        <w:rPr>
          <w:rFonts w:ascii="Times New Roman" w:eastAsia="Arial" w:hAnsi="Times New Roman" w:cs="Arial"/>
          <w:i/>
          <w:noProof/>
          <w:sz w:val="24"/>
          <w:szCs w:val="14"/>
        </w:rPr>
      </w:pPr>
    </w:p>
    <w:p w14:paraId="3E61B14F" w14:textId="77777777" w:rsidR="00885912" w:rsidRDefault="00885912" w:rsidP="00F64D6B">
      <w:pPr>
        <w:jc w:val="both"/>
        <w:rPr>
          <w:rFonts w:ascii="Times New Roman" w:eastAsia="Arial" w:hAnsi="Times New Roman" w:cs="Arial"/>
          <w:i/>
          <w:noProof/>
          <w:sz w:val="24"/>
          <w:szCs w:val="14"/>
        </w:rPr>
      </w:pPr>
    </w:p>
    <w:p w14:paraId="44DBFD3D" w14:textId="77777777" w:rsidR="00475588" w:rsidRPr="00F64D6B" w:rsidRDefault="00475588" w:rsidP="00F64D6B">
      <w:pPr>
        <w:jc w:val="both"/>
        <w:rPr>
          <w:rFonts w:ascii="Times New Roman" w:eastAsia="Arial" w:hAnsi="Times New Roman" w:cs="Arial"/>
          <w:i/>
          <w:noProof/>
          <w:sz w:val="24"/>
          <w:szCs w:val="14"/>
        </w:rPr>
      </w:pPr>
    </w:p>
    <w:p w14:paraId="468EE952" w14:textId="77777777" w:rsidR="00885912" w:rsidRPr="00F64D6B" w:rsidRDefault="00885912" w:rsidP="00475588">
      <w:pPr>
        <w:jc w:val="center"/>
        <w:rPr>
          <w:rFonts w:ascii="Times New Roman" w:hAnsi="Times New Roman"/>
          <w:i/>
          <w:noProof/>
          <w:sz w:val="24"/>
        </w:rPr>
      </w:pPr>
      <w:r>
        <w:rPr>
          <w:rFonts w:ascii="Times New Roman" w:hAnsi="Times New Roman"/>
          <w:i/>
          <w:sz w:val="24"/>
        </w:rPr>
        <w:t>(Izsniedzējiestādes zīmogs vai spiedogs atkarībā no konkrētā gadījuma)</w:t>
      </w:r>
    </w:p>
    <w:p w14:paraId="7399D8A9" w14:textId="77777777" w:rsidR="00475588" w:rsidRDefault="00475588">
      <w:pPr>
        <w:rPr>
          <w:rFonts w:ascii="Times New Roman" w:eastAsia="Arial" w:hAnsi="Times New Roman" w:cs="Arial"/>
          <w:noProof/>
          <w:sz w:val="24"/>
          <w:szCs w:val="14"/>
        </w:rPr>
      </w:pPr>
      <w:r>
        <w:br w:type="page"/>
      </w:r>
    </w:p>
    <w:p w14:paraId="7019BE7B" w14:textId="77777777" w:rsidR="00885912" w:rsidRPr="00F64D6B" w:rsidRDefault="00885912" w:rsidP="00F64D6B">
      <w:pPr>
        <w:jc w:val="both"/>
        <w:rPr>
          <w:rFonts w:ascii="Times New Roman" w:eastAsia="Arial" w:hAnsi="Times New Roman" w:cs="Arial"/>
          <w:i/>
          <w:noProof/>
          <w:sz w:val="24"/>
        </w:rPr>
      </w:pPr>
    </w:p>
    <w:p w14:paraId="26AD74E3" w14:textId="77777777" w:rsidR="00885912" w:rsidRPr="00F64D6B" w:rsidRDefault="00885912" w:rsidP="00F64D6B">
      <w:pPr>
        <w:jc w:val="both"/>
        <w:rPr>
          <w:rFonts w:ascii="Times New Roman" w:hAnsi="Times New Roman"/>
          <w:b/>
          <w:noProof/>
          <w:sz w:val="24"/>
        </w:rPr>
      </w:pPr>
      <w:r>
        <w:rPr>
          <w:rFonts w:ascii="Times New Roman" w:hAnsi="Times New Roman"/>
          <w:b/>
          <w:sz w:val="24"/>
        </w:rPr>
        <w:t>Sertifikāts Nr.</w:t>
      </w:r>
    </w:p>
    <w:p w14:paraId="6769FA36" w14:textId="77777777" w:rsidR="00885912" w:rsidRPr="00F64D6B" w:rsidRDefault="00885912" w:rsidP="00F64D6B">
      <w:pPr>
        <w:jc w:val="both"/>
        <w:rPr>
          <w:rFonts w:ascii="Times New Roman" w:eastAsia="Arial" w:hAnsi="Times New Roman" w:cs="Arial"/>
          <w:b/>
          <w:bCs/>
          <w:noProof/>
          <w:sz w:val="24"/>
          <w:szCs w:val="20"/>
        </w:rPr>
      </w:pPr>
    </w:p>
    <w:p w14:paraId="67B0C9F9" w14:textId="77777777" w:rsidR="00885912" w:rsidRPr="00F64D6B" w:rsidRDefault="00885912" w:rsidP="00475588">
      <w:pPr>
        <w:jc w:val="center"/>
        <w:rPr>
          <w:rFonts w:ascii="Times New Roman" w:hAnsi="Times New Roman"/>
          <w:b/>
          <w:noProof/>
          <w:sz w:val="24"/>
        </w:rPr>
      </w:pPr>
      <w:r>
        <w:rPr>
          <w:rFonts w:ascii="Times New Roman" w:hAnsi="Times New Roman"/>
          <w:b/>
          <w:sz w:val="24"/>
        </w:rPr>
        <w:t>IKGADĒJĀS APSTIPRINĀŠANAS APLIECINĀJUMS</w:t>
      </w:r>
    </w:p>
    <w:p w14:paraId="044145EE" w14:textId="77777777" w:rsidR="00885912" w:rsidRPr="00F64D6B" w:rsidRDefault="00885912" w:rsidP="00F64D6B">
      <w:pPr>
        <w:jc w:val="both"/>
        <w:rPr>
          <w:rFonts w:ascii="Times New Roman" w:eastAsia="Arial" w:hAnsi="Times New Roman" w:cs="Arial"/>
          <w:b/>
          <w:bCs/>
          <w:noProof/>
          <w:sz w:val="24"/>
          <w:szCs w:val="12"/>
        </w:rPr>
      </w:pPr>
    </w:p>
    <w:p w14:paraId="57246139" w14:textId="77777777" w:rsidR="00885912" w:rsidRPr="00F64D6B" w:rsidRDefault="00885912" w:rsidP="00F64D6B">
      <w:pPr>
        <w:jc w:val="both"/>
        <w:rPr>
          <w:rFonts w:ascii="Times New Roman" w:hAnsi="Times New Roman"/>
          <w:noProof/>
          <w:sz w:val="24"/>
        </w:rPr>
      </w:pPr>
      <w:r>
        <w:rPr>
          <w:rFonts w:ascii="Times New Roman" w:hAnsi="Times New Roman"/>
          <w:sz w:val="24"/>
        </w:rPr>
        <w:t xml:space="preserve">AR ŠO APLIECINA, ka periodiskajā apstiprināšanā, kas veikta saskaņā ar Konvencijas IX nodaļas 6.1. noteikumu un </w:t>
      </w:r>
      <w:r>
        <w:rPr>
          <w:rFonts w:ascii="Times New Roman" w:hAnsi="Times New Roman"/>
          <w:i/>
          <w:iCs/>
          <w:sz w:val="24"/>
        </w:rPr>
        <w:t>ISM</w:t>
      </w:r>
      <w:r>
        <w:rPr>
          <w:rFonts w:ascii="Times New Roman" w:hAnsi="Times New Roman"/>
          <w:sz w:val="24"/>
        </w:rPr>
        <w:t xml:space="preserve"> kodeksa 13.4. punktu, ir konstatēts, ka drošības vadības sistēma atbilst </w:t>
      </w:r>
      <w:r>
        <w:rPr>
          <w:rFonts w:ascii="Times New Roman" w:hAnsi="Times New Roman"/>
          <w:i/>
          <w:iCs/>
          <w:sz w:val="24"/>
        </w:rPr>
        <w:t>ISM</w:t>
      </w:r>
      <w:r>
        <w:rPr>
          <w:rFonts w:ascii="Times New Roman" w:hAnsi="Times New Roman"/>
          <w:sz w:val="24"/>
        </w:rPr>
        <w:t xml:space="preserve"> kodeksa prasībām.</w:t>
      </w:r>
    </w:p>
    <w:p w14:paraId="29B2B687" w14:textId="77777777" w:rsidR="00885912" w:rsidRDefault="00885912" w:rsidP="00F64D6B">
      <w:pPr>
        <w:jc w:val="both"/>
        <w:rPr>
          <w:rFonts w:ascii="Times New Roman" w:eastAsia="Arial" w:hAnsi="Times New Roman" w:cs="Arial"/>
          <w:noProof/>
          <w:sz w:val="24"/>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272"/>
      </w:tblGrid>
      <w:tr w:rsidR="00175DDC" w14:paraId="61951550" w14:textId="77777777" w:rsidTr="00B25ED9">
        <w:tc>
          <w:tcPr>
            <w:tcW w:w="3856" w:type="dxa"/>
          </w:tcPr>
          <w:p w14:paraId="48112552" w14:textId="77777777" w:rsidR="00175DDC" w:rsidRPr="00175DDC" w:rsidRDefault="00175DDC" w:rsidP="00DB128A">
            <w:pPr>
              <w:tabs>
                <w:tab w:val="left" w:pos="2708"/>
                <w:tab w:val="left" w:leader="dot" w:pos="9072"/>
              </w:tabs>
              <w:jc w:val="both"/>
              <w:rPr>
                <w:rFonts w:ascii="Times New Roman" w:hAnsi="Times New Roman"/>
                <w:noProof/>
                <w:sz w:val="24"/>
              </w:rPr>
            </w:pPr>
            <w:r>
              <w:rPr>
                <w:rFonts w:ascii="Times New Roman" w:hAnsi="Times New Roman"/>
                <w:sz w:val="24"/>
              </w:rPr>
              <w:t>1. IKGADĒJĀ APSTIPRINĀŠANA</w:t>
            </w:r>
          </w:p>
        </w:tc>
        <w:tc>
          <w:tcPr>
            <w:tcW w:w="5272" w:type="dxa"/>
          </w:tcPr>
          <w:p w14:paraId="54D1912E" w14:textId="77777777" w:rsidR="00175DDC" w:rsidRDefault="00DB128A" w:rsidP="00DB128A">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06BB7C1D" w14:textId="77777777" w:rsidR="00DB128A" w:rsidRPr="00DB128A" w:rsidRDefault="00DB128A" w:rsidP="00DB128A">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175DDC" w14:paraId="3096C45C" w14:textId="77777777" w:rsidTr="00B25ED9">
        <w:tc>
          <w:tcPr>
            <w:tcW w:w="3856" w:type="dxa"/>
          </w:tcPr>
          <w:p w14:paraId="2F5F816B" w14:textId="77777777" w:rsidR="00175DDC" w:rsidRDefault="00175DDC" w:rsidP="00DB128A">
            <w:pPr>
              <w:tabs>
                <w:tab w:val="left" w:leader="dot" w:pos="9072"/>
              </w:tabs>
              <w:jc w:val="both"/>
              <w:rPr>
                <w:rFonts w:ascii="Times New Roman" w:eastAsia="Arial" w:hAnsi="Times New Roman" w:cs="Arial"/>
                <w:noProof/>
                <w:sz w:val="24"/>
                <w:szCs w:val="26"/>
              </w:rPr>
            </w:pPr>
          </w:p>
        </w:tc>
        <w:tc>
          <w:tcPr>
            <w:tcW w:w="5272" w:type="dxa"/>
          </w:tcPr>
          <w:p w14:paraId="7DF4BA29" w14:textId="77777777" w:rsidR="00175DDC" w:rsidRDefault="00DB128A"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175DDC" w14:paraId="6588CAFA" w14:textId="77777777" w:rsidTr="00B25ED9">
        <w:tc>
          <w:tcPr>
            <w:tcW w:w="3856" w:type="dxa"/>
          </w:tcPr>
          <w:p w14:paraId="22F7D4DE" w14:textId="77777777" w:rsidR="00175DDC" w:rsidRDefault="00175DDC" w:rsidP="00DB128A">
            <w:pPr>
              <w:tabs>
                <w:tab w:val="left" w:leader="dot" w:pos="9072"/>
              </w:tabs>
              <w:jc w:val="both"/>
              <w:rPr>
                <w:rFonts w:ascii="Times New Roman" w:eastAsia="Arial" w:hAnsi="Times New Roman" w:cs="Arial"/>
                <w:noProof/>
                <w:sz w:val="24"/>
                <w:szCs w:val="26"/>
              </w:rPr>
            </w:pPr>
          </w:p>
        </w:tc>
        <w:tc>
          <w:tcPr>
            <w:tcW w:w="5272" w:type="dxa"/>
          </w:tcPr>
          <w:p w14:paraId="18ADFB27" w14:textId="77777777" w:rsidR="00175DDC" w:rsidRDefault="00DB128A"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B25ED9" w14:paraId="04A51508" w14:textId="77777777" w:rsidTr="00B25ED9">
        <w:tc>
          <w:tcPr>
            <w:tcW w:w="3856" w:type="dxa"/>
          </w:tcPr>
          <w:p w14:paraId="4BDFC16B" w14:textId="77777777" w:rsidR="00B25ED9" w:rsidRDefault="00B25ED9" w:rsidP="00DB128A">
            <w:pPr>
              <w:tabs>
                <w:tab w:val="left" w:leader="dot" w:pos="9072"/>
              </w:tabs>
              <w:jc w:val="both"/>
              <w:rPr>
                <w:rFonts w:ascii="Times New Roman" w:eastAsia="Arial" w:hAnsi="Times New Roman" w:cs="Arial"/>
                <w:noProof/>
                <w:sz w:val="24"/>
                <w:szCs w:val="26"/>
              </w:rPr>
            </w:pPr>
          </w:p>
        </w:tc>
        <w:tc>
          <w:tcPr>
            <w:tcW w:w="5272" w:type="dxa"/>
          </w:tcPr>
          <w:p w14:paraId="620C1596"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p>
        </w:tc>
      </w:tr>
      <w:tr w:rsidR="00B25ED9" w14:paraId="0A99A92E" w14:textId="77777777" w:rsidTr="00B25ED9">
        <w:tc>
          <w:tcPr>
            <w:tcW w:w="3856" w:type="dxa"/>
          </w:tcPr>
          <w:p w14:paraId="4C2478D8" w14:textId="77777777" w:rsidR="00B25ED9" w:rsidRPr="00B25ED9" w:rsidRDefault="00B25ED9" w:rsidP="00B25ED9">
            <w:pPr>
              <w:tabs>
                <w:tab w:val="left" w:pos="2698"/>
              </w:tabs>
              <w:jc w:val="both"/>
              <w:rPr>
                <w:rFonts w:ascii="Times New Roman" w:hAnsi="Times New Roman"/>
                <w:noProof/>
                <w:sz w:val="24"/>
              </w:rPr>
            </w:pPr>
            <w:r>
              <w:rPr>
                <w:rFonts w:ascii="Times New Roman" w:hAnsi="Times New Roman"/>
                <w:sz w:val="24"/>
              </w:rPr>
              <w:t>2. IKGADĒJĀ APSTIPRINĀŠANA</w:t>
            </w:r>
          </w:p>
        </w:tc>
        <w:tc>
          <w:tcPr>
            <w:tcW w:w="5272" w:type="dxa"/>
          </w:tcPr>
          <w:p w14:paraId="2E3CE55D" w14:textId="77777777" w:rsidR="00B25ED9" w:rsidRDefault="00B25ED9" w:rsidP="00B25ED9">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7137F407" w14:textId="77777777" w:rsidR="00B25ED9" w:rsidRPr="00DB128A" w:rsidRDefault="00B25ED9" w:rsidP="00B25ED9">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B25ED9" w14:paraId="4E2116A2" w14:textId="77777777" w:rsidTr="00B25ED9">
        <w:tc>
          <w:tcPr>
            <w:tcW w:w="3856" w:type="dxa"/>
          </w:tcPr>
          <w:p w14:paraId="43FC0E45"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37BC4EA0"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B25ED9" w14:paraId="1D48311D" w14:textId="77777777" w:rsidTr="00B25ED9">
        <w:tc>
          <w:tcPr>
            <w:tcW w:w="3856" w:type="dxa"/>
          </w:tcPr>
          <w:p w14:paraId="666E1BC4"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292C2305"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B25ED9" w14:paraId="55922984" w14:textId="77777777" w:rsidTr="00B25ED9">
        <w:tc>
          <w:tcPr>
            <w:tcW w:w="3856" w:type="dxa"/>
          </w:tcPr>
          <w:p w14:paraId="7590E525"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52B3C4CF"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p>
        </w:tc>
      </w:tr>
      <w:tr w:rsidR="00B25ED9" w14:paraId="5CFB428F" w14:textId="77777777" w:rsidTr="00B25ED9">
        <w:tc>
          <w:tcPr>
            <w:tcW w:w="3856" w:type="dxa"/>
          </w:tcPr>
          <w:p w14:paraId="634F9181" w14:textId="77777777" w:rsidR="00B25ED9" w:rsidRPr="00B25ED9" w:rsidRDefault="00B25ED9" w:rsidP="00B25ED9">
            <w:pPr>
              <w:tabs>
                <w:tab w:val="left" w:pos="2694"/>
              </w:tabs>
              <w:jc w:val="both"/>
              <w:rPr>
                <w:rFonts w:ascii="Times New Roman" w:hAnsi="Times New Roman"/>
                <w:noProof/>
                <w:sz w:val="24"/>
              </w:rPr>
            </w:pPr>
            <w:r>
              <w:rPr>
                <w:rFonts w:ascii="Times New Roman" w:hAnsi="Times New Roman"/>
                <w:sz w:val="24"/>
              </w:rPr>
              <w:t>3. IKGADĒJĀ APSTIPRINĀŠANA</w:t>
            </w:r>
          </w:p>
        </w:tc>
        <w:tc>
          <w:tcPr>
            <w:tcW w:w="5272" w:type="dxa"/>
          </w:tcPr>
          <w:p w14:paraId="7E8DF8EC" w14:textId="77777777" w:rsidR="00B25ED9" w:rsidRDefault="00B25ED9" w:rsidP="00B25ED9">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279367A1" w14:textId="77777777" w:rsidR="00B25ED9" w:rsidRPr="00DB128A" w:rsidRDefault="00B25ED9" w:rsidP="00B25ED9">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B25ED9" w14:paraId="082A7829" w14:textId="77777777" w:rsidTr="00B25ED9">
        <w:tc>
          <w:tcPr>
            <w:tcW w:w="3856" w:type="dxa"/>
          </w:tcPr>
          <w:p w14:paraId="2E355532"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4F12328F"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B25ED9" w14:paraId="01BBE5C9" w14:textId="77777777" w:rsidTr="00B25ED9">
        <w:tc>
          <w:tcPr>
            <w:tcW w:w="3856" w:type="dxa"/>
          </w:tcPr>
          <w:p w14:paraId="6050790F"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0A412F2F"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B25ED9" w14:paraId="6842291A" w14:textId="77777777" w:rsidTr="00B25ED9">
        <w:tc>
          <w:tcPr>
            <w:tcW w:w="3856" w:type="dxa"/>
          </w:tcPr>
          <w:p w14:paraId="206AFCFB" w14:textId="77777777" w:rsidR="00B25ED9" w:rsidRDefault="00B25ED9" w:rsidP="00DB128A">
            <w:pPr>
              <w:tabs>
                <w:tab w:val="left" w:leader="dot" w:pos="9072"/>
              </w:tabs>
              <w:jc w:val="both"/>
              <w:rPr>
                <w:rFonts w:ascii="Times New Roman" w:eastAsia="Arial" w:hAnsi="Times New Roman" w:cs="Arial"/>
                <w:noProof/>
                <w:sz w:val="24"/>
                <w:szCs w:val="26"/>
              </w:rPr>
            </w:pPr>
          </w:p>
        </w:tc>
        <w:tc>
          <w:tcPr>
            <w:tcW w:w="5272" w:type="dxa"/>
          </w:tcPr>
          <w:p w14:paraId="4377DC10" w14:textId="77777777" w:rsidR="00B25ED9" w:rsidRDefault="00B25ED9" w:rsidP="00DB128A">
            <w:pPr>
              <w:tabs>
                <w:tab w:val="left" w:leader="dot" w:pos="2835"/>
                <w:tab w:val="left" w:leader="dot" w:pos="9072"/>
              </w:tabs>
              <w:jc w:val="both"/>
              <w:rPr>
                <w:rFonts w:ascii="Times New Roman" w:eastAsia="Arial" w:hAnsi="Times New Roman" w:cs="Arial"/>
                <w:noProof/>
                <w:sz w:val="24"/>
                <w:szCs w:val="26"/>
              </w:rPr>
            </w:pPr>
          </w:p>
        </w:tc>
      </w:tr>
      <w:tr w:rsidR="00B25ED9" w14:paraId="6CED887D" w14:textId="77777777" w:rsidTr="00B25ED9">
        <w:tc>
          <w:tcPr>
            <w:tcW w:w="3856" w:type="dxa"/>
          </w:tcPr>
          <w:p w14:paraId="4D2FBBBD" w14:textId="77777777" w:rsidR="00B25ED9" w:rsidRPr="00B25ED9" w:rsidRDefault="00B25ED9" w:rsidP="00B25ED9">
            <w:pPr>
              <w:tabs>
                <w:tab w:val="left" w:pos="2694"/>
              </w:tabs>
              <w:jc w:val="both"/>
              <w:rPr>
                <w:rFonts w:ascii="Times New Roman" w:hAnsi="Times New Roman"/>
                <w:noProof/>
                <w:sz w:val="24"/>
              </w:rPr>
            </w:pPr>
            <w:r>
              <w:rPr>
                <w:rFonts w:ascii="Times New Roman" w:hAnsi="Times New Roman"/>
                <w:sz w:val="24"/>
              </w:rPr>
              <w:t>4. IKGADĒJĀ APSTIPRINĀŠANA</w:t>
            </w:r>
          </w:p>
        </w:tc>
        <w:tc>
          <w:tcPr>
            <w:tcW w:w="5272" w:type="dxa"/>
          </w:tcPr>
          <w:p w14:paraId="3B420DB7" w14:textId="77777777" w:rsidR="00B25ED9" w:rsidRDefault="00B25ED9" w:rsidP="00B25ED9">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7014E6F7" w14:textId="77777777" w:rsidR="00B25ED9" w:rsidRPr="00DB128A" w:rsidRDefault="00B25ED9" w:rsidP="00B25ED9">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B25ED9" w14:paraId="5B8A9D8E" w14:textId="77777777" w:rsidTr="00B25ED9">
        <w:tc>
          <w:tcPr>
            <w:tcW w:w="3856" w:type="dxa"/>
          </w:tcPr>
          <w:p w14:paraId="6F9A1FDD"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06C55641"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B25ED9" w14:paraId="58E04FAD" w14:textId="77777777" w:rsidTr="00B25ED9">
        <w:tc>
          <w:tcPr>
            <w:tcW w:w="3856" w:type="dxa"/>
          </w:tcPr>
          <w:p w14:paraId="6FCB3549" w14:textId="77777777" w:rsidR="00B25ED9" w:rsidRDefault="00B25ED9" w:rsidP="00B25ED9">
            <w:pPr>
              <w:tabs>
                <w:tab w:val="left" w:leader="dot" w:pos="9072"/>
              </w:tabs>
              <w:jc w:val="both"/>
              <w:rPr>
                <w:rFonts w:ascii="Times New Roman" w:eastAsia="Arial" w:hAnsi="Times New Roman" w:cs="Arial"/>
                <w:noProof/>
                <w:sz w:val="24"/>
                <w:szCs w:val="26"/>
              </w:rPr>
            </w:pPr>
          </w:p>
        </w:tc>
        <w:tc>
          <w:tcPr>
            <w:tcW w:w="5272" w:type="dxa"/>
          </w:tcPr>
          <w:p w14:paraId="61C83684" w14:textId="77777777" w:rsidR="00B25ED9" w:rsidRDefault="00B25ED9" w:rsidP="00B25ED9">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bl>
    <w:p w14:paraId="305D8501" w14:textId="77777777" w:rsidR="00475588" w:rsidRDefault="00475588" w:rsidP="00F64D6B">
      <w:pPr>
        <w:jc w:val="both"/>
        <w:rPr>
          <w:rFonts w:ascii="Times New Roman" w:eastAsia="Arial" w:hAnsi="Times New Roman" w:cs="Arial"/>
          <w:noProof/>
          <w:sz w:val="24"/>
          <w:szCs w:val="26"/>
        </w:rPr>
      </w:pPr>
    </w:p>
    <w:p w14:paraId="0EC43316" w14:textId="77777777" w:rsidR="00B25ED9" w:rsidRDefault="00B25ED9">
      <w:pPr>
        <w:rPr>
          <w:rFonts w:ascii="Times New Roman" w:eastAsia="Arial" w:hAnsi="Times New Roman" w:cs="Arial"/>
          <w:noProof/>
          <w:sz w:val="24"/>
          <w:szCs w:val="26"/>
        </w:rPr>
      </w:pPr>
      <w:r>
        <w:br w:type="page"/>
      </w:r>
    </w:p>
    <w:p w14:paraId="17E87D8E" w14:textId="77777777" w:rsidR="00885912" w:rsidRPr="00F64D6B" w:rsidRDefault="00885912" w:rsidP="00F64D6B">
      <w:pPr>
        <w:jc w:val="both"/>
        <w:rPr>
          <w:rFonts w:ascii="Times New Roman" w:eastAsia="Arial" w:hAnsi="Times New Roman" w:cs="Arial"/>
          <w:noProof/>
          <w:sz w:val="24"/>
          <w:szCs w:val="21"/>
        </w:rPr>
      </w:pPr>
    </w:p>
    <w:p w14:paraId="4D256AA8" w14:textId="77777777" w:rsidR="00885912" w:rsidRPr="00B25ED9" w:rsidRDefault="00885912" w:rsidP="00B25ED9">
      <w:pPr>
        <w:jc w:val="center"/>
        <w:rPr>
          <w:rFonts w:ascii="Times New Roman" w:hAnsi="Times New Roman"/>
          <w:b/>
          <w:bCs/>
          <w:noProof/>
          <w:sz w:val="24"/>
        </w:rPr>
      </w:pPr>
      <w:r>
        <w:rPr>
          <w:rFonts w:ascii="Times New Roman" w:hAnsi="Times New Roman"/>
          <w:b/>
          <w:bCs/>
          <w:sz w:val="24"/>
        </w:rPr>
        <w:t>DROŠĪBAS VADĪBAS SERTIFIKĀTS</w:t>
      </w:r>
    </w:p>
    <w:p w14:paraId="2F79801B" w14:textId="77777777" w:rsidR="00885912" w:rsidRPr="00F64D6B" w:rsidRDefault="00885912" w:rsidP="00F64D6B">
      <w:pPr>
        <w:jc w:val="both"/>
        <w:rPr>
          <w:rFonts w:ascii="Times New Roman" w:eastAsia="Arial" w:hAnsi="Times New Roman" w:cs="Arial"/>
          <w:noProof/>
          <w:sz w:val="24"/>
          <w:szCs w:val="14"/>
        </w:rPr>
      </w:pPr>
    </w:p>
    <w:p w14:paraId="633453D0" w14:textId="77777777" w:rsidR="00885912" w:rsidRPr="00F64D6B" w:rsidRDefault="00885912" w:rsidP="00F64D6B">
      <w:pPr>
        <w:jc w:val="both"/>
        <w:rPr>
          <w:rFonts w:ascii="Times New Roman" w:eastAsia="Arial" w:hAnsi="Times New Roman" w:cs="Arial"/>
          <w:noProof/>
          <w:sz w:val="24"/>
          <w:szCs w:val="12"/>
        </w:rPr>
      </w:pPr>
    </w:p>
    <w:p w14:paraId="698041C1" w14:textId="77777777" w:rsidR="00885912" w:rsidRPr="00F64D6B" w:rsidRDefault="00885912" w:rsidP="009350E0">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7867783B" w14:textId="77777777" w:rsidR="00885912" w:rsidRPr="00F64D6B" w:rsidRDefault="00885912" w:rsidP="00F64D6B">
      <w:pPr>
        <w:jc w:val="both"/>
        <w:rPr>
          <w:rFonts w:ascii="Times New Roman" w:eastAsia="Arial" w:hAnsi="Times New Roman" w:cs="Arial"/>
          <w:i/>
          <w:noProof/>
          <w:sz w:val="24"/>
          <w:szCs w:val="14"/>
        </w:rPr>
      </w:pPr>
    </w:p>
    <w:p w14:paraId="347C5796" w14:textId="77777777" w:rsidR="00885912" w:rsidRPr="00F64D6B" w:rsidRDefault="00885912" w:rsidP="00F64D6B">
      <w:pPr>
        <w:jc w:val="both"/>
        <w:rPr>
          <w:rFonts w:ascii="Times New Roman" w:eastAsia="Arial" w:hAnsi="Times New Roman" w:cs="Arial"/>
          <w:i/>
          <w:noProof/>
          <w:sz w:val="24"/>
          <w:szCs w:val="13"/>
        </w:rPr>
      </w:pPr>
    </w:p>
    <w:p w14:paraId="2138DB8D" w14:textId="77777777" w:rsidR="00885912" w:rsidRPr="00B25ED9" w:rsidRDefault="00885912" w:rsidP="00F64D6B">
      <w:pPr>
        <w:jc w:val="both"/>
        <w:rPr>
          <w:rFonts w:ascii="Times New Roman" w:hAnsi="Times New Roman"/>
          <w:b/>
          <w:bCs/>
          <w:noProof/>
          <w:sz w:val="24"/>
        </w:rPr>
      </w:pPr>
      <w:r>
        <w:rPr>
          <w:rFonts w:ascii="Times New Roman" w:hAnsi="Times New Roman"/>
          <w:b/>
          <w:bCs/>
          <w:sz w:val="24"/>
        </w:rPr>
        <w:t>Sertifikāts Nr.</w:t>
      </w:r>
    </w:p>
    <w:p w14:paraId="1D4B83B2" w14:textId="77777777" w:rsidR="00885912" w:rsidRPr="00F64D6B" w:rsidRDefault="00885912" w:rsidP="00F64D6B">
      <w:pPr>
        <w:jc w:val="both"/>
        <w:rPr>
          <w:rFonts w:ascii="Times New Roman" w:eastAsia="Arial" w:hAnsi="Times New Roman" w:cs="Arial"/>
          <w:noProof/>
          <w:sz w:val="24"/>
          <w:szCs w:val="18"/>
        </w:rPr>
      </w:pPr>
    </w:p>
    <w:p w14:paraId="75080479" w14:textId="77777777" w:rsidR="00885912" w:rsidRPr="00B25ED9" w:rsidRDefault="00885912" w:rsidP="00B25ED9">
      <w:pPr>
        <w:jc w:val="center"/>
        <w:rPr>
          <w:rFonts w:ascii="Times New Roman" w:hAnsi="Times New Roman"/>
          <w:b/>
          <w:bCs/>
          <w:noProof/>
          <w:sz w:val="24"/>
        </w:rPr>
      </w:pPr>
      <w:r>
        <w:rPr>
          <w:rFonts w:ascii="Times New Roman" w:hAnsi="Times New Roman"/>
          <w:b/>
          <w:bCs/>
          <w:sz w:val="24"/>
        </w:rPr>
        <w:t>Izsniegts saskaņā ar 1974. gada</w:t>
      </w:r>
    </w:p>
    <w:p w14:paraId="4FA09ABB" w14:textId="77777777" w:rsidR="00885912" w:rsidRPr="00B25ED9" w:rsidRDefault="00885912" w:rsidP="00B25ED9">
      <w:pPr>
        <w:jc w:val="center"/>
        <w:rPr>
          <w:rFonts w:ascii="Times New Roman" w:hAnsi="Times New Roman"/>
          <w:b/>
          <w:bCs/>
          <w:noProof/>
          <w:sz w:val="24"/>
        </w:rPr>
      </w:pPr>
      <w:r>
        <w:rPr>
          <w:rFonts w:ascii="Times New Roman" w:hAnsi="Times New Roman"/>
          <w:b/>
          <w:bCs/>
          <w:sz w:val="24"/>
        </w:rPr>
        <w:t>STARPTAUTISKĀS KONVENCIJAS PAR CILVĒKU DZĪVĪBAS AIZSARDZĪBU UZ JŪRAS</w:t>
      </w:r>
    </w:p>
    <w:p w14:paraId="5F5CCCAD" w14:textId="77777777" w:rsidR="00885912" w:rsidRPr="00B25ED9" w:rsidRDefault="00885912" w:rsidP="00B25ED9">
      <w:pPr>
        <w:jc w:val="center"/>
        <w:rPr>
          <w:rFonts w:ascii="Times New Roman" w:hAnsi="Times New Roman"/>
          <w:b/>
          <w:bCs/>
          <w:noProof/>
          <w:sz w:val="24"/>
        </w:rPr>
      </w:pPr>
      <w:r>
        <w:rPr>
          <w:rFonts w:ascii="Times New Roman" w:hAnsi="Times New Roman"/>
          <w:b/>
          <w:bCs/>
          <w:sz w:val="24"/>
        </w:rPr>
        <w:t>noteikumiem, ņemot vērā tās grozījumus</w:t>
      </w:r>
    </w:p>
    <w:p w14:paraId="0624F366" w14:textId="77777777" w:rsidR="00885912" w:rsidRPr="00F64D6B" w:rsidRDefault="00885912" w:rsidP="00F64D6B">
      <w:pPr>
        <w:jc w:val="both"/>
        <w:rPr>
          <w:rFonts w:ascii="Times New Roman" w:eastAsia="Arial" w:hAnsi="Times New Roman" w:cs="Arial"/>
          <w:noProof/>
          <w:sz w:val="24"/>
          <w:szCs w:val="14"/>
        </w:rPr>
      </w:pPr>
    </w:p>
    <w:p w14:paraId="529A4EC5"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04CCB6AF" w14:textId="77777777" w:rsidR="00885912" w:rsidRPr="00F64D6B" w:rsidRDefault="00885912" w:rsidP="00B25ED9">
      <w:pPr>
        <w:tabs>
          <w:tab w:val="left" w:leader="dot" w:pos="9072"/>
        </w:tabs>
        <w:ind w:left="5529"/>
        <w:jc w:val="both"/>
        <w:rPr>
          <w:rFonts w:ascii="Times New Roman" w:hAnsi="Times New Roman"/>
          <w:i/>
          <w:noProof/>
          <w:sz w:val="24"/>
        </w:rPr>
      </w:pPr>
      <w:r>
        <w:rPr>
          <w:rFonts w:ascii="Times New Roman" w:hAnsi="Times New Roman"/>
          <w:i/>
          <w:sz w:val="24"/>
        </w:rPr>
        <w:t>(valsts nosaukums),</w:t>
      </w:r>
    </w:p>
    <w:p w14:paraId="3C890641" w14:textId="77777777" w:rsidR="00885912" w:rsidRPr="00F64D6B" w:rsidRDefault="00885912" w:rsidP="00B25ED9">
      <w:pPr>
        <w:tabs>
          <w:tab w:val="left" w:leader="dot" w:pos="9072"/>
        </w:tabs>
        <w:jc w:val="both"/>
        <w:rPr>
          <w:rFonts w:ascii="Times New Roman" w:eastAsia="Arial" w:hAnsi="Times New Roman" w:cs="Arial"/>
          <w:i/>
          <w:noProof/>
          <w:sz w:val="24"/>
          <w:szCs w:val="11"/>
        </w:rPr>
      </w:pPr>
    </w:p>
    <w:p w14:paraId="6FC1CBAB"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izsniegusi</w:t>
      </w:r>
      <w:r>
        <w:rPr>
          <w:rFonts w:ascii="Times New Roman" w:hAnsi="Times New Roman"/>
          <w:sz w:val="24"/>
        </w:rPr>
        <w:tab/>
      </w:r>
    </w:p>
    <w:p w14:paraId="78AF5A13" w14:textId="77777777" w:rsidR="00885912" w:rsidRPr="00F64D6B" w:rsidRDefault="00885912" w:rsidP="00035126">
      <w:pPr>
        <w:tabs>
          <w:tab w:val="left" w:leader="dot" w:pos="9072"/>
        </w:tabs>
        <w:ind w:left="2694"/>
        <w:jc w:val="both"/>
        <w:rPr>
          <w:rFonts w:ascii="Times New Roman" w:hAnsi="Times New Roman"/>
          <w:i/>
          <w:noProof/>
          <w:sz w:val="24"/>
        </w:rPr>
      </w:pPr>
      <w:r>
        <w:rPr>
          <w:rFonts w:ascii="Times New Roman" w:hAnsi="Times New Roman"/>
          <w:i/>
          <w:sz w:val="24"/>
        </w:rPr>
        <w:t>(pilnvarotā persona vai organizācija)</w:t>
      </w:r>
    </w:p>
    <w:p w14:paraId="7A1F8DF3" w14:textId="77777777" w:rsidR="00885912" w:rsidRPr="00F64D6B" w:rsidRDefault="00885912" w:rsidP="00B25ED9">
      <w:pPr>
        <w:tabs>
          <w:tab w:val="left" w:leader="dot" w:pos="9072"/>
        </w:tabs>
        <w:jc w:val="both"/>
        <w:rPr>
          <w:rFonts w:ascii="Times New Roman" w:eastAsia="Arial" w:hAnsi="Times New Roman" w:cs="Arial"/>
          <w:i/>
          <w:noProof/>
          <w:sz w:val="24"/>
          <w:szCs w:val="17"/>
        </w:rPr>
      </w:pPr>
    </w:p>
    <w:p w14:paraId="279597A5"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Kuģa nosaukums</w:t>
      </w:r>
      <w:r>
        <w:rPr>
          <w:rFonts w:ascii="Times New Roman" w:hAnsi="Times New Roman"/>
          <w:sz w:val="24"/>
        </w:rPr>
        <w:tab/>
      </w:r>
    </w:p>
    <w:p w14:paraId="30E74BDD" w14:textId="77777777" w:rsidR="00885912" w:rsidRPr="00F64D6B" w:rsidRDefault="00885912" w:rsidP="00B25ED9">
      <w:pPr>
        <w:tabs>
          <w:tab w:val="left" w:leader="dot" w:pos="9072"/>
        </w:tabs>
        <w:jc w:val="both"/>
        <w:rPr>
          <w:rFonts w:ascii="Times New Roman" w:eastAsia="Arial" w:hAnsi="Times New Roman" w:cs="Arial"/>
          <w:noProof/>
          <w:sz w:val="24"/>
          <w:szCs w:val="18"/>
        </w:rPr>
      </w:pPr>
    </w:p>
    <w:p w14:paraId="34563C98"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Identifikācijas numurs vai burti</w:t>
      </w:r>
      <w:r>
        <w:rPr>
          <w:rFonts w:ascii="Times New Roman" w:hAnsi="Times New Roman"/>
          <w:sz w:val="24"/>
        </w:rPr>
        <w:tab/>
      </w:r>
    </w:p>
    <w:p w14:paraId="6B5F6EDB" w14:textId="77777777" w:rsidR="00885912" w:rsidRPr="00F64D6B" w:rsidRDefault="00885912" w:rsidP="00B25ED9">
      <w:pPr>
        <w:tabs>
          <w:tab w:val="left" w:leader="dot" w:pos="9072"/>
        </w:tabs>
        <w:jc w:val="both"/>
        <w:rPr>
          <w:rFonts w:ascii="Times New Roman" w:eastAsia="Arial" w:hAnsi="Times New Roman" w:cs="Arial"/>
          <w:noProof/>
          <w:sz w:val="24"/>
          <w:szCs w:val="18"/>
        </w:rPr>
      </w:pPr>
    </w:p>
    <w:p w14:paraId="472CA704" w14:textId="77777777" w:rsidR="00885912" w:rsidRPr="00F64D6B" w:rsidRDefault="00885912" w:rsidP="00B25ED9">
      <w:pPr>
        <w:tabs>
          <w:tab w:val="left" w:leader="dot" w:pos="9072"/>
        </w:tabs>
        <w:jc w:val="both"/>
        <w:rPr>
          <w:rFonts w:ascii="Times New Roman" w:eastAsia="Arial" w:hAnsi="Times New Roman" w:cs="Arial"/>
          <w:noProof/>
          <w:sz w:val="24"/>
          <w:szCs w:val="17"/>
        </w:rPr>
      </w:pPr>
      <w:r>
        <w:rPr>
          <w:rFonts w:ascii="Times New Roman" w:hAnsi="Times New Roman"/>
          <w:sz w:val="24"/>
        </w:rPr>
        <w:t>Reģistra osta</w:t>
      </w:r>
      <w:r>
        <w:rPr>
          <w:rFonts w:ascii="Times New Roman" w:hAnsi="Times New Roman"/>
          <w:sz w:val="24"/>
        </w:rPr>
        <w:tab/>
      </w:r>
    </w:p>
    <w:p w14:paraId="17102E2E" w14:textId="77777777" w:rsidR="00035126" w:rsidRDefault="00035126" w:rsidP="00B25ED9">
      <w:pPr>
        <w:tabs>
          <w:tab w:val="left" w:leader="dot" w:pos="9072"/>
        </w:tabs>
        <w:jc w:val="both"/>
        <w:rPr>
          <w:rFonts w:ascii="Times New Roman" w:hAnsi="Times New Roman"/>
          <w:noProof/>
          <w:sz w:val="24"/>
        </w:rPr>
      </w:pPr>
    </w:p>
    <w:p w14:paraId="62C85980"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Kuģa tips</w:t>
      </w:r>
      <w:r>
        <w:rPr>
          <w:rStyle w:val="FootnoteReference"/>
          <w:rFonts w:ascii="Times New Roman" w:hAnsi="Times New Roman"/>
          <w:noProof/>
          <w:sz w:val="24"/>
        </w:rPr>
        <w:footnoteReference w:customMarkFollows="1" w:id="19"/>
        <w:sym w:font="Symbol" w:char="F02A"/>
      </w:r>
      <w:r>
        <w:rPr>
          <w:rFonts w:ascii="Times New Roman" w:hAnsi="Times New Roman"/>
          <w:sz w:val="24"/>
        </w:rPr>
        <w:tab/>
      </w:r>
    </w:p>
    <w:p w14:paraId="3B1E6595" w14:textId="77777777" w:rsidR="00885912" w:rsidRPr="00F64D6B" w:rsidRDefault="00885912" w:rsidP="00B25ED9">
      <w:pPr>
        <w:tabs>
          <w:tab w:val="left" w:leader="dot" w:pos="9072"/>
        </w:tabs>
        <w:jc w:val="both"/>
        <w:rPr>
          <w:rFonts w:ascii="Times New Roman" w:eastAsia="Arial" w:hAnsi="Times New Roman" w:cs="Arial"/>
          <w:noProof/>
          <w:sz w:val="24"/>
          <w:szCs w:val="18"/>
        </w:rPr>
      </w:pPr>
    </w:p>
    <w:p w14:paraId="182BD60E" w14:textId="77777777" w:rsidR="00885912" w:rsidRPr="00F64D6B" w:rsidRDefault="00885912" w:rsidP="00B25ED9">
      <w:pPr>
        <w:tabs>
          <w:tab w:val="left" w:leader="dot" w:pos="9072"/>
        </w:tabs>
        <w:jc w:val="both"/>
        <w:rPr>
          <w:rFonts w:ascii="Times New Roman" w:eastAsia="Arial" w:hAnsi="Times New Roman" w:cs="Arial"/>
          <w:noProof/>
          <w:sz w:val="24"/>
          <w:szCs w:val="17"/>
        </w:rPr>
      </w:pPr>
      <w:r>
        <w:rPr>
          <w:rFonts w:ascii="Times New Roman" w:hAnsi="Times New Roman"/>
          <w:sz w:val="24"/>
        </w:rPr>
        <w:t>Bruto tilpība</w:t>
      </w:r>
      <w:r>
        <w:rPr>
          <w:rFonts w:ascii="Times New Roman" w:hAnsi="Times New Roman"/>
          <w:sz w:val="24"/>
        </w:rPr>
        <w:tab/>
      </w:r>
    </w:p>
    <w:p w14:paraId="64BF9127" w14:textId="77777777" w:rsidR="00035126" w:rsidRDefault="00035126" w:rsidP="00B25ED9">
      <w:pPr>
        <w:tabs>
          <w:tab w:val="left" w:leader="dot" w:pos="9072"/>
        </w:tabs>
        <w:jc w:val="both"/>
        <w:rPr>
          <w:rFonts w:ascii="Times New Roman" w:hAnsi="Times New Roman"/>
          <w:noProof/>
          <w:sz w:val="24"/>
        </w:rPr>
      </w:pPr>
    </w:p>
    <w:p w14:paraId="24307C9B"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i/>
          <w:iCs/>
          <w:sz w:val="24"/>
        </w:rPr>
        <w:t>IMO</w:t>
      </w:r>
      <w:r>
        <w:rPr>
          <w:rFonts w:ascii="Times New Roman" w:hAnsi="Times New Roman"/>
          <w:sz w:val="24"/>
        </w:rPr>
        <w:t xml:space="preserve"> numurs</w:t>
      </w:r>
      <w:r>
        <w:rPr>
          <w:rFonts w:ascii="Times New Roman" w:hAnsi="Times New Roman"/>
          <w:sz w:val="24"/>
        </w:rPr>
        <w:tab/>
      </w:r>
    </w:p>
    <w:p w14:paraId="73290E50" w14:textId="77777777" w:rsidR="00885912" w:rsidRPr="00F64D6B" w:rsidRDefault="00885912" w:rsidP="00B25ED9">
      <w:pPr>
        <w:tabs>
          <w:tab w:val="left" w:leader="dot" w:pos="9072"/>
        </w:tabs>
        <w:jc w:val="both"/>
        <w:rPr>
          <w:rFonts w:ascii="Times New Roman" w:eastAsia="Arial" w:hAnsi="Times New Roman" w:cs="Arial"/>
          <w:noProof/>
          <w:sz w:val="24"/>
          <w:szCs w:val="18"/>
        </w:rPr>
      </w:pPr>
    </w:p>
    <w:p w14:paraId="09170242"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Sabiedrības nosaukums un adrese:</w:t>
      </w:r>
      <w:r>
        <w:rPr>
          <w:rFonts w:ascii="Times New Roman" w:hAnsi="Times New Roman"/>
          <w:sz w:val="24"/>
        </w:rPr>
        <w:tab/>
      </w:r>
    </w:p>
    <w:p w14:paraId="52BE66BB" w14:textId="77777777" w:rsidR="00035126" w:rsidRDefault="00035126" w:rsidP="00035126">
      <w:pPr>
        <w:tabs>
          <w:tab w:val="left" w:leader="dot" w:pos="9072"/>
        </w:tabs>
        <w:ind w:left="3261"/>
        <w:jc w:val="both"/>
        <w:rPr>
          <w:rFonts w:ascii="Times New Roman" w:eastAsia="Arial" w:hAnsi="Times New Roman" w:cs="Arial"/>
          <w:noProof/>
          <w:sz w:val="24"/>
          <w:szCs w:val="14"/>
        </w:rPr>
      </w:pPr>
    </w:p>
    <w:p w14:paraId="6D77FC15" w14:textId="77777777" w:rsidR="00035126" w:rsidRPr="00F64D6B" w:rsidRDefault="00035126" w:rsidP="00035126">
      <w:pPr>
        <w:tabs>
          <w:tab w:val="left" w:leader="dot" w:pos="9072"/>
        </w:tabs>
        <w:ind w:left="3261"/>
        <w:jc w:val="both"/>
        <w:rPr>
          <w:rFonts w:ascii="Times New Roman" w:eastAsia="Arial" w:hAnsi="Times New Roman" w:cs="Arial"/>
          <w:noProof/>
          <w:sz w:val="24"/>
          <w:szCs w:val="14"/>
        </w:rPr>
      </w:pPr>
      <w:r>
        <w:rPr>
          <w:rFonts w:ascii="Times New Roman" w:hAnsi="Times New Roman"/>
          <w:sz w:val="24"/>
          <w:szCs w:val="14"/>
        </w:rPr>
        <w:tab/>
      </w:r>
    </w:p>
    <w:p w14:paraId="2F0E9DE7" w14:textId="77777777" w:rsidR="00885912" w:rsidRPr="00F64D6B" w:rsidRDefault="00885912" w:rsidP="00035126">
      <w:pPr>
        <w:tabs>
          <w:tab w:val="left" w:leader="dot" w:pos="9072"/>
        </w:tabs>
        <w:ind w:left="3969"/>
        <w:jc w:val="both"/>
        <w:rPr>
          <w:rFonts w:ascii="Times New Roman" w:hAnsi="Times New Roman"/>
          <w:i/>
          <w:noProof/>
          <w:sz w:val="24"/>
        </w:rPr>
      </w:pPr>
      <w:r>
        <w:rPr>
          <w:rFonts w:ascii="Times New Roman" w:hAnsi="Times New Roman"/>
          <w:i/>
          <w:sz w:val="24"/>
        </w:rPr>
        <w:t xml:space="preserve">(Skatīt </w:t>
      </w:r>
      <w:r>
        <w:rPr>
          <w:rFonts w:ascii="Times New Roman" w:hAnsi="Times New Roman"/>
          <w:i/>
          <w:iCs/>
          <w:sz w:val="24"/>
        </w:rPr>
        <w:t xml:space="preserve">ISM </w:t>
      </w:r>
      <w:r>
        <w:rPr>
          <w:rFonts w:ascii="Times New Roman" w:hAnsi="Times New Roman"/>
          <w:i/>
          <w:sz w:val="24"/>
        </w:rPr>
        <w:t>kodeksa 1.1.2. punktu)</w:t>
      </w:r>
    </w:p>
    <w:p w14:paraId="5ECC6C86" w14:textId="77777777" w:rsidR="00885912" w:rsidRPr="00F64D6B" w:rsidRDefault="00885912" w:rsidP="00B25ED9">
      <w:pPr>
        <w:tabs>
          <w:tab w:val="left" w:leader="dot" w:pos="9072"/>
        </w:tabs>
        <w:jc w:val="both"/>
        <w:rPr>
          <w:rFonts w:ascii="Times New Roman" w:eastAsia="Arial" w:hAnsi="Times New Roman" w:cs="Arial"/>
          <w:i/>
          <w:noProof/>
          <w:sz w:val="24"/>
          <w:szCs w:val="14"/>
        </w:rPr>
      </w:pPr>
    </w:p>
    <w:p w14:paraId="636C4711" w14:textId="77777777" w:rsidR="00885912" w:rsidRPr="00F64D6B" w:rsidRDefault="00885912" w:rsidP="00B25ED9">
      <w:pPr>
        <w:tabs>
          <w:tab w:val="left" w:leader="dot" w:pos="9072"/>
        </w:tabs>
        <w:jc w:val="both"/>
        <w:rPr>
          <w:rFonts w:ascii="Times New Roman" w:hAnsi="Times New Roman"/>
          <w:noProof/>
          <w:sz w:val="24"/>
        </w:rPr>
      </w:pPr>
      <w:r>
        <w:rPr>
          <w:rFonts w:ascii="Times New Roman" w:hAnsi="Times New Roman"/>
          <w:sz w:val="24"/>
        </w:rPr>
        <w:t>Sabiedrības identifikācijas numurs</w:t>
      </w:r>
      <w:r>
        <w:rPr>
          <w:rFonts w:ascii="Times New Roman" w:hAnsi="Times New Roman"/>
          <w:sz w:val="24"/>
        </w:rPr>
        <w:tab/>
      </w:r>
    </w:p>
    <w:p w14:paraId="4BEF30B7" w14:textId="77777777" w:rsidR="00B25ED9" w:rsidRPr="00F64D6B" w:rsidRDefault="00B25ED9" w:rsidP="00F64D6B">
      <w:pPr>
        <w:jc w:val="both"/>
        <w:rPr>
          <w:rFonts w:ascii="Times New Roman" w:eastAsia="Arial" w:hAnsi="Times New Roman" w:cs="Arial"/>
          <w:noProof/>
          <w:sz w:val="24"/>
          <w:szCs w:val="19"/>
        </w:rPr>
      </w:pPr>
    </w:p>
    <w:p w14:paraId="322CB8A5" w14:textId="67F02DED" w:rsidR="00885912" w:rsidRPr="00F64D6B" w:rsidRDefault="00885912" w:rsidP="00F64D6B">
      <w:pPr>
        <w:jc w:val="both"/>
        <w:rPr>
          <w:rFonts w:ascii="Times New Roman" w:hAnsi="Times New Roman"/>
          <w:noProof/>
          <w:sz w:val="24"/>
        </w:rPr>
      </w:pPr>
      <w:r>
        <w:rPr>
          <w:rFonts w:ascii="Times New Roman" w:hAnsi="Times New Roman"/>
          <w:sz w:val="24"/>
        </w:rPr>
        <w:t xml:space="preserve">AR ŠO APLIECINA, ka kuģa drošības vadības sistēmai veikts audits un ka tā atbilst </w:t>
      </w:r>
      <w:r w:rsidR="00CF7787">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kodekss) prasībām pēc apstiprināšanas, ka sabiedrībai izsniegtais atbilstības dokuments ir piemērojams šim kuģa tipam.</w:t>
      </w:r>
    </w:p>
    <w:p w14:paraId="78B45573" w14:textId="77777777" w:rsidR="00CF5162" w:rsidRDefault="00CF5162">
      <w:pPr>
        <w:rPr>
          <w:rFonts w:ascii="Times New Roman" w:eastAsia="Arial" w:hAnsi="Times New Roman" w:cs="Arial"/>
          <w:noProof/>
          <w:sz w:val="24"/>
          <w:szCs w:val="20"/>
        </w:rPr>
      </w:pPr>
      <w:r>
        <w:br w:type="page"/>
      </w:r>
    </w:p>
    <w:p w14:paraId="393F0FDE" w14:textId="77777777" w:rsidR="00885912" w:rsidRPr="00F64D6B" w:rsidRDefault="00885912" w:rsidP="00F64D6B">
      <w:pPr>
        <w:jc w:val="both"/>
        <w:rPr>
          <w:rFonts w:ascii="Times New Roman" w:eastAsia="Arial" w:hAnsi="Times New Roman" w:cs="Arial"/>
          <w:noProof/>
          <w:sz w:val="24"/>
          <w:szCs w:val="20"/>
        </w:rPr>
      </w:pPr>
    </w:p>
    <w:p w14:paraId="4350917D" w14:textId="77777777" w:rsidR="00CF5162" w:rsidRDefault="00885912" w:rsidP="00CF5162">
      <w:pPr>
        <w:tabs>
          <w:tab w:val="left" w:leader="dot" w:pos="9072"/>
        </w:tabs>
        <w:jc w:val="both"/>
        <w:rPr>
          <w:rFonts w:ascii="Times New Roman" w:hAnsi="Times New Roman"/>
          <w:noProof/>
          <w:sz w:val="24"/>
        </w:rPr>
      </w:pPr>
      <w:r>
        <w:rPr>
          <w:rFonts w:ascii="Times New Roman" w:hAnsi="Times New Roman"/>
          <w:sz w:val="24"/>
        </w:rPr>
        <w:t>Šis drošības vadības sertifikāts ir derīgs līdz</w:t>
      </w:r>
      <w:r>
        <w:rPr>
          <w:rFonts w:ascii="Times New Roman" w:hAnsi="Times New Roman"/>
          <w:sz w:val="24"/>
        </w:rPr>
        <w:tab/>
      </w:r>
    </w:p>
    <w:p w14:paraId="04EA3A16" w14:textId="77777777" w:rsidR="00885912" w:rsidRPr="00F64D6B" w:rsidRDefault="00885912" w:rsidP="00F64D6B">
      <w:pPr>
        <w:jc w:val="both"/>
        <w:rPr>
          <w:rFonts w:ascii="Times New Roman" w:hAnsi="Times New Roman"/>
          <w:noProof/>
          <w:sz w:val="24"/>
        </w:rPr>
      </w:pPr>
      <w:r>
        <w:rPr>
          <w:rFonts w:ascii="Times New Roman" w:hAnsi="Times New Roman"/>
          <w:sz w:val="24"/>
        </w:rPr>
        <w:t>ar nosacījumu, ka tiek veikta periodiska apstiprināšana un atbilstības dokuments paliek spēkā.</w:t>
      </w:r>
    </w:p>
    <w:p w14:paraId="28C31105" w14:textId="77777777" w:rsidR="00F64D6B" w:rsidRPr="00F64D6B" w:rsidRDefault="00F64D6B" w:rsidP="00F64D6B">
      <w:pPr>
        <w:jc w:val="both"/>
        <w:rPr>
          <w:rFonts w:ascii="Times New Roman" w:eastAsia="Arial" w:hAnsi="Times New Roman" w:cs="Arial"/>
          <w:noProof/>
          <w:sz w:val="24"/>
          <w:szCs w:val="19"/>
        </w:rPr>
      </w:pPr>
    </w:p>
    <w:p w14:paraId="5E70BB0A" w14:textId="77777777" w:rsidR="00885912" w:rsidRPr="00F64D6B" w:rsidRDefault="00885912" w:rsidP="00CF5162">
      <w:pPr>
        <w:tabs>
          <w:tab w:val="left" w:leader="dot" w:pos="9072"/>
        </w:tabs>
        <w:jc w:val="both"/>
        <w:rPr>
          <w:rFonts w:ascii="Times New Roman" w:hAnsi="Times New Roman"/>
          <w:noProof/>
          <w:sz w:val="24"/>
        </w:rPr>
      </w:pPr>
      <w:r>
        <w:rPr>
          <w:rFonts w:ascii="Times New Roman" w:hAnsi="Times New Roman"/>
          <w:sz w:val="24"/>
        </w:rPr>
        <w:t>Datums, kad ir pabeigta apstiprināšana, uz kuras pamata izdots šis sertifikāts:</w:t>
      </w:r>
      <w:r>
        <w:rPr>
          <w:rFonts w:ascii="Times New Roman" w:hAnsi="Times New Roman"/>
          <w:sz w:val="24"/>
        </w:rPr>
        <w:tab/>
      </w:r>
    </w:p>
    <w:p w14:paraId="25C460C0" w14:textId="77777777" w:rsidR="00885912" w:rsidRPr="00F64D6B" w:rsidRDefault="00885912" w:rsidP="00CF5162">
      <w:pPr>
        <w:ind w:left="7230"/>
        <w:jc w:val="both"/>
        <w:rPr>
          <w:rFonts w:ascii="Times New Roman" w:hAnsi="Times New Roman"/>
          <w:i/>
          <w:noProof/>
          <w:sz w:val="24"/>
        </w:rPr>
      </w:pPr>
      <w:r>
        <w:rPr>
          <w:rFonts w:ascii="Times New Roman" w:hAnsi="Times New Roman"/>
          <w:i/>
          <w:sz w:val="24"/>
        </w:rPr>
        <w:t>(dd/mm/gggg)</w:t>
      </w:r>
    </w:p>
    <w:p w14:paraId="79C071B9" w14:textId="77777777" w:rsidR="00F64D6B" w:rsidRPr="00F64D6B" w:rsidRDefault="00F64D6B" w:rsidP="00F64D6B">
      <w:pPr>
        <w:jc w:val="both"/>
        <w:rPr>
          <w:rFonts w:ascii="Times New Roman" w:eastAsia="Arial" w:hAnsi="Times New Roman" w:cs="Arial"/>
          <w:noProof/>
          <w:sz w:val="24"/>
          <w:szCs w:val="16"/>
        </w:rPr>
      </w:pPr>
    </w:p>
    <w:p w14:paraId="66D7CD73" w14:textId="77777777" w:rsidR="00885912" w:rsidRPr="00F64D6B" w:rsidRDefault="00885912" w:rsidP="00CF5162">
      <w:pPr>
        <w:tabs>
          <w:tab w:val="left" w:leader="dot" w:pos="9072"/>
        </w:tabs>
        <w:jc w:val="both"/>
        <w:rPr>
          <w:rFonts w:ascii="Times New Roman" w:hAnsi="Times New Roman"/>
          <w:noProof/>
          <w:sz w:val="24"/>
        </w:rPr>
      </w:pPr>
      <w:r>
        <w:rPr>
          <w:rFonts w:ascii="Times New Roman" w:hAnsi="Times New Roman"/>
          <w:sz w:val="24"/>
        </w:rPr>
        <w:t>Izsniegšanas vieta</w:t>
      </w:r>
      <w:r>
        <w:rPr>
          <w:rFonts w:ascii="Times New Roman" w:hAnsi="Times New Roman"/>
          <w:sz w:val="24"/>
        </w:rPr>
        <w:tab/>
      </w:r>
    </w:p>
    <w:p w14:paraId="7FF1AFBB" w14:textId="77777777" w:rsidR="00885912" w:rsidRPr="00F64D6B" w:rsidRDefault="00885912" w:rsidP="00CF5162">
      <w:pPr>
        <w:ind w:left="3261"/>
        <w:jc w:val="both"/>
        <w:rPr>
          <w:rFonts w:ascii="Times New Roman" w:hAnsi="Times New Roman"/>
          <w:i/>
          <w:noProof/>
          <w:sz w:val="24"/>
        </w:rPr>
      </w:pPr>
      <w:r>
        <w:rPr>
          <w:rFonts w:ascii="Times New Roman" w:hAnsi="Times New Roman"/>
          <w:i/>
          <w:sz w:val="24"/>
        </w:rPr>
        <w:t>(Sertifikāta izsniegšanas vieta)</w:t>
      </w:r>
    </w:p>
    <w:p w14:paraId="75EF9BE8" w14:textId="77777777" w:rsidR="00F64D6B" w:rsidRPr="00F64D6B" w:rsidRDefault="00F64D6B" w:rsidP="00F64D6B">
      <w:pPr>
        <w:jc w:val="both"/>
        <w:rPr>
          <w:rFonts w:ascii="Times New Roman" w:eastAsia="Arial" w:hAnsi="Times New Roman" w:cs="Arial"/>
          <w:noProof/>
          <w:sz w:val="24"/>
        </w:rPr>
      </w:pPr>
    </w:p>
    <w:p w14:paraId="043D009B" w14:textId="77777777" w:rsidR="00885912" w:rsidRPr="00F64D6B" w:rsidRDefault="00885912" w:rsidP="009350E0">
      <w:pPr>
        <w:tabs>
          <w:tab w:val="left" w:leader="dot" w:pos="3686"/>
          <w:tab w:val="left" w:pos="4253"/>
          <w:tab w:val="left" w:leader="dot" w:pos="9072"/>
        </w:tabs>
        <w:jc w:val="both"/>
        <w:rPr>
          <w:rFonts w:ascii="Times New Roman" w:hAnsi="Times New Roman"/>
          <w:noProof/>
          <w:sz w:val="24"/>
        </w:rPr>
      </w:pPr>
      <w:r>
        <w:rPr>
          <w:rFonts w:ascii="Times New Roman" w:hAnsi="Times New Roman"/>
          <w:sz w:val="24"/>
        </w:rPr>
        <w:t>Izsniegšanas datums</w:t>
      </w:r>
      <w:r>
        <w:rPr>
          <w:rFonts w:ascii="Times New Roman" w:hAnsi="Times New Roman"/>
          <w:sz w:val="24"/>
        </w:rPr>
        <w:tab/>
      </w:r>
      <w:r>
        <w:rPr>
          <w:rFonts w:ascii="Times New Roman" w:hAnsi="Times New Roman"/>
          <w:sz w:val="24"/>
        </w:rPr>
        <w:tab/>
      </w:r>
      <w:r>
        <w:rPr>
          <w:rFonts w:ascii="Times New Roman" w:hAnsi="Times New Roman"/>
          <w:sz w:val="24"/>
        </w:rPr>
        <w:tab/>
      </w:r>
    </w:p>
    <w:p w14:paraId="334CEE63" w14:textId="77777777" w:rsidR="00885912" w:rsidRPr="00F64D6B" w:rsidRDefault="00885912" w:rsidP="009350E0">
      <w:pPr>
        <w:tabs>
          <w:tab w:val="left" w:pos="4536"/>
        </w:tabs>
        <w:ind w:left="4536" w:hanging="2409"/>
        <w:jc w:val="both"/>
        <w:rPr>
          <w:rFonts w:ascii="Times New Roman" w:hAnsi="Times New Roman"/>
          <w:i/>
          <w:noProof/>
          <w:sz w:val="24"/>
        </w:rPr>
      </w:pPr>
      <w:r>
        <w:rPr>
          <w:rFonts w:ascii="Times New Roman" w:hAnsi="Times New Roman"/>
          <w:i/>
          <w:sz w:val="24"/>
        </w:rPr>
        <w:t>(dd/mm/gggg)</w:t>
      </w:r>
      <w:r>
        <w:rPr>
          <w:rFonts w:ascii="Times New Roman" w:hAnsi="Times New Roman"/>
          <w:i/>
          <w:sz w:val="24"/>
        </w:rPr>
        <w:tab/>
        <w:t>(Tās attiecīgi pilnvarotās amatpersonas paraksts, kura izsniegusi šo sertifikātu)</w:t>
      </w:r>
    </w:p>
    <w:p w14:paraId="296208A9" w14:textId="77777777" w:rsidR="00885912" w:rsidRPr="00F64D6B" w:rsidRDefault="00885912" w:rsidP="00F64D6B">
      <w:pPr>
        <w:jc w:val="both"/>
        <w:rPr>
          <w:rFonts w:ascii="Times New Roman" w:eastAsia="Arial" w:hAnsi="Times New Roman" w:cs="Arial"/>
          <w:i/>
          <w:noProof/>
          <w:sz w:val="24"/>
          <w:szCs w:val="14"/>
        </w:rPr>
      </w:pPr>
    </w:p>
    <w:p w14:paraId="30F2F3D1" w14:textId="77777777" w:rsidR="00885912" w:rsidRDefault="00885912" w:rsidP="00F64D6B">
      <w:pPr>
        <w:jc w:val="both"/>
        <w:rPr>
          <w:rFonts w:ascii="Times New Roman" w:eastAsia="Arial" w:hAnsi="Times New Roman" w:cs="Arial"/>
          <w:i/>
          <w:noProof/>
          <w:sz w:val="24"/>
          <w:szCs w:val="14"/>
        </w:rPr>
      </w:pPr>
    </w:p>
    <w:p w14:paraId="73806A25" w14:textId="77777777" w:rsidR="00CF5162" w:rsidRPr="00F64D6B" w:rsidRDefault="00CF5162" w:rsidP="00F64D6B">
      <w:pPr>
        <w:jc w:val="both"/>
        <w:rPr>
          <w:rFonts w:ascii="Times New Roman" w:eastAsia="Arial" w:hAnsi="Times New Roman" w:cs="Arial"/>
          <w:i/>
          <w:noProof/>
          <w:sz w:val="24"/>
          <w:szCs w:val="14"/>
        </w:rPr>
      </w:pPr>
    </w:p>
    <w:p w14:paraId="207509C0" w14:textId="77777777" w:rsidR="00885912" w:rsidRPr="00F64D6B" w:rsidRDefault="00885912" w:rsidP="00CF5162">
      <w:pPr>
        <w:jc w:val="center"/>
        <w:rPr>
          <w:rFonts w:ascii="Times New Roman" w:eastAsia="Arial" w:hAnsi="Times New Roman" w:cs="Arial"/>
          <w:noProof/>
          <w:sz w:val="24"/>
          <w:szCs w:val="14"/>
        </w:rPr>
      </w:pPr>
      <w:r>
        <w:rPr>
          <w:rFonts w:ascii="Times New Roman" w:hAnsi="Times New Roman"/>
          <w:i/>
          <w:iCs/>
          <w:sz w:val="24"/>
        </w:rPr>
        <w:t>(Izsniedzējiestādes zīmogs vai spiedogs atkarībā no konkrētā gadījuma)</w:t>
      </w:r>
    </w:p>
    <w:p w14:paraId="4503CB6A" w14:textId="77777777" w:rsidR="00CF5162" w:rsidRDefault="00CF5162">
      <w:pPr>
        <w:rPr>
          <w:rFonts w:ascii="Times New Roman" w:eastAsia="Arial" w:hAnsi="Times New Roman" w:cs="Arial"/>
          <w:noProof/>
          <w:sz w:val="24"/>
          <w:szCs w:val="14"/>
        </w:rPr>
      </w:pPr>
      <w:r>
        <w:br w:type="page"/>
      </w:r>
    </w:p>
    <w:p w14:paraId="3D9F71FB" w14:textId="77777777" w:rsidR="00885912" w:rsidRPr="00F64D6B" w:rsidRDefault="00885912" w:rsidP="00F64D6B">
      <w:pPr>
        <w:jc w:val="both"/>
        <w:rPr>
          <w:rFonts w:ascii="Times New Roman" w:eastAsia="Arial" w:hAnsi="Times New Roman" w:cs="Arial"/>
          <w:i/>
          <w:noProof/>
          <w:sz w:val="24"/>
        </w:rPr>
      </w:pPr>
    </w:p>
    <w:p w14:paraId="28E4872C" w14:textId="77777777" w:rsidR="00885912" w:rsidRPr="00F64D6B" w:rsidRDefault="00885912" w:rsidP="00F64D6B">
      <w:pPr>
        <w:jc w:val="both"/>
        <w:rPr>
          <w:rFonts w:ascii="Times New Roman" w:hAnsi="Times New Roman"/>
          <w:b/>
          <w:noProof/>
          <w:sz w:val="24"/>
        </w:rPr>
      </w:pPr>
      <w:r>
        <w:rPr>
          <w:rFonts w:ascii="Times New Roman" w:hAnsi="Times New Roman"/>
          <w:b/>
          <w:sz w:val="24"/>
        </w:rPr>
        <w:t>Sertifikāts Nr.</w:t>
      </w:r>
    </w:p>
    <w:p w14:paraId="6222666B" w14:textId="77777777" w:rsidR="00885912" w:rsidRPr="00F64D6B" w:rsidRDefault="00885912" w:rsidP="00F64D6B">
      <w:pPr>
        <w:jc w:val="both"/>
        <w:rPr>
          <w:rFonts w:ascii="Times New Roman" w:eastAsia="Arial" w:hAnsi="Times New Roman" w:cs="Arial"/>
          <w:b/>
          <w:bCs/>
          <w:noProof/>
          <w:sz w:val="24"/>
          <w:szCs w:val="14"/>
        </w:rPr>
      </w:pPr>
    </w:p>
    <w:p w14:paraId="5CC002FE" w14:textId="77777777" w:rsidR="00885912" w:rsidRPr="00F64D6B" w:rsidRDefault="00885912" w:rsidP="00F64D6B">
      <w:pPr>
        <w:jc w:val="both"/>
        <w:rPr>
          <w:rFonts w:ascii="Times New Roman" w:eastAsia="Arial" w:hAnsi="Times New Roman" w:cs="Arial"/>
          <w:b/>
          <w:bCs/>
          <w:noProof/>
          <w:sz w:val="24"/>
          <w:szCs w:val="13"/>
        </w:rPr>
      </w:pPr>
    </w:p>
    <w:p w14:paraId="4D3FA83C" w14:textId="77777777" w:rsidR="00885912" w:rsidRPr="00F64D6B" w:rsidRDefault="00885912" w:rsidP="00CF5162">
      <w:pPr>
        <w:jc w:val="center"/>
        <w:rPr>
          <w:rFonts w:ascii="Times New Roman" w:hAnsi="Times New Roman"/>
          <w:b/>
          <w:noProof/>
          <w:sz w:val="24"/>
        </w:rPr>
      </w:pPr>
      <w:r>
        <w:rPr>
          <w:rFonts w:ascii="Times New Roman" w:hAnsi="Times New Roman"/>
          <w:b/>
          <w:sz w:val="24"/>
        </w:rPr>
        <w:t>STARPPOSMA APSTIPRINĀŠANAS UN PAPILDU APSTIPRINĀŠANAS (JA VAJADZĪGS) APLIECINĀJUMS</w:t>
      </w:r>
    </w:p>
    <w:p w14:paraId="1E25D719" w14:textId="77777777" w:rsidR="00CF5162" w:rsidRDefault="00CF5162" w:rsidP="00F64D6B">
      <w:pPr>
        <w:jc w:val="both"/>
        <w:rPr>
          <w:rFonts w:ascii="Times New Roman" w:hAnsi="Times New Roman"/>
          <w:noProof/>
          <w:sz w:val="24"/>
        </w:rPr>
      </w:pPr>
    </w:p>
    <w:p w14:paraId="2CB990A2" w14:textId="77777777" w:rsidR="00885912" w:rsidRPr="00F64D6B" w:rsidRDefault="00885912" w:rsidP="00F64D6B">
      <w:pPr>
        <w:jc w:val="both"/>
        <w:rPr>
          <w:rFonts w:ascii="Times New Roman" w:hAnsi="Times New Roman"/>
          <w:noProof/>
          <w:sz w:val="24"/>
        </w:rPr>
      </w:pPr>
      <w:r>
        <w:rPr>
          <w:rFonts w:ascii="Times New Roman" w:hAnsi="Times New Roman"/>
          <w:sz w:val="24"/>
        </w:rPr>
        <w:t xml:space="preserve">AR ŠO APLIECINA, ka periodiskā apstiprināšanā saskaņā ar Konvencijas IX nodaļas 6.1. noteikumu un </w:t>
      </w:r>
      <w:r>
        <w:rPr>
          <w:rFonts w:ascii="Times New Roman" w:hAnsi="Times New Roman"/>
          <w:i/>
          <w:iCs/>
          <w:sz w:val="24"/>
        </w:rPr>
        <w:t>ISM</w:t>
      </w:r>
      <w:r>
        <w:rPr>
          <w:rFonts w:ascii="Times New Roman" w:hAnsi="Times New Roman"/>
          <w:sz w:val="24"/>
        </w:rPr>
        <w:t xml:space="preserve"> kodeksa 13.8. punktu ir konstatēts, ka drošības vadības sistēma atbilst </w:t>
      </w:r>
      <w:r>
        <w:rPr>
          <w:rFonts w:ascii="Times New Roman" w:hAnsi="Times New Roman"/>
          <w:i/>
          <w:iCs/>
          <w:sz w:val="24"/>
        </w:rPr>
        <w:t>ISM</w:t>
      </w:r>
      <w:r>
        <w:rPr>
          <w:rFonts w:ascii="Times New Roman" w:hAnsi="Times New Roman"/>
          <w:sz w:val="24"/>
        </w:rPr>
        <w:t xml:space="preserve"> kodeksa prasībām.</w:t>
      </w:r>
    </w:p>
    <w:p w14:paraId="65EE5351" w14:textId="77777777" w:rsidR="00885912" w:rsidRDefault="00885912" w:rsidP="00F64D6B">
      <w:pPr>
        <w:jc w:val="both"/>
        <w:rPr>
          <w:rFonts w:ascii="Times New Roman" w:eastAsia="Arial" w:hAnsi="Times New Roman" w:cs="Arial"/>
          <w:noProof/>
          <w:sz w:val="24"/>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272"/>
      </w:tblGrid>
      <w:tr w:rsidR="00CF5162" w14:paraId="060649D8" w14:textId="77777777" w:rsidTr="00BF3CCE">
        <w:tc>
          <w:tcPr>
            <w:tcW w:w="3856" w:type="dxa"/>
          </w:tcPr>
          <w:p w14:paraId="02FF3AAC" w14:textId="77777777" w:rsidR="00CF5162" w:rsidRPr="00F64D6B" w:rsidRDefault="00CF5162" w:rsidP="00CF5162">
            <w:pPr>
              <w:jc w:val="both"/>
              <w:rPr>
                <w:rFonts w:ascii="Times New Roman" w:hAnsi="Times New Roman"/>
                <w:noProof/>
                <w:sz w:val="24"/>
              </w:rPr>
            </w:pPr>
            <w:r>
              <w:rPr>
                <w:rFonts w:ascii="Times New Roman" w:hAnsi="Times New Roman"/>
                <w:sz w:val="24"/>
              </w:rPr>
              <w:t>STARPPOSMA APSTIPRINĀŠANA</w:t>
            </w:r>
          </w:p>
          <w:p w14:paraId="147A8FB6" w14:textId="77777777" w:rsidR="00CF5162" w:rsidRPr="00175DDC" w:rsidRDefault="00CF5162" w:rsidP="00CF5162">
            <w:pPr>
              <w:jc w:val="both"/>
              <w:rPr>
                <w:rFonts w:ascii="Times New Roman" w:hAnsi="Times New Roman"/>
                <w:noProof/>
                <w:sz w:val="24"/>
              </w:rPr>
            </w:pPr>
            <w:r>
              <w:rPr>
                <w:rFonts w:ascii="Times New Roman" w:hAnsi="Times New Roman"/>
                <w:sz w:val="24"/>
              </w:rPr>
              <w:t>(jāveic starp otrās un trešās gadadienas datumu)</w:t>
            </w:r>
          </w:p>
        </w:tc>
        <w:tc>
          <w:tcPr>
            <w:tcW w:w="5272" w:type="dxa"/>
          </w:tcPr>
          <w:p w14:paraId="3CE7E793" w14:textId="77777777" w:rsidR="00CF5162" w:rsidRDefault="00CF5162"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27ABD48F" w14:textId="77777777" w:rsidR="00CF5162" w:rsidRPr="00DB128A" w:rsidRDefault="00CF5162"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CF5162" w14:paraId="79406145" w14:textId="77777777" w:rsidTr="00BF3CCE">
        <w:tc>
          <w:tcPr>
            <w:tcW w:w="3856" w:type="dxa"/>
          </w:tcPr>
          <w:p w14:paraId="3A4B996B"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01496F53"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CF5162" w14:paraId="399896E9" w14:textId="77777777" w:rsidTr="00BF3CCE">
        <w:tc>
          <w:tcPr>
            <w:tcW w:w="3856" w:type="dxa"/>
          </w:tcPr>
          <w:p w14:paraId="35E09505"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03C1B710"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CF5162" w14:paraId="4E6EE824" w14:textId="77777777" w:rsidTr="00BF3CCE">
        <w:tc>
          <w:tcPr>
            <w:tcW w:w="3856" w:type="dxa"/>
          </w:tcPr>
          <w:p w14:paraId="2DE24808"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5CF21726"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p>
        </w:tc>
      </w:tr>
      <w:tr w:rsidR="00CF5162" w14:paraId="6B5BD1C8" w14:textId="77777777" w:rsidTr="00BF3CCE">
        <w:tc>
          <w:tcPr>
            <w:tcW w:w="3856" w:type="dxa"/>
          </w:tcPr>
          <w:p w14:paraId="0FCC9708" w14:textId="77777777" w:rsidR="00CF5162" w:rsidRPr="00B25ED9" w:rsidRDefault="00FD7A0A" w:rsidP="00BF3CCE">
            <w:pPr>
              <w:tabs>
                <w:tab w:val="left" w:pos="2698"/>
              </w:tabs>
              <w:jc w:val="both"/>
              <w:rPr>
                <w:rFonts w:ascii="Times New Roman" w:hAnsi="Times New Roman"/>
                <w:noProof/>
                <w:sz w:val="24"/>
              </w:rPr>
            </w:pPr>
            <w:r>
              <w:rPr>
                <w:rFonts w:ascii="Times New Roman" w:hAnsi="Times New Roman"/>
                <w:sz w:val="24"/>
              </w:rPr>
              <w:t>PAPILDU APSTIPRINĀŠANA</w:t>
            </w:r>
            <w:r>
              <w:rPr>
                <w:rStyle w:val="FootnoteReference"/>
                <w:rFonts w:ascii="Times New Roman" w:hAnsi="Times New Roman"/>
                <w:noProof/>
                <w:sz w:val="24"/>
              </w:rPr>
              <w:footnoteReference w:customMarkFollows="1" w:id="20"/>
              <w:sym w:font="Symbol" w:char="F02A"/>
            </w:r>
          </w:p>
        </w:tc>
        <w:tc>
          <w:tcPr>
            <w:tcW w:w="5272" w:type="dxa"/>
          </w:tcPr>
          <w:p w14:paraId="36CABB3D" w14:textId="77777777" w:rsidR="00CF5162" w:rsidRDefault="00CF5162"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1A7DE8E1" w14:textId="77777777" w:rsidR="00CF5162" w:rsidRPr="00DB128A" w:rsidRDefault="00CF5162"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CF5162" w14:paraId="1EF54626" w14:textId="77777777" w:rsidTr="00BF3CCE">
        <w:tc>
          <w:tcPr>
            <w:tcW w:w="3856" w:type="dxa"/>
          </w:tcPr>
          <w:p w14:paraId="3C8BE1E3"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5D65A199"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CF5162" w14:paraId="4F4B265F" w14:textId="77777777" w:rsidTr="00BF3CCE">
        <w:tc>
          <w:tcPr>
            <w:tcW w:w="3856" w:type="dxa"/>
          </w:tcPr>
          <w:p w14:paraId="4290D1EF"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48D28528"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CF5162" w14:paraId="2457BA59" w14:textId="77777777" w:rsidTr="00BF3CCE">
        <w:tc>
          <w:tcPr>
            <w:tcW w:w="3856" w:type="dxa"/>
          </w:tcPr>
          <w:p w14:paraId="110BF85C"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13439FD7"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p>
        </w:tc>
      </w:tr>
      <w:tr w:rsidR="00CF5162" w14:paraId="38EBDE47" w14:textId="77777777" w:rsidTr="00BF3CCE">
        <w:tc>
          <w:tcPr>
            <w:tcW w:w="3856" w:type="dxa"/>
          </w:tcPr>
          <w:p w14:paraId="5494A77F" w14:textId="77777777" w:rsidR="00CF5162" w:rsidRPr="00B25ED9" w:rsidRDefault="00FD7A0A" w:rsidP="00BF3CCE">
            <w:pPr>
              <w:tabs>
                <w:tab w:val="left" w:pos="2694"/>
              </w:tabs>
              <w:jc w:val="both"/>
              <w:rPr>
                <w:rFonts w:ascii="Times New Roman" w:hAnsi="Times New Roman"/>
                <w:noProof/>
                <w:sz w:val="24"/>
              </w:rPr>
            </w:pPr>
            <w:r>
              <w:rPr>
                <w:rFonts w:ascii="Times New Roman" w:hAnsi="Times New Roman"/>
                <w:sz w:val="24"/>
              </w:rPr>
              <w:t>PAPILDU APSTIPRINĀŠANA</w:t>
            </w:r>
            <w:r>
              <w:rPr>
                <w:rFonts w:ascii="Times New Roman" w:hAnsi="Times New Roman"/>
                <w:sz w:val="24"/>
                <w:vertAlign w:val="superscript"/>
              </w:rPr>
              <w:t>*</w:t>
            </w:r>
          </w:p>
        </w:tc>
        <w:tc>
          <w:tcPr>
            <w:tcW w:w="5272" w:type="dxa"/>
          </w:tcPr>
          <w:p w14:paraId="65EA91B2" w14:textId="77777777" w:rsidR="00CF5162" w:rsidRDefault="00CF5162"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72E43C58" w14:textId="77777777" w:rsidR="00CF5162" w:rsidRPr="00DB128A" w:rsidRDefault="00CF5162"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CF5162" w14:paraId="141E878F" w14:textId="77777777" w:rsidTr="00BF3CCE">
        <w:tc>
          <w:tcPr>
            <w:tcW w:w="3856" w:type="dxa"/>
          </w:tcPr>
          <w:p w14:paraId="4BBB0942"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615EFD0B"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CF5162" w14:paraId="3546EAFD" w14:textId="77777777" w:rsidTr="00BF3CCE">
        <w:tc>
          <w:tcPr>
            <w:tcW w:w="3856" w:type="dxa"/>
          </w:tcPr>
          <w:p w14:paraId="72433663"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178A7212"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r w:rsidR="00CF5162" w14:paraId="79AF34BF" w14:textId="77777777" w:rsidTr="00BF3CCE">
        <w:tc>
          <w:tcPr>
            <w:tcW w:w="3856" w:type="dxa"/>
          </w:tcPr>
          <w:p w14:paraId="7CB1CC90"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4C01BCA7" w14:textId="77777777" w:rsidR="00CF5162" w:rsidRDefault="00CF5162" w:rsidP="00BF3CCE">
            <w:pPr>
              <w:tabs>
                <w:tab w:val="left" w:leader="dot" w:pos="2835"/>
                <w:tab w:val="left" w:leader="dot" w:pos="9072"/>
              </w:tabs>
              <w:jc w:val="both"/>
              <w:rPr>
                <w:rFonts w:ascii="Times New Roman" w:eastAsia="Arial" w:hAnsi="Times New Roman" w:cs="Arial"/>
                <w:noProof/>
                <w:sz w:val="24"/>
                <w:szCs w:val="26"/>
              </w:rPr>
            </w:pPr>
          </w:p>
        </w:tc>
      </w:tr>
      <w:tr w:rsidR="00CF5162" w14:paraId="4D9C7D6B" w14:textId="77777777" w:rsidTr="00BF3CCE">
        <w:tc>
          <w:tcPr>
            <w:tcW w:w="3856" w:type="dxa"/>
          </w:tcPr>
          <w:p w14:paraId="51877AAC" w14:textId="77777777" w:rsidR="00CF5162" w:rsidRPr="00B25ED9" w:rsidRDefault="00FD7A0A" w:rsidP="00BF3CCE">
            <w:pPr>
              <w:tabs>
                <w:tab w:val="left" w:pos="2694"/>
              </w:tabs>
              <w:jc w:val="both"/>
              <w:rPr>
                <w:rFonts w:ascii="Times New Roman" w:hAnsi="Times New Roman"/>
                <w:noProof/>
                <w:sz w:val="24"/>
              </w:rPr>
            </w:pPr>
            <w:r>
              <w:rPr>
                <w:rFonts w:ascii="Times New Roman" w:hAnsi="Times New Roman"/>
                <w:sz w:val="24"/>
              </w:rPr>
              <w:t>PAPILDU APSTIPRINĀŠANA</w:t>
            </w:r>
            <w:r>
              <w:rPr>
                <w:rFonts w:ascii="Times New Roman" w:hAnsi="Times New Roman"/>
                <w:sz w:val="24"/>
                <w:vertAlign w:val="superscript"/>
              </w:rPr>
              <w:t>*</w:t>
            </w:r>
          </w:p>
        </w:tc>
        <w:tc>
          <w:tcPr>
            <w:tcW w:w="5272" w:type="dxa"/>
          </w:tcPr>
          <w:p w14:paraId="5579F8EB" w14:textId="77777777" w:rsidR="00CF5162" w:rsidRDefault="00CF5162"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434F2072" w14:textId="77777777" w:rsidR="00CF5162" w:rsidRPr="00DB128A" w:rsidRDefault="00CF5162"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CF5162" w14:paraId="37C73F9D" w14:textId="77777777" w:rsidTr="00BF3CCE">
        <w:tc>
          <w:tcPr>
            <w:tcW w:w="3856" w:type="dxa"/>
          </w:tcPr>
          <w:p w14:paraId="07846112"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7C8C91EE"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CF5162" w14:paraId="1C8904C4" w14:textId="77777777" w:rsidTr="00BF3CCE">
        <w:tc>
          <w:tcPr>
            <w:tcW w:w="3856" w:type="dxa"/>
          </w:tcPr>
          <w:p w14:paraId="71E03017" w14:textId="77777777" w:rsidR="00CF5162" w:rsidRDefault="00CF5162" w:rsidP="00BF3CCE">
            <w:pPr>
              <w:tabs>
                <w:tab w:val="left" w:leader="dot" w:pos="9072"/>
              </w:tabs>
              <w:jc w:val="both"/>
              <w:rPr>
                <w:rFonts w:ascii="Times New Roman" w:eastAsia="Arial" w:hAnsi="Times New Roman" w:cs="Arial"/>
                <w:noProof/>
                <w:sz w:val="24"/>
                <w:szCs w:val="26"/>
              </w:rPr>
            </w:pPr>
          </w:p>
        </w:tc>
        <w:tc>
          <w:tcPr>
            <w:tcW w:w="5272" w:type="dxa"/>
          </w:tcPr>
          <w:p w14:paraId="40A1DC30" w14:textId="77777777" w:rsidR="00CF5162" w:rsidRDefault="00CF5162"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bl>
    <w:p w14:paraId="4F88992F" w14:textId="77777777" w:rsidR="00CF5162" w:rsidRDefault="00CF5162" w:rsidP="00F64D6B">
      <w:pPr>
        <w:jc w:val="both"/>
        <w:rPr>
          <w:rFonts w:ascii="Times New Roman" w:eastAsia="Arial" w:hAnsi="Times New Roman" w:cs="Arial"/>
          <w:noProof/>
          <w:sz w:val="24"/>
          <w:szCs w:val="26"/>
        </w:rPr>
      </w:pPr>
    </w:p>
    <w:p w14:paraId="466992F0" w14:textId="77777777" w:rsidR="00FD7A0A" w:rsidRDefault="00FD7A0A">
      <w:pPr>
        <w:rPr>
          <w:rFonts w:ascii="Times New Roman" w:eastAsia="Arial" w:hAnsi="Times New Roman" w:cs="Arial"/>
          <w:noProof/>
          <w:sz w:val="24"/>
          <w:szCs w:val="26"/>
        </w:rPr>
      </w:pPr>
      <w:r>
        <w:br w:type="page"/>
      </w:r>
    </w:p>
    <w:p w14:paraId="5B36EC7C" w14:textId="77777777" w:rsidR="00885912" w:rsidRPr="00F64D6B" w:rsidRDefault="00885912" w:rsidP="00F64D6B">
      <w:pPr>
        <w:jc w:val="both"/>
        <w:rPr>
          <w:rFonts w:ascii="Times New Roman" w:eastAsia="Arial" w:hAnsi="Times New Roman" w:cs="Arial"/>
          <w:noProof/>
          <w:sz w:val="24"/>
          <w:szCs w:val="23"/>
        </w:rPr>
      </w:pPr>
    </w:p>
    <w:p w14:paraId="651B2F14" w14:textId="77777777" w:rsidR="00885912" w:rsidRPr="00F64D6B" w:rsidRDefault="00885912" w:rsidP="00F64D6B">
      <w:pPr>
        <w:jc w:val="both"/>
        <w:rPr>
          <w:rFonts w:ascii="Times New Roman" w:hAnsi="Times New Roman"/>
          <w:b/>
          <w:noProof/>
          <w:sz w:val="24"/>
        </w:rPr>
      </w:pPr>
      <w:r>
        <w:rPr>
          <w:rFonts w:ascii="Times New Roman" w:hAnsi="Times New Roman"/>
          <w:b/>
          <w:sz w:val="24"/>
        </w:rPr>
        <w:t>Sertifikāts Nr.</w:t>
      </w:r>
    </w:p>
    <w:p w14:paraId="5EEA10E5" w14:textId="77777777" w:rsidR="00885912" w:rsidRPr="00F64D6B" w:rsidRDefault="00885912" w:rsidP="00F64D6B">
      <w:pPr>
        <w:jc w:val="both"/>
        <w:rPr>
          <w:rFonts w:ascii="Times New Roman" w:eastAsia="Arial" w:hAnsi="Times New Roman" w:cs="Arial"/>
          <w:b/>
          <w:bCs/>
          <w:noProof/>
          <w:sz w:val="24"/>
          <w:szCs w:val="14"/>
        </w:rPr>
      </w:pPr>
    </w:p>
    <w:p w14:paraId="5496F9FB" w14:textId="77777777" w:rsidR="00885912" w:rsidRPr="00F64D6B" w:rsidRDefault="00885912" w:rsidP="00F15D45">
      <w:pPr>
        <w:jc w:val="center"/>
        <w:rPr>
          <w:rFonts w:ascii="Times New Roman" w:hAnsi="Times New Roman"/>
          <w:b/>
          <w:noProof/>
          <w:sz w:val="24"/>
        </w:rPr>
      </w:pPr>
      <w:r>
        <w:rPr>
          <w:rFonts w:ascii="Times New Roman" w:hAnsi="Times New Roman"/>
          <w:b/>
          <w:sz w:val="24"/>
        </w:rPr>
        <w:t xml:space="preserve">APSTIPRINĀJUMS TAM, KA IR PABEIGTA ATJAUNOŠANAS APSTIPRINĀŠANA UN PIEMĒROJAMS </w:t>
      </w:r>
      <w:r>
        <w:rPr>
          <w:rFonts w:ascii="Times New Roman" w:hAnsi="Times New Roman"/>
          <w:b/>
          <w:i/>
          <w:iCs/>
          <w:sz w:val="24"/>
        </w:rPr>
        <w:t>ISM</w:t>
      </w:r>
      <w:r>
        <w:rPr>
          <w:rFonts w:ascii="Times New Roman" w:hAnsi="Times New Roman"/>
          <w:b/>
          <w:sz w:val="24"/>
        </w:rPr>
        <w:t xml:space="preserve"> KODEKSA B DAĻAS 13.13. PUNKTS</w:t>
      </w:r>
    </w:p>
    <w:p w14:paraId="3F00F564" w14:textId="77777777" w:rsidR="00FD7A0A" w:rsidRDefault="00FD7A0A" w:rsidP="00F64D6B">
      <w:pPr>
        <w:jc w:val="both"/>
        <w:rPr>
          <w:rFonts w:ascii="Times New Roman" w:hAnsi="Times New Roman"/>
          <w:noProof/>
          <w:sz w:val="24"/>
        </w:rPr>
      </w:pPr>
    </w:p>
    <w:p w14:paraId="22D2C3B0"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 xml:space="preserve">Kuģis atbilst attiecīgajām </w:t>
      </w:r>
      <w:r>
        <w:rPr>
          <w:rFonts w:ascii="Times New Roman" w:hAnsi="Times New Roman"/>
          <w:i/>
          <w:iCs/>
          <w:sz w:val="24"/>
        </w:rPr>
        <w:t>ISM</w:t>
      </w:r>
      <w:r>
        <w:rPr>
          <w:rFonts w:ascii="Times New Roman" w:hAnsi="Times New Roman"/>
          <w:sz w:val="24"/>
        </w:rPr>
        <w:t xml:space="preserve"> kodeksa B daļas prasībām, un saskaņā ar </w:t>
      </w:r>
      <w:r>
        <w:rPr>
          <w:rFonts w:ascii="Times New Roman" w:hAnsi="Times New Roman"/>
          <w:i/>
          <w:iCs/>
          <w:sz w:val="24"/>
        </w:rPr>
        <w:t>ISM</w:t>
      </w:r>
      <w:r>
        <w:rPr>
          <w:rFonts w:ascii="Times New Roman" w:hAnsi="Times New Roman"/>
          <w:sz w:val="24"/>
        </w:rPr>
        <w:t xml:space="preserve"> kodeksa B daļas 13.13. punktu sertifikāts ir atzīstams par derīgu līdz</w:t>
      </w:r>
      <w:r>
        <w:rPr>
          <w:rFonts w:ascii="Times New Roman" w:hAnsi="Times New Roman"/>
          <w:sz w:val="24"/>
        </w:rPr>
        <w:tab/>
      </w:r>
    </w:p>
    <w:p w14:paraId="0AA9FFEC" w14:textId="77777777" w:rsidR="00885912" w:rsidRPr="00F64D6B" w:rsidRDefault="00885912" w:rsidP="00F64D6B">
      <w:pPr>
        <w:jc w:val="both"/>
        <w:rPr>
          <w:rFonts w:ascii="Times New Roman" w:eastAsia="Arial" w:hAnsi="Times New Roman" w:cs="Arial"/>
          <w:noProof/>
          <w:sz w:val="24"/>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272"/>
      </w:tblGrid>
      <w:tr w:rsidR="00F15D45" w14:paraId="12EEC824" w14:textId="77777777" w:rsidTr="00BF3CCE">
        <w:tc>
          <w:tcPr>
            <w:tcW w:w="3856" w:type="dxa"/>
          </w:tcPr>
          <w:p w14:paraId="36CBB110" w14:textId="77777777" w:rsidR="00F15D45" w:rsidRPr="00175DDC" w:rsidRDefault="00F15D45" w:rsidP="00BF3CCE">
            <w:pPr>
              <w:jc w:val="both"/>
              <w:rPr>
                <w:rFonts w:ascii="Times New Roman" w:hAnsi="Times New Roman"/>
                <w:noProof/>
                <w:sz w:val="24"/>
              </w:rPr>
            </w:pPr>
          </w:p>
        </w:tc>
        <w:tc>
          <w:tcPr>
            <w:tcW w:w="5272" w:type="dxa"/>
          </w:tcPr>
          <w:p w14:paraId="3F5492B9" w14:textId="77777777" w:rsidR="00F15D45" w:rsidRDefault="00F15D45"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2A8D89DE" w14:textId="77777777" w:rsidR="00F15D45" w:rsidRPr="00DB128A" w:rsidRDefault="00F15D45"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F15D45" w14:paraId="7EC9FB07" w14:textId="77777777" w:rsidTr="00BF3CCE">
        <w:tc>
          <w:tcPr>
            <w:tcW w:w="3856" w:type="dxa"/>
          </w:tcPr>
          <w:p w14:paraId="6D80D349" w14:textId="77777777" w:rsidR="00F15D45" w:rsidRDefault="00F15D45" w:rsidP="00BF3CCE">
            <w:pPr>
              <w:tabs>
                <w:tab w:val="left" w:leader="dot" w:pos="9072"/>
              </w:tabs>
              <w:jc w:val="both"/>
              <w:rPr>
                <w:rFonts w:ascii="Times New Roman" w:eastAsia="Arial" w:hAnsi="Times New Roman" w:cs="Arial"/>
                <w:noProof/>
                <w:sz w:val="24"/>
                <w:szCs w:val="26"/>
              </w:rPr>
            </w:pPr>
          </w:p>
        </w:tc>
        <w:tc>
          <w:tcPr>
            <w:tcW w:w="5272" w:type="dxa"/>
          </w:tcPr>
          <w:p w14:paraId="023678EE" w14:textId="77777777" w:rsidR="00F15D45" w:rsidRDefault="00F15D45"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F15D45" w14:paraId="70CD2F3E" w14:textId="77777777" w:rsidTr="00BF3CCE">
        <w:tc>
          <w:tcPr>
            <w:tcW w:w="3856" w:type="dxa"/>
          </w:tcPr>
          <w:p w14:paraId="25B04112" w14:textId="77777777" w:rsidR="00F15D45" w:rsidRDefault="00F15D45" w:rsidP="00BF3CCE">
            <w:pPr>
              <w:tabs>
                <w:tab w:val="left" w:leader="dot" w:pos="9072"/>
              </w:tabs>
              <w:jc w:val="both"/>
              <w:rPr>
                <w:rFonts w:ascii="Times New Roman" w:eastAsia="Arial" w:hAnsi="Times New Roman" w:cs="Arial"/>
                <w:noProof/>
                <w:sz w:val="24"/>
                <w:szCs w:val="26"/>
              </w:rPr>
            </w:pPr>
          </w:p>
        </w:tc>
        <w:tc>
          <w:tcPr>
            <w:tcW w:w="5272" w:type="dxa"/>
          </w:tcPr>
          <w:p w14:paraId="75BD0DF4" w14:textId="77777777" w:rsidR="00F15D45" w:rsidRDefault="00F15D45"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bl>
    <w:p w14:paraId="0A9A430E" w14:textId="77777777" w:rsidR="00F64D6B" w:rsidRDefault="00F64D6B" w:rsidP="00F64D6B">
      <w:pPr>
        <w:jc w:val="both"/>
        <w:rPr>
          <w:rFonts w:ascii="Times New Roman" w:eastAsia="Arial" w:hAnsi="Times New Roman" w:cs="Arial"/>
          <w:noProof/>
          <w:sz w:val="24"/>
          <w:szCs w:val="27"/>
        </w:rPr>
      </w:pPr>
    </w:p>
    <w:p w14:paraId="5B0B285B" w14:textId="77777777" w:rsidR="00885912" w:rsidRPr="00F64D6B" w:rsidRDefault="00885912" w:rsidP="00F64D6B">
      <w:pPr>
        <w:jc w:val="both"/>
        <w:rPr>
          <w:rFonts w:ascii="Times New Roman" w:eastAsia="Arial" w:hAnsi="Times New Roman" w:cs="Arial"/>
          <w:noProof/>
          <w:sz w:val="24"/>
          <w:szCs w:val="12"/>
        </w:rPr>
      </w:pPr>
    </w:p>
    <w:p w14:paraId="561814B5" w14:textId="77777777" w:rsidR="00885912" w:rsidRPr="00F64D6B" w:rsidRDefault="00885912" w:rsidP="00F15D45">
      <w:pPr>
        <w:jc w:val="center"/>
        <w:rPr>
          <w:rFonts w:ascii="Times New Roman" w:eastAsia="Arial" w:hAnsi="Times New Roman" w:cs="Arial"/>
          <w:noProof/>
          <w:sz w:val="24"/>
          <w:szCs w:val="14"/>
        </w:rPr>
      </w:pPr>
      <w:r>
        <w:rPr>
          <w:rFonts w:ascii="Times New Roman" w:hAnsi="Times New Roman"/>
          <w:i/>
          <w:iCs/>
          <w:sz w:val="24"/>
        </w:rPr>
        <w:t>(Iestādes zīmogs vai spiedogs atkarībā no konkrētā gadījuma)</w:t>
      </w:r>
    </w:p>
    <w:p w14:paraId="74DF41F0" w14:textId="77777777" w:rsidR="00885912" w:rsidRPr="00F64D6B" w:rsidRDefault="00885912" w:rsidP="00F64D6B">
      <w:pPr>
        <w:jc w:val="both"/>
        <w:rPr>
          <w:rFonts w:ascii="Times New Roman" w:eastAsia="Arial" w:hAnsi="Times New Roman" w:cs="Arial"/>
          <w:i/>
          <w:noProof/>
          <w:sz w:val="24"/>
          <w:szCs w:val="14"/>
        </w:rPr>
      </w:pPr>
    </w:p>
    <w:p w14:paraId="33F17A64" w14:textId="77777777" w:rsidR="00885912" w:rsidRPr="00F64D6B" w:rsidRDefault="00885912" w:rsidP="00F64D6B">
      <w:pPr>
        <w:jc w:val="both"/>
        <w:rPr>
          <w:rFonts w:ascii="Times New Roman" w:eastAsia="Arial" w:hAnsi="Times New Roman" w:cs="Arial"/>
          <w:i/>
          <w:noProof/>
          <w:sz w:val="24"/>
          <w:szCs w:val="13"/>
        </w:rPr>
      </w:pPr>
    </w:p>
    <w:p w14:paraId="51F11EE0" w14:textId="77777777" w:rsidR="00885912" w:rsidRPr="00F64D6B" w:rsidRDefault="00885912" w:rsidP="00F15D45">
      <w:pPr>
        <w:jc w:val="center"/>
        <w:rPr>
          <w:rFonts w:ascii="Times New Roman" w:hAnsi="Times New Roman"/>
          <w:b/>
          <w:noProof/>
          <w:sz w:val="24"/>
        </w:rPr>
      </w:pPr>
      <w:r>
        <w:rPr>
          <w:rFonts w:ascii="Times New Roman" w:hAnsi="Times New Roman"/>
          <w:b/>
          <w:sz w:val="24"/>
        </w:rPr>
        <w:t xml:space="preserve">APSTIPRINĀJUMS SERTIFIKĀTA DERĪGUMA TERMIŅA PAGARINĀŠANAI LĪDZ BRĪDIM, KAD TIEK SASNIEGTA OSTA, KURĀ VEICAMA ATBILSTĪBAS APSTIPRINĀŠANA, JA PIEMĒROJAMS </w:t>
      </w:r>
      <w:r>
        <w:rPr>
          <w:rFonts w:ascii="Times New Roman" w:hAnsi="Times New Roman"/>
          <w:b/>
          <w:i/>
          <w:iCs/>
          <w:sz w:val="24"/>
        </w:rPr>
        <w:t>ISM</w:t>
      </w:r>
      <w:r>
        <w:rPr>
          <w:rFonts w:ascii="Times New Roman" w:hAnsi="Times New Roman"/>
          <w:b/>
          <w:sz w:val="24"/>
        </w:rPr>
        <w:t xml:space="preserve"> KODEKSA B DAĻAS 13.12. PUNKTS, VAI UZ PAPILDU LAIKA POSMU, JA PIEMĒROJAMS </w:t>
      </w:r>
      <w:r>
        <w:rPr>
          <w:rFonts w:ascii="Times New Roman" w:hAnsi="Times New Roman"/>
          <w:b/>
          <w:i/>
          <w:iCs/>
          <w:sz w:val="24"/>
        </w:rPr>
        <w:t>ISM</w:t>
      </w:r>
      <w:r>
        <w:rPr>
          <w:rFonts w:ascii="Times New Roman" w:hAnsi="Times New Roman"/>
          <w:b/>
          <w:sz w:val="24"/>
        </w:rPr>
        <w:t xml:space="preserve"> KODEKSA B DAĻAS 13.14. PUNKTS</w:t>
      </w:r>
    </w:p>
    <w:p w14:paraId="2A3A5B55" w14:textId="77777777" w:rsidR="00885912" w:rsidRPr="00F64D6B" w:rsidRDefault="00885912" w:rsidP="00F64D6B">
      <w:pPr>
        <w:jc w:val="both"/>
        <w:rPr>
          <w:rFonts w:ascii="Times New Roman" w:eastAsia="Arial" w:hAnsi="Times New Roman" w:cs="Arial"/>
          <w:b/>
          <w:bCs/>
          <w:noProof/>
          <w:sz w:val="24"/>
          <w:szCs w:val="19"/>
        </w:rPr>
      </w:pPr>
    </w:p>
    <w:p w14:paraId="1BCE8B32"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 xml:space="preserve">Šo sertifikātu saskaņā ar </w:t>
      </w:r>
      <w:r>
        <w:rPr>
          <w:rFonts w:ascii="Times New Roman" w:hAnsi="Times New Roman"/>
          <w:i/>
          <w:iCs/>
          <w:sz w:val="24"/>
        </w:rPr>
        <w:t>ISM</w:t>
      </w:r>
      <w:r>
        <w:rPr>
          <w:rFonts w:ascii="Times New Roman" w:hAnsi="Times New Roman"/>
          <w:sz w:val="24"/>
        </w:rPr>
        <w:t xml:space="preserve"> kodeksa B daļas 13.12. punkta vai B daļas 13.14. punkta noteikumiem pieņem kā derīgu līdz</w:t>
      </w:r>
      <w:r>
        <w:rPr>
          <w:rFonts w:ascii="Times New Roman" w:hAnsi="Times New Roman"/>
          <w:sz w:val="24"/>
        </w:rPr>
        <w:tab/>
      </w:r>
    </w:p>
    <w:p w14:paraId="5DBEC34C" w14:textId="77777777" w:rsidR="00885912" w:rsidRPr="00F64D6B" w:rsidRDefault="00885912" w:rsidP="00F64D6B">
      <w:pPr>
        <w:jc w:val="both"/>
        <w:rPr>
          <w:rFonts w:ascii="Times New Roman" w:eastAsia="Arial" w:hAnsi="Times New Roman" w:cs="Arial"/>
          <w:noProof/>
          <w:sz w:val="24"/>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272"/>
      </w:tblGrid>
      <w:tr w:rsidR="00F15D45" w14:paraId="1B0BBB4A" w14:textId="77777777" w:rsidTr="00BF3CCE">
        <w:tc>
          <w:tcPr>
            <w:tcW w:w="3856" w:type="dxa"/>
          </w:tcPr>
          <w:p w14:paraId="7A57150B" w14:textId="77777777" w:rsidR="00F15D45" w:rsidRPr="00175DDC" w:rsidRDefault="00F15D45" w:rsidP="00BF3CCE">
            <w:pPr>
              <w:jc w:val="both"/>
              <w:rPr>
                <w:rFonts w:ascii="Times New Roman" w:hAnsi="Times New Roman"/>
                <w:noProof/>
                <w:sz w:val="24"/>
              </w:rPr>
            </w:pPr>
          </w:p>
        </w:tc>
        <w:tc>
          <w:tcPr>
            <w:tcW w:w="5272" w:type="dxa"/>
          </w:tcPr>
          <w:p w14:paraId="79CF5069" w14:textId="77777777" w:rsidR="00F15D45" w:rsidRDefault="00F15D45" w:rsidP="00BF3CCE">
            <w:pPr>
              <w:tabs>
                <w:tab w:val="left" w:leader="dot" w:pos="5073"/>
                <w:tab w:val="left" w:leader="dot" w:pos="9072"/>
              </w:tabs>
              <w:jc w:val="both"/>
              <w:rPr>
                <w:rFonts w:ascii="Times New Roman" w:hAnsi="Times New Roman"/>
                <w:noProof/>
                <w:sz w:val="24"/>
              </w:rPr>
            </w:pPr>
            <w:r>
              <w:rPr>
                <w:rFonts w:ascii="Times New Roman" w:hAnsi="Times New Roman"/>
                <w:sz w:val="24"/>
              </w:rPr>
              <w:t>Paraksts</w:t>
            </w:r>
            <w:r>
              <w:rPr>
                <w:rFonts w:ascii="Times New Roman" w:hAnsi="Times New Roman"/>
                <w:sz w:val="24"/>
              </w:rPr>
              <w:tab/>
            </w:r>
          </w:p>
          <w:p w14:paraId="214CD172" w14:textId="77777777" w:rsidR="00F15D45" w:rsidRPr="00DB128A" w:rsidRDefault="00F15D45" w:rsidP="00BF3CCE">
            <w:pPr>
              <w:tabs>
                <w:tab w:val="left" w:leader="dot" w:pos="2835"/>
                <w:tab w:val="left" w:leader="dot" w:pos="9072"/>
              </w:tabs>
              <w:ind w:left="1387"/>
              <w:jc w:val="both"/>
              <w:rPr>
                <w:rFonts w:ascii="Times New Roman" w:hAnsi="Times New Roman"/>
                <w:i/>
                <w:noProof/>
                <w:sz w:val="24"/>
              </w:rPr>
            </w:pPr>
            <w:r>
              <w:rPr>
                <w:rFonts w:ascii="Times New Roman" w:hAnsi="Times New Roman"/>
                <w:i/>
                <w:sz w:val="24"/>
              </w:rPr>
              <w:t>(Pilnvarotās amatpersonas paraksts)</w:t>
            </w:r>
          </w:p>
        </w:tc>
      </w:tr>
      <w:tr w:rsidR="00F15D45" w14:paraId="0BE477A8" w14:textId="77777777" w:rsidTr="00BF3CCE">
        <w:tc>
          <w:tcPr>
            <w:tcW w:w="3856" w:type="dxa"/>
          </w:tcPr>
          <w:p w14:paraId="2C1CB431" w14:textId="77777777" w:rsidR="00F15D45" w:rsidRDefault="00F15D45" w:rsidP="00BF3CCE">
            <w:pPr>
              <w:tabs>
                <w:tab w:val="left" w:leader="dot" w:pos="9072"/>
              </w:tabs>
              <w:jc w:val="both"/>
              <w:rPr>
                <w:rFonts w:ascii="Times New Roman" w:eastAsia="Arial" w:hAnsi="Times New Roman" w:cs="Arial"/>
                <w:noProof/>
                <w:sz w:val="24"/>
                <w:szCs w:val="26"/>
              </w:rPr>
            </w:pPr>
          </w:p>
        </w:tc>
        <w:tc>
          <w:tcPr>
            <w:tcW w:w="5272" w:type="dxa"/>
          </w:tcPr>
          <w:p w14:paraId="64397904" w14:textId="77777777" w:rsidR="00F15D45" w:rsidRDefault="00F15D45"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Vieta</w:t>
            </w:r>
            <w:r>
              <w:rPr>
                <w:rFonts w:ascii="Times New Roman" w:hAnsi="Times New Roman"/>
                <w:sz w:val="24"/>
                <w:szCs w:val="26"/>
              </w:rPr>
              <w:tab/>
            </w:r>
          </w:p>
        </w:tc>
      </w:tr>
      <w:tr w:rsidR="00F15D45" w14:paraId="210B16A2" w14:textId="77777777" w:rsidTr="00BF3CCE">
        <w:tc>
          <w:tcPr>
            <w:tcW w:w="3856" w:type="dxa"/>
          </w:tcPr>
          <w:p w14:paraId="56CF1C68" w14:textId="77777777" w:rsidR="00F15D45" w:rsidRDefault="00F15D45" w:rsidP="00BF3CCE">
            <w:pPr>
              <w:tabs>
                <w:tab w:val="left" w:leader="dot" w:pos="9072"/>
              </w:tabs>
              <w:jc w:val="both"/>
              <w:rPr>
                <w:rFonts w:ascii="Times New Roman" w:eastAsia="Arial" w:hAnsi="Times New Roman" w:cs="Arial"/>
                <w:noProof/>
                <w:sz w:val="24"/>
                <w:szCs w:val="26"/>
              </w:rPr>
            </w:pPr>
          </w:p>
        </w:tc>
        <w:tc>
          <w:tcPr>
            <w:tcW w:w="5272" w:type="dxa"/>
          </w:tcPr>
          <w:p w14:paraId="62819A58" w14:textId="77777777" w:rsidR="00F15D45" w:rsidRDefault="00F15D45" w:rsidP="00BF3CCE">
            <w:pPr>
              <w:tabs>
                <w:tab w:val="left" w:leader="dot" w:pos="5073"/>
                <w:tab w:val="left" w:leader="dot" w:pos="9072"/>
              </w:tabs>
              <w:jc w:val="both"/>
              <w:rPr>
                <w:rFonts w:ascii="Times New Roman" w:eastAsia="Arial" w:hAnsi="Times New Roman" w:cs="Arial"/>
                <w:noProof/>
                <w:sz w:val="24"/>
                <w:szCs w:val="26"/>
              </w:rPr>
            </w:pPr>
            <w:r>
              <w:rPr>
                <w:rFonts w:ascii="Times New Roman" w:hAnsi="Times New Roman"/>
                <w:sz w:val="24"/>
                <w:szCs w:val="26"/>
              </w:rPr>
              <w:t>Datums</w:t>
            </w:r>
            <w:r>
              <w:rPr>
                <w:rFonts w:ascii="Times New Roman" w:hAnsi="Times New Roman"/>
                <w:sz w:val="24"/>
                <w:szCs w:val="26"/>
              </w:rPr>
              <w:tab/>
            </w:r>
          </w:p>
        </w:tc>
      </w:tr>
    </w:tbl>
    <w:p w14:paraId="41701793" w14:textId="77777777" w:rsidR="00885912" w:rsidRDefault="00885912" w:rsidP="00F64D6B">
      <w:pPr>
        <w:jc w:val="both"/>
        <w:rPr>
          <w:rFonts w:ascii="Times New Roman" w:eastAsia="Arial" w:hAnsi="Times New Roman" w:cs="Arial"/>
          <w:noProof/>
          <w:sz w:val="24"/>
          <w:szCs w:val="14"/>
        </w:rPr>
      </w:pPr>
    </w:p>
    <w:p w14:paraId="04452A43" w14:textId="77777777" w:rsidR="00885912" w:rsidRPr="00F64D6B" w:rsidRDefault="00885912" w:rsidP="00F64D6B">
      <w:pPr>
        <w:jc w:val="both"/>
        <w:rPr>
          <w:rFonts w:ascii="Times New Roman" w:eastAsia="Arial" w:hAnsi="Times New Roman" w:cs="Arial"/>
          <w:noProof/>
          <w:sz w:val="24"/>
          <w:szCs w:val="12"/>
        </w:rPr>
      </w:pPr>
    </w:p>
    <w:p w14:paraId="6C73073B" w14:textId="77777777" w:rsidR="00885912" w:rsidRPr="00F64D6B" w:rsidRDefault="00885912" w:rsidP="00F15D45">
      <w:pPr>
        <w:jc w:val="center"/>
        <w:rPr>
          <w:rFonts w:ascii="Times New Roman" w:eastAsia="Arial" w:hAnsi="Times New Roman" w:cs="Arial"/>
          <w:noProof/>
          <w:sz w:val="24"/>
          <w:szCs w:val="14"/>
        </w:rPr>
      </w:pPr>
      <w:r>
        <w:rPr>
          <w:rFonts w:ascii="Times New Roman" w:hAnsi="Times New Roman"/>
          <w:i/>
          <w:iCs/>
          <w:sz w:val="24"/>
        </w:rPr>
        <w:t>(Iestādes zīmogs vai spiedogs atkarībā no konkrētā gadījuma)</w:t>
      </w:r>
    </w:p>
    <w:p w14:paraId="13E959CC" w14:textId="77777777" w:rsidR="00F15D45" w:rsidRDefault="00F15D45">
      <w:pPr>
        <w:rPr>
          <w:rFonts w:ascii="Times New Roman" w:eastAsia="Arial" w:hAnsi="Times New Roman" w:cs="Arial"/>
          <w:noProof/>
          <w:sz w:val="24"/>
          <w:szCs w:val="14"/>
        </w:rPr>
      </w:pPr>
      <w:r>
        <w:br w:type="page"/>
      </w:r>
    </w:p>
    <w:p w14:paraId="7A26A838" w14:textId="77777777" w:rsidR="00F64D6B" w:rsidRPr="00F64D6B" w:rsidRDefault="00F64D6B" w:rsidP="00F64D6B">
      <w:pPr>
        <w:jc w:val="both"/>
        <w:rPr>
          <w:rFonts w:ascii="Times New Roman" w:eastAsia="Arial" w:hAnsi="Times New Roman" w:cs="Arial"/>
          <w:noProof/>
          <w:sz w:val="24"/>
          <w:szCs w:val="14"/>
        </w:rPr>
      </w:pPr>
    </w:p>
    <w:p w14:paraId="381066A1"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PAGAIDU ATBILSTĪBAS DOKUMENTS</w:t>
      </w:r>
    </w:p>
    <w:p w14:paraId="683DF2BF" w14:textId="77777777" w:rsidR="00885912" w:rsidRPr="00F64D6B" w:rsidRDefault="00885912" w:rsidP="00F64D6B">
      <w:pPr>
        <w:jc w:val="both"/>
        <w:rPr>
          <w:rFonts w:ascii="Times New Roman" w:eastAsia="Arial" w:hAnsi="Times New Roman" w:cs="Arial"/>
          <w:noProof/>
          <w:sz w:val="24"/>
          <w:szCs w:val="14"/>
        </w:rPr>
      </w:pPr>
    </w:p>
    <w:p w14:paraId="2B96756F" w14:textId="77777777" w:rsidR="00885912" w:rsidRPr="00F64D6B" w:rsidRDefault="00885912" w:rsidP="009350E0">
      <w:pPr>
        <w:tabs>
          <w:tab w:val="left" w:pos="8222"/>
        </w:tabs>
        <w:jc w:val="both"/>
        <w:rPr>
          <w:rFonts w:ascii="Times New Roman" w:hAnsi="Times New Roman"/>
          <w:i/>
          <w:noProof/>
          <w:sz w:val="24"/>
        </w:rPr>
      </w:pPr>
      <w:r>
        <w:rPr>
          <w:rFonts w:ascii="Times New Roman" w:hAnsi="Times New Roman"/>
          <w:i/>
          <w:sz w:val="24"/>
        </w:rPr>
        <w:t>(Oficiāls zīmogs)</w:t>
      </w:r>
      <w:r>
        <w:rPr>
          <w:rFonts w:ascii="Times New Roman" w:hAnsi="Times New Roman"/>
          <w:i/>
          <w:sz w:val="24"/>
        </w:rPr>
        <w:tab/>
        <w:t>(Valsts)</w:t>
      </w:r>
    </w:p>
    <w:p w14:paraId="4623FA51" w14:textId="77777777" w:rsidR="00885912" w:rsidRPr="00F64D6B" w:rsidRDefault="00885912" w:rsidP="00F64D6B">
      <w:pPr>
        <w:jc w:val="both"/>
        <w:rPr>
          <w:rFonts w:ascii="Times New Roman" w:eastAsia="Arial" w:hAnsi="Times New Roman" w:cs="Arial"/>
          <w:i/>
          <w:noProof/>
          <w:sz w:val="24"/>
          <w:szCs w:val="14"/>
        </w:rPr>
      </w:pPr>
    </w:p>
    <w:p w14:paraId="6D46CAD7" w14:textId="77777777" w:rsidR="00885912" w:rsidRPr="00F64D6B" w:rsidRDefault="00885912" w:rsidP="00F64D6B">
      <w:pPr>
        <w:jc w:val="both"/>
        <w:rPr>
          <w:rFonts w:ascii="Times New Roman" w:eastAsia="Arial" w:hAnsi="Times New Roman" w:cs="Arial"/>
          <w:i/>
          <w:noProof/>
          <w:sz w:val="24"/>
          <w:szCs w:val="18"/>
        </w:rPr>
      </w:pPr>
    </w:p>
    <w:p w14:paraId="4FE09D01" w14:textId="77777777" w:rsidR="00885912" w:rsidRPr="00F15D45" w:rsidRDefault="00885912" w:rsidP="00F64D6B">
      <w:pPr>
        <w:jc w:val="both"/>
        <w:rPr>
          <w:rFonts w:ascii="Times New Roman" w:hAnsi="Times New Roman"/>
          <w:b/>
          <w:bCs/>
          <w:noProof/>
          <w:sz w:val="24"/>
        </w:rPr>
      </w:pPr>
      <w:r>
        <w:rPr>
          <w:rFonts w:ascii="Times New Roman" w:hAnsi="Times New Roman"/>
          <w:b/>
          <w:bCs/>
          <w:sz w:val="24"/>
        </w:rPr>
        <w:t>Sertifikāts Nr.</w:t>
      </w:r>
    </w:p>
    <w:p w14:paraId="76F415CA" w14:textId="77777777" w:rsidR="00885912" w:rsidRPr="00F64D6B" w:rsidRDefault="00885912" w:rsidP="00F64D6B">
      <w:pPr>
        <w:jc w:val="both"/>
        <w:rPr>
          <w:rFonts w:ascii="Times New Roman" w:eastAsia="Arial" w:hAnsi="Times New Roman" w:cs="Arial"/>
          <w:noProof/>
          <w:sz w:val="24"/>
          <w:szCs w:val="17"/>
        </w:rPr>
      </w:pPr>
    </w:p>
    <w:p w14:paraId="0CF4CBD7"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Izsniegts saskaņā ar 1974. gada</w:t>
      </w:r>
    </w:p>
    <w:p w14:paraId="263CA87C"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STARPTAUTISKĀS KONVENCIJAS PAR CILVĒKU DZĪVĪBAS AIZSARDZĪBU UZ JŪRAS</w:t>
      </w:r>
    </w:p>
    <w:p w14:paraId="00186B6D"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noteikumiem, ņemot vērā tās grozījumus</w:t>
      </w:r>
    </w:p>
    <w:p w14:paraId="43DDE7EC" w14:textId="77777777" w:rsidR="00885912" w:rsidRPr="00F64D6B" w:rsidRDefault="00885912" w:rsidP="00F64D6B">
      <w:pPr>
        <w:jc w:val="both"/>
        <w:rPr>
          <w:rFonts w:ascii="Times New Roman" w:eastAsia="Arial" w:hAnsi="Times New Roman" w:cs="Arial"/>
          <w:noProof/>
          <w:sz w:val="24"/>
          <w:szCs w:val="8"/>
        </w:rPr>
      </w:pPr>
    </w:p>
    <w:p w14:paraId="331732D6"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1C0604A6" w14:textId="77777777" w:rsidR="00885912" w:rsidRPr="00F64D6B" w:rsidRDefault="00885912" w:rsidP="00F15D45">
      <w:pPr>
        <w:tabs>
          <w:tab w:val="left" w:leader="dot" w:pos="9072"/>
        </w:tabs>
        <w:ind w:left="5529"/>
        <w:jc w:val="both"/>
        <w:rPr>
          <w:rFonts w:ascii="Times New Roman" w:hAnsi="Times New Roman"/>
          <w:i/>
          <w:noProof/>
          <w:sz w:val="24"/>
        </w:rPr>
      </w:pPr>
      <w:r>
        <w:rPr>
          <w:rFonts w:ascii="Times New Roman" w:hAnsi="Times New Roman"/>
          <w:i/>
          <w:sz w:val="24"/>
        </w:rPr>
        <w:t>(valsts nosaukums),</w:t>
      </w:r>
    </w:p>
    <w:p w14:paraId="2DED2408" w14:textId="77777777" w:rsidR="00885912" w:rsidRPr="00F64D6B" w:rsidRDefault="00885912" w:rsidP="00F15D45">
      <w:pPr>
        <w:tabs>
          <w:tab w:val="left" w:leader="dot" w:pos="9072"/>
        </w:tabs>
        <w:jc w:val="both"/>
        <w:rPr>
          <w:rFonts w:ascii="Times New Roman" w:eastAsia="Arial" w:hAnsi="Times New Roman" w:cs="Arial"/>
          <w:i/>
          <w:noProof/>
          <w:sz w:val="24"/>
          <w:szCs w:val="11"/>
        </w:rPr>
      </w:pPr>
    </w:p>
    <w:p w14:paraId="7D8C0492"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izsniegusi</w:t>
      </w:r>
      <w:r>
        <w:rPr>
          <w:rFonts w:ascii="Times New Roman" w:hAnsi="Times New Roman"/>
          <w:sz w:val="24"/>
        </w:rPr>
        <w:tab/>
      </w:r>
    </w:p>
    <w:p w14:paraId="7F9841AE" w14:textId="77777777" w:rsidR="00885912" w:rsidRPr="00F64D6B" w:rsidRDefault="00885912" w:rsidP="00F15D45">
      <w:pPr>
        <w:tabs>
          <w:tab w:val="left" w:leader="dot" w:pos="9072"/>
        </w:tabs>
        <w:ind w:left="2835"/>
        <w:jc w:val="both"/>
        <w:rPr>
          <w:rFonts w:ascii="Times New Roman" w:hAnsi="Times New Roman"/>
          <w:i/>
          <w:noProof/>
          <w:sz w:val="24"/>
        </w:rPr>
      </w:pPr>
      <w:r>
        <w:rPr>
          <w:rFonts w:ascii="Times New Roman" w:hAnsi="Times New Roman"/>
          <w:i/>
          <w:sz w:val="24"/>
        </w:rPr>
        <w:t>(pilnvarotā persona vai organizācija)</w:t>
      </w:r>
    </w:p>
    <w:p w14:paraId="0F1CBF1A" w14:textId="77777777" w:rsidR="00885912" w:rsidRPr="00F64D6B" w:rsidRDefault="00885912" w:rsidP="00F15D45">
      <w:pPr>
        <w:tabs>
          <w:tab w:val="left" w:leader="dot" w:pos="9072"/>
        </w:tabs>
        <w:jc w:val="both"/>
        <w:rPr>
          <w:rFonts w:ascii="Times New Roman" w:eastAsia="Arial" w:hAnsi="Times New Roman" w:cs="Arial"/>
          <w:i/>
          <w:noProof/>
          <w:sz w:val="24"/>
          <w:szCs w:val="14"/>
        </w:rPr>
      </w:pPr>
    </w:p>
    <w:p w14:paraId="5CDC0AE8"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Sabiedrības nosaukums un adrese</w:t>
      </w:r>
      <w:r>
        <w:rPr>
          <w:rFonts w:ascii="Times New Roman" w:hAnsi="Times New Roman"/>
          <w:sz w:val="24"/>
        </w:rPr>
        <w:tab/>
      </w:r>
    </w:p>
    <w:p w14:paraId="009B448C" w14:textId="77777777" w:rsidR="00885912" w:rsidRPr="00F64D6B" w:rsidRDefault="00885912" w:rsidP="00F15D45">
      <w:pPr>
        <w:tabs>
          <w:tab w:val="left" w:leader="dot" w:pos="9072"/>
        </w:tabs>
        <w:jc w:val="both"/>
        <w:rPr>
          <w:rFonts w:ascii="Times New Roman" w:eastAsia="Arial" w:hAnsi="Times New Roman" w:cs="Arial"/>
          <w:noProof/>
          <w:sz w:val="24"/>
          <w:szCs w:val="14"/>
        </w:rPr>
      </w:pPr>
    </w:p>
    <w:p w14:paraId="5FA14F4D" w14:textId="77777777" w:rsidR="00885912" w:rsidRPr="00F64D6B" w:rsidRDefault="00F15D45" w:rsidP="00F15D45">
      <w:pPr>
        <w:tabs>
          <w:tab w:val="left" w:leader="dot" w:pos="9072"/>
        </w:tabs>
        <w:ind w:left="3261"/>
        <w:jc w:val="both"/>
        <w:rPr>
          <w:rFonts w:ascii="Times New Roman" w:eastAsia="Arial" w:hAnsi="Times New Roman" w:cs="Arial"/>
          <w:noProof/>
          <w:sz w:val="24"/>
          <w:szCs w:val="11"/>
        </w:rPr>
      </w:pPr>
      <w:r>
        <w:rPr>
          <w:rFonts w:ascii="Times New Roman" w:hAnsi="Times New Roman"/>
          <w:sz w:val="24"/>
          <w:szCs w:val="11"/>
        </w:rPr>
        <w:tab/>
      </w:r>
    </w:p>
    <w:p w14:paraId="4A6C2FC3" w14:textId="77777777" w:rsidR="00885912" w:rsidRPr="00F64D6B" w:rsidRDefault="00885912" w:rsidP="00F15D45">
      <w:pPr>
        <w:tabs>
          <w:tab w:val="left" w:leader="dot" w:pos="9072"/>
        </w:tabs>
        <w:ind w:left="4253"/>
        <w:jc w:val="both"/>
        <w:rPr>
          <w:rFonts w:ascii="Times New Roman" w:hAnsi="Times New Roman"/>
          <w:i/>
          <w:noProof/>
          <w:sz w:val="24"/>
        </w:rPr>
      </w:pPr>
      <w:r>
        <w:rPr>
          <w:rFonts w:ascii="Times New Roman" w:hAnsi="Times New Roman"/>
          <w:i/>
          <w:sz w:val="24"/>
        </w:rPr>
        <w:t>(Skatīt ISM kodeksa 1.1.2. punktu)</w:t>
      </w:r>
    </w:p>
    <w:p w14:paraId="33713BA2" w14:textId="77777777" w:rsidR="00885912" w:rsidRPr="00F64D6B" w:rsidRDefault="00885912" w:rsidP="00F15D45">
      <w:pPr>
        <w:tabs>
          <w:tab w:val="left" w:leader="dot" w:pos="9072"/>
        </w:tabs>
        <w:jc w:val="both"/>
        <w:rPr>
          <w:rFonts w:ascii="Times New Roman" w:eastAsia="Arial" w:hAnsi="Times New Roman" w:cs="Arial"/>
          <w:i/>
          <w:noProof/>
          <w:sz w:val="24"/>
          <w:szCs w:val="17"/>
        </w:rPr>
      </w:pPr>
    </w:p>
    <w:p w14:paraId="1A098FFE"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Sabiedrības identifikācijas numurs</w:t>
      </w:r>
      <w:r>
        <w:rPr>
          <w:rFonts w:ascii="Times New Roman" w:hAnsi="Times New Roman"/>
          <w:sz w:val="24"/>
        </w:rPr>
        <w:tab/>
      </w:r>
    </w:p>
    <w:p w14:paraId="7BE5CA74" w14:textId="77777777" w:rsidR="00885912" w:rsidRPr="00F64D6B" w:rsidRDefault="00885912" w:rsidP="00F15D45">
      <w:pPr>
        <w:tabs>
          <w:tab w:val="left" w:leader="dot" w:pos="9072"/>
        </w:tabs>
        <w:jc w:val="both"/>
        <w:rPr>
          <w:rFonts w:ascii="Times New Roman" w:eastAsia="Arial" w:hAnsi="Times New Roman" w:cs="Arial"/>
          <w:noProof/>
          <w:sz w:val="24"/>
          <w:szCs w:val="11"/>
        </w:rPr>
      </w:pPr>
    </w:p>
    <w:p w14:paraId="3994B369" w14:textId="54EDAF03" w:rsidR="00885912" w:rsidRDefault="00885912" w:rsidP="00F15D45">
      <w:pPr>
        <w:tabs>
          <w:tab w:val="left" w:leader="dot" w:pos="9072"/>
        </w:tabs>
        <w:jc w:val="both"/>
        <w:rPr>
          <w:rFonts w:ascii="Times New Roman" w:hAnsi="Times New Roman"/>
          <w:noProof/>
          <w:sz w:val="24"/>
        </w:rPr>
      </w:pPr>
      <w:r>
        <w:rPr>
          <w:rFonts w:ascii="Times New Roman" w:hAnsi="Times New Roman"/>
          <w:sz w:val="24"/>
        </w:rPr>
        <w:t xml:space="preserve">AR ŠO APLIECINA, KA sabiedrības drošības vadības sistēma ir atzīta par atbilstošu </w:t>
      </w:r>
      <w:r w:rsidR="00CF7787">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kodeksa) 1.2.3. punkta mērķiem attiecībā uz turpmāk norādītajiem kuģu tipiem (lieko svītrot):</w:t>
      </w:r>
    </w:p>
    <w:p w14:paraId="18B392F2" w14:textId="77777777" w:rsidR="00F15D45" w:rsidRPr="00F64D6B" w:rsidRDefault="00F15D45" w:rsidP="00F15D45">
      <w:pPr>
        <w:tabs>
          <w:tab w:val="left" w:leader="dot" w:pos="9072"/>
        </w:tabs>
        <w:jc w:val="both"/>
        <w:rPr>
          <w:rFonts w:ascii="Times New Roman" w:eastAsia="Arial" w:hAnsi="Times New Roman" w:cs="Arial"/>
          <w:noProof/>
          <w:sz w:val="24"/>
          <w:szCs w:val="14"/>
        </w:rPr>
      </w:pPr>
    </w:p>
    <w:p w14:paraId="3C19128D" w14:textId="77777777" w:rsidR="00885912" w:rsidRPr="00F64D6B"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Pasažieru kuģis</w:t>
      </w:r>
    </w:p>
    <w:p w14:paraId="28E96D63" w14:textId="77777777" w:rsidR="00F15D45"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Ātrgaitas pasažieru kuģis</w:t>
      </w:r>
    </w:p>
    <w:p w14:paraId="1E16315B" w14:textId="77777777" w:rsidR="00885912" w:rsidRPr="00F64D6B"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Ātrgaitas kravas kuģis</w:t>
      </w:r>
    </w:p>
    <w:p w14:paraId="547020FC" w14:textId="77777777" w:rsidR="00F15D45"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Beramkravu kuģis</w:t>
      </w:r>
    </w:p>
    <w:p w14:paraId="6CAE54D6" w14:textId="77777777" w:rsidR="00885912" w:rsidRPr="00F64D6B"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Naftas tankkuģis</w:t>
      </w:r>
    </w:p>
    <w:p w14:paraId="76F98828" w14:textId="77777777" w:rsidR="00F15D45"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Ķīmijas tankkuģis</w:t>
      </w:r>
    </w:p>
    <w:p w14:paraId="5DE94E75" w14:textId="77777777" w:rsidR="00885912" w:rsidRPr="00F64D6B"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Gāzes tankkuģis</w:t>
      </w:r>
    </w:p>
    <w:p w14:paraId="5A73B5F2" w14:textId="272CF0C9" w:rsidR="00F15D45"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 xml:space="preserve">Mobila </w:t>
      </w:r>
      <w:r w:rsidR="000E7293">
        <w:rPr>
          <w:rFonts w:ascii="Times New Roman" w:hAnsi="Times New Roman"/>
          <w:sz w:val="24"/>
        </w:rPr>
        <w:t>at</w:t>
      </w:r>
      <w:r>
        <w:rPr>
          <w:rFonts w:ascii="Times New Roman" w:hAnsi="Times New Roman"/>
          <w:sz w:val="24"/>
        </w:rPr>
        <w:t xml:space="preserve">krastes urbšanas </w:t>
      </w:r>
      <w:r w:rsidR="000E7293">
        <w:rPr>
          <w:rFonts w:ascii="Times New Roman" w:hAnsi="Times New Roman"/>
          <w:sz w:val="24"/>
        </w:rPr>
        <w:t>iekārta</w:t>
      </w:r>
    </w:p>
    <w:p w14:paraId="2417DDC8" w14:textId="77777777" w:rsidR="00885912" w:rsidRPr="00F64D6B" w:rsidRDefault="00885912" w:rsidP="00F15D45">
      <w:pPr>
        <w:tabs>
          <w:tab w:val="left" w:leader="dot" w:pos="9072"/>
        </w:tabs>
        <w:ind w:left="426"/>
        <w:jc w:val="both"/>
        <w:rPr>
          <w:rFonts w:ascii="Times New Roman" w:hAnsi="Times New Roman"/>
          <w:noProof/>
          <w:sz w:val="24"/>
        </w:rPr>
      </w:pPr>
      <w:r>
        <w:rPr>
          <w:rFonts w:ascii="Times New Roman" w:hAnsi="Times New Roman"/>
          <w:sz w:val="24"/>
        </w:rPr>
        <w:t>Cits kravas kuģis</w:t>
      </w:r>
    </w:p>
    <w:p w14:paraId="42A40577" w14:textId="77777777" w:rsidR="00885912" w:rsidRPr="00F64D6B" w:rsidRDefault="00885912" w:rsidP="00F15D45">
      <w:pPr>
        <w:tabs>
          <w:tab w:val="left" w:leader="dot" w:pos="9072"/>
        </w:tabs>
        <w:jc w:val="both"/>
        <w:rPr>
          <w:rFonts w:ascii="Times New Roman" w:eastAsia="Arial" w:hAnsi="Times New Roman" w:cs="Arial"/>
          <w:noProof/>
          <w:sz w:val="24"/>
          <w:szCs w:val="17"/>
        </w:rPr>
      </w:pPr>
    </w:p>
    <w:p w14:paraId="29728ED5"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Šis pagaidu atbilstības dokuments ir derīgs līdz</w:t>
      </w:r>
      <w:r>
        <w:rPr>
          <w:rFonts w:ascii="Times New Roman" w:hAnsi="Times New Roman"/>
          <w:sz w:val="24"/>
        </w:rPr>
        <w:tab/>
      </w:r>
    </w:p>
    <w:p w14:paraId="2ADE4ABC" w14:textId="77777777" w:rsidR="00F64D6B" w:rsidRPr="00F64D6B" w:rsidRDefault="00F64D6B" w:rsidP="00F15D45">
      <w:pPr>
        <w:tabs>
          <w:tab w:val="left" w:leader="dot" w:pos="9072"/>
        </w:tabs>
        <w:jc w:val="both"/>
        <w:rPr>
          <w:rFonts w:ascii="Times New Roman" w:eastAsia="Arial" w:hAnsi="Times New Roman" w:cs="Arial"/>
          <w:noProof/>
          <w:sz w:val="24"/>
          <w:szCs w:val="15"/>
        </w:rPr>
      </w:pPr>
    </w:p>
    <w:p w14:paraId="2CE5E178" w14:textId="77777777" w:rsidR="00885912" w:rsidRPr="00F64D6B" w:rsidRDefault="00885912" w:rsidP="00F15D45">
      <w:pPr>
        <w:tabs>
          <w:tab w:val="left" w:leader="dot" w:pos="9072"/>
        </w:tabs>
        <w:jc w:val="both"/>
        <w:rPr>
          <w:rFonts w:ascii="Times New Roman" w:hAnsi="Times New Roman"/>
          <w:noProof/>
          <w:sz w:val="24"/>
        </w:rPr>
      </w:pPr>
      <w:r>
        <w:rPr>
          <w:rFonts w:ascii="Times New Roman" w:hAnsi="Times New Roman"/>
          <w:sz w:val="24"/>
        </w:rPr>
        <w:t>Izsniegšanas vieta</w:t>
      </w:r>
      <w:r>
        <w:rPr>
          <w:rFonts w:ascii="Times New Roman" w:hAnsi="Times New Roman"/>
          <w:sz w:val="24"/>
        </w:rPr>
        <w:tab/>
      </w:r>
    </w:p>
    <w:p w14:paraId="0A0783E6" w14:textId="77777777" w:rsidR="00885912" w:rsidRPr="00F64D6B" w:rsidRDefault="00885912" w:rsidP="00F15D45">
      <w:pPr>
        <w:tabs>
          <w:tab w:val="left" w:leader="dot" w:pos="9072"/>
        </w:tabs>
        <w:ind w:left="3402"/>
        <w:jc w:val="both"/>
        <w:rPr>
          <w:rFonts w:ascii="Times New Roman" w:hAnsi="Times New Roman"/>
          <w:i/>
          <w:noProof/>
          <w:sz w:val="24"/>
        </w:rPr>
      </w:pPr>
      <w:r>
        <w:rPr>
          <w:rFonts w:ascii="Times New Roman" w:hAnsi="Times New Roman"/>
          <w:i/>
          <w:sz w:val="24"/>
        </w:rPr>
        <w:t>(Dokumenta izsniegšanas vieta)</w:t>
      </w:r>
    </w:p>
    <w:p w14:paraId="5D5BD715" w14:textId="77777777" w:rsidR="00F64D6B" w:rsidRPr="00F64D6B" w:rsidRDefault="00F64D6B" w:rsidP="00F15D45">
      <w:pPr>
        <w:tabs>
          <w:tab w:val="left" w:leader="dot" w:pos="9072"/>
        </w:tabs>
        <w:jc w:val="both"/>
        <w:rPr>
          <w:rFonts w:ascii="Times New Roman" w:eastAsia="Arial" w:hAnsi="Times New Roman" w:cs="Arial"/>
          <w:noProof/>
          <w:sz w:val="24"/>
          <w:szCs w:val="21"/>
        </w:rPr>
      </w:pPr>
    </w:p>
    <w:p w14:paraId="27573A3D" w14:textId="77777777" w:rsidR="00885912" w:rsidRPr="00F64D6B" w:rsidRDefault="00885912" w:rsidP="009350E0">
      <w:pPr>
        <w:tabs>
          <w:tab w:val="left" w:leader="dot" w:pos="3828"/>
          <w:tab w:val="left" w:pos="4253"/>
          <w:tab w:val="left" w:leader="dot" w:pos="9072"/>
        </w:tabs>
        <w:jc w:val="both"/>
        <w:rPr>
          <w:rFonts w:ascii="Times New Roman" w:hAnsi="Times New Roman"/>
          <w:noProof/>
          <w:sz w:val="24"/>
        </w:rPr>
      </w:pPr>
      <w:r>
        <w:rPr>
          <w:rFonts w:ascii="Times New Roman" w:hAnsi="Times New Roman"/>
          <w:sz w:val="24"/>
        </w:rPr>
        <w:t>Izsniegšanas datums</w:t>
      </w:r>
      <w:r>
        <w:rPr>
          <w:rFonts w:ascii="Times New Roman" w:hAnsi="Times New Roman"/>
          <w:sz w:val="24"/>
        </w:rPr>
        <w:tab/>
      </w:r>
      <w:r>
        <w:rPr>
          <w:rFonts w:ascii="Times New Roman" w:hAnsi="Times New Roman"/>
          <w:sz w:val="24"/>
        </w:rPr>
        <w:tab/>
      </w:r>
      <w:r>
        <w:rPr>
          <w:rFonts w:ascii="Times New Roman" w:hAnsi="Times New Roman"/>
          <w:sz w:val="24"/>
        </w:rPr>
        <w:tab/>
      </w:r>
    </w:p>
    <w:p w14:paraId="5862086E" w14:textId="77777777" w:rsidR="00885912" w:rsidRPr="00F64D6B" w:rsidRDefault="00885912" w:rsidP="009350E0">
      <w:pPr>
        <w:tabs>
          <w:tab w:val="left" w:pos="4536"/>
        </w:tabs>
        <w:ind w:left="4536" w:hanging="2409"/>
        <w:jc w:val="both"/>
        <w:rPr>
          <w:rFonts w:ascii="Times New Roman" w:hAnsi="Times New Roman"/>
          <w:i/>
          <w:noProof/>
          <w:sz w:val="24"/>
        </w:rPr>
      </w:pPr>
      <w:r>
        <w:rPr>
          <w:rFonts w:ascii="Times New Roman" w:hAnsi="Times New Roman"/>
          <w:i/>
          <w:sz w:val="24"/>
        </w:rPr>
        <w:t>(dd/mm/gggg)</w:t>
      </w:r>
      <w:r>
        <w:rPr>
          <w:rFonts w:ascii="Times New Roman" w:hAnsi="Times New Roman"/>
          <w:i/>
          <w:sz w:val="24"/>
        </w:rPr>
        <w:tab/>
        <w:t>(Tās attiecīgi pilnvarotās amatpersonas paraksts, kura izsniegusi šo dokumentu)</w:t>
      </w:r>
    </w:p>
    <w:p w14:paraId="43EA4EBC" w14:textId="77777777" w:rsidR="00885912" w:rsidRPr="00F64D6B" w:rsidRDefault="00885912" w:rsidP="00F15D45">
      <w:pPr>
        <w:tabs>
          <w:tab w:val="left" w:leader="dot" w:pos="9072"/>
        </w:tabs>
        <w:jc w:val="both"/>
        <w:rPr>
          <w:rFonts w:ascii="Times New Roman" w:eastAsia="Arial" w:hAnsi="Times New Roman" w:cs="Arial"/>
          <w:i/>
          <w:noProof/>
          <w:sz w:val="24"/>
          <w:szCs w:val="14"/>
        </w:rPr>
      </w:pPr>
    </w:p>
    <w:p w14:paraId="0EDB55EC" w14:textId="77777777" w:rsidR="00885912" w:rsidRPr="00F64D6B" w:rsidRDefault="00885912" w:rsidP="00F15D45">
      <w:pPr>
        <w:tabs>
          <w:tab w:val="left" w:leader="dot" w:pos="9072"/>
        </w:tabs>
        <w:jc w:val="both"/>
        <w:rPr>
          <w:rFonts w:ascii="Times New Roman" w:eastAsia="Arial" w:hAnsi="Times New Roman" w:cs="Arial"/>
          <w:i/>
          <w:noProof/>
          <w:sz w:val="24"/>
          <w:szCs w:val="14"/>
        </w:rPr>
      </w:pPr>
    </w:p>
    <w:p w14:paraId="0F7BE720" w14:textId="77777777" w:rsidR="00F15D45" w:rsidRDefault="00885912" w:rsidP="009350E0">
      <w:pPr>
        <w:tabs>
          <w:tab w:val="left" w:leader="dot" w:pos="9072"/>
        </w:tabs>
        <w:jc w:val="center"/>
        <w:rPr>
          <w:rFonts w:ascii="Times New Roman" w:eastAsia="Arial" w:hAnsi="Times New Roman" w:cs="Arial"/>
          <w:noProof/>
          <w:sz w:val="24"/>
          <w:szCs w:val="14"/>
        </w:rPr>
      </w:pPr>
      <w:r>
        <w:rPr>
          <w:rFonts w:ascii="Times New Roman" w:hAnsi="Times New Roman"/>
          <w:i/>
          <w:iCs/>
          <w:sz w:val="24"/>
        </w:rPr>
        <w:t>(Izsniedzējiestādes zīmogs vai spiedogs atkarībā no konkrētā gadījuma)</w:t>
      </w:r>
      <w:r w:rsidR="00F15D45">
        <w:br w:type="page"/>
      </w:r>
    </w:p>
    <w:p w14:paraId="1F5E666E" w14:textId="77777777" w:rsidR="00885912" w:rsidRPr="00F64D6B" w:rsidRDefault="00885912" w:rsidP="00F64D6B">
      <w:pPr>
        <w:jc w:val="both"/>
        <w:rPr>
          <w:rFonts w:ascii="Times New Roman" w:eastAsia="Arial" w:hAnsi="Times New Roman" w:cs="Arial"/>
          <w:i/>
          <w:noProof/>
          <w:sz w:val="24"/>
          <w:szCs w:val="23"/>
        </w:rPr>
      </w:pPr>
    </w:p>
    <w:p w14:paraId="038C5F75"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PAGAIDU DROŠĪBAS VADĪBAS SERTIFIKĀTS</w:t>
      </w:r>
    </w:p>
    <w:p w14:paraId="3B36C8A5" w14:textId="77777777" w:rsidR="00885912" w:rsidRPr="00F64D6B" w:rsidRDefault="00885912" w:rsidP="00F64D6B">
      <w:pPr>
        <w:jc w:val="both"/>
        <w:rPr>
          <w:rFonts w:ascii="Times New Roman" w:eastAsia="Arial" w:hAnsi="Times New Roman" w:cs="Arial"/>
          <w:noProof/>
          <w:sz w:val="24"/>
          <w:szCs w:val="14"/>
        </w:rPr>
      </w:pPr>
    </w:p>
    <w:p w14:paraId="3FBC442C" w14:textId="77777777" w:rsidR="00885912" w:rsidRPr="00F64D6B" w:rsidRDefault="00885912" w:rsidP="009350E0">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34902AD8" w14:textId="77777777" w:rsidR="00885912" w:rsidRPr="00F64D6B" w:rsidRDefault="00885912" w:rsidP="00F64D6B">
      <w:pPr>
        <w:jc w:val="both"/>
        <w:rPr>
          <w:rFonts w:ascii="Times New Roman" w:eastAsia="Arial" w:hAnsi="Times New Roman" w:cs="Arial"/>
          <w:i/>
          <w:noProof/>
          <w:sz w:val="24"/>
          <w:szCs w:val="14"/>
        </w:rPr>
      </w:pPr>
    </w:p>
    <w:p w14:paraId="19C878A9" w14:textId="77777777" w:rsidR="00F15D45" w:rsidRDefault="00F15D45" w:rsidP="00F64D6B">
      <w:pPr>
        <w:jc w:val="both"/>
        <w:rPr>
          <w:rFonts w:ascii="Times New Roman" w:hAnsi="Times New Roman"/>
          <w:noProof/>
          <w:sz w:val="24"/>
        </w:rPr>
      </w:pPr>
    </w:p>
    <w:p w14:paraId="3AC9BD38" w14:textId="77777777" w:rsidR="00885912" w:rsidRPr="00F15D45" w:rsidRDefault="00885912" w:rsidP="00F64D6B">
      <w:pPr>
        <w:jc w:val="both"/>
        <w:rPr>
          <w:rFonts w:ascii="Times New Roman" w:hAnsi="Times New Roman"/>
          <w:b/>
          <w:bCs/>
          <w:noProof/>
          <w:sz w:val="24"/>
        </w:rPr>
      </w:pPr>
      <w:r>
        <w:rPr>
          <w:rFonts w:ascii="Times New Roman" w:hAnsi="Times New Roman"/>
          <w:b/>
          <w:bCs/>
          <w:sz w:val="24"/>
        </w:rPr>
        <w:t>Sertifikāts Nr.</w:t>
      </w:r>
    </w:p>
    <w:p w14:paraId="686CCE4E" w14:textId="77777777" w:rsidR="00885912" w:rsidRPr="00F64D6B" w:rsidRDefault="00885912" w:rsidP="00F64D6B">
      <w:pPr>
        <w:jc w:val="both"/>
        <w:rPr>
          <w:rFonts w:ascii="Times New Roman" w:eastAsia="Arial" w:hAnsi="Times New Roman" w:cs="Arial"/>
          <w:noProof/>
          <w:sz w:val="24"/>
          <w:szCs w:val="18"/>
        </w:rPr>
      </w:pPr>
    </w:p>
    <w:p w14:paraId="313372AF"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Izsniegts saskaņā ar 1974. gada</w:t>
      </w:r>
    </w:p>
    <w:p w14:paraId="1DC37014"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STARPTAUTISKĀS KONVENCIJAS PAR CILVĒKU DZĪVĪBAS AIZSARDZĪBU UZ JŪRAS</w:t>
      </w:r>
    </w:p>
    <w:p w14:paraId="6DAF7432" w14:textId="77777777" w:rsidR="00885912" w:rsidRPr="00F15D45" w:rsidRDefault="00885912" w:rsidP="00F15D45">
      <w:pPr>
        <w:jc w:val="center"/>
        <w:rPr>
          <w:rFonts w:ascii="Times New Roman" w:hAnsi="Times New Roman"/>
          <w:b/>
          <w:bCs/>
          <w:noProof/>
          <w:sz w:val="24"/>
        </w:rPr>
      </w:pPr>
      <w:r>
        <w:rPr>
          <w:rFonts w:ascii="Times New Roman" w:hAnsi="Times New Roman"/>
          <w:b/>
          <w:bCs/>
          <w:sz w:val="24"/>
        </w:rPr>
        <w:t>noteikumiem, ņemot vērā tās grozījumus</w:t>
      </w:r>
    </w:p>
    <w:p w14:paraId="7F09A68F" w14:textId="77777777" w:rsidR="00F64D6B" w:rsidRPr="00F64D6B" w:rsidRDefault="00F64D6B" w:rsidP="00F64D6B">
      <w:pPr>
        <w:jc w:val="both"/>
        <w:rPr>
          <w:rFonts w:ascii="Times New Roman" w:eastAsia="Arial" w:hAnsi="Times New Roman" w:cs="Arial"/>
          <w:noProof/>
          <w:sz w:val="24"/>
          <w:szCs w:val="14"/>
        </w:rPr>
      </w:pPr>
    </w:p>
    <w:p w14:paraId="3047BAA7" w14:textId="77777777" w:rsidR="00885912" w:rsidRPr="00353F3D" w:rsidRDefault="00885912" w:rsidP="00353F3D">
      <w:pPr>
        <w:tabs>
          <w:tab w:val="left" w:leader="dot" w:pos="9072"/>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4AD07880" w14:textId="77777777" w:rsidR="00885912" w:rsidRPr="00F64D6B" w:rsidRDefault="00885912" w:rsidP="00353F3D">
      <w:pPr>
        <w:tabs>
          <w:tab w:val="left" w:leader="dot" w:pos="9072"/>
        </w:tabs>
        <w:ind w:left="5529"/>
        <w:jc w:val="both"/>
        <w:rPr>
          <w:rFonts w:ascii="Times New Roman" w:hAnsi="Times New Roman"/>
          <w:i/>
          <w:noProof/>
          <w:sz w:val="24"/>
        </w:rPr>
      </w:pPr>
      <w:r>
        <w:rPr>
          <w:rFonts w:ascii="Times New Roman" w:hAnsi="Times New Roman"/>
          <w:i/>
          <w:sz w:val="24"/>
        </w:rPr>
        <w:t>(valsts nosaukums),</w:t>
      </w:r>
    </w:p>
    <w:p w14:paraId="3AABAC8E" w14:textId="77777777" w:rsidR="00885912" w:rsidRPr="00F64D6B" w:rsidRDefault="00885912" w:rsidP="00353F3D">
      <w:pPr>
        <w:tabs>
          <w:tab w:val="left" w:leader="dot" w:pos="9072"/>
        </w:tabs>
        <w:jc w:val="both"/>
        <w:rPr>
          <w:rFonts w:ascii="Times New Roman" w:eastAsia="Arial" w:hAnsi="Times New Roman" w:cs="Arial"/>
          <w:i/>
          <w:noProof/>
          <w:sz w:val="24"/>
          <w:szCs w:val="11"/>
        </w:rPr>
      </w:pPr>
    </w:p>
    <w:p w14:paraId="67078632"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izsniegusi</w:t>
      </w:r>
      <w:r>
        <w:rPr>
          <w:rFonts w:ascii="Times New Roman" w:hAnsi="Times New Roman"/>
          <w:sz w:val="24"/>
        </w:rPr>
        <w:tab/>
      </w:r>
    </w:p>
    <w:p w14:paraId="26B4185D" w14:textId="77777777" w:rsidR="00885912" w:rsidRPr="00F64D6B" w:rsidRDefault="00885912" w:rsidP="00353F3D">
      <w:pPr>
        <w:tabs>
          <w:tab w:val="left" w:leader="dot" w:pos="9072"/>
        </w:tabs>
        <w:ind w:left="2977"/>
        <w:jc w:val="both"/>
        <w:rPr>
          <w:rFonts w:ascii="Times New Roman" w:hAnsi="Times New Roman"/>
          <w:i/>
          <w:noProof/>
          <w:sz w:val="24"/>
        </w:rPr>
      </w:pPr>
      <w:r>
        <w:rPr>
          <w:rFonts w:ascii="Times New Roman" w:hAnsi="Times New Roman"/>
          <w:i/>
          <w:sz w:val="24"/>
        </w:rPr>
        <w:t>(pilnvarotā persona vai organizācija)</w:t>
      </w:r>
    </w:p>
    <w:p w14:paraId="66176659" w14:textId="77777777" w:rsidR="00885912" w:rsidRPr="00F64D6B" w:rsidRDefault="00885912" w:rsidP="00353F3D">
      <w:pPr>
        <w:tabs>
          <w:tab w:val="left" w:leader="dot" w:pos="9072"/>
        </w:tabs>
        <w:jc w:val="both"/>
        <w:rPr>
          <w:rFonts w:ascii="Times New Roman" w:eastAsia="Arial" w:hAnsi="Times New Roman" w:cs="Arial"/>
          <w:i/>
          <w:noProof/>
          <w:sz w:val="24"/>
          <w:szCs w:val="17"/>
        </w:rPr>
      </w:pPr>
    </w:p>
    <w:p w14:paraId="2ABE57E0"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Kuģa nosaukums</w:t>
      </w:r>
      <w:r>
        <w:rPr>
          <w:rFonts w:ascii="Times New Roman" w:hAnsi="Times New Roman"/>
          <w:sz w:val="24"/>
        </w:rPr>
        <w:tab/>
      </w:r>
    </w:p>
    <w:p w14:paraId="633DE34C" w14:textId="77777777" w:rsidR="00885912" w:rsidRPr="00F64D6B" w:rsidRDefault="00885912" w:rsidP="00353F3D">
      <w:pPr>
        <w:tabs>
          <w:tab w:val="left" w:leader="dot" w:pos="9072"/>
        </w:tabs>
        <w:jc w:val="both"/>
        <w:rPr>
          <w:rFonts w:ascii="Times New Roman" w:eastAsia="Arial" w:hAnsi="Times New Roman" w:cs="Arial"/>
          <w:noProof/>
          <w:sz w:val="24"/>
          <w:szCs w:val="18"/>
        </w:rPr>
      </w:pPr>
    </w:p>
    <w:p w14:paraId="5845B9EB"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Identifikācijas numurs vai burti</w:t>
      </w:r>
      <w:r>
        <w:rPr>
          <w:rFonts w:ascii="Times New Roman" w:hAnsi="Times New Roman"/>
          <w:sz w:val="24"/>
        </w:rPr>
        <w:tab/>
      </w:r>
    </w:p>
    <w:p w14:paraId="05FA4803" w14:textId="77777777" w:rsidR="00353F3D" w:rsidRDefault="00353F3D" w:rsidP="00353F3D">
      <w:pPr>
        <w:tabs>
          <w:tab w:val="left" w:leader="dot" w:pos="9072"/>
        </w:tabs>
        <w:jc w:val="both"/>
        <w:rPr>
          <w:rFonts w:ascii="Times New Roman" w:hAnsi="Times New Roman"/>
          <w:noProof/>
          <w:sz w:val="24"/>
        </w:rPr>
      </w:pPr>
    </w:p>
    <w:p w14:paraId="6DA9542F"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Reģistra osta</w:t>
      </w:r>
      <w:r>
        <w:rPr>
          <w:rFonts w:ascii="Times New Roman" w:hAnsi="Times New Roman"/>
          <w:sz w:val="24"/>
        </w:rPr>
        <w:tab/>
      </w:r>
    </w:p>
    <w:p w14:paraId="140F78A7" w14:textId="77777777" w:rsidR="00353F3D" w:rsidRDefault="00353F3D" w:rsidP="00353F3D">
      <w:pPr>
        <w:tabs>
          <w:tab w:val="left" w:leader="dot" w:pos="9072"/>
        </w:tabs>
        <w:jc w:val="both"/>
        <w:rPr>
          <w:rFonts w:ascii="Times New Roman" w:eastAsia="Arial" w:hAnsi="Times New Roman" w:cs="Arial"/>
          <w:noProof/>
          <w:sz w:val="24"/>
          <w:szCs w:val="14"/>
        </w:rPr>
      </w:pPr>
    </w:p>
    <w:p w14:paraId="30944F99" w14:textId="77777777" w:rsidR="00885912" w:rsidRPr="00F64D6B" w:rsidRDefault="00885912" w:rsidP="00353F3D">
      <w:pPr>
        <w:tabs>
          <w:tab w:val="left" w:leader="dot" w:pos="9072"/>
        </w:tabs>
        <w:jc w:val="both"/>
        <w:rPr>
          <w:rFonts w:ascii="Times New Roman" w:eastAsia="Arial" w:hAnsi="Times New Roman" w:cs="Arial"/>
          <w:noProof/>
          <w:sz w:val="24"/>
          <w:szCs w:val="14"/>
        </w:rPr>
      </w:pPr>
      <w:r>
        <w:rPr>
          <w:rFonts w:ascii="Times New Roman" w:hAnsi="Times New Roman"/>
          <w:sz w:val="24"/>
          <w:szCs w:val="14"/>
        </w:rPr>
        <w:t>Kuģa tips</w:t>
      </w:r>
      <w:r>
        <w:rPr>
          <w:rStyle w:val="FootnoteReference"/>
          <w:rFonts w:ascii="Times New Roman" w:eastAsia="Arial" w:hAnsi="Times New Roman" w:cs="Arial"/>
          <w:noProof/>
          <w:sz w:val="24"/>
          <w:szCs w:val="14"/>
        </w:rPr>
        <w:footnoteReference w:customMarkFollows="1" w:id="21"/>
        <w:sym w:font="Symbol" w:char="F02A"/>
      </w:r>
      <w:r>
        <w:rPr>
          <w:rFonts w:ascii="Times New Roman" w:hAnsi="Times New Roman"/>
          <w:sz w:val="24"/>
          <w:szCs w:val="14"/>
        </w:rPr>
        <w:tab/>
      </w:r>
    </w:p>
    <w:p w14:paraId="44BE6B83" w14:textId="77777777" w:rsidR="00885912" w:rsidRPr="00F64D6B" w:rsidRDefault="00885912" w:rsidP="00353F3D">
      <w:pPr>
        <w:tabs>
          <w:tab w:val="left" w:leader="dot" w:pos="9072"/>
        </w:tabs>
        <w:jc w:val="both"/>
        <w:rPr>
          <w:rFonts w:ascii="Times New Roman" w:eastAsia="Arial" w:hAnsi="Times New Roman" w:cs="Arial"/>
          <w:noProof/>
          <w:sz w:val="24"/>
          <w:szCs w:val="18"/>
        </w:rPr>
      </w:pPr>
    </w:p>
    <w:p w14:paraId="582F4CA4"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Bruto tilpība</w:t>
      </w:r>
      <w:r>
        <w:rPr>
          <w:rFonts w:ascii="Times New Roman" w:hAnsi="Times New Roman"/>
          <w:sz w:val="24"/>
        </w:rPr>
        <w:tab/>
      </w:r>
    </w:p>
    <w:p w14:paraId="299C176E" w14:textId="77777777" w:rsidR="00885912" w:rsidRPr="00F64D6B" w:rsidRDefault="00885912" w:rsidP="00353F3D">
      <w:pPr>
        <w:tabs>
          <w:tab w:val="left" w:leader="dot" w:pos="9072"/>
        </w:tabs>
        <w:jc w:val="both"/>
        <w:rPr>
          <w:rFonts w:ascii="Times New Roman" w:eastAsia="Arial" w:hAnsi="Times New Roman" w:cs="Arial"/>
          <w:noProof/>
          <w:sz w:val="24"/>
          <w:szCs w:val="18"/>
        </w:rPr>
      </w:pPr>
    </w:p>
    <w:p w14:paraId="643BA75B"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i/>
          <w:iCs/>
          <w:sz w:val="24"/>
        </w:rPr>
        <w:t>IMO</w:t>
      </w:r>
      <w:r>
        <w:rPr>
          <w:rFonts w:ascii="Times New Roman" w:hAnsi="Times New Roman"/>
          <w:sz w:val="24"/>
        </w:rPr>
        <w:t xml:space="preserve"> numurs</w:t>
      </w:r>
      <w:r>
        <w:rPr>
          <w:rFonts w:ascii="Times New Roman" w:hAnsi="Times New Roman"/>
          <w:sz w:val="24"/>
        </w:rPr>
        <w:tab/>
      </w:r>
    </w:p>
    <w:p w14:paraId="5F904A70" w14:textId="77777777" w:rsidR="00885912" w:rsidRPr="00F64D6B" w:rsidRDefault="00885912" w:rsidP="00353F3D">
      <w:pPr>
        <w:tabs>
          <w:tab w:val="left" w:leader="dot" w:pos="9072"/>
        </w:tabs>
        <w:jc w:val="both"/>
        <w:rPr>
          <w:rFonts w:ascii="Times New Roman" w:eastAsia="Arial" w:hAnsi="Times New Roman" w:cs="Arial"/>
          <w:noProof/>
          <w:sz w:val="24"/>
          <w:szCs w:val="17"/>
        </w:rPr>
      </w:pPr>
    </w:p>
    <w:p w14:paraId="3D84989C"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Sabiedrības nosaukums un adrese</w:t>
      </w:r>
      <w:r>
        <w:rPr>
          <w:rFonts w:ascii="Times New Roman" w:hAnsi="Times New Roman"/>
          <w:sz w:val="24"/>
        </w:rPr>
        <w:tab/>
      </w:r>
    </w:p>
    <w:p w14:paraId="22DF5E0F" w14:textId="77777777" w:rsidR="00885912" w:rsidRDefault="00885912" w:rsidP="00353F3D">
      <w:pPr>
        <w:tabs>
          <w:tab w:val="left" w:leader="dot" w:pos="9072"/>
        </w:tabs>
        <w:jc w:val="both"/>
        <w:rPr>
          <w:rFonts w:ascii="Times New Roman" w:eastAsia="Arial" w:hAnsi="Times New Roman" w:cs="Arial"/>
          <w:noProof/>
          <w:sz w:val="24"/>
          <w:szCs w:val="14"/>
        </w:rPr>
      </w:pPr>
    </w:p>
    <w:p w14:paraId="6E282091" w14:textId="77777777" w:rsidR="00353F3D" w:rsidRPr="00F64D6B" w:rsidRDefault="00353F3D" w:rsidP="00353F3D">
      <w:pPr>
        <w:tabs>
          <w:tab w:val="left" w:leader="dot" w:pos="9072"/>
        </w:tabs>
        <w:ind w:left="3261"/>
        <w:jc w:val="both"/>
        <w:rPr>
          <w:rFonts w:ascii="Times New Roman" w:eastAsia="Arial" w:hAnsi="Times New Roman" w:cs="Arial"/>
          <w:noProof/>
          <w:sz w:val="24"/>
          <w:szCs w:val="14"/>
        </w:rPr>
      </w:pPr>
      <w:r>
        <w:rPr>
          <w:rFonts w:ascii="Times New Roman" w:hAnsi="Times New Roman"/>
          <w:sz w:val="24"/>
          <w:szCs w:val="14"/>
        </w:rPr>
        <w:tab/>
      </w:r>
    </w:p>
    <w:p w14:paraId="14764095" w14:textId="77777777" w:rsidR="00885912" w:rsidRPr="00F64D6B" w:rsidRDefault="00885912" w:rsidP="00353F3D">
      <w:pPr>
        <w:tabs>
          <w:tab w:val="left" w:leader="dot" w:pos="9072"/>
        </w:tabs>
        <w:ind w:left="4111"/>
        <w:jc w:val="both"/>
        <w:rPr>
          <w:rFonts w:ascii="Times New Roman" w:hAnsi="Times New Roman"/>
          <w:i/>
          <w:noProof/>
          <w:sz w:val="24"/>
        </w:rPr>
      </w:pPr>
      <w:r>
        <w:rPr>
          <w:rFonts w:ascii="Times New Roman" w:hAnsi="Times New Roman"/>
          <w:i/>
          <w:sz w:val="24"/>
        </w:rPr>
        <w:t>(Skatīt ISM kodeksa 1.1.2. punktu)</w:t>
      </w:r>
    </w:p>
    <w:p w14:paraId="179848CE" w14:textId="77777777" w:rsidR="00885912" w:rsidRPr="00F64D6B" w:rsidRDefault="00885912" w:rsidP="00353F3D">
      <w:pPr>
        <w:tabs>
          <w:tab w:val="left" w:leader="dot" w:pos="9072"/>
        </w:tabs>
        <w:jc w:val="both"/>
        <w:rPr>
          <w:rFonts w:ascii="Times New Roman" w:eastAsia="Arial" w:hAnsi="Times New Roman" w:cs="Arial"/>
          <w:i/>
          <w:noProof/>
          <w:sz w:val="24"/>
          <w:szCs w:val="17"/>
        </w:rPr>
      </w:pPr>
    </w:p>
    <w:p w14:paraId="482DD4E9"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Sabiedrības identifikācijas numurs</w:t>
      </w:r>
      <w:r>
        <w:rPr>
          <w:rFonts w:ascii="Times New Roman" w:hAnsi="Times New Roman"/>
          <w:sz w:val="24"/>
        </w:rPr>
        <w:tab/>
      </w:r>
    </w:p>
    <w:p w14:paraId="214DD2D3" w14:textId="77777777" w:rsidR="00885912" w:rsidRPr="00F64D6B" w:rsidRDefault="00885912" w:rsidP="00F64D6B">
      <w:pPr>
        <w:jc w:val="both"/>
        <w:rPr>
          <w:rFonts w:ascii="Times New Roman" w:eastAsia="Arial" w:hAnsi="Times New Roman" w:cs="Arial"/>
          <w:noProof/>
          <w:sz w:val="24"/>
          <w:szCs w:val="18"/>
        </w:rPr>
      </w:pPr>
    </w:p>
    <w:p w14:paraId="419DBCDF" w14:textId="77777777" w:rsidR="00885912" w:rsidRPr="00F64D6B" w:rsidRDefault="00885912" w:rsidP="00F64D6B">
      <w:pPr>
        <w:jc w:val="both"/>
        <w:rPr>
          <w:rFonts w:ascii="Times New Roman" w:hAnsi="Times New Roman"/>
          <w:noProof/>
          <w:sz w:val="24"/>
        </w:rPr>
      </w:pPr>
      <w:r>
        <w:rPr>
          <w:rFonts w:ascii="Times New Roman" w:hAnsi="Times New Roman"/>
          <w:sz w:val="24"/>
        </w:rPr>
        <w:t xml:space="preserve">AR ŠO APLIECINA, ka </w:t>
      </w:r>
      <w:r>
        <w:rPr>
          <w:rFonts w:ascii="Times New Roman" w:hAnsi="Times New Roman"/>
          <w:i/>
          <w:iCs/>
          <w:sz w:val="24"/>
        </w:rPr>
        <w:t>ISM</w:t>
      </w:r>
      <w:r>
        <w:rPr>
          <w:rFonts w:ascii="Times New Roman" w:hAnsi="Times New Roman"/>
          <w:sz w:val="24"/>
        </w:rPr>
        <w:t xml:space="preserve"> kodeksa 14.4. punkta prasības ir izpildītas un ka sabiedrības atbilstības dokuments / pagaidu atbilstības dokuments</w:t>
      </w:r>
      <w:r>
        <w:rPr>
          <w:rStyle w:val="FootnoteReference"/>
          <w:rFonts w:ascii="Times New Roman" w:hAnsi="Times New Roman"/>
          <w:noProof/>
          <w:sz w:val="24"/>
        </w:rPr>
        <w:footnoteReference w:customMarkFollows="1" w:id="22"/>
        <w:t>†</w:t>
      </w:r>
      <w:r>
        <w:rPr>
          <w:rFonts w:ascii="Times New Roman" w:hAnsi="Times New Roman"/>
          <w:sz w:val="24"/>
        </w:rPr>
        <w:t xml:space="preserve"> attiecas uz šo kuģi.</w:t>
      </w:r>
    </w:p>
    <w:p w14:paraId="5B639725" w14:textId="77777777" w:rsidR="00885912" w:rsidRPr="00F64D6B" w:rsidRDefault="00885912" w:rsidP="00F64D6B">
      <w:pPr>
        <w:jc w:val="both"/>
        <w:rPr>
          <w:rFonts w:ascii="Times New Roman" w:eastAsia="Arial" w:hAnsi="Times New Roman" w:cs="Arial"/>
          <w:noProof/>
          <w:sz w:val="24"/>
          <w:szCs w:val="17"/>
        </w:rPr>
      </w:pPr>
    </w:p>
    <w:p w14:paraId="16AA4202" w14:textId="77777777" w:rsidR="00353F3D" w:rsidRDefault="00885912" w:rsidP="00353F3D">
      <w:pPr>
        <w:tabs>
          <w:tab w:val="left" w:leader="dot" w:pos="9072"/>
        </w:tabs>
        <w:jc w:val="both"/>
        <w:rPr>
          <w:rFonts w:ascii="Times New Roman" w:hAnsi="Times New Roman"/>
          <w:noProof/>
          <w:sz w:val="24"/>
        </w:rPr>
      </w:pPr>
      <w:r>
        <w:rPr>
          <w:rFonts w:ascii="Times New Roman" w:hAnsi="Times New Roman"/>
          <w:sz w:val="24"/>
        </w:rPr>
        <w:t>Šis pagaidu drošības vadības sertifikāts ir derīgs līdz</w:t>
      </w:r>
      <w:r>
        <w:rPr>
          <w:rFonts w:ascii="Times New Roman" w:hAnsi="Times New Roman"/>
          <w:sz w:val="24"/>
        </w:rPr>
        <w:tab/>
      </w:r>
    </w:p>
    <w:p w14:paraId="1CB2F8DB" w14:textId="77777777" w:rsidR="00885912" w:rsidRPr="00F64D6B" w:rsidRDefault="00885912" w:rsidP="00F64D6B">
      <w:pPr>
        <w:jc w:val="both"/>
        <w:rPr>
          <w:rFonts w:ascii="Times New Roman" w:eastAsia="Arial" w:hAnsi="Times New Roman" w:cs="Arial"/>
          <w:noProof/>
          <w:sz w:val="24"/>
          <w:szCs w:val="14"/>
        </w:rPr>
      </w:pPr>
      <w:r>
        <w:rPr>
          <w:rFonts w:ascii="Times New Roman" w:hAnsi="Times New Roman"/>
          <w:sz w:val="24"/>
        </w:rPr>
        <w:t>ar nosacījumu, ka atbilstības dokuments / pagaidu atbilstības dokuments 1 paliek spēkā.</w:t>
      </w:r>
    </w:p>
    <w:p w14:paraId="1901B0E5" w14:textId="77777777" w:rsidR="00353F3D" w:rsidRDefault="00353F3D">
      <w:pPr>
        <w:rPr>
          <w:rFonts w:ascii="Times New Roman" w:eastAsia="Arial" w:hAnsi="Times New Roman" w:cs="Arial"/>
          <w:noProof/>
          <w:sz w:val="24"/>
          <w:szCs w:val="20"/>
        </w:rPr>
      </w:pPr>
      <w:r>
        <w:br w:type="page"/>
      </w:r>
    </w:p>
    <w:p w14:paraId="70EBF1AB" w14:textId="77777777" w:rsidR="00F64D6B" w:rsidRPr="00F64D6B" w:rsidRDefault="00F64D6B" w:rsidP="00F64D6B">
      <w:pPr>
        <w:jc w:val="both"/>
        <w:rPr>
          <w:rFonts w:ascii="Times New Roman" w:eastAsia="Arial" w:hAnsi="Times New Roman" w:cs="Arial"/>
          <w:noProof/>
          <w:sz w:val="24"/>
        </w:rPr>
      </w:pPr>
    </w:p>
    <w:p w14:paraId="26A31AF8"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Izsniegšanas vieta</w:t>
      </w:r>
      <w:r>
        <w:rPr>
          <w:rFonts w:ascii="Times New Roman" w:hAnsi="Times New Roman"/>
          <w:sz w:val="24"/>
        </w:rPr>
        <w:tab/>
      </w:r>
    </w:p>
    <w:p w14:paraId="5A4E5AA8" w14:textId="77777777" w:rsidR="00885912" w:rsidRPr="00F64D6B" w:rsidRDefault="00885912" w:rsidP="00353F3D">
      <w:pPr>
        <w:ind w:left="3261"/>
        <w:jc w:val="both"/>
        <w:rPr>
          <w:rFonts w:ascii="Times New Roman" w:hAnsi="Times New Roman"/>
          <w:i/>
          <w:noProof/>
          <w:sz w:val="24"/>
        </w:rPr>
      </w:pPr>
      <w:r>
        <w:rPr>
          <w:rFonts w:ascii="Times New Roman" w:hAnsi="Times New Roman"/>
          <w:i/>
          <w:sz w:val="24"/>
        </w:rPr>
        <w:t>(Sertifikāta izsniegšanas vieta)</w:t>
      </w:r>
    </w:p>
    <w:p w14:paraId="0AF8D293" w14:textId="77777777" w:rsidR="00F64D6B" w:rsidRPr="00F64D6B" w:rsidRDefault="00F64D6B" w:rsidP="00F64D6B">
      <w:pPr>
        <w:jc w:val="both"/>
        <w:rPr>
          <w:rFonts w:ascii="Times New Roman" w:eastAsia="Arial" w:hAnsi="Times New Roman" w:cs="Arial"/>
          <w:noProof/>
          <w:sz w:val="24"/>
          <w:szCs w:val="14"/>
        </w:rPr>
      </w:pPr>
    </w:p>
    <w:p w14:paraId="06B30854" w14:textId="77777777" w:rsidR="00885912" w:rsidRPr="00F64D6B" w:rsidRDefault="00885912" w:rsidP="009350E0">
      <w:pPr>
        <w:tabs>
          <w:tab w:val="left" w:leader="dot" w:pos="3969"/>
          <w:tab w:val="left" w:pos="4253"/>
          <w:tab w:val="left" w:leader="dot" w:pos="9072"/>
        </w:tabs>
        <w:jc w:val="both"/>
        <w:rPr>
          <w:rFonts w:ascii="Times New Roman" w:hAnsi="Times New Roman"/>
          <w:noProof/>
          <w:sz w:val="24"/>
        </w:rPr>
      </w:pPr>
      <w:r>
        <w:rPr>
          <w:rFonts w:ascii="Times New Roman" w:hAnsi="Times New Roman"/>
          <w:sz w:val="24"/>
        </w:rPr>
        <w:t>Izsniegšanas datums</w:t>
      </w:r>
      <w:r>
        <w:rPr>
          <w:rFonts w:ascii="Times New Roman" w:hAnsi="Times New Roman"/>
          <w:sz w:val="24"/>
        </w:rPr>
        <w:tab/>
      </w:r>
      <w:r>
        <w:rPr>
          <w:rFonts w:ascii="Times New Roman" w:hAnsi="Times New Roman"/>
          <w:sz w:val="24"/>
        </w:rPr>
        <w:tab/>
      </w:r>
      <w:r>
        <w:rPr>
          <w:rFonts w:ascii="Times New Roman" w:hAnsi="Times New Roman"/>
          <w:sz w:val="24"/>
        </w:rPr>
        <w:tab/>
      </w:r>
    </w:p>
    <w:p w14:paraId="1D533777" w14:textId="77777777" w:rsidR="00885912" w:rsidRPr="00F64D6B" w:rsidRDefault="00885912" w:rsidP="009350E0">
      <w:pPr>
        <w:tabs>
          <w:tab w:val="left" w:pos="4536"/>
        </w:tabs>
        <w:ind w:left="4536" w:hanging="2268"/>
        <w:jc w:val="both"/>
        <w:rPr>
          <w:rFonts w:ascii="Times New Roman" w:hAnsi="Times New Roman"/>
          <w:i/>
          <w:noProof/>
          <w:sz w:val="24"/>
        </w:rPr>
      </w:pPr>
      <w:r>
        <w:rPr>
          <w:rFonts w:ascii="Times New Roman" w:hAnsi="Times New Roman"/>
          <w:i/>
          <w:sz w:val="24"/>
        </w:rPr>
        <w:t>(dd/mm/gggg)</w:t>
      </w:r>
      <w:r>
        <w:rPr>
          <w:rFonts w:ascii="Times New Roman" w:hAnsi="Times New Roman"/>
          <w:i/>
          <w:sz w:val="24"/>
        </w:rPr>
        <w:tab/>
        <w:t>(Tās attiecīgi pilnvarotās amatpersonas paraksts, kura izsniegusi šo sertifikātu)</w:t>
      </w:r>
    </w:p>
    <w:p w14:paraId="1C838582" w14:textId="77777777" w:rsidR="00885912" w:rsidRPr="00F64D6B" w:rsidRDefault="00885912" w:rsidP="00F64D6B">
      <w:pPr>
        <w:jc w:val="both"/>
        <w:rPr>
          <w:rFonts w:ascii="Times New Roman" w:eastAsia="Arial" w:hAnsi="Times New Roman" w:cs="Arial"/>
          <w:i/>
          <w:noProof/>
          <w:sz w:val="24"/>
          <w:szCs w:val="14"/>
        </w:rPr>
      </w:pPr>
    </w:p>
    <w:p w14:paraId="7CA58552" w14:textId="77777777" w:rsidR="00885912" w:rsidRDefault="00885912" w:rsidP="00F64D6B">
      <w:pPr>
        <w:jc w:val="both"/>
        <w:rPr>
          <w:rFonts w:ascii="Times New Roman" w:eastAsia="Arial" w:hAnsi="Times New Roman" w:cs="Arial"/>
          <w:i/>
          <w:noProof/>
          <w:sz w:val="24"/>
          <w:szCs w:val="14"/>
        </w:rPr>
      </w:pPr>
    </w:p>
    <w:p w14:paraId="74F8845C" w14:textId="77777777" w:rsidR="00353F3D" w:rsidRPr="00F64D6B" w:rsidRDefault="00353F3D" w:rsidP="00F64D6B">
      <w:pPr>
        <w:jc w:val="both"/>
        <w:rPr>
          <w:rFonts w:ascii="Times New Roman" w:eastAsia="Arial" w:hAnsi="Times New Roman" w:cs="Arial"/>
          <w:i/>
          <w:noProof/>
          <w:sz w:val="24"/>
          <w:szCs w:val="14"/>
        </w:rPr>
      </w:pPr>
    </w:p>
    <w:p w14:paraId="7CFABB13" w14:textId="77777777" w:rsidR="00885912" w:rsidRPr="00F64D6B" w:rsidRDefault="00885912" w:rsidP="00353F3D">
      <w:pPr>
        <w:jc w:val="center"/>
        <w:rPr>
          <w:rFonts w:ascii="Times New Roman" w:eastAsia="Arial" w:hAnsi="Times New Roman" w:cs="Arial"/>
          <w:noProof/>
          <w:sz w:val="24"/>
          <w:szCs w:val="14"/>
        </w:rPr>
      </w:pPr>
      <w:r>
        <w:rPr>
          <w:rFonts w:ascii="Times New Roman" w:hAnsi="Times New Roman"/>
          <w:i/>
          <w:iCs/>
          <w:sz w:val="24"/>
        </w:rPr>
        <w:t>(Izsniedzējiestādes zīmogs vai spiedogs atkarībā no konkrētā gadījuma)</w:t>
      </w:r>
    </w:p>
    <w:p w14:paraId="39E7B945" w14:textId="77777777" w:rsidR="00F64D6B" w:rsidRPr="00F64D6B" w:rsidRDefault="00F64D6B" w:rsidP="00F64D6B">
      <w:pPr>
        <w:jc w:val="both"/>
        <w:rPr>
          <w:rFonts w:ascii="Times New Roman" w:eastAsia="Arial" w:hAnsi="Times New Roman" w:cs="Arial"/>
          <w:noProof/>
          <w:sz w:val="24"/>
          <w:szCs w:val="14"/>
        </w:rPr>
      </w:pPr>
    </w:p>
    <w:p w14:paraId="09BB5F2A" w14:textId="77777777" w:rsidR="00885912" w:rsidRPr="00F64D6B" w:rsidRDefault="00885912" w:rsidP="00F64D6B">
      <w:pPr>
        <w:jc w:val="both"/>
        <w:rPr>
          <w:rFonts w:ascii="Times New Roman" w:eastAsia="Arial" w:hAnsi="Times New Roman" w:cs="Arial"/>
          <w:i/>
          <w:noProof/>
          <w:sz w:val="24"/>
          <w:szCs w:val="20"/>
        </w:rPr>
      </w:pPr>
    </w:p>
    <w:p w14:paraId="743E9297" w14:textId="77777777" w:rsidR="00885912" w:rsidRPr="00F64D6B" w:rsidRDefault="00885912" w:rsidP="00F64D6B">
      <w:pPr>
        <w:jc w:val="both"/>
        <w:rPr>
          <w:rFonts w:ascii="Times New Roman" w:eastAsia="Arial" w:hAnsi="Times New Roman" w:cs="Arial"/>
          <w:i/>
          <w:noProof/>
          <w:sz w:val="24"/>
          <w:szCs w:val="19"/>
        </w:rPr>
      </w:pPr>
    </w:p>
    <w:p w14:paraId="1F8A9DDF" w14:textId="77777777" w:rsidR="00885912" w:rsidRPr="00F64D6B" w:rsidRDefault="00885912" w:rsidP="00353F3D">
      <w:pPr>
        <w:tabs>
          <w:tab w:val="left" w:leader="dot" w:pos="9072"/>
        </w:tabs>
        <w:jc w:val="both"/>
        <w:rPr>
          <w:rFonts w:ascii="Times New Roman" w:hAnsi="Times New Roman"/>
          <w:noProof/>
          <w:sz w:val="24"/>
        </w:rPr>
      </w:pPr>
      <w:r>
        <w:rPr>
          <w:rFonts w:ascii="Times New Roman" w:hAnsi="Times New Roman"/>
          <w:sz w:val="24"/>
        </w:rPr>
        <w:t>Šā pagaidu drošības vadības sertifikāta derīguma termiņš ir pagarināts līdz:</w:t>
      </w:r>
      <w:r>
        <w:rPr>
          <w:rFonts w:ascii="Times New Roman" w:hAnsi="Times New Roman"/>
          <w:sz w:val="24"/>
        </w:rPr>
        <w:tab/>
      </w:r>
    </w:p>
    <w:p w14:paraId="23D746F6" w14:textId="77777777" w:rsidR="00885912" w:rsidRPr="00F64D6B" w:rsidRDefault="00885912" w:rsidP="00F64D6B">
      <w:pPr>
        <w:jc w:val="both"/>
        <w:rPr>
          <w:rFonts w:ascii="Times New Roman" w:eastAsia="Arial" w:hAnsi="Times New Roman" w:cs="Arial"/>
          <w:noProof/>
          <w:sz w:val="24"/>
          <w:szCs w:val="15"/>
        </w:rPr>
      </w:pPr>
    </w:p>
    <w:p w14:paraId="14CA01C5" w14:textId="77777777" w:rsidR="00885912" w:rsidRPr="00353F3D" w:rsidRDefault="00885912" w:rsidP="009350E0">
      <w:pPr>
        <w:tabs>
          <w:tab w:val="left" w:leader="dot" w:pos="3969"/>
          <w:tab w:val="left" w:pos="4395"/>
          <w:tab w:val="left" w:leader="dot" w:pos="9072"/>
        </w:tabs>
        <w:jc w:val="both"/>
        <w:rPr>
          <w:rFonts w:ascii="Times New Roman" w:hAnsi="Times New Roman"/>
          <w:noProof/>
          <w:sz w:val="24"/>
        </w:rPr>
      </w:pPr>
      <w:r>
        <w:rPr>
          <w:rFonts w:ascii="Times New Roman" w:hAnsi="Times New Roman"/>
          <w:sz w:val="24"/>
        </w:rPr>
        <w:t>Pagarinājuma datums:</w:t>
      </w:r>
      <w:r>
        <w:rPr>
          <w:rFonts w:ascii="Times New Roman" w:hAnsi="Times New Roman"/>
          <w:sz w:val="24"/>
        </w:rPr>
        <w:tab/>
      </w:r>
      <w:r>
        <w:rPr>
          <w:rFonts w:ascii="Times New Roman" w:hAnsi="Times New Roman"/>
          <w:sz w:val="24"/>
        </w:rPr>
        <w:tab/>
      </w:r>
      <w:r>
        <w:rPr>
          <w:rFonts w:ascii="Times New Roman" w:hAnsi="Times New Roman"/>
          <w:sz w:val="24"/>
        </w:rPr>
        <w:tab/>
      </w:r>
    </w:p>
    <w:p w14:paraId="24B29119" w14:textId="77777777" w:rsidR="00885912" w:rsidRPr="00F64D6B" w:rsidRDefault="00885912" w:rsidP="009350E0">
      <w:pPr>
        <w:tabs>
          <w:tab w:val="left" w:pos="4536"/>
        </w:tabs>
        <w:ind w:left="4536" w:hanging="2126"/>
        <w:jc w:val="both"/>
        <w:rPr>
          <w:rFonts w:ascii="Times New Roman" w:hAnsi="Times New Roman"/>
          <w:i/>
          <w:noProof/>
          <w:sz w:val="24"/>
        </w:rPr>
      </w:pPr>
      <w:r>
        <w:rPr>
          <w:rFonts w:ascii="Times New Roman" w:hAnsi="Times New Roman"/>
          <w:i/>
          <w:sz w:val="24"/>
        </w:rPr>
        <w:t>(dd/mm/gggg)</w:t>
      </w:r>
      <w:r>
        <w:rPr>
          <w:rFonts w:ascii="Times New Roman" w:hAnsi="Times New Roman"/>
          <w:i/>
          <w:sz w:val="24"/>
        </w:rPr>
        <w:tab/>
        <w:t>(Tās attiecīgi pilnvarotās amatpersonas paraksts, kura pagarinājusi termiņu)</w:t>
      </w:r>
    </w:p>
    <w:p w14:paraId="71753E33" w14:textId="77777777" w:rsidR="00885912" w:rsidRPr="00F64D6B" w:rsidRDefault="00885912" w:rsidP="00F64D6B">
      <w:pPr>
        <w:jc w:val="both"/>
        <w:rPr>
          <w:rFonts w:ascii="Times New Roman" w:eastAsia="Arial" w:hAnsi="Times New Roman" w:cs="Arial"/>
          <w:i/>
          <w:noProof/>
          <w:sz w:val="24"/>
          <w:szCs w:val="14"/>
        </w:rPr>
      </w:pPr>
    </w:p>
    <w:p w14:paraId="39E02DBA" w14:textId="77777777" w:rsidR="00885912" w:rsidRPr="00F64D6B" w:rsidRDefault="00885912" w:rsidP="00F64D6B">
      <w:pPr>
        <w:jc w:val="both"/>
        <w:rPr>
          <w:rFonts w:ascii="Times New Roman" w:eastAsia="Arial" w:hAnsi="Times New Roman" w:cs="Arial"/>
          <w:i/>
          <w:noProof/>
          <w:sz w:val="24"/>
          <w:szCs w:val="14"/>
        </w:rPr>
      </w:pPr>
    </w:p>
    <w:p w14:paraId="68471481" w14:textId="77777777" w:rsidR="00885912" w:rsidRPr="00F64D6B" w:rsidRDefault="00885912" w:rsidP="00F64D6B">
      <w:pPr>
        <w:jc w:val="both"/>
        <w:rPr>
          <w:rFonts w:ascii="Times New Roman" w:eastAsia="Arial" w:hAnsi="Times New Roman" w:cs="Arial"/>
          <w:i/>
          <w:noProof/>
          <w:sz w:val="24"/>
          <w:szCs w:val="19"/>
        </w:rPr>
      </w:pPr>
    </w:p>
    <w:p w14:paraId="09EA9433" w14:textId="77777777" w:rsidR="00885912" w:rsidRPr="00F64D6B" w:rsidRDefault="00885912" w:rsidP="00353F3D">
      <w:pPr>
        <w:jc w:val="center"/>
        <w:rPr>
          <w:rFonts w:ascii="Times New Roman" w:eastAsia="Arial" w:hAnsi="Times New Roman" w:cs="Arial"/>
          <w:noProof/>
          <w:sz w:val="24"/>
          <w:szCs w:val="14"/>
        </w:rPr>
      </w:pPr>
      <w:r>
        <w:rPr>
          <w:rFonts w:ascii="Times New Roman" w:hAnsi="Times New Roman"/>
          <w:i/>
          <w:iCs/>
          <w:sz w:val="24"/>
        </w:rPr>
        <w:t>(Izsniedzējiestādes zīmogs vai spiedogs atkarībā no konkrētā gadījuma)</w:t>
      </w:r>
    </w:p>
    <w:p w14:paraId="07441B42" w14:textId="77777777" w:rsidR="00353F3D" w:rsidRDefault="00353F3D">
      <w:pPr>
        <w:rPr>
          <w:rFonts w:ascii="Times New Roman" w:eastAsia="Arial" w:hAnsi="Times New Roman" w:cs="Arial"/>
          <w:noProof/>
          <w:sz w:val="24"/>
          <w:szCs w:val="14"/>
        </w:rPr>
      </w:pPr>
      <w:r>
        <w:br w:type="page"/>
      </w:r>
    </w:p>
    <w:p w14:paraId="5AD66554" w14:textId="77777777" w:rsidR="00885912" w:rsidRDefault="00885912" w:rsidP="00F64D6B">
      <w:pPr>
        <w:jc w:val="both"/>
        <w:rPr>
          <w:rFonts w:ascii="Times New Roman" w:eastAsia="Arial" w:hAnsi="Times New Roman" w:cs="Arial"/>
          <w:i/>
          <w:noProof/>
          <w:sz w:val="24"/>
          <w:szCs w:val="20"/>
        </w:rPr>
      </w:pPr>
    </w:p>
    <w:p w14:paraId="6DFA23C0" w14:textId="77777777" w:rsidR="009350E0" w:rsidRDefault="009350E0" w:rsidP="00F64D6B">
      <w:pPr>
        <w:jc w:val="both"/>
        <w:rPr>
          <w:rFonts w:ascii="Times New Roman" w:eastAsia="Arial" w:hAnsi="Times New Roman" w:cs="Arial"/>
          <w:i/>
          <w:noProof/>
          <w:sz w:val="24"/>
          <w:szCs w:val="20"/>
        </w:rPr>
      </w:pPr>
    </w:p>
    <w:p w14:paraId="303A6D98" w14:textId="77777777" w:rsidR="009350E0" w:rsidRPr="00F64D6B" w:rsidRDefault="009350E0" w:rsidP="00F64D6B">
      <w:pPr>
        <w:jc w:val="both"/>
        <w:rPr>
          <w:rFonts w:ascii="Times New Roman" w:eastAsia="Arial" w:hAnsi="Times New Roman" w:cs="Arial"/>
          <w:i/>
          <w:noProof/>
          <w:sz w:val="24"/>
          <w:szCs w:val="20"/>
        </w:rPr>
      </w:pPr>
    </w:p>
    <w:p w14:paraId="4C8B28F9" w14:textId="77777777" w:rsidR="00885912" w:rsidRPr="00F64D6B" w:rsidRDefault="00885912" w:rsidP="00F64D6B">
      <w:pPr>
        <w:jc w:val="both"/>
        <w:rPr>
          <w:rFonts w:ascii="Times New Roman" w:hAnsi="Times New Roman"/>
          <w:noProof/>
          <w:sz w:val="24"/>
        </w:rPr>
      </w:pPr>
      <w:r w:rsidRPr="009350E0">
        <w:rPr>
          <w:rFonts w:ascii="Times New Roman" w:hAnsi="Times New Roman"/>
          <w:sz w:val="36"/>
          <w:szCs w:val="32"/>
        </w:rPr>
        <w:t>Pamatnostādnes</w:t>
      </w:r>
    </w:p>
    <w:p w14:paraId="11AFC09C" w14:textId="77777777" w:rsidR="00353F3D" w:rsidRDefault="00353F3D">
      <w:pPr>
        <w:rPr>
          <w:rFonts w:ascii="Times New Roman" w:eastAsia="Arial" w:hAnsi="Times New Roman" w:cs="Arial"/>
          <w:noProof/>
          <w:sz w:val="24"/>
          <w:szCs w:val="5"/>
        </w:rPr>
      </w:pPr>
      <w:r>
        <w:br w:type="page"/>
      </w:r>
    </w:p>
    <w:p w14:paraId="1E7CE695" w14:textId="77777777" w:rsidR="00885912" w:rsidRPr="00F64D6B" w:rsidRDefault="00885912" w:rsidP="00F64D6B">
      <w:pPr>
        <w:jc w:val="both"/>
        <w:rPr>
          <w:rFonts w:ascii="Times New Roman" w:eastAsia="Times New Roman" w:hAnsi="Times New Roman" w:cs="Times New Roman"/>
          <w:noProof/>
          <w:sz w:val="24"/>
          <w:szCs w:val="19"/>
        </w:rPr>
      </w:pPr>
    </w:p>
    <w:p w14:paraId="38A6A7AA" w14:textId="77777777" w:rsidR="00885912" w:rsidRPr="00A01B8C" w:rsidRDefault="00885912" w:rsidP="00F64D6B">
      <w:pPr>
        <w:jc w:val="both"/>
        <w:rPr>
          <w:rFonts w:ascii="Times New Roman" w:hAnsi="Times New Roman"/>
          <w:b/>
          <w:noProof/>
          <w:sz w:val="28"/>
          <w:szCs w:val="24"/>
        </w:rPr>
      </w:pPr>
      <w:r w:rsidRPr="00A01B8C">
        <w:rPr>
          <w:rFonts w:ascii="Times New Roman" w:hAnsi="Times New Roman"/>
          <w:b/>
          <w:sz w:val="28"/>
          <w:szCs w:val="24"/>
        </w:rPr>
        <w:t>Rezolūcija A.1118(30)</w:t>
      </w:r>
    </w:p>
    <w:p w14:paraId="6C7AEDCF" w14:textId="77777777" w:rsidR="00885912" w:rsidRPr="00A01B8C" w:rsidRDefault="00885912" w:rsidP="00F64D6B">
      <w:pPr>
        <w:jc w:val="both"/>
        <w:rPr>
          <w:rFonts w:ascii="Times New Roman" w:eastAsia="Times New Roman" w:hAnsi="Times New Roman" w:cs="Times New Roman"/>
          <w:noProof/>
          <w:sz w:val="28"/>
          <w:szCs w:val="28"/>
        </w:rPr>
      </w:pPr>
      <w:r w:rsidRPr="00A01B8C">
        <w:rPr>
          <w:rFonts w:ascii="Times New Roman" w:hAnsi="Times New Roman"/>
          <w:i/>
          <w:sz w:val="28"/>
          <w:szCs w:val="24"/>
        </w:rPr>
        <w:t>pieņemta 2017. gada 6. decembrī</w:t>
      </w:r>
    </w:p>
    <w:p w14:paraId="43022239" w14:textId="77777777" w:rsidR="00353F3D" w:rsidRPr="00A01B8C" w:rsidRDefault="00353F3D" w:rsidP="00F64D6B">
      <w:pPr>
        <w:jc w:val="both"/>
        <w:rPr>
          <w:rFonts w:ascii="Times New Roman" w:hAnsi="Times New Roman"/>
          <w:noProof/>
          <w:sz w:val="28"/>
          <w:szCs w:val="24"/>
        </w:rPr>
      </w:pPr>
    </w:p>
    <w:p w14:paraId="43E7C0A5" w14:textId="77777777" w:rsidR="00885912" w:rsidRPr="00A01B8C" w:rsidRDefault="00885912" w:rsidP="00F64D6B">
      <w:pPr>
        <w:jc w:val="both"/>
        <w:rPr>
          <w:rFonts w:ascii="Times New Roman" w:hAnsi="Times New Roman"/>
          <w:noProof/>
          <w:sz w:val="28"/>
          <w:szCs w:val="24"/>
        </w:rPr>
      </w:pPr>
      <w:r w:rsidRPr="00A01B8C">
        <w:rPr>
          <w:rFonts w:ascii="Times New Roman" w:hAnsi="Times New Roman"/>
          <w:sz w:val="28"/>
          <w:szCs w:val="24"/>
        </w:rPr>
        <w:t>Pārskatītās pamatnostādnes, kas administrācijām ir jāņem vērā, īstenojot Starptautisko drošības vadības (</w:t>
      </w:r>
      <w:r w:rsidRPr="00A01B8C">
        <w:rPr>
          <w:rFonts w:ascii="Times New Roman" w:hAnsi="Times New Roman"/>
          <w:i/>
          <w:sz w:val="28"/>
          <w:szCs w:val="24"/>
        </w:rPr>
        <w:t>ISM</w:t>
      </w:r>
      <w:r w:rsidRPr="00A01B8C">
        <w:rPr>
          <w:rFonts w:ascii="Times New Roman" w:hAnsi="Times New Roman"/>
          <w:sz w:val="28"/>
          <w:szCs w:val="24"/>
        </w:rPr>
        <w:t>) kodeksu</w:t>
      </w:r>
    </w:p>
    <w:p w14:paraId="2CD64EE9" w14:textId="77777777" w:rsidR="00353F3D" w:rsidRDefault="00353F3D">
      <w:pPr>
        <w:rPr>
          <w:rFonts w:ascii="Times New Roman" w:eastAsia="Arial" w:hAnsi="Times New Roman" w:cs="Arial"/>
          <w:noProof/>
          <w:sz w:val="24"/>
          <w:szCs w:val="25"/>
        </w:rPr>
      </w:pPr>
      <w:r>
        <w:br w:type="page"/>
      </w:r>
    </w:p>
    <w:p w14:paraId="349E19BC" w14:textId="77777777" w:rsidR="00885912" w:rsidRPr="00F64D6B" w:rsidRDefault="00885912" w:rsidP="00F64D6B">
      <w:pPr>
        <w:jc w:val="both"/>
        <w:rPr>
          <w:rFonts w:ascii="Times New Roman" w:eastAsia="Times New Roman" w:hAnsi="Times New Roman" w:cs="Times New Roman"/>
          <w:noProof/>
          <w:sz w:val="24"/>
          <w:szCs w:val="19"/>
        </w:rPr>
      </w:pPr>
    </w:p>
    <w:p w14:paraId="304E1A03" w14:textId="77777777" w:rsidR="00885912" w:rsidRPr="00A01B8C" w:rsidRDefault="00885912" w:rsidP="00F64D6B">
      <w:pPr>
        <w:jc w:val="both"/>
        <w:rPr>
          <w:rFonts w:ascii="Times New Roman" w:hAnsi="Times New Roman"/>
          <w:b/>
          <w:noProof/>
          <w:sz w:val="28"/>
          <w:szCs w:val="24"/>
        </w:rPr>
      </w:pPr>
      <w:r w:rsidRPr="00A01B8C">
        <w:rPr>
          <w:rFonts w:ascii="Times New Roman" w:hAnsi="Times New Roman"/>
          <w:b/>
          <w:sz w:val="28"/>
          <w:szCs w:val="24"/>
        </w:rPr>
        <w:t>Saturs</w:t>
      </w:r>
    </w:p>
    <w:p w14:paraId="3F48C154" w14:textId="77777777" w:rsidR="009350E0" w:rsidRDefault="009350E0">
      <w:pPr>
        <w:rPr>
          <w:rFonts w:ascii="Times New Roman" w:hAnsi="Times New Roman" w:cs="Times New Roman"/>
          <w:sz w:val="24"/>
          <w:szCs w:val="24"/>
        </w:rPr>
      </w:pPr>
    </w:p>
    <w:p w14:paraId="652D7DFE" w14:textId="77777777" w:rsidR="00A01B8C" w:rsidRPr="00F64D6B" w:rsidRDefault="00A01B8C" w:rsidP="00B0286C">
      <w:pPr>
        <w:tabs>
          <w:tab w:val="left" w:pos="622"/>
          <w:tab w:val="left" w:leader="dot" w:pos="9072"/>
        </w:tabs>
        <w:jc w:val="both"/>
        <w:rPr>
          <w:rFonts w:ascii="Times New Roman" w:hAnsi="Times New Roman"/>
          <w:b/>
          <w:noProof/>
          <w:sz w:val="24"/>
        </w:rPr>
      </w:pPr>
      <w:r>
        <w:rPr>
          <w:rFonts w:ascii="Times New Roman" w:hAnsi="Times New Roman"/>
          <w:b/>
          <w:sz w:val="24"/>
        </w:rPr>
        <w:t>1. Ievads</w:t>
      </w:r>
    </w:p>
    <w:p w14:paraId="1D47683F" w14:textId="77777777" w:rsidR="00A01B8C" w:rsidRPr="00B0286C" w:rsidRDefault="00A01B8C" w:rsidP="00B0286C">
      <w:pPr>
        <w:tabs>
          <w:tab w:val="left" w:pos="847"/>
          <w:tab w:val="left" w:leader="dot" w:pos="9072"/>
        </w:tabs>
        <w:jc w:val="both"/>
        <w:rPr>
          <w:rFonts w:ascii="Times New Roman" w:hAnsi="Times New Roman"/>
          <w:bCs/>
          <w:noProof/>
          <w:sz w:val="24"/>
        </w:rPr>
      </w:pPr>
      <w:r w:rsidRPr="00B0286C">
        <w:rPr>
          <w:rFonts w:ascii="Times New Roman" w:hAnsi="Times New Roman"/>
          <w:bCs/>
          <w:sz w:val="24"/>
        </w:rPr>
        <w:t xml:space="preserve">1.1. </w:t>
      </w:r>
      <w:r w:rsidRPr="00B0286C">
        <w:rPr>
          <w:rFonts w:ascii="Times New Roman" w:hAnsi="Times New Roman"/>
          <w:bCs/>
          <w:i/>
          <w:sz w:val="24"/>
        </w:rPr>
        <w:t>ISM</w:t>
      </w:r>
      <w:r w:rsidRPr="00B0286C">
        <w:rPr>
          <w:rFonts w:ascii="Times New Roman" w:hAnsi="Times New Roman"/>
          <w:bCs/>
          <w:sz w:val="24"/>
        </w:rPr>
        <w:t xml:space="preserve"> kodekss</w:t>
      </w:r>
      <w:r w:rsidR="00B0286C">
        <w:rPr>
          <w:rFonts w:ascii="Times New Roman" w:hAnsi="Times New Roman"/>
          <w:bCs/>
          <w:sz w:val="24"/>
        </w:rPr>
        <w:tab/>
        <w:t>38</w:t>
      </w:r>
    </w:p>
    <w:p w14:paraId="5776ECBC" w14:textId="77777777" w:rsidR="00A01B8C" w:rsidRPr="00B0286C" w:rsidRDefault="00A01B8C" w:rsidP="00B0286C">
      <w:pPr>
        <w:tabs>
          <w:tab w:val="left" w:pos="842"/>
          <w:tab w:val="left" w:leader="dot" w:pos="9072"/>
        </w:tabs>
        <w:jc w:val="both"/>
        <w:rPr>
          <w:rFonts w:ascii="Times New Roman" w:hAnsi="Times New Roman"/>
          <w:bCs/>
          <w:noProof/>
          <w:sz w:val="24"/>
        </w:rPr>
      </w:pPr>
      <w:r w:rsidRPr="00B0286C">
        <w:rPr>
          <w:rFonts w:ascii="Times New Roman" w:hAnsi="Times New Roman"/>
          <w:bCs/>
          <w:sz w:val="24"/>
        </w:rPr>
        <w:t xml:space="preserve">1.2. </w:t>
      </w:r>
      <w:r w:rsidRPr="00B0286C">
        <w:rPr>
          <w:rFonts w:ascii="Times New Roman" w:hAnsi="Times New Roman"/>
          <w:bCs/>
          <w:i/>
          <w:iCs/>
          <w:sz w:val="24"/>
        </w:rPr>
        <w:t>ISM</w:t>
      </w:r>
      <w:r w:rsidRPr="00B0286C">
        <w:rPr>
          <w:rFonts w:ascii="Times New Roman" w:hAnsi="Times New Roman"/>
          <w:bCs/>
          <w:sz w:val="24"/>
        </w:rPr>
        <w:t xml:space="preserve"> kodeksa obligāta piemērošana</w:t>
      </w:r>
      <w:r w:rsidR="00B0286C">
        <w:rPr>
          <w:rFonts w:ascii="Times New Roman" w:hAnsi="Times New Roman"/>
          <w:bCs/>
          <w:sz w:val="24"/>
        </w:rPr>
        <w:tab/>
        <w:t>38</w:t>
      </w:r>
    </w:p>
    <w:p w14:paraId="0864DCD0" w14:textId="77777777" w:rsidR="00A01B8C" w:rsidRPr="00B0286C" w:rsidRDefault="00A01B8C" w:rsidP="00B0286C">
      <w:pPr>
        <w:tabs>
          <w:tab w:val="left" w:pos="856"/>
          <w:tab w:val="left" w:leader="dot" w:pos="9072"/>
        </w:tabs>
        <w:jc w:val="both"/>
        <w:rPr>
          <w:rFonts w:ascii="Times New Roman" w:hAnsi="Times New Roman"/>
          <w:bCs/>
          <w:noProof/>
          <w:sz w:val="24"/>
        </w:rPr>
      </w:pPr>
      <w:r w:rsidRPr="00B0286C">
        <w:rPr>
          <w:rFonts w:ascii="Times New Roman" w:hAnsi="Times New Roman"/>
          <w:bCs/>
          <w:sz w:val="24"/>
        </w:rPr>
        <w:t>1.3. Apstiprināšanas un sertifikācijas pienākumi</w:t>
      </w:r>
      <w:r w:rsidR="00B0286C">
        <w:rPr>
          <w:rFonts w:ascii="Times New Roman" w:hAnsi="Times New Roman"/>
          <w:bCs/>
          <w:sz w:val="24"/>
        </w:rPr>
        <w:tab/>
        <w:t>38</w:t>
      </w:r>
    </w:p>
    <w:p w14:paraId="2077DC59" w14:textId="77777777" w:rsidR="009350E0" w:rsidRDefault="009350E0" w:rsidP="00B0286C">
      <w:pPr>
        <w:tabs>
          <w:tab w:val="left" w:leader="dot" w:pos="9072"/>
        </w:tabs>
        <w:rPr>
          <w:rFonts w:ascii="Times New Roman" w:hAnsi="Times New Roman" w:cs="Times New Roman"/>
          <w:sz w:val="24"/>
          <w:szCs w:val="24"/>
        </w:rPr>
      </w:pPr>
    </w:p>
    <w:p w14:paraId="314D126E" w14:textId="77777777" w:rsidR="00A01B8C" w:rsidRPr="00F64D6B" w:rsidRDefault="00A01B8C" w:rsidP="00B0286C">
      <w:pPr>
        <w:tabs>
          <w:tab w:val="left" w:pos="851"/>
          <w:tab w:val="left" w:leader="dot" w:pos="9072"/>
        </w:tabs>
        <w:jc w:val="both"/>
        <w:rPr>
          <w:rFonts w:ascii="Times New Roman" w:hAnsi="Times New Roman"/>
          <w:b/>
          <w:noProof/>
          <w:sz w:val="24"/>
        </w:rPr>
      </w:pPr>
      <w:r>
        <w:rPr>
          <w:rFonts w:ascii="Times New Roman" w:hAnsi="Times New Roman"/>
          <w:b/>
          <w:sz w:val="24"/>
        </w:rPr>
        <w:t>2. Darbības joma un piemērošana</w:t>
      </w:r>
    </w:p>
    <w:p w14:paraId="74C8E677" w14:textId="77777777" w:rsidR="00A01B8C" w:rsidRPr="00B0286C" w:rsidRDefault="00A01B8C" w:rsidP="00B0286C">
      <w:pPr>
        <w:tabs>
          <w:tab w:val="left" w:pos="856"/>
          <w:tab w:val="left" w:leader="dot" w:pos="9072"/>
        </w:tabs>
        <w:jc w:val="both"/>
        <w:rPr>
          <w:rFonts w:ascii="Times New Roman" w:hAnsi="Times New Roman"/>
          <w:bCs/>
          <w:noProof/>
          <w:sz w:val="24"/>
        </w:rPr>
      </w:pPr>
      <w:r w:rsidRPr="00B0286C">
        <w:rPr>
          <w:rFonts w:ascii="Times New Roman" w:hAnsi="Times New Roman"/>
          <w:bCs/>
          <w:sz w:val="24"/>
        </w:rPr>
        <w:t>2.1. Definīcijas</w:t>
      </w:r>
      <w:r w:rsidR="00B0286C">
        <w:rPr>
          <w:rFonts w:ascii="Times New Roman" w:hAnsi="Times New Roman"/>
          <w:bCs/>
          <w:sz w:val="24"/>
        </w:rPr>
        <w:tab/>
        <w:t>39</w:t>
      </w:r>
    </w:p>
    <w:p w14:paraId="5A3E61A2" w14:textId="77777777" w:rsidR="009350E0" w:rsidRPr="00B0286C" w:rsidRDefault="00A01B8C" w:rsidP="00B0286C">
      <w:pPr>
        <w:tabs>
          <w:tab w:val="left" w:leader="dot" w:pos="9072"/>
        </w:tabs>
        <w:rPr>
          <w:rFonts w:ascii="Times New Roman" w:hAnsi="Times New Roman" w:cs="Times New Roman"/>
          <w:bCs/>
          <w:sz w:val="24"/>
          <w:szCs w:val="24"/>
        </w:rPr>
      </w:pPr>
      <w:r w:rsidRPr="00B0286C">
        <w:rPr>
          <w:rFonts w:ascii="Times New Roman" w:hAnsi="Times New Roman"/>
          <w:bCs/>
          <w:sz w:val="24"/>
        </w:rPr>
        <w:t>2.2. Darbības joma un piemērošana</w:t>
      </w:r>
      <w:r w:rsidR="00B0286C">
        <w:rPr>
          <w:rFonts w:ascii="Times New Roman" w:hAnsi="Times New Roman"/>
          <w:bCs/>
          <w:sz w:val="24"/>
        </w:rPr>
        <w:tab/>
        <w:t>39</w:t>
      </w:r>
    </w:p>
    <w:p w14:paraId="26346E2D" w14:textId="77777777" w:rsidR="009350E0" w:rsidRDefault="009350E0" w:rsidP="00B0286C">
      <w:pPr>
        <w:tabs>
          <w:tab w:val="left" w:leader="dot" w:pos="9072"/>
        </w:tabs>
        <w:rPr>
          <w:rFonts w:ascii="Times New Roman" w:hAnsi="Times New Roman" w:cs="Times New Roman"/>
          <w:sz w:val="24"/>
          <w:szCs w:val="24"/>
        </w:rPr>
      </w:pPr>
    </w:p>
    <w:p w14:paraId="44738485" w14:textId="77777777" w:rsidR="00A01B8C" w:rsidRPr="00F64D6B" w:rsidRDefault="00A01B8C" w:rsidP="00B0286C">
      <w:pPr>
        <w:tabs>
          <w:tab w:val="left" w:pos="891"/>
          <w:tab w:val="left" w:leader="dot" w:pos="9072"/>
        </w:tabs>
        <w:jc w:val="both"/>
        <w:rPr>
          <w:rFonts w:ascii="Times New Roman" w:hAnsi="Times New Roman"/>
          <w:b/>
          <w:noProof/>
          <w:sz w:val="24"/>
        </w:rPr>
      </w:pPr>
      <w:r>
        <w:rPr>
          <w:rFonts w:ascii="Times New Roman" w:hAnsi="Times New Roman"/>
          <w:b/>
          <w:sz w:val="24"/>
        </w:rPr>
        <w:t xml:space="preserve">3. Atbilstības apstiprināšana attiecībā uz </w:t>
      </w:r>
      <w:r>
        <w:rPr>
          <w:rFonts w:ascii="Times New Roman" w:hAnsi="Times New Roman"/>
          <w:b/>
          <w:i/>
          <w:iCs/>
          <w:sz w:val="24"/>
        </w:rPr>
        <w:t>ISM</w:t>
      </w:r>
      <w:r>
        <w:rPr>
          <w:rFonts w:ascii="Times New Roman" w:hAnsi="Times New Roman"/>
          <w:b/>
          <w:sz w:val="24"/>
        </w:rPr>
        <w:t xml:space="preserve"> kodeksa prasībām</w:t>
      </w:r>
    </w:p>
    <w:p w14:paraId="1EAFC9CB" w14:textId="77777777" w:rsidR="00A01B8C" w:rsidRPr="00B0286C" w:rsidRDefault="00A01B8C" w:rsidP="00B0286C">
      <w:pPr>
        <w:tabs>
          <w:tab w:val="left" w:pos="896"/>
          <w:tab w:val="left" w:leader="dot" w:pos="9072"/>
        </w:tabs>
        <w:jc w:val="both"/>
        <w:rPr>
          <w:rFonts w:ascii="Times New Roman" w:hAnsi="Times New Roman"/>
          <w:bCs/>
          <w:noProof/>
          <w:sz w:val="24"/>
        </w:rPr>
      </w:pPr>
      <w:r w:rsidRPr="00B0286C">
        <w:rPr>
          <w:rFonts w:ascii="Times New Roman" w:hAnsi="Times New Roman"/>
          <w:bCs/>
          <w:sz w:val="24"/>
        </w:rPr>
        <w:t>3.1. Vispārīga informācija</w:t>
      </w:r>
      <w:r w:rsidR="00B0286C">
        <w:rPr>
          <w:rFonts w:ascii="Times New Roman" w:hAnsi="Times New Roman"/>
          <w:bCs/>
          <w:sz w:val="24"/>
        </w:rPr>
        <w:tab/>
        <w:t>39</w:t>
      </w:r>
    </w:p>
    <w:p w14:paraId="58DD44AA" w14:textId="77777777" w:rsidR="00A01B8C" w:rsidRPr="00B0286C" w:rsidRDefault="00A01B8C" w:rsidP="00B0286C">
      <w:pPr>
        <w:tabs>
          <w:tab w:val="left" w:pos="881"/>
          <w:tab w:val="left" w:leader="dot" w:pos="9072"/>
        </w:tabs>
        <w:jc w:val="both"/>
        <w:rPr>
          <w:rFonts w:ascii="Times New Roman" w:hAnsi="Times New Roman"/>
          <w:bCs/>
          <w:noProof/>
          <w:sz w:val="24"/>
        </w:rPr>
      </w:pPr>
      <w:r w:rsidRPr="00B0286C">
        <w:rPr>
          <w:rFonts w:ascii="Times New Roman" w:hAnsi="Times New Roman"/>
          <w:bCs/>
          <w:sz w:val="24"/>
        </w:rPr>
        <w:t>3.2. Drošības vadības sistēmas spēja sasniegt vispārīgos drošības vadības mērķus</w:t>
      </w:r>
      <w:r w:rsidR="00B0286C">
        <w:rPr>
          <w:rFonts w:ascii="Times New Roman" w:hAnsi="Times New Roman"/>
          <w:bCs/>
          <w:sz w:val="24"/>
        </w:rPr>
        <w:tab/>
        <w:t>40</w:t>
      </w:r>
    </w:p>
    <w:p w14:paraId="3BA01862" w14:textId="77777777" w:rsidR="00A01B8C" w:rsidRPr="00B0286C" w:rsidRDefault="00A01B8C" w:rsidP="00B0286C">
      <w:pPr>
        <w:tabs>
          <w:tab w:val="left" w:pos="850"/>
          <w:tab w:val="left" w:leader="dot" w:pos="9072"/>
        </w:tabs>
        <w:jc w:val="both"/>
        <w:rPr>
          <w:rFonts w:ascii="Times New Roman" w:eastAsia="Arial" w:hAnsi="Times New Roman" w:cs="Arial"/>
          <w:bCs/>
          <w:noProof/>
          <w:sz w:val="24"/>
          <w:szCs w:val="18"/>
        </w:rPr>
      </w:pPr>
      <w:r w:rsidRPr="00B0286C">
        <w:rPr>
          <w:rFonts w:ascii="Times New Roman" w:hAnsi="Times New Roman"/>
          <w:bCs/>
          <w:sz w:val="24"/>
        </w:rPr>
        <w:t>3.3. Drošības vadības sistēmas spēja nodrošināt īpašu drošības un piesārņojuma novēršanas prasību izpildi</w:t>
      </w:r>
      <w:r w:rsidR="00B0286C">
        <w:rPr>
          <w:rFonts w:ascii="Times New Roman" w:hAnsi="Times New Roman"/>
          <w:bCs/>
          <w:sz w:val="24"/>
        </w:rPr>
        <w:tab/>
        <w:t>40</w:t>
      </w:r>
    </w:p>
    <w:p w14:paraId="07D42D4A" w14:textId="77777777" w:rsidR="009350E0" w:rsidRDefault="009350E0" w:rsidP="00B0286C">
      <w:pPr>
        <w:tabs>
          <w:tab w:val="left" w:leader="dot" w:pos="9072"/>
        </w:tabs>
        <w:rPr>
          <w:rFonts w:ascii="Times New Roman" w:hAnsi="Times New Roman" w:cs="Times New Roman"/>
          <w:sz w:val="24"/>
          <w:szCs w:val="24"/>
        </w:rPr>
      </w:pPr>
    </w:p>
    <w:p w14:paraId="71DA2082" w14:textId="77777777" w:rsidR="00391A6B" w:rsidRPr="00F64D6B" w:rsidRDefault="00391A6B" w:rsidP="00B0286C">
      <w:pPr>
        <w:tabs>
          <w:tab w:val="left" w:pos="842"/>
          <w:tab w:val="left" w:leader="dot" w:pos="9072"/>
        </w:tabs>
        <w:jc w:val="both"/>
        <w:rPr>
          <w:rFonts w:ascii="Times New Roman" w:hAnsi="Times New Roman"/>
          <w:b/>
          <w:noProof/>
          <w:sz w:val="24"/>
        </w:rPr>
      </w:pPr>
      <w:r>
        <w:rPr>
          <w:rFonts w:ascii="Times New Roman" w:hAnsi="Times New Roman"/>
          <w:b/>
          <w:sz w:val="24"/>
        </w:rPr>
        <w:t>4. Sertifikācijas un apstiprināšanas process</w:t>
      </w:r>
    </w:p>
    <w:p w14:paraId="581E1702" w14:textId="77777777" w:rsidR="00391A6B" w:rsidRPr="00B0286C" w:rsidRDefault="00391A6B" w:rsidP="00B0286C">
      <w:pPr>
        <w:tabs>
          <w:tab w:val="left" w:pos="842"/>
          <w:tab w:val="left" w:leader="dot" w:pos="9072"/>
        </w:tabs>
        <w:jc w:val="both"/>
        <w:rPr>
          <w:rFonts w:ascii="Times New Roman" w:hAnsi="Times New Roman"/>
          <w:bCs/>
          <w:noProof/>
          <w:sz w:val="24"/>
        </w:rPr>
      </w:pPr>
      <w:r w:rsidRPr="00B0286C">
        <w:rPr>
          <w:rFonts w:ascii="Times New Roman" w:hAnsi="Times New Roman"/>
          <w:bCs/>
          <w:sz w:val="24"/>
        </w:rPr>
        <w:t>4.1. Sertifikācijas un apstiprināšanas darbības</w:t>
      </w:r>
      <w:r w:rsidR="000127AE">
        <w:rPr>
          <w:rFonts w:ascii="Times New Roman" w:hAnsi="Times New Roman"/>
          <w:bCs/>
          <w:sz w:val="24"/>
        </w:rPr>
        <w:tab/>
        <w:t>41</w:t>
      </w:r>
    </w:p>
    <w:p w14:paraId="15658444" w14:textId="77777777" w:rsidR="00391A6B" w:rsidRPr="00B0286C" w:rsidRDefault="00391A6B" w:rsidP="00B0286C">
      <w:pPr>
        <w:tabs>
          <w:tab w:val="left" w:leader="dot" w:pos="9072"/>
        </w:tabs>
        <w:jc w:val="both"/>
        <w:rPr>
          <w:rFonts w:ascii="Times New Roman" w:hAnsi="Times New Roman"/>
          <w:bCs/>
          <w:noProof/>
          <w:sz w:val="24"/>
        </w:rPr>
      </w:pPr>
      <w:r w:rsidRPr="00B0286C">
        <w:rPr>
          <w:rFonts w:ascii="Times New Roman" w:hAnsi="Times New Roman"/>
          <w:bCs/>
          <w:sz w:val="24"/>
        </w:rPr>
        <w:t>4.2. Pagaidu apstiprināšana</w:t>
      </w:r>
      <w:r w:rsidR="000127AE">
        <w:rPr>
          <w:rFonts w:ascii="Times New Roman" w:hAnsi="Times New Roman"/>
          <w:bCs/>
          <w:sz w:val="24"/>
        </w:rPr>
        <w:tab/>
        <w:t>41</w:t>
      </w:r>
    </w:p>
    <w:p w14:paraId="728FE4B0" w14:textId="77777777" w:rsidR="00391A6B" w:rsidRPr="00B0286C" w:rsidRDefault="00391A6B" w:rsidP="00B0286C">
      <w:pPr>
        <w:tabs>
          <w:tab w:val="left" w:pos="856"/>
          <w:tab w:val="left" w:leader="dot" w:pos="9072"/>
        </w:tabs>
        <w:jc w:val="both"/>
        <w:rPr>
          <w:rFonts w:ascii="Times New Roman" w:hAnsi="Times New Roman"/>
          <w:bCs/>
          <w:noProof/>
          <w:sz w:val="24"/>
        </w:rPr>
      </w:pPr>
      <w:r w:rsidRPr="00B0286C">
        <w:rPr>
          <w:rFonts w:ascii="Times New Roman" w:hAnsi="Times New Roman"/>
          <w:bCs/>
          <w:sz w:val="24"/>
        </w:rPr>
        <w:t>4.3. Sākotnējā apstiprināšana</w:t>
      </w:r>
      <w:r w:rsidR="000127AE">
        <w:rPr>
          <w:rFonts w:ascii="Times New Roman" w:hAnsi="Times New Roman"/>
          <w:bCs/>
          <w:sz w:val="24"/>
        </w:rPr>
        <w:tab/>
        <w:t>42</w:t>
      </w:r>
    </w:p>
    <w:p w14:paraId="154538CA" w14:textId="77777777" w:rsidR="00391A6B" w:rsidRPr="00B0286C" w:rsidRDefault="00391A6B" w:rsidP="00B0286C">
      <w:pPr>
        <w:tabs>
          <w:tab w:val="left" w:pos="851"/>
          <w:tab w:val="left" w:leader="dot" w:pos="9072"/>
        </w:tabs>
        <w:jc w:val="both"/>
        <w:rPr>
          <w:rFonts w:ascii="Times New Roman" w:hAnsi="Times New Roman"/>
          <w:bCs/>
          <w:noProof/>
          <w:sz w:val="24"/>
        </w:rPr>
      </w:pPr>
      <w:r w:rsidRPr="00B0286C">
        <w:rPr>
          <w:rFonts w:ascii="Times New Roman" w:hAnsi="Times New Roman"/>
          <w:bCs/>
          <w:sz w:val="24"/>
        </w:rPr>
        <w:t>4.4. Atbilstības dokumenta ikgadējā apstiprināšana</w:t>
      </w:r>
      <w:r w:rsidR="000127AE">
        <w:rPr>
          <w:rFonts w:ascii="Times New Roman" w:hAnsi="Times New Roman"/>
          <w:bCs/>
          <w:sz w:val="24"/>
        </w:rPr>
        <w:tab/>
        <w:t>43</w:t>
      </w:r>
    </w:p>
    <w:p w14:paraId="1BA052CF" w14:textId="77777777" w:rsidR="00391A6B" w:rsidRPr="00B0286C" w:rsidRDefault="00391A6B" w:rsidP="00B0286C">
      <w:pPr>
        <w:tabs>
          <w:tab w:val="left" w:pos="856"/>
          <w:tab w:val="left" w:leader="dot" w:pos="9072"/>
        </w:tabs>
        <w:jc w:val="both"/>
        <w:rPr>
          <w:rFonts w:ascii="Times New Roman" w:hAnsi="Times New Roman"/>
          <w:bCs/>
          <w:noProof/>
          <w:sz w:val="24"/>
        </w:rPr>
      </w:pPr>
      <w:r w:rsidRPr="00B0286C">
        <w:rPr>
          <w:rFonts w:ascii="Times New Roman" w:hAnsi="Times New Roman"/>
          <w:bCs/>
          <w:sz w:val="24"/>
        </w:rPr>
        <w:t>4.5. Drošības vadības sertifikātu starpposma apstiprināšana</w:t>
      </w:r>
      <w:r w:rsidR="000127AE">
        <w:rPr>
          <w:rFonts w:ascii="Times New Roman" w:hAnsi="Times New Roman"/>
          <w:bCs/>
          <w:sz w:val="24"/>
        </w:rPr>
        <w:tab/>
        <w:t>43</w:t>
      </w:r>
    </w:p>
    <w:p w14:paraId="7095963B" w14:textId="77777777" w:rsidR="00391A6B" w:rsidRPr="00B0286C" w:rsidRDefault="00391A6B" w:rsidP="00B0286C">
      <w:pPr>
        <w:tabs>
          <w:tab w:val="left" w:leader="dot" w:pos="9072"/>
        </w:tabs>
        <w:jc w:val="both"/>
        <w:rPr>
          <w:rFonts w:ascii="Times New Roman" w:hAnsi="Times New Roman"/>
          <w:bCs/>
          <w:noProof/>
          <w:sz w:val="24"/>
        </w:rPr>
      </w:pPr>
      <w:r w:rsidRPr="00B0286C">
        <w:rPr>
          <w:rFonts w:ascii="Times New Roman" w:hAnsi="Times New Roman"/>
          <w:bCs/>
          <w:sz w:val="24"/>
        </w:rPr>
        <w:t>4.6. Atjaunošanas apstiprināšana</w:t>
      </w:r>
      <w:r w:rsidR="000127AE">
        <w:rPr>
          <w:rFonts w:ascii="Times New Roman" w:hAnsi="Times New Roman"/>
          <w:bCs/>
          <w:sz w:val="24"/>
        </w:rPr>
        <w:tab/>
        <w:t>43</w:t>
      </w:r>
    </w:p>
    <w:p w14:paraId="35B136C4" w14:textId="77777777" w:rsidR="00391A6B" w:rsidRPr="00B0286C" w:rsidRDefault="00391A6B" w:rsidP="00B0286C">
      <w:pPr>
        <w:tabs>
          <w:tab w:val="left" w:leader="dot" w:pos="9072"/>
        </w:tabs>
        <w:jc w:val="both"/>
        <w:rPr>
          <w:rFonts w:ascii="Times New Roman" w:eastAsia="Arial" w:hAnsi="Times New Roman" w:cs="Arial"/>
          <w:bCs/>
          <w:noProof/>
          <w:sz w:val="24"/>
          <w:szCs w:val="18"/>
        </w:rPr>
      </w:pPr>
      <w:r w:rsidRPr="00B0286C">
        <w:rPr>
          <w:rFonts w:ascii="Times New Roman" w:hAnsi="Times New Roman"/>
          <w:bCs/>
          <w:sz w:val="24"/>
        </w:rPr>
        <w:t>4.7. Papildu apstiprināšana</w:t>
      </w:r>
      <w:r w:rsidR="000127AE">
        <w:rPr>
          <w:rFonts w:ascii="Times New Roman" w:hAnsi="Times New Roman"/>
          <w:bCs/>
          <w:sz w:val="24"/>
        </w:rPr>
        <w:tab/>
        <w:t>43</w:t>
      </w:r>
    </w:p>
    <w:p w14:paraId="6A8ED53E" w14:textId="77777777" w:rsidR="00391A6B" w:rsidRPr="00B0286C" w:rsidRDefault="00391A6B" w:rsidP="00B0286C">
      <w:pPr>
        <w:tabs>
          <w:tab w:val="left" w:pos="842"/>
          <w:tab w:val="left" w:leader="dot" w:pos="9072"/>
        </w:tabs>
        <w:jc w:val="both"/>
        <w:rPr>
          <w:rFonts w:ascii="Times New Roman" w:hAnsi="Times New Roman"/>
          <w:bCs/>
          <w:noProof/>
          <w:sz w:val="24"/>
        </w:rPr>
      </w:pPr>
      <w:r w:rsidRPr="00B0286C">
        <w:rPr>
          <w:rFonts w:ascii="Times New Roman" w:hAnsi="Times New Roman"/>
          <w:bCs/>
          <w:sz w:val="24"/>
        </w:rPr>
        <w:t>4.8. Drošības vadības auditi</w:t>
      </w:r>
      <w:r w:rsidR="000127AE">
        <w:rPr>
          <w:rFonts w:ascii="Times New Roman" w:hAnsi="Times New Roman"/>
          <w:bCs/>
          <w:sz w:val="24"/>
        </w:rPr>
        <w:tab/>
        <w:t>44</w:t>
      </w:r>
    </w:p>
    <w:p w14:paraId="049795C7" w14:textId="77777777" w:rsidR="00391A6B" w:rsidRPr="00B0286C" w:rsidRDefault="00391A6B" w:rsidP="00B0286C">
      <w:pPr>
        <w:tabs>
          <w:tab w:val="left" w:pos="837"/>
          <w:tab w:val="left" w:leader="dot" w:pos="9072"/>
        </w:tabs>
        <w:jc w:val="both"/>
        <w:rPr>
          <w:rFonts w:ascii="Times New Roman" w:hAnsi="Times New Roman"/>
          <w:bCs/>
          <w:noProof/>
          <w:sz w:val="24"/>
        </w:rPr>
      </w:pPr>
      <w:r w:rsidRPr="00B0286C">
        <w:rPr>
          <w:rFonts w:ascii="Times New Roman" w:hAnsi="Times New Roman"/>
          <w:bCs/>
          <w:sz w:val="24"/>
        </w:rPr>
        <w:t>4.9. Audita pieteikums</w:t>
      </w:r>
      <w:r w:rsidR="000127AE">
        <w:rPr>
          <w:rFonts w:ascii="Times New Roman" w:hAnsi="Times New Roman"/>
          <w:bCs/>
          <w:sz w:val="24"/>
        </w:rPr>
        <w:tab/>
        <w:t>44</w:t>
      </w:r>
    </w:p>
    <w:p w14:paraId="46599622" w14:textId="77777777" w:rsidR="00391A6B" w:rsidRPr="00B0286C" w:rsidRDefault="00391A6B" w:rsidP="00B0286C">
      <w:pPr>
        <w:tabs>
          <w:tab w:val="left" w:pos="846"/>
          <w:tab w:val="left" w:leader="dot" w:pos="9072"/>
        </w:tabs>
        <w:jc w:val="both"/>
        <w:rPr>
          <w:rFonts w:ascii="Times New Roman" w:hAnsi="Times New Roman"/>
          <w:bCs/>
          <w:noProof/>
          <w:sz w:val="24"/>
        </w:rPr>
      </w:pPr>
      <w:r w:rsidRPr="00B0286C">
        <w:rPr>
          <w:rFonts w:ascii="Times New Roman" w:hAnsi="Times New Roman"/>
          <w:bCs/>
          <w:sz w:val="24"/>
        </w:rPr>
        <w:t>4.10. Provizoriskā pārskatīšana (dokumentu pārskatīšana)</w:t>
      </w:r>
      <w:r w:rsidR="000127AE">
        <w:rPr>
          <w:rFonts w:ascii="Times New Roman" w:hAnsi="Times New Roman"/>
          <w:bCs/>
          <w:sz w:val="24"/>
        </w:rPr>
        <w:tab/>
        <w:t>44</w:t>
      </w:r>
    </w:p>
    <w:p w14:paraId="75E181F2" w14:textId="77777777" w:rsidR="00391A6B" w:rsidRPr="00B0286C" w:rsidRDefault="00391A6B" w:rsidP="00B0286C">
      <w:pPr>
        <w:tabs>
          <w:tab w:val="left" w:pos="842"/>
          <w:tab w:val="left" w:leader="dot" w:pos="9072"/>
        </w:tabs>
        <w:jc w:val="both"/>
        <w:rPr>
          <w:rFonts w:ascii="Times New Roman" w:hAnsi="Times New Roman"/>
          <w:bCs/>
          <w:noProof/>
          <w:sz w:val="24"/>
        </w:rPr>
      </w:pPr>
      <w:r w:rsidRPr="00B0286C">
        <w:rPr>
          <w:rFonts w:ascii="Times New Roman" w:hAnsi="Times New Roman"/>
          <w:bCs/>
          <w:sz w:val="24"/>
        </w:rPr>
        <w:t>4.11. Sagatavošanās auditam</w:t>
      </w:r>
      <w:r w:rsidR="000127AE">
        <w:rPr>
          <w:rFonts w:ascii="Times New Roman" w:hAnsi="Times New Roman"/>
          <w:bCs/>
          <w:sz w:val="24"/>
        </w:rPr>
        <w:tab/>
        <w:t>44</w:t>
      </w:r>
    </w:p>
    <w:p w14:paraId="67431AD2" w14:textId="77777777" w:rsidR="00391A6B" w:rsidRPr="00B0286C" w:rsidRDefault="00391A6B" w:rsidP="00B0286C">
      <w:pPr>
        <w:tabs>
          <w:tab w:val="left" w:pos="876"/>
          <w:tab w:val="left" w:leader="dot" w:pos="9072"/>
        </w:tabs>
        <w:jc w:val="both"/>
        <w:rPr>
          <w:rFonts w:ascii="Times New Roman" w:hAnsi="Times New Roman"/>
          <w:bCs/>
          <w:noProof/>
          <w:sz w:val="24"/>
        </w:rPr>
      </w:pPr>
      <w:r w:rsidRPr="00B0286C">
        <w:rPr>
          <w:rFonts w:ascii="Times New Roman" w:hAnsi="Times New Roman"/>
          <w:bCs/>
          <w:sz w:val="24"/>
        </w:rPr>
        <w:t>4.12. Audita izpilde</w:t>
      </w:r>
      <w:r w:rsidR="000127AE">
        <w:rPr>
          <w:rFonts w:ascii="Times New Roman" w:hAnsi="Times New Roman"/>
          <w:bCs/>
          <w:sz w:val="24"/>
        </w:rPr>
        <w:tab/>
        <w:t>44</w:t>
      </w:r>
    </w:p>
    <w:p w14:paraId="1468D883" w14:textId="77777777" w:rsidR="00391A6B" w:rsidRPr="00B0286C" w:rsidRDefault="00391A6B" w:rsidP="00B0286C">
      <w:pPr>
        <w:tabs>
          <w:tab w:val="left" w:pos="862"/>
          <w:tab w:val="left" w:leader="dot" w:pos="9072"/>
        </w:tabs>
        <w:jc w:val="both"/>
        <w:rPr>
          <w:rFonts w:ascii="Times New Roman" w:hAnsi="Times New Roman"/>
          <w:bCs/>
          <w:noProof/>
          <w:sz w:val="24"/>
        </w:rPr>
      </w:pPr>
      <w:r w:rsidRPr="00B0286C">
        <w:rPr>
          <w:rFonts w:ascii="Times New Roman" w:hAnsi="Times New Roman"/>
          <w:bCs/>
          <w:sz w:val="24"/>
          <w:szCs w:val="21"/>
        </w:rPr>
        <w:t xml:space="preserve">4.13. </w:t>
      </w:r>
      <w:r w:rsidRPr="00B0286C">
        <w:rPr>
          <w:rFonts w:ascii="Times New Roman" w:hAnsi="Times New Roman"/>
          <w:bCs/>
          <w:sz w:val="24"/>
        </w:rPr>
        <w:t>Audita ziņojums</w:t>
      </w:r>
      <w:r w:rsidR="000127AE">
        <w:rPr>
          <w:rFonts w:ascii="Times New Roman" w:hAnsi="Times New Roman"/>
          <w:bCs/>
          <w:sz w:val="24"/>
        </w:rPr>
        <w:tab/>
        <w:t>45</w:t>
      </w:r>
    </w:p>
    <w:p w14:paraId="1546D47D" w14:textId="77777777" w:rsidR="00391A6B" w:rsidRPr="00B0286C" w:rsidRDefault="00391A6B" w:rsidP="00B0286C">
      <w:pPr>
        <w:tabs>
          <w:tab w:val="left" w:pos="862"/>
          <w:tab w:val="left" w:leader="dot" w:pos="9072"/>
        </w:tabs>
        <w:jc w:val="both"/>
        <w:rPr>
          <w:rFonts w:ascii="Times New Roman" w:hAnsi="Times New Roman"/>
          <w:bCs/>
          <w:noProof/>
          <w:sz w:val="24"/>
        </w:rPr>
      </w:pPr>
      <w:r w:rsidRPr="00B0286C">
        <w:rPr>
          <w:rFonts w:ascii="Times New Roman" w:hAnsi="Times New Roman"/>
          <w:bCs/>
          <w:sz w:val="24"/>
        </w:rPr>
        <w:t>4.14. Koriģējošās darbības izpildes kontrole</w:t>
      </w:r>
      <w:r w:rsidR="000127AE">
        <w:rPr>
          <w:rFonts w:ascii="Times New Roman" w:hAnsi="Times New Roman"/>
          <w:bCs/>
          <w:sz w:val="24"/>
        </w:rPr>
        <w:tab/>
        <w:t>45</w:t>
      </w:r>
    </w:p>
    <w:p w14:paraId="59526A0B" w14:textId="77777777" w:rsidR="00391A6B" w:rsidRPr="00B0286C" w:rsidRDefault="00391A6B" w:rsidP="00B0286C">
      <w:pPr>
        <w:tabs>
          <w:tab w:val="left" w:pos="857"/>
          <w:tab w:val="left" w:leader="dot" w:pos="9072"/>
        </w:tabs>
        <w:jc w:val="both"/>
        <w:rPr>
          <w:rFonts w:ascii="Times New Roman" w:hAnsi="Times New Roman"/>
          <w:bCs/>
          <w:noProof/>
          <w:sz w:val="24"/>
        </w:rPr>
      </w:pPr>
      <w:r w:rsidRPr="00B0286C">
        <w:rPr>
          <w:rFonts w:ascii="Times New Roman" w:hAnsi="Times New Roman"/>
          <w:bCs/>
          <w:sz w:val="24"/>
        </w:rPr>
        <w:t>4.15. Sabiedrības pienākumi attiecībā uz drošības vadības auditiem</w:t>
      </w:r>
      <w:r w:rsidR="000127AE">
        <w:rPr>
          <w:rFonts w:ascii="Times New Roman" w:hAnsi="Times New Roman"/>
          <w:bCs/>
          <w:sz w:val="24"/>
        </w:rPr>
        <w:tab/>
        <w:t>45</w:t>
      </w:r>
    </w:p>
    <w:p w14:paraId="49BB0F66" w14:textId="77777777" w:rsidR="00391A6B" w:rsidRPr="00B0286C" w:rsidRDefault="00391A6B" w:rsidP="00B0286C">
      <w:pPr>
        <w:tabs>
          <w:tab w:val="left" w:pos="871"/>
          <w:tab w:val="left" w:leader="dot" w:pos="9072"/>
        </w:tabs>
        <w:jc w:val="both"/>
        <w:rPr>
          <w:rFonts w:ascii="Times New Roman" w:hAnsi="Times New Roman"/>
          <w:bCs/>
          <w:noProof/>
          <w:sz w:val="24"/>
        </w:rPr>
      </w:pPr>
      <w:r w:rsidRPr="00B0286C">
        <w:rPr>
          <w:rFonts w:ascii="Times New Roman" w:hAnsi="Times New Roman"/>
          <w:bCs/>
          <w:sz w:val="24"/>
        </w:rPr>
        <w:t xml:space="preserve">4.16. Tās organizācijas pienākumi, kas veic </w:t>
      </w:r>
      <w:r w:rsidRPr="00B0286C">
        <w:rPr>
          <w:rFonts w:ascii="Times New Roman" w:hAnsi="Times New Roman"/>
          <w:bCs/>
          <w:i/>
          <w:iCs/>
          <w:sz w:val="24"/>
        </w:rPr>
        <w:t>ISM</w:t>
      </w:r>
      <w:r w:rsidRPr="00B0286C">
        <w:rPr>
          <w:rFonts w:ascii="Times New Roman" w:hAnsi="Times New Roman"/>
          <w:bCs/>
          <w:sz w:val="24"/>
        </w:rPr>
        <w:t xml:space="preserve"> kodeksā paredzēto sertifikāciju</w:t>
      </w:r>
      <w:r w:rsidR="000127AE">
        <w:rPr>
          <w:rFonts w:ascii="Times New Roman" w:hAnsi="Times New Roman"/>
          <w:bCs/>
          <w:sz w:val="24"/>
        </w:rPr>
        <w:tab/>
        <w:t>46</w:t>
      </w:r>
    </w:p>
    <w:p w14:paraId="284A8902" w14:textId="77777777" w:rsidR="00391A6B" w:rsidRPr="00B0286C" w:rsidRDefault="00391A6B" w:rsidP="00B0286C">
      <w:pPr>
        <w:tabs>
          <w:tab w:val="left" w:pos="866"/>
          <w:tab w:val="left" w:leader="dot" w:pos="9072"/>
        </w:tabs>
        <w:jc w:val="both"/>
        <w:rPr>
          <w:rFonts w:ascii="Times New Roman" w:hAnsi="Times New Roman"/>
          <w:bCs/>
          <w:noProof/>
          <w:sz w:val="24"/>
        </w:rPr>
      </w:pPr>
      <w:r w:rsidRPr="00B0286C">
        <w:rPr>
          <w:rFonts w:ascii="Times New Roman" w:hAnsi="Times New Roman"/>
          <w:bCs/>
          <w:sz w:val="24"/>
        </w:rPr>
        <w:t>4.17. Apstiprināšanas grupas pienākumi</w:t>
      </w:r>
      <w:r w:rsidR="000127AE">
        <w:rPr>
          <w:rFonts w:ascii="Times New Roman" w:hAnsi="Times New Roman"/>
          <w:bCs/>
          <w:sz w:val="24"/>
        </w:rPr>
        <w:tab/>
        <w:t>46</w:t>
      </w:r>
    </w:p>
    <w:p w14:paraId="4E76DA1B" w14:textId="77777777" w:rsidR="00A01B8C" w:rsidRDefault="00A01B8C" w:rsidP="00B0286C">
      <w:pPr>
        <w:tabs>
          <w:tab w:val="left" w:leader="dot" w:pos="9072"/>
        </w:tabs>
        <w:rPr>
          <w:rFonts w:ascii="Times New Roman" w:hAnsi="Times New Roman" w:cs="Times New Roman"/>
          <w:sz w:val="24"/>
          <w:szCs w:val="24"/>
        </w:rPr>
      </w:pPr>
    </w:p>
    <w:p w14:paraId="409A297B" w14:textId="77777777" w:rsidR="00391A6B" w:rsidRPr="00391A6B" w:rsidRDefault="00391A6B" w:rsidP="00B0286C">
      <w:pPr>
        <w:pStyle w:val="Heading3"/>
        <w:tabs>
          <w:tab w:val="left" w:leader="dot" w:pos="9072"/>
        </w:tabs>
        <w:spacing w:before="0"/>
        <w:ind w:left="0"/>
        <w:jc w:val="both"/>
        <w:rPr>
          <w:rFonts w:ascii="Times New Roman" w:hAnsi="Times New Roman"/>
          <w:noProof/>
          <w:sz w:val="24"/>
        </w:rPr>
      </w:pPr>
      <w:r w:rsidRPr="00391A6B">
        <w:rPr>
          <w:rFonts w:ascii="Times New Roman" w:hAnsi="Times New Roman"/>
          <w:sz w:val="24"/>
        </w:rPr>
        <w:t>Papildinājums</w:t>
      </w:r>
    </w:p>
    <w:p w14:paraId="75362E32" w14:textId="77777777" w:rsidR="00391A6B" w:rsidRPr="00391A6B" w:rsidRDefault="00391A6B" w:rsidP="00B0286C">
      <w:pPr>
        <w:pStyle w:val="Heading5"/>
        <w:tabs>
          <w:tab w:val="left" w:leader="dot" w:pos="9072"/>
        </w:tabs>
        <w:ind w:left="0"/>
        <w:jc w:val="both"/>
        <w:rPr>
          <w:rFonts w:ascii="Times New Roman" w:hAnsi="Times New Roman"/>
          <w:b w:val="0"/>
          <w:bCs w:val="0"/>
          <w:noProof/>
          <w:sz w:val="24"/>
        </w:rPr>
      </w:pPr>
      <w:r w:rsidRPr="00391A6B">
        <w:rPr>
          <w:rFonts w:ascii="Times New Roman" w:hAnsi="Times New Roman"/>
          <w:b w:val="0"/>
          <w:bCs w:val="0"/>
          <w:i/>
          <w:iCs/>
          <w:sz w:val="24"/>
        </w:rPr>
        <w:t>ISM</w:t>
      </w:r>
      <w:r w:rsidRPr="00391A6B">
        <w:rPr>
          <w:rFonts w:ascii="Times New Roman" w:hAnsi="Times New Roman"/>
          <w:b w:val="0"/>
          <w:bCs w:val="0"/>
          <w:sz w:val="24"/>
        </w:rPr>
        <w:t xml:space="preserve"> kodeksā paredzētās sertifikācijas procesa standarti</w:t>
      </w:r>
    </w:p>
    <w:p w14:paraId="3A971E30" w14:textId="77777777" w:rsidR="00A01B8C" w:rsidRDefault="00A01B8C" w:rsidP="00B0286C">
      <w:pPr>
        <w:tabs>
          <w:tab w:val="left" w:leader="dot" w:pos="9072"/>
        </w:tabs>
        <w:rPr>
          <w:rFonts w:ascii="Times New Roman" w:hAnsi="Times New Roman" w:cs="Times New Roman"/>
          <w:sz w:val="24"/>
          <w:szCs w:val="24"/>
        </w:rPr>
      </w:pPr>
    </w:p>
    <w:p w14:paraId="526DF22D" w14:textId="77777777" w:rsidR="0004493D" w:rsidRPr="000127AE" w:rsidRDefault="0004493D" w:rsidP="00B0286C">
      <w:pPr>
        <w:tabs>
          <w:tab w:val="left" w:pos="901"/>
          <w:tab w:val="left" w:leader="dot" w:pos="9072"/>
        </w:tabs>
        <w:jc w:val="both"/>
        <w:rPr>
          <w:rFonts w:ascii="Times New Roman" w:hAnsi="Times New Roman"/>
          <w:bCs/>
          <w:noProof/>
          <w:sz w:val="24"/>
        </w:rPr>
      </w:pPr>
      <w:r>
        <w:rPr>
          <w:rFonts w:ascii="Times New Roman" w:hAnsi="Times New Roman"/>
          <w:b/>
          <w:sz w:val="24"/>
        </w:rPr>
        <w:t>1. Ievads</w:t>
      </w:r>
      <w:r w:rsidR="000127AE">
        <w:rPr>
          <w:rFonts w:ascii="Times New Roman" w:hAnsi="Times New Roman"/>
          <w:b/>
          <w:sz w:val="24"/>
        </w:rPr>
        <w:tab/>
      </w:r>
      <w:r w:rsidR="000127AE">
        <w:rPr>
          <w:rFonts w:ascii="Times New Roman" w:hAnsi="Times New Roman"/>
          <w:bCs/>
          <w:sz w:val="24"/>
        </w:rPr>
        <w:t>47</w:t>
      </w:r>
    </w:p>
    <w:p w14:paraId="5EF080E9" w14:textId="77777777" w:rsidR="0004493D" w:rsidRPr="000127AE" w:rsidRDefault="0004493D" w:rsidP="00B0286C">
      <w:pPr>
        <w:tabs>
          <w:tab w:val="left" w:pos="891"/>
          <w:tab w:val="left" w:leader="dot" w:pos="9072"/>
        </w:tabs>
        <w:jc w:val="both"/>
        <w:rPr>
          <w:rFonts w:ascii="Times New Roman" w:hAnsi="Times New Roman"/>
          <w:bCs/>
          <w:noProof/>
          <w:sz w:val="24"/>
        </w:rPr>
      </w:pPr>
      <w:r>
        <w:rPr>
          <w:rFonts w:ascii="Times New Roman" w:hAnsi="Times New Roman"/>
          <w:b/>
          <w:sz w:val="24"/>
        </w:rPr>
        <w:t>2. Vadības standarts</w:t>
      </w:r>
      <w:r w:rsidR="000127AE">
        <w:rPr>
          <w:rFonts w:ascii="Times New Roman" w:hAnsi="Times New Roman"/>
          <w:b/>
          <w:sz w:val="24"/>
        </w:rPr>
        <w:tab/>
      </w:r>
      <w:r w:rsidR="000127AE">
        <w:rPr>
          <w:rFonts w:ascii="Times New Roman" w:hAnsi="Times New Roman"/>
          <w:bCs/>
          <w:sz w:val="24"/>
        </w:rPr>
        <w:t>47</w:t>
      </w:r>
    </w:p>
    <w:p w14:paraId="4B8E5F4F" w14:textId="77777777" w:rsidR="0004493D" w:rsidRPr="00F64D6B" w:rsidRDefault="0004493D" w:rsidP="00B0286C">
      <w:pPr>
        <w:tabs>
          <w:tab w:val="left" w:pos="881"/>
          <w:tab w:val="left" w:leader="dot" w:pos="9072"/>
        </w:tabs>
        <w:jc w:val="both"/>
        <w:rPr>
          <w:rFonts w:ascii="Times New Roman" w:hAnsi="Times New Roman"/>
          <w:b/>
          <w:noProof/>
          <w:sz w:val="24"/>
        </w:rPr>
      </w:pPr>
      <w:r>
        <w:rPr>
          <w:rFonts w:ascii="Times New Roman" w:hAnsi="Times New Roman"/>
          <w:b/>
          <w:sz w:val="24"/>
        </w:rPr>
        <w:t>3. Kompetences standarti</w:t>
      </w:r>
    </w:p>
    <w:p w14:paraId="2FEB2C6C" w14:textId="77777777" w:rsidR="0004493D" w:rsidRPr="00B0286C" w:rsidRDefault="0004493D" w:rsidP="00B0286C">
      <w:pPr>
        <w:tabs>
          <w:tab w:val="left" w:pos="890"/>
          <w:tab w:val="left" w:leader="dot" w:pos="9072"/>
        </w:tabs>
        <w:jc w:val="both"/>
        <w:rPr>
          <w:rFonts w:ascii="Times New Roman" w:hAnsi="Times New Roman"/>
          <w:bCs/>
          <w:noProof/>
          <w:sz w:val="24"/>
        </w:rPr>
      </w:pPr>
      <w:r w:rsidRPr="00B0286C">
        <w:rPr>
          <w:rFonts w:ascii="Times New Roman" w:hAnsi="Times New Roman"/>
          <w:bCs/>
          <w:sz w:val="24"/>
        </w:rPr>
        <w:t xml:space="preserve">3.1. </w:t>
      </w:r>
      <w:r w:rsidRPr="00B0286C">
        <w:rPr>
          <w:rFonts w:ascii="Times New Roman" w:hAnsi="Times New Roman"/>
          <w:bCs/>
          <w:i/>
          <w:iCs/>
          <w:sz w:val="24"/>
        </w:rPr>
        <w:t>ISM</w:t>
      </w:r>
      <w:r w:rsidRPr="00B0286C">
        <w:rPr>
          <w:rFonts w:ascii="Times New Roman" w:hAnsi="Times New Roman"/>
          <w:bCs/>
          <w:sz w:val="24"/>
        </w:rPr>
        <w:t xml:space="preserve"> kodeksa sertifikācijas sistēmas vadība</w:t>
      </w:r>
      <w:r w:rsidR="000127AE">
        <w:rPr>
          <w:rFonts w:ascii="Times New Roman" w:hAnsi="Times New Roman"/>
          <w:bCs/>
          <w:sz w:val="24"/>
        </w:rPr>
        <w:tab/>
        <w:t>47</w:t>
      </w:r>
    </w:p>
    <w:p w14:paraId="6C13F317" w14:textId="77777777" w:rsidR="0004493D" w:rsidRPr="00B0286C" w:rsidRDefault="0004493D" w:rsidP="00B0286C">
      <w:pPr>
        <w:tabs>
          <w:tab w:val="left" w:pos="886"/>
          <w:tab w:val="left" w:leader="dot" w:pos="9072"/>
        </w:tabs>
        <w:jc w:val="both"/>
        <w:rPr>
          <w:rFonts w:ascii="Times New Roman" w:hAnsi="Times New Roman"/>
          <w:bCs/>
          <w:noProof/>
          <w:sz w:val="24"/>
        </w:rPr>
      </w:pPr>
      <w:r w:rsidRPr="00B0286C">
        <w:rPr>
          <w:rFonts w:ascii="Times New Roman" w:hAnsi="Times New Roman"/>
          <w:bCs/>
          <w:sz w:val="24"/>
        </w:rPr>
        <w:t>3.2. Pietiekamā kompetence, kas vajadzīga, lai veiktu apstiprināšanu</w:t>
      </w:r>
      <w:r w:rsidR="000127AE">
        <w:rPr>
          <w:rFonts w:ascii="Times New Roman" w:hAnsi="Times New Roman"/>
          <w:bCs/>
          <w:sz w:val="24"/>
        </w:rPr>
        <w:tab/>
        <w:t>47</w:t>
      </w:r>
    </w:p>
    <w:p w14:paraId="54619A9D" w14:textId="77777777" w:rsidR="0004493D" w:rsidRPr="00B0286C" w:rsidRDefault="0004493D" w:rsidP="00B0286C">
      <w:pPr>
        <w:tabs>
          <w:tab w:val="left" w:leader="dot" w:pos="9072"/>
        </w:tabs>
        <w:jc w:val="both"/>
        <w:rPr>
          <w:rFonts w:ascii="Times New Roman" w:eastAsia="Arial" w:hAnsi="Times New Roman" w:cs="Arial"/>
          <w:bCs/>
          <w:noProof/>
          <w:sz w:val="24"/>
          <w:szCs w:val="18"/>
        </w:rPr>
      </w:pPr>
      <w:r w:rsidRPr="00B0286C">
        <w:rPr>
          <w:rFonts w:ascii="Times New Roman" w:hAnsi="Times New Roman"/>
          <w:bCs/>
          <w:sz w:val="24"/>
        </w:rPr>
        <w:t>3.3. Praktiskā apmācība apstiprināšanas veikšanai</w:t>
      </w:r>
      <w:r w:rsidR="000127AE">
        <w:rPr>
          <w:rFonts w:ascii="Times New Roman" w:hAnsi="Times New Roman"/>
          <w:bCs/>
          <w:sz w:val="24"/>
        </w:rPr>
        <w:tab/>
        <w:t>49</w:t>
      </w:r>
    </w:p>
    <w:p w14:paraId="3F754A2F" w14:textId="77777777" w:rsidR="0004493D" w:rsidRPr="000127AE" w:rsidRDefault="0004493D" w:rsidP="00B0286C">
      <w:pPr>
        <w:tabs>
          <w:tab w:val="left" w:pos="871"/>
          <w:tab w:val="left" w:leader="dot" w:pos="9072"/>
        </w:tabs>
        <w:jc w:val="both"/>
        <w:rPr>
          <w:rFonts w:ascii="Times New Roman" w:hAnsi="Times New Roman"/>
          <w:bCs/>
          <w:noProof/>
          <w:sz w:val="24"/>
        </w:rPr>
      </w:pPr>
      <w:r>
        <w:rPr>
          <w:rFonts w:ascii="Times New Roman" w:hAnsi="Times New Roman"/>
          <w:b/>
          <w:sz w:val="24"/>
        </w:rPr>
        <w:t>4. Kvalificēšanas kārtība</w:t>
      </w:r>
      <w:r w:rsidR="000127AE">
        <w:rPr>
          <w:rFonts w:ascii="Times New Roman" w:hAnsi="Times New Roman"/>
          <w:b/>
          <w:sz w:val="24"/>
        </w:rPr>
        <w:tab/>
      </w:r>
      <w:r w:rsidR="000127AE">
        <w:rPr>
          <w:rFonts w:ascii="Times New Roman" w:hAnsi="Times New Roman"/>
          <w:bCs/>
          <w:sz w:val="24"/>
        </w:rPr>
        <w:t>49</w:t>
      </w:r>
    </w:p>
    <w:p w14:paraId="11ABBC0D" w14:textId="77777777" w:rsidR="0004493D" w:rsidRPr="000127AE" w:rsidRDefault="0004493D" w:rsidP="00B0286C">
      <w:pPr>
        <w:tabs>
          <w:tab w:val="left" w:pos="866"/>
          <w:tab w:val="left" w:leader="dot" w:pos="9072"/>
        </w:tabs>
        <w:jc w:val="both"/>
        <w:rPr>
          <w:rFonts w:ascii="Times New Roman" w:hAnsi="Times New Roman"/>
          <w:bCs/>
          <w:noProof/>
          <w:sz w:val="24"/>
        </w:rPr>
      </w:pPr>
      <w:r>
        <w:rPr>
          <w:rFonts w:ascii="Times New Roman" w:hAnsi="Times New Roman"/>
          <w:b/>
          <w:sz w:val="24"/>
        </w:rPr>
        <w:t>5. Sertifikācijas procedūra un instrukcijas</w:t>
      </w:r>
      <w:r w:rsidR="000127AE">
        <w:rPr>
          <w:rFonts w:ascii="Times New Roman" w:hAnsi="Times New Roman"/>
          <w:b/>
          <w:sz w:val="24"/>
        </w:rPr>
        <w:tab/>
      </w:r>
      <w:r w:rsidR="000127AE">
        <w:rPr>
          <w:rFonts w:ascii="Times New Roman" w:hAnsi="Times New Roman"/>
          <w:bCs/>
          <w:sz w:val="24"/>
        </w:rPr>
        <w:t>49</w:t>
      </w:r>
    </w:p>
    <w:p w14:paraId="045A0370" w14:textId="77777777" w:rsidR="009350E0" w:rsidRDefault="009350E0">
      <w:pPr>
        <w:rPr>
          <w:rFonts w:ascii="Times New Roman" w:hAnsi="Times New Roman" w:cs="Times New Roman"/>
          <w:sz w:val="24"/>
          <w:szCs w:val="24"/>
        </w:rPr>
      </w:pPr>
    </w:p>
    <w:p w14:paraId="0C428275" w14:textId="77777777" w:rsidR="004C7BC9" w:rsidRDefault="004C7BC9">
      <w:pPr>
        <w:rPr>
          <w:rFonts w:ascii="Times New Roman" w:hAnsi="Times New Roman"/>
          <w:b/>
          <w:noProof/>
          <w:sz w:val="24"/>
        </w:rPr>
      </w:pPr>
      <w:r>
        <w:br w:type="page"/>
      </w:r>
    </w:p>
    <w:p w14:paraId="6E9380C4" w14:textId="77777777" w:rsidR="00885912" w:rsidRPr="00F64D6B" w:rsidRDefault="00885912" w:rsidP="00F64D6B">
      <w:pPr>
        <w:jc w:val="both"/>
        <w:rPr>
          <w:rFonts w:ascii="Times New Roman" w:eastAsia="Courier New" w:hAnsi="Times New Roman" w:cs="Courier New"/>
          <w:noProof/>
          <w:sz w:val="24"/>
          <w:szCs w:val="26"/>
        </w:rPr>
      </w:pPr>
    </w:p>
    <w:p w14:paraId="2BBFDD3C" w14:textId="77777777" w:rsidR="00885912" w:rsidRPr="00F64D6B" w:rsidRDefault="004C7BC9" w:rsidP="004C7BC9">
      <w:pPr>
        <w:tabs>
          <w:tab w:val="left" w:pos="622"/>
        </w:tabs>
        <w:jc w:val="both"/>
        <w:rPr>
          <w:rFonts w:ascii="Times New Roman" w:hAnsi="Times New Roman"/>
          <w:b/>
          <w:noProof/>
          <w:sz w:val="24"/>
        </w:rPr>
      </w:pPr>
      <w:r>
        <w:rPr>
          <w:rFonts w:ascii="Times New Roman" w:hAnsi="Times New Roman"/>
          <w:b/>
          <w:sz w:val="24"/>
        </w:rPr>
        <w:t>1. Ievads</w:t>
      </w:r>
    </w:p>
    <w:p w14:paraId="7A970E5A" w14:textId="77777777" w:rsidR="00885912" w:rsidRPr="00F64D6B" w:rsidRDefault="00885912" w:rsidP="00F64D6B">
      <w:pPr>
        <w:jc w:val="both"/>
        <w:rPr>
          <w:rFonts w:ascii="Times New Roman" w:eastAsia="Arial" w:hAnsi="Times New Roman" w:cs="Arial"/>
          <w:b/>
          <w:bCs/>
          <w:noProof/>
          <w:sz w:val="24"/>
          <w:szCs w:val="20"/>
        </w:rPr>
      </w:pPr>
    </w:p>
    <w:p w14:paraId="100E7E72" w14:textId="77777777" w:rsidR="00885912" w:rsidRPr="00F64D6B" w:rsidRDefault="00885912" w:rsidP="00F64D6B">
      <w:pPr>
        <w:jc w:val="both"/>
        <w:rPr>
          <w:rFonts w:ascii="Times New Roman" w:eastAsia="Arial" w:hAnsi="Times New Roman" w:cs="Arial"/>
          <w:b/>
          <w:bCs/>
          <w:noProof/>
          <w:sz w:val="24"/>
          <w:szCs w:val="17"/>
        </w:rPr>
      </w:pPr>
    </w:p>
    <w:p w14:paraId="171596AF" w14:textId="77777777" w:rsidR="00885912" w:rsidRPr="00F64D6B" w:rsidRDefault="004C7BC9" w:rsidP="004C7BC9">
      <w:pPr>
        <w:tabs>
          <w:tab w:val="left" w:pos="847"/>
        </w:tabs>
        <w:jc w:val="both"/>
        <w:rPr>
          <w:rFonts w:ascii="Times New Roman" w:hAnsi="Times New Roman"/>
          <w:b/>
          <w:noProof/>
          <w:sz w:val="24"/>
        </w:rPr>
      </w:pPr>
      <w:r>
        <w:rPr>
          <w:rFonts w:ascii="Times New Roman" w:hAnsi="Times New Roman"/>
          <w:b/>
          <w:sz w:val="24"/>
        </w:rPr>
        <w:t xml:space="preserve">1.1. </w:t>
      </w:r>
      <w:r>
        <w:rPr>
          <w:rFonts w:ascii="Times New Roman" w:hAnsi="Times New Roman"/>
          <w:b/>
          <w:i/>
          <w:sz w:val="24"/>
        </w:rPr>
        <w:t>ISM</w:t>
      </w:r>
      <w:r>
        <w:rPr>
          <w:rFonts w:ascii="Times New Roman" w:hAnsi="Times New Roman"/>
          <w:b/>
          <w:sz w:val="24"/>
        </w:rPr>
        <w:t xml:space="preserve"> kodekss</w:t>
      </w:r>
    </w:p>
    <w:p w14:paraId="3242850D" w14:textId="77777777" w:rsidR="004C7BC9" w:rsidRDefault="004C7BC9" w:rsidP="004C7BC9">
      <w:pPr>
        <w:tabs>
          <w:tab w:val="left" w:pos="847"/>
        </w:tabs>
        <w:jc w:val="both"/>
        <w:rPr>
          <w:rFonts w:ascii="Times New Roman" w:hAnsi="Times New Roman"/>
          <w:noProof/>
          <w:sz w:val="24"/>
        </w:rPr>
      </w:pPr>
    </w:p>
    <w:p w14:paraId="3CF71685" w14:textId="638A7548" w:rsidR="00885912" w:rsidRPr="00F64D6B" w:rsidRDefault="004C7BC9" w:rsidP="004C7BC9">
      <w:pPr>
        <w:tabs>
          <w:tab w:val="left" w:pos="847"/>
        </w:tabs>
        <w:jc w:val="both"/>
        <w:rPr>
          <w:rFonts w:ascii="Times New Roman" w:hAnsi="Times New Roman"/>
          <w:noProof/>
          <w:sz w:val="24"/>
        </w:rPr>
      </w:pPr>
      <w:r>
        <w:rPr>
          <w:rFonts w:ascii="Times New Roman" w:hAnsi="Times New Roman"/>
          <w:b/>
          <w:bCs/>
          <w:sz w:val="24"/>
        </w:rPr>
        <w:t>1.1.1.</w:t>
      </w:r>
      <w:r>
        <w:rPr>
          <w:rFonts w:ascii="Times New Roman" w:hAnsi="Times New Roman"/>
          <w:sz w:val="24"/>
        </w:rPr>
        <w:t xml:space="preserve"> </w:t>
      </w:r>
      <w:r w:rsidR="000E7293">
        <w:rPr>
          <w:rFonts w:ascii="Times New Roman" w:hAnsi="Times New Roman"/>
          <w:i/>
          <w:iCs/>
          <w:sz w:val="24"/>
        </w:rPr>
        <w:t xml:space="preserve">Starptautisko </w:t>
      </w:r>
      <w:r w:rsidR="000E7293">
        <w:rPr>
          <w:rFonts w:ascii="Times New Roman" w:hAnsi="Times New Roman"/>
          <w:i/>
          <w:sz w:val="24"/>
        </w:rPr>
        <w:t>d</w:t>
      </w:r>
      <w:r>
        <w:rPr>
          <w:rFonts w:ascii="Times New Roman" w:hAnsi="Times New Roman"/>
          <w:i/>
          <w:sz w:val="24"/>
        </w:rPr>
        <w:t>rošas kuģu ekspluatācijas un piesārņojuma novēršanas vadības kodeksu (Starptautisko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xml:space="preserve">) Organizācija pieņēma ar rezolūciju A.741(18), un tas kļuva obligāts, kad 1998. gada 1. jūlijā stājās spēkā </w:t>
      </w:r>
      <w:r>
        <w:rPr>
          <w:rFonts w:ascii="Times New Roman" w:hAnsi="Times New Roman"/>
          <w:i/>
          <w:sz w:val="24"/>
        </w:rPr>
        <w:t>SOLAS</w:t>
      </w:r>
      <w:r>
        <w:rPr>
          <w:rFonts w:ascii="Times New Roman" w:hAnsi="Times New Roman"/>
          <w:sz w:val="24"/>
        </w:rPr>
        <w:t xml:space="preserve"> konvencijas IX nodaļa “Kuģu drošas ekspluatācijas vadība”. </w:t>
      </w:r>
      <w:r>
        <w:rPr>
          <w:rFonts w:ascii="Times New Roman" w:hAnsi="Times New Roman"/>
          <w:i/>
          <w:iCs/>
          <w:sz w:val="24"/>
        </w:rPr>
        <w:t>ISM</w:t>
      </w:r>
      <w:r>
        <w:rPr>
          <w:rFonts w:ascii="Times New Roman" w:hAnsi="Times New Roman"/>
          <w:sz w:val="24"/>
        </w:rPr>
        <w:t xml:space="preserve"> kodekss nodrošina starptautiskus standartus kuģu drošības vadībai un ekspluatācijai, kā arī piesārņojuma novēršanai.</w:t>
      </w:r>
    </w:p>
    <w:p w14:paraId="6E27BB23" w14:textId="77777777" w:rsidR="004C7BC9" w:rsidRDefault="004C7BC9" w:rsidP="004C7BC9">
      <w:pPr>
        <w:pStyle w:val="BodyText"/>
        <w:tabs>
          <w:tab w:val="left" w:pos="847"/>
        </w:tabs>
        <w:ind w:left="0"/>
        <w:jc w:val="both"/>
        <w:rPr>
          <w:rFonts w:ascii="Times New Roman" w:hAnsi="Times New Roman"/>
          <w:noProof/>
          <w:sz w:val="24"/>
        </w:rPr>
      </w:pPr>
    </w:p>
    <w:p w14:paraId="05433138" w14:textId="77777777" w:rsidR="00885912" w:rsidRPr="00F64D6B" w:rsidRDefault="004C7BC9" w:rsidP="004C7BC9">
      <w:pPr>
        <w:pStyle w:val="BodyText"/>
        <w:tabs>
          <w:tab w:val="left" w:pos="847"/>
        </w:tabs>
        <w:ind w:left="0"/>
        <w:jc w:val="both"/>
        <w:rPr>
          <w:rFonts w:ascii="Times New Roman" w:hAnsi="Times New Roman"/>
          <w:noProof/>
          <w:sz w:val="24"/>
        </w:rPr>
      </w:pPr>
      <w:r>
        <w:rPr>
          <w:rFonts w:ascii="Times New Roman" w:hAnsi="Times New Roman"/>
          <w:b/>
          <w:bCs/>
          <w:sz w:val="24"/>
        </w:rPr>
        <w:t>1.1.2.</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kodeksā noteikts, ka sabiedrībām ir jāizstrādā drošības mērķi atbilstīgi tam, kā izklāstīts </w:t>
      </w:r>
      <w:r>
        <w:rPr>
          <w:rFonts w:ascii="Times New Roman" w:hAnsi="Times New Roman"/>
          <w:i/>
          <w:iCs/>
          <w:sz w:val="24"/>
        </w:rPr>
        <w:t>ISM</w:t>
      </w:r>
      <w:r>
        <w:rPr>
          <w:rFonts w:ascii="Times New Roman" w:hAnsi="Times New Roman"/>
          <w:sz w:val="24"/>
        </w:rPr>
        <w:t xml:space="preserve"> kodeksa 1.2. sadaļā (Mērķi), un papildus tam sabiedrībām jāizstrādā, jāievieš un jāuztur drošības vadības sistēma, kas ietver funkcionālas prasības, kuras norādītas kodeksa 1.4. sadaļā (Drošības vadības sistēmas (</w:t>
      </w:r>
      <w:r>
        <w:rPr>
          <w:rFonts w:ascii="Times New Roman" w:hAnsi="Times New Roman"/>
          <w:i/>
          <w:iCs/>
          <w:sz w:val="24"/>
        </w:rPr>
        <w:t>SMS</w:t>
      </w:r>
      <w:r>
        <w:rPr>
          <w:rFonts w:ascii="Times New Roman" w:hAnsi="Times New Roman"/>
          <w:sz w:val="24"/>
        </w:rPr>
        <w:t>) funkcionālās prasības).</w:t>
      </w:r>
    </w:p>
    <w:p w14:paraId="7DC3DC6D" w14:textId="77777777" w:rsidR="004C7BC9" w:rsidRDefault="004C7BC9" w:rsidP="004C7BC9">
      <w:pPr>
        <w:pStyle w:val="BodyText"/>
        <w:tabs>
          <w:tab w:val="left" w:pos="842"/>
        </w:tabs>
        <w:ind w:left="0"/>
        <w:jc w:val="both"/>
        <w:rPr>
          <w:rFonts w:ascii="Times New Roman" w:hAnsi="Times New Roman"/>
          <w:noProof/>
          <w:sz w:val="24"/>
        </w:rPr>
      </w:pPr>
    </w:p>
    <w:p w14:paraId="5DEC2C72" w14:textId="77777777" w:rsidR="00885912" w:rsidRPr="00F64D6B" w:rsidRDefault="004C7BC9" w:rsidP="004C7BC9">
      <w:pPr>
        <w:pStyle w:val="BodyText"/>
        <w:tabs>
          <w:tab w:val="left" w:pos="842"/>
        </w:tabs>
        <w:ind w:left="0"/>
        <w:jc w:val="both"/>
        <w:rPr>
          <w:rFonts w:ascii="Times New Roman" w:hAnsi="Times New Roman"/>
          <w:noProof/>
          <w:sz w:val="24"/>
        </w:rPr>
      </w:pPr>
      <w:r>
        <w:rPr>
          <w:rFonts w:ascii="Times New Roman" w:hAnsi="Times New Roman"/>
          <w:b/>
          <w:bCs/>
          <w:sz w:val="24"/>
        </w:rPr>
        <w:t>1.1.3.</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kodeksa piemērošanai būtu jāstiprina un jāveicina drošības kultūras attīstība kuģniecībā. Lai veiksmīgi izveidotu tādu kultūru, kas veicina drošību un vides aizsardzību, cita starpā ir jāņem vērā tādi faktori kā saistību uzņemšanās, vērtības, uzskati un drošības vadības sistēmas skaidrība.</w:t>
      </w:r>
    </w:p>
    <w:p w14:paraId="4871EC27" w14:textId="77777777" w:rsidR="00885912" w:rsidRPr="00F64D6B" w:rsidRDefault="00885912" w:rsidP="00F64D6B">
      <w:pPr>
        <w:jc w:val="both"/>
        <w:rPr>
          <w:rFonts w:ascii="Times New Roman" w:eastAsia="Arial" w:hAnsi="Times New Roman" w:cs="Arial"/>
          <w:noProof/>
          <w:sz w:val="24"/>
          <w:szCs w:val="23"/>
        </w:rPr>
      </w:pPr>
    </w:p>
    <w:p w14:paraId="557D6CBB" w14:textId="77777777" w:rsidR="00885912" w:rsidRPr="00F64D6B" w:rsidRDefault="004C7BC9" w:rsidP="004C7BC9">
      <w:pPr>
        <w:tabs>
          <w:tab w:val="left" w:pos="842"/>
        </w:tabs>
        <w:jc w:val="both"/>
        <w:rPr>
          <w:rFonts w:ascii="Times New Roman" w:hAnsi="Times New Roman"/>
          <w:b/>
          <w:noProof/>
          <w:sz w:val="24"/>
        </w:rPr>
      </w:pPr>
      <w:r>
        <w:rPr>
          <w:rFonts w:ascii="Times New Roman" w:hAnsi="Times New Roman"/>
          <w:b/>
          <w:sz w:val="24"/>
        </w:rPr>
        <w:t xml:space="preserve">1.2. </w:t>
      </w:r>
      <w:r>
        <w:rPr>
          <w:rFonts w:ascii="Times New Roman" w:hAnsi="Times New Roman"/>
          <w:b/>
          <w:i/>
          <w:iCs/>
          <w:sz w:val="24"/>
        </w:rPr>
        <w:t>ISM</w:t>
      </w:r>
      <w:r>
        <w:rPr>
          <w:rFonts w:ascii="Times New Roman" w:hAnsi="Times New Roman"/>
          <w:b/>
          <w:sz w:val="24"/>
        </w:rPr>
        <w:t xml:space="preserve"> kodeksa obligāta piemērošana</w:t>
      </w:r>
    </w:p>
    <w:p w14:paraId="47C13699" w14:textId="77777777" w:rsidR="004C7BC9" w:rsidRDefault="004C7BC9" w:rsidP="004C7BC9">
      <w:pPr>
        <w:pStyle w:val="BodyText"/>
        <w:tabs>
          <w:tab w:val="left" w:pos="838"/>
        </w:tabs>
        <w:ind w:left="0"/>
        <w:jc w:val="both"/>
        <w:rPr>
          <w:rFonts w:ascii="Times New Roman" w:hAnsi="Times New Roman"/>
          <w:noProof/>
          <w:sz w:val="24"/>
        </w:rPr>
      </w:pPr>
    </w:p>
    <w:p w14:paraId="5A585E4D" w14:textId="77777777" w:rsidR="00885912" w:rsidRPr="00F64D6B" w:rsidRDefault="004C7BC9" w:rsidP="004C7BC9">
      <w:pPr>
        <w:pStyle w:val="BodyText"/>
        <w:tabs>
          <w:tab w:val="left" w:pos="838"/>
        </w:tabs>
        <w:ind w:left="0"/>
        <w:jc w:val="both"/>
        <w:rPr>
          <w:rFonts w:ascii="Times New Roman" w:hAnsi="Times New Roman"/>
          <w:noProof/>
          <w:sz w:val="24"/>
        </w:rPr>
      </w:pPr>
      <w:r>
        <w:rPr>
          <w:rFonts w:ascii="Times New Roman" w:hAnsi="Times New Roman"/>
          <w:b/>
          <w:bCs/>
          <w:sz w:val="24"/>
        </w:rPr>
        <w:t>1.2.1.</w:t>
      </w:r>
      <w:r>
        <w:rPr>
          <w:rFonts w:ascii="Times New Roman" w:hAnsi="Times New Roman"/>
          <w:sz w:val="24"/>
        </w:rPr>
        <w:t xml:space="preserve"> Lai nodrošinātu, ka tiek ievēroti atbilstīgie drošības un piesārņojuma novēršanas standarti, ir vajadzīga piemērota vadības organizācija gan krastā, gan uz kuģa. Tāpēc ir svarīgi, lai tie, kas ir atbildīgi par kuģu vadību, izmantotu sistemātisku pieeju vadības procesam. </w:t>
      </w:r>
      <w:r>
        <w:rPr>
          <w:rFonts w:ascii="Times New Roman" w:hAnsi="Times New Roman"/>
          <w:i/>
          <w:iCs/>
          <w:sz w:val="24"/>
        </w:rPr>
        <w:t>ISM</w:t>
      </w:r>
      <w:r>
        <w:rPr>
          <w:rFonts w:ascii="Times New Roman" w:hAnsi="Times New Roman"/>
          <w:sz w:val="24"/>
        </w:rPr>
        <w:t xml:space="preserve"> kodeksa obligātās piemērošanas mērķi nosaka, ka ir jānodrošina:</w:t>
      </w:r>
    </w:p>
    <w:p w14:paraId="0B269E32" w14:textId="77777777" w:rsidR="004C7BC9" w:rsidRDefault="004C7BC9" w:rsidP="00F64D6B">
      <w:pPr>
        <w:pStyle w:val="BodyText"/>
        <w:tabs>
          <w:tab w:val="left" w:pos="1321"/>
        </w:tabs>
        <w:ind w:left="0"/>
        <w:jc w:val="both"/>
        <w:rPr>
          <w:rFonts w:ascii="Times New Roman" w:hAnsi="Times New Roman"/>
          <w:b/>
          <w:noProof/>
          <w:sz w:val="24"/>
        </w:rPr>
      </w:pPr>
    </w:p>
    <w:p w14:paraId="638F9F0E" w14:textId="77777777" w:rsidR="00885912" w:rsidRPr="004C7BC9" w:rsidRDefault="00885912" w:rsidP="004C7BC9">
      <w:pPr>
        <w:pStyle w:val="BodyText"/>
        <w:tabs>
          <w:tab w:val="left" w:pos="1321"/>
        </w:tabs>
        <w:ind w:left="426"/>
        <w:jc w:val="both"/>
        <w:rPr>
          <w:rFonts w:ascii="Times New Roman" w:hAnsi="Times New Roman"/>
          <w:b/>
          <w:noProof/>
          <w:sz w:val="24"/>
        </w:rPr>
      </w:pPr>
      <w:r>
        <w:rPr>
          <w:rFonts w:ascii="Times New Roman" w:hAnsi="Times New Roman"/>
          <w:b/>
          <w:sz w:val="24"/>
        </w:rPr>
        <w:t xml:space="preserve">1.2.1.1. </w:t>
      </w:r>
      <w:r>
        <w:rPr>
          <w:rFonts w:ascii="Times New Roman" w:hAnsi="Times New Roman"/>
          <w:sz w:val="24"/>
        </w:rPr>
        <w:t>atbilstība obligātajām normām un noteikumiem attiecībā uz kuģu drošu ekspluatāciju un vides aizsardzību un</w:t>
      </w:r>
    </w:p>
    <w:p w14:paraId="17D5D373" w14:textId="77777777" w:rsidR="00885912" w:rsidRPr="00F64D6B" w:rsidRDefault="00885912" w:rsidP="004C7BC9">
      <w:pPr>
        <w:pStyle w:val="BodyText"/>
        <w:tabs>
          <w:tab w:val="left" w:pos="1321"/>
        </w:tabs>
        <w:ind w:left="426"/>
        <w:jc w:val="both"/>
        <w:rPr>
          <w:rFonts w:ascii="Times New Roman" w:hAnsi="Times New Roman"/>
          <w:noProof/>
          <w:sz w:val="24"/>
        </w:rPr>
      </w:pPr>
      <w:r>
        <w:rPr>
          <w:rFonts w:ascii="Times New Roman" w:hAnsi="Times New Roman"/>
          <w:b/>
          <w:sz w:val="24"/>
        </w:rPr>
        <w:t xml:space="preserve">1.2.1.2. </w:t>
      </w:r>
      <w:r>
        <w:rPr>
          <w:rFonts w:ascii="Times New Roman" w:hAnsi="Times New Roman"/>
          <w:sz w:val="24"/>
        </w:rPr>
        <w:t>iespēja administrācijām to efektīvi īstenot un panākt tā izpildi.</w:t>
      </w:r>
    </w:p>
    <w:p w14:paraId="011DA3D2" w14:textId="77777777" w:rsidR="004C7BC9" w:rsidRDefault="004C7BC9" w:rsidP="004C7BC9">
      <w:pPr>
        <w:pStyle w:val="BodyText"/>
        <w:tabs>
          <w:tab w:val="left" w:pos="847"/>
        </w:tabs>
        <w:ind w:left="0"/>
        <w:jc w:val="both"/>
        <w:rPr>
          <w:rFonts w:ascii="Times New Roman" w:hAnsi="Times New Roman"/>
          <w:noProof/>
          <w:sz w:val="24"/>
        </w:rPr>
      </w:pPr>
    </w:p>
    <w:p w14:paraId="692255E0" w14:textId="77777777" w:rsidR="00885912" w:rsidRPr="00F64D6B" w:rsidRDefault="004C7BC9" w:rsidP="004C7BC9">
      <w:pPr>
        <w:pStyle w:val="BodyText"/>
        <w:tabs>
          <w:tab w:val="left" w:pos="847"/>
        </w:tabs>
        <w:ind w:left="0"/>
        <w:jc w:val="both"/>
        <w:rPr>
          <w:rFonts w:ascii="Times New Roman" w:hAnsi="Times New Roman"/>
          <w:noProof/>
          <w:sz w:val="24"/>
        </w:rPr>
      </w:pPr>
      <w:r>
        <w:rPr>
          <w:rFonts w:ascii="Times New Roman" w:hAnsi="Times New Roman"/>
          <w:b/>
          <w:bCs/>
          <w:sz w:val="24"/>
        </w:rPr>
        <w:t>1.2.2.</w:t>
      </w:r>
      <w:r>
        <w:rPr>
          <w:rFonts w:ascii="Times New Roman" w:hAnsi="Times New Roman"/>
          <w:sz w:val="24"/>
        </w:rPr>
        <w:t xml:space="preserve"> Lai administrācijas varētu nodrošināt efektīvu izpildi, ir jāapstiprina drošības vadības sistēmas atbilstība </w:t>
      </w:r>
      <w:r>
        <w:rPr>
          <w:rFonts w:ascii="Times New Roman" w:hAnsi="Times New Roman"/>
          <w:i/>
          <w:iCs/>
          <w:sz w:val="24"/>
        </w:rPr>
        <w:t>ISM</w:t>
      </w:r>
      <w:r>
        <w:rPr>
          <w:rFonts w:ascii="Times New Roman" w:hAnsi="Times New Roman"/>
          <w:sz w:val="24"/>
        </w:rPr>
        <w:t xml:space="preserve"> kodeksā noteiktajām prasībām, kā arī jāveic apstiprināšana attiecībā uz atbilstību obligātajām normām un noteikumiem.</w:t>
      </w:r>
    </w:p>
    <w:p w14:paraId="6545611E" w14:textId="77777777" w:rsidR="00F64D6B" w:rsidRPr="00F64D6B" w:rsidRDefault="00F64D6B" w:rsidP="00F64D6B">
      <w:pPr>
        <w:jc w:val="both"/>
        <w:rPr>
          <w:rFonts w:ascii="Times New Roman" w:hAnsi="Times New Roman"/>
          <w:noProof/>
          <w:sz w:val="24"/>
        </w:rPr>
      </w:pPr>
    </w:p>
    <w:p w14:paraId="31ABB309" w14:textId="77777777" w:rsidR="00885912" w:rsidRPr="00F64D6B" w:rsidRDefault="004C7BC9" w:rsidP="004C7BC9">
      <w:pPr>
        <w:pStyle w:val="BodyText"/>
        <w:tabs>
          <w:tab w:val="left" w:pos="851"/>
        </w:tabs>
        <w:ind w:left="0"/>
        <w:jc w:val="both"/>
        <w:rPr>
          <w:rFonts w:ascii="Times New Roman" w:hAnsi="Times New Roman"/>
          <w:noProof/>
          <w:sz w:val="24"/>
        </w:rPr>
      </w:pPr>
      <w:r>
        <w:rPr>
          <w:rFonts w:ascii="Times New Roman" w:hAnsi="Times New Roman"/>
          <w:b/>
          <w:bCs/>
          <w:sz w:val="24"/>
        </w:rPr>
        <w:t>1.2.3.</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kodeksa obligātajai piemērošanai būtu jānodrošina, jāstiprina un jāveicina tas, ka tiek ņemti vērā piemērojamie kodeksi, pamatnostādnes un standarti, ko ieteikusi </w:t>
      </w:r>
      <w:r>
        <w:rPr>
          <w:rFonts w:ascii="Times New Roman" w:hAnsi="Times New Roman"/>
          <w:i/>
          <w:iCs/>
          <w:sz w:val="24"/>
        </w:rPr>
        <w:t>IMO</w:t>
      </w:r>
      <w:r>
        <w:rPr>
          <w:rFonts w:ascii="Times New Roman" w:hAnsi="Times New Roman"/>
          <w:sz w:val="24"/>
        </w:rPr>
        <w:t>, administrācijas, klasifikācijas sabiedrības un jūrniecības nozares organizācijas.</w:t>
      </w:r>
    </w:p>
    <w:p w14:paraId="230032C5" w14:textId="77777777" w:rsidR="00885912" w:rsidRPr="00F64D6B" w:rsidRDefault="00885912" w:rsidP="00F64D6B">
      <w:pPr>
        <w:jc w:val="both"/>
        <w:rPr>
          <w:rFonts w:ascii="Times New Roman" w:eastAsia="Arial" w:hAnsi="Times New Roman" w:cs="Arial"/>
          <w:noProof/>
          <w:sz w:val="24"/>
          <w:szCs w:val="16"/>
        </w:rPr>
      </w:pPr>
    </w:p>
    <w:p w14:paraId="59A86284" w14:textId="77777777" w:rsidR="00885912" w:rsidRPr="00F64D6B" w:rsidRDefault="004C7BC9" w:rsidP="004C7BC9">
      <w:pPr>
        <w:tabs>
          <w:tab w:val="left" w:pos="856"/>
        </w:tabs>
        <w:jc w:val="both"/>
        <w:rPr>
          <w:rFonts w:ascii="Times New Roman" w:hAnsi="Times New Roman"/>
          <w:b/>
          <w:noProof/>
          <w:sz w:val="24"/>
        </w:rPr>
      </w:pPr>
      <w:r>
        <w:rPr>
          <w:rFonts w:ascii="Times New Roman" w:hAnsi="Times New Roman"/>
          <w:b/>
          <w:sz w:val="24"/>
        </w:rPr>
        <w:t>1.3. Apstiprināšanas un sertifikācijas pienākumi</w:t>
      </w:r>
    </w:p>
    <w:p w14:paraId="2BD84F93" w14:textId="77777777" w:rsidR="004C7BC9" w:rsidRDefault="004C7BC9" w:rsidP="004C7BC9">
      <w:pPr>
        <w:pStyle w:val="BodyText"/>
        <w:tabs>
          <w:tab w:val="left" w:pos="851"/>
        </w:tabs>
        <w:ind w:left="0"/>
        <w:jc w:val="both"/>
        <w:rPr>
          <w:rFonts w:ascii="Times New Roman" w:hAnsi="Times New Roman"/>
          <w:noProof/>
          <w:sz w:val="24"/>
        </w:rPr>
      </w:pPr>
    </w:p>
    <w:p w14:paraId="24718A47" w14:textId="348ECBED" w:rsidR="00885912" w:rsidRPr="00F64D6B" w:rsidRDefault="004C7BC9" w:rsidP="004C7BC9">
      <w:pPr>
        <w:pStyle w:val="BodyText"/>
        <w:tabs>
          <w:tab w:val="left" w:pos="851"/>
        </w:tabs>
        <w:ind w:left="0"/>
        <w:jc w:val="both"/>
        <w:rPr>
          <w:rFonts w:ascii="Times New Roman" w:hAnsi="Times New Roman"/>
          <w:noProof/>
          <w:sz w:val="24"/>
        </w:rPr>
      </w:pPr>
      <w:r>
        <w:rPr>
          <w:rFonts w:ascii="Times New Roman" w:hAnsi="Times New Roman"/>
          <w:b/>
          <w:bCs/>
          <w:sz w:val="24"/>
        </w:rPr>
        <w:t>1.3.1.</w:t>
      </w:r>
      <w:r>
        <w:rPr>
          <w:rFonts w:ascii="Times New Roman" w:hAnsi="Times New Roman"/>
          <w:sz w:val="24"/>
        </w:rPr>
        <w:t xml:space="preserve"> Administrācija ir atbildīga par atbilstības </w:t>
      </w:r>
      <w:r w:rsidR="000E7293">
        <w:rPr>
          <w:rFonts w:ascii="Times New Roman" w:hAnsi="Times New Roman"/>
          <w:sz w:val="24"/>
        </w:rPr>
        <w:t>apstiprināšanu</w:t>
      </w:r>
      <w:r>
        <w:rPr>
          <w:rFonts w:ascii="Times New Roman" w:hAnsi="Times New Roman"/>
          <w:sz w:val="24"/>
        </w:rPr>
        <w:t xml:space="preserve"> attiecībā uz </w:t>
      </w:r>
      <w:r>
        <w:rPr>
          <w:rFonts w:ascii="Times New Roman" w:hAnsi="Times New Roman"/>
          <w:i/>
          <w:iCs/>
          <w:sz w:val="24"/>
        </w:rPr>
        <w:t>ISM</w:t>
      </w:r>
      <w:r>
        <w:rPr>
          <w:rFonts w:ascii="Times New Roman" w:hAnsi="Times New Roman"/>
          <w:sz w:val="24"/>
        </w:rPr>
        <w:t xml:space="preserve"> kodeksa prasībām un par atbilstības dokumentu izsniegšanu sabiedrībām un drošības vadības sertifikātu izsniegšanu kuģiem.</w:t>
      </w:r>
    </w:p>
    <w:p w14:paraId="32D29166" w14:textId="77777777" w:rsidR="004C7BC9" w:rsidRDefault="004C7BC9" w:rsidP="004C7BC9">
      <w:pPr>
        <w:tabs>
          <w:tab w:val="left" w:pos="851"/>
        </w:tabs>
        <w:jc w:val="both"/>
        <w:rPr>
          <w:rFonts w:ascii="Times New Roman" w:hAnsi="Times New Roman"/>
          <w:noProof/>
          <w:sz w:val="24"/>
        </w:rPr>
      </w:pPr>
    </w:p>
    <w:p w14:paraId="5320B418" w14:textId="79EF983B" w:rsidR="00885912" w:rsidRPr="00F64D6B" w:rsidRDefault="004C7BC9" w:rsidP="004C7BC9">
      <w:pPr>
        <w:tabs>
          <w:tab w:val="left" w:pos="851"/>
        </w:tabs>
        <w:jc w:val="both"/>
        <w:rPr>
          <w:rFonts w:ascii="Times New Roman" w:eastAsia="Arial" w:hAnsi="Times New Roman" w:cs="Arial"/>
          <w:noProof/>
          <w:sz w:val="24"/>
          <w:szCs w:val="18"/>
        </w:rPr>
      </w:pPr>
      <w:r>
        <w:rPr>
          <w:rFonts w:ascii="Times New Roman" w:hAnsi="Times New Roman"/>
          <w:b/>
          <w:bCs/>
          <w:sz w:val="24"/>
        </w:rPr>
        <w:t xml:space="preserve">1.3.2. </w:t>
      </w:r>
      <w:r>
        <w:rPr>
          <w:rFonts w:ascii="Times New Roman" w:hAnsi="Times New Roman"/>
          <w:sz w:val="24"/>
        </w:rPr>
        <w:t xml:space="preserve">Dokuments </w:t>
      </w:r>
      <w:r>
        <w:rPr>
          <w:rFonts w:ascii="Times New Roman" w:hAnsi="Times New Roman"/>
          <w:i/>
          <w:iCs/>
          <w:sz w:val="24"/>
        </w:rPr>
        <w:t>Guidelines for the authorization of organizations acting on behalf of the Administration</w:t>
      </w:r>
      <w:r>
        <w:rPr>
          <w:rFonts w:ascii="Times New Roman" w:hAnsi="Times New Roman"/>
          <w:sz w:val="24"/>
        </w:rPr>
        <w:t xml:space="preserve"> [Pamatnostādnes par tādu organizāciju pilnvarošanu, kas darbojas </w:t>
      </w:r>
      <w:r>
        <w:rPr>
          <w:rFonts w:ascii="Times New Roman" w:hAnsi="Times New Roman"/>
          <w:sz w:val="24"/>
        </w:rPr>
        <w:lastRenderedPageBreak/>
        <w:t>administrācijas vārdā] (rezolūcija A.739(18))</w:t>
      </w:r>
      <w:r>
        <w:rPr>
          <w:rStyle w:val="FootnoteReference"/>
          <w:rFonts w:ascii="Times New Roman" w:hAnsi="Times New Roman"/>
          <w:noProof/>
          <w:sz w:val="24"/>
        </w:rPr>
        <w:footnoteReference w:customMarkFollows="1" w:id="23"/>
        <w:sym w:font="Symbol" w:char="F02A"/>
      </w:r>
      <w:r>
        <w:rPr>
          <w:rFonts w:ascii="Times New Roman" w:hAnsi="Times New Roman"/>
          <w:sz w:val="24"/>
        </w:rPr>
        <w:t xml:space="preserve"> un dokuments </w:t>
      </w:r>
      <w:r>
        <w:rPr>
          <w:rFonts w:ascii="Times New Roman" w:hAnsi="Times New Roman"/>
          <w:i/>
          <w:iCs/>
          <w:sz w:val="24"/>
        </w:rPr>
        <w:t>Specifications on the survey and certification functions of recognized organizations acting on behalf of the Administration</w:t>
      </w:r>
      <w:r>
        <w:rPr>
          <w:rFonts w:ascii="Times New Roman" w:hAnsi="Times New Roman"/>
          <w:sz w:val="24"/>
        </w:rPr>
        <w:t xml:space="preserve"> [Specifikācijas par tādu atzītu organizāciju aps</w:t>
      </w:r>
      <w:r w:rsidR="000E7293">
        <w:rPr>
          <w:rFonts w:ascii="Times New Roman" w:hAnsi="Times New Roman"/>
          <w:sz w:val="24"/>
        </w:rPr>
        <w:t>kašu</w:t>
      </w:r>
      <w:r>
        <w:rPr>
          <w:rFonts w:ascii="Times New Roman" w:hAnsi="Times New Roman"/>
          <w:sz w:val="24"/>
        </w:rPr>
        <w:t xml:space="preserve"> un sertifikācijas funkcijām, kuras darbojas administrācijas vārdā] (rezolūcija A.789(19)), kas ir noteikti par obligātiem saskaņā ar </w:t>
      </w:r>
      <w:r>
        <w:rPr>
          <w:rFonts w:ascii="Times New Roman" w:hAnsi="Times New Roman"/>
          <w:i/>
          <w:iCs/>
          <w:sz w:val="24"/>
        </w:rPr>
        <w:t>SOLAS</w:t>
      </w:r>
      <w:r>
        <w:rPr>
          <w:rFonts w:ascii="Times New Roman" w:hAnsi="Times New Roman"/>
          <w:sz w:val="24"/>
        </w:rPr>
        <w:t xml:space="preserve"> XI-1. nodaļas 1. noteikumu, un dokuments </w:t>
      </w:r>
      <w:r>
        <w:rPr>
          <w:rFonts w:ascii="Times New Roman" w:hAnsi="Times New Roman"/>
          <w:i/>
          <w:iCs/>
          <w:sz w:val="24"/>
        </w:rPr>
        <w:t>IMO Instruments Implementation Code (III Code)</w:t>
      </w:r>
      <w:r>
        <w:rPr>
          <w:rFonts w:ascii="Times New Roman" w:hAnsi="Times New Roman"/>
          <w:sz w:val="24"/>
        </w:rPr>
        <w:t xml:space="preserve"> [</w:t>
      </w:r>
      <w:r>
        <w:rPr>
          <w:rFonts w:ascii="Times New Roman" w:hAnsi="Times New Roman"/>
          <w:i/>
          <w:sz w:val="24"/>
        </w:rPr>
        <w:t>IMO</w:t>
      </w:r>
      <w:r>
        <w:rPr>
          <w:rFonts w:ascii="Times New Roman" w:hAnsi="Times New Roman"/>
          <w:sz w:val="24"/>
        </w:rPr>
        <w:t xml:space="preserve"> instrumentu īstenošanas kodekss (III kodekss)], kuru Organizācija pieņēmusi ar rezolūciju A.1070(28) un kura izmantošana ir obligāta saskaņā ar </w:t>
      </w:r>
      <w:r>
        <w:rPr>
          <w:rFonts w:ascii="Times New Roman" w:hAnsi="Times New Roman"/>
          <w:i/>
          <w:iCs/>
          <w:sz w:val="24"/>
        </w:rPr>
        <w:t>SOLAS</w:t>
      </w:r>
      <w:r>
        <w:rPr>
          <w:rFonts w:ascii="Times New Roman" w:hAnsi="Times New Roman"/>
          <w:sz w:val="24"/>
        </w:rPr>
        <w:t xml:space="preserve"> XIII nodaļas 2. noteikumu, ir piemērojami gadījumos, kad administrācijas pilnvaro organizācijas to vārdā izdot atbilstības dokumentus un drošības vadības sertifikātus.</w:t>
      </w:r>
    </w:p>
    <w:p w14:paraId="28A9E5D8" w14:textId="77777777" w:rsidR="00885912" w:rsidRPr="00F64D6B" w:rsidRDefault="00885912" w:rsidP="00F64D6B">
      <w:pPr>
        <w:jc w:val="both"/>
        <w:rPr>
          <w:rFonts w:ascii="Times New Roman" w:eastAsia="Arial" w:hAnsi="Times New Roman" w:cs="Arial"/>
          <w:noProof/>
          <w:sz w:val="24"/>
          <w:szCs w:val="18"/>
        </w:rPr>
      </w:pPr>
    </w:p>
    <w:p w14:paraId="18E3633E" w14:textId="77777777" w:rsidR="00885912" w:rsidRPr="00F64D6B" w:rsidRDefault="004C7BC9" w:rsidP="004C7BC9">
      <w:pPr>
        <w:tabs>
          <w:tab w:val="left" w:pos="851"/>
        </w:tabs>
        <w:jc w:val="both"/>
        <w:rPr>
          <w:rFonts w:ascii="Times New Roman" w:hAnsi="Times New Roman"/>
          <w:b/>
          <w:noProof/>
          <w:sz w:val="24"/>
        </w:rPr>
      </w:pPr>
      <w:bookmarkStart w:id="0" w:name="_TOC_250014"/>
      <w:r>
        <w:rPr>
          <w:rFonts w:ascii="Times New Roman" w:hAnsi="Times New Roman"/>
          <w:b/>
          <w:sz w:val="24"/>
        </w:rPr>
        <w:t>2. Darbības joma un piemērošana</w:t>
      </w:r>
      <w:bookmarkEnd w:id="0"/>
    </w:p>
    <w:p w14:paraId="6662F7D8" w14:textId="77777777" w:rsidR="00885912" w:rsidRPr="00F64D6B" w:rsidRDefault="00885912" w:rsidP="00F64D6B">
      <w:pPr>
        <w:jc w:val="both"/>
        <w:rPr>
          <w:rFonts w:ascii="Times New Roman" w:eastAsia="Arial" w:hAnsi="Times New Roman" w:cs="Arial"/>
          <w:b/>
          <w:bCs/>
          <w:noProof/>
          <w:sz w:val="24"/>
          <w:szCs w:val="15"/>
        </w:rPr>
      </w:pPr>
    </w:p>
    <w:p w14:paraId="7DCB0DC1" w14:textId="77777777" w:rsidR="00885912" w:rsidRPr="00F64D6B" w:rsidRDefault="004C7BC9" w:rsidP="004C7BC9">
      <w:pPr>
        <w:tabs>
          <w:tab w:val="left" w:pos="856"/>
        </w:tabs>
        <w:jc w:val="both"/>
        <w:rPr>
          <w:rFonts w:ascii="Times New Roman" w:hAnsi="Times New Roman"/>
          <w:b/>
          <w:noProof/>
          <w:sz w:val="24"/>
        </w:rPr>
      </w:pPr>
      <w:bookmarkStart w:id="1" w:name="_TOC_250013"/>
      <w:r>
        <w:rPr>
          <w:rFonts w:ascii="Times New Roman" w:hAnsi="Times New Roman"/>
          <w:b/>
          <w:sz w:val="24"/>
        </w:rPr>
        <w:t>2.1. Definīcijas</w:t>
      </w:r>
      <w:bookmarkEnd w:id="1"/>
    </w:p>
    <w:p w14:paraId="71DBA1B7" w14:textId="77777777" w:rsidR="00885912" w:rsidRPr="00F64D6B" w:rsidRDefault="00885912" w:rsidP="00F64D6B">
      <w:pPr>
        <w:jc w:val="both"/>
        <w:rPr>
          <w:rFonts w:ascii="Times New Roman" w:eastAsia="Times New Roman" w:hAnsi="Times New Roman" w:cs="Times New Roman"/>
          <w:b/>
          <w:bCs/>
          <w:noProof/>
          <w:sz w:val="24"/>
          <w:szCs w:val="16"/>
        </w:rPr>
      </w:pPr>
    </w:p>
    <w:p w14:paraId="11D7EC62"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Šajās pārskatītajās pamatnostādnēs izmantotajiem terminiem ir tāda pati nozīme kā terminiem, kas noteikti </w:t>
      </w:r>
      <w:r>
        <w:rPr>
          <w:rFonts w:ascii="Times New Roman" w:hAnsi="Times New Roman"/>
          <w:i/>
          <w:iCs/>
          <w:sz w:val="24"/>
        </w:rPr>
        <w:t>ISM</w:t>
      </w:r>
      <w:r>
        <w:rPr>
          <w:rFonts w:ascii="Times New Roman" w:hAnsi="Times New Roman"/>
          <w:sz w:val="24"/>
        </w:rPr>
        <w:t xml:space="preserve"> kodeksā.</w:t>
      </w:r>
    </w:p>
    <w:p w14:paraId="23942BAB" w14:textId="77777777" w:rsidR="00885912" w:rsidRPr="00F64D6B" w:rsidRDefault="00885912" w:rsidP="00F64D6B">
      <w:pPr>
        <w:jc w:val="both"/>
        <w:rPr>
          <w:rFonts w:ascii="Times New Roman" w:eastAsia="Arial" w:hAnsi="Times New Roman" w:cs="Arial"/>
          <w:noProof/>
          <w:sz w:val="24"/>
          <w:szCs w:val="15"/>
        </w:rPr>
      </w:pPr>
    </w:p>
    <w:p w14:paraId="065BFE37" w14:textId="77777777" w:rsidR="00885912" w:rsidRPr="00F64D6B" w:rsidRDefault="004C7BC9" w:rsidP="004C7BC9">
      <w:pPr>
        <w:tabs>
          <w:tab w:val="left" w:pos="846"/>
        </w:tabs>
        <w:jc w:val="both"/>
        <w:rPr>
          <w:rFonts w:ascii="Times New Roman" w:hAnsi="Times New Roman"/>
          <w:b/>
          <w:noProof/>
          <w:sz w:val="24"/>
        </w:rPr>
      </w:pPr>
      <w:bookmarkStart w:id="2" w:name="_TOC_250012"/>
      <w:r>
        <w:rPr>
          <w:rFonts w:ascii="Times New Roman" w:hAnsi="Times New Roman"/>
          <w:b/>
          <w:sz w:val="24"/>
        </w:rPr>
        <w:t>2.2. Darbības joma un piemērošana</w:t>
      </w:r>
      <w:bookmarkEnd w:id="2"/>
    </w:p>
    <w:p w14:paraId="12343536" w14:textId="77777777" w:rsidR="004C7BC9" w:rsidRDefault="004C7BC9" w:rsidP="00F64D6B">
      <w:pPr>
        <w:pStyle w:val="BodyText"/>
        <w:ind w:left="0"/>
        <w:jc w:val="both"/>
        <w:rPr>
          <w:rFonts w:ascii="Times New Roman" w:hAnsi="Times New Roman"/>
          <w:noProof/>
          <w:sz w:val="24"/>
        </w:rPr>
      </w:pPr>
    </w:p>
    <w:p w14:paraId="77EA190D"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Šajās pārskatītajās pamatnostādnēs nosaka pamatprincipus:</w:t>
      </w:r>
    </w:p>
    <w:p w14:paraId="6AD01004" w14:textId="77777777" w:rsidR="004C7BC9" w:rsidRDefault="004C7BC9" w:rsidP="004C7BC9">
      <w:pPr>
        <w:pStyle w:val="BodyText"/>
        <w:tabs>
          <w:tab w:val="left" w:pos="1326"/>
        </w:tabs>
        <w:ind w:left="0"/>
        <w:jc w:val="both"/>
        <w:rPr>
          <w:rFonts w:ascii="Times New Roman" w:hAnsi="Times New Roman"/>
          <w:noProof/>
          <w:sz w:val="24"/>
        </w:rPr>
      </w:pPr>
    </w:p>
    <w:p w14:paraId="4B0352E0" w14:textId="22151E1C" w:rsidR="00885912" w:rsidRPr="00F64D6B" w:rsidRDefault="004C7BC9" w:rsidP="004C7BC9">
      <w:pPr>
        <w:pStyle w:val="BodyText"/>
        <w:tabs>
          <w:tab w:val="left" w:pos="1326"/>
        </w:tabs>
        <w:ind w:left="426"/>
        <w:jc w:val="both"/>
        <w:rPr>
          <w:rFonts w:ascii="Times New Roman" w:hAnsi="Times New Roman"/>
          <w:noProof/>
          <w:sz w:val="24"/>
        </w:rPr>
      </w:pPr>
      <w:r>
        <w:rPr>
          <w:rFonts w:ascii="Times New Roman" w:hAnsi="Times New Roman"/>
          <w:b/>
          <w:bCs/>
          <w:sz w:val="24"/>
        </w:rPr>
        <w:t xml:space="preserve">2.2.1. </w:t>
      </w:r>
      <w:r w:rsidR="000E7293">
        <w:rPr>
          <w:rFonts w:ascii="Times New Roman" w:hAnsi="Times New Roman"/>
          <w:sz w:val="24"/>
        </w:rPr>
        <w:t>apstiprināšanai</w:t>
      </w:r>
      <w:r>
        <w:rPr>
          <w:rFonts w:ascii="Times New Roman" w:hAnsi="Times New Roman"/>
          <w:sz w:val="24"/>
        </w:rPr>
        <w:t xml:space="preserve">, kurā pārbauda, vai par kuģu ekspluatāciju atbildīgās sabiedrības drošības vadības sistēma vai sabiedrības kontrolēta(-u) kuģa(-u) drošības vadības sistēma atbilst </w:t>
      </w:r>
      <w:r>
        <w:rPr>
          <w:rFonts w:ascii="Times New Roman" w:hAnsi="Times New Roman"/>
          <w:i/>
          <w:iCs/>
          <w:sz w:val="24"/>
        </w:rPr>
        <w:t>ISM</w:t>
      </w:r>
      <w:r>
        <w:rPr>
          <w:rFonts w:ascii="Times New Roman" w:hAnsi="Times New Roman"/>
          <w:sz w:val="24"/>
        </w:rPr>
        <w:t xml:space="preserve"> kodeksam;</w:t>
      </w:r>
    </w:p>
    <w:p w14:paraId="598F4B18" w14:textId="77777777" w:rsidR="004C7BC9" w:rsidRDefault="004C7BC9" w:rsidP="004C7BC9">
      <w:pPr>
        <w:pStyle w:val="BodyText"/>
        <w:tabs>
          <w:tab w:val="left" w:pos="1326"/>
        </w:tabs>
        <w:ind w:left="426"/>
        <w:jc w:val="both"/>
        <w:rPr>
          <w:rFonts w:ascii="Times New Roman" w:hAnsi="Times New Roman"/>
          <w:noProof/>
          <w:sz w:val="24"/>
        </w:rPr>
      </w:pPr>
    </w:p>
    <w:p w14:paraId="6940AAE3" w14:textId="77777777" w:rsidR="00885912" w:rsidRPr="00F64D6B" w:rsidRDefault="004C7BC9" w:rsidP="004C7BC9">
      <w:pPr>
        <w:pStyle w:val="BodyText"/>
        <w:tabs>
          <w:tab w:val="left" w:pos="1326"/>
        </w:tabs>
        <w:ind w:left="426"/>
        <w:jc w:val="both"/>
        <w:rPr>
          <w:rFonts w:ascii="Times New Roman" w:hAnsi="Times New Roman"/>
          <w:noProof/>
          <w:sz w:val="24"/>
        </w:rPr>
      </w:pPr>
      <w:r>
        <w:rPr>
          <w:rFonts w:ascii="Times New Roman" w:hAnsi="Times New Roman"/>
          <w:b/>
          <w:bCs/>
          <w:sz w:val="24"/>
        </w:rPr>
        <w:t xml:space="preserve">2.2.2. </w:t>
      </w:r>
      <w:r>
        <w:rPr>
          <w:rFonts w:ascii="Times New Roman" w:hAnsi="Times New Roman"/>
          <w:sz w:val="24"/>
        </w:rPr>
        <w:t>atbilstības dokumenta pagaidu, sākotnējai, ikgadējai un atjaunošanas apstiprināšanai, kā arī drošības vadības sertifikāta pagaidu, sākotnējai, starpposma un atjaunošanas apstiprināšanai un attiecīgo dokumentu izsniegšanai/apstiprināšanai;</w:t>
      </w:r>
    </w:p>
    <w:p w14:paraId="70E8B821" w14:textId="77777777" w:rsidR="00885912" w:rsidRPr="00F64D6B" w:rsidRDefault="00885912" w:rsidP="004C7BC9">
      <w:pPr>
        <w:ind w:left="426"/>
        <w:jc w:val="both"/>
        <w:rPr>
          <w:rFonts w:ascii="Times New Roman" w:eastAsia="Arial" w:hAnsi="Times New Roman" w:cs="Arial"/>
          <w:noProof/>
          <w:sz w:val="24"/>
        </w:rPr>
      </w:pPr>
    </w:p>
    <w:p w14:paraId="2AECB8E2" w14:textId="77777777" w:rsidR="00885912" w:rsidRPr="00F64D6B" w:rsidRDefault="00885912" w:rsidP="004C7BC9">
      <w:pPr>
        <w:pStyle w:val="BodyText"/>
        <w:tabs>
          <w:tab w:val="left" w:pos="1370"/>
        </w:tabs>
        <w:ind w:left="426"/>
        <w:jc w:val="both"/>
        <w:rPr>
          <w:rFonts w:ascii="Times New Roman" w:hAnsi="Times New Roman"/>
          <w:noProof/>
          <w:sz w:val="24"/>
        </w:rPr>
      </w:pPr>
      <w:r>
        <w:rPr>
          <w:rFonts w:ascii="Times New Roman" w:hAnsi="Times New Roman"/>
          <w:b/>
          <w:bCs/>
          <w:sz w:val="24"/>
        </w:rPr>
        <w:t xml:space="preserve">2.2.3. </w:t>
      </w:r>
      <w:r>
        <w:rPr>
          <w:rFonts w:ascii="Times New Roman" w:hAnsi="Times New Roman"/>
          <w:sz w:val="24"/>
        </w:rPr>
        <w:t>papildu apstiprināšanas tvērumam.</w:t>
      </w:r>
    </w:p>
    <w:p w14:paraId="567D8959" w14:textId="77777777" w:rsidR="00885912" w:rsidRPr="00F64D6B" w:rsidRDefault="00885912" w:rsidP="00F64D6B">
      <w:pPr>
        <w:jc w:val="both"/>
        <w:rPr>
          <w:rFonts w:ascii="Times New Roman" w:eastAsia="Arial" w:hAnsi="Times New Roman" w:cs="Arial"/>
          <w:noProof/>
          <w:sz w:val="24"/>
          <w:szCs w:val="18"/>
        </w:rPr>
      </w:pPr>
    </w:p>
    <w:p w14:paraId="290AED9B" w14:textId="77777777" w:rsidR="00885912" w:rsidRPr="00F64D6B" w:rsidRDefault="004C7BC9" w:rsidP="004C7BC9">
      <w:pPr>
        <w:tabs>
          <w:tab w:val="left" w:pos="891"/>
        </w:tabs>
        <w:jc w:val="both"/>
        <w:rPr>
          <w:rFonts w:ascii="Times New Roman" w:hAnsi="Times New Roman"/>
          <w:b/>
          <w:noProof/>
          <w:sz w:val="24"/>
        </w:rPr>
      </w:pPr>
      <w:bookmarkStart w:id="3" w:name="_TOC_250011"/>
      <w:r>
        <w:rPr>
          <w:rFonts w:ascii="Times New Roman" w:hAnsi="Times New Roman"/>
          <w:b/>
          <w:sz w:val="24"/>
        </w:rPr>
        <w:t xml:space="preserve">3. Atbilstības apstiprināšana attiecībā uz </w:t>
      </w:r>
      <w:r>
        <w:rPr>
          <w:rFonts w:ascii="Times New Roman" w:hAnsi="Times New Roman"/>
          <w:b/>
          <w:i/>
          <w:iCs/>
          <w:sz w:val="24"/>
        </w:rPr>
        <w:t>ISM</w:t>
      </w:r>
      <w:r>
        <w:rPr>
          <w:rFonts w:ascii="Times New Roman" w:hAnsi="Times New Roman"/>
          <w:b/>
          <w:sz w:val="24"/>
        </w:rPr>
        <w:t xml:space="preserve"> kodeksa prasībām</w:t>
      </w:r>
      <w:bookmarkEnd w:id="3"/>
    </w:p>
    <w:p w14:paraId="234A17B8" w14:textId="77777777" w:rsidR="00885912" w:rsidRPr="00F64D6B" w:rsidRDefault="00885912" w:rsidP="00F64D6B">
      <w:pPr>
        <w:jc w:val="both"/>
        <w:rPr>
          <w:rFonts w:ascii="Times New Roman" w:eastAsia="Arial" w:hAnsi="Times New Roman" w:cs="Arial"/>
          <w:b/>
          <w:bCs/>
          <w:noProof/>
          <w:sz w:val="24"/>
          <w:szCs w:val="16"/>
        </w:rPr>
      </w:pPr>
    </w:p>
    <w:p w14:paraId="6C7CC176" w14:textId="77777777" w:rsidR="00885912" w:rsidRPr="00F64D6B" w:rsidRDefault="004C7BC9" w:rsidP="004C7BC9">
      <w:pPr>
        <w:tabs>
          <w:tab w:val="left" w:pos="896"/>
        </w:tabs>
        <w:jc w:val="both"/>
        <w:rPr>
          <w:rFonts w:ascii="Times New Roman" w:hAnsi="Times New Roman"/>
          <w:b/>
          <w:noProof/>
          <w:sz w:val="24"/>
        </w:rPr>
      </w:pPr>
      <w:bookmarkStart w:id="4" w:name="_TOC_250010"/>
      <w:r>
        <w:rPr>
          <w:rFonts w:ascii="Times New Roman" w:hAnsi="Times New Roman"/>
          <w:b/>
          <w:sz w:val="24"/>
        </w:rPr>
        <w:t>3.1. Vispārīga informācija</w:t>
      </w:r>
      <w:bookmarkEnd w:id="4"/>
    </w:p>
    <w:p w14:paraId="0916C0FC" w14:textId="77777777" w:rsidR="004C7BC9" w:rsidRDefault="004C7BC9" w:rsidP="004C7BC9">
      <w:pPr>
        <w:pStyle w:val="BodyText"/>
        <w:tabs>
          <w:tab w:val="left" w:pos="891"/>
        </w:tabs>
        <w:ind w:left="0"/>
        <w:jc w:val="both"/>
        <w:rPr>
          <w:rFonts w:ascii="Times New Roman" w:hAnsi="Times New Roman"/>
          <w:noProof/>
          <w:sz w:val="24"/>
        </w:rPr>
      </w:pPr>
    </w:p>
    <w:p w14:paraId="48F6336D" w14:textId="77777777" w:rsidR="00885912" w:rsidRPr="00F64D6B" w:rsidRDefault="004C7BC9" w:rsidP="004C7BC9">
      <w:pPr>
        <w:pStyle w:val="BodyText"/>
        <w:tabs>
          <w:tab w:val="left" w:pos="891"/>
        </w:tabs>
        <w:ind w:left="0"/>
        <w:jc w:val="both"/>
        <w:rPr>
          <w:rFonts w:ascii="Times New Roman" w:hAnsi="Times New Roman"/>
          <w:noProof/>
          <w:sz w:val="24"/>
        </w:rPr>
      </w:pPr>
      <w:r>
        <w:rPr>
          <w:rFonts w:ascii="Times New Roman" w:hAnsi="Times New Roman"/>
          <w:b/>
          <w:bCs/>
          <w:sz w:val="24"/>
        </w:rPr>
        <w:t xml:space="preserve">3.1.1. </w:t>
      </w:r>
      <w:r>
        <w:rPr>
          <w:rFonts w:ascii="Times New Roman" w:hAnsi="Times New Roman"/>
          <w:sz w:val="24"/>
        </w:rPr>
        <w:t xml:space="preserve">Lai izpildītu </w:t>
      </w:r>
      <w:r>
        <w:rPr>
          <w:rFonts w:ascii="Times New Roman" w:hAnsi="Times New Roman"/>
          <w:i/>
          <w:iCs/>
          <w:sz w:val="24"/>
        </w:rPr>
        <w:t>ISM</w:t>
      </w:r>
      <w:r>
        <w:rPr>
          <w:rFonts w:ascii="Times New Roman" w:hAnsi="Times New Roman"/>
          <w:sz w:val="24"/>
        </w:rPr>
        <w:t xml:space="preserve"> kodeksa prasības, sabiedrībām jāizstrādā, jāīsteno un jāuztur dokumentēta drošības vadības sistēma, kas ļauj nodrošināt, ka tiek īstenota sabiedrības drošības un vides aizsardzības politika. Sabiedrības politikas nostādnēs jāietver mērķi, kas noteikti </w:t>
      </w:r>
      <w:r>
        <w:rPr>
          <w:rFonts w:ascii="Times New Roman" w:hAnsi="Times New Roman"/>
          <w:i/>
          <w:iCs/>
          <w:sz w:val="24"/>
        </w:rPr>
        <w:t>ISM</w:t>
      </w:r>
      <w:r>
        <w:rPr>
          <w:rFonts w:ascii="Times New Roman" w:hAnsi="Times New Roman"/>
          <w:sz w:val="24"/>
        </w:rPr>
        <w:t xml:space="preserve"> kodeksā.</w:t>
      </w:r>
    </w:p>
    <w:p w14:paraId="281FB910" w14:textId="77777777" w:rsidR="004C7BC9" w:rsidRDefault="004C7BC9" w:rsidP="004C7BC9">
      <w:pPr>
        <w:pStyle w:val="BodyText"/>
        <w:tabs>
          <w:tab w:val="left" w:pos="891"/>
        </w:tabs>
        <w:ind w:left="0"/>
        <w:jc w:val="both"/>
        <w:rPr>
          <w:rFonts w:ascii="Times New Roman" w:hAnsi="Times New Roman"/>
          <w:noProof/>
          <w:sz w:val="24"/>
        </w:rPr>
      </w:pPr>
    </w:p>
    <w:p w14:paraId="640B53D5" w14:textId="0D3ADD79" w:rsidR="00885912" w:rsidRPr="00F64D6B" w:rsidRDefault="004C7BC9" w:rsidP="004C7BC9">
      <w:pPr>
        <w:pStyle w:val="BodyText"/>
        <w:tabs>
          <w:tab w:val="left" w:pos="891"/>
        </w:tabs>
        <w:ind w:left="0"/>
        <w:jc w:val="both"/>
        <w:rPr>
          <w:rFonts w:ascii="Times New Roman" w:hAnsi="Times New Roman"/>
          <w:noProof/>
          <w:sz w:val="24"/>
        </w:rPr>
      </w:pPr>
      <w:r>
        <w:rPr>
          <w:rFonts w:ascii="Times New Roman" w:hAnsi="Times New Roman"/>
          <w:b/>
          <w:bCs/>
          <w:sz w:val="24"/>
        </w:rPr>
        <w:t xml:space="preserve">3.1.2. </w:t>
      </w:r>
      <w:r>
        <w:rPr>
          <w:rFonts w:ascii="Times New Roman" w:hAnsi="Times New Roman"/>
          <w:sz w:val="24"/>
        </w:rPr>
        <w:t xml:space="preserve">Lai </w:t>
      </w:r>
      <w:r w:rsidR="000E7293">
        <w:rPr>
          <w:rFonts w:ascii="Times New Roman" w:hAnsi="Times New Roman"/>
          <w:sz w:val="24"/>
        </w:rPr>
        <w:t>apstiprinātu</w:t>
      </w:r>
      <w:r>
        <w:rPr>
          <w:rFonts w:ascii="Times New Roman" w:hAnsi="Times New Roman"/>
          <w:sz w:val="24"/>
        </w:rPr>
        <w:t xml:space="preserve"> atbilstību </w:t>
      </w:r>
      <w:r>
        <w:rPr>
          <w:rFonts w:ascii="Times New Roman" w:hAnsi="Times New Roman"/>
          <w:i/>
          <w:iCs/>
          <w:sz w:val="24"/>
        </w:rPr>
        <w:t>ISM</w:t>
      </w:r>
      <w:r>
        <w:rPr>
          <w:rFonts w:ascii="Times New Roman" w:hAnsi="Times New Roman"/>
          <w:sz w:val="24"/>
        </w:rPr>
        <w:t xml:space="preserve"> kodeksa prasībām, administrācijām jānosaka, vai:</w:t>
      </w:r>
    </w:p>
    <w:p w14:paraId="219BF4FD" w14:textId="77777777" w:rsidR="004C7BC9" w:rsidRDefault="004C7BC9" w:rsidP="004C7BC9">
      <w:pPr>
        <w:pStyle w:val="BodyText"/>
        <w:tabs>
          <w:tab w:val="left" w:pos="1371"/>
        </w:tabs>
        <w:ind w:left="0"/>
        <w:jc w:val="both"/>
        <w:rPr>
          <w:rFonts w:ascii="Times New Roman" w:hAnsi="Times New Roman"/>
          <w:noProof/>
          <w:sz w:val="24"/>
        </w:rPr>
      </w:pPr>
    </w:p>
    <w:p w14:paraId="771242E2" w14:textId="77777777" w:rsidR="00885912" w:rsidRPr="00F64D6B" w:rsidRDefault="006E49A2" w:rsidP="006E49A2">
      <w:pPr>
        <w:pStyle w:val="BodyText"/>
        <w:tabs>
          <w:tab w:val="left" w:pos="1371"/>
        </w:tabs>
        <w:ind w:left="426"/>
        <w:jc w:val="both"/>
        <w:rPr>
          <w:rFonts w:ascii="Times New Roman" w:hAnsi="Times New Roman"/>
          <w:noProof/>
          <w:sz w:val="24"/>
        </w:rPr>
      </w:pPr>
      <w:r>
        <w:rPr>
          <w:rFonts w:ascii="Times New Roman" w:hAnsi="Times New Roman"/>
          <w:b/>
          <w:bCs/>
          <w:sz w:val="24"/>
        </w:rPr>
        <w:t xml:space="preserve">3.1.2.1. </w:t>
      </w:r>
      <w:r>
        <w:rPr>
          <w:rFonts w:ascii="Times New Roman" w:hAnsi="Times New Roman"/>
          <w:sz w:val="24"/>
        </w:rPr>
        <w:t xml:space="preserve">sabiedrības drošības vadības sistēma atbilst </w:t>
      </w:r>
      <w:r>
        <w:rPr>
          <w:rFonts w:ascii="Times New Roman" w:hAnsi="Times New Roman"/>
          <w:i/>
          <w:iCs/>
          <w:sz w:val="24"/>
        </w:rPr>
        <w:t>ISM</w:t>
      </w:r>
      <w:r>
        <w:rPr>
          <w:rFonts w:ascii="Times New Roman" w:hAnsi="Times New Roman"/>
          <w:sz w:val="24"/>
        </w:rPr>
        <w:t xml:space="preserve"> kodeksa prasībām un</w:t>
      </w:r>
    </w:p>
    <w:p w14:paraId="129CC20E" w14:textId="77777777" w:rsidR="006E49A2" w:rsidRDefault="006E49A2" w:rsidP="006E49A2">
      <w:pPr>
        <w:pStyle w:val="BodyText"/>
        <w:tabs>
          <w:tab w:val="left" w:pos="1366"/>
        </w:tabs>
        <w:ind w:left="426"/>
        <w:jc w:val="both"/>
        <w:rPr>
          <w:rFonts w:ascii="Times New Roman" w:hAnsi="Times New Roman"/>
          <w:noProof/>
          <w:sz w:val="24"/>
        </w:rPr>
      </w:pPr>
    </w:p>
    <w:p w14:paraId="22CD4092" w14:textId="77777777" w:rsidR="00885912" w:rsidRDefault="006E49A2" w:rsidP="006E49A2">
      <w:pPr>
        <w:pStyle w:val="BodyText"/>
        <w:tabs>
          <w:tab w:val="left" w:pos="1366"/>
        </w:tabs>
        <w:ind w:left="426"/>
        <w:jc w:val="both"/>
        <w:rPr>
          <w:rFonts w:ascii="Times New Roman" w:hAnsi="Times New Roman"/>
          <w:noProof/>
          <w:sz w:val="24"/>
        </w:rPr>
      </w:pPr>
      <w:r>
        <w:rPr>
          <w:rFonts w:ascii="Times New Roman" w:hAnsi="Times New Roman"/>
          <w:b/>
          <w:bCs/>
          <w:sz w:val="24"/>
        </w:rPr>
        <w:t xml:space="preserve">3.1.2.2. </w:t>
      </w:r>
      <w:r>
        <w:rPr>
          <w:rFonts w:ascii="Times New Roman" w:hAnsi="Times New Roman"/>
          <w:sz w:val="24"/>
        </w:rPr>
        <w:t xml:space="preserve">vai drošības vadības sistēma nodrošina </w:t>
      </w:r>
      <w:r>
        <w:rPr>
          <w:rFonts w:ascii="Times New Roman" w:hAnsi="Times New Roman"/>
          <w:i/>
          <w:iCs/>
          <w:sz w:val="24"/>
        </w:rPr>
        <w:t>ISM</w:t>
      </w:r>
      <w:r>
        <w:rPr>
          <w:rFonts w:ascii="Times New Roman" w:hAnsi="Times New Roman"/>
          <w:sz w:val="24"/>
        </w:rPr>
        <w:t xml:space="preserve"> kodeksa 1.2.3. punktā noteikto mērķu sasniegšanu.</w:t>
      </w:r>
    </w:p>
    <w:p w14:paraId="3732DE55" w14:textId="77777777" w:rsidR="006E49A2" w:rsidRPr="00F64D6B" w:rsidRDefault="006E49A2" w:rsidP="006E49A2">
      <w:pPr>
        <w:pStyle w:val="BodyText"/>
        <w:tabs>
          <w:tab w:val="left" w:pos="1366"/>
        </w:tabs>
        <w:ind w:left="0"/>
        <w:jc w:val="both"/>
        <w:rPr>
          <w:rFonts w:ascii="Times New Roman" w:hAnsi="Times New Roman"/>
          <w:noProof/>
          <w:sz w:val="24"/>
        </w:rPr>
      </w:pPr>
    </w:p>
    <w:p w14:paraId="35882CAF" w14:textId="77777777" w:rsidR="00885912" w:rsidRDefault="006E49A2" w:rsidP="006E49A2">
      <w:pPr>
        <w:pStyle w:val="BodyText"/>
        <w:tabs>
          <w:tab w:val="left" w:pos="896"/>
        </w:tabs>
        <w:ind w:left="0"/>
        <w:jc w:val="both"/>
        <w:rPr>
          <w:rFonts w:ascii="Times New Roman" w:hAnsi="Times New Roman"/>
          <w:noProof/>
          <w:sz w:val="24"/>
        </w:rPr>
      </w:pPr>
      <w:r>
        <w:rPr>
          <w:rFonts w:ascii="Times New Roman" w:hAnsi="Times New Roman"/>
          <w:b/>
          <w:bCs/>
          <w:sz w:val="24"/>
        </w:rPr>
        <w:t xml:space="preserve">3.1.3. </w:t>
      </w:r>
      <w:r>
        <w:rPr>
          <w:rFonts w:ascii="Times New Roman" w:hAnsi="Times New Roman"/>
          <w:sz w:val="24"/>
        </w:rPr>
        <w:t xml:space="preserve">Lai noteiktu drošības vadības sistēmas elementu atbilstību vai neatbilstību </w:t>
      </w:r>
      <w:r>
        <w:rPr>
          <w:rFonts w:ascii="Times New Roman" w:hAnsi="Times New Roman"/>
          <w:i/>
          <w:iCs/>
          <w:sz w:val="24"/>
        </w:rPr>
        <w:t>ISM</w:t>
      </w:r>
      <w:r>
        <w:rPr>
          <w:rFonts w:ascii="Times New Roman" w:hAnsi="Times New Roman"/>
          <w:sz w:val="24"/>
        </w:rPr>
        <w:t xml:space="preserve"> kodeksa prasībām, var būt nepieciešamība izstrādāt novērtēšanas kritērijus. Administrācijām tiek </w:t>
      </w:r>
      <w:r>
        <w:rPr>
          <w:rFonts w:ascii="Times New Roman" w:hAnsi="Times New Roman"/>
          <w:sz w:val="24"/>
        </w:rPr>
        <w:lastRenderedPageBreak/>
        <w:t>ieteikts kritērijus neizstrādāt kā preskriptīvus vadības sistēmas risinājumus. Vērtēšanas kritēriji preskriptīvu prasību veidā var radīt situāciju, ka kuģošanas drošības vadības rezultātā sabiedrības ievieš citu sabiedrību sagatavotos risinājumus, un tad var būt grūti izstrādāt risinājumus, kas vislabāk atbilst šai sabiedrībai, ekspluatācijas veidam vai kuģim. Tāpēc būtu sīki jāizstrādā darbības, kas attiecināmas uz konkrētu kuģi, un tās pilnīgi jāizklāsta rokasgrāmatās, procedūrās un instrukcijās.</w:t>
      </w:r>
    </w:p>
    <w:p w14:paraId="44270C31" w14:textId="77777777" w:rsidR="006E49A2" w:rsidRPr="00F64D6B" w:rsidRDefault="006E49A2" w:rsidP="006E49A2">
      <w:pPr>
        <w:pStyle w:val="BodyText"/>
        <w:tabs>
          <w:tab w:val="left" w:pos="896"/>
        </w:tabs>
        <w:ind w:left="0"/>
        <w:jc w:val="both"/>
        <w:rPr>
          <w:rFonts w:ascii="Times New Roman" w:hAnsi="Times New Roman"/>
          <w:noProof/>
          <w:sz w:val="24"/>
        </w:rPr>
      </w:pPr>
    </w:p>
    <w:p w14:paraId="290B8CBE" w14:textId="77777777" w:rsidR="00885912" w:rsidRPr="00F64D6B" w:rsidRDefault="006E49A2" w:rsidP="006E49A2">
      <w:pPr>
        <w:pStyle w:val="BodyText"/>
        <w:tabs>
          <w:tab w:val="left" w:pos="882"/>
        </w:tabs>
        <w:ind w:left="0"/>
        <w:jc w:val="both"/>
        <w:rPr>
          <w:rFonts w:ascii="Times New Roman" w:hAnsi="Times New Roman"/>
          <w:noProof/>
          <w:sz w:val="24"/>
        </w:rPr>
      </w:pPr>
      <w:r>
        <w:rPr>
          <w:rFonts w:ascii="Times New Roman" w:hAnsi="Times New Roman"/>
          <w:b/>
          <w:bCs/>
          <w:sz w:val="24"/>
        </w:rPr>
        <w:t xml:space="preserve">3.1.4. </w:t>
      </w:r>
      <w:r>
        <w:rPr>
          <w:rFonts w:ascii="Times New Roman" w:hAnsi="Times New Roman"/>
          <w:sz w:val="24"/>
        </w:rPr>
        <w:t xml:space="preserve">Tādēļ administrācijām tiek ieteikts nodrošināt, ka šajos novērtējumos pamatā nosaka, vai drošības vadības sistēma ļauj efektīvi sasniegt izvirzītos mērķus, nevis vērtē atbilstību sīki izstrādātām prasībām papildus tām, kas ietvertas </w:t>
      </w:r>
      <w:r>
        <w:rPr>
          <w:rFonts w:ascii="Times New Roman" w:hAnsi="Times New Roman"/>
          <w:i/>
          <w:iCs/>
          <w:sz w:val="24"/>
        </w:rPr>
        <w:t>ISM</w:t>
      </w:r>
      <w:r>
        <w:rPr>
          <w:rFonts w:ascii="Times New Roman" w:hAnsi="Times New Roman"/>
          <w:sz w:val="24"/>
        </w:rPr>
        <w:t xml:space="preserve"> kodeksā, tādējādi mazināsies arī vajadzība izstrādāt kritērijus, kas atvieglotu novērtēšanu, vai sabiedrība atbilst kodeksam.</w:t>
      </w:r>
    </w:p>
    <w:p w14:paraId="3B231FCD" w14:textId="77777777" w:rsidR="00885912" w:rsidRPr="00F64D6B" w:rsidRDefault="00885912" w:rsidP="00F64D6B">
      <w:pPr>
        <w:jc w:val="both"/>
        <w:rPr>
          <w:rFonts w:ascii="Times New Roman" w:eastAsia="Arial" w:hAnsi="Times New Roman" w:cs="Arial"/>
          <w:noProof/>
          <w:sz w:val="24"/>
          <w:szCs w:val="19"/>
        </w:rPr>
      </w:pPr>
    </w:p>
    <w:p w14:paraId="4D87DFF3" w14:textId="77777777" w:rsidR="00885912" w:rsidRPr="00F64D6B" w:rsidRDefault="00885912" w:rsidP="00F64D6B">
      <w:pPr>
        <w:tabs>
          <w:tab w:val="left" w:pos="881"/>
        </w:tabs>
        <w:jc w:val="both"/>
        <w:rPr>
          <w:rFonts w:ascii="Times New Roman" w:hAnsi="Times New Roman"/>
          <w:b/>
          <w:noProof/>
          <w:sz w:val="24"/>
        </w:rPr>
      </w:pPr>
      <w:r>
        <w:rPr>
          <w:rFonts w:ascii="Times New Roman" w:hAnsi="Times New Roman"/>
          <w:b/>
          <w:sz w:val="24"/>
        </w:rPr>
        <w:t>3.2. Drošības vadības sistēmas spēja sasniegt vispārīgos drošības vadības mērķus</w:t>
      </w:r>
    </w:p>
    <w:p w14:paraId="70A75D5E" w14:textId="77777777" w:rsidR="006E49A2" w:rsidRDefault="006E49A2" w:rsidP="00F64D6B">
      <w:pPr>
        <w:pStyle w:val="BodyText"/>
        <w:ind w:left="0"/>
        <w:jc w:val="both"/>
        <w:rPr>
          <w:rFonts w:ascii="Times New Roman" w:hAnsi="Times New Roman"/>
          <w:noProof/>
          <w:sz w:val="24"/>
        </w:rPr>
      </w:pPr>
    </w:p>
    <w:p w14:paraId="5FB5D529"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i/>
          <w:iCs/>
          <w:sz w:val="24"/>
        </w:rPr>
        <w:t>ISM</w:t>
      </w:r>
      <w:r>
        <w:rPr>
          <w:rFonts w:ascii="Times New Roman" w:hAnsi="Times New Roman"/>
          <w:sz w:val="24"/>
        </w:rPr>
        <w:t xml:space="preserve"> kodeksa 1.2.2. punktā ir noteikti vispārīgie drošības vadības mērķi. Apstiprināšanai vajadzētu būt procesam, kurā sabiedrības tiek atbalstītas un mudinātas sasniegt šos mērķus, kas sabiedrībām sniedz skaidrus norādījumus par to, kā izstrādāt drošības vadības sistēmas elementus atbilstīgi </w:t>
      </w:r>
      <w:r>
        <w:rPr>
          <w:rFonts w:ascii="Times New Roman" w:hAnsi="Times New Roman"/>
          <w:i/>
          <w:iCs/>
          <w:sz w:val="24"/>
        </w:rPr>
        <w:t>ISM</w:t>
      </w:r>
      <w:r>
        <w:rPr>
          <w:rFonts w:ascii="Times New Roman" w:hAnsi="Times New Roman"/>
          <w:sz w:val="24"/>
        </w:rPr>
        <w:t xml:space="preserve"> kodeksam. Tomēr drošības vadības sistēmas spēju sasniegt šos mērķus var noteikt tikai tiktāl, ciktāl drošības vadības sistēma atbilst </w:t>
      </w:r>
      <w:r>
        <w:rPr>
          <w:rFonts w:ascii="Times New Roman" w:hAnsi="Times New Roman"/>
          <w:i/>
          <w:iCs/>
          <w:sz w:val="24"/>
        </w:rPr>
        <w:t>ISM</w:t>
      </w:r>
      <w:r>
        <w:rPr>
          <w:rFonts w:ascii="Times New Roman" w:hAnsi="Times New Roman"/>
          <w:sz w:val="24"/>
        </w:rPr>
        <w:t xml:space="preserve"> kodeksa prasībām. Tādēļ mērķus nevajadzētu lietot par pamatu tādu sīku interpretāciju izstrādei, kas izmantojamas, lai noteiktu atbilstību vai neatbilstību </w:t>
      </w:r>
      <w:r>
        <w:rPr>
          <w:rFonts w:ascii="Times New Roman" w:hAnsi="Times New Roman"/>
          <w:i/>
          <w:iCs/>
          <w:sz w:val="24"/>
        </w:rPr>
        <w:t>ISM</w:t>
      </w:r>
      <w:r>
        <w:rPr>
          <w:rFonts w:ascii="Times New Roman" w:hAnsi="Times New Roman"/>
          <w:sz w:val="24"/>
        </w:rPr>
        <w:t xml:space="preserve"> kodeksa prasībām.</w:t>
      </w:r>
    </w:p>
    <w:p w14:paraId="5DBF6307" w14:textId="77777777" w:rsidR="00885912" w:rsidRPr="00F64D6B" w:rsidRDefault="00885912" w:rsidP="00F64D6B">
      <w:pPr>
        <w:jc w:val="both"/>
        <w:rPr>
          <w:rFonts w:ascii="Times New Roman" w:eastAsia="Arial" w:hAnsi="Times New Roman" w:cs="Arial"/>
          <w:noProof/>
          <w:sz w:val="24"/>
          <w:szCs w:val="19"/>
        </w:rPr>
      </w:pPr>
    </w:p>
    <w:p w14:paraId="1246FB48" w14:textId="77777777" w:rsidR="00885912" w:rsidRPr="00F64D6B" w:rsidRDefault="00885912" w:rsidP="00F64D6B">
      <w:pPr>
        <w:tabs>
          <w:tab w:val="left" w:pos="850"/>
        </w:tabs>
        <w:jc w:val="both"/>
        <w:rPr>
          <w:rFonts w:ascii="Times New Roman" w:eastAsia="Arial" w:hAnsi="Times New Roman" w:cs="Arial"/>
          <w:noProof/>
          <w:sz w:val="24"/>
          <w:szCs w:val="18"/>
        </w:rPr>
      </w:pPr>
      <w:r>
        <w:rPr>
          <w:rFonts w:ascii="Times New Roman" w:hAnsi="Times New Roman"/>
          <w:b/>
          <w:bCs/>
          <w:sz w:val="24"/>
        </w:rPr>
        <w:t>3.3.</w:t>
      </w:r>
      <w:r>
        <w:rPr>
          <w:rFonts w:ascii="Times New Roman" w:hAnsi="Times New Roman"/>
          <w:sz w:val="24"/>
        </w:rPr>
        <w:t xml:space="preserve"> </w:t>
      </w:r>
      <w:r>
        <w:rPr>
          <w:rFonts w:ascii="Times New Roman" w:hAnsi="Times New Roman"/>
          <w:b/>
          <w:sz w:val="24"/>
        </w:rPr>
        <w:t>Drošības vadības sistēmas spēja nodrošināt īpašu drošības un piesārņojuma novēršanas prasību izpildi</w:t>
      </w:r>
    </w:p>
    <w:p w14:paraId="4822B6AC" w14:textId="77777777" w:rsidR="006E49A2" w:rsidRDefault="006E49A2" w:rsidP="00F64D6B">
      <w:pPr>
        <w:pStyle w:val="BodyText"/>
        <w:ind w:left="0"/>
        <w:jc w:val="both"/>
        <w:rPr>
          <w:rFonts w:ascii="Times New Roman" w:hAnsi="Times New Roman"/>
          <w:b/>
          <w:noProof/>
          <w:sz w:val="24"/>
        </w:rPr>
      </w:pPr>
    </w:p>
    <w:p w14:paraId="76C6C331"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3.3.1. </w:t>
      </w:r>
      <w:r>
        <w:rPr>
          <w:rFonts w:ascii="Times New Roman" w:hAnsi="Times New Roman"/>
          <w:sz w:val="24"/>
        </w:rPr>
        <w:t xml:space="preserve">Izstrādājot interpretācijas, kas nepieciešamas, lai novērtētu atbilstību </w:t>
      </w:r>
      <w:r>
        <w:rPr>
          <w:rFonts w:ascii="Times New Roman" w:hAnsi="Times New Roman"/>
          <w:i/>
          <w:iCs/>
          <w:sz w:val="24"/>
        </w:rPr>
        <w:t>ISM</w:t>
      </w:r>
      <w:r>
        <w:rPr>
          <w:rFonts w:ascii="Times New Roman" w:hAnsi="Times New Roman"/>
          <w:sz w:val="24"/>
        </w:rPr>
        <w:t xml:space="preserve"> kodeksa prasībām, par galveno kritēriju vajadzētu noteikt drošības vadības sistēmas spēju nodrošināt </w:t>
      </w:r>
      <w:r>
        <w:rPr>
          <w:rFonts w:ascii="Times New Roman" w:hAnsi="Times New Roman"/>
          <w:i/>
          <w:iCs/>
          <w:sz w:val="24"/>
        </w:rPr>
        <w:t>ISM</w:t>
      </w:r>
      <w:r>
        <w:rPr>
          <w:rFonts w:ascii="Times New Roman" w:hAnsi="Times New Roman"/>
          <w:sz w:val="24"/>
        </w:rPr>
        <w:t xml:space="preserve"> kodeksā izvirzīto prasību izpildi attiecībā uz īpašajiem drošības un piesārņojuma novēršanas standartiem. Īpašie drošības un vides aizsardzības standarti ir noteikti </w:t>
      </w:r>
      <w:r>
        <w:rPr>
          <w:rFonts w:ascii="Times New Roman" w:hAnsi="Times New Roman"/>
          <w:i/>
          <w:iCs/>
          <w:sz w:val="24"/>
        </w:rPr>
        <w:t>ISM</w:t>
      </w:r>
      <w:r>
        <w:rPr>
          <w:rFonts w:ascii="Times New Roman" w:hAnsi="Times New Roman"/>
          <w:sz w:val="24"/>
        </w:rPr>
        <w:t xml:space="preserve"> kodeksa 1.2.3. punktā.</w:t>
      </w:r>
    </w:p>
    <w:p w14:paraId="423B1F6B" w14:textId="77777777" w:rsidR="006E49A2" w:rsidRDefault="006E49A2" w:rsidP="006E49A2">
      <w:pPr>
        <w:pStyle w:val="BodyText"/>
        <w:tabs>
          <w:tab w:val="left" w:pos="846"/>
        </w:tabs>
        <w:ind w:left="0"/>
        <w:jc w:val="both"/>
        <w:rPr>
          <w:rFonts w:ascii="Times New Roman" w:hAnsi="Times New Roman"/>
          <w:noProof/>
          <w:sz w:val="24"/>
        </w:rPr>
      </w:pPr>
    </w:p>
    <w:p w14:paraId="71312602" w14:textId="642FD1CC" w:rsidR="00885912" w:rsidRPr="00F64D6B" w:rsidRDefault="006E49A2" w:rsidP="006E49A2">
      <w:pPr>
        <w:pStyle w:val="BodyText"/>
        <w:tabs>
          <w:tab w:val="left" w:pos="846"/>
        </w:tabs>
        <w:ind w:left="0"/>
        <w:jc w:val="both"/>
        <w:rPr>
          <w:rFonts w:ascii="Times New Roman" w:hAnsi="Times New Roman"/>
          <w:noProof/>
          <w:sz w:val="24"/>
        </w:rPr>
      </w:pPr>
      <w:r>
        <w:rPr>
          <w:rFonts w:ascii="Times New Roman" w:hAnsi="Times New Roman"/>
          <w:b/>
          <w:bCs/>
          <w:sz w:val="24"/>
        </w:rPr>
        <w:t xml:space="preserve">3.3.2. </w:t>
      </w:r>
      <w:r>
        <w:rPr>
          <w:rFonts w:ascii="Times New Roman" w:hAnsi="Times New Roman"/>
          <w:sz w:val="24"/>
        </w:rPr>
        <w:t>Vis</w:t>
      </w:r>
      <w:r w:rsidR="000E7293">
        <w:rPr>
          <w:rFonts w:ascii="Times New Roman" w:hAnsi="Times New Roman"/>
          <w:sz w:val="24"/>
        </w:rPr>
        <w:t>ām atskaitēm</w:t>
      </w:r>
      <w:r>
        <w:rPr>
          <w:rFonts w:ascii="Times New Roman" w:hAnsi="Times New Roman"/>
          <w:sz w:val="24"/>
        </w:rPr>
        <w:t xml:space="preserve">, kas varētu atvieglot apstiprināšanu attiecībā uz atbilstību </w:t>
      </w:r>
      <w:r>
        <w:rPr>
          <w:rFonts w:ascii="Times New Roman" w:hAnsi="Times New Roman"/>
          <w:i/>
          <w:iCs/>
          <w:sz w:val="24"/>
        </w:rPr>
        <w:t>ISM</w:t>
      </w:r>
      <w:r>
        <w:rPr>
          <w:rFonts w:ascii="Times New Roman" w:hAnsi="Times New Roman"/>
          <w:sz w:val="24"/>
        </w:rPr>
        <w:t xml:space="preserve"> kodeksa prasībām, jābūt pieejam</w:t>
      </w:r>
      <w:r w:rsidR="000E7293">
        <w:rPr>
          <w:rFonts w:ascii="Times New Roman" w:hAnsi="Times New Roman"/>
          <w:sz w:val="24"/>
        </w:rPr>
        <w:t>ā</w:t>
      </w:r>
      <w:r>
        <w:rPr>
          <w:rFonts w:ascii="Times New Roman" w:hAnsi="Times New Roman"/>
          <w:sz w:val="24"/>
        </w:rPr>
        <w:t>m padziļinātai aplūkošanai pārbaudes laikā. T</w:t>
      </w:r>
      <w:r w:rsidR="000E7293">
        <w:rPr>
          <w:rFonts w:ascii="Times New Roman" w:hAnsi="Times New Roman"/>
          <w:sz w:val="24"/>
        </w:rPr>
        <w:t>ās</w:t>
      </w:r>
      <w:r>
        <w:rPr>
          <w:rFonts w:ascii="Times New Roman" w:hAnsi="Times New Roman"/>
          <w:sz w:val="24"/>
        </w:rPr>
        <w:t xml:space="preserve"> var būt </w:t>
      </w:r>
      <w:r w:rsidR="000E7293">
        <w:rPr>
          <w:rFonts w:ascii="Times New Roman" w:hAnsi="Times New Roman"/>
          <w:sz w:val="24"/>
        </w:rPr>
        <w:t>atskaites</w:t>
      </w:r>
      <w:r>
        <w:rPr>
          <w:rFonts w:ascii="Times New Roman" w:hAnsi="Times New Roman"/>
          <w:sz w:val="24"/>
        </w:rPr>
        <w:t xml:space="preserve"> saistībā ar deleģētajiem </w:t>
      </w:r>
      <w:r>
        <w:rPr>
          <w:rFonts w:ascii="Times New Roman" w:hAnsi="Times New Roman"/>
          <w:i/>
          <w:iCs/>
          <w:sz w:val="24"/>
        </w:rPr>
        <w:t>SMS</w:t>
      </w:r>
      <w:r>
        <w:rPr>
          <w:rFonts w:ascii="Times New Roman" w:hAnsi="Times New Roman"/>
          <w:sz w:val="24"/>
        </w:rPr>
        <w:t xml:space="preserve"> uzdevumiem. Šim nolūkam administrācijai būtu jānodrošina, ka sabiedrība sniedz auditoriem</w:t>
      </w:r>
      <w:r w:rsidR="000E7293">
        <w:rPr>
          <w:rFonts w:ascii="Times New Roman" w:hAnsi="Times New Roman"/>
          <w:sz w:val="24"/>
        </w:rPr>
        <w:t xml:space="preserve"> konvencionālās</w:t>
      </w:r>
      <w:r>
        <w:rPr>
          <w:rFonts w:ascii="Times New Roman" w:hAnsi="Times New Roman"/>
          <w:sz w:val="24"/>
        </w:rPr>
        <w:t xml:space="preserve"> un klasifikācijas </w:t>
      </w:r>
      <w:r w:rsidR="000E7293">
        <w:rPr>
          <w:rFonts w:ascii="Times New Roman" w:hAnsi="Times New Roman"/>
          <w:sz w:val="24"/>
        </w:rPr>
        <w:t>atskaites</w:t>
      </w:r>
      <w:r>
        <w:rPr>
          <w:rFonts w:ascii="Times New Roman" w:hAnsi="Times New Roman"/>
          <w:sz w:val="24"/>
        </w:rPr>
        <w:t xml:space="preserve">, kas attiecas uz darbībām, kuras sabiedrība veikusi, lai nodrošinātu obligāto normu un noteikumu ievērošanu. Šajā saistībā </w:t>
      </w:r>
      <w:r w:rsidR="000E7293">
        <w:rPr>
          <w:rFonts w:ascii="Times New Roman" w:hAnsi="Times New Roman"/>
          <w:sz w:val="24"/>
        </w:rPr>
        <w:t>atskaites</w:t>
      </w:r>
      <w:r>
        <w:rPr>
          <w:rFonts w:ascii="Times New Roman" w:hAnsi="Times New Roman"/>
          <w:sz w:val="24"/>
        </w:rPr>
        <w:t xml:space="preserve"> var pārbaudīt, lai pamatotu to autentiskumu un ticamību.</w:t>
      </w:r>
    </w:p>
    <w:p w14:paraId="058C0847" w14:textId="77777777" w:rsidR="006E49A2" w:rsidRDefault="006E49A2" w:rsidP="006E49A2">
      <w:pPr>
        <w:pStyle w:val="BodyText"/>
        <w:tabs>
          <w:tab w:val="left" w:pos="846"/>
        </w:tabs>
        <w:ind w:left="0"/>
        <w:jc w:val="both"/>
        <w:rPr>
          <w:rFonts w:ascii="Times New Roman" w:hAnsi="Times New Roman"/>
          <w:noProof/>
          <w:sz w:val="24"/>
        </w:rPr>
      </w:pPr>
    </w:p>
    <w:p w14:paraId="68262E7C" w14:textId="4746E9A7" w:rsidR="00885912" w:rsidRDefault="006E49A2" w:rsidP="006E49A2">
      <w:pPr>
        <w:pStyle w:val="BodyText"/>
        <w:tabs>
          <w:tab w:val="left" w:pos="846"/>
        </w:tabs>
        <w:ind w:left="0"/>
        <w:jc w:val="both"/>
        <w:rPr>
          <w:rFonts w:ascii="Times New Roman" w:hAnsi="Times New Roman"/>
          <w:noProof/>
          <w:sz w:val="24"/>
        </w:rPr>
      </w:pPr>
      <w:r>
        <w:rPr>
          <w:rFonts w:ascii="Times New Roman" w:hAnsi="Times New Roman"/>
          <w:b/>
          <w:bCs/>
          <w:sz w:val="24"/>
        </w:rPr>
        <w:t xml:space="preserve">3.3.3. </w:t>
      </w:r>
      <w:r>
        <w:rPr>
          <w:rFonts w:ascii="Times New Roman" w:hAnsi="Times New Roman"/>
          <w:sz w:val="24"/>
        </w:rPr>
        <w:t xml:space="preserve">Dažas obligātās prasības, iespējams, nav ietvertas </w:t>
      </w:r>
      <w:r w:rsidR="000E7293">
        <w:rPr>
          <w:rFonts w:ascii="Times New Roman" w:hAnsi="Times New Roman"/>
          <w:sz w:val="24"/>
        </w:rPr>
        <w:t>konvencionālajās vai klasifikācijas apskatēs</w:t>
      </w:r>
      <w:r>
        <w:rPr>
          <w:rFonts w:ascii="Times New Roman" w:hAnsi="Times New Roman"/>
          <w:sz w:val="24"/>
        </w:rPr>
        <w:t>, piemēram:</w:t>
      </w:r>
    </w:p>
    <w:p w14:paraId="1BD228B6" w14:textId="77777777" w:rsidR="006E49A2" w:rsidRPr="00F64D6B" w:rsidRDefault="006E49A2" w:rsidP="006E49A2">
      <w:pPr>
        <w:pStyle w:val="BodyText"/>
        <w:tabs>
          <w:tab w:val="left" w:pos="846"/>
        </w:tabs>
        <w:ind w:left="0"/>
        <w:jc w:val="both"/>
        <w:rPr>
          <w:rFonts w:ascii="Times New Roman" w:hAnsi="Times New Roman"/>
          <w:noProof/>
          <w:sz w:val="24"/>
        </w:rPr>
      </w:pPr>
    </w:p>
    <w:p w14:paraId="6870838A" w14:textId="5D5FDF82" w:rsidR="00885912" w:rsidRPr="00F64D6B" w:rsidRDefault="00885912" w:rsidP="006E49A2">
      <w:pPr>
        <w:pStyle w:val="BodyText"/>
        <w:tabs>
          <w:tab w:val="left" w:pos="1330"/>
        </w:tabs>
        <w:ind w:left="426"/>
        <w:jc w:val="both"/>
        <w:rPr>
          <w:rFonts w:ascii="Times New Roman" w:hAnsi="Times New Roman"/>
          <w:noProof/>
          <w:sz w:val="24"/>
        </w:rPr>
      </w:pPr>
      <w:r>
        <w:rPr>
          <w:rFonts w:ascii="Times New Roman" w:hAnsi="Times New Roman"/>
          <w:b/>
          <w:sz w:val="24"/>
        </w:rPr>
        <w:t xml:space="preserve">3.3.3.1. </w:t>
      </w:r>
      <w:r>
        <w:rPr>
          <w:rFonts w:ascii="Times New Roman" w:hAnsi="Times New Roman"/>
          <w:sz w:val="24"/>
        </w:rPr>
        <w:t xml:space="preserve">prasība par kuģa un aprīkojuma stāvokļa uzturēšanu starp </w:t>
      </w:r>
      <w:r w:rsidR="000E7293">
        <w:rPr>
          <w:rFonts w:ascii="Times New Roman" w:hAnsi="Times New Roman"/>
          <w:sz w:val="24"/>
        </w:rPr>
        <w:t>apskatēm</w:t>
      </w:r>
      <w:r>
        <w:rPr>
          <w:rFonts w:ascii="Times New Roman" w:hAnsi="Times New Roman"/>
          <w:sz w:val="24"/>
        </w:rPr>
        <w:t xml:space="preserve"> un</w:t>
      </w:r>
    </w:p>
    <w:p w14:paraId="3F733287" w14:textId="77777777" w:rsidR="006E49A2" w:rsidRDefault="006E49A2" w:rsidP="006E49A2">
      <w:pPr>
        <w:pStyle w:val="BodyText"/>
        <w:tabs>
          <w:tab w:val="left" w:pos="1325"/>
        </w:tabs>
        <w:ind w:left="426"/>
        <w:jc w:val="both"/>
        <w:rPr>
          <w:rFonts w:ascii="Times New Roman" w:hAnsi="Times New Roman"/>
          <w:b/>
          <w:noProof/>
          <w:sz w:val="24"/>
        </w:rPr>
      </w:pPr>
    </w:p>
    <w:p w14:paraId="41664660" w14:textId="77777777" w:rsidR="00885912" w:rsidRPr="00F64D6B" w:rsidRDefault="00885912" w:rsidP="006E49A2">
      <w:pPr>
        <w:pStyle w:val="BodyText"/>
        <w:tabs>
          <w:tab w:val="left" w:pos="1325"/>
        </w:tabs>
        <w:ind w:left="426"/>
        <w:jc w:val="both"/>
        <w:rPr>
          <w:rFonts w:ascii="Times New Roman" w:hAnsi="Times New Roman"/>
          <w:noProof/>
          <w:sz w:val="24"/>
        </w:rPr>
      </w:pPr>
      <w:r>
        <w:rPr>
          <w:rFonts w:ascii="Times New Roman" w:hAnsi="Times New Roman"/>
          <w:b/>
          <w:sz w:val="24"/>
        </w:rPr>
        <w:t xml:space="preserve">3.3.3.2. </w:t>
      </w:r>
      <w:r>
        <w:rPr>
          <w:rFonts w:ascii="Times New Roman" w:hAnsi="Times New Roman"/>
          <w:sz w:val="24"/>
        </w:rPr>
        <w:t>noteiktas ekspluatācijas prasības.</w:t>
      </w:r>
    </w:p>
    <w:p w14:paraId="0BA6A8D8" w14:textId="77777777" w:rsidR="00885912" w:rsidRPr="00F64D6B" w:rsidRDefault="00885912" w:rsidP="00F64D6B">
      <w:pPr>
        <w:jc w:val="both"/>
        <w:rPr>
          <w:rFonts w:ascii="Times New Roman" w:eastAsia="Arial" w:hAnsi="Times New Roman" w:cs="Arial"/>
          <w:noProof/>
          <w:sz w:val="24"/>
          <w:szCs w:val="15"/>
        </w:rPr>
      </w:pPr>
    </w:p>
    <w:p w14:paraId="13A82363" w14:textId="77777777" w:rsidR="00885912" w:rsidRDefault="006E49A2" w:rsidP="006E49A2">
      <w:pPr>
        <w:pStyle w:val="BodyText"/>
        <w:tabs>
          <w:tab w:val="left" w:pos="846"/>
        </w:tabs>
        <w:ind w:left="0"/>
        <w:jc w:val="both"/>
        <w:rPr>
          <w:rFonts w:ascii="Times New Roman" w:hAnsi="Times New Roman"/>
          <w:noProof/>
          <w:sz w:val="24"/>
        </w:rPr>
      </w:pPr>
      <w:r>
        <w:rPr>
          <w:rFonts w:ascii="Times New Roman" w:hAnsi="Times New Roman"/>
          <w:b/>
          <w:bCs/>
          <w:sz w:val="24"/>
        </w:rPr>
        <w:t xml:space="preserve">3.3.4. </w:t>
      </w:r>
      <w:r>
        <w:rPr>
          <w:rFonts w:ascii="Times New Roman" w:hAnsi="Times New Roman"/>
          <w:sz w:val="24"/>
        </w:rPr>
        <w:t xml:space="preserve">Lai nodrošinātu atbilstību </w:t>
      </w:r>
      <w:r>
        <w:rPr>
          <w:rFonts w:ascii="Times New Roman" w:hAnsi="Times New Roman"/>
          <w:i/>
          <w:iCs/>
          <w:sz w:val="24"/>
        </w:rPr>
        <w:t>ISM</w:t>
      </w:r>
      <w:r>
        <w:rPr>
          <w:rFonts w:ascii="Times New Roman" w:hAnsi="Times New Roman"/>
          <w:sz w:val="24"/>
        </w:rPr>
        <w:t xml:space="preserve"> kodeksam un sniegtu objektīvus pierādījumus, kas nepieciešami apstiprināšanai iepriekš minētajos gadījumos, var būt nepieciešami īpaši pasākumi, piemēram, šādi:</w:t>
      </w:r>
    </w:p>
    <w:p w14:paraId="34625A4B" w14:textId="77777777" w:rsidR="006E49A2" w:rsidRPr="00F64D6B" w:rsidRDefault="006E49A2" w:rsidP="006E49A2">
      <w:pPr>
        <w:pStyle w:val="BodyText"/>
        <w:tabs>
          <w:tab w:val="left" w:pos="846"/>
        </w:tabs>
        <w:ind w:left="0"/>
        <w:jc w:val="both"/>
        <w:rPr>
          <w:rFonts w:ascii="Times New Roman" w:hAnsi="Times New Roman"/>
          <w:noProof/>
          <w:sz w:val="24"/>
        </w:rPr>
      </w:pPr>
    </w:p>
    <w:p w14:paraId="3C2EB41B" w14:textId="77777777" w:rsidR="00885912" w:rsidRPr="00F64D6B" w:rsidRDefault="006E49A2" w:rsidP="006E49A2">
      <w:pPr>
        <w:pStyle w:val="BodyText"/>
        <w:tabs>
          <w:tab w:val="left" w:pos="1326"/>
        </w:tabs>
        <w:ind w:left="426"/>
        <w:jc w:val="both"/>
        <w:rPr>
          <w:rFonts w:ascii="Times New Roman" w:hAnsi="Times New Roman"/>
          <w:noProof/>
          <w:sz w:val="24"/>
        </w:rPr>
      </w:pPr>
      <w:r>
        <w:rPr>
          <w:rFonts w:ascii="Times New Roman" w:hAnsi="Times New Roman"/>
          <w:b/>
          <w:bCs/>
          <w:sz w:val="24"/>
        </w:rPr>
        <w:t xml:space="preserve">3.3.4.1. </w:t>
      </w:r>
      <w:r>
        <w:rPr>
          <w:rFonts w:ascii="Times New Roman" w:hAnsi="Times New Roman"/>
          <w:sz w:val="24"/>
        </w:rPr>
        <w:t>dokumentētas procedūras un instrukcijas;</w:t>
      </w:r>
    </w:p>
    <w:p w14:paraId="66C046E0" w14:textId="77777777" w:rsidR="006E49A2" w:rsidRDefault="006E49A2" w:rsidP="006E49A2">
      <w:pPr>
        <w:pStyle w:val="BodyText"/>
        <w:tabs>
          <w:tab w:val="left" w:pos="1326"/>
        </w:tabs>
        <w:ind w:left="426"/>
        <w:jc w:val="both"/>
        <w:rPr>
          <w:rFonts w:ascii="Times New Roman" w:hAnsi="Times New Roman"/>
          <w:noProof/>
          <w:sz w:val="24"/>
        </w:rPr>
      </w:pPr>
    </w:p>
    <w:p w14:paraId="796BDBC2" w14:textId="77777777" w:rsidR="00885912" w:rsidRPr="00F64D6B" w:rsidRDefault="006E49A2" w:rsidP="006E49A2">
      <w:pPr>
        <w:pStyle w:val="BodyText"/>
        <w:tabs>
          <w:tab w:val="left" w:pos="1326"/>
        </w:tabs>
        <w:ind w:left="426"/>
        <w:jc w:val="both"/>
        <w:rPr>
          <w:rFonts w:ascii="Times New Roman" w:hAnsi="Times New Roman"/>
          <w:noProof/>
          <w:sz w:val="24"/>
        </w:rPr>
      </w:pPr>
      <w:r>
        <w:rPr>
          <w:rFonts w:ascii="Times New Roman" w:hAnsi="Times New Roman"/>
          <w:b/>
          <w:bCs/>
          <w:sz w:val="24"/>
        </w:rPr>
        <w:lastRenderedPageBreak/>
        <w:t xml:space="preserve">3.3.4.2. </w:t>
      </w:r>
      <w:r>
        <w:rPr>
          <w:rFonts w:ascii="Times New Roman" w:hAnsi="Times New Roman"/>
          <w:sz w:val="24"/>
        </w:rPr>
        <w:t>dokumenti par apstiprināšanām, ko veikuši vecākie virsnieki ikdienas operācijās, ja tas ir nepieciešams, lai nodrošinātu atbilstību, un</w:t>
      </w:r>
    </w:p>
    <w:p w14:paraId="39DAA042" w14:textId="77777777" w:rsidR="006E49A2" w:rsidRDefault="006E49A2" w:rsidP="006E49A2">
      <w:pPr>
        <w:pStyle w:val="BodyText"/>
        <w:tabs>
          <w:tab w:val="left" w:pos="1330"/>
        </w:tabs>
        <w:ind w:left="426"/>
        <w:jc w:val="both"/>
        <w:rPr>
          <w:rFonts w:ascii="Times New Roman" w:hAnsi="Times New Roman"/>
          <w:b/>
          <w:bCs/>
          <w:noProof/>
          <w:sz w:val="24"/>
        </w:rPr>
      </w:pPr>
    </w:p>
    <w:p w14:paraId="1342C458" w14:textId="4544A38A" w:rsidR="00885912" w:rsidRPr="00F64D6B" w:rsidRDefault="00885912" w:rsidP="006E49A2">
      <w:pPr>
        <w:pStyle w:val="BodyText"/>
        <w:tabs>
          <w:tab w:val="left" w:pos="1330"/>
        </w:tabs>
        <w:ind w:left="426"/>
        <w:jc w:val="both"/>
        <w:rPr>
          <w:rFonts w:ascii="Times New Roman" w:hAnsi="Times New Roman"/>
          <w:noProof/>
          <w:sz w:val="24"/>
        </w:rPr>
      </w:pPr>
      <w:r>
        <w:rPr>
          <w:rFonts w:ascii="Times New Roman" w:hAnsi="Times New Roman"/>
          <w:b/>
          <w:bCs/>
          <w:sz w:val="24"/>
        </w:rPr>
        <w:t xml:space="preserve">3.3.4.3. </w:t>
      </w:r>
      <w:r>
        <w:rPr>
          <w:rFonts w:ascii="Times New Roman" w:hAnsi="Times New Roman"/>
          <w:sz w:val="24"/>
        </w:rPr>
        <w:t>attiecīg</w:t>
      </w:r>
      <w:r w:rsidR="000E7293">
        <w:rPr>
          <w:rFonts w:ascii="Times New Roman" w:hAnsi="Times New Roman"/>
          <w:sz w:val="24"/>
        </w:rPr>
        <w:t>ās</w:t>
      </w:r>
      <w:r>
        <w:rPr>
          <w:rFonts w:ascii="Times New Roman" w:hAnsi="Times New Roman"/>
          <w:sz w:val="24"/>
        </w:rPr>
        <w:t xml:space="preserve"> </w:t>
      </w:r>
      <w:r w:rsidR="000E7293">
        <w:rPr>
          <w:rFonts w:ascii="Times New Roman" w:hAnsi="Times New Roman"/>
          <w:sz w:val="24"/>
        </w:rPr>
        <w:t>atskaites</w:t>
      </w:r>
      <w:r>
        <w:rPr>
          <w:rFonts w:ascii="Times New Roman" w:hAnsi="Times New Roman"/>
          <w:sz w:val="24"/>
        </w:rPr>
        <w:t xml:space="preserve"> par sabiedrības ekspluatētajiem kuģiem, piemēram, karoga valsts </w:t>
      </w:r>
      <w:r w:rsidR="000E7293">
        <w:rPr>
          <w:rFonts w:ascii="Times New Roman" w:hAnsi="Times New Roman"/>
          <w:sz w:val="24"/>
        </w:rPr>
        <w:t>atskaites</w:t>
      </w:r>
      <w:r>
        <w:rPr>
          <w:rFonts w:ascii="Times New Roman" w:hAnsi="Times New Roman"/>
          <w:sz w:val="24"/>
        </w:rPr>
        <w:t>, ostas valsts kontroles ziņojumi, klases un ziņojumi par nelaimes gadījumu.</w:t>
      </w:r>
    </w:p>
    <w:p w14:paraId="03731893" w14:textId="77777777" w:rsidR="00885912" w:rsidRPr="00F64D6B" w:rsidRDefault="00885912" w:rsidP="00F64D6B">
      <w:pPr>
        <w:jc w:val="both"/>
        <w:rPr>
          <w:rFonts w:ascii="Times New Roman" w:eastAsia="Arial" w:hAnsi="Times New Roman" w:cs="Arial"/>
          <w:noProof/>
          <w:sz w:val="24"/>
          <w:szCs w:val="21"/>
        </w:rPr>
      </w:pPr>
    </w:p>
    <w:p w14:paraId="71826025" w14:textId="1E1411FB" w:rsidR="00885912" w:rsidRPr="00F64D6B" w:rsidRDefault="006E49A2" w:rsidP="006E49A2">
      <w:pPr>
        <w:pStyle w:val="BodyText"/>
        <w:tabs>
          <w:tab w:val="left" w:pos="842"/>
        </w:tabs>
        <w:ind w:left="0"/>
        <w:jc w:val="both"/>
        <w:rPr>
          <w:rFonts w:ascii="Times New Roman" w:hAnsi="Times New Roman"/>
          <w:noProof/>
          <w:sz w:val="24"/>
        </w:rPr>
      </w:pPr>
      <w:r>
        <w:rPr>
          <w:rFonts w:ascii="Times New Roman" w:hAnsi="Times New Roman"/>
          <w:b/>
          <w:bCs/>
          <w:sz w:val="24"/>
        </w:rPr>
        <w:t xml:space="preserve">3.3.5. </w:t>
      </w:r>
      <w:r>
        <w:rPr>
          <w:rFonts w:ascii="Times New Roman" w:hAnsi="Times New Roman"/>
          <w:sz w:val="24"/>
        </w:rPr>
        <w:t xml:space="preserve">Apstiprināšana, kurā nosaka atbilstību obligātajām normām un noteikumiem un kura ir daļa no </w:t>
      </w:r>
      <w:r>
        <w:rPr>
          <w:rFonts w:ascii="Times New Roman" w:hAnsi="Times New Roman"/>
          <w:i/>
          <w:iCs/>
          <w:sz w:val="24"/>
        </w:rPr>
        <w:t>ISM</w:t>
      </w:r>
      <w:r>
        <w:rPr>
          <w:rFonts w:ascii="Times New Roman" w:hAnsi="Times New Roman"/>
          <w:sz w:val="24"/>
        </w:rPr>
        <w:t xml:space="preserve"> kodeksā paredzētā sertifikācijas procesa, nedz dublē, nedz aizvieto aps</w:t>
      </w:r>
      <w:r w:rsidR="000E7293">
        <w:rPr>
          <w:rFonts w:ascii="Times New Roman" w:hAnsi="Times New Roman"/>
          <w:sz w:val="24"/>
        </w:rPr>
        <w:t>kates</w:t>
      </w:r>
      <w:r>
        <w:rPr>
          <w:rFonts w:ascii="Times New Roman" w:hAnsi="Times New Roman"/>
          <w:sz w:val="24"/>
        </w:rPr>
        <w:t xml:space="preserve"> citu jūrniecības jomas sertifikātu saņemšanai. Apstiprināšana attiecībā uz atbilstību </w:t>
      </w:r>
      <w:r>
        <w:rPr>
          <w:rFonts w:ascii="Times New Roman" w:hAnsi="Times New Roman"/>
          <w:i/>
          <w:iCs/>
          <w:sz w:val="24"/>
        </w:rPr>
        <w:t>ISM</w:t>
      </w:r>
      <w:r>
        <w:rPr>
          <w:rFonts w:ascii="Times New Roman" w:hAnsi="Times New Roman"/>
          <w:sz w:val="24"/>
        </w:rPr>
        <w:t xml:space="preserve"> kodeksa prasībām neatbrīvo sabiedrību, kapteini vai jebkuru citu kuģa vadībā vai ekspluatācijā iesaistītu struktūru vai personu no viņiem uzticētajiem pienākumiem.</w:t>
      </w:r>
    </w:p>
    <w:p w14:paraId="31AF53BE" w14:textId="77777777" w:rsidR="00885912" w:rsidRPr="00F64D6B" w:rsidRDefault="00885912" w:rsidP="00F64D6B">
      <w:pPr>
        <w:jc w:val="both"/>
        <w:rPr>
          <w:rFonts w:ascii="Times New Roman" w:eastAsia="Arial" w:hAnsi="Times New Roman" w:cs="Arial"/>
          <w:noProof/>
          <w:sz w:val="24"/>
          <w:szCs w:val="16"/>
        </w:rPr>
      </w:pPr>
    </w:p>
    <w:p w14:paraId="2E2C73DF" w14:textId="77777777" w:rsidR="00885912" w:rsidRDefault="006E49A2" w:rsidP="006E49A2">
      <w:pPr>
        <w:pStyle w:val="BodyText"/>
        <w:tabs>
          <w:tab w:val="left" w:pos="842"/>
        </w:tabs>
        <w:ind w:left="0"/>
        <w:jc w:val="both"/>
        <w:rPr>
          <w:rFonts w:ascii="Times New Roman" w:hAnsi="Times New Roman"/>
          <w:noProof/>
          <w:sz w:val="24"/>
        </w:rPr>
      </w:pPr>
      <w:r>
        <w:rPr>
          <w:rFonts w:ascii="Times New Roman" w:hAnsi="Times New Roman"/>
          <w:b/>
          <w:bCs/>
          <w:sz w:val="24"/>
        </w:rPr>
        <w:t xml:space="preserve">3.3.6. </w:t>
      </w:r>
      <w:r>
        <w:rPr>
          <w:rFonts w:ascii="Times New Roman" w:hAnsi="Times New Roman"/>
          <w:sz w:val="24"/>
        </w:rPr>
        <w:t>Administrācijām jānodrošina, ka sabiedrība ir:</w:t>
      </w:r>
    </w:p>
    <w:p w14:paraId="7A65EF4D" w14:textId="77777777" w:rsidR="006E49A2" w:rsidRPr="00F64D6B" w:rsidRDefault="006E49A2" w:rsidP="006E49A2">
      <w:pPr>
        <w:pStyle w:val="BodyText"/>
        <w:tabs>
          <w:tab w:val="left" w:pos="842"/>
        </w:tabs>
        <w:ind w:left="0"/>
        <w:jc w:val="both"/>
        <w:rPr>
          <w:rFonts w:ascii="Times New Roman" w:hAnsi="Times New Roman"/>
          <w:noProof/>
          <w:sz w:val="24"/>
        </w:rPr>
      </w:pPr>
    </w:p>
    <w:p w14:paraId="339A4D24" w14:textId="77777777" w:rsidR="00885912" w:rsidRPr="00F64D6B" w:rsidRDefault="006E49A2" w:rsidP="006E49A2">
      <w:pPr>
        <w:pStyle w:val="BodyText"/>
        <w:tabs>
          <w:tab w:val="left" w:pos="1326"/>
        </w:tabs>
        <w:ind w:left="426"/>
        <w:jc w:val="both"/>
        <w:rPr>
          <w:rFonts w:ascii="Times New Roman" w:hAnsi="Times New Roman"/>
          <w:noProof/>
          <w:sz w:val="24"/>
        </w:rPr>
      </w:pPr>
      <w:r>
        <w:rPr>
          <w:rFonts w:ascii="Times New Roman" w:hAnsi="Times New Roman"/>
          <w:b/>
          <w:bCs/>
          <w:sz w:val="24"/>
        </w:rPr>
        <w:t xml:space="preserve">3.3.6.1. </w:t>
      </w:r>
      <w:r>
        <w:rPr>
          <w:rFonts w:ascii="Times New Roman" w:hAnsi="Times New Roman"/>
          <w:sz w:val="24"/>
        </w:rPr>
        <w:t xml:space="preserve">ņēmusi vērā ieteikumus, kā minēts </w:t>
      </w:r>
      <w:r>
        <w:rPr>
          <w:rFonts w:ascii="Times New Roman" w:hAnsi="Times New Roman"/>
          <w:i/>
          <w:iCs/>
          <w:sz w:val="24"/>
        </w:rPr>
        <w:t>ISM</w:t>
      </w:r>
      <w:r>
        <w:rPr>
          <w:rFonts w:ascii="Times New Roman" w:hAnsi="Times New Roman"/>
          <w:sz w:val="24"/>
        </w:rPr>
        <w:t xml:space="preserve"> kodeksa 1.2.3.2. punktā, izveidojot un uzturot drošības vadības sistēmu, un</w:t>
      </w:r>
    </w:p>
    <w:p w14:paraId="418E34C5" w14:textId="77777777" w:rsidR="006E49A2" w:rsidRDefault="006E49A2" w:rsidP="006E49A2">
      <w:pPr>
        <w:pStyle w:val="BodyText"/>
        <w:tabs>
          <w:tab w:val="left" w:pos="1326"/>
        </w:tabs>
        <w:ind w:left="426"/>
        <w:jc w:val="both"/>
        <w:rPr>
          <w:rFonts w:ascii="Times New Roman" w:hAnsi="Times New Roman"/>
          <w:noProof/>
          <w:sz w:val="24"/>
        </w:rPr>
      </w:pPr>
    </w:p>
    <w:p w14:paraId="078B497A" w14:textId="77777777" w:rsidR="00885912" w:rsidRPr="00F64D6B" w:rsidRDefault="006E49A2" w:rsidP="006E49A2">
      <w:pPr>
        <w:pStyle w:val="BodyText"/>
        <w:tabs>
          <w:tab w:val="left" w:pos="1326"/>
        </w:tabs>
        <w:ind w:left="426"/>
        <w:jc w:val="both"/>
        <w:rPr>
          <w:rFonts w:ascii="Times New Roman" w:hAnsi="Times New Roman"/>
          <w:noProof/>
          <w:sz w:val="24"/>
        </w:rPr>
      </w:pPr>
      <w:r>
        <w:rPr>
          <w:rFonts w:ascii="Times New Roman" w:hAnsi="Times New Roman"/>
          <w:b/>
          <w:bCs/>
          <w:sz w:val="24"/>
        </w:rPr>
        <w:t xml:space="preserve">3.3.6.2. </w:t>
      </w:r>
      <w:r>
        <w:rPr>
          <w:rFonts w:ascii="Times New Roman" w:hAnsi="Times New Roman"/>
          <w:sz w:val="24"/>
        </w:rPr>
        <w:t>izstrādājusi procedūras, lai nodrošinātu šo ieteikumu īstenošanu krastā un uz kuģa.</w:t>
      </w:r>
    </w:p>
    <w:p w14:paraId="058E93FB" w14:textId="77777777" w:rsidR="00885912" w:rsidRPr="00F64D6B" w:rsidRDefault="00885912" w:rsidP="00F64D6B">
      <w:pPr>
        <w:jc w:val="both"/>
        <w:rPr>
          <w:rFonts w:ascii="Times New Roman" w:eastAsia="Arial" w:hAnsi="Times New Roman" w:cs="Arial"/>
          <w:noProof/>
          <w:sz w:val="24"/>
          <w:szCs w:val="18"/>
        </w:rPr>
      </w:pPr>
    </w:p>
    <w:p w14:paraId="49CFC2AC" w14:textId="77777777" w:rsidR="00885912" w:rsidRPr="00F64D6B" w:rsidRDefault="006E49A2" w:rsidP="006E49A2">
      <w:pPr>
        <w:tabs>
          <w:tab w:val="left" w:pos="842"/>
        </w:tabs>
        <w:jc w:val="both"/>
        <w:rPr>
          <w:rFonts w:ascii="Times New Roman" w:hAnsi="Times New Roman"/>
          <w:b/>
          <w:noProof/>
          <w:sz w:val="24"/>
        </w:rPr>
      </w:pPr>
      <w:r>
        <w:rPr>
          <w:rFonts w:ascii="Times New Roman" w:hAnsi="Times New Roman"/>
          <w:b/>
          <w:sz w:val="24"/>
        </w:rPr>
        <w:t>4. Sertifikācijas un apstiprināšanas process</w:t>
      </w:r>
    </w:p>
    <w:p w14:paraId="426C2D0E" w14:textId="77777777" w:rsidR="00885912" w:rsidRPr="00F64D6B" w:rsidRDefault="00885912" w:rsidP="00F64D6B">
      <w:pPr>
        <w:jc w:val="both"/>
        <w:rPr>
          <w:rFonts w:ascii="Times New Roman" w:eastAsia="Arial" w:hAnsi="Times New Roman" w:cs="Arial"/>
          <w:b/>
          <w:bCs/>
          <w:noProof/>
          <w:sz w:val="24"/>
          <w:szCs w:val="20"/>
        </w:rPr>
      </w:pPr>
    </w:p>
    <w:p w14:paraId="4B09537E" w14:textId="77777777" w:rsidR="00885912" w:rsidRPr="00F64D6B" w:rsidRDefault="006E49A2" w:rsidP="006E49A2">
      <w:pPr>
        <w:tabs>
          <w:tab w:val="left" w:pos="842"/>
        </w:tabs>
        <w:jc w:val="both"/>
        <w:rPr>
          <w:rFonts w:ascii="Times New Roman" w:hAnsi="Times New Roman"/>
          <w:b/>
          <w:noProof/>
          <w:sz w:val="24"/>
        </w:rPr>
      </w:pPr>
      <w:bookmarkStart w:id="5" w:name="_TOC_250009"/>
      <w:r>
        <w:rPr>
          <w:rFonts w:ascii="Times New Roman" w:hAnsi="Times New Roman"/>
          <w:b/>
          <w:sz w:val="24"/>
        </w:rPr>
        <w:t>4.1. Sertifikācijas un apstiprināšanas darbības</w:t>
      </w:r>
      <w:bookmarkEnd w:id="5"/>
    </w:p>
    <w:p w14:paraId="3FD4E7B5" w14:textId="77777777" w:rsidR="00885912" w:rsidRPr="00F64D6B" w:rsidRDefault="00885912" w:rsidP="00F64D6B">
      <w:pPr>
        <w:jc w:val="both"/>
        <w:rPr>
          <w:rFonts w:ascii="Times New Roman" w:eastAsia="Times New Roman" w:hAnsi="Times New Roman" w:cs="Times New Roman"/>
          <w:b/>
          <w:bCs/>
          <w:noProof/>
          <w:sz w:val="24"/>
          <w:szCs w:val="15"/>
        </w:rPr>
      </w:pPr>
    </w:p>
    <w:p w14:paraId="65C9E9E9" w14:textId="77777777" w:rsidR="00885912" w:rsidRPr="00F64D6B" w:rsidRDefault="006E49A2" w:rsidP="006E49A2">
      <w:pPr>
        <w:pStyle w:val="BodyText"/>
        <w:tabs>
          <w:tab w:val="left" w:pos="837"/>
        </w:tabs>
        <w:ind w:left="0"/>
        <w:jc w:val="both"/>
        <w:rPr>
          <w:rFonts w:ascii="Times New Roman" w:hAnsi="Times New Roman"/>
          <w:noProof/>
          <w:sz w:val="24"/>
        </w:rPr>
      </w:pPr>
      <w:r>
        <w:rPr>
          <w:rFonts w:ascii="Times New Roman" w:hAnsi="Times New Roman"/>
          <w:b/>
          <w:bCs/>
          <w:sz w:val="24"/>
        </w:rPr>
        <w:t xml:space="preserve">4.1.1. </w:t>
      </w:r>
      <w:r>
        <w:rPr>
          <w:rFonts w:ascii="Times New Roman" w:hAnsi="Times New Roman"/>
          <w:sz w:val="24"/>
        </w:rPr>
        <w:t>Sertifikācijas procesā, ko veic, lai piešķirtu atbilstības dokumentu sabiedrībai un drošības vadības sertifikātu kuģim, parasti ir ietverti šādi posmi:</w:t>
      </w:r>
    </w:p>
    <w:p w14:paraId="0E1F83B6" w14:textId="77777777" w:rsidR="006E49A2" w:rsidRDefault="006E49A2" w:rsidP="006E49A2">
      <w:pPr>
        <w:pStyle w:val="BodyText"/>
        <w:tabs>
          <w:tab w:val="left" w:pos="1331"/>
        </w:tabs>
        <w:ind w:left="0"/>
        <w:jc w:val="both"/>
        <w:rPr>
          <w:rFonts w:ascii="Times New Roman" w:hAnsi="Times New Roman"/>
          <w:noProof/>
          <w:sz w:val="24"/>
        </w:rPr>
      </w:pPr>
    </w:p>
    <w:p w14:paraId="6A0C9E74" w14:textId="77777777" w:rsidR="00885912" w:rsidRPr="00F64D6B" w:rsidRDefault="006E49A2" w:rsidP="006E49A2">
      <w:pPr>
        <w:pStyle w:val="BodyText"/>
        <w:tabs>
          <w:tab w:val="left" w:pos="1331"/>
        </w:tabs>
        <w:ind w:left="426"/>
        <w:jc w:val="both"/>
        <w:rPr>
          <w:rFonts w:ascii="Times New Roman" w:hAnsi="Times New Roman"/>
          <w:noProof/>
          <w:sz w:val="24"/>
        </w:rPr>
      </w:pPr>
      <w:r>
        <w:rPr>
          <w:rFonts w:ascii="Times New Roman" w:hAnsi="Times New Roman"/>
          <w:b/>
          <w:bCs/>
          <w:sz w:val="24"/>
        </w:rPr>
        <w:t xml:space="preserve">4.1.1.1. </w:t>
      </w:r>
      <w:r>
        <w:rPr>
          <w:rFonts w:ascii="Times New Roman" w:hAnsi="Times New Roman"/>
          <w:sz w:val="24"/>
        </w:rPr>
        <w:t>pagaidu apstiprināšana;</w:t>
      </w:r>
    </w:p>
    <w:p w14:paraId="0127B0F8" w14:textId="77777777" w:rsidR="006E49A2" w:rsidRDefault="006E49A2" w:rsidP="006E49A2">
      <w:pPr>
        <w:pStyle w:val="BodyText"/>
        <w:tabs>
          <w:tab w:val="left" w:pos="1331"/>
        </w:tabs>
        <w:ind w:left="426"/>
        <w:jc w:val="both"/>
        <w:rPr>
          <w:rFonts w:ascii="Times New Roman" w:hAnsi="Times New Roman"/>
          <w:noProof/>
          <w:sz w:val="24"/>
        </w:rPr>
      </w:pPr>
    </w:p>
    <w:p w14:paraId="6ABCD1FD" w14:textId="77777777" w:rsidR="00885912" w:rsidRPr="00F64D6B" w:rsidRDefault="006E49A2" w:rsidP="006E49A2">
      <w:pPr>
        <w:pStyle w:val="BodyText"/>
        <w:tabs>
          <w:tab w:val="left" w:pos="1331"/>
        </w:tabs>
        <w:ind w:left="426"/>
        <w:jc w:val="both"/>
        <w:rPr>
          <w:rFonts w:ascii="Times New Roman" w:hAnsi="Times New Roman"/>
          <w:noProof/>
          <w:sz w:val="24"/>
        </w:rPr>
      </w:pPr>
      <w:r>
        <w:rPr>
          <w:rFonts w:ascii="Times New Roman" w:hAnsi="Times New Roman"/>
          <w:b/>
          <w:bCs/>
          <w:sz w:val="24"/>
        </w:rPr>
        <w:t xml:space="preserve">4.1.1.2. </w:t>
      </w:r>
      <w:r>
        <w:rPr>
          <w:rFonts w:ascii="Times New Roman" w:hAnsi="Times New Roman"/>
          <w:sz w:val="24"/>
        </w:rPr>
        <w:t>sākotnējā apstiprināšana;</w:t>
      </w:r>
    </w:p>
    <w:p w14:paraId="68D0C414" w14:textId="77777777" w:rsidR="006E49A2" w:rsidRDefault="006E49A2" w:rsidP="006E49A2">
      <w:pPr>
        <w:pStyle w:val="BodyText"/>
        <w:tabs>
          <w:tab w:val="left" w:pos="1320"/>
        </w:tabs>
        <w:ind w:left="426"/>
        <w:jc w:val="both"/>
        <w:rPr>
          <w:rFonts w:ascii="Times New Roman" w:hAnsi="Times New Roman"/>
          <w:noProof/>
          <w:sz w:val="24"/>
        </w:rPr>
      </w:pPr>
    </w:p>
    <w:p w14:paraId="2BFF3185" w14:textId="77777777" w:rsidR="00885912" w:rsidRPr="00F64D6B" w:rsidRDefault="006E49A2" w:rsidP="006E49A2">
      <w:pPr>
        <w:pStyle w:val="BodyText"/>
        <w:tabs>
          <w:tab w:val="left" w:pos="1320"/>
        </w:tabs>
        <w:ind w:left="426"/>
        <w:jc w:val="both"/>
        <w:rPr>
          <w:rFonts w:ascii="Times New Roman" w:hAnsi="Times New Roman"/>
          <w:noProof/>
          <w:sz w:val="24"/>
        </w:rPr>
      </w:pPr>
      <w:r>
        <w:rPr>
          <w:rFonts w:ascii="Times New Roman" w:hAnsi="Times New Roman"/>
          <w:b/>
          <w:bCs/>
          <w:sz w:val="24"/>
        </w:rPr>
        <w:t xml:space="preserve">4.1.1.3. </w:t>
      </w:r>
      <w:r>
        <w:rPr>
          <w:rFonts w:ascii="Times New Roman" w:hAnsi="Times New Roman"/>
          <w:sz w:val="24"/>
        </w:rPr>
        <w:t>ikgadēja vai starpposma apstiprināšana;</w:t>
      </w:r>
    </w:p>
    <w:p w14:paraId="781B97A0" w14:textId="77777777" w:rsidR="006E49A2" w:rsidRDefault="006E49A2" w:rsidP="006E49A2">
      <w:pPr>
        <w:pStyle w:val="BodyText"/>
        <w:tabs>
          <w:tab w:val="left" w:pos="1326"/>
        </w:tabs>
        <w:ind w:left="426"/>
        <w:jc w:val="both"/>
        <w:rPr>
          <w:rFonts w:ascii="Times New Roman" w:hAnsi="Times New Roman"/>
          <w:noProof/>
          <w:sz w:val="24"/>
        </w:rPr>
      </w:pPr>
    </w:p>
    <w:p w14:paraId="5594CCEF" w14:textId="77777777" w:rsidR="00885912" w:rsidRPr="00F64D6B" w:rsidRDefault="006E49A2" w:rsidP="006E49A2">
      <w:pPr>
        <w:pStyle w:val="BodyText"/>
        <w:tabs>
          <w:tab w:val="left" w:pos="1326"/>
        </w:tabs>
        <w:ind w:left="426"/>
        <w:jc w:val="both"/>
        <w:rPr>
          <w:rFonts w:ascii="Times New Roman" w:hAnsi="Times New Roman"/>
          <w:noProof/>
          <w:sz w:val="24"/>
        </w:rPr>
      </w:pPr>
      <w:r>
        <w:rPr>
          <w:rFonts w:ascii="Times New Roman" w:hAnsi="Times New Roman"/>
          <w:b/>
          <w:bCs/>
          <w:sz w:val="24"/>
        </w:rPr>
        <w:t xml:space="preserve">4.1.1.4. </w:t>
      </w:r>
      <w:r>
        <w:rPr>
          <w:rFonts w:ascii="Times New Roman" w:hAnsi="Times New Roman"/>
          <w:sz w:val="24"/>
        </w:rPr>
        <w:t>atjaunošanas apstiprināšana un</w:t>
      </w:r>
    </w:p>
    <w:p w14:paraId="4886D7BF" w14:textId="77777777" w:rsidR="006E49A2" w:rsidRDefault="006E49A2" w:rsidP="006E49A2">
      <w:pPr>
        <w:pStyle w:val="BodyText"/>
        <w:tabs>
          <w:tab w:val="left" w:pos="1321"/>
        </w:tabs>
        <w:ind w:left="426"/>
        <w:jc w:val="both"/>
        <w:rPr>
          <w:rFonts w:ascii="Times New Roman" w:hAnsi="Times New Roman"/>
          <w:noProof/>
          <w:sz w:val="24"/>
        </w:rPr>
      </w:pPr>
    </w:p>
    <w:p w14:paraId="780F9BF1" w14:textId="77777777" w:rsidR="00885912" w:rsidRPr="00F64D6B" w:rsidRDefault="006E49A2" w:rsidP="006E49A2">
      <w:pPr>
        <w:pStyle w:val="BodyText"/>
        <w:tabs>
          <w:tab w:val="left" w:pos="1321"/>
        </w:tabs>
        <w:ind w:left="426"/>
        <w:jc w:val="both"/>
        <w:rPr>
          <w:rFonts w:ascii="Times New Roman" w:hAnsi="Times New Roman"/>
          <w:noProof/>
          <w:sz w:val="24"/>
        </w:rPr>
      </w:pPr>
      <w:r>
        <w:rPr>
          <w:rFonts w:ascii="Times New Roman" w:hAnsi="Times New Roman"/>
          <w:b/>
          <w:bCs/>
          <w:sz w:val="24"/>
        </w:rPr>
        <w:t xml:space="preserve">4.1.1.5. </w:t>
      </w:r>
      <w:r>
        <w:rPr>
          <w:rFonts w:ascii="Times New Roman" w:hAnsi="Times New Roman"/>
          <w:sz w:val="24"/>
        </w:rPr>
        <w:t>papildu apstiprināšana.</w:t>
      </w:r>
    </w:p>
    <w:p w14:paraId="09DE596D" w14:textId="77777777" w:rsidR="00885912" w:rsidRPr="00F64D6B" w:rsidRDefault="00885912" w:rsidP="00F64D6B">
      <w:pPr>
        <w:jc w:val="both"/>
        <w:rPr>
          <w:rFonts w:ascii="Times New Roman" w:eastAsia="Arial" w:hAnsi="Times New Roman" w:cs="Arial"/>
          <w:noProof/>
          <w:sz w:val="24"/>
          <w:szCs w:val="16"/>
        </w:rPr>
      </w:pPr>
    </w:p>
    <w:p w14:paraId="32195B3A" w14:textId="77777777" w:rsidR="00885912" w:rsidRPr="00F64D6B" w:rsidRDefault="006E49A2" w:rsidP="006E49A2">
      <w:pPr>
        <w:pStyle w:val="BodyText"/>
        <w:tabs>
          <w:tab w:val="left" w:pos="837"/>
        </w:tabs>
        <w:ind w:left="0"/>
        <w:jc w:val="both"/>
        <w:rPr>
          <w:rFonts w:ascii="Times New Roman" w:hAnsi="Times New Roman"/>
          <w:noProof/>
          <w:sz w:val="24"/>
        </w:rPr>
      </w:pPr>
      <w:r>
        <w:rPr>
          <w:rFonts w:ascii="Times New Roman" w:hAnsi="Times New Roman"/>
          <w:b/>
          <w:bCs/>
          <w:sz w:val="24"/>
        </w:rPr>
        <w:t xml:space="preserve">4.1.2. </w:t>
      </w:r>
      <w:r>
        <w:rPr>
          <w:rFonts w:ascii="Times New Roman" w:hAnsi="Times New Roman"/>
          <w:sz w:val="24"/>
        </w:rPr>
        <w:t xml:space="preserve">Šīs apstiprināšanas pēc sabiedrības pieprasījuma veic administrācija vai administrācijas atzīta organizācija, kurai uzticēts veikt sertifikācijas funkcijas saskaņā ar </w:t>
      </w:r>
      <w:r>
        <w:rPr>
          <w:rFonts w:ascii="Times New Roman" w:hAnsi="Times New Roman"/>
          <w:i/>
          <w:iCs/>
          <w:sz w:val="24"/>
        </w:rPr>
        <w:t>ISM</w:t>
      </w:r>
      <w:r>
        <w:rPr>
          <w:rFonts w:ascii="Times New Roman" w:hAnsi="Times New Roman"/>
          <w:sz w:val="24"/>
        </w:rPr>
        <w:t xml:space="preserve"> kodeksu, vai arī pēc administrācijas pieprasījuma cita </w:t>
      </w:r>
      <w:r>
        <w:rPr>
          <w:rFonts w:ascii="Times New Roman" w:hAnsi="Times New Roman"/>
          <w:i/>
          <w:iCs/>
          <w:sz w:val="24"/>
        </w:rPr>
        <w:t>SOLAS</w:t>
      </w:r>
      <w:r>
        <w:rPr>
          <w:rFonts w:ascii="Times New Roman" w:hAnsi="Times New Roman"/>
          <w:sz w:val="24"/>
        </w:rPr>
        <w:t xml:space="preserve"> konvencijas līgumslēdzēja valdība. Apstiprināšanas ietvers drošības vadības sistēmas auditu.</w:t>
      </w:r>
    </w:p>
    <w:p w14:paraId="11CD957E" w14:textId="77777777" w:rsidR="00885912" w:rsidRPr="00F64D6B" w:rsidRDefault="00885912" w:rsidP="00F64D6B">
      <w:pPr>
        <w:jc w:val="both"/>
        <w:rPr>
          <w:rFonts w:ascii="Times New Roman" w:eastAsia="Arial" w:hAnsi="Times New Roman" w:cs="Arial"/>
          <w:noProof/>
          <w:sz w:val="24"/>
          <w:szCs w:val="23"/>
        </w:rPr>
      </w:pPr>
    </w:p>
    <w:p w14:paraId="16ECB8F3" w14:textId="77777777" w:rsidR="00885912" w:rsidRPr="00F64D6B" w:rsidRDefault="00885912" w:rsidP="00F64D6B">
      <w:pPr>
        <w:jc w:val="both"/>
        <w:rPr>
          <w:rFonts w:ascii="Times New Roman" w:hAnsi="Times New Roman"/>
          <w:b/>
          <w:noProof/>
          <w:sz w:val="24"/>
        </w:rPr>
      </w:pPr>
      <w:bookmarkStart w:id="6" w:name="_TOC_250008"/>
      <w:r>
        <w:rPr>
          <w:rFonts w:ascii="Times New Roman" w:hAnsi="Times New Roman"/>
          <w:b/>
          <w:sz w:val="24"/>
        </w:rPr>
        <w:t>4.2. Pagaidu apstiprināšana</w:t>
      </w:r>
      <w:bookmarkEnd w:id="6"/>
    </w:p>
    <w:p w14:paraId="12800245" w14:textId="77777777" w:rsidR="00885912" w:rsidRPr="00F64D6B" w:rsidRDefault="00885912" w:rsidP="00F64D6B">
      <w:pPr>
        <w:jc w:val="both"/>
        <w:rPr>
          <w:rFonts w:ascii="Times New Roman" w:eastAsia="Times New Roman" w:hAnsi="Times New Roman" w:cs="Times New Roman"/>
          <w:b/>
          <w:bCs/>
          <w:noProof/>
          <w:sz w:val="24"/>
          <w:szCs w:val="15"/>
        </w:rPr>
      </w:pPr>
    </w:p>
    <w:p w14:paraId="53E3C930"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 xml:space="preserve">Pagaidu sertifikātu var izdot noteiktos apstākļos, kā noteikts </w:t>
      </w:r>
      <w:r>
        <w:rPr>
          <w:rFonts w:ascii="Times New Roman" w:hAnsi="Times New Roman"/>
          <w:i/>
          <w:iCs/>
          <w:sz w:val="24"/>
        </w:rPr>
        <w:t>ISM</w:t>
      </w:r>
      <w:r>
        <w:rPr>
          <w:rFonts w:ascii="Times New Roman" w:hAnsi="Times New Roman"/>
          <w:sz w:val="24"/>
        </w:rPr>
        <w:t xml:space="preserve"> kodeksā, un tam vajadzētu veicināt drošības vadības sistēmas īstenošanu.</w:t>
      </w:r>
    </w:p>
    <w:p w14:paraId="64AA1226" w14:textId="77777777" w:rsidR="00F64D6B" w:rsidRPr="00F64D6B" w:rsidRDefault="00F64D6B" w:rsidP="00F64D6B">
      <w:pPr>
        <w:jc w:val="both"/>
        <w:rPr>
          <w:rFonts w:ascii="Times New Roman" w:hAnsi="Times New Roman"/>
          <w:noProof/>
          <w:sz w:val="24"/>
        </w:rPr>
      </w:pPr>
    </w:p>
    <w:p w14:paraId="6B87223B" w14:textId="77777777" w:rsidR="00885912" w:rsidRPr="00F64D6B" w:rsidRDefault="006E49A2" w:rsidP="006E49A2">
      <w:pPr>
        <w:pStyle w:val="BodyText"/>
        <w:tabs>
          <w:tab w:val="left" w:pos="856"/>
        </w:tabs>
        <w:ind w:left="0"/>
        <w:jc w:val="both"/>
        <w:rPr>
          <w:rFonts w:ascii="Times New Roman" w:hAnsi="Times New Roman"/>
          <w:noProof/>
          <w:sz w:val="24"/>
        </w:rPr>
      </w:pPr>
      <w:r>
        <w:rPr>
          <w:rFonts w:ascii="Times New Roman" w:hAnsi="Times New Roman"/>
          <w:b/>
          <w:bCs/>
          <w:sz w:val="24"/>
        </w:rPr>
        <w:t xml:space="preserve">4.2.2. </w:t>
      </w:r>
      <w:r>
        <w:rPr>
          <w:rFonts w:ascii="Times New Roman" w:hAnsi="Times New Roman"/>
          <w:sz w:val="24"/>
        </w:rPr>
        <w:t>Sabiedrībai būtu jāiesniedz pieteikums administrācijai pagaidu sertifikāta iegūšanai.</w:t>
      </w:r>
    </w:p>
    <w:p w14:paraId="3A3916E3" w14:textId="77777777" w:rsidR="00885912" w:rsidRPr="00F64D6B" w:rsidRDefault="00885912" w:rsidP="00F64D6B">
      <w:pPr>
        <w:jc w:val="both"/>
        <w:rPr>
          <w:rFonts w:ascii="Times New Roman" w:eastAsia="Arial" w:hAnsi="Times New Roman" w:cs="Arial"/>
          <w:noProof/>
          <w:sz w:val="24"/>
          <w:szCs w:val="16"/>
        </w:rPr>
      </w:pPr>
    </w:p>
    <w:p w14:paraId="3B2FDA35" w14:textId="77777777" w:rsidR="00885912" w:rsidRPr="00F64D6B" w:rsidRDefault="006E49A2" w:rsidP="006E49A2">
      <w:pPr>
        <w:pStyle w:val="BodyText"/>
        <w:tabs>
          <w:tab w:val="left" w:pos="856"/>
        </w:tabs>
        <w:ind w:left="0"/>
        <w:jc w:val="both"/>
        <w:rPr>
          <w:rFonts w:ascii="Times New Roman" w:hAnsi="Times New Roman"/>
          <w:noProof/>
          <w:sz w:val="24"/>
        </w:rPr>
      </w:pPr>
      <w:r>
        <w:rPr>
          <w:rFonts w:ascii="Times New Roman" w:hAnsi="Times New Roman"/>
          <w:b/>
          <w:bCs/>
          <w:sz w:val="24"/>
        </w:rPr>
        <w:t xml:space="preserve">4.2.3. </w:t>
      </w:r>
      <w:r>
        <w:rPr>
          <w:rFonts w:ascii="Times New Roman" w:hAnsi="Times New Roman"/>
          <w:sz w:val="24"/>
        </w:rPr>
        <w:t xml:space="preserve">Administrācijai, veicot pagaidu apstiprināšanas procesu pagaidu atbilstības dokumenta </w:t>
      </w:r>
      <w:r>
        <w:rPr>
          <w:rFonts w:ascii="Times New Roman" w:hAnsi="Times New Roman"/>
          <w:sz w:val="24"/>
        </w:rPr>
        <w:lastRenderedPageBreak/>
        <w:t xml:space="preserve">izsniegšanai, būtu jānovērtē sabiedrības biroju darbība saskaņā ar </w:t>
      </w:r>
      <w:r>
        <w:rPr>
          <w:rFonts w:ascii="Times New Roman" w:hAnsi="Times New Roman"/>
          <w:i/>
          <w:iCs/>
          <w:sz w:val="24"/>
        </w:rPr>
        <w:t>ISM</w:t>
      </w:r>
      <w:r>
        <w:rPr>
          <w:rFonts w:ascii="Times New Roman" w:hAnsi="Times New Roman"/>
          <w:sz w:val="24"/>
        </w:rPr>
        <w:t xml:space="preserve"> kodeksa 14.1. punktu.</w:t>
      </w:r>
    </w:p>
    <w:p w14:paraId="35D2F1A1" w14:textId="77777777" w:rsidR="00885912" w:rsidRPr="00F64D6B" w:rsidRDefault="00885912" w:rsidP="00F64D6B">
      <w:pPr>
        <w:jc w:val="both"/>
        <w:rPr>
          <w:rFonts w:ascii="Times New Roman" w:eastAsia="Arial" w:hAnsi="Times New Roman" w:cs="Arial"/>
          <w:noProof/>
          <w:sz w:val="24"/>
          <w:szCs w:val="17"/>
        </w:rPr>
      </w:pPr>
    </w:p>
    <w:p w14:paraId="788C872D" w14:textId="77777777" w:rsidR="00885912" w:rsidRPr="00F64D6B" w:rsidRDefault="006E49A2" w:rsidP="006E49A2">
      <w:pPr>
        <w:pStyle w:val="BodyText"/>
        <w:tabs>
          <w:tab w:val="left" w:pos="856"/>
        </w:tabs>
        <w:ind w:left="0"/>
        <w:jc w:val="both"/>
        <w:rPr>
          <w:rFonts w:ascii="Times New Roman" w:hAnsi="Times New Roman"/>
          <w:noProof/>
          <w:sz w:val="24"/>
        </w:rPr>
      </w:pPr>
      <w:r>
        <w:rPr>
          <w:rFonts w:ascii="Times New Roman" w:hAnsi="Times New Roman"/>
          <w:b/>
          <w:bCs/>
          <w:sz w:val="24"/>
        </w:rPr>
        <w:t xml:space="preserve">4.2.4. </w:t>
      </w:r>
      <w:r>
        <w:rPr>
          <w:rFonts w:ascii="Times New Roman" w:hAnsi="Times New Roman"/>
          <w:sz w:val="24"/>
        </w:rPr>
        <w:t>Ja krasta drošības vadības sistēmas novērtēšana ir sekmīgi pabeigta, var sākt izstrādāt/plānot pasākumus, lai novērtētu attiecīgos sabiedrības flotes kuģus.</w:t>
      </w:r>
    </w:p>
    <w:p w14:paraId="422AB372" w14:textId="77777777" w:rsidR="00885912" w:rsidRPr="00F64D6B" w:rsidRDefault="00885912" w:rsidP="00F64D6B">
      <w:pPr>
        <w:jc w:val="both"/>
        <w:rPr>
          <w:rFonts w:ascii="Times New Roman" w:eastAsia="Arial" w:hAnsi="Times New Roman" w:cs="Arial"/>
          <w:noProof/>
          <w:sz w:val="24"/>
          <w:szCs w:val="17"/>
        </w:rPr>
      </w:pPr>
    </w:p>
    <w:p w14:paraId="7B32FE0B" w14:textId="77777777" w:rsidR="00885912" w:rsidRPr="00F64D6B" w:rsidRDefault="006E49A2" w:rsidP="006E49A2">
      <w:pPr>
        <w:pStyle w:val="BodyText"/>
        <w:tabs>
          <w:tab w:val="left" w:pos="851"/>
        </w:tabs>
        <w:ind w:left="0"/>
        <w:jc w:val="both"/>
        <w:rPr>
          <w:rFonts w:ascii="Times New Roman" w:hAnsi="Times New Roman"/>
          <w:noProof/>
          <w:sz w:val="24"/>
        </w:rPr>
      </w:pPr>
      <w:r>
        <w:rPr>
          <w:rFonts w:ascii="Times New Roman" w:hAnsi="Times New Roman"/>
          <w:b/>
          <w:bCs/>
          <w:sz w:val="24"/>
        </w:rPr>
        <w:t xml:space="preserve">4.2.5. </w:t>
      </w:r>
      <w:r>
        <w:rPr>
          <w:rFonts w:ascii="Times New Roman" w:hAnsi="Times New Roman"/>
          <w:sz w:val="24"/>
        </w:rPr>
        <w:t xml:space="preserve">Administrācijai jāveic kuģa pagaidu apstiprināšanas process, lai pārliecinātos, ka kuģī ir ieviesta drošības vadības sistēma saskaņā ar </w:t>
      </w:r>
      <w:r>
        <w:rPr>
          <w:rFonts w:ascii="Times New Roman" w:hAnsi="Times New Roman"/>
          <w:i/>
          <w:iCs/>
          <w:sz w:val="24"/>
        </w:rPr>
        <w:t>ISM</w:t>
      </w:r>
      <w:r>
        <w:rPr>
          <w:rFonts w:ascii="Times New Roman" w:hAnsi="Times New Roman"/>
          <w:sz w:val="24"/>
        </w:rPr>
        <w:t xml:space="preserve"> kodeksa 14.4. punktu.</w:t>
      </w:r>
    </w:p>
    <w:p w14:paraId="6E48DFD5" w14:textId="77777777" w:rsidR="00885912" w:rsidRPr="00F64D6B" w:rsidRDefault="00885912" w:rsidP="00F64D6B">
      <w:pPr>
        <w:jc w:val="both"/>
        <w:rPr>
          <w:rFonts w:ascii="Times New Roman" w:eastAsia="Arial" w:hAnsi="Times New Roman" w:cs="Arial"/>
          <w:noProof/>
          <w:sz w:val="24"/>
          <w:szCs w:val="17"/>
        </w:rPr>
      </w:pPr>
    </w:p>
    <w:p w14:paraId="7CBFE7AF" w14:textId="77777777" w:rsidR="00885912" w:rsidRPr="00F64D6B" w:rsidRDefault="006E49A2" w:rsidP="006E49A2">
      <w:pPr>
        <w:pStyle w:val="BodyText"/>
        <w:tabs>
          <w:tab w:val="left" w:pos="851"/>
        </w:tabs>
        <w:ind w:left="0"/>
        <w:jc w:val="both"/>
        <w:rPr>
          <w:rFonts w:ascii="Times New Roman" w:hAnsi="Times New Roman"/>
          <w:noProof/>
          <w:sz w:val="24"/>
        </w:rPr>
      </w:pPr>
      <w:r>
        <w:rPr>
          <w:rFonts w:ascii="Times New Roman" w:hAnsi="Times New Roman"/>
          <w:b/>
          <w:bCs/>
          <w:sz w:val="24"/>
        </w:rPr>
        <w:t xml:space="preserve">4.2.6. </w:t>
      </w:r>
      <w:r>
        <w:rPr>
          <w:rFonts w:ascii="Times New Roman" w:hAnsi="Times New Roman"/>
          <w:sz w:val="24"/>
        </w:rPr>
        <w:t>Ja pagaidu apstiprināšana būs sekmīgi pabeigta, sabiedrībai tiks izsniegts atbilstības pagaidu dokuments; sabiedrībai jānodrošina, ka minētā dokumenta kopijas ir pieejamas katrā krasta birojā un katrā sabiedrības flotes kuģī, uz kuru dokuments attiecas. Tā kā katrs kuģis tiek novērtēts un tam tiek izsniegts pagaidu drošības vadības sertifikāts, arī sertifikāta kopija ir jānosūta sabiedrības galvenajam birojam.</w:t>
      </w:r>
    </w:p>
    <w:p w14:paraId="692827C5" w14:textId="77777777" w:rsidR="00885912" w:rsidRPr="00F64D6B" w:rsidRDefault="00885912" w:rsidP="00F64D6B">
      <w:pPr>
        <w:jc w:val="both"/>
        <w:rPr>
          <w:rFonts w:ascii="Times New Roman" w:eastAsia="Arial" w:hAnsi="Times New Roman" w:cs="Arial"/>
          <w:noProof/>
          <w:sz w:val="24"/>
          <w:szCs w:val="24"/>
        </w:rPr>
      </w:pPr>
    </w:p>
    <w:p w14:paraId="448AB2DE" w14:textId="77777777" w:rsidR="00885912" w:rsidRPr="00F64D6B" w:rsidRDefault="006E49A2" w:rsidP="006E49A2">
      <w:pPr>
        <w:tabs>
          <w:tab w:val="left" w:pos="856"/>
        </w:tabs>
        <w:jc w:val="both"/>
        <w:rPr>
          <w:rFonts w:ascii="Times New Roman" w:hAnsi="Times New Roman"/>
          <w:noProof/>
          <w:sz w:val="24"/>
        </w:rPr>
      </w:pPr>
      <w:bookmarkStart w:id="7" w:name="_TOC_250007"/>
      <w:r>
        <w:rPr>
          <w:rFonts w:ascii="Times New Roman" w:hAnsi="Times New Roman"/>
          <w:b/>
          <w:bCs/>
          <w:sz w:val="24"/>
        </w:rPr>
        <w:t>4.3. Sākotnējā apstiprināšana</w:t>
      </w:r>
      <w:bookmarkEnd w:id="7"/>
    </w:p>
    <w:p w14:paraId="17FCC39F" w14:textId="77777777" w:rsidR="006E49A2" w:rsidRDefault="006E49A2" w:rsidP="006E49A2">
      <w:pPr>
        <w:pStyle w:val="BodyText"/>
        <w:tabs>
          <w:tab w:val="left" w:pos="842"/>
        </w:tabs>
        <w:ind w:left="0"/>
        <w:jc w:val="both"/>
        <w:rPr>
          <w:rFonts w:ascii="Times New Roman" w:hAnsi="Times New Roman"/>
          <w:noProof/>
          <w:sz w:val="24"/>
        </w:rPr>
      </w:pPr>
    </w:p>
    <w:p w14:paraId="56E95D7D" w14:textId="77777777" w:rsidR="00885912" w:rsidRPr="00F64D6B" w:rsidRDefault="006E49A2" w:rsidP="006E49A2">
      <w:pPr>
        <w:pStyle w:val="BodyText"/>
        <w:tabs>
          <w:tab w:val="left" w:pos="842"/>
        </w:tabs>
        <w:ind w:left="0"/>
        <w:jc w:val="both"/>
        <w:rPr>
          <w:rFonts w:ascii="Times New Roman" w:hAnsi="Times New Roman"/>
          <w:noProof/>
          <w:sz w:val="24"/>
        </w:rPr>
      </w:pPr>
      <w:r>
        <w:rPr>
          <w:rFonts w:ascii="Times New Roman" w:hAnsi="Times New Roman"/>
          <w:b/>
          <w:bCs/>
          <w:sz w:val="24"/>
        </w:rPr>
        <w:t xml:space="preserve">4.3.1. </w:t>
      </w:r>
      <w:r>
        <w:rPr>
          <w:rFonts w:ascii="Times New Roman" w:hAnsi="Times New Roman"/>
          <w:sz w:val="24"/>
        </w:rPr>
        <w:t xml:space="preserve">Sabiedrībai jāiesniedz administrācijai pieteikums sertifikācijas veikšanai atbilstīgi </w:t>
      </w:r>
      <w:r>
        <w:rPr>
          <w:rFonts w:ascii="Times New Roman" w:hAnsi="Times New Roman"/>
          <w:i/>
          <w:iCs/>
          <w:sz w:val="24"/>
        </w:rPr>
        <w:t>ISM</w:t>
      </w:r>
      <w:r>
        <w:rPr>
          <w:rFonts w:ascii="Times New Roman" w:hAnsi="Times New Roman"/>
          <w:sz w:val="24"/>
        </w:rPr>
        <w:t xml:space="preserve"> kodeksa noteikumiem.</w:t>
      </w:r>
    </w:p>
    <w:p w14:paraId="51B45D20" w14:textId="77777777" w:rsidR="00885912" w:rsidRPr="00F64D6B" w:rsidRDefault="00885912" w:rsidP="00F64D6B">
      <w:pPr>
        <w:jc w:val="both"/>
        <w:rPr>
          <w:rFonts w:ascii="Times New Roman" w:eastAsia="Arial" w:hAnsi="Times New Roman" w:cs="Arial"/>
          <w:noProof/>
          <w:sz w:val="24"/>
          <w:szCs w:val="17"/>
        </w:rPr>
      </w:pPr>
    </w:p>
    <w:p w14:paraId="0F6570DD" w14:textId="77777777" w:rsidR="00885912" w:rsidRPr="00F64D6B" w:rsidRDefault="006E49A2" w:rsidP="006E49A2">
      <w:pPr>
        <w:pStyle w:val="BodyText"/>
        <w:tabs>
          <w:tab w:val="left" w:pos="842"/>
        </w:tabs>
        <w:ind w:left="0"/>
        <w:jc w:val="both"/>
        <w:rPr>
          <w:rFonts w:ascii="Times New Roman" w:hAnsi="Times New Roman"/>
          <w:noProof/>
          <w:sz w:val="24"/>
        </w:rPr>
      </w:pPr>
      <w:r>
        <w:rPr>
          <w:rFonts w:ascii="Times New Roman" w:hAnsi="Times New Roman"/>
          <w:b/>
          <w:bCs/>
          <w:sz w:val="24"/>
        </w:rPr>
        <w:t xml:space="preserve">4.3.2. </w:t>
      </w:r>
      <w:r>
        <w:rPr>
          <w:rFonts w:ascii="Times New Roman" w:hAnsi="Times New Roman"/>
          <w:sz w:val="24"/>
        </w:rPr>
        <w:t>Administrācijai, veicot krasta vadības sistēmas novērtējumu, būtu jānovērtē biroji, kuros tiek nodrošināta šī vadība, un, iespējams, arī citas vietas, kurās varētu tikt veikti deleģētie drošības vadības sistēmas uzdevumi, atkarībā no sabiedrības organizatoriskās struktūras un funkcijām dažādās vietās.</w:t>
      </w:r>
    </w:p>
    <w:p w14:paraId="41A798C4" w14:textId="77777777" w:rsidR="00885912" w:rsidRPr="00F64D6B" w:rsidRDefault="00885912" w:rsidP="00F64D6B">
      <w:pPr>
        <w:jc w:val="both"/>
        <w:rPr>
          <w:rFonts w:ascii="Times New Roman" w:eastAsia="Arial" w:hAnsi="Times New Roman" w:cs="Arial"/>
          <w:noProof/>
          <w:sz w:val="24"/>
          <w:szCs w:val="17"/>
        </w:rPr>
      </w:pPr>
    </w:p>
    <w:p w14:paraId="559C5FCF" w14:textId="77777777" w:rsidR="00885912" w:rsidRPr="00F64D6B" w:rsidRDefault="006E49A2" w:rsidP="006E49A2">
      <w:pPr>
        <w:pStyle w:val="BodyText"/>
        <w:tabs>
          <w:tab w:val="left" w:pos="842"/>
        </w:tabs>
        <w:ind w:left="0"/>
        <w:jc w:val="both"/>
        <w:rPr>
          <w:rFonts w:ascii="Times New Roman" w:hAnsi="Times New Roman"/>
          <w:noProof/>
          <w:sz w:val="24"/>
        </w:rPr>
      </w:pPr>
      <w:r>
        <w:rPr>
          <w:rFonts w:ascii="Times New Roman" w:hAnsi="Times New Roman"/>
          <w:b/>
          <w:bCs/>
          <w:sz w:val="24"/>
        </w:rPr>
        <w:t xml:space="preserve">4.3.3. </w:t>
      </w:r>
      <w:r>
        <w:rPr>
          <w:rFonts w:ascii="Times New Roman" w:hAnsi="Times New Roman"/>
          <w:sz w:val="24"/>
        </w:rPr>
        <w:t>Ja krasta drošības vadības sistēmas novērtēšana ir sekmīgi pabeigta, var sākt izstrādāt/plānot pasākumus, lai novērtētu sabiedrības kuģus.</w:t>
      </w:r>
    </w:p>
    <w:p w14:paraId="6B146269" w14:textId="77777777" w:rsidR="00885912" w:rsidRPr="00F64D6B" w:rsidRDefault="00885912" w:rsidP="00F64D6B">
      <w:pPr>
        <w:jc w:val="both"/>
        <w:rPr>
          <w:rFonts w:ascii="Times New Roman" w:eastAsia="Arial" w:hAnsi="Times New Roman" w:cs="Arial"/>
          <w:noProof/>
          <w:sz w:val="24"/>
          <w:szCs w:val="17"/>
        </w:rPr>
      </w:pPr>
    </w:p>
    <w:p w14:paraId="08104AA9" w14:textId="77777777" w:rsidR="00885912" w:rsidRPr="00F64D6B" w:rsidRDefault="00D27506" w:rsidP="00D27506">
      <w:pPr>
        <w:pStyle w:val="BodyText"/>
        <w:tabs>
          <w:tab w:val="left" w:pos="842"/>
        </w:tabs>
        <w:ind w:left="0"/>
        <w:jc w:val="both"/>
        <w:rPr>
          <w:rFonts w:ascii="Times New Roman" w:hAnsi="Times New Roman"/>
          <w:noProof/>
          <w:sz w:val="24"/>
        </w:rPr>
      </w:pPr>
      <w:r>
        <w:rPr>
          <w:rFonts w:ascii="Times New Roman" w:hAnsi="Times New Roman"/>
          <w:b/>
          <w:bCs/>
          <w:sz w:val="24"/>
        </w:rPr>
        <w:t xml:space="preserve">4.3.4. </w:t>
      </w:r>
      <w:r>
        <w:rPr>
          <w:rFonts w:ascii="Times New Roman" w:hAnsi="Times New Roman"/>
          <w:sz w:val="24"/>
        </w:rPr>
        <w:t xml:space="preserve">Ja </w:t>
      </w:r>
      <w:r>
        <w:rPr>
          <w:rFonts w:ascii="Times New Roman" w:hAnsi="Times New Roman"/>
          <w:strike/>
          <w:sz w:val="24"/>
        </w:rPr>
        <w:t>kuģu</w:t>
      </w:r>
      <w:r>
        <w:rPr>
          <w:rFonts w:ascii="Times New Roman" w:hAnsi="Times New Roman"/>
          <w:sz w:val="24"/>
        </w:rPr>
        <w:t xml:space="preserve"> novērtēšana būs sekmīgi pabeigta, sabiedrībai tiks izsniegts atbilstības dokuments, kura kopijām jābūt pieejamām katrā krasta birojā un katrā sabiedrības flotes kuģī. Tā kā katrs kuģis tiek novērtēts un tam tiek izsniegts drošības vadības sertifikāts, arī sertifikāta kopija ir jānosūta sabiedrības galvenajam birojam.</w:t>
      </w:r>
    </w:p>
    <w:p w14:paraId="740CFA40" w14:textId="77777777" w:rsidR="00885912" w:rsidRPr="00F64D6B" w:rsidRDefault="00885912" w:rsidP="00F64D6B">
      <w:pPr>
        <w:jc w:val="both"/>
        <w:rPr>
          <w:rFonts w:ascii="Times New Roman" w:eastAsia="Arial" w:hAnsi="Times New Roman" w:cs="Arial"/>
          <w:noProof/>
          <w:sz w:val="24"/>
        </w:rPr>
      </w:pPr>
    </w:p>
    <w:p w14:paraId="30E966AE" w14:textId="77777777" w:rsidR="00885912" w:rsidRPr="00F64D6B" w:rsidRDefault="00D27506" w:rsidP="00D27506">
      <w:pPr>
        <w:pStyle w:val="BodyText"/>
        <w:tabs>
          <w:tab w:val="left" w:pos="875"/>
        </w:tabs>
        <w:ind w:left="0"/>
        <w:jc w:val="both"/>
        <w:rPr>
          <w:rFonts w:ascii="Times New Roman" w:hAnsi="Times New Roman"/>
          <w:noProof/>
          <w:sz w:val="24"/>
        </w:rPr>
      </w:pPr>
      <w:r>
        <w:rPr>
          <w:rFonts w:ascii="Times New Roman" w:hAnsi="Times New Roman"/>
          <w:b/>
          <w:bCs/>
          <w:sz w:val="24"/>
        </w:rPr>
        <w:t xml:space="preserve">4.3.5. </w:t>
      </w:r>
      <w:r>
        <w:rPr>
          <w:rFonts w:ascii="Times New Roman" w:hAnsi="Times New Roman"/>
          <w:sz w:val="24"/>
        </w:rPr>
        <w:t>Gadījumos, kad sertifikātus izsniedz atzīta organizācija, visu sertifikātu kopijas jānosūta arī administrācijai.</w:t>
      </w:r>
    </w:p>
    <w:p w14:paraId="0514FDC0" w14:textId="77777777" w:rsidR="00885912" w:rsidRPr="00F64D6B" w:rsidRDefault="00885912" w:rsidP="00F64D6B">
      <w:pPr>
        <w:jc w:val="both"/>
        <w:rPr>
          <w:rFonts w:ascii="Times New Roman" w:eastAsia="Arial" w:hAnsi="Times New Roman" w:cs="Arial"/>
          <w:noProof/>
          <w:sz w:val="24"/>
          <w:szCs w:val="17"/>
        </w:rPr>
      </w:pPr>
    </w:p>
    <w:p w14:paraId="11576EBE" w14:textId="7F1AADA4" w:rsidR="00885912" w:rsidRDefault="00D27506" w:rsidP="00D27506">
      <w:pPr>
        <w:pStyle w:val="BodyText"/>
        <w:tabs>
          <w:tab w:val="left" w:pos="861"/>
        </w:tabs>
        <w:ind w:left="0"/>
        <w:jc w:val="both"/>
        <w:rPr>
          <w:rFonts w:ascii="Times New Roman" w:hAnsi="Times New Roman"/>
          <w:noProof/>
          <w:sz w:val="24"/>
        </w:rPr>
      </w:pPr>
      <w:r>
        <w:rPr>
          <w:rFonts w:ascii="Times New Roman" w:hAnsi="Times New Roman"/>
          <w:b/>
          <w:bCs/>
          <w:sz w:val="24"/>
        </w:rPr>
        <w:t xml:space="preserve">4.3.6. </w:t>
      </w:r>
      <w:r>
        <w:rPr>
          <w:rFonts w:ascii="Times New Roman" w:hAnsi="Times New Roman"/>
          <w:sz w:val="24"/>
        </w:rPr>
        <w:t xml:space="preserve">Sabiedrības un kuģa drošības vadības audits ietvers tos pašus pamatposmus. </w:t>
      </w:r>
      <w:r w:rsidR="000E7293">
        <w:rPr>
          <w:rFonts w:ascii="Times New Roman" w:hAnsi="Times New Roman"/>
          <w:sz w:val="24"/>
        </w:rPr>
        <w:t>Mērķis ir apstiprināt, ka</w:t>
      </w:r>
      <w:r>
        <w:rPr>
          <w:rFonts w:ascii="Times New Roman" w:hAnsi="Times New Roman"/>
          <w:sz w:val="24"/>
        </w:rPr>
        <w:t xml:space="preserve"> sabiedrība vai kuģis atbilst </w:t>
      </w:r>
      <w:r>
        <w:rPr>
          <w:rFonts w:ascii="Times New Roman" w:hAnsi="Times New Roman"/>
          <w:i/>
          <w:iCs/>
          <w:sz w:val="24"/>
        </w:rPr>
        <w:t>ISM</w:t>
      </w:r>
      <w:r>
        <w:rPr>
          <w:rFonts w:ascii="Times New Roman" w:hAnsi="Times New Roman"/>
          <w:sz w:val="24"/>
        </w:rPr>
        <w:t xml:space="preserve"> kodeksa prasībām. Auditi ietver:</w:t>
      </w:r>
    </w:p>
    <w:p w14:paraId="62402725" w14:textId="77777777" w:rsidR="00D27506" w:rsidRPr="00F64D6B" w:rsidRDefault="00D27506" w:rsidP="00D27506">
      <w:pPr>
        <w:pStyle w:val="BodyText"/>
        <w:tabs>
          <w:tab w:val="left" w:pos="861"/>
        </w:tabs>
        <w:ind w:left="0"/>
        <w:jc w:val="both"/>
        <w:rPr>
          <w:rFonts w:ascii="Times New Roman" w:hAnsi="Times New Roman"/>
          <w:noProof/>
          <w:sz w:val="24"/>
        </w:rPr>
      </w:pPr>
    </w:p>
    <w:p w14:paraId="522A9227" w14:textId="77777777" w:rsidR="00885912" w:rsidRPr="00F64D6B" w:rsidRDefault="00885912" w:rsidP="00D27506">
      <w:pPr>
        <w:pStyle w:val="BodyText"/>
        <w:ind w:left="426"/>
        <w:jc w:val="both"/>
        <w:rPr>
          <w:rFonts w:ascii="Times New Roman" w:hAnsi="Times New Roman"/>
          <w:noProof/>
          <w:sz w:val="24"/>
        </w:rPr>
      </w:pPr>
      <w:r>
        <w:rPr>
          <w:rFonts w:ascii="Times New Roman" w:hAnsi="Times New Roman"/>
          <w:b/>
          <w:sz w:val="24"/>
        </w:rPr>
        <w:t xml:space="preserve">4.3.6.1. </w:t>
      </w:r>
      <w:r>
        <w:rPr>
          <w:rFonts w:ascii="Times New Roman" w:hAnsi="Times New Roman"/>
          <w:sz w:val="24"/>
        </w:rPr>
        <w:t xml:space="preserve">apstiprināšanu, kurā pārbauda sabiedrības drošības vadības sistēmas atbilstību </w:t>
      </w:r>
      <w:r>
        <w:rPr>
          <w:rFonts w:ascii="Times New Roman" w:hAnsi="Times New Roman"/>
          <w:i/>
          <w:iCs/>
          <w:sz w:val="24"/>
        </w:rPr>
        <w:t>ISM</w:t>
      </w:r>
      <w:r>
        <w:rPr>
          <w:rFonts w:ascii="Times New Roman" w:hAnsi="Times New Roman"/>
          <w:sz w:val="24"/>
        </w:rPr>
        <w:t xml:space="preserve"> kodeksam, tostarp pārbauda, vai ir objektīvi pierādījumi, kas apliecina, ka sabiedrības drošības vadības sistēma ir darbojusies vismaz trīs mēnešus un ka drošības vadības sistēma ir darbojusies vismaz vienā katra tipa kuģī, kuru sabiedrība ekspluatē vismaz trīs mēnešus, un</w:t>
      </w:r>
    </w:p>
    <w:p w14:paraId="4635C898" w14:textId="77777777" w:rsidR="00D27506" w:rsidRDefault="00D27506" w:rsidP="00D27506">
      <w:pPr>
        <w:pStyle w:val="BodyText"/>
        <w:ind w:left="426"/>
        <w:jc w:val="both"/>
        <w:rPr>
          <w:rFonts w:ascii="Times New Roman" w:hAnsi="Times New Roman"/>
          <w:noProof/>
          <w:sz w:val="24"/>
        </w:rPr>
      </w:pPr>
    </w:p>
    <w:p w14:paraId="185D54AD" w14:textId="01D9B8D1" w:rsidR="00885912" w:rsidRPr="00F64D6B" w:rsidRDefault="00885912" w:rsidP="00D27506">
      <w:pPr>
        <w:pStyle w:val="BodyText"/>
        <w:ind w:left="426"/>
        <w:jc w:val="both"/>
        <w:rPr>
          <w:rFonts w:ascii="Times New Roman" w:hAnsi="Times New Roman"/>
          <w:noProof/>
          <w:sz w:val="24"/>
        </w:rPr>
      </w:pPr>
      <w:r>
        <w:rPr>
          <w:rFonts w:ascii="Times New Roman" w:hAnsi="Times New Roman"/>
          <w:b/>
          <w:sz w:val="24"/>
        </w:rPr>
        <w:t xml:space="preserve">4.3.6.2. </w:t>
      </w:r>
      <w:r>
        <w:rPr>
          <w:rFonts w:ascii="Times New Roman" w:hAnsi="Times New Roman"/>
          <w:sz w:val="24"/>
        </w:rPr>
        <w:t xml:space="preserve">apstiprināšanu, kurā pārbauda, vai drošības vadības sistēma nodrošina </w:t>
      </w:r>
      <w:r>
        <w:rPr>
          <w:rFonts w:ascii="Times New Roman" w:hAnsi="Times New Roman"/>
          <w:i/>
          <w:iCs/>
          <w:sz w:val="24"/>
        </w:rPr>
        <w:t>ISM</w:t>
      </w:r>
      <w:r>
        <w:rPr>
          <w:rFonts w:ascii="Times New Roman" w:hAnsi="Times New Roman"/>
          <w:sz w:val="24"/>
        </w:rPr>
        <w:t xml:space="preserve"> kodeksa 1.2.3. punktā noteikto mērķu sasniegšanu. Tā ietver apstiprināšanu, kurā pārbauda, vai par kuģa ekspluatāciju atbildīgās sabiedrības atbilstības dokuments ir piemērojams konkrētajam kuģa tipam, kā arī kuģa drošības vadības sistēmas novērtējumu, lai apstiprinātu, ka tā atbilst </w:t>
      </w:r>
      <w:r>
        <w:rPr>
          <w:rFonts w:ascii="Times New Roman" w:hAnsi="Times New Roman"/>
          <w:i/>
          <w:iCs/>
          <w:sz w:val="24"/>
        </w:rPr>
        <w:t>ISM</w:t>
      </w:r>
      <w:r>
        <w:rPr>
          <w:rFonts w:ascii="Times New Roman" w:hAnsi="Times New Roman"/>
          <w:sz w:val="24"/>
        </w:rPr>
        <w:t xml:space="preserve"> kodeksa prasībām un ir īstenota. Ir jābūt pieejamiem objektīviem pierādījumiem – tostarp sabiedrības iekšējā audita </w:t>
      </w:r>
      <w:r w:rsidR="00254BCA">
        <w:rPr>
          <w:rFonts w:ascii="Times New Roman" w:hAnsi="Times New Roman"/>
          <w:sz w:val="24"/>
        </w:rPr>
        <w:t>atskaitēm</w:t>
      </w:r>
      <w:r>
        <w:rPr>
          <w:rFonts w:ascii="Times New Roman" w:hAnsi="Times New Roman"/>
          <w:sz w:val="24"/>
        </w:rPr>
        <w:t xml:space="preserve"> –, kas apliecina, ka sabiedrības drošības vadības sistēma vismaz trīs mēnešus ir efektīvi </w:t>
      </w:r>
      <w:r>
        <w:rPr>
          <w:rFonts w:ascii="Times New Roman" w:hAnsi="Times New Roman"/>
          <w:sz w:val="24"/>
        </w:rPr>
        <w:lastRenderedPageBreak/>
        <w:t>darbojusies uz kuģa un krastā.</w:t>
      </w:r>
    </w:p>
    <w:p w14:paraId="4F862213" w14:textId="77777777" w:rsidR="00885912" w:rsidRPr="00F64D6B" w:rsidRDefault="00885912" w:rsidP="00F64D6B">
      <w:pPr>
        <w:jc w:val="both"/>
        <w:rPr>
          <w:rFonts w:ascii="Times New Roman" w:eastAsia="Arial" w:hAnsi="Times New Roman" w:cs="Arial"/>
          <w:noProof/>
          <w:sz w:val="24"/>
          <w:szCs w:val="26"/>
        </w:rPr>
      </w:pPr>
    </w:p>
    <w:p w14:paraId="67D619B4" w14:textId="77777777" w:rsidR="00885912" w:rsidRPr="00F64D6B" w:rsidRDefault="00D27506" w:rsidP="00D27506">
      <w:pPr>
        <w:tabs>
          <w:tab w:val="left" w:pos="851"/>
        </w:tabs>
        <w:jc w:val="both"/>
        <w:rPr>
          <w:rFonts w:ascii="Times New Roman" w:hAnsi="Times New Roman"/>
          <w:b/>
          <w:noProof/>
          <w:sz w:val="24"/>
        </w:rPr>
      </w:pPr>
      <w:bookmarkStart w:id="8" w:name="_TOC_250006"/>
      <w:r>
        <w:rPr>
          <w:rFonts w:ascii="Times New Roman" w:hAnsi="Times New Roman"/>
          <w:b/>
          <w:sz w:val="24"/>
        </w:rPr>
        <w:t>4.4. Atbilstības dokumenta ikgadējā apstiprināšana</w:t>
      </w:r>
      <w:bookmarkEnd w:id="8"/>
    </w:p>
    <w:p w14:paraId="1BA4F053" w14:textId="77777777" w:rsidR="00885912" w:rsidRPr="00F64D6B" w:rsidRDefault="00885912" w:rsidP="00F64D6B">
      <w:pPr>
        <w:jc w:val="both"/>
        <w:rPr>
          <w:rFonts w:ascii="Times New Roman" w:eastAsia="Arial" w:hAnsi="Times New Roman" w:cs="Arial"/>
          <w:b/>
          <w:bCs/>
          <w:noProof/>
          <w:sz w:val="24"/>
          <w:szCs w:val="15"/>
        </w:rPr>
      </w:pPr>
    </w:p>
    <w:p w14:paraId="21A46324" w14:textId="708DEA68" w:rsidR="00885912" w:rsidRPr="00F64D6B" w:rsidRDefault="00D27506" w:rsidP="00D27506">
      <w:pPr>
        <w:pStyle w:val="BodyText"/>
        <w:tabs>
          <w:tab w:val="left" w:pos="851"/>
        </w:tabs>
        <w:ind w:left="0"/>
        <w:jc w:val="both"/>
        <w:rPr>
          <w:rFonts w:ascii="Times New Roman" w:hAnsi="Times New Roman"/>
          <w:noProof/>
          <w:sz w:val="24"/>
        </w:rPr>
      </w:pPr>
      <w:r>
        <w:rPr>
          <w:rFonts w:ascii="Times New Roman" w:hAnsi="Times New Roman"/>
          <w:b/>
          <w:bCs/>
          <w:sz w:val="24"/>
        </w:rPr>
        <w:t xml:space="preserve">4.4.1. </w:t>
      </w:r>
      <w:r>
        <w:rPr>
          <w:rFonts w:ascii="Times New Roman" w:hAnsi="Times New Roman"/>
          <w:sz w:val="24"/>
        </w:rPr>
        <w:t>Ikgadējie drošības vadības auditi jāveic, lai saglabātu atbilstības dokumenta derīgumu, un taj</w:t>
      </w:r>
      <w:r w:rsidR="00254BCA">
        <w:rPr>
          <w:rFonts w:ascii="Times New Roman" w:hAnsi="Times New Roman"/>
          <w:sz w:val="24"/>
        </w:rPr>
        <w:t>o</w:t>
      </w:r>
      <w:r>
        <w:rPr>
          <w:rFonts w:ascii="Times New Roman" w:hAnsi="Times New Roman"/>
          <w:sz w:val="24"/>
        </w:rPr>
        <w:t>s cita starpā jāpārbauda, vai ir pareizi izstrādāt</w:t>
      </w:r>
      <w:r w:rsidR="00254BCA">
        <w:rPr>
          <w:rFonts w:ascii="Times New Roman" w:hAnsi="Times New Roman"/>
          <w:sz w:val="24"/>
        </w:rPr>
        <w:t>as konvencionālās un klasifikācijas atskaites</w:t>
      </w:r>
      <w:r>
        <w:rPr>
          <w:rFonts w:ascii="Times New Roman" w:hAnsi="Times New Roman"/>
          <w:sz w:val="24"/>
        </w:rPr>
        <w:t>, kas iesniegt</w:t>
      </w:r>
      <w:r w:rsidR="00254BCA">
        <w:rPr>
          <w:rFonts w:ascii="Times New Roman" w:hAnsi="Times New Roman"/>
          <w:sz w:val="24"/>
        </w:rPr>
        <w:t>as</w:t>
      </w:r>
      <w:r>
        <w:rPr>
          <w:rFonts w:ascii="Times New Roman" w:hAnsi="Times New Roman"/>
          <w:sz w:val="24"/>
        </w:rPr>
        <w:t xml:space="preserve"> vismaz par vienu katra tipa kuģi, uz kuru attiecas atbilstības dokuments, un š</w:t>
      </w:r>
      <w:r w:rsidR="00254BCA">
        <w:rPr>
          <w:rFonts w:ascii="Times New Roman" w:hAnsi="Times New Roman"/>
          <w:sz w:val="24"/>
        </w:rPr>
        <w:t>īs</w:t>
      </w:r>
      <w:r>
        <w:rPr>
          <w:rFonts w:ascii="Times New Roman" w:hAnsi="Times New Roman"/>
          <w:sz w:val="24"/>
        </w:rPr>
        <w:t xml:space="preserve"> </w:t>
      </w:r>
      <w:r w:rsidR="00254BCA">
        <w:rPr>
          <w:rFonts w:ascii="Times New Roman" w:hAnsi="Times New Roman"/>
          <w:sz w:val="24"/>
        </w:rPr>
        <w:t>atskaites jāapstiprina</w:t>
      </w:r>
      <w:r>
        <w:rPr>
          <w:rFonts w:ascii="Times New Roman" w:hAnsi="Times New Roman"/>
          <w:sz w:val="24"/>
        </w:rPr>
        <w:t xml:space="preserve">. Ikgadējā apstiprināšanā tiks apskatīti visi drošības vadības sistēmas elementi un darbības, uz kurām attiecas </w:t>
      </w:r>
      <w:r>
        <w:rPr>
          <w:rFonts w:ascii="Times New Roman" w:hAnsi="Times New Roman"/>
          <w:i/>
          <w:iCs/>
          <w:sz w:val="24"/>
        </w:rPr>
        <w:t>ISM</w:t>
      </w:r>
      <w:r>
        <w:rPr>
          <w:rFonts w:ascii="Times New Roman" w:hAnsi="Times New Roman"/>
          <w:sz w:val="24"/>
        </w:rPr>
        <w:t xml:space="preserve"> kodeksa prasības. Šo auditu mērķis ir </w:t>
      </w:r>
      <w:r w:rsidR="00254BCA">
        <w:rPr>
          <w:rFonts w:ascii="Times New Roman" w:hAnsi="Times New Roman"/>
          <w:sz w:val="24"/>
        </w:rPr>
        <w:t>apstiprināt</w:t>
      </w:r>
      <w:r>
        <w:rPr>
          <w:rFonts w:ascii="Times New Roman" w:hAnsi="Times New Roman"/>
          <w:sz w:val="24"/>
        </w:rPr>
        <w:t xml:space="preserve">, </w:t>
      </w:r>
      <w:r w:rsidR="00254BCA">
        <w:rPr>
          <w:rFonts w:ascii="Times New Roman" w:hAnsi="Times New Roman"/>
          <w:sz w:val="24"/>
        </w:rPr>
        <w:t>ka</w:t>
      </w:r>
      <w:r>
        <w:rPr>
          <w:rFonts w:ascii="Times New Roman" w:hAnsi="Times New Roman"/>
          <w:sz w:val="24"/>
        </w:rPr>
        <w:t xml:space="preserve"> drošības vadības sistēma darbojas efektīvi un visas drošības vadības sistēmā veiktās izmaiņas atbilst </w:t>
      </w:r>
      <w:r>
        <w:rPr>
          <w:rFonts w:ascii="Times New Roman" w:hAnsi="Times New Roman"/>
          <w:i/>
          <w:iCs/>
          <w:sz w:val="24"/>
        </w:rPr>
        <w:t>ISM</w:t>
      </w:r>
      <w:r>
        <w:rPr>
          <w:rFonts w:ascii="Times New Roman" w:hAnsi="Times New Roman"/>
          <w:sz w:val="24"/>
        </w:rPr>
        <w:t xml:space="preserve"> kodeksa prasībām.</w:t>
      </w:r>
    </w:p>
    <w:p w14:paraId="3A7C1E64" w14:textId="77777777" w:rsidR="00885912" w:rsidRPr="00F64D6B" w:rsidRDefault="00885912" w:rsidP="00F64D6B">
      <w:pPr>
        <w:jc w:val="both"/>
        <w:rPr>
          <w:rFonts w:ascii="Times New Roman" w:eastAsia="Arial" w:hAnsi="Times New Roman" w:cs="Arial"/>
          <w:noProof/>
          <w:sz w:val="24"/>
          <w:szCs w:val="17"/>
        </w:rPr>
      </w:pPr>
    </w:p>
    <w:p w14:paraId="46A6B2A7" w14:textId="77777777" w:rsidR="00885912" w:rsidRPr="00F64D6B" w:rsidRDefault="00D27506" w:rsidP="00D27506">
      <w:pPr>
        <w:pStyle w:val="BodyText"/>
        <w:tabs>
          <w:tab w:val="left" w:pos="846"/>
        </w:tabs>
        <w:ind w:left="0"/>
        <w:jc w:val="both"/>
        <w:rPr>
          <w:rFonts w:ascii="Times New Roman" w:hAnsi="Times New Roman"/>
          <w:noProof/>
          <w:sz w:val="24"/>
        </w:rPr>
      </w:pPr>
      <w:r>
        <w:rPr>
          <w:rFonts w:ascii="Times New Roman" w:hAnsi="Times New Roman"/>
          <w:b/>
          <w:bCs/>
          <w:sz w:val="24"/>
        </w:rPr>
        <w:t xml:space="preserve">4.4.2. </w:t>
      </w:r>
      <w:r>
        <w:rPr>
          <w:rFonts w:ascii="Times New Roman" w:hAnsi="Times New Roman"/>
          <w:sz w:val="24"/>
        </w:rPr>
        <w:t>Ikgadējā apstiprināšana jāveic trīs mēnešu laikā pirms vai pēc atbilstības dokumenta katras gadadienas datuma.</w:t>
      </w:r>
    </w:p>
    <w:p w14:paraId="04207FB9" w14:textId="77777777" w:rsidR="00885912" w:rsidRPr="00F64D6B" w:rsidRDefault="00885912" w:rsidP="00F64D6B">
      <w:pPr>
        <w:jc w:val="both"/>
        <w:rPr>
          <w:rFonts w:ascii="Times New Roman" w:eastAsia="Arial" w:hAnsi="Times New Roman" w:cs="Arial"/>
          <w:noProof/>
          <w:sz w:val="24"/>
          <w:szCs w:val="21"/>
        </w:rPr>
      </w:pPr>
    </w:p>
    <w:p w14:paraId="6DD08185" w14:textId="77777777" w:rsidR="00885912" w:rsidRPr="00F64D6B" w:rsidRDefault="00D27506" w:rsidP="00D27506">
      <w:pPr>
        <w:pStyle w:val="BodyText"/>
        <w:tabs>
          <w:tab w:val="left" w:pos="842"/>
        </w:tabs>
        <w:ind w:left="0"/>
        <w:jc w:val="both"/>
        <w:rPr>
          <w:rFonts w:ascii="Times New Roman" w:hAnsi="Times New Roman"/>
          <w:noProof/>
          <w:sz w:val="24"/>
        </w:rPr>
      </w:pPr>
      <w:r>
        <w:rPr>
          <w:rFonts w:ascii="Times New Roman" w:hAnsi="Times New Roman"/>
          <w:b/>
          <w:bCs/>
          <w:sz w:val="24"/>
        </w:rPr>
        <w:t xml:space="preserve">4.4.3. </w:t>
      </w:r>
      <w:r>
        <w:rPr>
          <w:rFonts w:ascii="Times New Roman" w:hAnsi="Times New Roman"/>
          <w:sz w:val="24"/>
        </w:rPr>
        <w:t>Ja sabiedrībai ir vairāk nekā viens krasta birojs un/vai sabiedrība deleģē drošības vadības sistēmas uzdevumus, ikgadējos novērtējumos jācenšas nodrošināt, ka atbilstības dokumenta derīguma perioda laikā tiek novērtēti visi biroji.</w:t>
      </w:r>
    </w:p>
    <w:p w14:paraId="7305B6B0" w14:textId="77777777" w:rsidR="00885912" w:rsidRPr="00F64D6B" w:rsidRDefault="00885912" w:rsidP="00F64D6B">
      <w:pPr>
        <w:jc w:val="both"/>
        <w:rPr>
          <w:rFonts w:ascii="Times New Roman" w:eastAsia="Arial" w:hAnsi="Times New Roman" w:cs="Arial"/>
          <w:noProof/>
          <w:sz w:val="24"/>
          <w:szCs w:val="14"/>
        </w:rPr>
      </w:pPr>
    </w:p>
    <w:p w14:paraId="3D3E6304" w14:textId="77777777" w:rsidR="00885912" w:rsidRPr="00F64D6B" w:rsidRDefault="00D27506" w:rsidP="00D27506">
      <w:pPr>
        <w:pStyle w:val="BodyText"/>
        <w:tabs>
          <w:tab w:val="left" w:pos="856"/>
        </w:tabs>
        <w:ind w:left="0"/>
        <w:jc w:val="both"/>
        <w:rPr>
          <w:rFonts w:ascii="Times New Roman" w:hAnsi="Times New Roman"/>
          <w:noProof/>
          <w:sz w:val="24"/>
        </w:rPr>
      </w:pPr>
      <w:r>
        <w:rPr>
          <w:rFonts w:ascii="Times New Roman" w:hAnsi="Times New Roman"/>
          <w:b/>
          <w:bCs/>
          <w:sz w:val="24"/>
        </w:rPr>
        <w:t xml:space="preserve">4.4.4. </w:t>
      </w:r>
      <w:r>
        <w:rPr>
          <w:rFonts w:ascii="Times New Roman" w:hAnsi="Times New Roman"/>
          <w:sz w:val="24"/>
        </w:rPr>
        <w:t>Ikgadējās apstiprināšanas laikā administrācijām jāapstiprina, vai sabiedrība izmanto visus kuģu tipus, kas norādīti atbilstības dokumentā. Ja sabiedrība ir pārtraukusi noteikta tipa kuģa ekspluatāciju, ir jāveic attiecīgi pasākumi.</w:t>
      </w:r>
    </w:p>
    <w:p w14:paraId="1D696BA5" w14:textId="77777777" w:rsidR="00885912" w:rsidRPr="00F64D6B" w:rsidRDefault="00885912" w:rsidP="00F64D6B">
      <w:pPr>
        <w:jc w:val="both"/>
        <w:rPr>
          <w:rFonts w:ascii="Times New Roman" w:eastAsia="Arial" w:hAnsi="Times New Roman" w:cs="Arial"/>
          <w:noProof/>
          <w:sz w:val="24"/>
          <w:szCs w:val="23"/>
        </w:rPr>
      </w:pPr>
    </w:p>
    <w:p w14:paraId="70534E96" w14:textId="77777777" w:rsidR="00885912" w:rsidRPr="00F64D6B" w:rsidRDefault="00D27506" w:rsidP="00D27506">
      <w:pPr>
        <w:tabs>
          <w:tab w:val="left" w:pos="856"/>
        </w:tabs>
        <w:jc w:val="both"/>
        <w:rPr>
          <w:rFonts w:ascii="Times New Roman" w:hAnsi="Times New Roman"/>
          <w:b/>
          <w:noProof/>
          <w:sz w:val="24"/>
        </w:rPr>
      </w:pPr>
      <w:r>
        <w:rPr>
          <w:rFonts w:ascii="Times New Roman" w:hAnsi="Times New Roman"/>
          <w:b/>
          <w:sz w:val="24"/>
        </w:rPr>
        <w:t>4.5. Drošības vadības sertifikātu starpposma apstiprināšana</w:t>
      </w:r>
    </w:p>
    <w:p w14:paraId="46FAD2CB" w14:textId="77777777" w:rsidR="00D27506" w:rsidRDefault="00D27506" w:rsidP="00D27506">
      <w:pPr>
        <w:pStyle w:val="BodyText"/>
        <w:tabs>
          <w:tab w:val="left" w:pos="851"/>
        </w:tabs>
        <w:ind w:left="0"/>
        <w:jc w:val="both"/>
        <w:rPr>
          <w:rFonts w:ascii="Times New Roman" w:hAnsi="Times New Roman"/>
          <w:noProof/>
          <w:sz w:val="24"/>
        </w:rPr>
      </w:pPr>
    </w:p>
    <w:p w14:paraId="1F758ACB" w14:textId="45C7FA14" w:rsidR="00885912" w:rsidRPr="00F64D6B" w:rsidRDefault="00D27506" w:rsidP="00D27506">
      <w:pPr>
        <w:pStyle w:val="BodyText"/>
        <w:tabs>
          <w:tab w:val="left" w:pos="851"/>
        </w:tabs>
        <w:ind w:left="0"/>
        <w:jc w:val="both"/>
        <w:rPr>
          <w:rFonts w:ascii="Times New Roman" w:hAnsi="Times New Roman"/>
          <w:noProof/>
          <w:sz w:val="24"/>
        </w:rPr>
      </w:pPr>
      <w:r>
        <w:rPr>
          <w:rFonts w:ascii="Times New Roman" w:hAnsi="Times New Roman"/>
          <w:b/>
          <w:bCs/>
          <w:sz w:val="24"/>
        </w:rPr>
        <w:t xml:space="preserve">4.5.1. </w:t>
      </w:r>
      <w:r>
        <w:rPr>
          <w:rFonts w:ascii="Times New Roman" w:hAnsi="Times New Roman"/>
          <w:sz w:val="24"/>
        </w:rPr>
        <w:t xml:space="preserve">Lai saglabātu drošības vadības sertifikāta derīgumu, jāveic drošības vadības starpposma auditi. Starpposma apstiprināšanā tiks apskatīti visi drošības vadības sistēmas elementi un darbības, uz kurām attiecas </w:t>
      </w:r>
      <w:r>
        <w:rPr>
          <w:rFonts w:ascii="Times New Roman" w:hAnsi="Times New Roman"/>
          <w:i/>
          <w:iCs/>
          <w:sz w:val="24"/>
        </w:rPr>
        <w:t>ISM</w:t>
      </w:r>
      <w:r>
        <w:rPr>
          <w:rFonts w:ascii="Times New Roman" w:hAnsi="Times New Roman"/>
          <w:sz w:val="24"/>
        </w:rPr>
        <w:t xml:space="preserve"> kodeksa prasības. Šo auditu mērķis ir </w:t>
      </w:r>
      <w:r w:rsidR="00E44D3B">
        <w:rPr>
          <w:rFonts w:ascii="Times New Roman" w:hAnsi="Times New Roman"/>
          <w:sz w:val="24"/>
        </w:rPr>
        <w:t>apstiprināt</w:t>
      </w:r>
      <w:r>
        <w:rPr>
          <w:rFonts w:ascii="Times New Roman" w:hAnsi="Times New Roman"/>
          <w:sz w:val="24"/>
        </w:rPr>
        <w:t xml:space="preserve">, </w:t>
      </w:r>
      <w:r w:rsidR="00E44D3B">
        <w:rPr>
          <w:rFonts w:ascii="Times New Roman" w:hAnsi="Times New Roman"/>
          <w:sz w:val="24"/>
        </w:rPr>
        <w:t>ka</w:t>
      </w:r>
      <w:r>
        <w:rPr>
          <w:rFonts w:ascii="Times New Roman" w:hAnsi="Times New Roman"/>
          <w:sz w:val="24"/>
        </w:rPr>
        <w:t xml:space="preserve"> drošības vadības sistēma darbojas efektīvi un visas drošības vadības sistēmā veiktās izmaiņas atbilst </w:t>
      </w:r>
      <w:r>
        <w:rPr>
          <w:rFonts w:ascii="Times New Roman" w:hAnsi="Times New Roman"/>
          <w:i/>
          <w:iCs/>
          <w:sz w:val="24"/>
        </w:rPr>
        <w:t>ISM</w:t>
      </w:r>
      <w:r>
        <w:rPr>
          <w:rFonts w:ascii="Times New Roman" w:hAnsi="Times New Roman"/>
          <w:sz w:val="24"/>
        </w:rPr>
        <w:t xml:space="preserve"> kodeksa prasībām. Dažos gadījumos, jo īpaši sākotnējā drošības vadības sistēmas izmantošanas laikā, administrācija var uzskatīt par vajadzīgu palielināt starpposma apstiprināšanu biežumu. Turklāt neatbilstību veids arī var būt pamats starpposma apstiprināšanu biežuma palielināšanai.</w:t>
      </w:r>
    </w:p>
    <w:p w14:paraId="7B5A4770" w14:textId="77777777" w:rsidR="00885912" w:rsidRPr="00F64D6B" w:rsidRDefault="00885912" w:rsidP="00F64D6B">
      <w:pPr>
        <w:jc w:val="both"/>
        <w:rPr>
          <w:rFonts w:ascii="Times New Roman" w:eastAsia="Arial" w:hAnsi="Times New Roman" w:cs="Arial"/>
          <w:noProof/>
          <w:sz w:val="24"/>
          <w:szCs w:val="15"/>
        </w:rPr>
      </w:pPr>
    </w:p>
    <w:p w14:paraId="51738EA5" w14:textId="77777777" w:rsidR="00885912" w:rsidRPr="00F64D6B" w:rsidRDefault="00D27506" w:rsidP="00D27506">
      <w:pPr>
        <w:pStyle w:val="BodyText"/>
        <w:tabs>
          <w:tab w:val="left" w:pos="846"/>
        </w:tabs>
        <w:ind w:left="0"/>
        <w:jc w:val="both"/>
        <w:rPr>
          <w:rFonts w:ascii="Times New Roman" w:hAnsi="Times New Roman"/>
          <w:noProof/>
          <w:sz w:val="24"/>
        </w:rPr>
      </w:pPr>
      <w:r>
        <w:rPr>
          <w:rFonts w:ascii="Times New Roman" w:hAnsi="Times New Roman"/>
          <w:b/>
          <w:bCs/>
          <w:sz w:val="24"/>
        </w:rPr>
        <w:t xml:space="preserve">4.5.2. </w:t>
      </w:r>
      <w:r>
        <w:rPr>
          <w:rFonts w:ascii="Times New Roman" w:hAnsi="Times New Roman"/>
          <w:sz w:val="24"/>
        </w:rPr>
        <w:t>Ja jāveic tikai viena starpposma apstiprināšana, šai apstiprināšanai jānotiek laikā starp drošības vadības sertifikāta otro un trešo gadadienas datumu.</w:t>
      </w:r>
    </w:p>
    <w:p w14:paraId="59342CA0" w14:textId="77777777" w:rsidR="00885912" w:rsidRPr="00F64D6B" w:rsidRDefault="00885912" w:rsidP="00F64D6B">
      <w:pPr>
        <w:jc w:val="both"/>
        <w:rPr>
          <w:rFonts w:ascii="Times New Roman" w:eastAsia="Arial" w:hAnsi="Times New Roman" w:cs="Arial"/>
          <w:noProof/>
          <w:sz w:val="24"/>
          <w:szCs w:val="23"/>
        </w:rPr>
      </w:pPr>
    </w:p>
    <w:p w14:paraId="41A0EA6A" w14:textId="77777777" w:rsidR="00885912" w:rsidRPr="00F64D6B" w:rsidRDefault="00885912" w:rsidP="00F64D6B">
      <w:pPr>
        <w:jc w:val="both"/>
        <w:rPr>
          <w:rFonts w:ascii="Times New Roman" w:hAnsi="Times New Roman"/>
          <w:b/>
          <w:noProof/>
          <w:sz w:val="24"/>
        </w:rPr>
      </w:pPr>
      <w:bookmarkStart w:id="9" w:name="_TOC_250005"/>
      <w:r>
        <w:rPr>
          <w:rFonts w:ascii="Times New Roman" w:hAnsi="Times New Roman"/>
          <w:b/>
          <w:sz w:val="24"/>
        </w:rPr>
        <w:t>4.6. Atjaunošanas apstiprināšana</w:t>
      </w:r>
      <w:bookmarkEnd w:id="9"/>
    </w:p>
    <w:p w14:paraId="554DBAC0" w14:textId="77777777" w:rsidR="00D27506" w:rsidRDefault="00D27506" w:rsidP="00F64D6B">
      <w:pPr>
        <w:pStyle w:val="BodyText"/>
        <w:ind w:left="0"/>
        <w:jc w:val="both"/>
        <w:rPr>
          <w:rFonts w:ascii="Times New Roman" w:hAnsi="Times New Roman"/>
          <w:noProof/>
          <w:sz w:val="24"/>
        </w:rPr>
      </w:pPr>
    </w:p>
    <w:p w14:paraId="22023437"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Atjaunošanas apstiprināšana jāveic pirms atbilstības dokumenta vai drošības vadības sertifikāta derīguma termiņa beigām. Atjaunošanas apstiprināšanā tiks apskatīti visi drošības vadības sistēmas elementi un darbības, uz kurām attiecas </w:t>
      </w:r>
      <w:r>
        <w:rPr>
          <w:rFonts w:ascii="Times New Roman" w:hAnsi="Times New Roman"/>
          <w:i/>
          <w:iCs/>
          <w:sz w:val="24"/>
        </w:rPr>
        <w:t>ISM</w:t>
      </w:r>
      <w:r>
        <w:rPr>
          <w:rFonts w:ascii="Times New Roman" w:hAnsi="Times New Roman"/>
          <w:sz w:val="24"/>
        </w:rPr>
        <w:t xml:space="preserve"> kodeksa prasības. Atjaunošanas apstiprināšanu var veikt trīs mēnešos pirms atbilstības dokumenta vai drošības vadības sertifikāta derīguma termiņa beigām, un tā jāpabeidz pirms derīguma termiņa beigām.</w:t>
      </w:r>
    </w:p>
    <w:p w14:paraId="4999DB00" w14:textId="77777777" w:rsidR="00885912" w:rsidRPr="00F64D6B" w:rsidRDefault="00885912" w:rsidP="00F64D6B">
      <w:pPr>
        <w:jc w:val="both"/>
        <w:rPr>
          <w:rFonts w:ascii="Times New Roman" w:eastAsia="Arial" w:hAnsi="Times New Roman" w:cs="Arial"/>
          <w:noProof/>
          <w:sz w:val="24"/>
        </w:rPr>
      </w:pPr>
    </w:p>
    <w:p w14:paraId="2E73719B" w14:textId="77777777" w:rsidR="00885912" w:rsidRPr="00F64D6B" w:rsidRDefault="00885912" w:rsidP="00F64D6B">
      <w:pPr>
        <w:jc w:val="both"/>
        <w:rPr>
          <w:rFonts w:ascii="Times New Roman" w:eastAsia="Arial" w:hAnsi="Times New Roman" w:cs="Arial"/>
          <w:noProof/>
          <w:sz w:val="24"/>
          <w:szCs w:val="18"/>
        </w:rPr>
      </w:pPr>
      <w:r>
        <w:rPr>
          <w:rFonts w:ascii="Times New Roman" w:hAnsi="Times New Roman"/>
          <w:b/>
          <w:sz w:val="24"/>
        </w:rPr>
        <w:t>4.7. Papildu apstiprināšana</w:t>
      </w:r>
    </w:p>
    <w:p w14:paraId="1DDA22A6" w14:textId="77777777" w:rsidR="00D27506" w:rsidRDefault="00D27506" w:rsidP="00F64D6B">
      <w:pPr>
        <w:pStyle w:val="BodyText"/>
        <w:ind w:left="0"/>
        <w:jc w:val="both"/>
        <w:rPr>
          <w:rFonts w:ascii="Times New Roman" w:hAnsi="Times New Roman"/>
          <w:b/>
          <w:noProof/>
          <w:sz w:val="24"/>
        </w:rPr>
      </w:pPr>
    </w:p>
    <w:p w14:paraId="546FFDE4" w14:textId="3B04938A" w:rsidR="00885912" w:rsidRDefault="00885912" w:rsidP="00F64D6B">
      <w:pPr>
        <w:pStyle w:val="BodyText"/>
        <w:ind w:left="0"/>
        <w:jc w:val="both"/>
        <w:rPr>
          <w:rFonts w:ascii="Times New Roman" w:hAnsi="Times New Roman"/>
          <w:noProof/>
          <w:sz w:val="24"/>
        </w:rPr>
      </w:pPr>
      <w:r>
        <w:rPr>
          <w:rFonts w:ascii="Times New Roman" w:hAnsi="Times New Roman"/>
          <w:b/>
          <w:sz w:val="24"/>
        </w:rPr>
        <w:t xml:space="preserve">4.7.1. </w:t>
      </w:r>
      <w:r>
        <w:rPr>
          <w:rFonts w:ascii="Times New Roman" w:hAnsi="Times New Roman"/>
          <w:sz w:val="24"/>
        </w:rPr>
        <w:t xml:space="preserve">Ja ir skaidri pamatots iemesls, administrācija var pieprasīt papildu apstiprināšanu, lai pārbaudītu, vai drošības vadības sistēma joprojām darbojas efektīvi. Papildu apstiprināšanu var veikt pēc situācijām, kuras neietver tikai parastās procedūras, piemēram, saistībā ar aizturēšanu ostas valsts kontrolē vai arī ekspluatācijas atsākšanas gadījumā, ja kuģa darbība </w:t>
      </w:r>
      <w:r>
        <w:rPr>
          <w:rFonts w:ascii="Times New Roman" w:hAnsi="Times New Roman"/>
          <w:sz w:val="24"/>
        </w:rPr>
        <w:lastRenderedPageBreak/>
        <w:t xml:space="preserve">bijusi pārtraukta saistībā ar izņemšanu no ekspluatācijas, vai lai </w:t>
      </w:r>
      <w:r w:rsidR="0093652C">
        <w:rPr>
          <w:rFonts w:ascii="Times New Roman" w:hAnsi="Times New Roman"/>
          <w:sz w:val="24"/>
        </w:rPr>
        <w:t>apstiprinātu</w:t>
      </w:r>
      <w:r>
        <w:rPr>
          <w:rFonts w:ascii="Times New Roman" w:hAnsi="Times New Roman"/>
          <w:sz w:val="24"/>
        </w:rPr>
        <w:t xml:space="preserve">, </w:t>
      </w:r>
      <w:r w:rsidR="0093652C">
        <w:rPr>
          <w:rFonts w:ascii="Times New Roman" w:hAnsi="Times New Roman"/>
          <w:sz w:val="24"/>
        </w:rPr>
        <w:t>ka</w:t>
      </w:r>
      <w:r>
        <w:rPr>
          <w:rFonts w:ascii="Times New Roman" w:hAnsi="Times New Roman"/>
          <w:sz w:val="24"/>
        </w:rPr>
        <w:t xml:space="preserve"> ir veiktas un/vai pareizi īstenotas efektīvas koriģējošas darbības. Papildu apstiprināšana var ietekmēt krasta biroja organizatorisko darbību un/vai kuģa vadības sistēmu. Administrācijai jānosaka apstiprināšanas tvērums un apjoms, kas katrā gadījumā var atšķirties. Papildu apstiprināšanas jāpabeidz noteiktajā termiņā, ņemot vērā </w:t>
      </w:r>
      <w:r>
        <w:rPr>
          <w:rFonts w:ascii="Times New Roman" w:hAnsi="Times New Roman"/>
          <w:i/>
          <w:iCs/>
          <w:sz w:val="24"/>
        </w:rPr>
        <w:t>IMO</w:t>
      </w:r>
      <w:r>
        <w:rPr>
          <w:rFonts w:ascii="Times New Roman" w:hAnsi="Times New Roman"/>
          <w:sz w:val="24"/>
        </w:rPr>
        <w:t xml:space="preserve"> izstrādātās pamatnostādnes. Administrācijai būtu jāpārrauga apstiprināšanas rezultāti un vajadzības gadījumā jāveic attiecīgi pasākumi.</w:t>
      </w:r>
    </w:p>
    <w:p w14:paraId="676BE785" w14:textId="77777777" w:rsidR="00D27506" w:rsidRPr="00F64D6B" w:rsidRDefault="00D27506" w:rsidP="00F64D6B">
      <w:pPr>
        <w:pStyle w:val="BodyText"/>
        <w:ind w:left="0"/>
        <w:jc w:val="both"/>
        <w:rPr>
          <w:rFonts w:ascii="Times New Roman" w:hAnsi="Times New Roman"/>
          <w:noProof/>
          <w:sz w:val="24"/>
        </w:rPr>
      </w:pPr>
    </w:p>
    <w:p w14:paraId="319DD566"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4.7.2. </w:t>
      </w:r>
      <w:r>
        <w:rPr>
          <w:rFonts w:ascii="Times New Roman" w:hAnsi="Times New Roman"/>
          <w:sz w:val="24"/>
        </w:rPr>
        <w:t>Pēc kuģa novērtējuma sekmīgas pabeigšanas būtu jāapstiprina drošības vadības sertifikāta papildu apstiprināšana.</w:t>
      </w:r>
    </w:p>
    <w:p w14:paraId="0F107C1B" w14:textId="77777777" w:rsidR="00885912" w:rsidRPr="00F64D6B" w:rsidRDefault="00885912" w:rsidP="00F64D6B">
      <w:pPr>
        <w:jc w:val="both"/>
        <w:rPr>
          <w:rFonts w:ascii="Times New Roman" w:eastAsia="Arial" w:hAnsi="Times New Roman" w:cs="Arial"/>
          <w:noProof/>
          <w:sz w:val="24"/>
          <w:szCs w:val="21"/>
        </w:rPr>
      </w:pPr>
    </w:p>
    <w:p w14:paraId="0675C751" w14:textId="77777777" w:rsidR="00885912" w:rsidRPr="00F64D6B" w:rsidRDefault="00D27506" w:rsidP="00D27506">
      <w:pPr>
        <w:tabs>
          <w:tab w:val="left" w:pos="842"/>
        </w:tabs>
        <w:jc w:val="both"/>
        <w:rPr>
          <w:rFonts w:ascii="Times New Roman" w:hAnsi="Times New Roman"/>
          <w:b/>
          <w:noProof/>
          <w:sz w:val="24"/>
        </w:rPr>
      </w:pPr>
      <w:bookmarkStart w:id="10" w:name="_TOC_250004"/>
      <w:r>
        <w:rPr>
          <w:rFonts w:ascii="Times New Roman" w:hAnsi="Times New Roman"/>
          <w:b/>
          <w:sz w:val="24"/>
        </w:rPr>
        <w:t>4.8. Drošības vadības auditi</w:t>
      </w:r>
      <w:bookmarkEnd w:id="10"/>
    </w:p>
    <w:p w14:paraId="6F6C280B" w14:textId="77777777" w:rsidR="00D27506" w:rsidRDefault="00D27506" w:rsidP="00F64D6B">
      <w:pPr>
        <w:pStyle w:val="BodyText"/>
        <w:ind w:left="0"/>
        <w:jc w:val="both"/>
        <w:rPr>
          <w:rFonts w:ascii="Times New Roman" w:hAnsi="Times New Roman"/>
          <w:noProof/>
          <w:sz w:val="24"/>
        </w:rPr>
      </w:pPr>
    </w:p>
    <w:p w14:paraId="234921FD"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Turpmākajos punktos izklāstītajā drošības vadības audita procedūrā ir ietverti visi posmi, kas attiecas uz visām apstiprināšanām, lai gan pagaidu un papildu apstiprināšanas audita tvērums varētu atšķirties no sākotnējās, ikgadējās, starpposma un atjaunošanas apstiprināšanas audita tvēruma.</w:t>
      </w:r>
    </w:p>
    <w:p w14:paraId="47A9A147" w14:textId="77777777" w:rsidR="00885912" w:rsidRPr="00F64D6B" w:rsidRDefault="00885912" w:rsidP="00F64D6B">
      <w:pPr>
        <w:jc w:val="both"/>
        <w:rPr>
          <w:rFonts w:ascii="Times New Roman" w:eastAsia="Arial" w:hAnsi="Times New Roman" w:cs="Arial"/>
          <w:noProof/>
          <w:sz w:val="24"/>
        </w:rPr>
      </w:pPr>
    </w:p>
    <w:p w14:paraId="519D0DBD" w14:textId="77777777" w:rsidR="00885912" w:rsidRPr="00F64D6B" w:rsidRDefault="00D27506" w:rsidP="00D27506">
      <w:pPr>
        <w:tabs>
          <w:tab w:val="left" w:pos="837"/>
        </w:tabs>
        <w:jc w:val="both"/>
        <w:rPr>
          <w:rFonts w:ascii="Times New Roman" w:hAnsi="Times New Roman"/>
          <w:b/>
          <w:noProof/>
          <w:sz w:val="24"/>
        </w:rPr>
      </w:pPr>
      <w:bookmarkStart w:id="11" w:name="_TOC_250003"/>
      <w:r>
        <w:rPr>
          <w:rFonts w:ascii="Times New Roman" w:hAnsi="Times New Roman"/>
          <w:b/>
          <w:sz w:val="24"/>
        </w:rPr>
        <w:t>4.9. Audita pieteikums</w:t>
      </w:r>
      <w:bookmarkEnd w:id="11"/>
    </w:p>
    <w:p w14:paraId="1124E98C" w14:textId="77777777" w:rsidR="00D27506" w:rsidRDefault="00D27506" w:rsidP="00D27506">
      <w:pPr>
        <w:pStyle w:val="BodyText"/>
        <w:tabs>
          <w:tab w:val="left" w:pos="837"/>
        </w:tabs>
        <w:ind w:left="0"/>
        <w:jc w:val="both"/>
        <w:rPr>
          <w:rFonts w:ascii="Times New Roman" w:hAnsi="Times New Roman"/>
          <w:noProof/>
          <w:sz w:val="24"/>
        </w:rPr>
      </w:pPr>
    </w:p>
    <w:p w14:paraId="50206A30" w14:textId="77777777" w:rsidR="00885912" w:rsidRPr="00F64D6B" w:rsidRDefault="00D27506" w:rsidP="00D27506">
      <w:pPr>
        <w:pStyle w:val="BodyText"/>
        <w:tabs>
          <w:tab w:val="left" w:pos="837"/>
        </w:tabs>
        <w:ind w:left="0"/>
        <w:jc w:val="both"/>
        <w:rPr>
          <w:rFonts w:ascii="Times New Roman" w:hAnsi="Times New Roman"/>
          <w:noProof/>
          <w:sz w:val="24"/>
        </w:rPr>
      </w:pPr>
      <w:r>
        <w:rPr>
          <w:rFonts w:ascii="Times New Roman" w:hAnsi="Times New Roman"/>
          <w:b/>
          <w:bCs/>
          <w:sz w:val="24"/>
        </w:rPr>
        <w:t xml:space="preserve">4.9.1. </w:t>
      </w:r>
      <w:r>
        <w:rPr>
          <w:rFonts w:ascii="Times New Roman" w:hAnsi="Times New Roman"/>
          <w:sz w:val="24"/>
        </w:rPr>
        <w:t>Sabiedrībai ir jāiesniedz audita pieprasījums administrācijai vai tās atzītai organizācijai, kura administrācijas vārdā izsniedz atbilstības dokumentu vai drošības vadības sertifikātu.</w:t>
      </w:r>
    </w:p>
    <w:p w14:paraId="06969479" w14:textId="77777777" w:rsidR="00D27506" w:rsidRDefault="00D27506" w:rsidP="00D27506">
      <w:pPr>
        <w:pStyle w:val="BodyText"/>
        <w:tabs>
          <w:tab w:val="left" w:pos="837"/>
        </w:tabs>
        <w:ind w:left="0"/>
        <w:jc w:val="both"/>
        <w:rPr>
          <w:rFonts w:ascii="Times New Roman" w:hAnsi="Times New Roman"/>
          <w:noProof/>
          <w:sz w:val="24"/>
        </w:rPr>
      </w:pPr>
    </w:p>
    <w:p w14:paraId="59CAA20C" w14:textId="77777777" w:rsidR="00885912" w:rsidRPr="00F64D6B" w:rsidRDefault="00D27506" w:rsidP="00D27506">
      <w:pPr>
        <w:pStyle w:val="BodyText"/>
        <w:tabs>
          <w:tab w:val="left" w:pos="837"/>
        </w:tabs>
        <w:ind w:left="0"/>
        <w:jc w:val="both"/>
        <w:rPr>
          <w:rFonts w:ascii="Times New Roman" w:hAnsi="Times New Roman"/>
          <w:noProof/>
          <w:sz w:val="24"/>
        </w:rPr>
      </w:pPr>
      <w:r>
        <w:rPr>
          <w:rFonts w:ascii="Times New Roman" w:hAnsi="Times New Roman"/>
          <w:b/>
          <w:bCs/>
          <w:sz w:val="24"/>
        </w:rPr>
        <w:t xml:space="preserve">4.9.2. </w:t>
      </w:r>
      <w:r>
        <w:rPr>
          <w:rFonts w:ascii="Times New Roman" w:hAnsi="Times New Roman"/>
          <w:sz w:val="24"/>
        </w:rPr>
        <w:t>Administrācijai vai tās atzītai organizācijai būtu jāieceļ galvenais auditors un attiecīgā gadījumā auditoru grupa.</w:t>
      </w:r>
    </w:p>
    <w:p w14:paraId="4DB79A20" w14:textId="77777777" w:rsidR="00885912" w:rsidRPr="00F64D6B" w:rsidRDefault="00885912" w:rsidP="00F64D6B">
      <w:pPr>
        <w:jc w:val="both"/>
        <w:rPr>
          <w:rFonts w:ascii="Times New Roman" w:eastAsia="Arial" w:hAnsi="Times New Roman" w:cs="Arial"/>
          <w:noProof/>
          <w:sz w:val="24"/>
          <w:szCs w:val="21"/>
        </w:rPr>
      </w:pPr>
    </w:p>
    <w:p w14:paraId="17A08975" w14:textId="77777777" w:rsidR="00885912" w:rsidRPr="00F64D6B" w:rsidRDefault="00D27506" w:rsidP="00D27506">
      <w:pPr>
        <w:tabs>
          <w:tab w:val="left" w:pos="846"/>
        </w:tabs>
        <w:jc w:val="both"/>
        <w:rPr>
          <w:rFonts w:ascii="Times New Roman" w:hAnsi="Times New Roman"/>
          <w:b/>
          <w:noProof/>
          <w:sz w:val="24"/>
        </w:rPr>
      </w:pPr>
      <w:bookmarkStart w:id="12" w:name="_TOC_250002"/>
      <w:r>
        <w:rPr>
          <w:rFonts w:ascii="Times New Roman" w:hAnsi="Times New Roman"/>
          <w:b/>
          <w:sz w:val="24"/>
        </w:rPr>
        <w:t>4.10. Provizoriskā pārskatīšana (dokumentu pārskatīšana)</w:t>
      </w:r>
      <w:bookmarkEnd w:id="12"/>
    </w:p>
    <w:p w14:paraId="04C5FA17" w14:textId="77777777" w:rsidR="00D27506" w:rsidRDefault="00D27506" w:rsidP="00F64D6B">
      <w:pPr>
        <w:pStyle w:val="BodyText"/>
        <w:ind w:left="0"/>
        <w:jc w:val="both"/>
        <w:rPr>
          <w:rFonts w:ascii="Times New Roman" w:hAnsi="Times New Roman"/>
          <w:noProof/>
          <w:sz w:val="24"/>
        </w:rPr>
      </w:pPr>
    </w:p>
    <w:p w14:paraId="3A17FAC1"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Audita plānošanas nolūkā auditoram ir jāpārskata drošības vadības rokasgrāmata, lai noteiktu drošības vadības sistēmas atbilstību </w:t>
      </w:r>
      <w:r>
        <w:rPr>
          <w:rFonts w:ascii="Times New Roman" w:hAnsi="Times New Roman"/>
          <w:i/>
          <w:iCs/>
          <w:sz w:val="24"/>
        </w:rPr>
        <w:t>ISM</w:t>
      </w:r>
      <w:r>
        <w:rPr>
          <w:rFonts w:ascii="Times New Roman" w:hAnsi="Times New Roman"/>
          <w:sz w:val="24"/>
        </w:rPr>
        <w:t xml:space="preserve"> kodeksa prasībām. Ja šajā pārskatīšanā atklāj, ka sistēma nav atbilstīga, audits ir jāatliek līdz brīdim, kad sabiedrība būs veikusi koriģējošas darbības.</w:t>
      </w:r>
    </w:p>
    <w:p w14:paraId="44FB9302" w14:textId="77777777" w:rsidR="00885912" w:rsidRPr="00F64D6B" w:rsidRDefault="00885912" w:rsidP="00F64D6B">
      <w:pPr>
        <w:jc w:val="both"/>
        <w:rPr>
          <w:rFonts w:ascii="Times New Roman" w:eastAsia="Arial" w:hAnsi="Times New Roman" w:cs="Arial"/>
          <w:noProof/>
          <w:sz w:val="24"/>
        </w:rPr>
      </w:pPr>
    </w:p>
    <w:p w14:paraId="024385DA" w14:textId="77777777" w:rsidR="00885912" w:rsidRPr="00F64D6B" w:rsidRDefault="00D27506" w:rsidP="00D27506">
      <w:pPr>
        <w:tabs>
          <w:tab w:val="left" w:pos="842"/>
        </w:tabs>
        <w:jc w:val="both"/>
        <w:rPr>
          <w:rFonts w:ascii="Times New Roman" w:hAnsi="Times New Roman"/>
          <w:b/>
          <w:noProof/>
          <w:sz w:val="24"/>
        </w:rPr>
      </w:pPr>
      <w:bookmarkStart w:id="13" w:name="_TOC_250001"/>
      <w:r>
        <w:rPr>
          <w:rFonts w:ascii="Times New Roman" w:hAnsi="Times New Roman"/>
          <w:b/>
          <w:sz w:val="24"/>
        </w:rPr>
        <w:t>4.11. Sagatavošanās auditam</w:t>
      </w:r>
      <w:bookmarkEnd w:id="13"/>
    </w:p>
    <w:p w14:paraId="7372B2AA" w14:textId="77777777" w:rsidR="00D27506" w:rsidRDefault="00D27506" w:rsidP="00D27506">
      <w:pPr>
        <w:pStyle w:val="BodyText"/>
        <w:tabs>
          <w:tab w:val="left" w:pos="832"/>
        </w:tabs>
        <w:ind w:left="0"/>
        <w:jc w:val="both"/>
        <w:rPr>
          <w:rFonts w:ascii="Times New Roman" w:hAnsi="Times New Roman"/>
          <w:noProof/>
          <w:sz w:val="24"/>
        </w:rPr>
      </w:pPr>
    </w:p>
    <w:p w14:paraId="123D25FD" w14:textId="1F5C71FA" w:rsidR="00885912" w:rsidRPr="00F64D6B" w:rsidRDefault="00D27506" w:rsidP="00D27506">
      <w:pPr>
        <w:pStyle w:val="BodyText"/>
        <w:tabs>
          <w:tab w:val="left" w:pos="832"/>
        </w:tabs>
        <w:ind w:left="0"/>
        <w:jc w:val="both"/>
        <w:rPr>
          <w:rFonts w:ascii="Times New Roman" w:hAnsi="Times New Roman"/>
          <w:noProof/>
          <w:sz w:val="24"/>
        </w:rPr>
      </w:pPr>
      <w:r>
        <w:rPr>
          <w:rFonts w:ascii="Times New Roman" w:hAnsi="Times New Roman"/>
          <w:b/>
          <w:bCs/>
          <w:sz w:val="24"/>
        </w:rPr>
        <w:t xml:space="preserve">4.11.1. </w:t>
      </w:r>
      <w:r>
        <w:rPr>
          <w:rFonts w:ascii="Times New Roman" w:hAnsi="Times New Roman"/>
          <w:sz w:val="24"/>
        </w:rPr>
        <w:t>Auditoram ir jāpārskata attiecīg</w:t>
      </w:r>
      <w:r w:rsidR="0093652C">
        <w:rPr>
          <w:rFonts w:ascii="Times New Roman" w:hAnsi="Times New Roman"/>
          <w:sz w:val="24"/>
        </w:rPr>
        <w:t>ās</w:t>
      </w:r>
      <w:r>
        <w:rPr>
          <w:rFonts w:ascii="Times New Roman" w:hAnsi="Times New Roman"/>
          <w:sz w:val="24"/>
        </w:rPr>
        <w:t xml:space="preserve"> sabiedrības drošības stāvokļa </w:t>
      </w:r>
      <w:r w:rsidR="0093652C">
        <w:rPr>
          <w:rFonts w:ascii="Times New Roman" w:hAnsi="Times New Roman"/>
          <w:sz w:val="24"/>
        </w:rPr>
        <w:t>atskaites</w:t>
      </w:r>
      <w:r>
        <w:rPr>
          <w:rFonts w:ascii="Times New Roman" w:hAnsi="Times New Roman"/>
          <w:sz w:val="24"/>
        </w:rPr>
        <w:t xml:space="preserve">, piemēram, karoga valsts </w:t>
      </w:r>
      <w:r w:rsidR="0093652C">
        <w:rPr>
          <w:rFonts w:ascii="Times New Roman" w:hAnsi="Times New Roman"/>
          <w:sz w:val="24"/>
        </w:rPr>
        <w:t>atskaites</w:t>
      </w:r>
      <w:r>
        <w:rPr>
          <w:rFonts w:ascii="Times New Roman" w:hAnsi="Times New Roman"/>
          <w:sz w:val="24"/>
        </w:rPr>
        <w:t>, ostas valsts kontroles ziņojumi, kā arī ar kuģa klasi saistīti ziņojumi un ziņojumi par nelaimes gadījumu, un tie jāņem vērā, sagatavojot audita plānu.</w:t>
      </w:r>
    </w:p>
    <w:p w14:paraId="4EE719A0" w14:textId="77777777" w:rsidR="00F64D6B" w:rsidRPr="00F64D6B" w:rsidRDefault="00F64D6B" w:rsidP="00F64D6B">
      <w:pPr>
        <w:jc w:val="both"/>
        <w:rPr>
          <w:rFonts w:ascii="Times New Roman" w:hAnsi="Times New Roman"/>
          <w:noProof/>
          <w:sz w:val="24"/>
        </w:rPr>
      </w:pPr>
    </w:p>
    <w:p w14:paraId="12CEEA3E" w14:textId="77777777" w:rsidR="00885912" w:rsidRPr="00F64D6B" w:rsidRDefault="00D27506" w:rsidP="00D27506">
      <w:pPr>
        <w:pStyle w:val="BodyText"/>
        <w:tabs>
          <w:tab w:val="left" w:pos="866"/>
        </w:tabs>
        <w:ind w:left="0"/>
        <w:jc w:val="both"/>
        <w:rPr>
          <w:rFonts w:ascii="Times New Roman" w:hAnsi="Times New Roman"/>
          <w:noProof/>
          <w:sz w:val="24"/>
        </w:rPr>
      </w:pPr>
      <w:r>
        <w:rPr>
          <w:rFonts w:ascii="Times New Roman" w:hAnsi="Times New Roman"/>
          <w:b/>
          <w:bCs/>
          <w:sz w:val="24"/>
        </w:rPr>
        <w:t xml:space="preserve">4.11.2. </w:t>
      </w:r>
      <w:r>
        <w:rPr>
          <w:rFonts w:ascii="Times New Roman" w:hAnsi="Times New Roman"/>
          <w:sz w:val="24"/>
        </w:rPr>
        <w:t>Ieceltajam galvenajam auditoram jāsadarbojas ar sabiedrību un jāizveido audita plāns.</w:t>
      </w:r>
    </w:p>
    <w:p w14:paraId="26FCFB35" w14:textId="77777777" w:rsidR="00885912" w:rsidRPr="00F64D6B" w:rsidRDefault="00885912" w:rsidP="00F64D6B">
      <w:pPr>
        <w:jc w:val="both"/>
        <w:rPr>
          <w:rFonts w:ascii="Times New Roman" w:eastAsia="Arial" w:hAnsi="Times New Roman" w:cs="Arial"/>
          <w:noProof/>
          <w:sz w:val="24"/>
          <w:szCs w:val="24"/>
        </w:rPr>
      </w:pPr>
    </w:p>
    <w:p w14:paraId="523DD9F3" w14:textId="77777777" w:rsidR="00885912" w:rsidRPr="00F64D6B" w:rsidRDefault="00D27506" w:rsidP="00D27506">
      <w:pPr>
        <w:pStyle w:val="BodyText"/>
        <w:tabs>
          <w:tab w:val="left" w:pos="866"/>
        </w:tabs>
        <w:ind w:left="0"/>
        <w:jc w:val="both"/>
        <w:rPr>
          <w:rFonts w:ascii="Times New Roman" w:hAnsi="Times New Roman"/>
          <w:noProof/>
          <w:sz w:val="24"/>
        </w:rPr>
      </w:pPr>
      <w:r>
        <w:rPr>
          <w:rFonts w:ascii="Times New Roman" w:hAnsi="Times New Roman"/>
          <w:b/>
          <w:bCs/>
          <w:sz w:val="24"/>
        </w:rPr>
        <w:t xml:space="preserve">4.11.3. </w:t>
      </w:r>
      <w:r>
        <w:rPr>
          <w:rFonts w:ascii="Times New Roman" w:hAnsi="Times New Roman"/>
          <w:sz w:val="24"/>
        </w:rPr>
        <w:t>Auditoram ir jānodrošina auditu reglamentējošie darba dokumenti, lai atvieglotu novērtēšanas, izmeklēšanas un pārbaudes veikšanu saskaņā ar standarta procedūrām, instrukcijām un veidlapām, kas izstrādātas, lai nodrošinātu konsekventu audita praksi.</w:t>
      </w:r>
    </w:p>
    <w:p w14:paraId="29DF13E0" w14:textId="77777777" w:rsidR="00885912" w:rsidRPr="00F64D6B" w:rsidRDefault="00885912" w:rsidP="00F64D6B">
      <w:pPr>
        <w:jc w:val="both"/>
        <w:rPr>
          <w:rFonts w:ascii="Times New Roman" w:eastAsia="Arial" w:hAnsi="Times New Roman" w:cs="Arial"/>
          <w:noProof/>
          <w:sz w:val="24"/>
          <w:szCs w:val="24"/>
        </w:rPr>
      </w:pPr>
    </w:p>
    <w:p w14:paraId="6E0A2E9F" w14:textId="77777777" w:rsidR="00885912" w:rsidRPr="00F64D6B" w:rsidRDefault="00BF3CCE" w:rsidP="00BF3CCE">
      <w:pPr>
        <w:pStyle w:val="BodyText"/>
        <w:tabs>
          <w:tab w:val="left" w:pos="866"/>
        </w:tabs>
        <w:ind w:left="0"/>
        <w:jc w:val="both"/>
        <w:rPr>
          <w:rFonts w:ascii="Times New Roman" w:hAnsi="Times New Roman"/>
          <w:noProof/>
          <w:sz w:val="24"/>
        </w:rPr>
      </w:pPr>
      <w:r>
        <w:rPr>
          <w:rFonts w:ascii="Times New Roman" w:hAnsi="Times New Roman"/>
          <w:b/>
          <w:bCs/>
          <w:sz w:val="24"/>
        </w:rPr>
        <w:t xml:space="preserve">4.11.4. </w:t>
      </w:r>
      <w:r>
        <w:rPr>
          <w:rFonts w:ascii="Times New Roman" w:hAnsi="Times New Roman"/>
          <w:sz w:val="24"/>
        </w:rPr>
        <w:t>Auditoru grupai jāspēj efektīvi sazināties ar auditējamajiem.</w:t>
      </w:r>
    </w:p>
    <w:p w14:paraId="17AB7716" w14:textId="77777777" w:rsidR="00885912" w:rsidRPr="00F64D6B" w:rsidRDefault="00885912" w:rsidP="00F64D6B">
      <w:pPr>
        <w:jc w:val="both"/>
        <w:rPr>
          <w:rFonts w:ascii="Times New Roman" w:eastAsia="Arial" w:hAnsi="Times New Roman" w:cs="Arial"/>
          <w:noProof/>
          <w:sz w:val="24"/>
          <w:szCs w:val="26"/>
        </w:rPr>
      </w:pPr>
    </w:p>
    <w:p w14:paraId="28043B12" w14:textId="77777777" w:rsidR="00885912" w:rsidRPr="00F64D6B" w:rsidRDefault="00BF3CCE" w:rsidP="00BF3CCE">
      <w:pPr>
        <w:tabs>
          <w:tab w:val="left" w:pos="876"/>
        </w:tabs>
        <w:jc w:val="both"/>
        <w:rPr>
          <w:rFonts w:ascii="Times New Roman" w:hAnsi="Times New Roman"/>
          <w:b/>
          <w:noProof/>
          <w:sz w:val="24"/>
        </w:rPr>
      </w:pPr>
      <w:bookmarkStart w:id="14" w:name="_TOC_250000"/>
      <w:r>
        <w:rPr>
          <w:rFonts w:ascii="Times New Roman" w:hAnsi="Times New Roman"/>
          <w:b/>
          <w:sz w:val="24"/>
        </w:rPr>
        <w:t>4.12. Audita izpilde</w:t>
      </w:r>
      <w:bookmarkEnd w:id="14"/>
    </w:p>
    <w:p w14:paraId="455ADE3B" w14:textId="77777777" w:rsidR="00885912" w:rsidRPr="00F64D6B" w:rsidRDefault="00885912" w:rsidP="00F64D6B">
      <w:pPr>
        <w:jc w:val="both"/>
        <w:rPr>
          <w:rFonts w:ascii="Times New Roman" w:eastAsia="Times New Roman" w:hAnsi="Times New Roman" w:cs="Times New Roman"/>
          <w:b/>
          <w:bCs/>
          <w:noProof/>
          <w:sz w:val="24"/>
          <w:szCs w:val="21"/>
        </w:rPr>
      </w:pPr>
    </w:p>
    <w:p w14:paraId="4A0C5C38" w14:textId="77777777"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4.12.1. </w:t>
      </w:r>
      <w:r>
        <w:rPr>
          <w:rFonts w:ascii="Times New Roman" w:hAnsi="Times New Roman"/>
          <w:sz w:val="24"/>
        </w:rPr>
        <w:t xml:space="preserve">Audits jāsāk ar atklāšanas sanāksmi, lai iepazīstinātu audita grupu ar sabiedrības augstāko vadību, sniegtu kopsavilkumu par audita veikšanas metodēm, apstiprinātu, ka ir nodrošināta visu objektu pieejamība, apstiprinātu noslēguma sanāksmes laiku un datumu un </w:t>
      </w:r>
      <w:r>
        <w:rPr>
          <w:rFonts w:ascii="Times New Roman" w:hAnsi="Times New Roman"/>
          <w:sz w:val="24"/>
        </w:rPr>
        <w:lastRenderedPageBreak/>
        <w:t>precizētu jebkādus neskaidrus jautājumus saistībā ar auditu.</w:t>
      </w:r>
    </w:p>
    <w:p w14:paraId="573AA191" w14:textId="77777777" w:rsidR="00885912" w:rsidRPr="00F64D6B" w:rsidRDefault="00885912" w:rsidP="00F64D6B">
      <w:pPr>
        <w:jc w:val="both"/>
        <w:rPr>
          <w:rFonts w:ascii="Times New Roman" w:eastAsia="Arial" w:hAnsi="Times New Roman" w:cs="Arial"/>
          <w:noProof/>
          <w:sz w:val="24"/>
          <w:szCs w:val="24"/>
        </w:rPr>
      </w:pPr>
    </w:p>
    <w:p w14:paraId="7F550D9D" w14:textId="77777777"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4.12.2. </w:t>
      </w:r>
      <w:r>
        <w:rPr>
          <w:rFonts w:ascii="Times New Roman" w:hAnsi="Times New Roman"/>
          <w:sz w:val="24"/>
        </w:rPr>
        <w:t>Audita komisijai jānovērtē drošības vadības sistēma, pamatojoties gan uz sabiedrības iesniegtajiem dokumentiem, gan uz objektīviem pierādījumiem par tās ieviešanas efektivitāti.</w:t>
      </w:r>
    </w:p>
    <w:p w14:paraId="7CF84D59" w14:textId="77777777" w:rsidR="00885912" w:rsidRPr="00F64D6B" w:rsidRDefault="00885912" w:rsidP="00F64D6B">
      <w:pPr>
        <w:jc w:val="both"/>
        <w:rPr>
          <w:rFonts w:ascii="Times New Roman" w:eastAsia="Arial" w:hAnsi="Times New Roman" w:cs="Arial"/>
          <w:noProof/>
          <w:sz w:val="24"/>
          <w:szCs w:val="24"/>
        </w:rPr>
      </w:pPr>
    </w:p>
    <w:p w14:paraId="5CBC3F59" w14:textId="77777777"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4.12.3. </w:t>
      </w:r>
      <w:r>
        <w:rPr>
          <w:rFonts w:ascii="Times New Roman" w:hAnsi="Times New Roman"/>
          <w:sz w:val="24"/>
        </w:rPr>
        <w:t xml:space="preserve">Objektīvie pierādījumi būtu jāvāc, veicot intervijas un pārbaudot dokumentus. Vajadzības gadījumā var iekļaut arī darbību un apstākļu novērošanu, lai noteiktu, vai drošības vadības sistēma ļauj efektīvi izpildīt </w:t>
      </w:r>
      <w:r>
        <w:rPr>
          <w:rFonts w:ascii="Times New Roman" w:hAnsi="Times New Roman"/>
          <w:i/>
          <w:iCs/>
          <w:sz w:val="24"/>
        </w:rPr>
        <w:t>ISM</w:t>
      </w:r>
      <w:r>
        <w:rPr>
          <w:rFonts w:ascii="Times New Roman" w:hAnsi="Times New Roman"/>
          <w:sz w:val="24"/>
        </w:rPr>
        <w:t xml:space="preserve"> kodeksā noteiktos īpašos drošības un vides aizsardzības standartus.</w:t>
      </w:r>
    </w:p>
    <w:p w14:paraId="3CD72874" w14:textId="77777777" w:rsidR="00885912" w:rsidRPr="00F64D6B" w:rsidRDefault="00885912" w:rsidP="00F64D6B">
      <w:pPr>
        <w:jc w:val="both"/>
        <w:rPr>
          <w:rFonts w:ascii="Times New Roman" w:eastAsia="Arial" w:hAnsi="Times New Roman" w:cs="Arial"/>
          <w:noProof/>
          <w:sz w:val="24"/>
          <w:szCs w:val="23"/>
        </w:rPr>
      </w:pPr>
    </w:p>
    <w:p w14:paraId="2537ABEE" w14:textId="04A5693D"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4.12.4. </w:t>
      </w:r>
      <w:r>
        <w:rPr>
          <w:rFonts w:ascii="Times New Roman" w:hAnsi="Times New Roman"/>
          <w:sz w:val="24"/>
        </w:rPr>
        <w:t xml:space="preserve">Audita konstatējumi jādokumentē. Kad ir veikts darbību audits, auditoru grupai jāpārskata savākti objektīvie pierādījumi. Pēc tam tie jāizmanto, lai noteiktu, kuri konstatējumi ziņojumā jānorāda kā būtiskas neatbilstības, neatbilstības vai kā </w:t>
      </w:r>
      <w:r w:rsidR="0093652C">
        <w:rPr>
          <w:rFonts w:ascii="Times New Roman" w:hAnsi="Times New Roman"/>
          <w:sz w:val="24"/>
        </w:rPr>
        <w:t>novērojumi</w:t>
      </w:r>
      <w:r>
        <w:rPr>
          <w:rFonts w:ascii="Times New Roman" w:hAnsi="Times New Roman"/>
          <w:sz w:val="24"/>
        </w:rPr>
        <w:t xml:space="preserve"> par to, kas būtu jādara, lai izpildītu </w:t>
      </w:r>
      <w:r>
        <w:rPr>
          <w:rFonts w:ascii="Times New Roman" w:hAnsi="Times New Roman"/>
          <w:i/>
          <w:iCs/>
          <w:sz w:val="24"/>
        </w:rPr>
        <w:t>ISM</w:t>
      </w:r>
      <w:r>
        <w:rPr>
          <w:rFonts w:ascii="Times New Roman" w:hAnsi="Times New Roman"/>
          <w:sz w:val="24"/>
        </w:rPr>
        <w:t xml:space="preserve"> kodeksa vispārīgos un īpašos noteikumus.</w:t>
      </w:r>
    </w:p>
    <w:p w14:paraId="63CB8F5E" w14:textId="77777777" w:rsidR="00885912" w:rsidRPr="00F64D6B" w:rsidRDefault="00885912" w:rsidP="00F64D6B">
      <w:pPr>
        <w:jc w:val="both"/>
        <w:rPr>
          <w:rFonts w:ascii="Times New Roman" w:eastAsia="Arial" w:hAnsi="Times New Roman" w:cs="Arial"/>
          <w:noProof/>
          <w:sz w:val="24"/>
          <w:szCs w:val="24"/>
        </w:rPr>
      </w:pPr>
    </w:p>
    <w:p w14:paraId="1347F50C" w14:textId="786BD99A" w:rsidR="00885912" w:rsidRPr="00F64D6B" w:rsidRDefault="00BF3CCE" w:rsidP="00BF3CCE">
      <w:pPr>
        <w:pStyle w:val="BodyText"/>
        <w:tabs>
          <w:tab w:val="left" w:pos="852"/>
          <w:tab w:val="left" w:pos="2372"/>
        </w:tabs>
        <w:ind w:left="0"/>
        <w:jc w:val="both"/>
        <w:rPr>
          <w:rFonts w:ascii="Times New Roman" w:hAnsi="Times New Roman"/>
          <w:noProof/>
          <w:sz w:val="24"/>
        </w:rPr>
      </w:pPr>
      <w:r>
        <w:rPr>
          <w:rFonts w:ascii="Times New Roman" w:hAnsi="Times New Roman"/>
          <w:b/>
          <w:bCs/>
          <w:sz w:val="24"/>
        </w:rPr>
        <w:t xml:space="preserve">4.12.5. </w:t>
      </w:r>
      <w:r>
        <w:rPr>
          <w:rFonts w:ascii="Times New Roman" w:hAnsi="Times New Roman"/>
          <w:sz w:val="24"/>
        </w:rPr>
        <w:t xml:space="preserve">Audita beigās pirms audita ziņojuma sagatavošanas auditoru grupai jātiekas ar sabiedrības augstāko vadību un personām, kas atbildīgas par attiecīgajām funkcijām. Mērķis ir izklāstīt </w:t>
      </w:r>
      <w:r w:rsidR="0093652C">
        <w:rPr>
          <w:rFonts w:ascii="Times New Roman" w:hAnsi="Times New Roman"/>
          <w:sz w:val="24"/>
        </w:rPr>
        <w:t>novērojumus</w:t>
      </w:r>
      <w:r>
        <w:rPr>
          <w:rFonts w:ascii="Times New Roman" w:hAnsi="Times New Roman"/>
          <w:sz w:val="24"/>
        </w:rPr>
        <w:t xml:space="preserve"> tā, lai nodrošinātu, ka audita rezultāti ir skaidri saprotami.</w:t>
      </w:r>
    </w:p>
    <w:p w14:paraId="4A90966A" w14:textId="77777777" w:rsidR="00F64D6B" w:rsidRPr="00F64D6B" w:rsidRDefault="00F64D6B" w:rsidP="00F64D6B">
      <w:pPr>
        <w:jc w:val="both"/>
        <w:rPr>
          <w:rFonts w:ascii="Times New Roman" w:hAnsi="Times New Roman"/>
          <w:noProof/>
          <w:sz w:val="24"/>
        </w:rPr>
      </w:pPr>
    </w:p>
    <w:p w14:paraId="27E73E2C" w14:textId="77777777" w:rsidR="00885912" w:rsidRPr="00F64D6B" w:rsidRDefault="00BF3CCE" w:rsidP="00BF3CCE">
      <w:pPr>
        <w:tabs>
          <w:tab w:val="left" w:pos="862"/>
        </w:tabs>
        <w:jc w:val="both"/>
        <w:rPr>
          <w:rFonts w:ascii="Times New Roman" w:hAnsi="Times New Roman"/>
          <w:b/>
          <w:noProof/>
          <w:sz w:val="24"/>
        </w:rPr>
      </w:pPr>
      <w:r>
        <w:rPr>
          <w:rFonts w:ascii="Times New Roman" w:hAnsi="Times New Roman"/>
          <w:b/>
          <w:bCs/>
          <w:sz w:val="24"/>
          <w:szCs w:val="21"/>
        </w:rPr>
        <w:t>4.13.</w:t>
      </w:r>
      <w:r>
        <w:rPr>
          <w:rFonts w:ascii="Times New Roman" w:hAnsi="Times New Roman"/>
          <w:sz w:val="24"/>
          <w:szCs w:val="21"/>
        </w:rPr>
        <w:t xml:space="preserve"> </w:t>
      </w:r>
      <w:r>
        <w:rPr>
          <w:rFonts w:ascii="Times New Roman" w:hAnsi="Times New Roman"/>
          <w:b/>
          <w:sz w:val="24"/>
        </w:rPr>
        <w:t>Audita ziņojums</w:t>
      </w:r>
    </w:p>
    <w:p w14:paraId="6D48D368" w14:textId="77777777" w:rsidR="00BF3CCE" w:rsidRDefault="00BF3CCE" w:rsidP="00BF3CCE">
      <w:pPr>
        <w:pStyle w:val="BodyText"/>
        <w:tabs>
          <w:tab w:val="left" w:pos="862"/>
        </w:tabs>
        <w:ind w:left="0"/>
        <w:jc w:val="both"/>
        <w:rPr>
          <w:rFonts w:ascii="Times New Roman" w:hAnsi="Times New Roman"/>
          <w:noProof/>
          <w:sz w:val="24"/>
        </w:rPr>
      </w:pPr>
    </w:p>
    <w:p w14:paraId="1DE32A2E" w14:textId="77777777"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4.13.1. </w:t>
      </w:r>
      <w:r>
        <w:rPr>
          <w:rFonts w:ascii="Times New Roman" w:hAnsi="Times New Roman"/>
          <w:sz w:val="24"/>
        </w:rPr>
        <w:t>Audita ziņojums jāsagatavo galvenā auditora vadībā, kurš ir atbildīgs par ziņojuma precizitāti un pilnību.</w:t>
      </w:r>
    </w:p>
    <w:p w14:paraId="2ED5E1AE" w14:textId="77777777" w:rsidR="00885912" w:rsidRPr="00F64D6B" w:rsidRDefault="00885912" w:rsidP="00F64D6B">
      <w:pPr>
        <w:jc w:val="both"/>
        <w:rPr>
          <w:rFonts w:ascii="Times New Roman" w:eastAsia="Arial" w:hAnsi="Times New Roman" w:cs="Arial"/>
          <w:noProof/>
          <w:sz w:val="24"/>
          <w:szCs w:val="16"/>
        </w:rPr>
      </w:pPr>
    </w:p>
    <w:p w14:paraId="5E3FA82D" w14:textId="38F681CA"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4.13.2. </w:t>
      </w:r>
      <w:r>
        <w:rPr>
          <w:rFonts w:ascii="Times New Roman" w:hAnsi="Times New Roman"/>
          <w:sz w:val="24"/>
        </w:rPr>
        <w:t xml:space="preserve">Audita ziņojumā jāietver audita plāns, ziņas par auditoru grupas locekļiem, ziņas par sabiedrību un tās nosaukumu, </w:t>
      </w:r>
      <w:r w:rsidR="008255CF">
        <w:rPr>
          <w:rFonts w:ascii="Times New Roman" w:hAnsi="Times New Roman"/>
          <w:sz w:val="24"/>
        </w:rPr>
        <w:t>novērojumi</w:t>
      </w:r>
      <w:r>
        <w:rPr>
          <w:rFonts w:ascii="Times New Roman" w:hAnsi="Times New Roman"/>
          <w:sz w:val="24"/>
        </w:rPr>
        <w:t xml:space="preserve"> par visām drošības vadības sistēmas neatbilstībām un tās spēju efektīvi sasniegt noteiktos mērķus.</w:t>
      </w:r>
    </w:p>
    <w:p w14:paraId="4B23A9A1" w14:textId="77777777" w:rsidR="00885912" w:rsidRPr="00F64D6B" w:rsidRDefault="00885912" w:rsidP="00F64D6B">
      <w:pPr>
        <w:jc w:val="both"/>
        <w:rPr>
          <w:rFonts w:ascii="Times New Roman" w:eastAsia="Arial" w:hAnsi="Times New Roman" w:cs="Arial"/>
          <w:noProof/>
          <w:sz w:val="24"/>
          <w:szCs w:val="15"/>
        </w:rPr>
      </w:pPr>
    </w:p>
    <w:p w14:paraId="322F52D1" w14:textId="03F43A9D"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4.13.3. </w:t>
      </w:r>
      <w:r>
        <w:rPr>
          <w:rFonts w:ascii="Times New Roman" w:hAnsi="Times New Roman"/>
          <w:sz w:val="24"/>
        </w:rPr>
        <w:t xml:space="preserve">Sabiedrībai jāsaņem audita ziņojuma kopija. Ir jāiesaka sabiedrībai nodrošināt, ka </w:t>
      </w:r>
      <w:r w:rsidR="008255CF">
        <w:rPr>
          <w:rFonts w:ascii="Times New Roman" w:hAnsi="Times New Roman"/>
          <w:sz w:val="24"/>
        </w:rPr>
        <w:t>uz kuģa</w:t>
      </w:r>
      <w:r>
        <w:rPr>
          <w:rFonts w:ascii="Times New Roman" w:hAnsi="Times New Roman"/>
          <w:sz w:val="24"/>
        </w:rPr>
        <w:t xml:space="preserve"> ir pieejamas kuģa audita ziņojumu kopijas.</w:t>
      </w:r>
    </w:p>
    <w:p w14:paraId="5C88E0C9" w14:textId="77777777" w:rsidR="00885912" w:rsidRPr="00F64D6B" w:rsidRDefault="00885912" w:rsidP="00F64D6B">
      <w:pPr>
        <w:jc w:val="both"/>
        <w:rPr>
          <w:rFonts w:ascii="Times New Roman" w:eastAsia="Arial" w:hAnsi="Times New Roman" w:cs="Arial"/>
          <w:noProof/>
          <w:sz w:val="24"/>
          <w:szCs w:val="24"/>
        </w:rPr>
      </w:pPr>
    </w:p>
    <w:p w14:paraId="0A245617" w14:textId="77777777" w:rsidR="00885912" w:rsidRPr="00F64D6B" w:rsidRDefault="00BF3CCE" w:rsidP="00BF3CCE">
      <w:pPr>
        <w:tabs>
          <w:tab w:val="left" w:pos="862"/>
        </w:tabs>
        <w:jc w:val="both"/>
        <w:rPr>
          <w:rFonts w:ascii="Times New Roman" w:hAnsi="Times New Roman"/>
          <w:b/>
          <w:noProof/>
          <w:sz w:val="24"/>
        </w:rPr>
      </w:pPr>
      <w:r>
        <w:rPr>
          <w:rFonts w:ascii="Times New Roman" w:hAnsi="Times New Roman"/>
          <w:b/>
          <w:sz w:val="24"/>
        </w:rPr>
        <w:t>4.14. Koriģējošās darbības izpildes kontrole</w:t>
      </w:r>
    </w:p>
    <w:p w14:paraId="2F076661" w14:textId="77777777" w:rsidR="00BF3CCE" w:rsidRDefault="00BF3CCE" w:rsidP="00BF3CCE">
      <w:pPr>
        <w:pStyle w:val="BodyText"/>
        <w:tabs>
          <w:tab w:val="left" w:pos="862"/>
        </w:tabs>
        <w:ind w:left="0"/>
        <w:jc w:val="both"/>
        <w:rPr>
          <w:rFonts w:ascii="Times New Roman" w:hAnsi="Times New Roman"/>
          <w:noProof/>
          <w:sz w:val="24"/>
        </w:rPr>
      </w:pPr>
    </w:p>
    <w:p w14:paraId="49EF6FA7" w14:textId="77777777"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4.14.1. </w:t>
      </w:r>
      <w:r>
        <w:rPr>
          <w:rFonts w:ascii="Times New Roman" w:hAnsi="Times New Roman"/>
          <w:sz w:val="24"/>
        </w:rPr>
        <w:t xml:space="preserve">Sabiedrība ir atbildīga par tādas koriģējošas darbības noteikšanu un sākšanu, kas nepieciešama neatbilstības novēršanai vai neatbilstības cēloņa novēršanai. Ja netiek izlabotas neatbilstības </w:t>
      </w:r>
      <w:r>
        <w:rPr>
          <w:rFonts w:ascii="Times New Roman" w:hAnsi="Times New Roman"/>
          <w:i/>
          <w:iCs/>
          <w:sz w:val="24"/>
        </w:rPr>
        <w:t>ISM</w:t>
      </w:r>
      <w:r>
        <w:rPr>
          <w:rFonts w:ascii="Times New Roman" w:hAnsi="Times New Roman"/>
          <w:sz w:val="24"/>
        </w:rPr>
        <w:t xml:space="preserve"> kodeksa īpašajām prasībām, tas var ietekmēt atbilstības dokumenta un ar to saistīto drošības vadības sertifikātu derīgumu.</w:t>
      </w:r>
    </w:p>
    <w:p w14:paraId="019B4066" w14:textId="77777777" w:rsidR="00885912" w:rsidRPr="00F64D6B" w:rsidRDefault="00885912" w:rsidP="00F64D6B">
      <w:pPr>
        <w:jc w:val="both"/>
        <w:rPr>
          <w:rFonts w:ascii="Times New Roman" w:eastAsia="Arial" w:hAnsi="Times New Roman" w:cs="Arial"/>
          <w:noProof/>
          <w:sz w:val="24"/>
          <w:szCs w:val="16"/>
        </w:rPr>
      </w:pPr>
    </w:p>
    <w:p w14:paraId="3C023DA8" w14:textId="68660164"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4.14.2. </w:t>
      </w:r>
      <w:r>
        <w:rPr>
          <w:rFonts w:ascii="Times New Roman" w:hAnsi="Times New Roman"/>
          <w:sz w:val="24"/>
        </w:rPr>
        <w:t>Koriģējošās darbības un visi turpmākie auditi jāpabeidz noteiktajā termiņā. Koriģējošo darbību veikšanai parasti nevajadzētu pārsniegt trīs mēnešus. Sabiedrībai jāiesniedz pieteikums</w:t>
      </w:r>
      <w:r w:rsidR="008255CF">
        <w:rPr>
          <w:rFonts w:ascii="Times New Roman" w:hAnsi="Times New Roman"/>
          <w:sz w:val="24"/>
        </w:rPr>
        <w:t xml:space="preserve"> izpildes kontroles</w:t>
      </w:r>
      <w:r>
        <w:rPr>
          <w:rFonts w:ascii="Times New Roman" w:hAnsi="Times New Roman"/>
          <w:sz w:val="24"/>
        </w:rPr>
        <w:t xml:space="preserve"> audit</w:t>
      </w:r>
      <w:r w:rsidR="008255CF">
        <w:rPr>
          <w:rFonts w:ascii="Times New Roman" w:hAnsi="Times New Roman"/>
          <w:sz w:val="24"/>
        </w:rPr>
        <w:t>iem</w:t>
      </w:r>
      <w:r w:rsidR="000374D2">
        <w:rPr>
          <w:rFonts w:ascii="Times New Roman" w:hAnsi="Times New Roman"/>
          <w:sz w:val="24"/>
        </w:rPr>
        <w:t>, par kuriem panākta vienošanās</w:t>
      </w:r>
      <w:r>
        <w:rPr>
          <w:rFonts w:ascii="Times New Roman" w:hAnsi="Times New Roman"/>
          <w:sz w:val="24"/>
        </w:rPr>
        <w:t>.</w:t>
      </w:r>
    </w:p>
    <w:p w14:paraId="3D041D24" w14:textId="77777777" w:rsidR="00885912" w:rsidRPr="00F64D6B" w:rsidRDefault="00885912" w:rsidP="00F64D6B">
      <w:pPr>
        <w:jc w:val="both"/>
        <w:rPr>
          <w:rFonts w:ascii="Times New Roman" w:eastAsia="Arial" w:hAnsi="Times New Roman" w:cs="Arial"/>
          <w:noProof/>
          <w:sz w:val="24"/>
          <w:szCs w:val="15"/>
        </w:rPr>
      </w:pPr>
    </w:p>
    <w:p w14:paraId="61DEBB7A" w14:textId="628D933E" w:rsidR="00885912" w:rsidRPr="00F64D6B" w:rsidRDefault="00BF3CCE" w:rsidP="00BF3CCE">
      <w:pPr>
        <w:pStyle w:val="BodyText"/>
        <w:tabs>
          <w:tab w:val="left" w:pos="871"/>
        </w:tabs>
        <w:ind w:left="0"/>
        <w:jc w:val="both"/>
        <w:rPr>
          <w:rFonts w:ascii="Times New Roman" w:hAnsi="Times New Roman"/>
          <w:noProof/>
          <w:sz w:val="24"/>
        </w:rPr>
      </w:pPr>
      <w:r>
        <w:rPr>
          <w:rFonts w:ascii="Times New Roman" w:hAnsi="Times New Roman"/>
          <w:b/>
          <w:bCs/>
          <w:sz w:val="24"/>
        </w:rPr>
        <w:t xml:space="preserve">4.14.3. </w:t>
      </w:r>
      <w:r>
        <w:rPr>
          <w:rFonts w:ascii="Times New Roman" w:hAnsi="Times New Roman"/>
          <w:sz w:val="24"/>
        </w:rPr>
        <w:t xml:space="preserve">Par būtisku neatbilstību var uzskatīt to, ka netiek veiktas piemērotas koriģējošas darbības, tostarp </w:t>
      </w:r>
      <w:r w:rsidR="00074768">
        <w:rPr>
          <w:rFonts w:ascii="Times New Roman" w:hAnsi="Times New Roman"/>
          <w:sz w:val="24"/>
        </w:rPr>
        <w:t>atkārtošanās</w:t>
      </w:r>
      <w:r>
        <w:rPr>
          <w:rFonts w:ascii="Times New Roman" w:hAnsi="Times New Roman"/>
          <w:sz w:val="24"/>
        </w:rPr>
        <w:t xml:space="preserve"> novēršanas pasākumi, lai nodrošinātu atbilstību </w:t>
      </w:r>
      <w:r>
        <w:rPr>
          <w:rFonts w:ascii="Times New Roman" w:hAnsi="Times New Roman"/>
          <w:i/>
          <w:iCs/>
          <w:sz w:val="24"/>
        </w:rPr>
        <w:t>ISM</w:t>
      </w:r>
      <w:r>
        <w:rPr>
          <w:rFonts w:ascii="Times New Roman" w:hAnsi="Times New Roman"/>
          <w:sz w:val="24"/>
        </w:rPr>
        <w:t xml:space="preserve"> kodeksam.</w:t>
      </w:r>
    </w:p>
    <w:p w14:paraId="38CB2983" w14:textId="77777777" w:rsidR="00885912" w:rsidRPr="00F64D6B" w:rsidRDefault="00885912" w:rsidP="00F64D6B">
      <w:pPr>
        <w:jc w:val="both"/>
        <w:rPr>
          <w:rFonts w:ascii="Times New Roman" w:eastAsia="Arial" w:hAnsi="Times New Roman" w:cs="Arial"/>
          <w:noProof/>
          <w:sz w:val="24"/>
          <w:szCs w:val="25"/>
        </w:rPr>
      </w:pPr>
    </w:p>
    <w:p w14:paraId="65045989" w14:textId="77777777" w:rsidR="00885912" w:rsidRPr="00F64D6B" w:rsidRDefault="00BF3CCE" w:rsidP="00BF3CCE">
      <w:pPr>
        <w:tabs>
          <w:tab w:val="left" w:pos="857"/>
        </w:tabs>
        <w:jc w:val="both"/>
        <w:rPr>
          <w:rFonts w:ascii="Times New Roman" w:hAnsi="Times New Roman"/>
          <w:b/>
          <w:noProof/>
          <w:sz w:val="24"/>
        </w:rPr>
      </w:pPr>
      <w:r>
        <w:rPr>
          <w:rFonts w:ascii="Times New Roman" w:hAnsi="Times New Roman"/>
          <w:b/>
          <w:sz w:val="24"/>
        </w:rPr>
        <w:t>4.15. Sabiedrības pienākumi attiecībā uz drošības vadības auditiem</w:t>
      </w:r>
    </w:p>
    <w:p w14:paraId="72EBB987" w14:textId="77777777" w:rsidR="00BF3CCE" w:rsidRDefault="00BF3CCE" w:rsidP="00BF3CCE">
      <w:pPr>
        <w:pStyle w:val="BodyText"/>
        <w:tabs>
          <w:tab w:val="left" w:pos="857"/>
        </w:tabs>
        <w:ind w:left="0"/>
        <w:jc w:val="both"/>
        <w:rPr>
          <w:rFonts w:ascii="Times New Roman" w:hAnsi="Times New Roman"/>
          <w:noProof/>
          <w:sz w:val="24"/>
        </w:rPr>
      </w:pPr>
    </w:p>
    <w:p w14:paraId="58396B4D" w14:textId="77777777"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4.15.1. </w:t>
      </w:r>
      <w:r>
        <w:rPr>
          <w:rFonts w:ascii="Times New Roman" w:hAnsi="Times New Roman"/>
          <w:sz w:val="24"/>
        </w:rPr>
        <w:t xml:space="preserve">Apstiprināšana attiecībā uz atbilstību </w:t>
      </w:r>
      <w:r>
        <w:rPr>
          <w:rFonts w:ascii="Times New Roman" w:hAnsi="Times New Roman"/>
          <w:i/>
          <w:iCs/>
          <w:sz w:val="24"/>
        </w:rPr>
        <w:t>ISM</w:t>
      </w:r>
      <w:r>
        <w:rPr>
          <w:rFonts w:ascii="Times New Roman" w:hAnsi="Times New Roman"/>
          <w:sz w:val="24"/>
        </w:rPr>
        <w:t xml:space="preserve"> kodeksa prasībām neatbrīvo sabiedrību, vadību, tos, kas veic deleģētos drošības vadības sistēmas uzdevumus, virsniekus vai jūrniekus no pienākuma ievērot valsts un starptautiskos tiesību aktus drošības un vides aizsardzības jomā.</w:t>
      </w:r>
    </w:p>
    <w:p w14:paraId="2DD63B2C" w14:textId="77777777" w:rsidR="00885912" w:rsidRPr="00F64D6B" w:rsidRDefault="00885912" w:rsidP="00F64D6B">
      <w:pPr>
        <w:jc w:val="both"/>
        <w:rPr>
          <w:rFonts w:ascii="Times New Roman" w:eastAsia="Arial" w:hAnsi="Times New Roman" w:cs="Arial"/>
          <w:noProof/>
          <w:sz w:val="24"/>
          <w:szCs w:val="16"/>
        </w:rPr>
      </w:pPr>
    </w:p>
    <w:p w14:paraId="0EA8C46E" w14:textId="77777777" w:rsidR="00885912" w:rsidRPr="00F64D6B" w:rsidRDefault="00BF3CCE" w:rsidP="00BF3CCE">
      <w:pPr>
        <w:pStyle w:val="BodyText"/>
        <w:tabs>
          <w:tab w:val="left" w:pos="857"/>
        </w:tabs>
        <w:ind w:left="0"/>
        <w:jc w:val="both"/>
        <w:rPr>
          <w:rFonts w:ascii="Times New Roman" w:hAnsi="Times New Roman"/>
          <w:noProof/>
          <w:sz w:val="24"/>
        </w:rPr>
      </w:pPr>
      <w:r>
        <w:rPr>
          <w:rFonts w:ascii="Times New Roman" w:hAnsi="Times New Roman"/>
          <w:b/>
          <w:bCs/>
          <w:sz w:val="24"/>
        </w:rPr>
        <w:t xml:space="preserve">4.15.2. </w:t>
      </w:r>
      <w:r>
        <w:rPr>
          <w:rFonts w:ascii="Times New Roman" w:hAnsi="Times New Roman"/>
          <w:sz w:val="24"/>
        </w:rPr>
        <w:t>Sabiedrība ir atbildīga par to, lai:</w:t>
      </w:r>
    </w:p>
    <w:p w14:paraId="7B846156" w14:textId="77777777" w:rsidR="00BF3CCE" w:rsidRDefault="00BF3CCE" w:rsidP="00BF3CCE">
      <w:pPr>
        <w:pStyle w:val="BodyText"/>
        <w:tabs>
          <w:tab w:val="left" w:pos="1346"/>
        </w:tabs>
        <w:ind w:left="0"/>
        <w:jc w:val="both"/>
        <w:rPr>
          <w:rFonts w:ascii="Times New Roman" w:hAnsi="Times New Roman"/>
          <w:noProof/>
          <w:sz w:val="24"/>
        </w:rPr>
      </w:pPr>
    </w:p>
    <w:p w14:paraId="209714FC" w14:textId="77777777" w:rsidR="00885912" w:rsidRPr="00F64D6B" w:rsidRDefault="00BF3CCE" w:rsidP="00BF3CCE">
      <w:pPr>
        <w:pStyle w:val="BodyText"/>
        <w:tabs>
          <w:tab w:val="left" w:pos="1346"/>
        </w:tabs>
        <w:ind w:left="426"/>
        <w:jc w:val="both"/>
        <w:rPr>
          <w:rFonts w:ascii="Times New Roman" w:hAnsi="Times New Roman"/>
          <w:noProof/>
          <w:sz w:val="24"/>
        </w:rPr>
      </w:pPr>
      <w:r>
        <w:rPr>
          <w:rFonts w:ascii="Times New Roman" w:hAnsi="Times New Roman"/>
          <w:b/>
          <w:bCs/>
          <w:sz w:val="24"/>
        </w:rPr>
        <w:t xml:space="preserve">4.15.2.1. </w:t>
      </w:r>
      <w:r>
        <w:rPr>
          <w:rFonts w:ascii="Times New Roman" w:hAnsi="Times New Roman"/>
          <w:sz w:val="24"/>
        </w:rPr>
        <w:t xml:space="preserve">attiecīgie darbinieki un deleģēto drošības vadības sistēmas uzdevumu veicēji būtu informēti par </w:t>
      </w:r>
      <w:r>
        <w:rPr>
          <w:rFonts w:ascii="Times New Roman" w:hAnsi="Times New Roman"/>
          <w:i/>
          <w:iCs/>
          <w:sz w:val="24"/>
        </w:rPr>
        <w:t>ISM</w:t>
      </w:r>
      <w:r>
        <w:rPr>
          <w:rFonts w:ascii="Times New Roman" w:hAnsi="Times New Roman"/>
          <w:sz w:val="24"/>
        </w:rPr>
        <w:t xml:space="preserve"> kodeksā paredzētās sertifikācijas mērķiem un tvērumu;</w:t>
      </w:r>
    </w:p>
    <w:p w14:paraId="5F0CBB05" w14:textId="77777777" w:rsidR="00F64D6B" w:rsidRPr="00F64D6B" w:rsidRDefault="00F64D6B" w:rsidP="00BF3CCE">
      <w:pPr>
        <w:ind w:left="426"/>
        <w:jc w:val="both"/>
        <w:rPr>
          <w:rFonts w:ascii="Times New Roman" w:hAnsi="Times New Roman"/>
          <w:noProof/>
          <w:sz w:val="24"/>
        </w:rPr>
      </w:pPr>
    </w:p>
    <w:p w14:paraId="066FA6DB" w14:textId="77777777" w:rsidR="00885912" w:rsidRPr="00F64D6B" w:rsidRDefault="00BF3CCE" w:rsidP="00BF3CCE">
      <w:pPr>
        <w:pStyle w:val="BodyText"/>
        <w:tabs>
          <w:tab w:val="left" w:pos="1346"/>
        </w:tabs>
        <w:ind w:left="426"/>
        <w:jc w:val="both"/>
        <w:rPr>
          <w:rFonts w:ascii="Times New Roman" w:hAnsi="Times New Roman"/>
          <w:noProof/>
          <w:sz w:val="24"/>
        </w:rPr>
      </w:pPr>
      <w:r>
        <w:rPr>
          <w:rFonts w:ascii="Times New Roman" w:hAnsi="Times New Roman"/>
          <w:b/>
          <w:bCs/>
          <w:sz w:val="24"/>
        </w:rPr>
        <w:t xml:space="preserve">4.15.2.2. </w:t>
      </w:r>
      <w:r>
        <w:rPr>
          <w:rFonts w:ascii="Times New Roman" w:hAnsi="Times New Roman"/>
          <w:sz w:val="24"/>
        </w:rPr>
        <w:t>tiktu norīkoti atbildīgie personāla locekļi, kas pavada sertifikācijas grupas locekļus;</w:t>
      </w:r>
    </w:p>
    <w:p w14:paraId="0460D297" w14:textId="77777777" w:rsidR="00BF3CCE" w:rsidRDefault="00BF3CCE" w:rsidP="00BF3CCE">
      <w:pPr>
        <w:pStyle w:val="BodyText"/>
        <w:ind w:left="426"/>
        <w:jc w:val="both"/>
        <w:rPr>
          <w:rFonts w:ascii="Times New Roman" w:hAnsi="Times New Roman"/>
          <w:noProof/>
          <w:sz w:val="24"/>
        </w:rPr>
      </w:pPr>
    </w:p>
    <w:p w14:paraId="117B92B8" w14:textId="77777777" w:rsidR="00885912" w:rsidRPr="00F64D6B" w:rsidRDefault="00885912" w:rsidP="00BF3CCE">
      <w:pPr>
        <w:pStyle w:val="BodyText"/>
        <w:ind w:left="426"/>
        <w:jc w:val="both"/>
        <w:rPr>
          <w:rFonts w:ascii="Times New Roman" w:hAnsi="Times New Roman"/>
          <w:noProof/>
          <w:sz w:val="24"/>
        </w:rPr>
      </w:pPr>
      <w:r>
        <w:rPr>
          <w:rFonts w:ascii="Times New Roman" w:hAnsi="Times New Roman"/>
          <w:b/>
          <w:bCs/>
          <w:sz w:val="24"/>
        </w:rPr>
        <w:t xml:space="preserve">4.15.2.3. </w:t>
      </w:r>
      <w:r>
        <w:rPr>
          <w:rFonts w:ascii="Times New Roman" w:hAnsi="Times New Roman"/>
          <w:sz w:val="24"/>
        </w:rPr>
        <w:t>tiktu nodrošināti sertifikācijas veicējiem nepieciešamie resursi efektīva un lietderīga apstiprināšanas procesa īstenošanai;</w:t>
      </w:r>
    </w:p>
    <w:p w14:paraId="4CB86899" w14:textId="77777777" w:rsidR="00BF3CCE" w:rsidRDefault="00BF3CCE" w:rsidP="00BF3CCE">
      <w:pPr>
        <w:pStyle w:val="BodyText"/>
        <w:ind w:left="426"/>
        <w:jc w:val="both"/>
        <w:rPr>
          <w:rFonts w:ascii="Times New Roman" w:hAnsi="Times New Roman"/>
          <w:b/>
          <w:noProof/>
          <w:sz w:val="24"/>
        </w:rPr>
      </w:pPr>
    </w:p>
    <w:p w14:paraId="5991818F" w14:textId="77777777" w:rsidR="00885912" w:rsidRPr="00F64D6B" w:rsidRDefault="00885912" w:rsidP="00BF3CCE">
      <w:pPr>
        <w:pStyle w:val="BodyText"/>
        <w:ind w:left="426"/>
        <w:jc w:val="both"/>
        <w:rPr>
          <w:rFonts w:ascii="Times New Roman" w:hAnsi="Times New Roman"/>
          <w:noProof/>
          <w:sz w:val="24"/>
        </w:rPr>
      </w:pPr>
      <w:r>
        <w:rPr>
          <w:rFonts w:ascii="Times New Roman" w:hAnsi="Times New Roman"/>
          <w:b/>
          <w:bCs/>
          <w:sz w:val="24"/>
        </w:rPr>
        <w:t xml:space="preserve">4.15.2.4. </w:t>
      </w:r>
      <w:r>
        <w:rPr>
          <w:rFonts w:ascii="Times New Roman" w:hAnsi="Times New Roman"/>
          <w:sz w:val="24"/>
        </w:rPr>
        <w:t>pēc sertifikācijas veicēju pieprasījuma tiktu nodrošināta piekļuve un pierādījumu materiāli, kā arī</w:t>
      </w:r>
    </w:p>
    <w:p w14:paraId="3E242BD5" w14:textId="77777777" w:rsidR="00BF3CCE" w:rsidRDefault="00BF3CCE" w:rsidP="00BF3CCE">
      <w:pPr>
        <w:pStyle w:val="BodyText"/>
        <w:ind w:left="426"/>
        <w:jc w:val="both"/>
        <w:rPr>
          <w:rFonts w:ascii="Times New Roman" w:hAnsi="Times New Roman"/>
          <w:noProof/>
          <w:sz w:val="24"/>
        </w:rPr>
      </w:pPr>
    </w:p>
    <w:p w14:paraId="0CB25EE7" w14:textId="77777777" w:rsidR="00885912" w:rsidRPr="00F64D6B" w:rsidRDefault="00885912" w:rsidP="00BF3CCE">
      <w:pPr>
        <w:pStyle w:val="BodyText"/>
        <w:ind w:left="426"/>
        <w:jc w:val="both"/>
        <w:rPr>
          <w:rFonts w:ascii="Times New Roman" w:hAnsi="Times New Roman"/>
          <w:noProof/>
          <w:sz w:val="24"/>
        </w:rPr>
      </w:pPr>
      <w:r>
        <w:rPr>
          <w:rFonts w:ascii="Times New Roman" w:hAnsi="Times New Roman"/>
          <w:b/>
          <w:bCs/>
          <w:sz w:val="24"/>
        </w:rPr>
        <w:t xml:space="preserve">4.15.2.5. </w:t>
      </w:r>
      <w:r>
        <w:rPr>
          <w:rFonts w:ascii="Times New Roman" w:hAnsi="Times New Roman"/>
          <w:sz w:val="24"/>
        </w:rPr>
        <w:t>tiktu nodrošināta sadarbība ar apstiprināšanas grupu, lai varētu sasniegt sertifikācijas mērķus.</w:t>
      </w:r>
    </w:p>
    <w:p w14:paraId="31EF7333" w14:textId="77777777" w:rsidR="00BF3CCE" w:rsidRDefault="00BF3CCE" w:rsidP="00F64D6B">
      <w:pPr>
        <w:pStyle w:val="BodyText"/>
        <w:ind w:left="0"/>
        <w:jc w:val="both"/>
        <w:rPr>
          <w:rFonts w:ascii="Times New Roman" w:hAnsi="Times New Roman"/>
          <w:b/>
          <w:noProof/>
          <w:sz w:val="24"/>
        </w:rPr>
      </w:pPr>
    </w:p>
    <w:p w14:paraId="4A23369B"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4.15.3. </w:t>
      </w:r>
      <w:r>
        <w:rPr>
          <w:rFonts w:ascii="Times New Roman" w:hAnsi="Times New Roman"/>
          <w:sz w:val="24"/>
        </w:rPr>
        <w:t xml:space="preserve">Ja tiek konstatētas būtiskas neatbilstības, administrācijām un atzītām organizācijām jāievēro procedūras, kas noteiktas dokumentā </w:t>
      </w:r>
      <w:r>
        <w:rPr>
          <w:rFonts w:ascii="Times New Roman" w:hAnsi="Times New Roman"/>
          <w:i/>
          <w:iCs/>
          <w:sz w:val="24"/>
        </w:rPr>
        <w:t>Procedures concerning observed ISM Code major non-conformities</w:t>
      </w:r>
      <w:r>
        <w:rPr>
          <w:rFonts w:ascii="Times New Roman" w:hAnsi="Times New Roman"/>
          <w:sz w:val="24"/>
        </w:rPr>
        <w:t xml:space="preserve"> (MSC/Circ.1059-MEPC/Circ.401).</w:t>
      </w:r>
    </w:p>
    <w:p w14:paraId="43F2B24C" w14:textId="77777777" w:rsidR="00885912" w:rsidRPr="00F64D6B" w:rsidRDefault="00885912" w:rsidP="00F64D6B">
      <w:pPr>
        <w:jc w:val="both"/>
        <w:rPr>
          <w:rFonts w:ascii="Times New Roman" w:eastAsia="Arial" w:hAnsi="Times New Roman" w:cs="Arial"/>
          <w:noProof/>
          <w:sz w:val="24"/>
          <w:szCs w:val="21"/>
        </w:rPr>
      </w:pPr>
    </w:p>
    <w:p w14:paraId="50AEED38" w14:textId="77777777" w:rsidR="00885912" w:rsidRPr="00F64D6B" w:rsidRDefault="00BF3CCE" w:rsidP="00BF3CCE">
      <w:pPr>
        <w:tabs>
          <w:tab w:val="left" w:pos="871"/>
        </w:tabs>
        <w:jc w:val="both"/>
        <w:rPr>
          <w:rFonts w:ascii="Times New Roman" w:hAnsi="Times New Roman"/>
          <w:b/>
          <w:noProof/>
          <w:sz w:val="24"/>
        </w:rPr>
      </w:pPr>
      <w:r>
        <w:rPr>
          <w:rFonts w:ascii="Times New Roman" w:hAnsi="Times New Roman"/>
          <w:b/>
          <w:sz w:val="24"/>
        </w:rPr>
        <w:t xml:space="preserve">4.16. Tās organizācijas pienākumi, kas veic </w:t>
      </w:r>
      <w:r>
        <w:rPr>
          <w:rFonts w:ascii="Times New Roman" w:hAnsi="Times New Roman"/>
          <w:b/>
          <w:i/>
          <w:iCs/>
          <w:sz w:val="24"/>
        </w:rPr>
        <w:t>ISM</w:t>
      </w:r>
      <w:r>
        <w:rPr>
          <w:rFonts w:ascii="Times New Roman" w:hAnsi="Times New Roman"/>
          <w:b/>
          <w:sz w:val="24"/>
        </w:rPr>
        <w:t xml:space="preserve"> kodeksā paredzēto sertifikāciju</w:t>
      </w:r>
    </w:p>
    <w:p w14:paraId="61CF4E7D" w14:textId="77777777" w:rsidR="00BF3CCE" w:rsidRDefault="00BF3CCE" w:rsidP="00F64D6B">
      <w:pPr>
        <w:pStyle w:val="BodyText"/>
        <w:ind w:left="0"/>
        <w:jc w:val="both"/>
        <w:rPr>
          <w:rFonts w:ascii="Times New Roman" w:hAnsi="Times New Roman"/>
          <w:noProof/>
          <w:sz w:val="24"/>
        </w:rPr>
      </w:pPr>
    </w:p>
    <w:p w14:paraId="690306BF" w14:textId="241F68F2"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Organizācija, kas veic </w:t>
      </w:r>
      <w:r>
        <w:rPr>
          <w:rFonts w:ascii="Times New Roman" w:hAnsi="Times New Roman"/>
          <w:i/>
          <w:iCs/>
          <w:sz w:val="24"/>
        </w:rPr>
        <w:t>ISM</w:t>
      </w:r>
      <w:r>
        <w:rPr>
          <w:rFonts w:ascii="Times New Roman" w:hAnsi="Times New Roman"/>
          <w:sz w:val="24"/>
        </w:rPr>
        <w:t xml:space="preserve"> kodeksā paredzēto sertifikāciju, ir atbildīga par to, lai apstiprināšanas un sertifikācijas process tiktu īstenots saskaņā ar </w:t>
      </w:r>
      <w:r>
        <w:rPr>
          <w:rFonts w:ascii="Times New Roman" w:hAnsi="Times New Roman"/>
          <w:i/>
          <w:iCs/>
          <w:sz w:val="24"/>
        </w:rPr>
        <w:t>ISM</w:t>
      </w:r>
      <w:r>
        <w:rPr>
          <w:rFonts w:ascii="Times New Roman" w:hAnsi="Times New Roman"/>
          <w:sz w:val="24"/>
        </w:rPr>
        <w:t xml:space="preserve"> kodeksu un šīm pārskatītajām pamatnostādnēm. Tas ietver visu sertifikācijas aspektu pārvaldības kontroli saskaņā ar šo pārskatīto pamatnostādņu p</w:t>
      </w:r>
      <w:r w:rsidR="00074768">
        <w:rPr>
          <w:rFonts w:ascii="Times New Roman" w:hAnsi="Times New Roman"/>
          <w:sz w:val="24"/>
        </w:rPr>
        <w:t>apildinājumu</w:t>
      </w:r>
      <w:r>
        <w:rPr>
          <w:rFonts w:ascii="Times New Roman" w:hAnsi="Times New Roman"/>
          <w:sz w:val="24"/>
        </w:rPr>
        <w:t>.</w:t>
      </w:r>
    </w:p>
    <w:p w14:paraId="3426B876" w14:textId="77777777" w:rsidR="00885912" w:rsidRPr="00F64D6B" w:rsidRDefault="00885912" w:rsidP="00F64D6B">
      <w:pPr>
        <w:jc w:val="both"/>
        <w:rPr>
          <w:rFonts w:ascii="Times New Roman" w:eastAsia="Arial" w:hAnsi="Times New Roman" w:cs="Arial"/>
          <w:noProof/>
          <w:sz w:val="24"/>
          <w:szCs w:val="21"/>
        </w:rPr>
      </w:pPr>
    </w:p>
    <w:p w14:paraId="4C7F4FFF" w14:textId="77777777" w:rsidR="00885912" w:rsidRPr="00F64D6B" w:rsidRDefault="00BF3CCE" w:rsidP="00BF3CCE">
      <w:pPr>
        <w:tabs>
          <w:tab w:val="left" w:pos="866"/>
        </w:tabs>
        <w:jc w:val="both"/>
        <w:rPr>
          <w:rFonts w:ascii="Times New Roman" w:hAnsi="Times New Roman"/>
          <w:b/>
          <w:noProof/>
          <w:sz w:val="24"/>
        </w:rPr>
      </w:pPr>
      <w:r>
        <w:rPr>
          <w:rFonts w:ascii="Times New Roman" w:hAnsi="Times New Roman"/>
          <w:b/>
          <w:sz w:val="24"/>
        </w:rPr>
        <w:t>4.17. Apstiprināšanas grupas pienākumi</w:t>
      </w:r>
    </w:p>
    <w:p w14:paraId="4B2CCE44" w14:textId="77777777" w:rsidR="00BF3CCE" w:rsidRDefault="00BF3CCE" w:rsidP="00BF3CCE">
      <w:pPr>
        <w:pStyle w:val="BodyText"/>
        <w:tabs>
          <w:tab w:val="left" w:pos="852"/>
        </w:tabs>
        <w:ind w:left="0"/>
        <w:jc w:val="both"/>
        <w:rPr>
          <w:rFonts w:ascii="Times New Roman" w:hAnsi="Times New Roman"/>
          <w:noProof/>
          <w:sz w:val="24"/>
        </w:rPr>
      </w:pPr>
    </w:p>
    <w:p w14:paraId="10F1DE5F" w14:textId="0A883408" w:rsidR="00885912" w:rsidRDefault="00BF3CCE" w:rsidP="00BF3CCE">
      <w:pPr>
        <w:pStyle w:val="BodyText"/>
        <w:tabs>
          <w:tab w:val="left" w:pos="852"/>
        </w:tabs>
        <w:ind w:left="0"/>
        <w:jc w:val="both"/>
        <w:rPr>
          <w:rFonts w:ascii="Times New Roman" w:hAnsi="Times New Roman"/>
          <w:noProof/>
          <w:sz w:val="24"/>
        </w:rPr>
      </w:pPr>
      <w:r>
        <w:rPr>
          <w:rFonts w:ascii="Times New Roman" w:hAnsi="Times New Roman"/>
          <w:b/>
          <w:bCs/>
          <w:sz w:val="24"/>
        </w:rPr>
        <w:t xml:space="preserve">4.17.1. </w:t>
      </w:r>
      <w:r>
        <w:rPr>
          <w:rFonts w:ascii="Times New Roman" w:hAnsi="Times New Roman"/>
          <w:sz w:val="24"/>
        </w:rPr>
        <w:t xml:space="preserve">Neatkarīgi no tā, vai saistībā ar sertifikāciju īstenoto apstiprināšanu veic grupa, par apstiprināšanu vajadzētu būt atbildīgai vienai personai. Vadītājam jāpiešķir pilnvaras pieņemt galīgos lēmumus par apstiprināšanas veikšanu un jebkādiem </w:t>
      </w:r>
      <w:r w:rsidR="00074768">
        <w:rPr>
          <w:rFonts w:ascii="Times New Roman" w:hAnsi="Times New Roman"/>
          <w:sz w:val="24"/>
        </w:rPr>
        <w:t>novērojumiem</w:t>
      </w:r>
      <w:r>
        <w:rPr>
          <w:rFonts w:ascii="Times New Roman" w:hAnsi="Times New Roman"/>
          <w:sz w:val="24"/>
        </w:rPr>
        <w:t>. Viņa vai viņas pienākumos jāietver:</w:t>
      </w:r>
    </w:p>
    <w:p w14:paraId="29ECA9EC" w14:textId="77777777" w:rsidR="00BF3CCE" w:rsidRPr="00F64D6B" w:rsidRDefault="00BF3CCE" w:rsidP="00BF3CCE">
      <w:pPr>
        <w:pStyle w:val="BodyText"/>
        <w:tabs>
          <w:tab w:val="left" w:pos="852"/>
        </w:tabs>
        <w:ind w:left="0"/>
        <w:jc w:val="both"/>
        <w:rPr>
          <w:rFonts w:ascii="Times New Roman" w:hAnsi="Times New Roman"/>
          <w:noProof/>
          <w:sz w:val="24"/>
        </w:rPr>
      </w:pPr>
    </w:p>
    <w:p w14:paraId="773F7A2E" w14:textId="77777777" w:rsidR="00885912" w:rsidRPr="00F64D6B" w:rsidRDefault="00BF3CCE" w:rsidP="00BF3CCE">
      <w:pPr>
        <w:pStyle w:val="BodyText"/>
        <w:tabs>
          <w:tab w:val="left" w:pos="1341"/>
        </w:tabs>
        <w:ind w:left="426"/>
        <w:jc w:val="both"/>
        <w:rPr>
          <w:rFonts w:ascii="Times New Roman" w:hAnsi="Times New Roman"/>
          <w:noProof/>
          <w:sz w:val="24"/>
        </w:rPr>
      </w:pPr>
      <w:r>
        <w:rPr>
          <w:rFonts w:ascii="Times New Roman" w:hAnsi="Times New Roman"/>
          <w:b/>
          <w:bCs/>
          <w:sz w:val="24"/>
        </w:rPr>
        <w:t xml:space="preserve">4.17.1.1. </w:t>
      </w:r>
      <w:r>
        <w:rPr>
          <w:rFonts w:ascii="Times New Roman" w:hAnsi="Times New Roman"/>
          <w:sz w:val="24"/>
        </w:rPr>
        <w:t>apstiprināšanas plāna sagatavošana un</w:t>
      </w:r>
    </w:p>
    <w:p w14:paraId="593F206F" w14:textId="77777777" w:rsidR="00BF3CCE" w:rsidRDefault="00BF3CCE" w:rsidP="00BF3CCE">
      <w:pPr>
        <w:pStyle w:val="BodyText"/>
        <w:tabs>
          <w:tab w:val="left" w:pos="1337"/>
        </w:tabs>
        <w:ind w:left="426"/>
        <w:jc w:val="both"/>
        <w:rPr>
          <w:rFonts w:ascii="Times New Roman" w:hAnsi="Times New Roman"/>
          <w:noProof/>
          <w:sz w:val="24"/>
        </w:rPr>
      </w:pPr>
    </w:p>
    <w:p w14:paraId="65CC278D" w14:textId="77777777" w:rsidR="00885912" w:rsidRPr="00F64D6B" w:rsidRDefault="00BF3CCE" w:rsidP="00BF3CCE">
      <w:pPr>
        <w:pStyle w:val="BodyText"/>
        <w:tabs>
          <w:tab w:val="left" w:pos="1337"/>
        </w:tabs>
        <w:ind w:left="426"/>
        <w:jc w:val="both"/>
        <w:rPr>
          <w:rFonts w:ascii="Times New Roman" w:hAnsi="Times New Roman"/>
          <w:noProof/>
          <w:sz w:val="24"/>
        </w:rPr>
      </w:pPr>
      <w:r>
        <w:rPr>
          <w:rFonts w:ascii="Times New Roman" w:hAnsi="Times New Roman"/>
          <w:b/>
          <w:bCs/>
          <w:sz w:val="24"/>
        </w:rPr>
        <w:t xml:space="preserve">4.17.1.2. </w:t>
      </w:r>
      <w:r>
        <w:rPr>
          <w:rFonts w:ascii="Times New Roman" w:hAnsi="Times New Roman"/>
          <w:sz w:val="24"/>
        </w:rPr>
        <w:t>apstiprināšanas ziņojuma iesniegšana.</w:t>
      </w:r>
    </w:p>
    <w:p w14:paraId="64163545" w14:textId="77777777" w:rsidR="00BF3CCE" w:rsidRDefault="00BF3CCE" w:rsidP="00BF3CCE">
      <w:pPr>
        <w:pStyle w:val="BodyText"/>
        <w:tabs>
          <w:tab w:val="left" w:pos="862"/>
        </w:tabs>
        <w:ind w:left="0"/>
        <w:jc w:val="both"/>
        <w:rPr>
          <w:rFonts w:ascii="Times New Roman" w:hAnsi="Times New Roman"/>
          <w:noProof/>
          <w:sz w:val="24"/>
        </w:rPr>
      </w:pPr>
    </w:p>
    <w:p w14:paraId="43068B3B" w14:textId="77777777" w:rsidR="00885912" w:rsidRPr="00F64D6B" w:rsidRDefault="00BF3CCE" w:rsidP="00BF3CCE">
      <w:pPr>
        <w:pStyle w:val="BodyText"/>
        <w:tabs>
          <w:tab w:val="left" w:pos="862"/>
        </w:tabs>
        <w:ind w:left="0"/>
        <w:jc w:val="both"/>
        <w:rPr>
          <w:rFonts w:ascii="Times New Roman" w:hAnsi="Times New Roman"/>
          <w:noProof/>
          <w:sz w:val="24"/>
        </w:rPr>
      </w:pPr>
      <w:r>
        <w:rPr>
          <w:rFonts w:ascii="Times New Roman" w:hAnsi="Times New Roman"/>
          <w:b/>
          <w:bCs/>
          <w:sz w:val="24"/>
        </w:rPr>
        <w:t xml:space="preserve">4.17.2. </w:t>
      </w:r>
      <w:r>
        <w:rPr>
          <w:rFonts w:ascii="Times New Roman" w:hAnsi="Times New Roman"/>
          <w:sz w:val="24"/>
        </w:rPr>
        <w:t>Personāls, kas piedalās apstiprināšanā, ir atbildīgs par apstiprināšanas prasību ievērošanu, ar sertifikāciju saistīto dokumentu konfidencialitātes nodrošināšanu un diskrētu attieksmi pret iekšējo informāciju.</w:t>
      </w:r>
    </w:p>
    <w:p w14:paraId="6D18373D" w14:textId="77777777" w:rsidR="00BF3CCE" w:rsidRDefault="00BF3CCE">
      <w:pPr>
        <w:rPr>
          <w:rFonts w:ascii="Times New Roman" w:hAnsi="Times New Roman"/>
          <w:noProof/>
          <w:sz w:val="24"/>
        </w:rPr>
      </w:pPr>
      <w:r>
        <w:br w:type="page"/>
      </w:r>
    </w:p>
    <w:p w14:paraId="550C1313" w14:textId="77777777" w:rsidR="00885912" w:rsidRPr="00F64D6B" w:rsidRDefault="00885912" w:rsidP="00F64D6B">
      <w:pPr>
        <w:jc w:val="both"/>
        <w:rPr>
          <w:rFonts w:ascii="Times New Roman" w:eastAsia="Arial" w:hAnsi="Times New Roman" w:cs="Arial"/>
          <w:noProof/>
          <w:sz w:val="24"/>
          <w:szCs w:val="17"/>
        </w:rPr>
      </w:pPr>
    </w:p>
    <w:p w14:paraId="4B4499BE" w14:textId="77777777" w:rsidR="00885912" w:rsidRPr="00BF3CCE" w:rsidRDefault="00885912" w:rsidP="00F64D6B">
      <w:pPr>
        <w:pStyle w:val="Heading3"/>
        <w:spacing w:before="0"/>
        <w:ind w:left="0"/>
        <w:jc w:val="both"/>
        <w:rPr>
          <w:rFonts w:ascii="Times New Roman" w:hAnsi="Times New Roman"/>
          <w:b w:val="0"/>
          <w:bCs w:val="0"/>
          <w:noProof/>
          <w:sz w:val="24"/>
        </w:rPr>
      </w:pPr>
      <w:r>
        <w:rPr>
          <w:rFonts w:ascii="Times New Roman" w:hAnsi="Times New Roman"/>
          <w:b w:val="0"/>
          <w:bCs w:val="0"/>
          <w:sz w:val="24"/>
        </w:rPr>
        <w:t>Papildinājums</w:t>
      </w:r>
    </w:p>
    <w:p w14:paraId="21CADFB3" w14:textId="77777777" w:rsidR="00BF3CCE" w:rsidRDefault="00BF3CCE" w:rsidP="00F64D6B">
      <w:pPr>
        <w:pStyle w:val="Heading5"/>
        <w:ind w:left="0"/>
        <w:jc w:val="both"/>
        <w:rPr>
          <w:rFonts w:ascii="Times New Roman" w:hAnsi="Times New Roman"/>
          <w:noProof/>
          <w:sz w:val="24"/>
        </w:rPr>
      </w:pPr>
    </w:p>
    <w:p w14:paraId="7EF4890D" w14:textId="77777777" w:rsidR="00885912" w:rsidRPr="00F64D6B" w:rsidRDefault="00885912" w:rsidP="00F64D6B">
      <w:pPr>
        <w:pStyle w:val="Heading5"/>
        <w:ind w:left="0"/>
        <w:jc w:val="both"/>
        <w:rPr>
          <w:rFonts w:ascii="Times New Roman" w:hAnsi="Times New Roman"/>
          <w:noProof/>
          <w:sz w:val="24"/>
        </w:rPr>
      </w:pPr>
      <w:r>
        <w:rPr>
          <w:rFonts w:ascii="Times New Roman" w:hAnsi="Times New Roman"/>
          <w:i/>
          <w:iCs/>
          <w:sz w:val="24"/>
        </w:rPr>
        <w:t>ISM</w:t>
      </w:r>
      <w:r>
        <w:rPr>
          <w:rFonts w:ascii="Times New Roman" w:hAnsi="Times New Roman"/>
          <w:sz w:val="24"/>
        </w:rPr>
        <w:t xml:space="preserve"> kodeksā paredzētās sertifikācijas procesa standarti</w:t>
      </w:r>
    </w:p>
    <w:p w14:paraId="063AAC51" w14:textId="77777777" w:rsidR="00885912" w:rsidRPr="00F64D6B" w:rsidRDefault="00885912" w:rsidP="00F64D6B">
      <w:pPr>
        <w:jc w:val="both"/>
        <w:rPr>
          <w:rFonts w:ascii="Times New Roman" w:eastAsia="Arial" w:hAnsi="Times New Roman" w:cs="Arial"/>
          <w:b/>
          <w:bCs/>
          <w:noProof/>
          <w:sz w:val="24"/>
          <w:szCs w:val="32"/>
        </w:rPr>
      </w:pPr>
    </w:p>
    <w:p w14:paraId="13F144D1" w14:textId="77777777" w:rsidR="00885912" w:rsidRPr="00F64D6B" w:rsidRDefault="00BF3CCE" w:rsidP="00BF3CCE">
      <w:pPr>
        <w:tabs>
          <w:tab w:val="left" w:pos="901"/>
        </w:tabs>
        <w:jc w:val="both"/>
        <w:rPr>
          <w:rFonts w:ascii="Times New Roman" w:hAnsi="Times New Roman"/>
          <w:b/>
          <w:noProof/>
          <w:sz w:val="24"/>
        </w:rPr>
      </w:pPr>
      <w:r>
        <w:rPr>
          <w:rFonts w:ascii="Times New Roman" w:hAnsi="Times New Roman"/>
          <w:b/>
          <w:sz w:val="24"/>
        </w:rPr>
        <w:t>1. Ievads</w:t>
      </w:r>
    </w:p>
    <w:p w14:paraId="29E9D1E8" w14:textId="77777777" w:rsidR="00BF3CCE" w:rsidRDefault="00BF3CCE" w:rsidP="00F64D6B">
      <w:pPr>
        <w:pStyle w:val="BodyText"/>
        <w:ind w:left="0"/>
        <w:jc w:val="both"/>
        <w:rPr>
          <w:rFonts w:ascii="Times New Roman" w:hAnsi="Times New Roman"/>
          <w:noProof/>
          <w:sz w:val="24"/>
        </w:rPr>
      </w:pPr>
    </w:p>
    <w:p w14:paraId="0A266BCE" w14:textId="0CB4B65E"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Auditoru grupai, kas iesaistīta </w:t>
      </w:r>
      <w:r>
        <w:rPr>
          <w:rFonts w:ascii="Times New Roman" w:hAnsi="Times New Roman"/>
          <w:i/>
          <w:iCs/>
          <w:sz w:val="24"/>
        </w:rPr>
        <w:t>ISM</w:t>
      </w:r>
      <w:r>
        <w:rPr>
          <w:rFonts w:ascii="Times New Roman" w:hAnsi="Times New Roman"/>
          <w:sz w:val="24"/>
        </w:rPr>
        <w:t xml:space="preserve"> kodeksā paredzētajā sertificēšanā, un organizācijai, kas, iespējams, vada tās darbību, jāievēro šajā p</w:t>
      </w:r>
      <w:r w:rsidR="00074768">
        <w:rPr>
          <w:rFonts w:ascii="Times New Roman" w:hAnsi="Times New Roman"/>
          <w:sz w:val="24"/>
        </w:rPr>
        <w:t>apildinājumā</w:t>
      </w:r>
      <w:r>
        <w:rPr>
          <w:rFonts w:ascii="Times New Roman" w:hAnsi="Times New Roman"/>
          <w:sz w:val="24"/>
        </w:rPr>
        <w:t xml:space="preserve"> noteiktās īpašās prasības.</w:t>
      </w:r>
    </w:p>
    <w:p w14:paraId="7F026BFD" w14:textId="77777777" w:rsidR="00885912" w:rsidRPr="00F64D6B" w:rsidRDefault="00885912" w:rsidP="00F64D6B">
      <w:pPr>
        <w:jc w:val="both"/>
        <w:rPr>
          <w:rFonts w:ascii="Times New Roman" w:eastAsia="Arial" w:hAnsi="Times New Roman" w:cs="Arial"/>
          <w:noProof/>
          <w:sz w:val="24"/>
          <w:szCs w:val="18"/>
        </w:rPr>
      </w:pPr>
    </w:p>
    <w:p w14:paraId="1AF5C4EB" w14:textId="77777777" w:rsidR="00885912" w:rsidRPr="00F64D6B" w:rsidRDefault="00BF3CCE" w:rsidP="00BF3CCE">
      <w:pPr>
        <w:tabs>
          <w:tab w:val="left" w:pos="891"/>
        </w:tabs>
        <w:jc w:val="both"/>
        <w:rPr>
          <w:rFonts w:ascii="Times New Roman" w:hAnsi="Times New Roman"/>
          <w:b/>
          <w:noProof/>
          <w:sz w:val="24"/>
        </w:rPr>
      </w:pPr>
      <w:r>
        <w:rPr>
          <w:rFonts w:ascii="Times New Roman" w:hAnsi="Times New Roman"/>
          <w:b/>
          <w:sz w:val="24"/>
        </w:rPr>
        <w:t>2. Vadības standarts</w:t>
      </w:r>
    </w:p>
    <w:p w14:paraId="61903686" w14:textId="77777777" w:rsidR="00BF3CCE" w:rsidRDefault="00BF3CCE" w:rsidP="00BF3CCE">
      <w:pPr>
        <w:pStyle w:val="BodyText"/>
        <w:tabs>
          <w:tab w:val="left" w:pos="886"/>
        </w:tabs>
        <w:ind w:left="0"/>
        <w:jc w:val="both"/>
        <w:rPr>
          <w:rFonts w:ascii="Times New Roman" w:hAnsi="Times New Roman"/>
          <w:noProof/>
          <w:sz w:val="24"/>
        </w:rPr>
      </w:pPr>
    </w:p>
    <w:p w14:paraId="748893A2" w14:textId="77777777" w:rsidR="00885912" w:rsidRPr="00F64D6B" w:rsidRDefault="00BF3CCE" w:rsidP="00BF3CCE">
      <w:pPr>
        <w:pStyle w:val="BodyText"/>
        <w:tabs>
          <w:tab w:val="left" w:pos="886"/>
        </w:tabs>
        <w:ind w:left="0"/>
        <w:jc w:val="both"/>
        <w:rPr>
          <w:rFonts w:ascii="Times New Roman" w:hAnsi="Times New Roman"/>
          <w:noProof/>
          <w:sz w:val="24"/>
        </w:rPr>
      </w:pPr>
      <w:r>
        <w:rPr>
          <w:rFonts w:ascii="Times New Roman" w:hAnsi="Times New Roman"/>
          <w:b/>
          <w:bCs/>
          <w:sz w:val="24"/>
        </w:rPr>
        <w:t xml:space="preserve">2.1. </w:t>
      </w:r>
      <w:r>
        <w:rPr>
          <w:rFonts w:ascii="Times New Roman" w:hAnsi="Times New Roman"/>
          <w:sz w:val="24"/>
        </w:rPr>
        <w:t xml:space="preserve">Organizācijām, kas vada apstiprināšanu attiecībā uz atbilstību </w:t>
      </w:r>
      <w:r>
        <w:rPr>
          <w:rFonts w:ascii="Times New Roman" w:hAnsi="Times New Roman"/>
          <w:i/>
          <w:iCs/>
          <w:sz w:val="24"/>
        </w:rPr>
        <w:t xml:space="preserve">ISM </w:t>
      </w:r>
      <w:r>
        <w:rPr>
          <w:rFonts w:ascii="Times New Roman" w:hAnsi="Times New Roman"/>
          <w:sz w:val="24"/>
        </w:rPr>
        <w:t>kodeksa prasībām, organizācijas ietvaros jābūt šādām kompetencēm:</w:t>
      </w:r>
    </w:p>
    <w:p w14:paraId="3694AFB4" w14:textId="77777777" w:rsidR="00885912" w:rsidRDefault="00885912" w:rsidP="00F64D6B">
      <w:pPr>
        <w:jc w:val="both"/>
        <w:rPr>
          <w:rFonts w:ascii="Times New Roman" w:eastAsia="Arial" w:hAnsi="Times New Roman" w:cs="Arial"/>
          <w:noProof/>
          <w:sz w:val="24"/>
          <w:szCs w:val="4"/>
        </w:rPr>
      </w:pPr>
    </w:p>
    <w:p w14:paraId="01255DFE" w14:textId="77777777" w:rsidR="00BF3CCE" w:rsidRDefault="00BF3CCE" w:rsidP="00BF3CCE">
      <w:pPr>
        <w:ind w:left="426"/>
        <w:jc w:val="both"/>
        <w:rPr>
          <w:rFonts w:ascii="Times New Roman" w:eastAsia="Arial" w:hAnsi="Times New Roman" w:cs="Arial"/>
          <w:noProof/>
          <w:sz w:val="24"/>
          <w:szCs w:val="4"/>
        </w:rPr>
      </w:pPr>
      <w:r>
        <w:rPr>
          <w:rFonts w:ascii="Times New Roman" w:hAnsi="Times New Roman"/>
          <w:b/>
          <w:bCs/>
          <w:sz w:val="24"/>
          <w:szCs w:val="4"/>
        </w:rPr>
        <w:t>2.1.1.</w:t>
      </w:r>
      <w:r>
        <w:rPr>
          <w:rFonts w:ascii="Times New Roman" w:hAnsi="Times New Roman"/>
          <w:sz w:val="24"/>
          <w:szCs w:val="4"/>
        </w:rPr>
        <w:t xml:space="preserve"> spējai nodrošināt, ka sabiedrības ekspluatētie kuģi atbilst normām un noteikumiem, tostarp jūrnieku sertifikācijas jomā;</w:t>
      </w:r>
    </w:p>
    <w:p w14:paraId="11938556" w14:textId="77777777" w:rsidR="00BF3CCE" w:rsidRDefault="00BF3CCE" w:rsidP="00BF3CCE">
      <w:pPr>
        <w:ind w:left="426"/>
        <w:jc w:val="both"/>
        <w:rPr>
          <w:rFonts w:ascii="Times New Roman" w:eastAsia="Arial" w:hAnsi="Times New Roman" w:cs="Arial"/>
          <w:noProof/>
          <w:sz w:val="24"/>
          <w:szCs w:val="4"/>
        </w:rPr>
      </w:pPr>
    </w:p>
    <w:p w14:paraId="636EE039" w14:textId="331BE099" w:rsidR="00BF3CCE" w:rsidRDefault="00BF3CCE" w:rsidP="00BF3CCE">
      <w:pPr>
        <w:ind w:left="426"/>
        <w:jc w:val="both"/>
        <w:rPr>
          <w:rFonts w:ascii="Times New Roman" w:eastAsia="Arial" w:hAnsi="Times New Roman" w:cs="Arial"/>
          <w:noProof/>
          <w:sz w:val="24"/>
          <w:szCs w:val="4"/>
        </w:rPr>
      </w:pPr>
      <w:r>
        <w:rPr>
          <w:rFonts w:ascii="Times New Roman" w:hAnsi="Times New Roman"/>
          <w:b/>
          <w:bCs/>
          <w:sz w:val="24"/>
          <w:szCs w:val="4"/>
        </w:rPr>
        <w:t>2.1.2.</w:t>
      </w:r>
      <w:r>
        <w:rPr>
          <w:rFonts w:ascii="Times New Roman" w:hAnsi="Times New Roman"/>
          <w:sz w:val="24"/>
          <w:szCs w:val="4"/>
        </w:rPr>
        <w:t xml:space="preserve"> kompetencei veikt apstiprināšanas, aps</w:t>
      </w:r>
      <w:r w:rsidR="00074768">
        <w:rPr>
          <w:rFonts w:ascii="Times New Roman" w:hAnsi="Times New Roman"/>
          <w:sz w:val="24"/>
          <w:szCs w:val="4"/>
        </w:rPr>
        <w:t>kates</w:t>
      </w:r>
      <w:r>
        <w:rPr>
          <w:rFonts w:ascii="Times New Roman" w:hAnsi="Times New Roman"/>
          <w:sz w:val="24"/>
          <w:szCs w:val="4"/>
        </w:rPr>
        <w:t xml:space="preserve"> un sertifikācijas darbības;</w:t>
      </w:r>
    </w:p>
    <w:p w14:paraId="2F9CE7F3" w14:textId="77777777" w:rsidR="00BF3CCE" w:rsidRDefault="00BF3CCE" w:rsidP="00BF3CCE">
      <w:pPr>
        <w:ind w:left="426"/>
        <w:jc w:val="both"/>
        <w:rPr>
          <w:rFonts w:ascii="Times New Roman" w:eastAsia="Arial" w:hAnsi="Times New Roman" w:cs="Arial"/>
          <w:noProof/>
          <w:sz w:val="24"/>
          <w:szCs w:val="4"/>
        </w:rPr>
      </w:pPr>
    </w:p>
    <w:p w14:paraId="317B3363" w14:textId="77777777" w:rsidR="00BF3CCE" w:rsidRDefault="00BF3CCE" w:rsidP="00BF3CCE">
      <w:pPr>
        <w:ind w:left="426"/>
        <w:jc w:val="both"/>
        <w:rPr>
          <w:rFonts w:ascii="Times New Roman" w:eastAsia="Arial" w:hAnsi="Times New Roman" w:cs="Arial"/>
          <w:noProof/>
          <w:sz w:val="24"/>
          <w:szCs w:val="4"/>
        </w:rPr>
      </w:pPr>
      <w:r>
        <w:rPr>
          <w:rFonts w:ascii="Times New Roman" w:hAnsi="Times New Roman"/>
          <w:b/>
          <w:bCs/>
          <w:sz w:val="24"/>
          <w:szCs w:val="4"/>
        </w:rPr>
        <w:t>2.1.3.</w:t>
      </w:r>
      <w:r>
        <w:rPr>
          <w:rFonts w:ascii="Times New Roman" w:hAnsi="Times New Roman"/>
          <w:sz w:val="24"/>
          <w:szCs w:val="4"/>
        </w:rPr>
        <w:t xml:space="preserve"> kompetencei attiecībā uz darba uzdevumiem, kas jāņem vērā saskaņā ar drošas vadības sistēmu, kā noteikts </w:t>
      </w:r>
      <w:r>
        <w:rPr>
          <w:rFonts w:ascii="Times New Roman" w:hAnsi="Times New Roman"/>
          <w:i/>
          <w:iCs/>
          <w:sz w:val="24"/>
          <w:szCs w:val="4"/>
        </w:rPr>
        <w:t>ISM</w:t>
      </w:r>
      <w:r>
        <w:rPr>
          <w:rFonts w:ascii="Times New Roman" w:hAnsi="Times New Roman"/>
          <w:sz w:val="24"/>
          <w:szCs w:val="4"/>
        </w:rPr>
        <w:t xml:space="preserve"> kodeksā, un</w:t>
      </w:r>
    </w:p>
    <w:p w14:paraId="5E6F3C32" w14:textId="77777777" w:rsidR="00BF3CCE" w:rsidRDefault="00BF3CCE" w:rsidP="00BF3CCE">
      <w:pPr>
        <w:ind w:left="426"/>
        <w:jc w:val="both"/>
        <w:rPr>
          <w:rFonts w:ascii="Times New Roman" w:eastAsia="Arial" w:hAnsi="Times New Roman" w:cs="Arial"/>
          <w:noProof/>
          <w:sz w:val="24"/>
          <w:szCs w:val="4"/>
        </w:rPr>
      </w:pPr>
    </w:p>
    <w:p w14:paraId="6C654532" w14:textId="77777777" w:rsidR="00BF3CCE" w:rsidRPr="00BF3CCE" w:rsidRDefault="00BF3CCE" w:rsidP="00BF3CCE">
      <w:pPr>
        <w:ind w:left="426"/>
        <w:jc w:val="both"/>
        <w:rPr>
          <w:rFonts w:ascii="Times New Roman" w:eastAsia="Arial" w:hAnsi="Times New Roman" w:cs="Arial"/>
          <w:noProof/>
          <w:sz w:val="24"/>
          <w:szCs w:val="4"/>
        </w:rPr>
      </w:pPr>
      <w:r>
        <w:rPr>
          <w:rFonts w:ascii="Times New Roman" w:hAnsi="Times New Roman"/>
          <w:b/>
          <w:bCs/>
          <w:sz w:val="24"/>
          <w:szCs w:val="4"/>
        </w:rPr>
        <w:t>2.1.4.</w:t>
      </w:r>
      <w:r>
        <w:rPr>
          <w:rFonts w:ascii="Times New Roman" w:hAnsi="Times New Roman"/>
          <w:sz w:val="24"/>
          <w:szCs w:val="4"/>
        </w:rPr>
        <w:t xml:space="preserve"> praktiskai pieredzei kuģa ekspluatācijā.</w:t>
      </w:r>
    </w:p>
    <w:p w14:paraId="041C72BF" w14:textId="77777777" w:rsidR="00BF3CCE" w:rsidRDefault="00BF3CCE" w:rsidP="00F64D6B">
      <w:pPr>
        <w:jc w:val="both"/>
        <w:rPr>
          <w:rFonts w:ascii="Times New Roman" w:eastAsia="Arial" w:hAnsi="Times New Roman" w:cs="Arial"/>
          <w:noProof/>
          <w:sz w:val="24"/>
          <w:szCs w:val="4"/>
        </w:rPr>
      </w:pPr>
    </w:p>
    <w:p w14:paraId="526ACC4C" w14:textId="77777777" w:rsidR="00885912" w:rsidRPr="00F64D6B" w:rsidRDefault="00BF3CCE" w:rsidP="00F64D6B">
      <w:pPr>
        <w:jc w:val="both"/>
        <w:rPr>
          <w:rFonts w:ascii="Times New Roman" w:eastAsia="Arial" w:hAnsi="Times New Roman" w:cs="Arial"/>
          <w:noProof/>
          <w:sz w:val="24"/>
          <w:szCs w:val="18"/>
        </w:rPr>
      </w:pPr>
      <w:r>
        <w:rPr>
          <w:rFonts w:ascii="Times New Roman" w:hAnsi="Times New Roman"/>
          <w:b/>
          <w:bCs/>
          <w:sz w:val="24"/>
          <w:szCs w:val="4"/>
        </w:rPr>
        <w:t>2.2.</w:t>
      </w:r>
      <w:r>
        <w:rPr>
          <w:rFonts w:ascii="Times New Roman" w:hAnsi="Times New Roman"/>
          <w:sz w:val="24"/>
          <w:szCs w:val="4"/>
        </w:rPr>
        <w:t xml:space="preserve"> Konvencijā noteikts, ka organizācijām, ko </w:t>
      </w:r>
      <w:r>
        <w:rPr>
          <w:rFonts w:ascii="Times New Roman" w:hAnsi="Times New Roman"/>
          <w:sz w:val="24"/>
        </w:rPr>
        <w:t xml:space="preserve">administrācijas atzinušas attiecībā uz atbilstības dokumenta un drošības vadības sertifikāta izsniegšanu pēc to pieprasījuma, jāievēro dokuments </w:t>
      </w:r>
      <w:r>
        <w:rPr>
          <w:rFonts w:ascii="Times New Roman" w:hAnsi="Times New Roman"/>
          <w:i/>
          <w:iCs/>
          <w:sz w:val="24"/>
        </w:rPr>
        <w:t>Guidelines for the authorization of organizations acting on behalf of the Administration</w:t>
      </w:r>
      <w:r>
        <w:rPr>
          <w:rFonts w:ascii="Times New Roman" w:hAnsi="Times New Roman"/>
          <w:sz w:val="24"/>
        </w:rPr>
        <w:t xml:space="preserve"> (rezolūcija A.739(18))</w:t>
      </w:r>
      <w:r>
        <w:rPr>
          <w:rStyle w:val="FootnoteReference"/>
          <w:rFonts w:ascii="Times New Roman" w:hAnsi="Times New Roman"/>
          <w:noProof/>
          <w:sz w:val="24"/>
        </w:rPr>
        <w:footnoteReference w:customMarkFollows="1" w:id="24"/>
        <w:sym w:font="Symbol" w:char="F02A"/>
      </w:r>
      <w:r>
        <w:rPr>
          <w:rFonts w:ascii="Times New Roman" w:hAnsi="Times New Roman"/>
          <w:sz w:val="24"/>
        </w:rPr>
        <w:t xml:space="preserve"> un dokuments </w:t>
      </w:r>
      <w:r>
        <w:rPr>
          <w:rFonts w:ascii="Times New Roman" w:hAnsi="Times New Roman"/>
          <w:i/>
          <w:iCs/>
          <w:sz w:val="24"/>
        </w:rPr>
        <w:t>Specifications on the survey and certification functions of recognized organizations acting on behalf of the Administration</w:t>
      </w:r>
      <w:r>
        <w:rPr>
          <w:rFonts w:ascii="Times New Roman" w:hAnsi="Times New Roman"/>
          <w:sz w:val="24"/>
        </w:rPr>
        <w:t xml:space="preserve"> (rezolūcija A.789(19)).</w:t>
      </w:r>
    </w:p>
    <w:p w14:paraId="662C6150" w14:textId="77777777" w:rsidR="00885912" w:rsidRPr="00F64D6B" w:rsidRDefault="00885912" w:rsidP="00F64D6B">
      <w:pPr>
        <w:jc w:val="both"/>
        <w:rPr>
          <w:rFonts w:ascii="Times New Roman" w:eastAsia="Arial" w:hAnsi="Times New Roman" w:cs="Arial"/>
          <w:noProof/>
          <w:sz w:val="24"/>
          <w:szCs w:val="14"/>
        </w:rPr>
      </w:pPr>
    </w:p>
    <w:p w14:paraId="4F9E34DF"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2.3.</w:t>
      </w:r>
      <w:r>
        <w:rPr>
          <w:rFonts w:ascii="Times New Roman" w:hAnsi="Times New Roman"/>
          <w:sz w:val="24"/>
        </w:rPr>
        <w:t xml:space="preserve"> Jebkurai organizācijai, kas veic apstiprināšanu attiecībā uz atbilstību </w:t>
      </w:r>
      <w:r>
        <w:rPr>
          <w:rFonts w:ascii="Times New Roman" w:hAnsi="Times New Roman"/>
          <w:i/>
          <w:iCs/>
          <w:sz w:val="24"/>
        </w:rPr>
        <w:t xml:space="preserve">ISM </w:t>
      </w:r>
      <w:r>
        <w:rPr>
          <w:rFonts w:ascii="Times New Roman" w:hAnsi="Times New Roman"/>
          <w:sz w:val="24"/>
        </w:rPr>
        <w:t>kodeksa prasībām, jānodrošina, ka personāls, kas sniedz konsultāciju pakalpojumus, un personāls, kas ir iesaistīts sertificēšanas procedūrā, ir savstarpēji neatkarīgi.</w:t>
      </w:r>
    </w:p>
    <w:p w14:paraId="035F1DB1" w14:textId="77777777" w:rsidR="00885912" w:rsidRPr="00F64D6B" w:rsidRDefault="00885912" w:rsidP="00F64D6B">
      <w:pPr>
        <w:jc w:val="both"/>
        <w:rPr>
          <w:rFonts w:ascii="Times New Roman" w:eastAsia="Arial" w:hAnsi="Times New Roman" w:cs="Arial"/>
          <w:noProof/>
          <w:sz w:val="24"/>
        </w:rPr>
      </w:pPr>
    </w:p>
    <w:p w14:paraId="7302B822" w14:textId="77777777" w:rsidR="00885912" w:rsidRPr="00F64D6B" w:rsidRDefault="003C7FF8" w:rsidP="003C7FF8">
      <w:pPr>
        <w:tabs>
          <w:tab w:val="left" w:pos="881"/>
        </w:tabs>
        <w:jc w:val="both"/>
        <w:rPr>
          <w:rFonts w:ascii="Times New Roman" w:hAnsi="Times New Roman"/>
          <w:b/>
          <w:noProof/>
          <w:sz w:val="24"/>
        </w:rPr>
      </w:pPr>
      <w:r>
        <w:rPr>
          <w:rFonts w:ascii="Times New Roman" w:hAnsi="Times New Roman"/>
          <w:b/>
          <w:sz w:val="24"/>
        </w:rPr>
        <w:t>3. Kompetences standarti</w:t>
      </w:r>
    </w:p>
    <w:p w14:paraId="4A5EF054" w14:textId="77777777" w:rsidR="00885912" w:rsidRPr="00F64D6B" w:rsidRDefault="00885912" w:rsidP="00F64D6B">
      <w:pPr>
        <w:jc w:val="both"/>
        <w:rPr>
          <w:rFonts w:ascii="Times New Roman" w:eastAsia="Arial" w:hAnsi="Times New Roman" w:cs="Arial"/>
          <w:b/>
          <w:bCs/>
          <w:noProof/>
          <w:sz w:val="24"/>
        </w:rPr>
      </w:pPr>
    </w:p>
    <w:p w14:paraId="3736A9A6" w14:textId="77777777" w:rsidR="00885912" w:rsidRPr="00F64D6B" w:rsidRDefault="003C7FF8" w:rsidP="003C7FF8">
      <w:pPr>
        <w:tabs>
          <w:tab w:val="left" w:pos="890"/>
        </w:tabs>
        <w:jc w:val="both"/>
        <w:rPr>
          <w:rFonts w:ascii="Times New Roman" w:hAnsi="Times New Roman"/>
          <w:b/>
          <w:noProof/>
          <w:sz w:val="24"/>
        </w:rPr>
      </w:pPr>
      <w:r>
        <w:rPr>
          <w:rFonts w:ascii="Times New Roman" w:hAnsi="Times New Roman"/>
          <w:b/>
          <w:sz w:val="24"/>
        </w:rPr>
        <w:t xml:space="preserve">3.1. </w:t>
      </w:r>
      <w:r>
        <w:rPr>
          <w:rFonts w:ascii="Times New Roman" w:hAnsi="Times New Roman"/>
          <w:b/>
          <w:i/>
          <w:iCs/>
          <w:sz w:val="24"/>
        </w:rPr>
        <w:t>ISM</w:t>
      </w:r>
      <w:r>
        <w:rPr>
          <w:rFonts w:ascii="Times New Roman" w:hAnsi="Times New Roman"/>
          <w:b/>
          <w:sz w:val="24"/>
        </w:rPr>
        <w:t xml:space="preserve"> kodeksa sertifikācijas sistēmas vadība</w:t>
      </w:r>
    </w:p>
    <w:p w14:paraId="471704B2" w14:textId="77777777" w:rsidR="00885912" w:rsidRPr="00F64D6B" w:rsidRDefault="00885912" w:rsidP="00F64D6B">
      <w:pPr>
        <w:jc w:val="both"/>
        <w:rPr>
          <w:rFonts w:ascii="Times New Roman" w:eastAsia="Arial" w:hAnsi="Times New Roman" w:cs="Arial"/>
          <w:b/>
          <w:bCs/>
          <w:noProof/>
          <w:sz w:val="24"/>
          <w:szCs w:val="14"/>
        </w:rPr>
      </w:pPr>
    </w:p>
    <w:p w14:paraId="591BEDC4"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i/>
          <w:iCs/>
          <w:sz w:val="24"/>
        </w:rPr>
        <w:t>ISM</w:t>
      </w:r>
      <w:r>
        <w:rPr>
          <w:rFonts w:ascii="Times New Roman" w:hAnsi="Times New Roman"/>
          <w:sz w:val="24"/>
        </w:rPr>
        <w:t xml:space="preserve"> kodeksa sertifikācijas sistēmas vadība jāveic tiem, kam ir praktiskas zināšanas par </w:t>
      </w:r>
      <w:r>
        <w:rPr>
          <w:rFonts w:ascii="Times New Roman" w:hAnsi="Times New Roman"/>
          <w:i/>
          <w:iCs/>
          <w:sz w:val="24"/>
        </w:rPr>
        <w:t>ISM</w:t>
      </w:r>
      <w:r>
        <w:rPr>
          <w:rFonts w:ascii="Times New Roman" w:hAnsi="Times New Roman"/>
          <w:sz w:val="24"/>
        </w:rPr>
        <w:t xml:space="preserve"> kodeksa sertificēšanas procedūrām un praksi.</w:t>
      </w:r>
    </w:p>
    <w:p w14:paraId="1F7D4E86" w14:textId="77777777" w:rsidR="00885912" w:rsidRPr="00F64D6B" w:rsidRDefault="00885912" w:rsidP="00F64D6B">
      <w:pPr>
        <w:jc w:val="both"/>
        <w:rPr>
          <w:rFonts w:ascii="Times New Roman" w:eastAsia="Arial" w:hAnsi="Times New Roman" w:cs="Arial"/>
          <w:noProof/>
          <w:sz w:val="24"/>
          <w:szCs w:val="21"/>
        </w:rPr>
      </w:pPr>
    </w:p>
    <w:p w14:paraId="253A27C0" w14:textId="4F272D05" w:rsidR="00885912" w:rsidRPr="00F64D6B" w:rsidRDefault="003C7FF8" w:rsidP="003C7FF8">
      <w:pPr>
        <w:tabs>
          <w:tab w:val="left" w:pos="886"/>
        </w:tabs>
        <w:jc w:val="both"/>
        <w:rPr>
          <w:rFonts w:ascii="Times New Roman" w:hAnsi="Times New Roman"/>
          <w:b/>
          <w:noProof/>
          <w:sz w:val="24"/>
        </w:rPr>
      </w:pPr>
      <w:r>
        <w:rPr>
          <w:rFonts w:ascii="Times New Roman" w:hAnsi="Times New Roman"/>
          <w:b/>
          <w:sz w:val="24"/>
        </w:rPr>
        <w:t>3.2. P</w:t>
      </w:r>
      <w:r w:rsidR="00CF04A1">
        <w:rPr>
          <w:rFonts w:ascii="Times New Roman" w:hAnsi="Times New Roman"/>
          <w:b/>
          <w:sz w:val="24"/>
        </w:rPr>
        <w:t>amat</w:t>
      </w:r>
      <w:r>
        <w:rPr>
          <w:rFonts w:ascii="Times New Roman" w:hAnsi="Times New Roman"/>
          <w:b/>
          <w:sz w:val="24"/>
        </w:rPr>
        <w:t>kompetence, kas vajadzīga, lai veiktu apstiprināšanu</w:t>
      </w:r>
    </w:p>
    <w:p w14:paraId="4313A5A6" w14:textId="77777777" w:rsidR="003C7FF8" w:rsidRDefault="003C7FF8" w:rsidP="003C7FF8">
      <w:pPr>
        <w:pStyle w:val="BodyText"/>
        <w:tabs>
          <w:tab w:val="left" w:pos="886"/>
        </w:tabs>
        <w:ind w:left="0"/>
        <w:jc w:val="both"/>
        <w:rPr>
          <w:rFonts w:ascii="Times New Roman" w:hAnsi="Times New Roman"/>
          <w:noProof/>
          <w:sz w:val="24"/>
        </w:rPr>
      </w:pPr>
    </w:p>
    <w:p w14:paraId="63C6B448" w14:textId="77777777" w:rsidR="00885912" w:rsidRDefault="003C7FF8" w:rsidP="003C7FF8">
      <w:pPr>
        <w:pStyle w:val="BodyText"/>
        <w:tabs>
          <w:tab w:val="left" w:pos="886"/>
        </w:tabs>
        <w:ind w:left="0"/>
        <w:jc w:val="both"/>
        <w:rPr>
          <w:rFonts w:ascii="Times New Roman" w:hAnsi="Times New Roman"/>
          <w:noProof/>
          <w:sz w:val="24"/>
        </w:rPr>
      </w:pPr>
      <w:r>
        <w:rPr>
          <w:rFonts w:ascii="Times New Roman" w:hAnsi="Times New Roman"/>
          <w:b/>
          <w:bCs/>
          <w:sz w:val="24"/>
        </w:rPr>
        <w:t xml:space="preserve">3.2.1. </w:t>
      </w:r>
      <w:r>
        <w:rPr>
          <w:rFonts w:ascii="Times New Roman" w:hAnsi="Times New Roman"/>
          <w:sz w:val="24"/>
        </w:rPr>
        <w:t xml:space="preserve">Lai piedalītos apstiprināšanā attiecībā uz atbilstību </w:t>
      </w:r>
      <w:r>
        <w:rPr>
          <w:rFonts w:ascii="Times New Roman" w:hAnsi="Times New Roman"/>
          <w:i/>
          <w:iCs/>
          <w:sz w:val="24"/>
        </w:rPr>
        <w:t>ISM</w:t>
      </w:r>
      <w:r>
        <w:rPr>
          <w:rFonts w:ascii="Times New Roman" w:hAnsi="Times New Roman"/>
          <w:sz w:val="24"/>
        </w:rPr>
        <w:t xml:space="preserve"> kodeksa prasībām, personālam jābūt vismaz piecu gadu pieredzei jomās, kas attiecas uz drošības vadības tehniskajiem vai darbības aspektiem, un vismaz formālajai izglītībai, kas ietver:</w:t>
      </w:r>
    </w:p>
    <w:p w14:paraId="58FF2C56" w14:textId="77777777" w:rsidR="003C7FF8" w:rsidRPr="00F64D6B" w:rsidRDefault="003C7FF8" w:rsidP="003C7FF8">
      <w:pPr>
        <w:pStyle w:val="BodyText"/>
        <w:tabs>
          <w:tab w:val="left" w:pos="886"/>
        </w:tabs>
        <w:ind w:left="0"/>
        <w:jc w:val="both"/>
        <w:rPr>
          <w:rFonts w:ascii="Times New Roman" w:hAnsi="Times New Roman"/>
          <w:noProof/>
          <w:sz w:val="24"/>
        </w:rPr>
      </w:pPr>
    </w:p>
    <w:p w14:paraId="5054B496" w14:textId="77777777" w:rsidR="00885912" w:rsidRDefault="003C7FF8" w:rsidP="003C7FF8">
      <w:pPr>
        <w:pStyle w:val="BodyText"/>
        <w:tabs>
          <w:tab w:val="left" w:pos="1356"/>
        </w:tabs>
        <w:ind w:left="426"/>
        <w:jc w:val="both"/>
        <w:rPr>
          <w:rFonts w:ascii="Times New Roman" w:hAnsi="Times New Roman"/>
          <w:noProof/>
          <w:sz w:val="24"/>
        </w:rPr>
      </w:pPr>
      <w:r>
        <w:rPr>
          <w:rFonts w:ascii="Times New Roman" w:hAnsi="Times New Roman"/>
          <w:b/>
          <w:bCs/>
          <w:sz w:val="24"/>
        </w:rPr>
        <w:lastRenderedPageBreak/>
        <w:t xml:space="preserve">3.2.1.1. </w:t>
      </w:r>
      <w:r>
        <w:rPr>
          <w:rFonts w:ascii="Times New Roman" w:hAnsi="Times New Roman"/>
          <w:sz w:val="24"/>
        </w:rPr>
        <w:t>augstākās izglītības iestādē iegūtu administrācijas vai tās atzītas organizācijas atzītu kvalifikāciju attiecīgajā inženierzinātņu vai eksakto dabaszinātņu nozares jomā (vismaz divu gadu programma), vai</w:t>
      </w:r>
    </w:p>
    <w:p w14:paraId="5CA0B40F" w14:textId="77777777" w:rsidR="003C7FF8" w:rsidRPr="00F64D6B" w:rsidRDefault="003C7FF8" w:rsidP="003C7FF8">
      <w:pPr>
        <w:pStyle w:val="BodyText"/>
        <w:tabs>
          <w:tab w:val="left" w:pos="1356"/>
        </w:tabs>
        <w:ind w:left="426"/>
        <w:jc w:val="both"/>
        <w:rPr>
          <w:rFonts w:ascii="Times New Roman" w:hAnsi="Times New Roman"/>
          <w:noProof/>
          <w:sz w:val="24"/>
        </w:rPr>
      </w:pPr>
    </w:p>
    <w:p w14:paraId="1C288DED" w14:textId="0E0B20BB" w:rsidR="00885912" w:rsidRDefault="003C7FF8" w:rsidP="003C7FF8">
      <w:pPr>
        <w:pStyle w:val="BodyText"/>
        <w:tabs>
          <w:tab w:val="left" w:pos="1351"/>
        </w:tabs>
        <w:ind w:left="426"/>
        <w:jc w:val="both"/>
        <w:rPr>
          <w:rFonts w:ascii="Times New Roman" w:hAnsi="Times New Roman"/>
          <w:noProof/>
          <w:sz w:val="24"/>
        </w:rPr>
      </w:pPr>
      <w:r>
        <w:rPr>
          <w:rFonts w:ascii="Times New Roman" w:hAnsi="Times New Roman"/>
          <w:b/>
          <w:bCs/>
          <w:sz w:val="24"/>
        </w:rPr>
        <w:t xml:space="preserve">3.2.1.2. </w:t>
      </w:r>
      <w:r>
        <w:rPr>
          <w:rFonts w:ascii="Times New Roman" w:hAnsi="Times New Roman"/>
          <w:sz w:val="24"/>
        </w:rPr>
        <w:t>jūrniecības vai navigācijas mācību iestādē iegūtu kvalifikāciju un sertificēta kuģa virsnieka attiecīgo pieredzi jūrā.</w:t>
      </w:r>
    </w:p>
    <w:p w14:paraId="5AD974D8" w14:textId="77777777" w:rsidR="003C7FF8" w:rsidRPr="00F64D6B" w:rsidRDefault="003C7FF8" w:rsidP="003C7FF8">
      <w:pPr>
        <w:pStyle w:val="BodyText"/>
        <w:tabs>
          <w:tab w:val="left" w:pos="1351"/>
        </w:tabs>
        <w:ind w:left="0"/>
        <w:jc w:val="both"/>
        <w:rPr>
          <w:rFonts w:ascii="Times New Roman" w:hAnsi="Times New Roman"/>
          <w:noProof/>
          <w:sz w:val="24"/>
        </w:rPr>
      </w:pPr>
    </w:p>
    <w:p w14:paraId="636461B3" w14:textId="77777777" w:rsidR="00885912" w:rsidRDefault="003C7FF8" w:rsidP="003C7FF8">
      <w:pPr>
        <w:pStyle w:val="BodyText"/>
        <w:tabs>
          <w:tab w:val="left" w:pos="862"/>
        </w:tabs>
        <w:ind w:left="0"/>
        <w:jc w:val="both"/>
        <w:rPr>
          <w:rFonts w:ascii="Times New Roman" w:hAnsi="Times New Roman"/>
          <w:noProof/>
          <w:sz w:val="24"/>
        </w:rPr>
      </w:pPr>
      <w:r>
        <w:rPr>
          <w:rFonts w:ascii="Times New Roman" w:hAnsi="Times New Roman"/>
          <w:b/>
          <w:bCs/>
          <w:sz w:val="24"/>
        </w:rPr>
        <w:t xml:space="preserve">3.2.2. </w:t>
      </w:r>
      <w:r>
        <w:rPr>
          <w:rFonts w:ascii="Times New Roman" w:hAnsi="Times New Roman"/>
          <w:sz w:val="24"/>
        </w:rPr>
        <w:t>Darbiniekiem jābūt apmācītiem un jāspēj pierādīt kompetenci attiecībā uz:</w:t>
      </w:r>
    </w:p>
    <w:p w14:paraId="1D050B10" w14:textId="77777777" w:rsidR="003C7FF8" w:rsidRPr="00F64D6B" w:rsidRDefault="003C7FF8" w:rsidP="003C7FF8">
      <w:pPr>
        <w:pStyle w:val="BodyText"/>
        <w:tabs>
          <w:tab w:val="left" w:pos="862"/>
        </w:tabs>
        <w:ind w:left="0"/>
        <w:jc w:val="both"/>
        <w:rPr>
          <w:rFonts w:ascii="Times New Roman" w:hAnsi="Times New Roman"/>
          <w:noProof/>
          <w:sz w:val="24"/>
        </w:rPr>
      </w:pPr>
    </w:p>
    <w:p w14:paraId="65862207" w14:textId="77777777" w:rsidR="00885912" w:rsidRPr="00F64D6B" w:rsidRDefault="003C7FF8" w:rsidP="003C7FF8">
      <w:pPr>
        <w:pStyle w:val="BodyText"/>
        <w:tabs>
          <w:tab w:val="left" w:pos="1351"/>
        </w:tabs>
        <w:ind w:left="426"/>
        <w:jc w:val="both"/>
        <w:rPr>
          <w:rFonts w:ascii="Times New Roman" w:hAnsi="Times New Roman"/>
          <w:noProof/>
          <w:sz w:val="24"/>
        </w:rPr>
      </w:pPr>
      <w:r>
        <w:rPr>
          <w:rFonts w:ascii="Times New Roman" w:hAnsi="Times New Roman"/>
          <w:b/>
          <w:bCs/>
          <w:sz w:val="24"/>
        </w:rPr>
        <w:t>3.2.2.1.</w:t>
      </w:r>
      <w:r>
        <w:rPr>
          <w:rFonts w:ascii="Times New Roman" w:hAnsi="Times New Roman"/>
          <w:sz w:val="24"/>
        </w:rPr>
        <w:t xml:space="preserve"> vadības sistēmu audita principiem un praksi;</w:t>
      </w:r>
    </w:p>
    <w:p w14:paraId="65D44FBE" w14:textId="77777777" w:rsidR="003C7FF8" w:rsidRDefault="003C7FF8" w:rsidP="003C7FF8">
      <w:pPr>
        <w:pStyle w:val="BodyText"/>
        <w:tabs>
          <w:tab w:val="left" w:pos="1341"/>
        </w:tabs>
        <w:ind w:left="426"/>
        <w:jc w:val="both"/>
        <w:rPr>
          <w:rFonts w:ascii="Times New Roman" w:hAnsi="Times New Roman"/>
          <w:noProof/>
          <w:sz w:val="24"/>
        </w:rPr>
      </w:pPr>
    </w:p>
    <w:p w14:paraId="1D0406C4" w14:textId="77777777" w:rsidR="00885912" w:rsidRPr="00F64D6B" w:rsidRDefault="003C7FF8" w:rsidP="003C7FF8">
      <w:pPr>
        <w:pStyle w:val="BodyText"/>
        <w:tabs>
          <w:tab w:val="left" w:pos="1341"/>
        </w:tabs>
        <w:ind w:left="426"/>
        <w:jc w:val="both"/>
        <w:rPr>
          <w:rFonts w:ascii="Times New Roman" w:hAnsi="Times New Roman"/>
          <w:noProof/>
          <w:sz w:val="24"/>
        </w:rPr>
      </w:pPr>
      <w:r>
        <w:rPr>
          <w:rFonts w:ascii="Times New Roman" w:hAnsi="Times New Roman"/>
          <w:b/>
          <w:bCs/>
          <w:sz w:val="24"/>
        </w:rPr>
        <w:t>3.2.2.2.</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kodeksa prasībām un tā interpretāciju un piemērošanu;</w:t>
      </w:r>
    </w:p>
    <w:p w14:paraId="3E843F68" w14:textId="77777777" w:rsidR="003C7FF8" w:rsidRDefault="003C7FF8" w:rsidP="003C7FF8">
      <w:pPr>
        <w:pStyle w:val="BodyText"/>
        <w:ind w:left="426"/>
        <w:jc w:val="both"/>
        <w:rPr>
          <w:rFonts w:ascii="Times New Roman" w:hAnsi="Times New Roman"/>
          <w:noProof/>
          <w:sz w:val="24"/>
        </w:rPr>
      </w:pPr>
    </w:p>
    <w:p w14:paraId="72814714" w14:textId="4B23E04A" w:rsidR="00885912" w:rsidRPr="00F64D6B" w:rsidRDefault="00885912" w:rsidP="003C7FF8">
      <w:pPr>
        <w:pStyle w:val="BodyText"/>
        <w:ind w:left="426"/>
        <w:jc w:val="both"/>
        <w:rPr>
          <w:rFonts w:ascii="Times New Roman" w:hAnsi="Times New Roman"/>
          <w:noProof/>
          <w:sz w:val="24"/>
        </w:rPr>
      </w:pPr>
      <w:r>
        <w:rPr>
          <w:rFonts w:ascii="Times New Roman" w:hAnsi="Times New Roman"/>
          <w:b/>
          <w:bCs/>
          <w:sz w:val="24"/>
        </w:rPr>
        <w:t>3.2.2.3.</w:t>
      </w:r>
      <w:r>
        <w:rPr>
          <w:rFonts w:ascii="Times New Roman" w:hAnsi="Times New Roman"/>
          <w:sz w:val="24"/>
        </w:rPr>
        <w:t xml:space="preserve"> obligātajām tiesību normām un noteikumiem, kā arī piemērojamiem kodeksiem, pamatnostādnēm un standartiem, ko ieteikusi </w:t>
      </w:r>
      <w:r>
        <w:rPr>
          <w:rFonts w:ascii="Times New Roman" w:hAnsi="Times New Roman"/>
          <w:i/>
          <w:iCs/>
          <w:sz w:val="24"/>
        </w:rPr>
        <w:t>IMO</w:t>
      </w:r>
      <w:r>
        <w:rPr>
          <w:rFonts w:ascii="Times New Roman" w:hAnsi="Times New Roman"/>
          <w:sz w:val="24"/>
        </w:rPr>
        <w:t>, karoga valstis, klasifi</w:t>
      </w:r>
      <w:r w:rsidR="00CF04A1">
        <w:rPr>
          <w:rFonts w:ascii="Times New Roman" w:hAnsi="Times New Roman"/>
          <w:sz w:val="24"/>
        </w:rPr>
        <w:t>kācijas</w:t>
      </w:r>
      <w:r>
        <w:rPr>
          <w:rFonts w:ascii="Times New Roman" w:hAnsi="Times New Roman"/>
          <w:sz w:val="24"/>
        </w:rPr>
        <w:t xml:space="preserve"> sabiedrības un jūrniecības nozares organizācijas, un</w:t>
      </w:r>
    </w:p>
    <w:p w14:paraId="6490C359" w14:textId="77777777" w:rsidR="003C7FF8" w:rsidRDefault="003C7FF8" w:rsidP="003C7FF8">
      <w:pPr>
        <w:pStyle w:val="BodyText"/>
        <w:ind w:left="426"/>
        <w:jc w:val="both"/>
        <w:rPr>
          <w:rFonts w:ascii="Times New Roman" w:hAnsi="Times New Roman"/>
          <w:b/>
          <w:noProof/>
          <w:sz w:val="24"/>
        </w:rPr>
      </w:pPr>
    </w:p>
    <w:p w14:paraId="20A31B8E" w14:textId="77777777" w:rsidR="00885912" w:rsidRPr="00F64D6B" w:rsidRDefault="00885912" w:rsidP="003C7FF8">
      <w:pPr>
        <w:pStyle w:val="BodyText"/>
        <w:ind w:left="426"/>
        <w:jc w:val="both"/>
        <w:rPr>
          <w:rFonts w:ascii="Times New Roman" w:hAnsi="Times New Roman"/>
          <w:noProof/>
          <w:sz w:val="24"/>
        </w:rPr>
      </w:pPr>
      <w:r>
        <w:rPr>
          <w:rFonts w:ascii="Times New Roman" w:hAnsi="Times New Roman"/>
          <w:b/>
          <w:bCs/>
          <w:sz w:val="24"/>
        </w:rPr>
        <w:t>3.2.2.4.</w:t>
      </w:r>
      <w:r>
        <w:rPr>
          <w:rFonts w:ascii="Times New Roman" w:hAnsi="Times New Roman"/>
          <w:sz w:val="24"/>
        </w:rPr>
        <w:t xml:space="preserve"> pamatdarbībām uz kuģa, tostarp attiecībā uz gatavību ārkārtas situācijām un reaģēšanu uz tām.</w:t>
      </w:r>
    </w:p>
    <w:p w14:paraId="2C64D17B" w14:textId="77777777" w:rsidR="003C7FF8" w:rsidRDefault="003C7FF8" w:rsidP="003C7FF8">
      <w:pPr>
        <w:pStyle w:val="BodyText"/>
        <w:tabs>
          <w:tab w:val="left" w:pos="857"/>
        </w:tabs>
        <w:ind w:left="0"/>
        <w:jc w:val="both"/>
        <w:rPr>
          <w:rFonts w:ascii="Times New Roman" w:hAnsi="Times New Roman"/>
          <w:noProof/>
          <w:sz w:val="24"/>
        </w:rPr>
      </w:pPr>
    </w:p>
    <w:p w14:paraId="32C52CAF" w14:textId="67CD2761" w:rsidR="00885912" w:rsidRDefault="003C7FF8" w:rsidP="003C7FF8">
      <w:pPr>
        <w:pStyle w:val="BodyText"/>
        <w:tabs>
          <w:tab w:val="left" w:pos="857"/>
        </w:tabs>
        <w:ind w:left="0"/>
        <w:jc w:val="both"/>
        <w:rPr>
          <w:rFonts w:ascii="Times New Roman" w:hAnsi="Times New Roman"/>
          <w:noProof/>
          <w:sz w:val="24"/>
        </w:rPr>
      </w:pPr>
      <w:r>
        <w:rPr>
          <w:rFonts w:ascii="Times New Roman" w:hAnsi="Times New Roman"/>
          <w:b/>
          <w:bCs/>
          <w:sz w:val="24"/>
        </w:rPr>
        <w:t>3.</w:t>
      </w:r>
      <w:r w:rsidR="00CF04A1">
        <w:rPr>
          <w:rFonts w:ascii="Times New Roman" w:hAnsi="Times New Roman"/>
          <w:b/>
          <w:bCs/>
          <w:sz w:val="24"/>
        </w:rPr>
        <w:t>2</w:t>
      </w:r>
      <w:r>
        <w:rPr>
          <w:rFonts w:ascii="Times New Roman" w:hAnsi="Times New Roman"/>
          <w:b/>
          <w:bCs/>
          <w:sz w:val="24"/>
        </w:rPr>
        <w:t>.</w:t>
      </w:r>
      <w:r w:rsidR="00CF04A1">
        <w:rPr>
          <w:rFonts w:ascii="Times New Roman" w:hAnsi="Times New Roman"/>
          <w:b/>
          <w:bCs/>
          <w:sz w:val="24"/>
        </w:rPr>
        <w:t>3</w:t>
      </w:r>
      <w:r>
        <w:rPr>
          <w:rFonts w:ascii="Times New Roman" w:hAnsi="Times New Roman"/>
          <w:b/>
          <w:bCs/>
          <w:sz w:val="24"/>
        </w:rPr>
        <w:t xml:space="preserve">. </w:t>
      </w:r>
      <w:r>
        <w:rPr>
          <w:rFonts w:ascii="Times New Roman" w:hAnsi="Times New Roman"/>
          <w:sz w:val="24"/>
        </w:rPr>
        <w:t>Laikam, kas tiek patērēts katram no 3.2.2. punktā norādītajiem tematiem, un katrā tematā apgūstamās informācijas daudzumam vajadzētu būt atbilstošiem apmācāmo personu kvalifikācijai un pieredzei, viņu kompetencei par katru tematu un veicamo apmācības auditu skaitam.</w:t>
      </w:r>
    </w:p>
    <w:p w14:paraId="514FF69C" w14:textId="77777777" w:rsidR="003C7FF8" w:rsidRPr="00F64D6B" w:rsidRDefault="003C7FF8" w:rsidP="003C7FF8">
      <w:pPr>
        <w:pStyle w:val="BodyText"/>
        <w:tabs>
          <w:tab w:val="left" w:pos="857"/>
        </w:tabs>
        <w:ind w:left="0"/>
        <w:jc w:val="both"/>
        <w:rPr>
          <w:rFonts w:ascii="Times New Roman" w:hAnsi="Times New Roman"/>
          <w:noProof/>
          <w:sz w:val="24"/>
        </w:rPr>
      </w:pPr>
    </w:p>
    <w:p w14:paraId="03B4B1FE" w14:textId="77777777" w:rsidR="00885912" w:rsidRDefault="00885912" w:rsidP="00F64D6B">
      <w:pPr>
        <w:pStyle w:val="BodyText"/>
        <w:ind w:left="0"/>
        <w:jc w:val="both"/>
        <w:rPr>
          <w:rFonts w:ascii="Times New Roman" w:hAnsi="Times New Roman"/>
          <w:noProof/>
          <w:sz w:val="24"/>
        </w:rPr>
      </w:pPr>
      <w:r>
        <w:rPr>
          <w:rFonts w:ascii="Times New Roman" w:hAnsi="Times New Roman"/>
          <w:b/>
          <w:sz w:val="24"/>
        </w:rPr>
        <w:t xml:space="preserve">3.2.4. </w:t>
      </w:r>
      <w:r>
        <w:rPr>
          <w:rFonts w:ascii="Times New Roman" w:hAnsi="Times New Roman"/>
          <w:sz w:val="24"/>
        </w:rPr>
        <w:t xml:space="preserve">Lai pilnīgi novērtētu to, vai sabiedrība vai kuģis atbilst </w:t>
      </w:r>
      <w:r>
        <w:rPr>
          <w:rFonts w:ascii="Times New Roman" w:hAnsi="Times New Roman"/>
          <w:i/>
          <w:iCs/>
          <w:sz w:val="24"/>
        </w:rPr>
        <w:t>ISM</w:t>
      </w:r>
      <w:r>
        <w:rPr>
          <w:rFonts w:ascii="Times New Roman" w:hAnsi="Times New Roman"/>
          <w:sz w:val="24"/>
        </w:rPr>
        <w:t xml:space="preserve"> kodeksa prasībām, papildus 3.2.1. un 3.2.2. punktā noteiktajām pamatkompetencēm personālam, kam jāveic apstiprināšanas attiecībā uz atbilstības dokumentu un drošības vadības sertifikātu, jābūt kompetentam:</w:t>
      </w:r>
    </w:p>
    <w:p w14:paraId="461CFF4A" w14:textId="77777777" w:rsidR="003C7FF8" w:rsidRPr="00F64D6B" w:rsidRDefault="003C7FF8" w:rsidP="00F64D6B">
      <w:pPr>
        <w:pStyle w:val="BodyText"/>
        <w:ind w:left="0"/>
        <w:jc w:val="both"/>
        <w:rPr>
          <w:rFonts w:ascii="Times New Roman" w:hAnsi="Times New Roman"/>
          <w:noProof/>
          <w:sz w:val="24"/>
        </w:rPr>
      </w:pPr>
    </w:p>
    <w:p w14:paraId="617AA58E" w14:textId="77777777" w:rsidR="00885912" w:rsidRPr="00F64D6B" w:rsidRDefault="00885912" w:rsidP="003C7FF8">
      <w:pPr>
        <w:pStyle w:val="BodyText"/>
        <w:ind w:left="426"/>
        <w:jc w:val="both"/>
        <w:rPr>
          <w:rFonts w:ascii="Times New Roman" w:hAnsi="Times New Roman"/>
          <w:noProof/>
          <w:sz w:val="24"/>
        </w:rPr>
      </w:pPr>
      <w:r>
        <w:rPr>
          <w:rFonts w:ascii="Times New Roman" w:hAnsi="Times New Roman"/>
          <w:b/>
          <w:sz w:val="24"/>
        </w:rPr>
        <w:t xml:space="preserve">3.2.4.1. </w:t>
      </w:r>
      <w:r>
        <w:rPr>
          <w:rFonts w:ascii="Times New Roman" w:hAnsi="Times New Roman"/>
          <w:sz w:val="24"/>
        </w:rPr>
        <w:t xml:space="preserve">noteikt, vai drošības vadības sistēmas elementi ir saskaņā ar </w:t>
      </w:r>
      <w:r>
        <w:rPr>
          <w:rFonts w:ascii="Times New Roman" w:hAnsi="Times New Roman"/>
          <w:i/>
          <w:iCs/>
          <w:sz w:val="24"/>
        </w:rPr>
        <w:t>ISM</w:t>
      </w:r>
      <w:r>
        <w:rPr>
          <w:rFonts w:ascii="Times New Roman" w:hAnsi="Times New Roman"/>
          <w:sz w:val="24"/>
        </w:rPr>
        <w:t xml:space="preserve"> kodeksa prasībām;</w:t>
      </w:r>
    </w:p>
    <w:p w14:paraId="392E131A" w14:textId="77777777" w:rsidR="003C7FF8" w:rsidRDefault="003C7FF8" w:rsidP="003C7FF8">
      <w:pPr>
        <w:pStyle w:val="BodyText"/>
        <w:tabs>
          <w:tab w:val="left" w:pos="1351"/>
        </w:tabs>
        <w:ind w:left="426"/>
        <w:jc w:val="both"/>
        <w:rPr>
          <w:rFonts w:ascii="Times New Roman" w:hAnsi="Times New Roman"/>
          <w:noProof/>
          <w:sz w:val="24"/>
        </w:rPr>
      </w:pPr>
    </w:p>
    <w:p w14:paraId="379F901B" w14:textId="25AEFC7B" w:rsidR="00885912" w:rsidRPr="00F64D6B" w:rsidRDefault="003C7FF8" w:rsidP="003C7FF8">
      <w:pPr>
        <w:pStyle w:val="BodyText"/>
        <w:tabs>
          <w:tab w:val="left" w:pos="1351"/>
        </w:tabs>
        <w:ind w:left="426"/>
        <w:jc w:val="both"/>
        <w:rPr>
          <w:rFonts w:ascii="Times New Roman" w:hAnsi="Times New Roman"/>
          <w:noProof/>
          <w:sz w:val="24"/>
        </w:rPr>
      </w:pPr>
      <w:r>
        <w:rPr>
          <w:rFonts w:ascii="Times New Roman" w:hAnsi="Times New Roman"/>
          <w:b/>
          <w:sz w:val="24"/>
        </w:rPr>
        <w:t xml:space="preserve">3.2.4.2. </w:t>
      </w:r>
      <w:r>
        <w:rPr>
          <w:rFonts w:ascii="Times New Roman" w:hAnsi="Times New Roman"/>
          <w:sz w:val="24"/>
        </w:rPr>
        <w:t xml:space="preserve">noteikt sabiedrības vai kuģa drošības vadības sistēmas efektivitāti, lai nodrošinātu atbilstību normām un noteikumiem, ko apliecina </w:t>
      </w:r>
      <w:r w:rsidR="00CF04A1">
        <w:rPr>
          <w:rFonts w:ascii="Times New Roman" w:hAnsi="Times New Roman"/>
          <w:sz w:val="24"/>
        </w:rPr>
        <w:t>konvencionālo</w:t>
      </w:r>
      <w:r>
        <w:rPr>
          <w:rFonts w:ascii="Times New Roman" w:hAnsi="Times New Roman"/>
          <w:sz w:val="24"/>
        </w:rPr>
        <w:t xml:space="preserve"> un klasifikācijas a</w:t>
      </w:r>
      <w:r w:rsidR="00CF04A1">
        <w:rPr>
          <w:rFonts w:ascii="Times New Roman" w:hAnsi="Times New Roman"/>
          <w:sz w:val="24"/>
        </w:rPr>
        <w:t>pskašu atskaites</w:t>
      </w:r>
      <w:r>
        <w:rPr>
          <w:rFonts w:ascii="Times New Roman" w:hAnsi="Times New Roman"/>
          <w:sz w:val="24"/>
        </w:rPr>
        <w:t>;</w:t>
      </w:r>
    </w:p>
    <w:p w14:paraId="7F683678" w14:textId="77777777" w:rsidR="003C7FF8" w:rsidRDefault="003C7FF8" w:rsidP="003C7FF8">
      <w:pPr>
        <w:pStyle w:val="BodyText"/>
        <w:tabs>
          <w:tab w:val="left" w:pos="1351"/>
        </w:tabs>
        <w:ind w:left="426"/>
        <w:jc w:val="both"/>
        <w:rPr>
          <w:rFonts w:ascii="Times New Roman" w:hAnsi="Times New Roman"/>
          <w:noProof/>
          <w:sz w:val="24"/>
        </w:rPr>
      </w:pPr>
    </w:p>
    <w:p w14:paraId="5BFE918D" w14:textId="1E21A1CE" w:rsidR="00885912" w:rsidRPr="00F64D6B" w:rsidRDefault="003C7FF8" w:rsidP="003C7FF8">
      <w:pPr>
        <w:pStyle w:val="BodyText"/>
        <w:tabs>
          <w:tab w:val="left" w:pos="1351"/>
        </w:tabs>
        <w:ind w:left="426"/>
        <w:jc w:val="both"/>
        <w:rPr>
          <w:rFonts w:ascii="Times New Roman" w:hAnsi="Times New Roman"/>
          <w:noProof/>
          <w:sz w:val="24"/>
        </w:rPr>
      </w:pPr>
      <w:r>
        <w:rPr>
          <w:rFonts w:ascii="Times New Roman" w:hAnsi="Times New Roman"/>
          <w:b/>
          <w:sz w:val="24"/>
        </w:rPr>
        <w:t xml:space="preserve">3.2.4.3. </w:t>
      </w:r>
      <w:r>
        <w:rPr>
          <w:rFonts w:ascii="Times New Roman" w:hAnsi="Times New Roman"/>
          <w:sz w:val="24"/>
        </w:rPr>
        <w:t xml:space="preserve">novērtēt drošības vadības sistēmas efektivitāti, lai nodrošinātu atbilstību citām normām un noteikumiem, kas nav ietverti </w:t>
      </w:r>
      <w:r w:rsidR="00AB35FB">
        <w:rPr>
          <w:rFonts w:ascii="Times New Roman" w:hAnsi="Times New Roman"/>
          <w:sz w:val="24"/>
        </w:rPr>
        <w:t>konvencionālajās</w:t>
      </w:r>
      <w:r>
        <w:rPr>
          <w:rFonts w:ascii="Times New Roman" w:hAnsi="Times New Roman"/>
          <w:sz w:val="24"/>
        </w:rPr>
        <w:t xml:space="preserve"> un klasifikācijas aps</w:t>
      </w:r>
      <w:r w:rsidR="00AB35FB">
        <w:rPr>
          <w:rFonts w:ascii="Times New Roman" w:hAnsi="Times New Roman"/>
          <w:sz w:val="24"/>
        </w:rPr>
        <w:t>katēs</w:t>
      </w:r>
      <w:r>
        <w:rPr>
          <w:rFonts w:ascii="Times New Roman" w:hAnsi="Times New Roman"/>
          <w:sz w:val="24"/>
        </w:rPr>
        <w:t>, un radītu iespēju veikt apstiprināšanu attiecībā uz atbilstību šīm normām un noteikumiem, un</w:t>
      </w:r>
    </w:p>
    <w:p w14:paraId="5022C715" w14:textId="77777777" w:rsidR="003C7FF8" w:rsidRDefault="003C7FF8" w:rsidP="003C7FF8">
      <w:pPr>
        <w:pStyle w:val="BodyText"/>
        <w:tabs>
          <w:tab w:val="left" w:pos="1351"/>
        </w:tabs>
        <w:ind w:left="426"/>
        <w:jc w:val="both"/>
        <w:rPr>
          <w:rFonts w:ascii="Times New Roman" w:hAnsi="Times New Roman"/>
          <w:noProof/>
          <w:sz w:val="24"/>
        </w:rPr>
      </w:pPr>
    </w:p>
    <w:p w14:paraId="613C49F1" w14:textId="2A6ECCA3" w:rsidR="00885912" w:rsidRDefault="003C7FF8" w:rsidP="003C7FF8">
      <w:pPr>
        <w:pStyle w:val="BodyText"/>
        <w:tabs>
          <w:tab w:val="left" w:pos="1351"/>
        </w:tabs>
        <w:ind w:left="426"/>
        <w:jc w:val="both"/>
        <w:rPr>
          <w:rFonts w:ascii="Times New Roman" w:hAnsi="Times New Roman"/>
          <w:noProof/>
          <w:sz w:val="24"/>
        </w:rPr>
      </w:pPr>
      <w:r>
        <w:rPr>
          <w:rFonts w:ascii="Times New Roman" w:hAnsi="Times New Roman"/>
          <w:b/>
          <w:sz w:val="24"/>
        </w:rPr>
        <w:t xml:space="preserve">3.2.4.4. </w:t>
      </w:r>
      <w:r>
        <w:rPr>
          <w:rFonts w:ascii="Times New Roman" w:hAnsi="Times New Roman"/>
          <w:sz w:val="24"/>
        </w:rPr>
        <w:t xml:space="preserve">novērtēt, vai ir ņemta vērā drošā prakse, ko ieteikusi </w:t>
      </w:r>
      <w:r>
        <w:rPr>
          <w:rFonts w:ascii="Times New Roman" w:hAnsi="Times New Roman"/>
          <w:i/>
          <w:iCs/>
          <w:sz w:val="24"/>
        </w:rPr>
        <w:t>IMO</w:t>
      </w:r>
      <w:r>
        <w:rPr>
          <w:rFonts w:ascii="Times New Roman" w:hAnsi="Times New Roman"/>
          <w:sz w:val="24"/>
        </w:rPr>
        <w:t>, administrācijas, klasifi</w:t>
      </w:r>
      <w:r w:rsidR="00AB35FB">
        <w:rPr>
          <w:rFonts w:ascii="Times New Roman" w:hAnsi="Times New Roman"/>
          <w:sz w:val="24"/>
        </w:rPr>
        <w:t>kācijas</w:t>
      </w:r>
      <w:r>
        <w:rPr>
          <w:rFonts w:ascii="Times New Roman" w:hAnsi="Times New Roman"/>
          <w:sz w:val="24"/>
        </w:rPr>
        <w:t xml:space="preserve"> sabiedrības un jūrniecības nozares organizācijas.</w:t>
      </w:r>
    </w:p>
    <w:p w14:paraId="60ED902B" w14:textId="77777777" w:rsidR="003C7FF8" w:rsidRPr="00F64D6B" w:rsidRDefault="003C7FF8" w:rsidP="003C7FF8">
      <w:pPr>
        <w:pStyle w:val="BodyText"/>
        <w:tabs>
          <w:tab w:val="left" w:pos="1351"/>
        </w:tabs>
        <w:ind w:left="0"/>
        <w:jc w:val="both"/>
        <w:rPr>
          <w:rFonts w:ascii="Times New Roman" w:hAnsi="Times New Roman"/>
          <w:noProof/>
          <w:sz w:val="24"/>
        </w:rPr>
      </w:pPr>
    </w:p>
    <w:p w14:paraId="14C0B7DC" w14:textId="77777777" w:rsidR="00885912" w:rsidRPr="00F64D6B" w:rsidRDefault="003C7FF8" w:rsidP="003C7FF8">
      <w:pPr>
        <w:pStyle w:val="BodyText"/>
        <w:tabs>
          <w:tab w:val="left" w:pos="862"/>
        </w:tabs>
        <w:ind w:left="0"/>
        <w:jc w:val="both"/>
        <w:rPr>
          <w:rFonts w:ascii="Times New Roman" w:hAnsi="Times New Roman"/>
          <w:noProof/>
          <w:sz w:val="24"/>
        </w:rPr>
      </w:pPr>
      <w:r>
        <w:rPr>
          <w:rFonts w:ascii="Times New Roman" w:hAnsi="Times New Roman"/>
          <w:b/>
          <w:bCs/>
          <w:sz w:val="24"/>
        </w:rPr>
        <w:t xml:space="preserve">3.2.5. </w:t>
      </w:r>
      <w:r>
        <w:rPr>
          <w:rFonts w:ascii="Times New Roman" w:hAnsi="Times New Roman"/>
          <w:sz w:val="24"/>
        </w:rPr>
        <w:t>Šīs kompetences prasībām var atbilst auditoru grupas, kuru locekļiem kopā ir visas vajadzīgās kompetences.</w:t>
      </w:r>
    </w:p>
    <w:p w14:paraId="405A3E86" w14:textId="77777777" w:rsidR="003C7FF8" w:rsidRDefault="003C7FF8" w:rsidP="003C7FF8">
      <w:pPr>
        <w:pStyle w:val="BodyText"/>
        <w:tabs>
          <w:tab w:val="left" w:pos="876"/>
        </w:tabs>
        <w:ind w:left="0"/>
        <w:jc w:val="both"/>
        <w:rPr>
          <w:rFonts w:ascii="Times New Roman" w:hAnsi="Times New Roman"/>
          <w:noProof/>
          <w:sz w:val="24"/>
        </w:rPr>
      </w:pPr>
    </w:p>
    <w:p w14:paraId="611D7F15" w14:textId="77777777" w:rsidR="00885912" w:rsidRPr="00F64D6B" w:rsidRDefault="003C7FF8" w:rsidP="003C7FF8">
      <w:pPr>
        <w:pStyle w:val="BodyText"/>
        <w:tabs>
          <w:tab w:val="left" w:pos="876"/>
        </w:tabs>
        <w:ind w:left="0"/>
        <w:jc w:val="both"/>
        <w:rPr>
          <w:rFonts w:ascii="Times New Roman" w:hAnsi="Times New Roman"/>
          <w:noProof/>
          <w:sz w:val="24"/>
        </w:rPr>
      </w:pPr>
      <w:r>
        <w:rPr>
          <w:rFonts w:ascii="Times New Roman" w:hAnsi="Times New Roman"/>
          <w:b/>
          <w:bCs/>
          <w:sz w:val="24"/>
        </w:rPr>
        <w:t xml:space="preserve">3.2.6. </w:t>
      </w:r>
      <w:r>
        <w:rPr>
          <w:rFonts w:ascii="Times New Roman" w:hAnsi="Times New Roman"/>
          <w:sz w:val="24"/>
        </w:rPr>
        <w:t xml:space="preserve">Dalību apstiprināšanā attiecībā uz atbilstību citiem vadības standartiem var uzskatīt par līdzvērtīgu dalībai apstiprināšanā attiecībā uz atbilstību </w:t>
      </w:r>
      <w:r>
        <w:rPr>
          <w:rFonts w:ascii="Times New Roman" w:hAnsi="Times New Roman"/>
          <w:i/>
          <w:iCs/>
          <w:sz w:val="24"/>
        </w:rPr>
        <w:t>ISM</w:t>
      </w:r>
      <w:r>
        <w:rPr>
          <w:rFonts w:ascii="Times New Roman" w:hAnsi="Times New Roman"/>
          <w:sz w:val="24"/>
        </w:rPr>
        <w:t xml:space="preserve"> kodeksa prasībām.</w:t>
      </w:r>
    </w:p>
    <w:p w14:paraId="43A131C1" w14:textId="77777777" w:rsidR="00885912" w:rsidRPr="00F64D6B" w:rsidRDefault="00885912" w:rsidP="00F64D6B">
      <w:pPr>
        <w:jc w:val="both"/>
        <w:rPr>
          <w:rFonts w:ascii="Times New Roman" w:eastAsia="Arial" w:hAnsi="Times New Roman" w:cs="Arial"/>
          <w:noProof/>
          <w:sz w:val="24"/>
          <w:szCs w:val="23"/>
        </w:rPr>
      </w:pPr>
    </w:p>
    <w:p w14:paraId="19FE8CE3" w14:textId="77777777" w:rsidR="00885912" w:rsidRPr="00F64D6B" w:rsidRDefault="00885912" w:rsidP="00F64D6B">
      <w:pPr>
        <w:jc w:val="both"/>
        <w:rPr>
          <w:rFonts w:ascii="Times New Roman" w:eastAsia="Arial" w:hAnsi="Times New Roman" w:cs="Arial"/>
          <w:noProof/>
          <w:sz w:val="24"/>
          <w:szCs w:val="18"/>
        </w:rPr>
      </w:pPr>
      <w:r>
        <w:rPr>
          <w:rFonts w:ascii="Times New Roman" w:hAnsi="Times New Roman"/>
          <w:b/>
          <w:bCs/>
          <w:sz w:val="24"/>
        </w:rPr>
        <w:lastRenderedPageBreak/>
        <w:t>3.3.</w:t>
      </w:r>
      <w:r>
        <w:rPr>
          <w:rFonts w:ascii="Times New Roman" w:hAnsi="Times New Roman"/>
          <w:sz w:val="24"/>
        </w:rPr>
        <w:t xml:space="preserve"> </w:t>
      </w:r>
      <w:r>
        <w:rPr>
          <w:rFonts w:ascii="Times New Roman" w:hAnsi="Times New Roman"/>
          <w:b/>
          <w:sz w:val="24"/>
        </w:rPr>
        <w:t>Praktiskā apmācība apstiprināšanas veikšanai</w:t>
      </w:r>
    </w:p>
    <w:p w14:paraId="556F96C9" w14:textId="77777777" w:rsidR="00885912" w:rsidRPr="00F64D6B" w:rsidRDefault="00885912" w:rsidP="00F64D6B">
      <w:pPr>
        <w:jc w:val="both"/>
        <w:rPr>
          <w:rFonts w:ascii="Times New Roman" w:eastAsia="Arial" w:hAnsi="Times New Roman" w:cs="Arial"/>
          <w:b/>
          <w:bCs/>
          <w:noProof/>
          <w:sz w:val="24"/>
          <w:szCs w:val="15"/>
        </w:rPr>
      </w:pPr>
    </w:p>
    <w:p w14:paraId="34F8914F" w14:textId="77777777" w:rsidR="00885912" w:rsidRDefault="00885912" w:rsidP="00F64D6B">
      <w:pPr>
        <w:pStyle w:val="BodyText"/>
        <w:ind w:left="0"/>
        <w:jc w:val="both"/>
        <w:rPr>
          <w:rFonts w:ascii="Times New Roman" w:hAnsi="Times New Roman"/>
          <w:noProof/>
          <w:sz w:val="24"/>
        </w:rPr>
      </w:pPr>
      <w:r>
        <w:rPr>
          <w:rFonts w:ascii="Times New Roman" w:hAnsi="Times New Roman"/>
          <w:b/>
          <w:bCs/>
          <w:sz w:val="24"/>
        </w:rPr>
        <w:t>3.3.1.</w:t>
      </w:r>
      <w:r>
        <w:rPr>
          <w:rFonts w:ascii="Times New Roman" w:hAnsi="Times New Roman"/>
          <w:sz w:val="24"/>
        </w:rPr>
        <w:t xml:space="preserve"> Lai iegūtu 3.2.2. punktā noteiktās kompetences, personai, kas pilnvarota veikt </w:t>
      </w:r>
      <w:r>
        <w:rPr>
          <w:rFonts w:ascii="Times New Roman" w:hAnsi="Times New Roman"/>
          <w:i/>
          <w:iCs/>
          <w:sz w:val="24"/>
        </w:rPr>
        <w:t>ISM</w:t>
      </w:r>
      <w:r>
        <w:rPr>
          <w:rFonts w:ascii="Times New Roman" w:hAnsi="Times New Roman"/>
          <w:sz w:val="24"/>
        </w:rPr>
        <w:t xml:space="preserve"> auditus, ir jābūt veikušai vismaz četrus mācību auditus, kurus uzraudzījuši atbilstīgi kvalificēti un pieredzējuši auditori, saskaņā ar šādiem kritērijiem:</w:t>
      </w:r>
    </w:p>
    <w:p w14:paraId="3EEB59F1" w14:textId="77777777" w:rsidR="003C7FF8" w:rsidRPr="00F64D6B" w:rsidRDefault="003C7FF8" w:rsidP="00F64D6B">
      <w:pPr>
        <w:pStyle w:val="BodyText"/>
        <w:ind w:left="0"/>
        <w:jc w:val="both"/>
        <w:rPr>
          <w:rFonts w:ascii="Times New Roman" w:hAnsi="Times New Roman"/>
          <w:noProof/>
          <w:sz w:val="24"/>
        </w:rPr>
      </w:pPr>
    </w:p>
    <w:p w14:paraId="65E64F03" w14:textId="77777777" w:rsidR="00885912" w:rsidRPr="00F64D6B" w:rsidRDefault="00885912" w:rsidP="003C7FF8">
      <w:pPr>
        <w:pStyle w:val="BodyText"/>
        <w:tabs>
          <w:tab w:val="left" w:pos="1340"/>
        </w:tabs>
        <w:ind w:left="426"/>
        <w:jc w:val="both"/>
        <w:rPr>
          <w:rFonts w:ascii="Times New Roman" w:hAnsi="Times New Roman"/>
          <w:noProof/>
          <w:sz w:val="24"/>
        </w:rPr>
      </w:pPr>
      <w:r>
        <w:rPr>
          <w:rFonts w:ascii="Times New Roman" w:hAnsi="Times New Roman"/>
          <w:b/>
          <w:sz w:val="24"/>
        </w:rPr>
        <w:t xml:space="preserve">3.3.1.1. </w:t>
      </w:r>
      <w:r>
        <w:rPr>
          <w:rFonts w:ascii="Times New Roman" w:hAnsi="Times New Roman"/>
          <w:sz w:val="24"/>
        </w:rPr>
        <w:t xml:space="preserve">vismaz vienam no </w:t>
      </w:r>
      <w:r>
        <w:rPr>
          <w:rFonts w:ascii="Times New Roman" w:hAnsi="Times New Roman"/>
          <w:i/>
          <w:iCs/>
          <w:sz w:val="24"/>
        </w:rPr>
        <w:t>ISM</w:t>
      </w:r>
      <w:r>
        <w:rPr>
          <w:rFonts w:ascii="Times New Roman" w:hAnsi="Times New Roman"/>
          <w:sz w:val="24"/>
        </w:rPr>
        <w:t xml:space="preserve"> auditiem jābūt sabiedrības auditam;</w:t>
      </w:r>
    </w:p>
    <w:p w14:paraId="4F720579" w14:textId="77777777" w:rsidR="003C7FF8" w:rsidRDefault="003C7FF8" w:rsidP="003C7FF8">
      <w:pPr>
        <w:pStyle w:val="BodyText"/>
        <w:tabs>
          <w:tab w:val="left" w:pos="1341"/>
        </w:tabs>
        <w:ind w:left="426"/>
        <w:jc w:val="both"/>
        <w:rPr>
          <w:rFonts w:ascii="Times New Roman" w:hAnsi="Times New Roman"/>
          <w:b/>
          <w:bCs/>
          <w:noProof/>
          <w:sz w:val="24"/>
        </w:rPr>
      </w:pPr>
    </w:p>
    <w:p w14:paraId="6448D590" w14:textId="77777777" w:rsidR="00885912" w:rsidRPr="00F64D6B" w:rsidRDefault="003C7FF8" w:rsidP="003C7FF8">
      <w:pPr>
        <w:pStyle w:val="BodyText"/>
        <w:tabs>
          <w:tab w:val="left" w:pos="1341"/>
        </w:tabs>
        <w:ind w:left="426"/>
        <w:jc w:val="both"/>
        <w:rPr>
          <w:rFonts w:ascii="Times New Roman" w:hAnsi="Times New Roman"/>
          <w:noProof/>
          <w:sz w:val="24"/>
        </w:rPr>
      </w:pPr>
      <w:r>
        <w:rPr>
          <w:rFonts w:ascii="Times New Roman" w:hAnsi="Times New Roman"/>
          <w:b/>
          <w:sz w:val="24"/>
        </w:rPr>
        <w:t xml:space="preserve">3.3.1.2. </w:t>
      </w:r>
      <w:r>
        <w:rPr>
          <w:rFonts w:ascii="Times New Roman" w:hAnsi="Times New Roman"/>
          <w:sz w:val="24"/>
        </w:rPr>
        <w:t xml:space="preserve">vismaz vienam no </w:t>
      </w:r>
      <w:r>
        <w:rPr>
          <w:rFonts w:ascii="Times New Roman" w:hAnsi="Times New Roman"/>
          <w:i/>
          <w:iCs/>
          <w:sz w:val="24"/>
        </w:rPr>
        <w:t>ISM</w:t>
      </w:r>
      <w:r>
        <w:rPr>
          <w:rFonts w:ascii="Times New Roman" w:hAnsi="Times New Roman"/>
          <w:sz w:val="24"/>
        </w:rPr>
        <w:t xml:space="preserve"> auditiem jābūt kuģa auditam, un</w:t>
      </w:r>
    </w:p>
    <w:p w14:paraId="5935D0A6" w14:textId="77777777" w:rsidR="003C7FF8" w:rsidRDefault="003C7FF8" w:rsidP="003C7FF8">
      <w:pPr>
        <w:pStyle w:val="BodyText"/>
        <w:tabs>
          <w:tab w:val="left" w:pos="1337"/>
        </w:tabs>
        <w:ind w:left="426"/>
        <w:jc w:val="both"/>
        <w:rPr>
          <w:rFonts w:ascii="Times New Roman" w:hAnsi="Times New Roman"/>
          <w:b/>
          <w:bCs/>
          <w:noProof/>
          <w:sz w:val="24"/>
        </w:rPr>
      </w:pPr>
    </w:p>
    <w:p w14:paraId="00925A42" w14:textId="77777777" w:rsidR="00885912" w:rsidRPr="00F64D6B" w:rsidRDefault="003C7FF8" w:rsidP="003C7FF8">
      <w:pPr>
        <w:pStyle w:val="BodyText"/>
        <w:tabs>
          <w:tab w:val="left" w:pos="1337"/>
        </w:tabs>
        <w:ind w:left="426"/>
        <w:jc w:val="both"/>
        <w:rPr>
          <w:rFonts w:ascii="Times New Roman" w:hAnsi="Times New Roman"/>
          <w:noProof/>
          <w:sz w:val="24"/>
        </w:rPr>
      </w:pPr>
      <w:r>
        <w:rPr>
          <w:rFonts w:ascii="Times New Roman" w:hAnsi="Times New Roman"/>
          <w:b/>
          <w:sz w:val="24"/>
        </w:rPr>
        <w:t xml:space="preserve">3.3.1.3. </w:t>
      </w:r>
      <w:r>
        <w:rPr>
          <w:rFonts w:ascii="Times New Roman" w:hAnsi="Times New Roman"/>
          <w:sz w:val="24"/>
        </w:rPr>
        <w:t xml:space="preserve">mācību audits var būt sākotnējais, atjaunošanas, ikgadējais vai starpposma audits; var izmantot papildu auditus, bet tikai tad, ja tie ir pilna tvēruma auditi, kuros iekļauti visi </w:t>
      </w:r>
      <w:r>
        <w:rPr>
          <w:rFonts w:ascii="Times New Roman" w:hAnsi="Times New Roman"/>
          <w:i/>
          <w:iCs/>
          <w:sz w:val="24"/>
        </w:rPr>
        <w:t>ISM</w:t>
      </w:r>
      <w:r>
        <w:rPr>
          <w:rFonts w:ascii="Times New Roman" w:hAnsi="Times New Roman"/>
          <w:sz w:val="24"/>
        </w:rPr>
        <w:t xml:space="preserve"> kodeksa elementi un visi vadības sistēmas aspekti.</w:t>
      </w:r>
    </w:p>
    <w:p w14:paraId="099D4350" w14:textId="77777777" w:rsidR="00885912" w:rsidRPr="00F64D6B" w:rsidRDefault="00885912" w:rsidP="00F64D6B">
      <w:pPr>
        <w:jc w:val="both"/>
        <w:rPr>
          <w:rFonts w:ascii="Times New Roman" w:eastAsia="Arial" w:hAnsi="Times New Roman" w:cs="Arial"/>
          <w:noProof/>
          <w:sz w:val="24"/>
          <w:szCs w:val="15"/>
        </w:rPr>
      </w:pPr>
    </w:p>
    <w:p w14:paraId="712C036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3.3.2.</w:t>
      </w:r>
      <w:r>
        <w:rPr>
          <w:rFonts w:ascii="Times New Roman" w:hAnsi="Times New Roman"/>
          <w:sz w:val="24"/>
        </w:rPr>
        <w:t xml:space="preserve"> Mācību auditi, kas aprakstīti 3.3.1. punktā, ir obligātā prasība, un būtu jāizstrādā procedūras, lai nodrošinātu un pierādītu, ka ir iegūtas 3.2.2. punktā noteiktās kompetences. Mācību auditu galīgajam skaitam vajadzētu būt pietiekamam, lai ne tikai pierādītu kompetenci, bet arī nodrošinātu, ka potenciālajam auditoram ir bijusi pietiekama prakse, lai iegūtu pārliecību par spēju strādāt neatkarīgi.</w:t>
      </w:r>
    </w:p>
    <w:p w14:paraId="408BFD6B" w14:textId="77777777" w:rsidR="00885912" w:rsidRPr="00F64D6B" w:rsidRDefault="00885912" w:rsidP="00F64D6B">
      <w:pPr>
        <w:jc w:val="both"/>
        <w:rPr>
          <w:rFonts w:ascii="Times New Roman" w:eastAsia="Arial" w:hAnsi="Times New Roman" w:cs="Arial"/>
          <w:noProof/>
          <w:sz w:val="24"/>
          <w:szCs w:val="26"/>
        </w:rPr>
      </w:pPr>
    </w:p>
    <w:p w14:paraId="5585D680" w14:textId="77777777" w:rsidR="00885912" w:rsidRPr="00F64D6B" w:rsidRDefault="003C7FF8" w:rsidP="003C7FF8">
      <w:pPr>
        <w:tabs>
          <w:tab w:val="left" w:pos="871"/>
        </w:tabs>
        <w:jc w:val="both"/>
        <w:rPr>
          <w:rFonts w:ascii="Times New Roman" w:hAnsi="Times New Roman"/>
          <w:b/>
          <w:noProof/>
          <w:sz w:val="24"/>
        </w:rPr>
      </w:pPr>
      <w:r>
        <w:rPr>
          <w:rFonts w:ascii="Times New Roman" w:hAnsi="Times New Roman"/>
          <w:b/>
          <w:sz w:val="24"/>
        </w:rPr>
        <w:t>4. Kvalificēšanas kārtība</w:t>
      </w:r>
    </w:p>
    <w:p w14:paraId="0A82C42B" w14:textId="77777777" w:rsidR="003C7FF8" w:rsidRDefault="003C7FF8" w:rsidP="00F64D6B">
      <w:pPr>
        <w:pStyle w:val="BodyText"/>
        <w:ind w:left="0"/>
        <w:jc w:val="both"/>
        <w:rPr>
          <w:rFonts w:ascii="Times New Roman" w:hAnsi="Times New Roman"/>
          <w:noProof/>
          <w:sz w:val="24"/>
        </w:rPr>
      </w:pPr>
    </w:p>
    <w:p w14:paraId="55AC6D07"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Organizācijām, kas veic </w:t>
      </w:r>
      <w:r>
        <w:rPr>
          <w:rFonts w:ascii="Times New Roman" w:hAnsi="Times New Roman"/>
          <w:i/>
          <w:iCs/>
          <w:sz w:val="24"/>
        </w:rPr>
        <w:t>ISM</w:t>
      </w:r>
      <w:r>
        <w:rPr>
          <w:rFonts w:ascii="Times New Roman" w:hAnsi="Times New Roman"/>
          <w:sz w:val="24"/>
        </w:rPr>
        <w:t xml:space="preserve"> kodeksā paredzēto sertifikāciju, būtu jāievieš dokumentēta sistēma par tāda personāla kvalifikāciju, kam jāapstiprina atbilstība </w:t>
      </w:r>
      <w:r>
        <w:rPr>
          <w:rFonts w:ascii="Times New Roman" w:hAnsi="Times New Roman"/>
          <w:i/>
          <w:iCs/>
          <w:sz w:val="24"/>
        </w:rPr>
        <w:t>ISM</w:t>
      </w:r>
      <w:r>
        <w:rPr>
          <w:rFonts w:ascii="Times New Roman" w:hAnsi="Times New Roman"/>
          <w:sz w:val="24"/>
        </w:rPr>
        <w:t xml:space="preserve"> kodeksa prasībām, un par to, kā tiek pastāvīgi atjauninātas šā personāla zināšanas un kompetences. Šajā sistēmā jābūt teorētiskās izglītības kursiem, kas aptver visas kompetences prasības un atbilstīgās procedūras, kuras saistītas ar sertifikācijas procesu, kā arī praktiskajām mācībām, un būtu jānodrošina, ka ir iespējams izsniegt dokumentāru pierādījumu par mācību sekmīgu pabeigšanu.</w:t>
      </w:r>
    </w:p>
    <w:p w14:paraId="52DF835A" w14:textId="77777777" w:rsidR="00885912" w:rsidRPr="00F64D6B" w:rsidRDefault="00885912" w:rsidP="00F64D6B">
      <w:pPr>
        <w:jc w:val="both"/>
        <w:rPr>
          <w:rFonts w:ascii="Times New Roman" w:eastAsia="Arial" w:hAnsi="Times New Roman" w:cs="Arial"/>
          <w:noProof/>
          <w:sz w:val="24"/>
          <w:szCs w:val="18"/>
        </w:rPr>
      </w:pPr>
    </w:p>
    <w:p w14:paraId="63BEFD6B" w14:textId="77777777" w:rsidR="00885912" w:rsidRPr="00F64D6B" w:rsidRDefault="003C7FF8" w:rsidP="003C7FF8">
      <w:pPr>
        <w:tabs>
          <w:tab w:val="left" w:pos="866"/>
        </w:tabs>
        <w:jc w:val="both"/>
        <w:rPr>
          <w:rFonts w:ascii="Times New Roman" w:hAnsi="Times New Roman"/>
          <w:b/>
          <w:noProof/>
          <w:sz w:val="24"/>
        </w:rPr>
      </w:pPr>
      <w:r>
        <w:rPr>
          <w:rFonts w:ascii="Times New Roman" w:hAnsi="Times New Roman"/>
          <w:b/>
          <w:sz w:val="24"/>
        </w:rPr>
        <w:t>5. Sertifikācijas procedūra un instrukcijas</w:t>
      </w:r>
    </w:p>
    <w:p w14:paraId="310CD707" w14:textId="77777777" w:rsidR="003C7FF8" w:rsidRDefault="003C7FF8" w:rsidP="00F64D6B">
      <w:pPr>
        <w:pStyle w:val="BodyText"/>
        <w:ind w:left="0"/>
        <w:jc w:val="both"/>
        <w:rPr>
          <w:rFonts w:ascii="Times New Roman" w:hAnsi="Times New Roman"/>
          <w:noProof/>
          <w:sz w:val="24"/>
        </w:rPr>
      </w:pPr>
    </w:p>
    <w:p w14:paraId="54A1E343" w14:textId="77777777" w:rsidR="00885912" w:rsidRDefault="00885912" w:rsidP="00F64D6B">
      <w:pPr>
        <w:pStyle w:val="BodyText"/>
        <w:ind w:left="0"/>
        <w:jc w:val="both"/>
        <w:rPr>
          <w:rFonts w:ascii="Times New Roman" w:hAnsi="Times New Roman"/>
          <w:noProof/>
          <w:sz w:val="24"/>
        </w:rPr>
      </w:pPr>
      <w:r>
        <w:rPr>
          <w:rFonts w:ascii="Times New Roman" w:hAnsi="Times New Roman"/>
          <w:sz w:val="24"/>
        </w:rPr>
        <w:t xml:space="preserve">Organizācijām, kas veic </w:t>
      </w:r>
      <w:r>
        <w:rPr>
          <w:rFonts w:ascii="Times New Roman" w:hAnsi="Times New Roman"/>
          <w:i/>
          <w:iCs/>
          <w:sz w:val="24"/>
        </w:rPr>
        <w:t>ISM</w:t>
      </w:r>
      <w:r>
        <w:rPr>
          <w:rFonts w:ascii="Times New Roman" w:hAnsi="Times New Roman"/>
          <w:sz w:val="24"/>
        </w:rPr>
        <w:t xml:space="preserve"> kodeksā paredzēto sertifikāciju, būtu jāievieš dokumentēta sistēma, lai nodrošinātu, ka sertifikācijas process tiek īstenots saskaņā ar šo standartu. Šajā sistēmā jāiekļauj procedūras un instrukcijas par šādiem jautājumiem:</w:t>
      </w:r>
    </w:p>
    <w:p w14:paraId="61985243" w14:textId="77777777" w:rsidR="003C7FF8" w:rsidRPr="00F64D6B" w:rsidRDefault="003C7FF8" w:rsidP="00F64D6B">
      <w:pPr>
        <w:pStyle w:val="BodyText"/>
        <w:ind w:left="0"/>
        <w:jc w:val="both"/>
        <w:rPr>
          <w:rFonts w:ascii="Times New Roman" w:hAnsi="Times New Roman"/>
          <w:noProof/>
          <w:sz w:val="24"/>
        </w:rPr>
      </w:pPr>
    </w:p>
    <w:p w14:paraId="2B98B4C6" w14:textId="77777777" w:rsidR="00885912" w:rsidRPr="00F64D6B" w:rsidRDefault="00885912" w:rsidP="003C7FF8">
      <w:pPr>
        <w:pStyle w:val="BodyText"/>
        <w:tabs>
          <w:tab w:val="left" w:pos="1345"/>
        </w:tabs>
        <w:ind w:left="426"/>
        <w:jc w:val="both"/>
        <w:rPr>
          <w:rFonts w:ascii="Times New Roman" w:hAnsi="Times New Roman"/>
          <w:noProof/>
          <w:sz w:val="24"/>
        </w:rPr>
      </w:pPr>
      <w:r>
        <w:rPr>
          <w:rFonts w:ascii="Times New Roman" w:hAnsi="Times New Roman"/>
          <w:b/>
          <w:sz w:val="24"/>
        </w:rPr>
        <w:t xml:space="preserve">5.1. </w:t>
      </w:r>
      <w:r>
        <w:rPr>
          <w:rFonts w:ascii="Times New Roman" w:hAnsi="Times New Roman"/>
          <w:sz w:val="24"/>
        </w:rPr>
        <w:t>līgumu slēgšanu ar sabiedrībām;</w:t>
      </w:r>
    </w:p>
    <w:p w14:paraId="1C5BE101" w14:textId="77777777" w:rsidR="003C7FF8" w:rsidRDefault="003C7FF8" w:rsidP="003C7FF8">
      <w:pPr>
        <w:pStyle w:val="BodyText"/>
        <w:tabs>
          <w:tab w:val="left" w:pos="1346"/>
        </w:tabs>
        <w:ind w:left="426"/>
        <w:jc w:val="both"/>
        <w:rPr>
          <w:rFonts w:ascii="Times New Roman" w:hAnsi="Times New Roman"/>
          <w:noProof/>
          <w:sz w:val="24"/>
        </w:rPr>
      </w:pPr>
    </w:p>
    <w:p w14:paraId="0BD3AB5F" w14:textId="77777777" w:rsidR="00885912" w:rsidRPr="00F64D6B" w:rsidRDefault="003C7FF8" w:rsidP="003C7FF8">
      <w:pPr>
        <w:pStyle w:val="BodyText"/>
        <w:tabs>
          <w:tab w:val="left" w:pos="1346"/>
        </w:tabs>
        <w:ind w:left="426"/>
        <w:jc w:val="both"/>
        <w:rPr>
          <w:rFonts w:ascii="Times New Roman" w:hAnsi="Times New Roman"/>
          <w:noProof/>
          <w:sz w:val="24"/>
        </w:rPr>
      </w:pPr>
      <w:r>
        <w:rPr>
          <w:rFonts w:ascii="Times New Roman" w:hAnsi="Times New Roman"/>
          <w:b/>
          <w:sz w:val="24"/>
        </w:rPr>
        <w:t xml:space="preserve">5.2. </w:t>
      </w:r>
      <w:r>
        <w:rPr>
          <w:rFonts w:ascii="Times New Roman" w:hAnsi="Times New Roman"/>
          <w:sz w:val="24"/>
        </w:rPr>
        <w:t>plānošanu, laika izvēli un apstiprināšanu;</w:t>
      </w:r>
    </w:p>
    <w:p w14:paraId="52622457" w14:textId="77777777" w:rsidR="003C7FF8" w:rsidRDefault="003C7FF8" w:rsidP="003C7FF8">
      <w:pPr>
        <w:pStyle w:val="BodyText"/>
        <w:tabs>
          <w:tab w:val="left" w:pos="1351"/>
        </w:tabs>
        <w:ind w:left="426"/>
        <w:jc w:val="both"/>
        <w:rPr>
          <w:rFonts w:ascii="Times New Roman" w:hAnsi="Times New Roman"/>
          <w:noProof/>
          <w:sz w:val="24"/>
        </w:rPr>
      </w:pPr>
    </w:p>
    <w:p w14:paraId="1A190CBA" w14:textId="77777777" w:rsidR="00885912" w:rsidRPr="00F64D6B" w:rsidRDefault="003C7FF8" w:rsidP="003C7FF8">
      <w:pPr>
        <w:pStyle w:val="BodyText"/>
        <w:tabs>
          <w:tab w:val="left" w:pos="1351"/>
        </w:tabs>
        <w:ind w:left="426"/>
        <w:jc w:val="both"/>
        <w:rPr>
          <w:rFonts w:ascii="Times New Roman" w:hAnsi="Times New Roman"/>
          <w:noProof/>
          <w:sz w:val="24"/>
        </w:rPr>
      </w:pPr>
      <w:r>
        <w:rPr>
          <w:rFonts w:ascii="Times New Roman" w:hAnsi="Times New Roman"/>
          <w:b/>
          <w:sz w:val="24"/>
        </w:rPr>
        <w:t xml:space="preserve">5.3. </w:t>
      </w:r>
      <w:r>
        <w:rPr>
          <w:rFonts w:ascii="Times New Roman" w:hAnsi="Times New Roman"/>
          <w:sz w:val="24"/>
        </w:rPr>
        <w:t>ziņošanu par apstiprināšanas rezultātiem;</w:t>
      </w:r>
    </w:p>
    <w:p w14:paraId="4E09FD5B" w14:textId="77777777" w:rsidR="003C7FF8" w:rsidRDefault="003C7FF8" w:rsidP="003C7FF8">
      <w:pPr>
        <w:pStyle w:val="BodyText"/>
        <w:ind w:left="426"/>
        <w:jc w:val="both"/>
        <w:rPr>
          <w:rFonts w:ascii="Times New Roman" w:hAnsi="Times New Roman"/>
          <w:b/>
          <w:noProof/>
          <w:sz w:val="24"/>
        </w:rPr>
      </w:pPr>
    </w:p>
    <w:p w14:paraId="70497854" w14:textId="77777777" w:rsidR="00885912" w:rsidRPr="00F64D6B" w:rsidRDefault="003C7FF8" w:rsidP="003C7FF8">
      <w:pPr>
        <w:pStyle w:val="BodyText"/>
        <w:ind w:left="426"/>
        <w:jc w:val="both"/>
        <w:rPr>
          <w:rFonts w:ascii="Times New Roman" w:hAnsi="Times New Roman"/>
          <w:noProof/>
          <w:sz w:val="24"/>
        </w:rPr>
      </w:pPr>
      <w:r>
        <w:rPr>
          <w:rFonts w:ascii="Times New Roman" w:hAnsi="Times New Roman"/>
          <w:b/>
          <w:sz w:val="24"/>
        </w:rPr>
        <w:t xml:space="preserve">5.4. </w:t>
      </w:r>
      <w:r>
        <w:rPr>
          <w:rFonts w:ascii="Times New Roman" w:hAnsi="Times New Roman"/>
          <w:sz w:val="24"/>
        </w:rPr>
        <w:t>atbilstības dokumentu, drošības vadības sertifikātu, kā arī atbilstības pagaidu dokumentu un drošības vadības pagaidu sertifikātu izdošanu un</w:t>
      </w:r>
    </w:p>
    <w:p w14:paraId="4D9A1A69" w14:textId="77777777" w:rsidR="003C7FF8" w:rsidRDefault="003C7FF8" w:rsidP="003C7FF8">
      <w:pPr>
        <w:pStyle w:val="BodyText"/>
        <w:ind w:left="426"/>
        <w:jc w:val="both"/>
        <w:rPr>
          <w:rFonts w:ascii="Times New Roman" w:hAnsi="Times New Roman"/>
          <w:noProof/>
          <w:sz w:val="24"/>
        </w:rPr>
      </w:pPr>
    </w:p>
    <w:p w14:paraId="2BF41D90" w14:textId="7E90C454" w:rsidR="00885912" w:rsidRPr="00F64D6B" w:rsidRDefault="00885912" w:rsidP="003C7FF8">
      <w:pPr>
        <w:pStyle w:val="BodyText"/>
        <w:ind w:left="426"/>
        <w:jc w:val="both"/>
        <w:rPr>
          <w:rFonts w:ascii="Times New Roman" w:hAnsi="Times New Roman"/>
          <w:noProof/>
          <w:sz w:val="24"/>
        </w:rPr>
      </w:pPr>
      <w:r>
        <w:rPr>
          <w:rFonts w:ascii="Times New Roman" w:hAnsi="Times New Roman"/>
          <w:b/>
          <w:sz w:val="24"/>
        </w:rPr>
        <w:t xml:space="preserve">5.5. </w:t>
      </w:r>
      <w:r>
        <w:rPr>
          <w:rFonts w:ascii="Times New Roman" w:hAnsi="Times New Roman"/>
          <w:sz w:val="24"/>
        </w:rPr>
        <w:t xml:space="preserve">koriģējošajām darbībām un apstiprināšanas </w:t>
      </w:r>
      <w:r w:rsidR="00AB35FB">
        <w:rPr>
          <w:rFonts w:ascii="Times New Roman" w:hAnsi="Times New Roman"/>
          <w:sz w:val="24"/>
        </w:rPr>
        <w:t>izpildes kontroli</w:t>
      </w:r>
      <w:r>
        <w:rPr>
          <w:rFonts w:ascii="Times New Roman" w:hAnsi="Times New Roman"/>
          <w:sz w:val="24"/>
        </w:rPr>
        <w:t xml:space="preserve">, tostarp darbībām, kas veicamas </w:t>
      </w:r>
      <w:r w:rsidR="00AB35FB">
        <w:rPr>
          <w:rFonts w:ascii="Times New Roman" w:hAnsi="Times New Roman"/>
          <w:sz w:val="24"/>
        </w:rPr>
        <w:t>būtiskas</w:t>
      </w:r>
      <w:r>
        <w:rPr>
          <w:rFonts w:ascii="Times New Roman" w:hAnsi="Times New Roman"/>
          <w:sz w:val="24"/>
        </w:rPr>
        <w:t xml:space="preserve"> neatbilstības gadījumā.</w:t>
      </w:r>
    </w:p>
    <w:p w14:paraId="4F1EFAF9" w14:textId="77777777" w:rsidR="003C7FF8" w:rsidRDefault="003C7FF8">
      <w:pPr>
        <w:rPr>
          <w:rFonts w:ascii="Times New Roman" w:hAnsi="Times New Roman"/>
          <w:noProof/>
          <w:sz w:val="24"/>
        </w:rPr>
      </w:pPr>
      <w:r>
        <w:br w:type="page"/>
      </w:r>
    </w:p>
    <w:p w14:paraId="728EFE3E" w14:textId="77777777" w:rsidR="00885912" w:rsidRPr="00F64D6B" w:rsidRDefault="00885912" w:rsidP="00F64D6B">
      <w:pPr>
        <w:jc w:val="both"/>
        <w:rPr>
          <w:rFonts w:ascii="Times New Roman" w:eastAsia="Arial" w:hAnsi="Times New Roman" w:cs="Arial"/>
          <w:noProof/>
          <w:sz w:val="24"/>
          <w:szCs w:val="17"/>
        </w:rPr>
      </w:pPr>
    </w:p>
    <w:p w14:paraId="72BC7DEA" w14:textId="77777777" w:rsidR="00885912" w:rsidRPr="0004493D" w:rsidRDefault="00885912" w:rsidP="00F64D6B">
      <w:pPr>
        <w:pStyle w:val="Heading5"/>
        <w:ind w:left="0"/>
        <w:jc w:val="both"/>
        <w:rPr>
          <w:rFonts w:ascii="Times New Roman" w:hAnsi="Times New Roman"/>
          <w:noProof/>
          <w:sz w:val="28"/>
          <w:szCs w:val="28"/>
        </w:rPr>
      </w:pPr>
      <w:r w:rsidRPr="0004493D">
        <w:rPr>
          <w:rFonts w:ascii="Times New Roman" w:hAnsi="Times New Roman"/>
          <w:sz w:val="28"/>
          <w:szCs w:val="28"/>
        </w:rPr>
        <w:t>MSC-MEPC.7/Circ.8</w:t>
      </w:r>
    </w:p>
    <w:p w14:paraId="443781B4" w14:textId="77777777" w:rsidR="00885912" w:rsidRPr="0004493D" w:rsidRDefault="00885912" w:rsidP="00F64D6B">
      <w:pPr>
        <w:jc w:val="both"/>
        <w:rPr>
          <w:rFonts w:ascii="Times New Roman" w:hAnsi="Times New Roman"/>
          <w:i/>
          <w:noProof/>
          <w:sz w:val="28"/>
          <w:szCs w:val="24"/>
        </w:rPr>
      </w:pPr>
      <w:r w:rsidRPr="0004493D">
        <w:rPr>
          <w:rFonts w:ascii="Times New Roman" w:hAnsi="Times New Roman"/>
          <w:i/>
          <w:sz w:val="28"/>
          <w:szCs w:val="24"/>
        </w:rPr>
        <w:t>apstiprināta 2013. gada 28. jūnijā</w:t>
      </w:r>
    </w:p>
    <w:p w14:paraId="2077AE6F" w14:textId="77777777" w:rsidR="00885912" w:rsidRPr="0004493D" w:rsidRDefault="00885912" w:rsidP="00F64D6B">
      <w:pPr>
        <w:jc w:val="both"/>
        <w:rPr>
          <w:rFonts w:ascii="Times New Roman" w:eastAsia="Arial" w:hAnsi="Times New Roman" w:cs="Arial"/>
          <w:i/>
          <w:noProof/>
          <w:sz w:val="28"/>
          <w:szCs w:val="20"/>
        </w:rPr>
      </w:pPr>
    </w:p>
    <w:p w14:paraId="2A6B9C36" w14:textId="77777777" w:rsidR="00885912" w:rsidRPr="0004493D" w:rsidRDefault="00885912" w:rsidP="00F64D6B">
      <w:pPr>
        <w:pStyle w:val="Heading7"/>
        <w:spacing w:before="0"/>
        <w:ind w:left="0"/>
        <w:jc w:val="both"/>
        <w:rPr>
          <w:rFonts w:ascii="Times New Roman" w:hAnsi="Times New Roman"/>
          <w:noProof/>
          <w:sz w:val="28"/>
          <w:szCs w:val="28"/>
        </w:rPr>
      </w:pPr>
      <w:r w:rsidRPr="0004493D">
        <w:rPr>
          <w:rFonts w:ascii="Times New Roman" w:hAnsi="Times New Roman"/>
          <w:sz w:val="28"/>
          <w:szCs w:val="28"/>
        </w:rPr>
        <w:t>Pārskatītās pamatnostādnes, kas sabiedrībām ir jāņem vērā, praktiski īstenojot Starptautisko drošības vadības (</w:t>
      </w:r>
      <w:r w:rsidRPr="0004493D">
        <w:rPr>
          <w:rFonts w:ascii="Times New Roman" w:hAnsi="Times New Roman"/>
          <w:i/>
          <w:sz w:val="28"/>
          <w:szCs w:val="28"/>
        </w:rPr>
        <w:t>ISM</w:t>
      </w:r>
      <w:r w:rsidRPr="0004493D">
        <w:rPr>
          <w:rFonts w:ascii="Times New Roman" w:hAnsi="Times New Roman"/>
          <w:sz w:val="28"/>
          <w:szCs w:val="28"/>
        </w:rPr>
        <w:t>) kodeksu</w:t>
      </w:r>
    </w:p>
    <w:p w14:paraId="7D548CD2" w14:textId="77777777" w:rsidR="00885912" w:rsidRPr="00F64D6B" w:rsidRDefault="00885912" w:rsidP="00F64D6B">
      <w:pPr>
        <w:jc w:val="both"/>
        <w:rPr>
          <w:rFonts w:ascii="Times New Roman" w:eastAsia="Arial" w:hAnsi="Times New Roman" w:cs="Arial"/>
          <w:b/>
          <w:bCs/>
          <w:noProof/>
          <w:sz w:val="24"/>
          <w:szCs w:val="24"/>
        </w:rPr>
      </w:pPr>
    </w:p>
    <w:p w14:paraId="2FAB3FE3" w14:textId="77777777" w:rsidR="00885912" w:rsidRPr="00F64D6B" w:rsidRDefault="00885912" w:rsidP="00F64D6B">
      <w:pPr>
        <w:jc w:val="both"/>
        <w:rPr>
          <w:rFonts w:ascii="Times New Roman" w:eastAsia="Arial" w:hAnsi="Times New Roman" w:cs="Arial"/>
          <w:b/>
          <w:bCs/>
          <w:noProof/>
          <w:sz w:val="24"/>
          <w:szCs w:val="24"/>
        </w:rPr>
      </w:pPr>
    </w:p>
    <w:p w14:paraId="57BEBB02" w14:textId="77777777" w:rsidR="00885912" w:rsidRPr="00F64D6B" w:rsidRDefault="003C7FF8" w:rsidP="003C7FF8">
      <w:pPr>
        <w:tabs>
          <w:tab w:val="left" w:pos="866"/>
        </w:tabs>
        <w:jc w:val="both"/>
        <w:rPr>
          <w:rFonts w:ascii="Times New Roman" w:hAnsi="Times New Roman"/>
          <w:b/>
          <w:noProof/>
          <w:sz w:val="24"/>
        </w:rPr>
      </w:pPr>
      <w:r>
        <w:rPr>
          <w:rFonts w:ascii="Times New Roman" w:hAnsi="Times New Roman"/>
          <w:b/>
          <w:sz w:val="24"/>
        </w:rPr>
        <w:t>1. Ievads</w:t>
      </w:r>
    </w:p>
    <w:p w14:paraId="4B1929DF" w14:textId="77777777" w:rsidR="00885912" w:rsidRPr="00F64D6B" w:rsidRDefault="00885912" w:rsidP="00F64D6B">
      <w:pPr>
        <w:jc w:val="both"/>
        <w:rPr>
          <w:rFonts w:ascii="Times New Roman" w:eastAsia="Arial" w:hAnsi="Times New Roman" w:cs="Arial"/>
          <w:b/>
          <w:bCs/>
          <w:noProof/>
          <w:sz w:val="24"/>
        </w:rPr>
      </w:pPr>
    </w:p>
    <w:p w14:paraId="1F682A4D" w14:textId="77777777" w:rsidR="00885912" w:rsidRPr="00F64D6B" w:rsidRDefault="003C7FF8" w:rsidP="003C7FF8">
      <w:pPr>
        <w:tabs>
          <w:tab w:val="left" w:pos="847"/>
        </w:tabs>
        <w:jc w:val="both"/>
        <w:rPr>
          <w:rFonts w:ascii="Times New Roman" w:eastAsia="Arial" w:hAnsi="Times New Roman" w:cs="Arial"/>
          <w:noProof/>
          <w:sz w:val="24"/>
          <w:szCs w:val="21"/>
        </w:rPr>
      </w:pPr>
      <w:r>
        <w:rPr>
          <w:rFonts w:ascii="Times New Roman" w:hAnsi="Times New Roman"/>
          <w:b/>
          <w:sz w:val="24"/>
        </w:rPr>
        <w:t xml:space="preserve">1.1. </w:t>
      </w:r>
      <w:r>
        <w:rPr>
          <w:rFonts w:ascii="Times New Roman" w:hAnsi="Times New Roman"/>
          <w:b/>
          <w:i/>
          <w:sz w:val="24"/>
        </w:rPr>
        <w:t>ISM</w:t>
      </w:r>
      <w:r>
        <w:rPr>
          <w:rFonts w:ascii="Times New Roman" w:hAnsi="Times New Roman"/>
          <w:b/>
          <w:sz w:val="24"/>
        </w:rPr>
        <w:t xml:space="preserve"> kodekss</w:t>
      </w:r>
    </w:p>
    <w:p w14:paraId="7A2BA117" w14:textId="77777777" w:rsidR="003C7FF8" w:rsidRDefault="003C7FF8" w:rsidP="003C7FF8">
      <w:pPr>
        <w:tabs>
          <w:tab w:val="left" w:pos="847"/>
        </w:tabs>
        <w:jc w:val="both"/>
        <w:rPr>
          <w:rFonts w:ascii="Times New Roman" w:hAnsi="Times New Roman"/>
          <w:noProof/>
          <w:sz w:val="24"/>
        </w:rPr>
      </w:pPr>
    </w:p>
    <w:p w14:paraId="76CFD661" w14:textId="21D70F72" w:rsidR="00885912" w:rsidRPr="00F64D6B" w:rsidRDefault="003C7FF8" w:rsidP="003C7FF8">
      <w:pPr>
        <w:tabs>
          <w:tab w:val="left" w:pos="847"/>
        </w:tabs>
        <w:jc w:val="both"/>
        <w:rPr>
          <w:rFonts w:ascii="Times New Roman" w:hAnsi="Times New Roman"/>
          <w:noProof/>
          <w:sz w:val="24"/>
        </w:rPr>
      </w:pPr>
      <w:r>
        <w:rPr>
          <w:rFonts w:ascii="Times New Roman" w:hAnsi="Times New Roman"/>
          <w:b/>
          <w:bCs/>
          <w:sz w:val="24"/>
        </w:rPr>
        <w:t xml:space="preserve">1.1.1. </w:t>
      </w:r>
      <w:r w:rsidR="00AB35FB">
        <w:rPr>
          <w:rFonts w:ascii="Times New Roman" w:hAnsi="Times New Roman"/>
          <w:i/>
          <w:iCs/>
          <w:sz w:val="24"/>
        </w:rPr>
        <w:t xml:space="preserve">Starptautisko </w:t>
      </w:r>
      <w:r w:rsidR="00AB35FB">
        <w:rPr>
          <w:rFonts w:ascii="Times New Roman" w:hAnsi="Times New Roman"/>
          <w:i/>
          <w:sz w:val="24"/>
        </w:rPr>
        <w:t>d</w:t>
      </w:r>
      <w:r>
        <w:rPr>
          <w:rFonts w:ascii="Times New Roman" w:hAnsi="Times New Roman"/>
          <w:i/>
          <w:sz w:val="24"/>
        </w:rPr>
        <w:t>rošas kuģu ekspluatācijas un piesārņojuma novēršanas vadības kodeksu</w:t>
      </w:r>
      <w:r>
        <w:rPr>
          <w:rFonts w:ascii="Times New Roman" w:hAnsi="Times New Roman"/>
          <w:sz w:val="24"/>
        </w:rPr>
        <w:t xml:space="preserve"> (</w:t>
      </w:r>
      <w:r>
        <w:rPr>
          <w:rFonts w:ascii="Times New Roman" w:hAnsi="Times New Roman"/>
          <w:i/>
          <w:iCs/>
          <w:sz w:val="24"/>
        </w:rPr>
        <w:t>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xml:space="preserve">) Organizācija pieņēma ar rezolūciju A.741(18), un tas kļuva obligāts, kad 1998. gada 1. jūlijā stājās spēkā </w:t>
      </w:r>
      <w:r>
        <w:rPr>
          <w:rFonts w:ascii="Times New Roman" w:hAnsi="Times New Roman"/>
          <w:i/>
          <w:sz w:val="24"/>
        </w:rPr>
        <w:t>SOLAS</w:t>
      </w:r>
      <w:r>
        <w:rPr>
          <w:rFonts w:ascii="Times New Roman" w:hAnsi="Times New Roman"/>
          <w:sz w:val="24"/>
        </w:rPr>
        <w:t xml:space="preserve"> konvencijas IX nodaļa “Kuģu drošas ekspluatācijas vadība”. </w:t>
      </w:r>
      <w:r>
        <w:rPr>
          <w:rFonts w:ascii="Times New Roman" w:hAnsi="Times New Roman"/>
          <w:i/>
          <w:sz w:val="24"/>
        </w:rPr>
        <w:t>ISM</w:t>
      </w:r>
      <w:r>
        <w:rPr>
          <w:rFonts w:ascii="Times New Roman" w:hAnsi="Times New Roman"/>
          <w:sz w:val="24"/>
        </w:rPr>
        <w:t xml:space="preserve"> kodekss nodrošina starptautiskus standartus kuģu drošības vadībai un ekspluatācijai, kā arī piesārņojuma novēršanai.</w:t>
      </w:r>
    </w:p>
    <w:p w14:paraId="1E603E27" w14:textId="77777777" w:rsidR="00885912" w:rsidRPr="00F64D6B" w:rsidRDefault="00885912" w:rsidP="00F64D6B">
      <w:pPr>
        <w:jc w:val="both"/>
        <w:rPr>
          <w:rFonts w:ascii="Times New Roman" w:hAnsi="Times New Roman"/>
          <w:noProof/>
          <w:sz w:val="24"/>
        </w:rPr>
      </w:pPr>
    </w:p>
    <w:p w14:paraId="6D3D1BD5" w14:textId="77777777" w:rsidR="00885912" w:rsidRPr="00F64D6B" w:rsidRDefault="003C7FF8" w:rsidP="003C7FF8">
      <w:pPr>
        <w:pStyle w:val="BodyText"/>
        <w:tabs>
          <w:tab w:val="left" w:pos="842"/>
        </w:tabs>
        <w:ind w:left="0"/>
        <w:jc w:val="both"/>
        <w:rPr>
          <w:rFonts w:ascii="Times New Roman" w:hAnsi="Times New Roman"/>
          <w:noProof/>
          <w:sz w:val="24"/>
        </w:rPr>
      </w:pPr>
      <w:r>
        <w:rPr>
          <w:rFonts w:ascii="Times New Roman" w:hAnsi="Times New Roman"/>
          <w:b/>
          <w:bCs/>
          <w:sz w:val="24"/>
        </w:rPr>
        <w:t xml:space="preserve">1.1.2. </w:t>
      </w:r>
      <w:r>
        <w:rPr>
          <w:rFonts w:ascii="Times New Roman" w:hAnsi="Times New Roman"/>
          <w:sz w:val="24"/>
        </w:rPr>
        <w:t xml:space="preserve">Kuģošanas drošības komiteja savā deviņdesmit otrajā sesijā (2013. gada 12.–21. jūnijā) ar rezolūciju MSC.353(92) pieņēma grozījumus </w:t>
      </w:r>
      <w:r>
        <w:rPr>
          <w:rFonts w:ascii="Times New Roman" w:hAnsi="Times New Roman"/>
          <w:i/>
          <w:sz w:val="24"/>
        </w:rPr>
        <w:t>ISM</w:t>
      </w:r>
      <w:r>
        <w:rPr>
          <w:rFonts w:ascii="Times New Roman" w:hAnsi="Times New Roman"/>
          <w:sz w:val="24"/>
        </w:rPr>
        <w:t xml:space="preserve"> kodeksa 3., 6., 12., 14. sadaļā un zemsvītras piezīmēs. Tā rezultātā bija jāpārskata Pamatnostādnes, kas sabiedrībām ir jāņem vērā, praktiski īstenojot Starptautisko drošības vadības (</w:t>
      </w:r>
      <w:r>
        <w:rPr>
          <w:rFonts w:ascii="Times New Roman" w:hAnsi="Times New Roman"/>
          <w:i/>
          <w:sz w:val="24"/>
        </w:rPr>
        <w:t>ISM</w:t>
      </w:r>
      <w:r>
        <w:rPr>
          <w:rFonts w:ascii="Times New Roman" w:hAnsi="Times New Roman"/>
          <w:sz w:val="24"/>
        </w:rPr>
        <w:t>) kodeksu (MSC-MEPC.7/Circ.5), kuras tiek aizstātas ar šīm pārskatītajām pamatnostādnēm.</w:t>
      </w:r>
    </w:p>
    <w:p w14:paraId="5C61A706" w14:textId="77777777" w:rsidR="00885912" w:rsidRPr="00F64D6B" w:rsidRDefault="00885912" w:rsidP="00F64D6B">
      <w:pPr>
        <w:jc w:val="both"/>
        <w:rPr>
          <w:rFonts w:ascii="Times New Roman" w:eastAsia="Arial" w:hAnsi="Times New Roman" w:cs="Arial"/>
          <w:noProof/>
          <w:sz w:val="24"/>
          <w:szCs w:val="15"/>
        </w:rPr>
      </w:pPr>
    </w:p>
    <w:p w14:paraId="295179B5" w14:textId="77777777" w:rsidR="00885912" w:rsidRPr="00F64D6B" w:rsidRDefault="003C7FF8" w:rsidP="003C7FF8">
      <w:pPr>
        <w:pStyle w:val="BodyText"/>
        <w:tabs>
          <w:tab w:val="left" w:pos="842"/>
        </w:tabs>
        <w:ind w:left="0"/>
        <w:jc w:val="both"/>
        <w:rPr>
          <w:rFonts w:ascii="Times New Roman" w:hAnsi="Times New Roman"/>
          <w:noProof/>
          <w:sz w:val="24"/>
        </w:rPr>
      </w:pPr>
      <w:r>
        <w:rPr>
          <w:rFonts w:ascii="Times New Roman" w:hAnsi="Times New Roman"/>
          <w:b/>
          <w:bCs/>
          <w:sz w:val="24"/>
        </w:rPr>
        <w:t xml:space="preserve">1.1.3. </w:t>
      </w:r>
      <w:r>
        <w:rPr>
          <w:rFonts w:ascii="Times New Roman" w:hAnsi="Times New Roman"/>
          <w:i/>
          <w:sz w:val="24"/>
        </w:rPr>
        <w:t>ISM</w:t>
      </w:r>
      <w:r>
        <w:rPr>
          <w:rFonts w:ascii="Times New Roman" w:hAnsi="Times New Roman"/>
          <w:sz w:val="24"/>
        </w:rPr>
        <w:t xml:space="preserve"> kodeksā noteikts, ka sabiedrībām ir jāizstrādā drošības mērķi atbilstīgi tam, kā izklāstīts </w:t>
      </w:r>
      <w:r>
        <w:rPr>
          <w:rFonts w:ascii="Times New Roman" w:hAnsi="Times New Roman"/>
          <w:i/>
          <w:sz w:val="24"/>
        </w:rPr>
        <w:t>ISM</w:t>
      </w:r>
      <w:r>
        <w:rPr>
          <w:rFonts w:ascii="Times New Roman" w:hAnsi="Times New Roman"/>
          <w:sz w:val="24"/>
        </w:rPr>
        <w:t xml:space="preserve"> kodeksa 1.2. sadaļā (Mērķi), un papildus tam sabiedrībām jāizstrādā, jāievieš un jāuztur drošības vadības sistēma, kas ietver funkcionālas prasības, kuras norādītas </w:t>
      </w:r>
      <w:r>
        <w:rPr>
          <w:rFonts w:ascii="Times New Roman" w:hAnsi="Times New Roman"/>
          <w:i/>
          <w:sz w:val="24"/>
        </w:rPr>
        <w:t>ISM</w:t>
      </w:r>
      <w:r>
        <w:rPr>
          <w:rFonts w:ascii="Times New Roman" w:hAnsi="Times New Roman"/>
          <w:sz w:val="24"/>
        </w:rPr>
        <w:t xml:space="preserve"> kodeksa 1.4. sadaļā (Drošības vadības sistēmas funkcionālās prasības).</w:t>
      </w:r>
    </w:p>
    <w:p w14:paraId="35B6D724" w14:textId="77777777" w:rsidR="00885912" w:rsidRPr="00F64D6B" w:rsidRDefault="00885912" w:rsidP="00F64D6B">
      <w:pPr>
        <w:jc w:val="both"/>
        <w:rPr>
          <w:rFonts w:ascii="Times New Roman" w:eastAsia="Arial" w:hAnsi="Times New Roman" w:cs="Arial"/>
          <w:noProof/>
          <w:sz w:val="24"/>
          <w:szCs w:val="14"/>
        </w:rPr>
      </w:pPr>
    </w:p>
    <w:p w14:paraId="4268575F"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1.1.4. </w:t>
      </w:r>
      <w:r>
        <w:rPr>
          <w:rFonts w:ascii="Times New Roman" w:hAnsi="Times New Roman"/>
          <w:i/>
          <w:sz w:val="24"/>
        </w:rPr>
        <w:t>ISM</w:t>
      </w:r>
      <w:r>
        <w:rPr>
          <w:rFonts w:ascii="Times New Roman" w:hAnsi="Times New Roman"/>
          <w:sz w:val="24"/>
        </w:rPr>
        <w:t xml:space="preserve"> kodeksa piemērošanai būtu jāstiprina un jāveicina drošības kultūras attīstība kuģniecībā. Lai veiksmīgi izveidotu tādu kultūru, kas veicina drošību un vides aizsardzību, cita starpā ir jāņem vērā tādi faktori kā saistību uzņemšanās, vērtības, uzskati un drošības vadības sistēmas skaidrība.</w:t>
      </w:r>
    </w:p>
    <w:p w14:paraId="37ECA271" w14:textId="77777777" w:rsidR="00F64D6B" w:rsidRPr="00F64D6B" w:rsidRDefault="00F64D6B" w:rsidP="00F64D6B">
      <w:pPr>
        <w:jc w:val="both"/>
        <w:rPr>
          <w:rFonts w:ascii="Times New Roman" w:hAnsi="Times New Roman"/>
          <w:noProof/>
          <w:sz w:val="24"/>
        </w:rPr>
      </w:pPr>
    </w:p>
    <w:p w14:paraId="0C20951B" w14:textId="77777777" w:rsidR="00885912" w:rsidRPr="00F64D6B" w:rsidRDefault="003C7FF8" w:rsidP="003C7FF8">
      <w:pPr>
        <w:tabs>
          <w:tab w:val="left" w:pos="881"/>
        </w:tabs>
        <w:jc w:val="both"/>
        <w:rPr>
          <w:rFonts w:ascii="Times New Roman" w:hAnsi="Times New Roman"/>
          <w:b/>
          <w:noProof/>
          <w:sz w:val="24"/>
        </w:rPr>
      </w:pPr>
      <w:r>
        <w:rPr>
          <w:rFonts w:ascii="Times New Roman" w:hAnsi="Times New Roman"/>
          <w:b/>
          <w:bCs/>
          <w:sz w:val="24"/>
        </w:rPr>
        <w:t>2.</w:t>
      </w:r>
      <w:r>
        <w:rPr>
          <w:rFonts w:ascii="Times New Roman" w:hAnsi="Times New Roman"/>
          <w:sz w:val="24"/>
        </w:rPr>
        <w:t xml:space="preserve"> </w:t>
      </w:r>
      <w:r>
        <w:rPr>
          <w:rFonts w:ascii="Times New Roman" w:hAnsi="Times New Roman"/>
          <w:b/>
          <w:sz w:val="24"/>
        </w:rPr>
        <w:t>Darbības joma un piemērošana</w:t>
      </w:r>
    </w:p>
    <w:p w14:paraId="5904EE4B" w14:textId="77777777" w:rsidR="003C7FF8" w:rsidRDefault="003C7FF8" w:rsidP="003C7FF8">
      <w:pPr>
        <w:tabs>
          <w:tab w:val="left" w:pos="890"/>
        </w:tabs>
        <w:jc w:val="both"/>
        <w:rPr>
          <w:rFonts w:ascii="Times New Roman" w:hAnsi="Times New Roman"/>
          <w:b/>
          <w:noProof/>
          <w:sz w:val="24"/>
        </w:rPr>
      </w:pPr>
    </w:p>
    <w:p w14:paraId="2D36AA02" w14:textId="77777777" w:rsidR="00885912" w:rsidRPr="00F64D6B" w:rsidRDefault="003C7FF8" w:rsidP="003C7FF8">
      <w:pPr>
        <w:tabs>
          <w:tab w:val="left" w:pos="890"/>
        </w:tabs>
        <w:jc w:val="both"/>
        <w:rPr>
          <w:rFonts w:ascii="Times New Roman" w:hAnsi="Times New Roman"/>
          <w:b/>
          <w:noProof/>
          <w:sz w:val="24"/>
        </w:rPr>
      </w:pPr>
      <w:r>
        <w:rPr>
          <w:rFonts w:ascii="Times New Roman" w:hAnsi="Times New Roman"/>
          <w:b/>
          <w:sz w:val="24"/>
        </w:rPr>
        <w:t>2.1. Definīcijas</w:t>
      </w:r>
    </w:p>
    <w:p w14:paraId="2524E4BF" w14:textId="77777777" w:rsidR="003C7FF8" w:rsidRDefault="003C7FF8" w:rsidP="00F64D6B">
      <w:pPr>
        <w:jc w:val="both"/>
        <w:rPr>
          <w:rFonts w:ascii="Times New Roman" w:hAnsi="Times New Roman"/>
          <w:noProof/>
          <w:sz w:val="24"/>
        </w:rPr>
      </w:pPr>
    </w:p>
    <w:p w14:paraId="13683AF2" w14:textId="77777777" w:rsidR="00885912" w:rsidRPr="00F64D6B" w:rsidRDefault="00885912" w:rsidP="00F64D6B">
      <w:pPr>
        <w:jc w:val="both"/>
        <w:rPr>
          <w:rFonts w:ascii="Times New Roman" w:hAnsi="Times New Roman"/>
          <w:noProof/>
          <w:sz w:val="24"/>
        </w:rPr>
      </w:pPr>
      <w:r>
        <w:rPr>
          <w:rFonts w:ascii="Times New Roman" w:hAnsi="Times New Roman"/>
          <w:sz w:val="24"/>
        </w:rPr>
        <w:t xml:space="preserve">Šajās pārskatītajās pamatnostādnēs izmantotajiem terminiem ir tāda pati nozīme kā terminiem, kas noteikti </w:t>
      </w:r>
      <w:r>
        <w:rPr>
          <w:rFonts w:ascii="Times New Roman" w:hAnsi="Times New Roman"/>
          <w:i/>
          <w:sz w:val="24"/>
        </w:rPr>
        <w:t>ISM</w:t>
      </w:r>
      <w:r>
        <w:rPr>
          <w:rFonts w:ascii="Times New Roman" w:hAnsi="Times New Roman"/>
          <w:sz w:val="24"/>
        </w:rPr>
        <w:t xml:space="preserve"> kodeksā.</w:t>
      </w:r>
    </w:p>
    <w:p w14:paraId="20AA1B4D" w14:textId="77777777" w:rsidR="00885912" w:rsidRPr="00F64D6B" w:rsidRDefault="00885912" w:rsidP="00F64D6B">
      <w:pPr>
        <w:jc w:val="both"/>
        <w:rPr>
          <w:rFonts w:ascii="Times New Roman" w:eastAsia="Arial" w:hAnsi="Times New Roman" w:cs="Arial"/>
          <w:noProof/>
          <w:sz w:val="24"/>
          <w:szCs w:val="20"/>
        </w:rPr>
      </w:pPr>
    </w:p>
    <w:p w14:paraId="38E61418" w14:textId="77777777" w:rsidR="00885912" w:rsidRPr="00F64D6B" w:rsidRDefault="003C7FF8" w:rsidP="003C7FF8">
      <w:pPr>
        <w:tabs>
          <w:tab w:val="left" w:pos="876"/>
        </w:tabs>
        <w:jc w:val="both"/>
        <w:rPr>
          <w:rFonts w:ascii="Times New Roman" w:hAnsi="Times New Roman"/>
          <w:b/>
          <w:noProof/>
          <w:sz w:val="24"/>
        </w:rPr>
      </w:pPr>
      <w:r>
        <w:rPr>
          <w:rFonts w:ascii="Times New Roman" w:hAnsi="Times New Roman"/>
          <w:b/>
          <w:sz w:val="24"/>
        </w:rPr>
        <w:t>2.2. Darbības joma un piemērošana</w:t>
      </w:r>
    </w:p>
    <w:p w14:paraId="6D9D9C41" w14:textId="77777777" w:rsidR="003C7FF8" w:rsidRDefault="003C7FF8" w:rsidP="00F64D6B">
      <w:pPr>
        <w:jc w:val="both"/>
        <w:rPr>
          <w:rFonts w:ascii="Times New Roman" w:hAnsi="Times New Roman"/>
          <w:b/>
          <w:noProof/>
          <w:sz w:val="24"/>
        </w:rPr>
      </w:pPr>
    </w:p>
    <w:p w14:paraId="52806B03" w14:textId="77777777" w:rsidR="00885912" w:rsidRPr="00F64D6B" w:rsidRDefault="00885912" w:rsidP="00F64D6B">
      <w:pPr>
        <w:jc w:val="both"/>
        <w:rPr>
          <w:rFonts w:ascii="Times New Roman" w:eastAsia="Arial" w:hAnsi="Times New Roman" w:cs="Arial"/>
          <w:noProof/>
          <w:sz w:val="24"/>
          <w:szCs w:val="17"/>
        </w:rPr>
      </w:pPr>
      <w:r>
        <w:rPr>
          <w:rFonts w:ascii="Times New Roman" w:hAnsi="Times New Roman"/>
          <w:b/>
          <w:sz w:val="24"/>
        </w:rPr>
        <w:t xml:space="preserve">2.2.1. </w:t>
      </w:r>
      <w:r>
        <w:rPr>
          <w:rFonts w:ascii="Times New Roman" w:hAnsi="Times New Roman"/>
          <w:sz w:val="24"/>
        </w:rPr>
        <w:t>Šajās pārskatītajās pamatnostādnēs nosaka pamatprincipus:</w:t>
      </w:r>
    </w:p>
    <w:p w14:paraId="2396469B" w14:textId="77777777" w:rsidR="003C7FF8" w:rsidRDefault="003C7FF8" w:rsidP="00F64D6B">
      <w:pPr>
        <w:tabs>
          <w:tab w:val="left" w:pos="1364"/>
        </w:tabs>
        <w:jc w:val="both"/>
        <w:rPr>
          <w:rFonts w:ascii="Times New Roman" w:hAnsi="Times New Roman"/>
          <w:b/>
          <w:noProof/>
          <w:sz w:val="24"/>
        </w:rPr>
      </w:pPr>
    </w:p>
    <w:p w14:paraId="571F6D17" w14:textId="77777777" w:rsidR="00885912" w:rsidRPr="00F64D6B" w:rsidRDefault="00885912" w:rsidP="00CF37D7">
      <w:pPr>
        <w:tabs>
          <w:tab w:val="left" w:pos="1364"/>
        </w:tabs>
        <w:ind w:left="426"/>
        <w:jc w:val="both"/>
        <w:rPr>
          <w:rFonts w:ascii="Times New Roman" w:eastAsia="Arial" w:hAnsi="Times New Roman" w:cs="Arial"/>
          <w:noProof/>
          <w:sz w:val="24"/>
          <w:szCs w:val="17"/>
        </w:rPr>
      </w:pPr>
      <w:r>
        <w:rPr>
          <w:rFonts w:ascii="Times New Roman" w:hAnsi="Times New Roman"/>
          <w:b/>
          <w:sz w:val="24"/>
        </w:rPr>
        <w:t xml:space="preserve">2.2.1.1. </w:t>
      </w:r>
      <w:r>
        <w:rPr>
          <w:rFonts w:ascii="Times New Roman" w:hAnsi="Times New Roman"/>
          <w:sz w:val="24"/>
        </w:rPr>
        <w:t>drošības vadības sistēmas pārskatīšanai sabiedrībā;</w:t>
      </w:r>
    </w:p>
    <w:p w14:paraId="6BA901D1" w14:textId="77777777" w:rsidR="003C7FF8" w:rsidRDefault="003C7FF8" w:rsidP="00CF37D7">
      <w:pPr>
        <w:tabs>
          <w:tab w:val="left" w:pos="1356"/>
        </w:tabs>
        <w:ind w:left="426"/>
        <w:jc w:val="both"/>
        <w:rPr>
          <w:rFonts w:ascii="Times New Roman" w:hAnsi="Times New Roman"/>
          <w:noProof/>
          <w:sz w:val="24"/>
        </w:rPr>
      </w:pPr>
    </w:p>
    <w:p w14:paraId="4DB78F6F" w14:textId="77777777" w:rsidR="00885912" w:rsidRPr="00F64D6B" w:rsidRDefault="003C7FF8" w:rsidP="00CF37D7">
      <w:pPr>
        <w:tabs>
          <w:tab w:val="left" w:pos="1356"/>
        </w:tabs>
        <w:ind w:left="426"/>
        <w:jc w:val="both"/>
        <w:rPr>
          <w:rFonts w:ascii="Times New Roman" w:hAnsi="Times New Roman"/>
          <w:noProof/>
          <w:sz w:val="24"/>
        </w:rPr>
      </w:pPr>
      <w:r>
        <w:rPr>
          <w:rFonts w:ascii="Times New Roman" w:hAnsi="Times New Roman"/>
          <w:b/>
          <w:sz w:val="24"/>
        </w:rPr>
        <w:t xml:space="preserve">2.2.1.2. </w:t>
      </w:r>
      <w:r>
        <w:rPr>
          <w:rFonts w:ascii="Times New Roman" w:hAnsi="Times New Roman"/>
          <w:sz w:val="24"/>
        </w:rPr>
        <w:t xml:space="preserve">norīkotās personas pienākumiem saskaņā ar </w:t>
      </w:r>
      <w:r>
        <w:rPr>
          <w:rFonts w:ascii="Times New Roman" w:hAnsi="Times New Roman"/>
          <w:i/>
          <w:sz w:val="24"/>
        </w:rPr>
        <w:t>ISM</w:t>
      </w:r>
      <w:r>
        <w:rPr>
          <w:rFonts w:ascii="Times New Roman" w:hAnsi="Times New Roman"/>
          <w:sz w:val="24"/>
        </w:rPr>
        <w:t xml:space="preserve"> kodeksu;</w:t>
      </w:r>
    </w:p>
    <w:p w14:paraId="16066D5E" w14:textId="77777777" w:rsidR="00885912" w:rsidRPr="00F64D6B" w:rsidRDefault="00885912" w:rsidP="00CF37D7">
      <w:pPr>
        <w:ind w:left="426"/>
        <w:jc w:val="both"/>
        <w:rPr>
          <w:rFonts w:ascii="Times New Roman" w:eastAsia="Arial" w:hAnsi="Times New Roman" w:cs="Arial"/>
          <w:noProof/>
          <w:sz w:val="24"/>
          <w:szCs w:val="12"/>
        </w:rPr>
      </w:pPr>
    </w:p>
    <w:p w14:paraId="0F9E7309" w14:textId="77777777" w:rsidR="00885912" w:rsidRPr="00F64D6B" w:rsidRDefault="003C7FF8" w:rsidP="00CF37D7">
      <w:pPr>
        <w:tabs>
          <w:tab w:val="left" w:pos="1365"/>
        </w:tabs>
        <w:ind w:left="426"/>
        <w:jc w:val="both"/>
        <w:rPr>
          <w:rFonts w:ascii="Times New Roman" w:hAnsi="Times New Roman"/>
          <w:noProof/>
          <w:sz w:val="24"/>
        </w:rPr>
      </w:pPr>
      <w:r>
        <w:rPr>
          <w:rFonts w:ascii="Times New Roman" w:hAnsi="Times New Roman"/>
          <w:b/>
          <w:sz w:val="24"/>
        </w:rPr>
        <w:lastRenderedPageBreak/>
        <w:t xml:space="preserve">2.2.1.3. </w:t>
      </w:r>
      <w:r>
        <w:rPr>
          <w:rFonts w:ascii="Times New Roman" w:hAnsi="Times New Roman"/>
          <w:sz w:val="24"/>
        </w:rPr>
        <w:t>ziņojumiem par neatbilstībām, nelaimes gadījumiem un bīstamām situācijām (tostarp gandrīz notikušiem nelaimes gadījumiem) un to analīzei;</w:t>
      </w:r>
    </w:p>
    <w:p w14:paraId="4CAFE979" w14:textId="77777777" w:rsidR="003C7FF8" w:rsidRDefault="003C7FF8" w:rsidP="00CF37D7">
      <w:pPr>
        <w:tabs>
          <w:tab w:val="left" w:pos="1360"/>
        </w:tabs>
        <w:ind w:left="426"/>
        <w:jc w:val="both"/>
        <w:rPr>
          <w:rFonts w:ascii="Times New Roman" w:hAnsi="Times New Roman"/>
          <w:b/>
          <w:noProof/>
          <w:sz w:val="24"/>
        </w:rPr>
      </w:pPr>
    </w:p>
    <w:p w14:paraId="139CB28F" w14:textId="77777777" w:rsidR="00885912" w:rsidRPr="003C7FF8" w:rsidRDefault="00885912" w:rsidP="00CF37D7">
      <w:pPr>
        <w:tabs>
          <w:tab w:val="left" w:pos="1360"/>
        </w:tabs>
        <w:ind w:left="426"/>
        <w:jc w:val="both"/>
        <w:rPr>
          <w:rFonts w:ascii="Times New Roman" w:hAnsi="Times New Roman"/>
          <w:b/>
          <w:noProof/>
          <w:sz w:val="24"/>
        </w:rPr>
      </w:pPr>
      <w:r>
        <w:rPr>
          <w:rFonts w:ascii="Times New Roman" w:hAnsi="Times New Roman"/>
          <w:b/>
          <w:sz w:val="24"/>
        </w:rPr>
        <w:t xml:space="preserve">2.2.1.4. </w:t>
      </w:r>
      <w:r>
        <w:rPr>
          <w:rFonts w:ascii="Times New Roman" w:hAnsi="Times New Roman"/>
          <w:sz w:val="24"/>
        </w:rPr>
        <w:t>iekšējos auditus un vadības pārskatu procedūrām,</w:t>
      </w:r>
    </w:p>
    <w:p w14:paraId="7D7AC521" w14:textId="77777777" w:rsidR="00885912" w:rsidRPr="00F64D6B" w:rsidRDefault="00885912" w:rsidP="00F64D6B">
      <w:pPr>
        <w:jc w:val="both"/>
        <w:rPr>
          <w:rFonts w:ascii="Times New Roman" w:eastAsia="Arial" w:hAnsi="Times New Roman" w:cs="Arial"/>
          <w:noProof/>
          <w:sz w:val="24"/>
          <w:szCs w:val="15"/>
        </w:rPr>
      </w:pPr>
    </w:p>
    <w:p w14:paraId="69E97121" w14:textId="77777777" w:rsidR="00885912" w:rsidRPr="00F64D6B" w:rsidRDefault="00885912" w:rsidP="00F64D6B">
      <w:pPr>
        <w:jc w:val="both"/>
        <w:rPr>
          <w:rFonts w:ascii="Times New Roman" w:hAnsi="Times New Roman"/>
          <w:noProof/>
          <w:sz w:val="24"/>
        </w:rPr>
      </w:pPr>
      <w:r>
        <w:rPr>
          <w:rFonts w:ascii="Times New Roman" w:hAnsi="Times New Roman"/>
          <w:sz w:val="24"/>
        </w:rPr>
        <w:t xml:space="preserve">un tās nemazina vai neatceļ tos pienākumus, kas sabiedrībai noteikti </w:t>
      </w:r>
      <w:r>
        <w:rPr>
          <w:rFonts w:ascii="Times New Roman" w:hAnsi="Times New Roman"/>
          <w:i/>
          <w:sz w:val="24"/>
        </w:rPr>
        <w:t>ISM</w:t>
      </w:r>
      <w:r>
        <w:rPr>
          <w:rFonts w:ascii="Times New Roman" w:hAnsi="Times New Roman"/>
          <w:sz w:val="24"/>
        </w:rPr>
        <w:t xml:space="preserve"> kodeksā.</w:t>
      </w:r>
    </w:p>
    <w:p w14:paraId="3BA5FFCA" w14:textId="77777777" w:rsidR="00885912" w:rsidRPr="00F64D6B" w:rsidRDefault="00885912" w:rsidP="00F64D6B">
      <w:pPr>
        <w:jc w:val="both"/>
        <w:rPr>
          <w:rFonts w:ascii="Times New Roman" w:eastAsia="Arial" w:hAnsi="Times New Roman" w:cs="Arial"/>
          <w:noProof/>
          <w:sz w:val="24"/>
          <w:szCs w:val="16"/>
        </w:rPr>
      </w:pPr>
    </w:p>
    <w:p w14:paraId="6A52CB70" w14:textId="77777777" w:rsidR="00885912" w:rsidRPr="00F64D6B" w:rsidRDefault="00CF37D7" w:rsidP="00CF37D7">
      <w:pPr>
        <w:tabs>
          <w:tab w:val="left" w:pos="876"/>
        </w:tabs>
        <w:jc w:val="both"/>
        <w:rPr>
          <w:rFonts w:ascii="Times New Roman" w:hAnsi="Times New Roman"/>
          <w:b/>
          <w:noProof/>
          <w:sz w:val="24"/>
        </w:rPr>
      </w:pPr>
      <w:r>
        <w:rPr>
          <w:rFonts w:ascii="Times New Roman" w:hAnsi="Times New Roman"/>
          <w:b/>
          <w:sz w:val="24"/>
        </w:rPr>
        <w:t>3. Drošības vadības sistēmas izstrāde</w:t>
      </w:r>
    </w:p>
    <w:p w14:paraId="0553667A" w14:textId="77777777" w:rsidR="00CF37D7" w:rsidRDefault="00CF37D7" w:rsidP="00CF37D7">
      <w:pPr>
        <w:tabs>
          <w:tab w:val="left" w:pos="862"/>
        </w:tabs>
        <w:jc w:val="both"/>
        <w:rPr>
          <w:rFonts w:ascii="Times New Roman" w:hAnsi="Times New Roman"/>
          <w:noProof/>
          <w:sz w:val="24"/>
        </w:rPr>
      </w:pPr>
    </w:p>
    <w:p w14:paraId="6B8F012D" w14:textId="77777777" w:rsidR="00885912" w:rsidRPr="00F64D6B" w:rsidRDefault="00CF37D7" w:rsidP="00CF37D7">
      <w:pPr>
        <w:tabs>
          <w:tab w:val="left" w:pos="862"/>
        </w:tabs>
        <w:jc w:val="both"/>
        <w:rPr>
          <w:rFonts w:ascii="Times New Roman" w:hAnsi="Times New Roman"/>
          <w:noProof/>
          <w:sz w:val="24"/>
        </w:rPr>
      </w:pPr>
      <w:r>
        <w:rPr>
          <w:rFonts w:ascii="Times New Roman" w:hAnsi="Times New Roman"/>
          <w:b/>
          <w:bCs/>
          <w:sz w:val="24"/>
        </w:rPr>
        <w:t xml:space="preserve">3.1. </w:t>
      </w:r>
      <w:r>
        <w:rPr>
          <w:rFonts w:ascii="Times New Roman" w:hAnsi="Times New Roman"/>
          <w:i/>
          <w:sz w:val="24"/>
        </w:rPr>
        <w:t>ISM</w:t>
      </w:r>
      <w:r>
        <w:rPr>
          <w:rFonts w:ascii="Times New Roman" w:hAnsi="Times New Roman"/>
          <w:sz w:val="24"/>
        </w:rPr>
        <w:t xml:space="preserve"> kodeksā noteikts, ka sabiedrībām ir jāizstrādā drošības mērķi atbilstīgi tam, kā izklāstīts </w:t>
      </w:r>
      <w:r>
        <w:rPr>
          <w:rFonts w:ascii="Times New Roman" w:hAnsi="Times New Roman"/>
          <w:i/>
          <w:sz w:val="24"/>
        </w:rPr>
        <w:t>ISM</w:t>
      </w:r>
      <w:r>
        <w:rPr>
          <w:rFonts w:ascii="Times New Roman" w:hAnsi="Times New Roman"/>
          <w:sz w:val="24"/>
        </w:rPr>
        <w:t xml:space="preserve"> kodeksa 1.2. sadaļā, un papildus tam sabiedrībām jāizstrādā, jāīsteno un jāuztur drošības vadības sistēma (</w:t>
      </w:r>
      <w:r>
        <w:rPr>
          <w:rFonts w:ascii="Times New Roman" w:hAnsi="Times New Roman"/>
          <w:i/>
          <w:sz w:val="24"/>
        </w:rPr>
        <w:t>SMS</w:t>
      </w:r>
      <w:r>
        <w:rPr>
          <w:rFonts w:ascii="Times New Roman" w:hAnsi="Times New Roman"/>
          <w:sz w:val="24"/>
        </w:rPr>
        <w:t xml:space="preserve">), kas ietver funkcionālas prasības, kuras norādītas </w:t>
      </w:r>
      <w:r>
        <w:rPr>
          <w:rFonts w:ascii="Times New Roman" w:hAnsi="Times New Roman"/>
          <w:i/>
          <w:sz w:val="24"/>
        </w:rPr>
        <w:t>ISM</w:t>
      </w:r>
      <w:r>
        <w:rPr>
          <w:rFonts w:ascii="Times New Roman" w:hAnsi="Times New Roman"/>
          <w:sz w:val="24"/>
        </w:rPr>
        <w:t xml:space="preserve"> kodeksa 1.4. sadaļā.</w:t>
      </w:r>
    </w:p>
    <w:p w14:paraId="682D17A7" w14:textId="77777777" w:rsidR="00885912" w:rsidRPr="00F64D6B" w:rsidRDefault="00885912" w:rsidP="00F64D6B">
      <w:pPr>
        <w:jc w:val="both"/>
        <w:rPr>
          <w:rFonts w:ascii="Times New Roman" w:eastAsia="Arial" w:hAnsi="Times New Roman" w:cs="Arial"/>
          <w:noProof/>
          <w:sz w:val="24"/>
          <w:szCs w:val="14"/>
        </w:rPr>
      </w:pPr>
    </w:p>
    <w:p w14:paraId="24F148B2" w14:textId="77777777" w:rsidR="00885912" w:rsidRDefault="00885912" w:rsidP="00F64D6B">
      <w:pPr>
        <w:jc w:val="both"/>
        <w:rPr>
          <w:rFonts w:ascii="Times New Roman" w:hAnsi="Times New Roman"/>
          <w:noProof/>
          <w:sz w:val="24"/>
        </w:rPr>
      </w:pPr>
      <w:r>
        <w:rPr>
          <w:rFonts w:ascii="Times New Roman" w:hAnsi="Times New Roman"/>
          <w:b/>
          <w:bCs/>
          <w:sz w:val="24"/>
        </w:rPr>
        <w:t>3.2.</w:t>
      </w:r>
      <w:r>
        <w:rPr>
          <w:rFonts w:ascii="Times New Roman" w:hAnsi="Times New Roman"/>
          <w:sz w:val="24"/>
        </w:rPr>
        <w:t xml:space="preserve"> </w:t>
      </w:r>
      <w:r>
        <w:rPr>
          <w:rFonts w:ascii="Times New Roman" w:hAnsi="Times New Roman"/>
          <w:i/>
          <w:sz w:val="24"/>
        </w:rPr>
        <w:t>ISM</w:t>
      </w:r>
      <w:r>
        <w:rPr>
          <w:rFonts w:ascii="Times New Roman" w:hAnsi="Times New Roman"/>
          <w:sz w:val="24"/>
        </w:rPr>
        <w:t xml:space="preserve"> kodeksa pašregulācijas principi paredz, ka katras </w:t>
      </w:r>
      <w:r>
        <w:rPr>
          <w:rFonts w:ascii="Times New Roman" w:hAnsi="Times New Roman"/>
          <w:i/>
          <w:sz w:val="24"/>
        </w:rPr>
        <w:t>SMS</w:t>
      </w:r>
      <w:r>
        <w:rPr>
          <w:rFonts w:ascii="Times New Roman" w:hAnsi="Times New Roman"/>
          <w:sz w:val="24"/>
        </w:rPr>
        <w:t xml:space="preserve"> īstenošanā galvenie elementi ir iekšējie apstiprināšanas un pārskatīšanas procesi. Sabiedrībai būtu jāņem vērā iekšējo auditu, iekšējo </w:t>
      </w:r>
      <w:r>
        <w:rPr>
          <w:rFonts w:ascii="Times New Roman" w:hAnsi="Times New Roman"/>
          <w:i/>
          <w:sz w:val="24"/>
        </w:rPr>
        <w:t>SMS</w:t>
      </w:r>
      <w:r>
        <w:rPr>
          <w:rFonts w:ascii="Times New Roman" w:hAnsi="Times New Roman"/>
          <w:sz w:val="24"/>
        </w:rPr>
        <w:t xml:space="preserve"> pārskatu un neatbilstību, nelaimes gadījumu un bīstamu situāciju analīzes rezultāti, lai uzlabotu </w:t>
      </w:r>
      <w:r>
        <w:rPr>
          <w:rFonts w:ascii="Times New Roman" w:hAnsi="Times New Roman"/>
          <w:i/>
          <w:sz w:val="24"/>
        </w:rPr>
        <w:t>SMS</w:t>
      </w:r>
      <w:r>
        <w:rPr>
          <w:rFonts w:ascii="Times New Roman" w:hAnsi="Times New Roman"/>
          <w:sz w:val="24"/>
        </w:rPr>
        <w:t xml:space="preserve"> darbību un procedūru efektivitāti. Lai nodrošinātu atbilstību kodeksam, sabiedrībai:</w:t>
      </w:r>
    </w:p>
    <w:p w14:paraId="577EA523" w14:textId="77777777" w:rsidR="00CF37D7" w:rsidRPr="00F64D6B" w:rsidRDefault="00CF37D7" w:rsidP="00F64D6B">
      <w:pPr>
        <w:jc w:val="both"/>
        <w:rPr>
          <w:rFonts w:ascii="Times New Roman" w:eastAsia="Arial" w:hAnsi="Times New Roman" w:cs="Arial"/>
          <w:noProof/>
          <w:sz w:val="24"/>
          <w:szCs w:val="17"/>
        </w:rPr>
      </w:pPr>
    </w:p>
    <w:p w14:paraId="30920CB4" w14:textId="77777777" w:rsidR="00885912" w:rsidRPr="00F64D6B" w:rsidRDefault="00885912" w:rsidP="00CF37D7">
      <w:pPr>
        <w:ind w:left="426"/>
        <w:jc w:val="both"/>
        <w:rPr>
          <w:rFonts w:ascii="Times New Roman" w:eastAsia="Arial" w:hAnsi="Times New Roman" w:cs="Arial"/>
          <w:noProof/>
          <w:sz w:val="24"/>
          <w:szCs w:val="17"/>
        </w:rPr>
      </w:pPr>
      <w:r>
        <w:rPr>
          <w:rFonts w:ascii="Times New Roman" w:hAnsi="Times New Roman"/>
          <w:b/>
          <w:sz w:val="24"/>
        </w:rPr>
        <w:t xml:space="preserve">3.2.1. </w:t>
      </w:r>
      <w:r>
        <w:rPr>
          <w:rFonts w:ascii="Times New Roman" w:hAnsi="Times New Roman"/>
          <w:sz w:val="24"/>
        </w:rPr>
        <w:t>jānorīko persona vai personas, kam ir tieša piekļuve visaugstākajam vadības līmenim un kam jāuzrauga katra kuģa droša ekspluatācija (4. sadaļa);</w:t>
      </w:r>
    </w:p>
    <w:p w14:paraId="6DFE18D3" w14:textId="77777777" w:rsidR="00CF37D7" w:rsidRDefault="00CF37D7" w:rsidP="00CF37D7">
      <w:pPr>
        <w:tabs>
          <w:tab w:val="left" w:pos="1341"/>
        </w:tabs>
        <w:ind w:left="426"/>
        <w:jc w:val="both"/>
        <w:rPr>
          <w:rFonts w:ascii="Times New Roman" w:hAnsi="Times New Roman"/>
          <w:noProof/>
          <w:sz w:val="24"/>
        </w:rPr>
      </w:pPr>
    </w:p>
    <w:p w14:paraId="480B42C6" w14:textId="77777777" w:rsidR="00885912" w:rsidRPr="00F64D6B" w:rsidRDefault="00CF37D7" w:rsidP="00CF37D7">
      <w:pPr>
        <w:tabs>
          <w:tab w:val="left" w:pos="1341"/>
        </w:tabs>
        <w:ind w:left="426"/>
        <w:jc w:val="both"/>
        <w:rPr>
          <w:rFonts w:ascii="Times New Roman" w:hAnsi="Times New Roman"/>
          <w:noProof/>
          <w:sz w:val="24"/>
        </w:rPr>
      </w:pPr>
      <w:r>
        <w:rPr>
          <w:rFonts w:ascii="Times New Roman" w:hAnsi="Times New Roman"/>
          <w:b/>
          <w:sz w:val="24"/>
        </w:rPr>
        <w:t xml:space="preserve">3.2.2. </w:t>
      </w:r>
      <w:r>
        <w:rPr>
          <w:rFonts w:ascii="Times New Roman" w:hAnsi="Times New Roman"/>
          <w:sz w:val="24"/>
        </w:rPr>
        <w:t>jānodrošina, lai norīkotā persona vai personas savu funkciju veikšanai saņemtu pietiekamus resursus un atbalstu no krasta (3.3. sadaļa);</w:t>
      </w:r>
    </w:p>
    <w:p w14:paraId="730D83F6" w14:textId="77777777" w:rsidR="00CF37D7" w:rsidRDefault="00CF37D7" w:rsidP="00CF37D7">
      <w:pPr>
        <w:tabs>
          <w:tab w:val="left" w:pos="1337"/>
        </w:tabs>
        <w:ind w:left="426"/>
        <w:jc w:val="both"/>
        <w:rPr>
          <w:rFonts w:ascii="Times New Roman" w:hAnsi="Times New Roman"/>
          <w:noProof/>
          <w:sz w:val="24"/>
        </w:rPr>
      </w:pPr>
    </w:p>
    <w:p w14:paraId="688C72FE" w14:textId="77777777" w:rsidR="00885912" w:rsidRPr="00F64D6B" w:rsidRDefault="00CF37D7" w:rsidP="00CF37D7">
      <w:pPr>
        <w:tabs>
          <w:tab w:val="left" w:pos="1337"/>
        </w:tabs>
        <w:ind w:left="426"/>
        <w:jc w:val="both"/>
        <w:rPr>
          <w:rFonts w:ascii="Times New Roman" w:hAnsi="Times New Roman"/>
          <w:noProof/>
          <w:sz w:val="24"/>
        </w:rPr>
      </w:pPr>
      <w:r>
        <w:rPr>
          <w:rFonts w:ascii="Times New Roman" w:hAnsi="Times New Roman"/>
          <w:b/>
          <w:sz w:val="24"/>
        </w:rPr>
        <w:t xml:space="preserve">3.2.3. </w:t>
      </w:r>
      <w:r>
        <w:rPr>
          <w:rFonts w:ascii="Times New Roman" w:hAnsi="Times New Roman"/>
          <w:sz w:val="24"/>
        </w:rPr>
        <w:t>jānosaka un jādokumentē kapteiņa atbildība par drošības vadības sistēmas pārskatīšanu un ziņošanu vadībai krastā par tās trūkumiem (5.1. sadaļa);</w:t>
      </w:r>
    </w:p>
    <w:p w14:paraId="6F247993" w14:textId="77777777" w:rsidR="00885912" w:rsidRPr="00F64D6B" w:rsidRDefault="00885912" w:rsidP="00CF37D7">
      <w:pPr>
        <w:ind w:left="426"/>
        <w:jc w:val="both"/>
        <w:rPr>
          <w:rFonts w:ascii="Times New Roman" w:eastAsia="Arial" w:hAnsi="Times New Roman" w:cs="Arial"/>
          <w:noProof/>
          <w:sz w:val="24"/>
          <w:szCs w:val="21"/>
        </w:rPr>
      </w:pPr>
    </w:p>
    <w:p w14:paraId="6558ED8B"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3.2.4. </w:t>
      </w:r>
      <w:r>
        <w:rPr>
          <w:rFonts w:ascii="Times New Roman" w:hAnsi="Times New Roman"/>
          <w:sz w:val="24"/>
        </w:rPr>
        <w:t>jāizstrādā procedūras attiecībā uz ziņojumiem par neatbilstībām, nelaimes gadījumiem un bīstamām situācijām, kā arī to analīzei (9.1. sadaļa);</w:t>
      </w:r>
    </w:p>
    <w:p w14:paraId="1F9DD221" w14:textId="77777777" w:rsidR="00CF37D7" w:rsidRDefault="00CF37D7" w:rsidP="00CF37D7">
      <w:pPr>
        <w:pStyle w:val="BodyText"/>
        <w:ind w:left="426"/>
        <w:jc w:val="both"/>
        <w:rPr>
          <w:rFonts w:ascii="Times New Roman" w:hAnsi="Times New Roman"/>
          <w:noProof/>
          <w:sz w:val="24"/>
        </w:rPr>
      </w:pPr>
    </w:p>
    <w:p w14:paraId="0492ED4C"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3.2.5. </w:t>
      </w:r>
      <w:r>
        <w:rPr>
          <w:rFonts w:ascii="Times New Roman" w:hAnsi="Times New Roman"/>
          <w:sz w:val="24"/>
        </w:rPr>
        <w:t>periodiski jānovērtē drošības vadības sistēmas efektivitāte un, ja vajadzīgs, tā jāpārskata (12.12. sadaļa), un</w:t>
      </w:r>
    </w:p>
    <w:p w14:paraId="13A61DA8" w14:textId="77777777" w:rsidR="00CF37D7" w:rsidRDefault="00CF37D7" w:rsidP="00CF37D7">
      <w:pPr>
        <w:pStyle w:val="BodyText"/>
        <w:ind w:left="426"/>
        <w:jc w:val="both"/>
        <w:rPr>
          <w:rFonts w:ascii="Times New Roman" w:hAnsi="Times New Roman"/>
          <w:noProof/>
          <w:sz w:val="24"/>
        </w:rPr>
      </w:pPr>
    </w:p>
    <w:p w14:paraId="66CC6D7A"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3.2.6. </w:t>
      </w:r>
      <w:r>
        <w:rPr>
          <w:rFonts w:ascii="Times New Roman" w:hAnsi="Times New Roman"/>
          <w:sz w:val="24"/>
        </w:rPr>
        <w:t>jāveic iekšējie auditi, lai pārbaudītu, vai drošības vadības pasākumi atbilst drošības vadības sistēmas prasībām (12.1. sadaļa).</w:t>
      </w:r>
    </w:p>
    <w:p w14:paraId="4B90CB0B" w14:textId="77777777" w:rsidR="00885912" w:rsidRPr="00F64D6B" w:rsidRDefault="00885912" w:rsidP="00F64D6B">
      <w:pPr>
        <w:jc w:val="both"/>
        <w:rPr>
          <w:rFonts w:ascii="Times New Roman" w:eastAsia="Arial" w:hAnsi="Times New Roman" w:cs="Arial"/>
          <w:noProof/>
          <w:sz w:val="24"/>
          <w:szCs w:val="18"/>
        </w:rPr>
      </w:pPr>
    </w:p>
    <w:p w14:paraId="0CCA4A27" w14:textId="77777777" w:rsidR="00885912" w:rsidRPr="00F64D6B" w:rsidRDefault="00CF37D7" w:rsidP="00CF37D7">
      <w:pPr>
        <w:pStyle w:val="Heading9"/>
        <w:tabs>
          <w:tab w:val="left" w:pos="906"/>
        </w:tabs>
        <w:ind w:left="0" w:firstLine="0"/>
        <w:jc w:val="both"/>
        <w:rPr>
          <w:noProof/>
          <w:sz w:val="24"/>
        </w:rPr>
      </w:pPr>
      <w:r>
        <w:rPr>
          <w:sz w:val="24"/>
        </w:rPr>
        <w:t>4. Norīkotā persona</w:t>
      </w:r>
    </w:p>
    <w:p w14:paraId="478B75E3" w14:textId="77777777" w:rsidR="00CF37D7" w:rsidRDefault="00CF37D7" w:rsidP="00CF37D7">
      <w:pPr>
        <w:pStyle w:val="BodyText"/>
        <w:tabs>
          <w:tab w:val="left" w:pos="891"/>
          <w:tab w:val="left" w:pos="6030"/>
        </w:tabs>
        <w:ind w:left="0"/>
        <w:jc w:val="both"/>
        <w:rPr>
          <w:rFonts w:ascii="Times New Roman" w:hAnsi="Times New Roman"/>
          <w:noProof/>
          <w:sz w:val="24"/>
        </w:rPr>
      </w:pPr>
    </w:p>
    <w:p w14:paraId="4C365663" w14:textId="77777777" w:rsidR="00885912" w:rsidRPr="00F64D6B" w:rsidRDefault="00CF37D7" w:rsidP="00CF37D7">
      <w:pPr>
        <w:pStyle w:val="BodyText"/>
        <w:tabs>
          <w:tab w:val="left" w:pos="891"/>
          <w:tab w:val="left" w:pos="6030"/>
        </w:tabs>
        <w:ind w:left="0"/>
        <w:jc w:val="both"/>
        <w:rPr>
          <w:rFonts w:ascii="Times New Roman" w:hAnsi="Times New Roman"/>
          <w:noProof/>
          <w:sz w:val="24"/>
        </w:rPr>
      </w:pPr>
      <w:r>
        <w:rPr>
          <w:rFonts w:ascii="Times New Roman" w:hAnsi="Times New Roman"/>
          <w:b/>
          <w:bCs/>
          <w:sz w:val="24"/>
        </w:rPr>
        <w:t xml:space="preserve">4.1. </w:t>
      </w:r>
      <w:r>
        <w:rPr>
          <w:rFonts w:ascii="Times New Roman" w:hAnsi="Times New Roman"/>
          <w:i/>
          <w:sz w:val="24"/>
        </w:rPr>
        <w:t>ISM</w:t>
      </w:r>
      <w:r>
        <w:rPr>
          <w:rFonts w:ascii="Times New Roman" w:hAnsi="Times New Roman"/>
          <w:sz w:val="24"/>
        </w:rPr>
        <w:t xml:space="preserve"> kodeksā ir noteikts, ka norīkotajai personai ir izšķiroša nozīme efektīvā drošības vadības sistēmas īstenošanā. Tā ir persona, kura atrodas krastā un kuras ietekmei un veiktajiem pienākumiem vajadzētu būtiski uzlabot drošības kultūras izveidi un īstenošanu sabiedrībā.</w:t>
      </w:r>
    </w:p>
    <w:p w14:paraId="5B9CF465" w14:textId="77777777" w:rsidR="00885912" w:rsidRPr="00F64D6B" w:rsidRDefault="00885912" w:rsidP="00F64D6B">
      <w:pPr>
        <w:jc w:val="both"/>
        <w:rPr>
          <w:rFonts w:ascii="Times New Roman" w:eastAsia="Arial" w:hAnsi="Times New Roman" w:cs="Arial"/>
          <w:noProof/>
          <w:sz w:val="24"/>
          <w:szCs w:val="15"/>
        </w:rPr>
      </w:pPr>
    </w:p>
    <w:p w14:paraId="2F58BE21" w14:textId="77777777" w:rsidR="00885912" w:rsidRDefault="00885912" w:rsidP="00F64D6B">
      <w:pPr>
        <w:pStyle w:val="BodyText"/>
        <w:ind w:left="0"/>
        <w:jc w:val="both"/>
        <w:rPr>
          <w:rFonts w:ascii="Times New Roman" w:hAnsi="Times New Roman"/>
          <w:noProof/>
          <w:sz w:val="24"/>
        </w:rPr>
      </w:pPr>
      <w:r>
        <w:rPr>
          <w:rFonts w:ascii="Times New Roman" w:hAnsi="Times New Roman"/>
          <w:b/>
          <w:sz w:val="24"/>
        </w:rPr>
        <w:t xml:space="preserve">4.2. </w:t>
      </w:r>
      <w:r>
        <w:rPr>
          <w:rFonts w:ascii="Times New Roman" w:hAnsi="Times New Roman"/>
          <w:sz w:val="24"/>
        </w:rPr>
        <w:t>Norīkotajai personai jāpārbauda un jāuzrauga visas drošības un piesārņošanas novēršanas darbības katra kuģa ekspluatācijā. Šajā uzraudzībā jāiekļauj vismaz šādi iekšējie procesi:</w:t>
      </w:r>
    </w:p>
    <w:p w14:paraId="7A82BFFE" w14:textId="77777777" w:rsidR="00CF37D7" w:rsidRPr="00F64D6B" w:rsidRDefault="00CF37D7" w:rsidP="00F64D6B">
      <w:pPr>
        <w:pStyle w:val="BodyText"/>
        <w:ind w:left="0"/>
        <w:jc w:val="both"/>
        <w:rPr>
          <w:rFonts w:ascii="Times New Roman" w:hAnsi="Times New Roman"/>
          <w:noProof/>
          <w:sz w:val="24"/>
        </w:rPr>
      </w:pPr>
    </w:p>
    <w:p w14:paraId="050C6279"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informācijas sniegšana par drošības un vides aizsardzības politiku un šīs politikas īstenošana;</w:t>
      </w:r>
    </w:p>
    <w:p w14:paraId="472A5E59" w14:textId="77777777" w:rsidR="00CF37D7" w:rsidRDefault="00CF37D7" w:rsidP="00CF37D7">
      <w:pPr>
        <w:pStyle w:val="BodyText"/>
        <w:tabs>
          <w:tab w:val="left" w:pos="1366"/>
        </w:tabs>
        <w:ind w:left="426"/>
        <w:jc w:val="both"/>
        <w:rPr>
          <w:rFonts w:ascii="Times New Roman" w:hAnsi="Times New Roman"/>
          <w:noProof/>
          <w:sz w:val="24"/>
        </w:rPr>
      </w:pPr>
    </w:p>
    <w:p w14:paraId="3F72647C" w14:textId="77777777" w:rsidR="00885912" w:rsidRPr="00F64D6B" w:rsidRDefault="00CF37D7" w:rsidP="00CF37D7">
      <w:pPr>
        <w:pStyle w:val="BodyText"/>
        <w:tabs>
          <w:tab w:val="left" w:pos="1366"/>
        </w:tabs>
        <w:ind w:left="426"/>
        <w:jc w:val="both"/>
        <w:rPr>
          <w:rFonts w:ascii="Times New Roman" w:hAnsi="Times New Roman"/>
          <w:noProof/>
          <w:sz w:val="24"/>
        </w:rPr>
      </w:pPr>
      <w:r>
        <w:rPr>
          <w:rFonts w:ascii="Times New Roman" w:hAnsi="Times New Roman"/>
          <w:b/>
          <w:sz w:val="24"/>
        </w:rPr>
        <w:lastRenderedPageBreak/>
        <w:t xml:space="preserve">4.2.2. </w:t>
      </w:r>
      <w:r>
        <w:rPr>
          <w:rFonts w:ascii="Times New Roman" w:hAnsi="Times New Roman"/>
          <w:sz w:val="24"/>
        </w:rPr>
        <w:t>drošības vadības sistēmas efektivitātes novērtēšana un pārskatīšana;</w:t>
      </w:r>
    </w:p>
    <w:p w14:paraId="2285AEF5" w14:textId="77777777" w:rsidR="00CF37D7" w:rsidRDefault="00CF37D7" w:rsidP="00CF37D7">
      <w:pPr>
        <w:pStyle w:val="BodyText"/>
        <w:tabs>
          <w:tab w:val="left" w:pos="1371"/>
        </w:tabs>
        <w:ind w:left="426"/>
        <w:jc w:val="both"/>
        <w:rPr>
          <w:rFonts w:ascii="Times New Roman" w:hAnsi="Times New Roman"/>
          <w:noProof/>
          <w:sz w:val="24"/>
        </w:rPr>
      </w:pPr>
    </w:p>
    <w:p w14:paraId="7D95B289" w14:textId="77777777" w:rsidR="00885912" w:rsidRPr="00F64D6B" w:rsidRDefault="00CF37D7" w:rsidP="00CF37D7">
      <w:pPr>
        <w:pStyle w:val="BodyText"/>
        <w:tabs>
          <w:tab w:val="left" w:pos="1371"/>
        </w:tabs>
        <w:ind w:left="426"/>
        <w:jc w:val="both"/>
        <w:rPr>
          <w:rFonts w:ascii="Times New Roman" w:hAnsi="Times New Roman"/>
          <w:noProof/>
          <w:sz w:val="24"/>
        </w:rPr>
      </w:pPr>
      <w:r>
        <w:rPr>
          <w:rFonts w:ascii="Times New Roman" w:hAnsi="Times New Roman"/>
          <w:b/>
          <w:sz w:val="24"/>
        </w:rPr>
        <w:t xml:space="preserve">4.2.3. </w:t>
      </w:r>
      <w:r>
        <w:rPr>
          <w:rFonts w:ascii="Times New Roman" w:hAnsi="Times New Roman"/>
          <w:sz w:val="24"/>
        </w:rPr>
        <w:t>ziņojumi par neatbilstībām, nelaimes gadījumiem un bīstamām situācijām un to analīze;</w:t>
      </w:r>
    </w:p>
    <w:p w14:paraId="72EF212F" w14:textId="77777777" w:rsidR="00CF37D7" w:rsidRDefault="00CF37D7" w:rsidP="00CF37D7">
      <w:pPr>
        <w:pStyle w:val="BodyText"/>
        <w:ind w:left="426"/>
        <w:jc w:val="both"/>
        <w:rPr>
          <w:rFonts w:ascii="Times New Roman" w:hAnsi="Times New Roman"/>
          <w:b/>
          <w:noProof/>
          <w:sz w:val="24"/>
        </w:rPr>
      </w:pPr>
    </w:p>
    <w:p w14:paraId="5AD90C2C"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4.2.4. </w:t>
      </w:r>
      <w:r>
        <w:rPr>
          <w:rFonts w:ascii="Times New Roman" w:hAnsi="Times New Roman"/>
          <w:sz w:val="24"/>
        </w:rPr>
        <w:t>iekšējā audita organizēšana un uzraudzība, tostarp iekšējo auditoru neatkarības un apmācības apstiprināšana;</w:t>
      </w:r>
    </w:p>
    <w:p w14:paraId="53B4D6D0" w14:textId="77777777" w:rsidR="00CF37D7" w:rsidRDefault="00CF37D7" w:rsidP="00CF37D7">
      <w:pPr>
        <w:pStyle w:val="BodyText"/>
        <w:tabs>
          <w:tab w:val="left" w:pos="1360"/>
        </w:tabs>
        <w:ind w:left="426"/>
        <w:jc w:val="both"/>
        <w:rPr>
          <w:rFonts w:ascii="Times New Roman" w:hAnsi="Times New Roman"/>
          <w:noProof/>
          <w:sz w:val="24"/>
        </w:rPr>
      </w:pPr>
    </w:p>
    <w:p w14:paraId="5BA1D9CE" w14:textId="77777777" w:rsidR="00885912" w:rsidRPr="00F64D6B" w:rsidRDefault="00885912" w:rsidP="00CF37D7">
      <w:pPr>
        <w:pStyle w:val="BodyText"/>
        <w:tabs>
          <w:tab w:val="left" w:pos="1360"/>
        </w:tabs>
        <w:ind w:left="426"/>
        <w:jc w:val="both"/>
        <w:rPr>
          <w:rFonts w:ascii="Times New Roman" w:hAnsi="Times New Roman"/>
          <w:noProof/>
          <w:sz w:val="24"/>
        </w:rPr>
      </w:pPr>
      <w:r>
        <w:rPr>
          <w:rFonts w:ascii="Times New Roman" w:hAnsi="Times New Roman"/>
          <w:b/>
          <w:sz w:val="24"/>
        </w:rPr>
        <w:t xml:space="preserve">4.2.5. </w:t>
      </w:r>
      <w:r>
        <w:rPr>
          <w:rFonts w:ascii="Times New Roman" w:hAnsi="Times New Roman"/>
          <w:sz w:val="24"/>
        </w:rPr>
        <w:t xml:space="preserve">atbilstīgu labojumu veikšana </w:t>
      </w:r>
      <w:r>
        <w:rPr>
          <w:rFonts w:ascii="Times New Roman" w:hAnsi="Times New Roman"/>
          <w:i/>
          <w:sz w:val="24"/>
        </w:rPr>
        <w:t>SMS</w:t>
      </w:r>
      <w:r>
        <w:rPr>
          <w:rFonts w:ascii="Times New Roman" w:hAnsi="Times New Roman"/>
          <w:sz w:val="24"/>
        </w:rPr>
        <w:t xml:space="preserve"> un</w:t>
      </w:r>
    </w:p>
    <w:p w14:paraId="6B2D916B" w14:textId="77777777" w:rsidR="00CF37D7" w:rsidRDefault="00CF37D7" w:rsidP="00CF37D7">
      <w:pPr>
        <w:pStyle w:val="BodyText"/>
        <w:ind w:left="426"/>
        <w:jc w:val="both"/>
        <w:rPr>
          <w:rFonts w:ascii="Times New Roman" w:hAnsi="Times New Roman"/>
          <w:noProof/>
          <w:sz w:val="24"/>
        </w:rPr>
      </w:pPr>
    </w:p>
    <w:p w14:paraId="4E30B10D" w14:textId="77777777" w:rsidR="00885912" w:rsidRPr="00F64D6B" w:rsidRDefault="00885912" w:rsidP="00CF37D7">
      <w:pPr>
        <w:pStyle w:val="BodyText"/>
        <w:ind w:left="426"/>
        <w:jc w:val="both"/>
        <w:rPr>
          <w:rFonts w:ascii="Times New Roman" w:hAnsi="Times New Roman"/>
          <w:noProof/>
          <w:sz w:val="24"/>
        </w:rPr>
      </w:pPr>
      <w:r>
        <w:rPr>
          <w:rFonts w:ascii="Times New Roman" w:hAnsi="Times New Roman"/>
          <w:b/>
          <w:sz w:val="24"/>
        </w:rPr>
        <w:t xml:space="preserve">4.2.6. </w:t>
      </w:r>
      <w:r>
        <w:rPr>
          <w:rFonts w:ascii="Times New Roman" w:hAnsi="Times New Roman"/>
          <w:sz w:val="24"/>
        </w:rPr>
        <w:t>pārliecināšanās, ka sabiedrība nodrošina 4.3. punktā minētos attiecīgos resursus un krasta atbalstu.</w:t>
      </w:r>
    </w:p>
    <w:p w14:paraId="3D05313D" w14:textId="77777777" w:rsidR="00885912" w:rsidRPr="00F64D6B" w:rsidRDefault="00885912" w:rsidP="00F64D6B">
      <w:pPr>
        <w:jc w:val="both"/>
        <w:rPr>
          <w:rFonts w:ascii="Times New Roman" w:eastAsia="Arial" w:hAnsi="Times New Roman" w:cs="Arial"/>
          <w:noProof/>
          <w:sz w:val="24"/>
          <w:szCs w:val="14"/>
        </w:rPr>
      </w:pPr>
    </w:p>
    <w:p w14:paraId="0B3ED21F" w14:textId="77777777" w:rsidR="00885912" w:rsidRDefault="00885912" w:rsidP="00F64D6B">
      <w:pPr>
        <w:pStyle w:val="BodyText"/>
        <w:ind w:left="0"/>
        <w:jc w:val="both"/>
        <w:rPr>
          <w:rFonts w:ascii="Times New Roman" w:hAnsi="Times New Roman"/>
          <w:noProof/>
          <w:sz w:val="24"/>
        </w:rPr>
      </w:pPr>
      <w:r>
        <w:rPr>
          <w:rFonts w:ascii="Times New Roman" w:hAnsi="Times New Roman"/>
          <w:b/>
          <w:bCs/>
          <w:sz w:val="24"/>
        </w:rPr>
        <w:t>4.3.</w:t>
      </w:r>
      <w:r>
        <w:rPr>
          <w:rFonts w:ascii="Times New Roman" w:hAnsi="Times New Roman"/>
          <w:sz w:val="24"/>
        </w:rPr>
        <w:t xml:space="preserve"> Lai norīkotā persona varētu efektīvi veikt šos pienākumus, sabiedrībai jānodrošina pienācīgi resursi un krasta atbalsts. Tie ir šādi:</w:t>
      </w:r>
    </w:p>
    <w:p w14:paraId="040FA464" w14:textId="77777777" w:rsidR="00CF37D7" w:rsidRPr="00F64D6B" w:rsidRDefault="00CF37D7" w:rsidP="00F64D6B">
      <w:pPr>
        <w:pStyle w:val="BodyText"/>
        <w:ind w:left="0"/>
        <w:jc w:val="both"/>
        <w:rPr>
          <w:rFonts w:ascii="Times New Roman" w:hAnsi="Times New Roman"/>
          <w:noProof/>
          <w:sz w:val="24"/>
        </w:rPr>
      </w:pPr>
    </w:p>
    <w:p w14:paraId="67223B7C" w14:textId="77777777" w:rsidR="00885912" w:rsidRPr="00F64D6B" w:rsidRDefault="00885912" w:rsidP="00163F39">
      <w:pPr>
        <w:pStyle w:val="BodyText"/>
        <w:tabs>
          <w:tab w:val="left" w:pos="1356"/>
        </w:tabs>
        <w:ind w:left="426"/>
        <w:jc w:val="both"/>
        <w:rPr>
          <w:rFonts w:ascii="Times New Roman" w:hAnsi="Times New Roman"/>
          <w:noProof/>
          <w:sz w:val="24"/>
        </w:rPr>
      </w:pPr>
      <w:r>
        <w:rPr>
          <w:rFonts w:ascii="Times New Roman" w:hAnsi="Times New Roman"/>
          <w:b/>
          <w:sz w:val="24"/>
        </w:rPr>
        <w:t xml:space="preserve">4.3.1. </w:t>
      </w:r>
      <w:r>
        <w:rPr>
          <w:rFonts w:ascii="Times New Roman" w:hAnsi="Times New Roman"/>
          <w:sz w:val="24"/>
        </w:rPr>
        <w:t>personāla resursi;</w:t>
      </w:r>
    </w:p>
    <w:p w14:paraId="2750F5DD" w14:textId="77777777" w:rsidR="00CF37D7" w:rsidRDefault="00CF37D7" w:rsidP="00163F39">
      <w:pPr>
        <w:pStyle w:val="BodyText"/>
        <w:tabs>
          <w:tab w:val="left" w:pos="1361"/>
        </w:tabs>
        <w:ind w:left="426"/>
        <w:jc w:val="both"/>
        <w:rPr>
          <w:rFonts w:ascii="Times New Roman" w:hAnsi="Times New Roman"/>
          <w:noProof/>
          <w:sz w:val="24"/>
        </w:rPr>
      </w:pPr>
    </w:p>
    <w:p w14:paraId="67F4F5C0" w14:textId="77777777" w:rsidR="00885912" w:rsidRPr="00F64D6B" w:rsidRDefault="00CF37D7" w:rsidP="00163F39">
      <w:pPr>
        <w:pStyle w:val="BodyText"/>
        <w:tabs>
          <w:tab w:val="left" w:pos="1361"/>
        </w:tabs>
        <w:ind w:left="426"/>
        <w:jc w:val="both"/>
        <w:rPr>
          <w:rFonts w:ascii="Times New Roman" w:hAnsi="Times New Roman"/>
          <w:noProof/>
          <w:sz w:val="24"/>
        </w:rPr>
      </w:pPr>
      <w:r>
        <w:rPr>
          <w:rFonts w:ascii="Times New Roman" w:hAnsi="Times New Roman"/>
          <w:b/>
          <w:bCs/>
          <w:sz w:val="24"/>
        </w:rPr>
        <w:t xml:space="preserve">4.3.2. </w:t>
      </w:r>
      <w:r>
        <w:rPr>
          <w:rFonts w:ascii="Times New Roman" w:hAnsi="Times New Roman"/>
          <w:sz w:val="24"/>
        </w:rPr>
        <w:t>materiālā bāze;</w:t>
      </w:r>
    </w:p>
    <w:p w14:paraId="3B84B81E" w14:textId="77777777" w:rsidR="00885912" w:rsidRPr="00F64D6B" w:rsidRDefault="00885912" w:rsidP="00163F39">
      <w:pPr>
        <w:ind w:left="426"/>
        <w:jc w:val="both"/>
        <w:rPr>
          <w:rFonts w:ascii="Times New Roman" w:eastAsia="Arial" w:hAnsi="Times New Roman" w:cs="Arial"/>
          <w:noProof/>
          <w:sz w:val="24"/>
        </w:rPr>
      </w:pPr>
    </w:p>
    <w:p w14:paraId="6D9829EB" w14:textId="77777777" w:rsidR="00885912" w:rsidRPr="00F64D6B" w:rsidRDefault="002B53E5" w:rsidP="00163F39">
      <w:pPr>
        <w:pStyle w:val="BodyText"/>
        <w:tabs>
          <w:tab w:val="left" w:pos="1351"/>
        </w:tabs>
        <w:ind w:left="426"/>
        <w:jc w:val="both"/>
        <w:rPr>
          <w:rFonts w:ascii="Times New Roman" w:hAnsi="Times New Roman"/>
          <w:noProof/>
          <w:sz w:val="24"/>
        </w:rPr>
      </w:pPr>
      <w:r>
        <w:rPr>
          <w:rFonts w:ascii="Times New Roman" w:hAnsi="Times New Roman"/>
          <w:b/>
          <w:bCs/>
          <w:sz w:val="24"/>
        </w:rPr>
        <w:t xml:space="preserve">4.3.3. </w:t>
      </w:r>
      <w:r>
        <w:rPr>
          <w:rFonts w:ascii="Times New Roman" w:hAnsi="Times New Roman"/>
          <w:sz w:val="24"/>
        </w:rPr>
        <w:t>jebkādas vajadzīgās mācības;</w:t>
      </w:r>
    </w:p>
    <w:p w14:paraId="018D001B" w14:textId="77777777" w:rsidR="002B53E5" w:rsidRDefault="002B53E5" w:rsidP="00163F39">
      <w:pPr>
        <w:pStyle w:val="BodyText"/>
        <w:tabs>
          <w:tab w:val="left" w:pos="1350"/>
        </w:tabs>
        <w:ind w:left="426"/>
        <w:jc w:val="both"/>
        <w:rPr>
          <w:rFonts w:ascii="Times New Roman" w:hAnsi="Times New Roman"/>
          <w:b/>
          <w:noProof/>
          <w:sz w:val="24"/>
        </w:rPr>
      </w:pPr>
    </w:p>
    <w:p w14:paraId="1949B64C" w14:textId="77777777" w:rsidR="00885912" w:rsidRPr="00F64D6B" w:rsidRDefault="00885912" w:rsidP="00163F39">
      <w:pPr>
        <w:pStyle w:val="BodyText"/>
        <w:tabs>
          <w:tab w:val="left" w:pos="1350"/>
        </w:tabs>
        <w:ind w:left="426"/>
        <w:jc w:val="both"/>
        <w:rPr>
          <w:rFonts w:ascii="Times New Roman" w:hAnsi="Times New Roman"/>
          <w:noProof/>
          <w:sz w:val="24"/>
        </w:rPr>
      </w:pPr>
      <w:r>
        <w:rPr>
          <w:rFonts w:ascii="Times New Roman" w:hAnsi="Times New Roman"/>
          <w:b/>
          <w:sz w:val="24"/>
        </w:rPr>
        <w:t xml:space="preserve">4.3.4. </w:t>
      </w:r>
      <w:r>
        <w:rPr>
          <w:rFonts w:ascii="Times New Roman" w:hAnsi="Times New Roman"/>
          <w:sz w:val="24"/>
        </w:rPr>
        <w:t>skaidri noteikta un dokumentēta atbildības joma un pilnvaras un</w:t>
      </w:r>
    </w:p>
    <w:p w14:paraId="3BE334B6" w14:textId="77777777" w:rsidR="002B53E5" w:rsidRDefault="002B53E5" w:rsidP="00163F39">
      <w:pPr>
        <w:pStyle w:val="BodyText"/>
        <w:tabs>
          <w:tab w:val="left" w:pos="1350"/>
        </w:tabs>
        <w:ind w:left="426"/>
        <w:jc w:val="both"/>
        <w:rPr>
          <w:rFonts w:ascii="Times New Roman" w:hAnsi="Times New Roman"/>
          <w:noProof/>
          <w:sz w:val="24"/>
        </w:rPr>
      </w:pPr>
    </w:p>
    <w:p w14:paraId="166A0AD1" w14:textId="77777777" w:rsidR="00885912" w:rsidRDefault="00885912" w:rsidP="00163F39">
      <w:pPr>
        <w:pStyle w:val="BodyText"/>
        <w:tabs>
          <w:tab w:val="left" w:pos="1350"/>
        </w:tabs>
        <w:ind w:left="426"/>
        <w:jc w:val="both"/>
        <w:rPr>
          <w:rFonts w:ascii="Times New Roman" w:hAnsi="Times New Roman"/>
          <w:noProof/>
          <w:sz w:val="24"/>
        </w:rPr>
      </w:pPr>
      <w:r>
        <w:rPr>
          <w:rFonts w:ascii="Times New Roman" w:hAnsi="Times New Roman"/>
          <w:b/>
          <w:bCs/>
          <w:sz w:val="24"/>
        </w:rPr>
        <w:t xml:space="preserve">4.3.5. </w:t>
      </w:r>
      <w:r>
        <w:rPr>
          <w:rFonts w:ascii="Times New Roman" w:hAnsi="Times New Roman"/>
          <w:sz w:val="24"/>
        </w:rPr>
        <w:t>pilnvaras sniegt visaugstākajam vadības līmenim ziņojumu par neatbilstībām un novērojumiem.</w:t>
      </w:r>
    </w:p>
    <w:p w14:paraId="7D2DA3E0" w14:textId="77777777" w:rsidR="002B53E5" w:rsidRPr="00F64D6B" w:rsidRDefault="002B53E5" w:rsidP="00F64D6B">
      <w:pPr>
        <w:pStyle w:val="BodyText"/>
        <w:tabs>
          <w:tab w:val="left" w:pos="1350"/>
        </w:tabs>
        <w:ind w:left="0"/>
        <w:jc w:val="both"/>
        <w:rPr>
          <w:rFonts w:ascii="Times New Roman" w:hAnsi="Times New Roman"/>
          <w:noProof/>
          <w:sz w:val="24"/>
        </w:rPr>
      </w:pPr>
    </w:p>
    <w:p w14:paraId="5AF4D22B"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4.4. </w:t>
      </w:r>
      <w:r>
        <w:rPr>
          <w:rFonts w:ascii="Times New Roman" w:hAnsi="Times New Roman"/>
          <w:sz w:val="24"/>
        </w:rPr>
        <w:t>Norīkotajām personām jābūt kvalifikācijai, apmācībai un pieredzei, kas noteikta dokumentā MSC-MEPC.7/Circ.6,</w:t>
      </w:r>
      <w:r>
        <w:rPr>
          <w:rStyle w:val="FootnoteReference"/>
          <w:rFonts w:ascii="Times New Roman" w:hAnsi="Times New Roman"/>
          <w:noProof/>
          <w:sz w:val="24"/>
        </w:rPr>
        <w:footnoteReference w:customMarkFollows="1" w:id="25"/>
        <w:sym w:font="Symbol" w:char="F02A"/>
      </w:r>
      <w:r>
        <w:rPr>
          <w:rFonts w:ascii="Times New Roman" w:hAnsi="Times New Roman"/>
          <w:sz w:val="24"/>
        </w:rPr>
        <w:t xml:space="preserve"> lai efektīvi pārbaudītu un uzraudzītu drošības vadības sistēmas īstenošanu saskaņā ar </w:t>
      </w:r>
      <w:r>
        <w:rPr>
          <w:rFonts w:ascii="Times New Roman" w:hAnsi="Times New Roman"/>
          <w:i/>
          <w:sz w:val="24"/>
        </w:rPr>
        <w:t>ISM</w:t>
      </w:r>
      <w:r>
        <w:rPr>
          <w:rFonts w:ascii="Times New Roman" w:hAnsi="Times New Roman"/>
          <w:sz w:val="24"/>
        </w:rPr>
        <w:t xml:space="preserve"> kodeksu.</w:t>
      </w:r>
    </w:p>
    <w:p w14:paraId="7D2F96F5" w14:textId="77777777" w:rsidR="00885912" w:rsidRPr="00F64D6B" w:rsidRDefault="00885912" w:rsidP="00F64D6B">
      <w:pPr>
        <w:jc w:val="both"/>
        <w:rPr>
          <w:rFonts w:ascii="Times New Roman" w:eastAsia="Arial" w:hAnsi="Times New Roman" w:cs="Arial"/>
          <w:noProof/>
          <w:sz w:val="24"/>
        </w:rPr>
      </w:pPr>
    </w:p>
    <w:p w14:paraId="25BF1EF4" w14:textId="77777777" w:rsidR="00885912" w:rsidRPr="00F64D6B" w:rsidRDefault="00163F39" w:rsidP="00163F39">
      <w:pPr>
        <w:tabs>
          <w:tab w:val="left" w:pos="876"/>
        </w:tabs>
        <w:jc w:val="both"/>
        <w:rPr>
          <w:rFonts w:ascii="Times New Roman" w:hAnsi="Times New Roman"/>
          <w:b/>
          <w:noProof/>
          <w:sz w:val="24"/>
        </w:rPr>
      </w:pPr>
      <w:r>
        <w:rPr>
          <w:rFonts w:ascii="Times New Roman" w:hAnsi="Times New Roman"/>
          <w:b/>
          <w:sz w:val="24"/>
        </w:rPr>
        <w:t>5. Drošības vadības sistēmas (</w:t>
      </w:r>
      <w:r>
        <w:rPr>
          <w:rFonts w:ascii="Times New Roman" w:hAnsi="Times New Roman"/>
          <w:b/>
          <w:i/>
          <w:sz w:val="24"/>
        </w:rPr>
        <w:t>SMS</w:t>
      </w:r>
      <w:r>
        <w:rPr>
          <w:rFonts w:ascii="Times New Roman" w:hAnsi="Times New Roman"/>
          <w:b/>
          <w:sz w:val="24"/>
        </w:rPr>
        <w:t>) pārskatīšana</w:t>
      </w:r>
    </w:p>
    <w:p w14:paraId="30134A7D" w14:textId="77777777" w:rsidR="00163F39" w:rsidRDefault="00163F39" w:rsidP="00163F39">
      <w:pPr>
        <w:pStyle w:val="BodyText"/>
        <w:tabs>
          <w:tab w:val="left" w:pos="862"/>
        </w:tabs>
        <w:ind w:left="0"/>
        <w:jc w:val="both"/>
        <w:rPr>
          <w:rFonts w:ascii="Times New Roman" w:hAnsi="Times New Roman"/>
          <w:noProof/>
          <w:sz w:val="24"/>
        </w:rPr>
      </w:pPr>
    </w:p>
    <w:p w14:paraId="6F1D5AB3" w14:textId="77777777" w:rsidR="00885912" w:rsidRPr="00F64D6B" w:rsidRDefault="00163F39" w:rsidP="00163F39">
      <w:pPr>
        <w:pStyle w:val="BodyText"/>
        <w:tabs>
          <w:tab w:val="left" w:pos="862"/>
        </w:tabs>
        <w:ind w:left="0"/>
        <w:jc w:val="both"/>
        <w:rPr>
          <w:rFonts w:ascii="Times New Roman" w:hAnsi="Times New Roman"/>
          <w:noProof/>
          <w:sz w:val="24"/>
        </w:rPr>
      </w:pPr>
      <w:r>
        <w:rPr>
          <w:rFonts w:ascii="Times New Roman" w:hAnsi="Times New Roman"/>
          <w:b/>
          <w:bCs/>
          <w:sz w:val="24"/>
        </w:rPr>
        <w:t xml:space="preserve">5.1. </w:t>
      </w:r>
      <w:r>
        <w:rPr>
          <w:rFonts w:ascii="Times New Roman" w:hAnsi="Times New Roman"/>
          <w:sz w:val="24"/>
        </w:rPr>
        <w:t xml:space="preserve">Sabiedrībai periodiski jāpārskata un jānovērtē </w:t>
      </w:r>
      <w:r>
        <w:rPr>
          <w:rFonts w:ascii="Times New Roman" w:hAnsi="Times New Roman"/>
          <w:i/>
          <w:iCs/>
          <w:sz w:val="24"/>
        </w:rPr>
        <w:t>SMS</w:t>
      </w:r>
      <w:r>
        <w:rPr>
          <w:rFonts w:ascii="Times New Roman" w:hAnsi="Times New Roman"/>
          <w:sz w:val="24"/>
        </w:rPr>
        <w:t xml:space="preserve"> efektivitāte saskaņā ar sabiedrības noteikto procedūru. Turklāt viens no kapteiņa pienākumiem ir periodiski pārskatīt </w:t>
      </w:r>
      <w:r>
        <w:rPr>
          <w:rFonts w:ascii="Times New Roman" w:hAnsi="Times New Roman"/>
          <w:i/>
          <w:sz w:val="24"/>
        </w:rPr>
        <w:t>SMS</w:t>
      </w:r>
      <w:r>
        <w:rPr>
          <w:rFonts w:ascii="Times New Roman" w:hAnsi="Times New Roman"/>
          <w:sz w:val="24"/>
        </w:rPr>
        <w:t xml:space="preserve"> un par tās trūkumiem ziņot krasta vadībai.</w:t>
      </w:r>
    </w:p>
    <w:p w14:paraId="542D7532" w14:textId="77777777" w:rsidR="00163F39" w:rsidRDefault="00163F39" w:rsidP="00163F39">
      <w:pPr>
        <w:pStyle w:val="BodyText"/>
        <w:tabs>
          <w:tab w:val="left" w:pos="866"/>
        </w:tabs>
        <w:ind w:left="0"/>
        <w:jc w:val="both"/>
        <w:rPr>
          <w:rFonts w:ascii="Times New Roman" w:hAnsi="Times New Roman"/>
          <w:noProof/>
          <w:sz w:val="24"/>
        </w:rPr>
      </w:pPr>
    </w:p>
    <w:p w14:paraId="6EF5D5DB" w14:textId="77777777" w:rsidR="00885912" w:rsidRPr="00F64D6B" w:rsidRDefault="00163F39" w:rsidP="00163F39">
      <w:pPr>
        <w:pStyle w:val="BodyText"/>
        <w:tabs>
          <w:tab w:val="left" w:pos="866"/>
        </w:tabs>
        <w:ind w:left="0"/>
        <w:jc w:val="both"/>
        <w:rPr>
          <w:rFonts w:ascii="Times New Roman" w:hAnsi="Times New Roman"/>
          <w:noProof/>
          <w:sz w:val="24"/>
        </w:rPr>
      </w:pPr>
      <w:r>
        <w:rPr>
          <w:rFonts w:ascii="Times New Roman" w:hAnsi="Times New Roman"/>
          <w:b/>
          <w:bCs/>
          <w:sz w:val="24"/>
        </w:rPr>
        <w:t xml:space="preserve">5.2. </w:t>
      </w:r>
      <w:r>
        <w:rPr>
          <w:rFonts w:ascii="Times New Roman" w:hAnsi="Times New Roman"/>
          <w:sz w:val="24"/>
        </w:rPr>
        <w:t xml:space="preserve">Vadības pārskati palīdz sabiedrībai virzīt savus centienus, lai sasniegtu vispārējos drošības vadības mērķus, kas definēti </w:t>
      </w:r>
      <w:r>
        <w:rPr>
          <w:rFonts w:ascii="Times New Roman" w:hAnsi="Times New Roman"/>
          <w:i/>
          <w:sz w:val="24"/>
        </w:rPr>
        <w:t>ISM</w:t>
      </w:r>
      <w:r>
        <w:rPr>
          <w:rFonts w:ascii="Times New Roman" w:hAnsi="Times New Roman"/>
          <w:sz w:val="24"/>
        </w:rPr>
        <w:t xml:space="preserve"> kodeksa 1.2.2. sadaļā. Pamatojoties uz šādu pārskatu rezultātiem, sabiedrībai jāīsteno pasākumi, lai vēl vairāk uzlabotu sistēmas efektivitāti. Pārskatīšana jāveic periodiski atbilstīgi sabiedrības noteiktajiem laika posmiem vai tad, kad tas nepieciešams, piemēram, nopietnu sistēmas kļūmju gadījumā. Ja pārskatīšanas laikā vadība atklāj trūkumus, jāveic atbilstošas koriģējošas darbības, ņemot vērā sabiedrības mērķus. Šādu pārskatu rezultāti ir oficiāli jādara zināmi visam attiecīgajā jomā iesaistītajam personālam. Vadības pārskatā noteikti jāņem vērā iekšējā audita rezultāti, visas neatbilstības, par kurām ziņojis personāls, kapteiņa veiktie pārskati, neatbilstību, nelaimes gadījumu un bīstamu situāciju analīze un visi citi pierādījumi par iespējamu </w:t>
      </w:r>
      <w:r>
        <w:rPr>
          <w:rFonts w:ascii="Times New Roman" w:hAnsi="Times New Roman"/>
          <w:i/>
          <w:sz w:val="24"/>
        </w:rPr>
        <w:t>SMS</w:t>
      </w:r>
      <w:r>
        <w:rPr>
          <w:rFonts w:ascii="Times New Roman" w:hAnsi="Times New Roman"/>
          <w:sz w:val="24"/>
        </w:rPr>
        <w:t xml:space="preserve"> defektu, piemēram, pierādījumi par ārēju pušu neatbilstībām, ostas valsts kontroles pārbaudes ziņojumi utt.</w:t>
      </w:r>
    </w:p>
    <w:p w14:paraId="681A1277" w14:textId="77777777" w:rsidR="00885912" w:rsidRPr="00F64D6B" w:rsidRDefault="00885912" w:rsidP="00F64D6B">
      <w:pPr>
        <w:jc w:val="both"/>
        <w:rPr>
          <w:rFonts w:ascii="Times New Roman" w:eastAsia="Arial" w:hAnsi="Times New Roman" w:cs="Arial"/>
          <w:noProof/>
          <w:sz w:val="24"/>
          <w:szCs w:val="24"/>
        </w:rPr>
      </w:pPr>
    </w:p>
    <w:p w14:paraId="4B434C40" w14:textId="77777777" w:rsidR="00885912" w:rsidRPr="00F64D6B" w:rsidRDefault="00163F39" w:rsidP="00163F39">
      <w:pPr>
        <w:tabs>
          <w:tab w:val="left" w:pos="866"/>
        </w:tabs>
        <w:jc w:val="both"/>
        <w:rPr>
          <w:rFonts w:ascii="Times New Roman" w:hAnsi="Times New Roman"/>
          <w:b/>
          <w:noProof/>
          <w:sz w:val="24"/>
        </w:rPr>
      </w:pPr>
      <w:r>
        <w:rPr>
          <w:rFonts w:ascii="Times New Roman" w:hAnsi="Times New Roman"/>
          <w:b/>
          <w:sz w:val="24"/>
        </w:rPr>
        <w:lastRenderedPageBreak/>
        <w:t>6. Ziņojumi par neatbilstībām, novērojumiem, nelaimes gadījumiem un bīstamām situācijām un to analīze</w:t>
      </w:r>
    </w:p>
    <w:p w14:paraId="6FD1181A" w14:textId="77777777" w:rsidR="00163F39" w:rsidRDefault="00163F39" w:rsidP="00163F39">
      <w:pPr>
        <w:pStyle w:val="BodyText"/>
        <w:tabs>
          <w:tab w:val="left" w:pos="852"/>
        </w:tabs>
        <w:ind w:left="0"/>
        <w:jc w:val="both"/>
        <w:rPr>
          <w:rFonts w:ascii="Times New Roman" w:hAnsi="Times New Roman"/>
          <w:noProof/>
          <w:sz w:val="24"/>
        </w:rPr>
      </w:pPr>
    </w:p>
    <w:p w14:paraId="43968A04" w14:textId="77777777" w:rsidR="00885912" w:rsidRPr="00163F39" w:rsidRDefault="00163F39" w:rsidP="00163F39">
      <w:pPr>
        <w:pStyle w:val="BodyText"/>
        <w:tabs>
          <w:tab w:val="left" w:pos="852"/>
        </w:tabs>
        <w:ind w:left="0"/>
        <w:jc w:val="both"/>
        <w:rPr>
          <w:rFonts w:ascii="Times New Roman" w:hAnsi="Times New Roman"/>
          <w:noProof/>
          <w:sz w:val="24"/>
        </w:rPr>
      </w:pPr>
      <w:r>
        <w:rPr>
          <w:rFonts w:ascii="Times New Roman" w:hAnsi="Times New Roman"/>
          <w:b/>
          <w:bCs/>
          <w:sz w:val="24"/>
        </w:rPr>
        <w:t xml:space="preserve">6.1. </w:t>
      </w:r>
      <w:r>
        <w:rPr>
          <w:rFonts w:ascii="Times New Roman" w:hAnsi="Times New Roman"/>
          <w:i/>
          <w:sz w:val="24"/>
        </w:rPr>
        <w:t>SMS</w:t>
      </w:r>
      <w:r>
        <w:rPr>
          <w:rFonts w:ascii="Times New Roman" w:hAnsi="Times New Roman"/>
          <w:sz w:val="24"/>
        </w:rPr>
        <w:t xml:space="preserve"> jāietver procedūras, kas nodrošina, ka par neatbilstībām, novērojumiem un bīstamām situācijām tiek ziņots vadības atbildīgajai personai. Sabiedrībā jābūt ieviestai sistēmai šādu ziņojumu reģistrēšanai, izmeklēšanai, novērtēšanai, pārskatīšanai, analīzei un attiecīgi jārīkojas.</w:t>
      </w:r>
    </w:p>
    <w:p w14:paraId="01399CF0" w14:textId="77777777" w:rsidR="00885912" w:rsidRPr="00F64D6B" w:rsidRDefault="00885912" w:rsidP="00F64D6B">
      <w:pPr>
        <w:jc w:val="both"/>
        <w:rPr>
          <w:rFonts w:ascii="Times New Roman" w:eastAsia="Arial" w:hAnsi="Times New Roman" w:cs="Arial"/>
          <w:noProof/>
          <w:sz w:val="24"/>
          <w:szCs w:val="17"/>
        </w:rPr>
      </w:pPr>
    </w:p>
    <w:p w14:paraId="1A4662BB" w14:textId="3D077284" w:rsidR="00885912" w:rsidRDefault="00163F39" w:rsidP="00163F39">
      <w:pPr>
        <w:pStyle w:val="BodyText"/>
        <w:tabs>
          <w:tab w:val="left" w:pos="871"/>
        </w:tabs>
        <w:ind w:left="0"/>
        <w:jc w:val="both"/>
        <w:rPr>
          <w:rFonts w:ascii="Times New Roman" w:hAnsi="Times New Roman"/>
          <w:noProof/>
          <w:sz w:val="24"/>
        </w:rPr>
      </w:pPr>
      <w:r>
        <w:rPr>
          <w:rFonts w:ascii="Times New Roman" w:hAnsi="Times New Roman"/>
          <w:b/>
          <w:bCs/>
          <w:sz w:val="24"/>
        </w:rPr>
        <w:t xml:space="preserve">6.2. </w:t>
      </w:r>
      <w:r>
        <w:rPr>
          <w:rFonts w:ascii="Times New Roman" w:hAnsi="Times New Roman"/>
          <w:sz w:val="24"/>
        </w:rPr>
        <w:t>Sistēmai būtu jānodrošina, ka atbildīgā(-ās) persona(-as) šādus ziņojumus pārskata un novērtē, lai noteiktu piemērotas koriģējošas darbības un nodrošinātu to, ka tiek novērst</w:t>
      </w:r>
      <w:r w:rsidR="00AB35FB">
        <w:rPr>
          <w:rFonts w:ascii="Times New Roman" w:hAnsi="Times New Roman"/>
          <w:sz w:val="24"/>
        </w:rPr>
        <w:t>a atkārtošanās</w:t>
      </w:r>
      <w:r>
        <w:rPr>
          <w:rFonts w:ascii="Times New Roman" w:hAnsi="Times New Roman"/>
          <w:sz w:val="24"/>
        </w:rPr>
        <w:t>. Pēc ziņojumu novērtēšanas var tikt:</w:t>
      </w:r>
    </w:p>
    <w:p w14:paraId="1946549D" w14:textId="77777777" w:rsidR="00163F39" w:rsidRPr="00F64D6B" w:rsidRDefault="00163F39" w:rsidP="00163F39">
      <w:pPr>
        <w:pStyle w:val="BodyText"/>
        <w:tabs>
          <w:tab w:val="left" w:pos="871"/>
        </w:tabs>
        <w:ind w:left="0"/>
        <w:jc w:val="both"/>
        <w:rPr>
          <w:rFonts w:ascii="Times New Roman" w:hAnsi="Times New Roman"/>
          <w:noProof/>
          <w:sz w:val="24"/>
        </w:rPr>
      </w:pPr>
    </w:p>
    <w:p w14:paraId="3A28BE40" w14:textId="77777777" w:rsidR="00885912" w:rsidRPr="00F64D6B" w:rsidRDefault="00885912" w:rsidP="00163F39">
      <w:pPr>
        <w:pStyle w:val="BodyText"/>
        <w:tabs>
          <w:tab w:val="left" w:pos="1353"/>
        </w:tabs>
        <w:ind w:left="426"/>
        <w:jc w:val="both"/>
        <w:rPr>
          <w:rFonts w:ascii="Times New Roman" w:hAnsi="Times New Roman"/>
          <w:noProof/>
          <w:sz w:val="24"/>
        </w:rPr>
      </w:pPr>
      <w:r>
        <w:rPr>
          <w:rFonts w:ascii="Times New Roman" w:hAnsi="Times New Roman"/>
          <w:b/>
          <w:sz w:val="24"/>
        </w:rPr>
        <w:t xml:space="preserve">6.2.1. </w:t>
      </w:r>
      <w:r>
        <w:rPr>
          <w:rFonts w:ascii="Times New Roman" w:hAnsi="Times New Roman"/>
          <w:sz w:val="24"/>
        </w:rPr>
        <w:t>veiktas atbilstošas koriģējošas darbības;</w:t>
      </w:r>
    </w:p>
    <w:p w14:paraId="481769B7" w14:textId="77777777" w:rsidR="00163F39" w:rsidRDefault="00163F39" w:rsidP="00163F39">
      <w:pPr>
        <w:pStyle w:val="BodyText"/>
        <w:tabs>
          <w:tab w:val="left" w:pos="1355"/>
        </w:tabs>
        <w:ind w:left="426"/>
        <w:jc w:val="both"/>
        <w:rPr>
          <w:rFonts w:ascii="Times New Roman" w:hAnsi="Times New Roman"/>
          <w:noProof/>
          <w:sz w:val="24"/>
        </w:rPr>
      </w:pPr>
    </w:p>
    <w:p w14:paraId="453F6626" w14:textId="77777777" w:rsidR="00885912" w:rsidRPr="00F64D6B" w:rsidRDefault="00163F39" w:rsidP="00163F39">
      <w:pPr>
        <w:pStyle w:val="BodyText"/>
        <w:tabs>
          <w:tab w:val="left" w:pos="1355"/>
        </w:tabs>
        <w:ind w:left="426"/>
        <w:jc w:val="both"/>
        <w:rPr>
          <w:rFonts w:ascii="Times New Roman" w:hAnsi="Times New Roman"/>
          <w:noProof/>
          <w:sz w:val="24"/>
        </w:rPr>
      </w:pPr>
      <w:r>
        <w:rPr>
          <w:rFonts w:ascii="Times New Roman" w:hAnsi="Times New Roman"/>
          <w:b/>
          <w:sz w:val="24"/>
        </w:rPr>
        <w:t xml:space="preserve">6.2.2. </w:t>
      </w:r>
      <w:r>
        <w:rPr>
          <w:rFonts w:ascii="Times New Roman" w:hAnsi="Times New Roman"/>
          <w:sz w:val="24"/>
        </w:rPr>
        <w:t>grozītas pastāvošās procedūras un instrukcijas un</w:t>
      </w:r>
    </w:p>
    <w:p w14:paraId="2C3EA363" w14:textId="77777777" w:rsidR="00163F39" w:rsidRDefault="00163F39" w:rsidP="00163F39">
      <w:pPr>
        <w:pStyle w:val="BodyText"/>
        <w:tabs>
          <w:tab w:val="left" w:pos="1355"/>
        </w:tabs>
        <w:ind w:left="426"/>
        <w:jc w:val="both"/>
        <w:rPr>
          <w:rFonts w:ascii="Times New Roman" w:hAnsi="Times New Roman"/>
          <w:noProof/>
          <w:sz w:val="24"/>
        </w:rPr>
      </w:pPr>
    </w:p>
    <w:p w14:paraId="7A0ECFCC" w14:textId="77777777" w:rsidR="00885912" w:rsidRPr="00F64D6B" w:rsidRDefault="00163F39" w:rsidP="00163F39">
      <w:pPr>
        <w:pStyle w:val="BodyText"/>
        <w:tabs>
          <w:tab w:val="left" w:pos="1355"/>
        </w:tabs>
        <w:ind w:left="426"/>
        <w:jc w:val="both"/>
        <w:rPr>
          <w:rFonts w:ascii="Times New Roman" w:hAnsi="Times New Roman"/>
          <w:noProof/>
          <w:sz w:val="24"/>
        </w:rPr>
      </w:pPr>
      <w:r>
        <w:rPr>
          <w:rFonts w:ascii="Times New Roman" w:hAnsi="Times New Roman"/>
          <w:b/>
          <w:sz w:val="24"/>
        </w:rPr>
        <w:t xml:space="preserve">6.2.3. </w:t>
      </w:r>
      <w:r>
        <w:rPr>
          <w:rFonts w:ascii="Times New Roman" w:hAnsi="Times New Roman"/>
          <w:sz w:val="24"/>
        </w:rPr>
        <w:t>izstrādātas jaunas procedūras un instrukcijas.</w:t>
      </w:r>
    </w:p>
    <w:p w14:paraId="2546C636" w14:textId="77777777" w:rsidR="00885912" w:rsidRPr="00F64D6B" w:rsidRDefault="00885912" w:rsidP="00F64D6B">
      <w:pPr>
        <w:jc w:val="both"/>
        <w:rPr>
          <w:rFonts w:ascii="Times New Roman" w:eastAsia="Arial" w:hAnsi="Times New Roman" w:cs="Arial"/>
          <w:noProof/>
          <w:sz w:val="24"/>
          <w:szCs w:val="19"/>
        </w:rPr>
      </w:pPr>
    </w:p>
    <w:p w14:paraId="272EDE42"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6.3.</w:t>
      </w:r>
      <w:r>
        <w:rPr>
          <w:rFonts w:ascii="Times New Roman" w:hAnsi="Times New Roman"/>
          <w:sz w:val="24"/>
        </w:rPr>
        <w:t xml:space="preserve"> Atbildīgajai personai būtu pienācīgi jāuzrauga, vai saistībā ar neatbilstību/trūkumu ziņojumu tiek veikti nepieciešamie pasākumi un rasts galīgais risinājums. Personām, kas ir sagatavojušas ziņojumus, ir jāsaņem atbilde par ziņojumu saņemšanu. Tajā jāietver informācija par ziņojuma statusu un pieņemtajiem lēmumiem.</w:t>
      </w:r>
    </w:p>
    <w:p w14:paraId="4C115F3F" w14:textId="77777777" w:rsidR="00885912" w:rsidRPr="00F64D6B" w:rsidRDefault="00885912" w:rsidP="00F64D6B">
      <w:pPr>
        <w:jc w:val="both"/>
        <w:rPr>
          <w:rFonts w:ascii="Times New Roman" w:eastAsia="Arial" w:hAnsi="Times New Roman" w:cs="Arial"/>
          <w:noProof/>
          <w:sz w:val="24"/>
          <w:szCs w:val="18"/>
        </w:rPr>
      </w:pPr>
    </w:p>
    <w:p w14:paraId="517FC27C"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6.4. </w:t>
      </w:r>
      <w:r>
        <w:rPr>
          <w:rFonts w:ascii="Times New Roman" w:hAnsi="Times New Roman"/>
          <w:sz w:val="24"/>
        </w:rPr>
        <w:t>Lai saglabātu un uzlabotu izpratni par drošību, sabiedrībai jāmudina ziņot par gandrīz notikušiem nelaimes gadījumiem. Ziņošana par šādiem incidentiem un to analīze ir būtiska, lai sabiedrība efektīvi novērtētu risku, jo īpaši gadījumos, kad nav pieejama informācija par nelaimes gadījumu.</w:t>
      </w:r>
    </w:p>
    <w:p w14:paraId="2D54FDA4" w14:textId="77777777" w:rsidR="00885912" w:rsidRPr="00F64D6B" w:rsidRDefault="00885912" w:rsidP="00F64D6B">
      <w:pPr>
        <w:jc w:val="both"/>
        <w:rPr>
          <w:rFonts w:ascii="Times New Roman" w:hAnsi="Times New Roman"/>
          <w:noProof/>
          <w:sz w:val="24"/>
        </w:rPr>
      </w:pPr>
    </w:p>
    <w:p w14:paraId="30935A51" w14:textId="77777777" w:rsidR="00885912" w:rsidRPr="00F64D6B" w:rsidRDefault="00163F39" w:rsidP="00163F39">
      <w:pPr>
        <w:tabs>
          <w:tab w:val="left" w:pos="881"/>
        </w:tabs>
        <w:jc w:val="both"/>
        <w:rPr>
          <w:rFonts w:ascii="Times New Roman" w:hAnsi="Times New Roman"/>
          <w:b/>
          <w:noProof/>
          <w:sz w:val="24"/>
        </w:rPr>
      </w:pPr>
      <w:r>
        <w:rPr>
          <w:rFonts w:ascii="Times New Roman" w:hAnsi="Times New Roman"/>
          <w:b/>
          <w:sz w:val="24"/>
        </w:rPr>
        <w:t>7. Iekšējie auditi</w:t>
      </w:r>
    </w:p>
    <w:p w14:paraId="1FFC91D2" w14:textId="77777777" w:rsidR="00163F39" w:rsidRDefault="00163F39" w:rsidP="00163F39">
      <w:pPr>
        <w:pStyle w:val="BodyText"/>
        <w:tabs>
          <w:tab w:val="left" w:pos="871"/>
        </w:tabs>
        <w:ind w:left="0"/>
        <w:jc w:val="both"/>
        <w:rPr>
          <w:rFonts w:ascii="Times New Roman" w:hAnsi="Times New Roman"/>
          <w:noProof/>
          <w:sz w:val="24"/>
        </w:rPr>
      </w:pPr>
    </w:p>
    <w:p w14:paraId="3772E833" w14:textId="77777777" w:rsidR="00885912" w:rsidRDefault="00163F39" w:rsidP="00163F39">
      <w:pPr>
        <w:pStyle w:val="BodyText"/>
        <w:tabs>
          <w:tab w:val="left" w:pos="871"/>
        </w:tabs>
        <w:ind w:left="0"/>
        <w:jc w:val="both"/>
        <w:rPr>
          <w:rFonts w:ascii="Times New Roman" w:hAnsi="Times New Roman"/>
          <w:noProof/>
          <w:sz w:val="24"/>
        </w:rPr>
      </w:pPr>
      <w:r>
        <w:rPr>
          <w:rFonts w:ascii="Times New Roman" w:hAnsi="Times New Roman"/>
          <w:b/>
          <w:bCs/>
          <w:sz w:val="24"/>
        </w:rPr>
        <w:t xml:space="preserve">7.1. </w:t>
      </w:r>
      <w:r>
        <w:rPr>
          <w:rFonts w:ascii="Times New Roman" w:hAnsi="Times New Roman"/>
          <w:sz w:val="24"/>
        </w:rPr>
        <w:t xml:space="preserve">Sabiedrībām jāveic iekšējie krasta un kuģa auditi periodos, kas nepārsniedz 12 mēnešus, lai pārbaudītu, vai krasta un kuģa darbības atbilst </w:t>
      </w:r>
      <w:r>
        <w:rPr>
          <w:rFonts w:ascii="Times New Roman" w:hAnsi="Times New Roman"/>
          <w:i/>
          <w:sz w:val="24"/>
        </w:rPr>
        <w:t>SMS</w:t>
      </w:r>
      <w:r>
        <w:rPr>
          <w:rFonts w:ascii="Times New Roman" w:hAnsi="Times New Roman"/>
          <w:sz w:val="24"/>
        </w:rPr>
        <w:t>. Ārkārtējos apstākļos, kā to dokumentējusi sabiedrība, šo periodu var pagarināt, bet ne ilgāk par trim mēnešiem. Šīs iekšējās apstiprināšanas būtu jāsagatavo un jāveic saskaņā ar sabiedrības noteiktajām procedūrām. Procedūrās jāiekļauj vismaz šādi elementi:</w:t>
      </w:r>
    </w:p>
    <w:p w14:paraId="4E42CE3C" w14:textId="77777777" w:rsidR="00163F39" w:rsidRPr="00F64D6B" w:rsidRDefault="00163F39" w:rsidP="00163F39">
      <w:pPr>
        <w:pStyle w:val="BodyText"/>
        <w:tabs>
          <w:tab w:val="left" w:pos="871"/>
        </w:tabs>
        <w:ind w:left="0"/>
        <w:jc w:val="both"/>
        <w:rPr>
          <w:rFonts w:ascii="Times New Roman" w:hAnsi="Times New Roman"/>
          <w:noProof/>
          <w:sz w:val="24"/>
        </w:rPr>
      </w:pPr>
    </w:p>
    <w:p w14:paraId="73EEA83D" w14:textId="77777777" w:rsidR="00885912" w:rsidRPr="00F64D6B" w:rsidRDefault="00163F39" w:rsidP="00163F39">
      <w:pPr>
        <w:pStyle w:val="BodyText"/>
        <w:tabs>
          <w:tab w:val="left" w:pos="1355"/>
        </w:tabs>
        <w:ind w:left="426"/>
        <w:jc w:val="both"/>
        <w:rPr>
          <w:rFonts w:ascii="Times New Roman" w:hAnsi="Times New Roman"/>
          <w:noProof/>
          <w:sz w:val="24"/>
        </w:rPr>
      </w:pPr>
      <w:r>
        <w:rPr>
          <w:rFonts w:ascii="Times New Roman" w:hAnsi="Times New Roman"/>
          <w:b/>
          <w:bCs/>
          <w:sz w:val="24"/>
        </w:rPr>
        <w:t>7.1.1.</w:t>
      </w:r>
      <w:r>
        <w:rPr>
          <w:rFonts w:ascii="Times New Roman" w:hAnsi="Times New Roman"/>
          <w:sz w:val="24"/>
        </w:rPr>
        <w:t xml:space="preserve"> pienākumi;</w:t>
      </w:r>
    </w:p>
    <w:p w14:paraId="25B92133" w14:textId="77777777" w:rsidR="00885912" w:rsidRPr="00F64D6B" w:rsidRDefault="00163F39" w:rsidP="00163F39">
      <w:pPr>
        <w:pStyle w:val="BodyText"/>
        <w:tabs>
          <w:tab w:val="left" w:pos="1350"/>
        </w:tabs>
        <w:ind w:left="426"/>
        <w:jc w:val="both"/>
        <w:rPr>
          <w:rFonts w:ascii="Times New Roman" w:hAnsi="Times New Roman"/>
          <w:noProof/>
          <w:sz w:val="24"/>
        </w:rPr>
      </w:pPr>
      <w:r>
        <w:rPr>
          <w:rFonts w:ascii="Times New Roman" w:hAnsi="Times New Roman"/>
          <w:b/>
          <w:bCs/>
          <w:sz w:val="24"/>
        </w:rPr>
        <w:t>7.1.2.</w:t>
      </w:r>
      <w:r>
        <w:rPr>
          <w:rFonts w:ascii="Times New Roman" w:hAnsi="Times New Roman"/>
          <w:sz w:val="24"/>
        </w:rPr>
        <w:t xml:space="preserve"> kompetences un auditoru izraudzīšanās;</w:t>
      </w:r>
    </w:p>
    <w:p w14:paraId="4A3B70E0" w14:textId="77777777" w:rsidR="00885912" w:rsidRPr="00F64D6B" w:rsidRDefault="00885912" w:rsidP="00163F39">
      <w:pPr>
        <w:pStyle w:val="BodyText"/>
        <w:tabs>
          <w:tab w:val="left" w:pos="1349"/>
        </w:tabs>
        <w:ind w:left="426"/>
        <w:jc w:val="both"/>
        <w:rPr>
          <w:rFonts w:ascii="Times New Roman" w:hAnsi="Times New Roman"/>
          <w:noProof/>
          <w:sz w:val="24"/>
        </w:rPr>
      </w:pPr>
      <w:r>
        <w:rPr>
          <w:rFonts w:ascii="Times New Roman" w:hAnsi="Times New Roman"/>
          <w:b/>
          <w:bCs/>
          <w:sz w:val="24"/>
        </w:rPr>
        <w:t>7.1.3.</w:t>
      </w:r>
      <w:r>
        <w:rPr>
          <w:rFonts w:ascii="Times New Roman" w:hAnsi="Times New Roman"/>
          <w:sz w:val="24"/>
        </w:rPr>
        <w:t xml:space="preserve"> audita ieplānošana;</w:t>
      </w:r>
    </w:p>
    <w:p w14:paraId="656628ED" w14:textId="77777777" w:rsidR="00885912" w:rsidRPr="00F64D6B" w:rsidRDefault="00885912" w:rsidP="00163F39">
      <w:pPr>
        <w:pStyle w:val="BodyText"/>
        <w:tabs>
          <w:tab w:val="left" w:pos="1344"/>
        </w:tabs>
        <w:ind w:left="426"/>
        <w:jc w:val="both"/>
        <w:rPr>
          <w:rFonts w:ascii="Times New Roman" w:hAnsi="Times New Roman"/>
          <w:noProof/>
          <w:sz w:val="24"/>
        </w:rPr>
      </w:pPr>
      <w:r>
        <w:rPr>
          <w:rFonts w:ascii="Times New Roman" w:hAnsi="Times New Roman"/>
          <w:b/>
          <w:bCs/>
          <w:sz w:val="24"/>
        </w:rPr>
        <w:t>7.1.4.</w:t>
      </w:r>
      <w:r>
        <w:rPr>
          <w:rFonts w:ascii="Times New Roman" w:hAnsi="Times New Roman"/>
          <w:sz w:val="24"/>
        </w:rPr>
        <w:t xml:space="preserve"> audita sagatavošana un plānošana;</w:t>
      </w:r>
    </w:p>
    <w:p w14:paraId="1B3CE6FD" w14:textId="77777777" w:rsidR="00885912" w:rsidRPr="00F64D6B" w:rsidRDefault="00885912" w:rsidP="00163F39">
      <w:pPr>
        <w:pStyle w:val="BodyText"/>
        <w:tabs>
          <w:tab w:val="left" w:pos="1344"/>
        </w:tabs>
        <w:ind w:left="426"/>
        <w:jc w:val="both"/>
        <w:rPr>
          <w:rFonts w:ascii="Times New Roman" w:hAnsi="Times New Roman"/>
          <w:noProof/>
          <w:sz w:val="24"/>
        </w:rPr>
      </w:pPr>
      <w:r>
        <w:rPr>
          <w:rFonts w:ascii="Times New Roman" w:hAnsi="Times New Roman"/>
          <w:b/>
          <w:bCs/>
          <w:sz w:val="24"/>
        </w:rPr>
        <w:t>7.1.5.</w:t>
      </w:r>
      <w:r>
        <w:rPr>
          <w:rFonts w:ascii="Times New Roman" w:hAnsi="Times New Roman"/>
          <w:sz w:val="24"/>
        </w:rPr>
        <w:t xml:space="preserve"> audita izpilde;</w:t>
      </w:r>
    </w:p>
    <w:p w14:paraId="0A76380D" w14:textId="77777777" w:rsidR="00885912" w:rsidRPr="00F64D6B" w:rsidRDefault="00885912" w:rsidP="00163F39">
      <w:pPr>
        <w:pStyle w:val="BodyText"/>
        <w:tabs>
          <w:tab w:val="left" w:pos="1344"/>
        </w:tabs>
        <w:ind w:left="426"/>
        <w:jc w:val="both"/>
        <w:rPr>
          <w:rFonts w:ascii="Times New Roman" w:hAnsi="Times New Roman"/>
          <w:noProof/>
          <w:sz w:val="24"/>
        </w:rPr>
      </w:pPr>
      <w:r>
        <w:rPr>
          <w:rFonts w:ascii="Times New Roman" w:hAnsi="Times New Roman"/>
          <w:b/>
          <w:bCs/>
          <w:sz w:val="24"/>
        </w:rPr>
        <w:t>7.1.6.</w:t>
      </w:r>
      <w:r>
        <w:rPr>
          <w:rFonts w:ascii="Times New Roman" w:hAnsi="Times New Roman"/>
          <w:sz w:val="24"/>
        </w:rPr>
        <w:t xml:space="preserve"> audita ziņojums un</w:t>
      </w:r>
    </w:p>
    <w:p w14:paraId="745110C7" w14:textId="77777777" w:rsidR="00885912" w:rsidRPr="00F64D6B" w:rsidRDefault="00885912" w:rsidP="00163F39">
      <w:pPr>
        <w:pStyle w:val="BodyText"/>
        <w:tabs>
          <w:tab w:val="left" w:pos="1344"/>
        </w:tabs>
        <w:ind w:left="426"/>
        <w:jc w:val="both"/>
        <w:rPr>
          <w:rFonts w:ascii="Times New Roman" w:hAnsi="Times New Roman"/>
          <w:noProof/>
          <w:sz w:val="24"/>
        </w:rPr>
      </w:pPr>
      <w:r>
        <w:rPr>
          <w:rFonts w:ascii="Times New Roman" w:hAnsi="Times New Roman"/>
          <w:b/>
          <w:bCs/>
          <w:sz w:val="24"/>
        </w:rPr>
        <w:t>7.1.7.</w:t>
      </w:r>
      <w:r>
        <w:rPr>
          <w:rFonts w:ascii="Times New Roman" w:hAnsi="Times New Roman"/>
          <w:sz w:val="24"/>
        </w:rPr>
        <w:t xml:space="preserve"> koriģējošās darbības izpildes kontrole.</w:t>
      </w:r>
    </w:p>
    <w:p w14:paraId="64FD9C20" w14:textId="77777777" w:rsidR="00F64D6B" w:rsidRPr="00F64D6B" w:rsidRDefault="00F64D6B" w:rsidP="00F64D6B">
      <w:pPr>
        <w:jc w:val="both"/>
        <w:rPr>
          <w:rFonts w:ascii="Times New Roman" w:hAnsi="Times New Roman"/>
          <w:noProof/>
          <w:sz w:val="24"/>
        </w:rPr>
      </w:pPr>
    </w:p>
    <w:p w14:paraId="705B5EF3" w14:textId="77777777" w:rsidR="00885912" w:rsidRPr="00F64D6B" w:rsidRDefault="00163F39" w:rsidP="00163F39">
      <w:pPr>
        <w:tabs>
          <w:tab w:val="left" w:pos="866"/>
        </w:tabs>
        <w:jc w:val="both"/>
        <w:rPr>
          <w:rFonts w:ascii="Times New Roman" w:hAnsi="Times New Roman"/>
          <w:b/>
          <w:noProof/>
          <w:sz w:val="24"/>
        </w:rPr>
      </w:pPr>
      <w:r>
        <w:rPr>
          <w:rFonts w:ascii="Times New Roman" w:hAnsi="Times New Roman"/>
          <w:b/>
          <w:sz w:val="24"/>
        </w:rPr>
        <w:t>8. Kvalifikācijas, mācības un pieredze</w:t>
      </w:r>
    </w:p>
    <w:p w14:paraId="7C567C9F" w14:textId="77777777" w:rsidR="00163F39" w:rsidRDefault="00163F39" w:rsidP="00163F39">
      <w:pPr>
        <w:pStyle w:val="BodyText"/>
        <w:tabs>
          <w:tab w:val="left" w:pos="866"/>
        </w:tabs>
        <w:ind w:left="0"/>
        <w:jc w:val="both"/>
        <w:rPr>
          <w:rFonts w:ascii="Times New Roman" w:hAnsi="Times New Roman"/>
          <w:noProof/>
          <w:sz w:val="24"/>
        </w:rPr>
      </w:pPr>
    </w:p>
    <w:p w14:paraId="1CF7D2C7" w14:textId="77777777" w:rsidR="00885912" w:rsidRPr="00F64D6B" w:rsidRDefault="00163F39" w:rsidP="00163F39">
      <w:pPr>
        <w:pStyle w:val="BodyText"/>
        <w:tabs>
          <w:tab w:val="left" w:pos="866"/>
        </w:tabs>
        <w:ind w:left="0"/>
        <w:jc w:val="both"/>
        <w:rPr>
          <w:rFonts w:ascii="Times New Roman" w:hAnsi="Times New Roman"/>
          <w:noProof/>
          <w:sz w:val="24"/>
        </w:rPr>
      </w:pPr>
      <w:r>
        <w:rPr>
          <w:rFonts w:ascii="Times New Roman" w:hAnsi="Times New Roman"/>
          <w:b/>
          <w:bCs/>
          <w:sz w:val="24"/>
        </w:rPr>
        <w:t xml:space="preserve">8.1. </w:t>
      </w:r>
      <w:r>
        <w:rPr>
          <w:rFonts w:ascii="Times New Roman" w:hAnsi="Times New Roman"/>
          <w:i/>
          <w:sz w:val="24"/>
        </w:rPr>
        <w:t>ISM</w:t>
      </w:r>
      <w:r>
        <w:rPr>
          <w:rFonts w:ascii="Times New Roman" w:hAnsi="Times New Roman"/>
          <w:sz w:val="24"/>
        </w:rPr>
        <w:t xml:space="preserve"> kodeksā ir noteikts, ka sabiedrībai jānodrošina, ka viss sabiedrības </w:t>
      </w:r>
      <w:r>
        <w:rPr>
          <w:rFonts w:ascii="Times New Roman" w:hAnsi="Times New Roman"/>
          <w:i/>
          <w:sz w:val="24"/>
        </w:rPr>
        <w:t>SMS</w:t>
      </w:r>
      <w:r>
        <w:rPr>
          <w:rFonts w:ascii="Times New Roman" w:hAnsi="Times New Roman"/>
          <w:sz w:val="24"/>
        </w:rPr>
        <w:t xml:space="preserve"> iesaistītais personāls pietiekami izprot attiecīgos noteikumus, tiesību aktus, kodeksus un pamatnostādnes. Sabiedrībai jānodrošina, ka visam personālam ir nodrošināta kvalifikācija, mācības un pieredze, kas var būt nepieciešama </w:t>
      </w:r>
      <w:r>
        <w:rPr>
          <w:rFonts w:ascii="Times New Roman" w:hAnsi="Times New Roman"/>
          <w:i/>
          <w:sz w:val="24"/>
        </w:rPr>
        <w:t>SMS</w:t>
      </w:r>
      <w:r>
        <w:rPr>
          <w:rFonts w:ascii="Times New Roman" w:hAnsi="Times New Roman"/>
          <w:sz w:val="24"/>
        </w:rPr>
        <w:t xml:space="preserve"> atbalstam. Visām personām, kas veic iekšējo auditu, jābūt sekmīgi pabeigušām atbilstošus auditoru mācību kursus.</w:t>
      </w:r>
    </w:p>
    <w:p w14:paraId="6A5DEF3D" w14:textId="77777777" w:rsidR="00885912" w:rsidRPr="00F64D6B" w:rsidRDefault="00885912" w:rsidP="00F64D6B">
      <w:pPr>
        <w:jc w:val="both"/>
        <w:rPr>
          <w:rFonts w:ascii="Times New Roman" w:eastAsia="Arial" w:hAnsi="Times New Roman" w:cs="Arial"/>
          <w:noProof/>
          <w:sz w:val="24"/>
          <w:szCs w:val="21"/>
        </w:rPr>
      </w:pPr>
    </w:p>
    <w:p w14:paraId="30AFD3EC" w14:textId="77777777" w:rsidR="00885912" w:rsidRPr="00F64D6B" w:rsidRDefault="00163F39" w:rsidP="00163F39">
      <w:pPr>
        <w:tabs>
          <w:tab w:val="left" w:pos="862"/>
        </w:tabs>
        <w:jc w:val="both"/>
        <w:rPr>
          <w:rFonts w:ascii="Times New Roman" w:hAnsi="Times New Roman"/>
          <w:b/>
          <w:noProof/>
          <w:sz w:val="24"/>
        </w:rPr>
      </w:pPr>
      <w:r>
        <w:rPr>
          <w:rFonts w:ascii="Times New Roman" w:hAnsi="Times New Roman"/>
          <w:b/>
          <w:sz w:val="24"/>
        </w:rPr>
        <w:t>9. Sabiedrības pienākumi</w:t>
      </w:r>
    </w:p>
    <w:p w14:paraId="6461D9A0"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Sabiedrībai, kas ir pārņēmusi visus kodeksā noteiktos pienākumus un atbildību, jābūt atbilstošiem resursiem (piemēram, tehniskiem, finanšu un cilvēkresursiem), lai nodrošinātu drošības vadības mērķu sasniegšanu. Ar </w:t>
      </w:r>
      <w:r>
        <w:rPr>
          <w:rFonts w:ascii="Times New Roman" w:hAnsi="Times New Roman"/>
          <w:i/>
          <w:sz w:val="24"/>
        </w:rPr>
        <w:t>ISM</w:t>
      </w:r>
      <w:r>
        <w:rPr>
          <w:rFonts w:ascii="Times New Roman" w:hAnsi="Times New Roman"/>
          <w:sz w:val="24"/>
        </w:rPr>
        <w:t xml:space="preserve"> saistītiem uzdevumiem, kurus veic sabiedrības filiāles vai ārējas struktūras, ir jābūt izklāstītiem </w:t>
      </w:r>
      <w:r>
        <w:rPr>
          <w:rFonts w:ascii="Times New Roman" w:hAnsi="Times New Roman"/>
          <w:i/>
          <w:sz w:val="24"/>
        </w:rPr>
        <w:t>SMS</w:t>
      </w:r>
      <w:r>
        <w:rPr>
          <w:rFonts w:ascii="Times New Roman" w:hAnsi="Times New Roman"/>
          <w:sz w:val="24"/>
        </w:rPr>
        <w:t xml:space="preserve">. Sabiedrībai jāpārbauda, vai visi ar </w:t>
      </w:r>
      <w:r>
        <w:rPr>
          <w:rFonts w:ascii="Times New Roman" w:hAnsi="Times New Roman"/>
          <w:i/>
          <w:sz w:val="24"/>
        </w:rPr>
        <w:t>ISM</w:t>
      </w:r>
      <w:r>
        <w:rPr>
          <w:rFonts w:ascii="Times New Roman" w:hAnsi="Times New Roman"/>
          <w:sz w:val="24"/>
        </w:rPr>
        <w:t xml:space="preserve"> saistītie uzdevumi tiek veikti saskaņā ar noteiktajām procedūrām.</w:t>
      </w:r>
    </w:p>
    <w:p w14:paraId="18E6C79D" w14:textId="77777777" w:rsidR="00163F39" w:rsidRDefault="00163F39">
      <w:pPr>
        <w:rPr>
          <w:rFonts w:ascii="Times New Roman" w:hAnsi="Times New Roman"/>
          <w:noProof/>
          <w:sz w:val="24"/>
        </w:rPr>
      </w:pPr>
      <w:r>
        <w:br w:type="page"/>
      </w:r>
    </w:p>
    <w:p w14:paraId="68848882" w14:textId="77777777" w:rsidR="00885912" w:rsidRPr="00F64D6B" w:rsidRDefault="00885912" w:rsidP="00F64D6B">
      <w:pPr>
        <w:jc w:val="both"/>
        <w:rPr>
          <w:rFonts w:ascii="Times New Roman" w:eastAsia="Arial" w:hAnsi="Times New Roman" w:cs="Arial"/>
          <w:noProof/>
          <w:sz w:val="24"/>
          <w:szCs w:val="19"/>
        </w:rPr>
      </w:pPr>
    </w:p>
    <w:p w14:paraId="3F75BF17" w14:textId="77777777" w:rsidR="00885912" w:rsidRPr="0004493D" w:rsidRDefault="00885912" w:rsidP="00F64D6B">
      <w:pPr>
        <w:jc w:val="both"/>
        <w:rPr>
          <w:rFonts w:ascii="Times New Roman" w:hAnsi="Times New Roman"/>
          <w:b/>
          <w:noProof/>
          <w:sz w:val="28"/>
          <w:szCs w:val="24"/>
        </w:rPr>
      </w:pPr>
      <w:r w:rsidRPr="0004493D">
        <w:rPr>
          <w:rFonts w:ascii="Times New Roman" w:hAnsi="Times New Roman"/>
          <w:b/>
          <w:sz w:val="28"/>
          <w:szCs w:val="24"/>
        </w:rPr>
        <w:t>MSC-MEPC.7/Circ.6</w:t>
      </w:r>
    </w:p>
    <w:p w14:paraId="2330A35C" w14:textId="77777777" w:rsidR="00885912" w:rsidRPr="0004493D" w:rsidRDefault="00885912" w:rsidP="00F64D6B">
      <w:pPr>
        <w:jc w:val="both"/>
        <w:rPr>
          <w:rFonts w:ascii="Times New Roman" w:eastAsia="Arial" w:hAnsi="Times New Roman" w:cs="Arial"/>
          <w:noProof/>
          <w:sz w:val="28"/>
          <w:szCs w:val="24"/>
        </w:rPr>
      </w:pPr>
      <w:r w:rsidRPr="0004493D">
        <w:rPr>
          <w:rFonts w:ascii="Times New Roman" w:hAnsi="Times New Roman"/>
          <w:i/>
          <w:sz w:val="28"/>
          <w:szCs w:val="24"/>
        </w:rPr>
        <w:t>pieņemts 2007. gada 19. oktobrī</w:t>
      </w:r>
    </w:p>
    <w:p w14:paraId="1BF7B746" w14:textId="77777777" w:rsidR="00163F39" w:rsidRPr="0004493D" w:rsidRDefault="00163F39" w:rsidP="00F64D6B">
      <w:pPr>
        <w:pStyle w:val="Heading7"/>
        <w:spacing w:before="0"/>
        <w:ind w:left="0"/>
        <w:jc w:val="both"/>
        <w:rPr>
          <w:rFonts w:ascii="Times New Roman" w:hAnsi="Times New Roman"/>
          <w:noProof/>
          <w:sz w:val="28"/>
          <w:szCs w:val="28"/>
        </w:rPr>
      </w:pPr>
    </w:p>
    <w:p w14:paraId="093EAA69" w14:textId="77777777" w:rsidR="00885912" w:rsidRPr="0004493D" w:rsidRDefault="00885912" w:rsidP="00163F39">
      <w:pPr>
        <w:pStyle w:val="Heading7"/>
        <w:spacing w:before="0"/>
        <w:ind w:left="0"/>
        <w:jc w:val="both"/>
        <w:rPr>
          <w:rFonts w:ascii="Times New Roman" w:hAnsi="Times New Roman"/>
          <w:b w:val="0"/>
          <w:noProof/>
          <w:sz w:val="28"/>
          <w:szCs w:val="28"/>
        </w:rPr>
      </w:pPr>
      <w:r w:rsidRPr="0004493D">
        <w:rPr>
          <w:rFonts w:ascii="Times New Roman" w:hAnsi="Times New Roman"/>
          <w:bCs w:val="0"/>
          <w:sz w:val="28"/>
          <w:szCs w:val="28"/>
        </w:rPr>
        <w:t>Norādījumi par kvalifikāciju, apmācību un pieredzi, kas nepieciešama norīkotās personas pienākumu pildīšanai saskaņā ar Starptautiskā drošības vadības (</w:t>
      </w:r>
      <w:r w:rsidRPr="0004493D">
        <w:rPr>
          <w:rFonts w:ascii="Times New Roman" w:hAnsi="Times New Roman"/>
          <w:bCs w:val="0"/>
          <w:i/>
          <w:sz w:val="28"/>
          <w:szCs w:val="28"/>
        </w:rPr>
        <w:t>ISM</w:t>
      </w:r>
      <w:r w:rsidRPr="0004493D">
        <w:rPr>
          <w:rFonts w:ascii="Times New Roman" w:hAnsi="Times New Roman"/>
          <w:bCs w:val="0"/>
          <w:sz w:val="28"/>
          <w:szCs w:val="28"/>
        </w:rPr>
        <w:t>) kodeksa noteikumiem</w:t>
      </w:r>
    </w:p>
    <w:p w14:paraId="441C378A" w14:textId="77777777" w:rsidR="00885912" w:rsidRPr="00F64D6B" w:rsidRDefault="00885912" w:rsidP="00F64D6B">
      <w:pPr>
        <w:jc w:val="both"/>
        <w:rPr>
          <w:rFonts w:ascii="Times New Roman" w:eastAsia="Arial" w:hAnsi="Times New Roman" w:cs="Arial"/>
          <w:b/>
          <w:bCs/>
          <w:noProof/>
          <w:sz w:val="24"/>
          <w:szCs w:val="24"/>
        </w:rPr>
      </w:pPr>
    </w:p>
    <w:p w14:paraId="098B8838" w14:textId="77777777" w:rsidR="00885912" w:rsidRPr="00F64D6B" w:rsidRDefault="00885912" w:rsidP="00F64D6B">
      <w:pPr>
        <w:jc w:val="both"/>
        <w:rPr>
          <w:rFonts w:ascii="Times New Roman" w:eastAsia="Arial" w:hAnsi="Times New Roman" w:cs="Arial"/>
          <w:b/>
          <w:bCs/>
          <w:noProof/>
          <w:sz w:val="24"/>
          <w:szCs w:val="24"/>
        </w:rPr>
      </w:pPr>
    </w:p>
    <w:p w14:paraId="48F59313" w14:textId="77777777" w:rsidR="00885912" w:rsidRPr="00F64D6B" w:rsidRDefault="00163F39" w:rsidP="00163F39">
      <w:pPr>
        <w:tabs>
          <w:tab w:val="left" w:pos="842"/>
        </w:tabs>
        <w:jc w:val="both"/>
        <w:rPr>
          <w:rFonts w:ascii="Times New Roman" w:hAnsi="Times New Roman"/>
          <w:b/>
          <w:noProof/>
          <w:sz w:val="24"/>
        </w:rPr>
      </w:pPr>
      <w:r>
        <w:rPr>
          <w:rFonts w:ascii="Times New Roman" w:hAnsi="Times New Roman"/>
          <w:b/>
          <w:bCs/>
          <w:sz w:val="24"/>
          <w:szCs w:val="24"/>
        </w:rPr>
        <w:t xml:space="preserve">1. </w:t>
      </w:r>
      <w:r>
        <w:rPr>
          <w:rFonts w:ascii="Times New Roman" w:hAnsi="Times New Roman"/>
          <w:b/>
          <w:sz w:val="24"/>
        </w:rPr>
        <w:t>Ievads</w:t>
      </w:r>
    </w:p>
    <w:p w14:paraId="10182BBA" w14:textId="77777777" w:rsidR="00885912" w:rsidRPr="00F64D6B" w:rsidRDefault="00885912" w:rsidP="00F64D6B">
      <w:pPr>
        <w:jc w:val="both"/>
        <w:rPr>
          <w:rFonts w:ascii="Times New Roman" w:eastAsia="Arial" w:hAnsi="Times New Roman" w:cs="Arial"/>
          <w:b/>
          <w:bCs/>
          <w:noProof/>
          <w:sz w:val="24"/>
          <w:szCs w:val="20"/>
        </w:rPr>
      </w:pPr>
    </w:p>
    <w:p w14:paraId="0A5240A9" w14:textId="77777777" w:rsidR="00885912" w:rsidRPr="00F64D6B" w:rsidRDefault="00885912" w:rsidP="00F64D6B">
      <w:pPr>
        <w:jc w:val="both"/>
        <w:rPr>
          <w:rFonts w:ascii="Times New Roman" w:eastAsia="Arial" w:hAnsi="Times New Roman" w:cs="Arial"/>
          <w:noProof/>
          <w:sz w:val="24"/>
          <w:szCs w:val="17"/>
        </w:rPr>
      </w:pPr>
      <w:r>
        <w:rPr>
          <w:rFonts w:ascii="Times New Roman" w:hAnsi="Times New Roman"/>
          <w:sz w:val="24"/>
        </w:rPr>
        <w:t xml:space="preserve">Šie norādījumi attiecas uz personām, kas uzņemas norīkotās personas pienākumus saskaņā ar </w:t>
      </w:r>
      <w:r>
        <w:rPr>
          <w:rFonts w:ascii="Times New Roman" w:hAnsi="Times New Roman"/>
          <w:i/>
          <w:sz w:val="24"/>
        </w:rPr>
        <w:t>Starptautiskā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noteikumiem.</w:t>
      </w:r>
    </w:p>
    <w:p w14:paraId="10874ED1" w14:textId="77777777" w:rsidR="00885912" w:rsidRPr="00F64D6B" w:rsidRDefault="00885912" w:rsidP="00F64D6B">
      <w:pPr>
        <w:jc w:val="both"/>
        <w:rPr>
          <w:rFonts w:ascii="Times New Roman" w:eastAsia="Arial" w:hAnsi="Times New Roman" w:cs="Arial"/>
          <w:i/>
          <w:noProof/>
          <w:sz w:val="24"/>
          <w:szCs w:val="16"/>
        </w:rPr>
      </w:pPr>
    </w:p>
    <w:p w14:paraId="31E75CFA" w14:textId="77777777" w:rsidR="00885912" w:rsidRPr="00F64D6B" w:rsidRDefault="00163F39" w:rsidP="00163F39">
      <w:pPr>
        <w:tabs>
          <w:tab w:val="left" w:pos="827"/>
        </w:tabs>
        <w:jc w:val="both"/>
        <w:rPr>
          <w:rFonts w:ascii="Times New Roman" w:hAnsi="Times New Roman"/>
          <w:b/>
          <w:noProof/>
          <w:sz w:val="24"/>
        </w:rPr>
      </w:pPr>
      <w:r>
        <w:rPr>
          <w:rFonts w:ascii="Times New Roman" w:hAnsi="Times New Roman"/>
          <w:b/>
          <w:bCs/>
          <w:iCs/>
          <w:sz w:val="24"/>
          <w:szCs w:val="17"/>
        </w:rPr>
        <w:t>2.</w:t>
      </w:r>
      <w:r>
        <w:rPr>
          <w:rFonts w:ascii="Times New Roman" w:hAnsi="Times New Roman"/>
          <w:i/>
          <w:sz w:val="24"/>
          <w:szCs w:val="17"/>
        </w:rPr>
        <w:t xml:space="preserve"> </w:t>
      </w:r>
      <w:r>
        <w:rPr>
          <w:rFonts w:ascii="Times New Roman" w:hAnsi="Times New Roman"/>
          <w:b/>
          <w:sz w:val="24"/>
        </w:rPr>
        <w:t>Kvalifikācija</w:t>
      </w:r>
    </w:p>
    <w:p w14:paraId="13E6AD61" w14:textId="77777777" w:rsidR="00885912" w:rsidRPr="00F64D6B" w:rsidRDefault="00885912" w:rsidP="00F64D6B">
      <w:pPr>
        <w:jc w:val="both"/>
        <w:rPr>
          <w:rFonts w:ascii="Times New Roman" w:eastAsia="Arial" w:hAnsi="Times New Roman" w:cs="Arial"/>
          <w:b/>
          <w:bCs/>
          <w:noProof/>
          <w:sz w:val="24"/>
          <w:szCs w:val="19"/>
        </w:rPr>
      </w:pPr>
    </w:p>
    <w:p w14:paraId="13960B74" w14:textId="77777777" w:rsidR="00885912" w:rsidRPr="00F64D6B" w:rsidRDefault="00163F39" w:rsidP="00163F39">
      <w:pPr>
        <w:pStyle w:val="BodyText"/>
        <w:tabs>
          <w:tab w:val="left" w:pos="837"/>
        </w:tabs>
        <w:ind w:left="0"/>
        <w:jc w:val="both"/>
        <w:rPr>
          <w:rFonts w:ascii="Times New Roman" w:hAnsi="Times New Roman"/>
          <w:noProof/>
          <w:sz w:val="24"/>
        </w:rPr>
      </w:pPr>
      <w:r>
        <w:rPr>
          <w:rFonts w:ascii="Times New Roman" w:hAnsi="Times New Roman"/>
          <w:b/>
          <w:bCs/>
          <w:sz w:val="24"/>
        </w:rPr>
        <w:t xml:space="preserve">2.1. </w:t>
      </w:r>
      <w:r>
        <w:rPr>
          <w:rFonts w:ascii="Times New Roman" w:hAnsi="Times New Roman"/>
          <w:sz w:val="24"/>
        </w:rPr>
        <w:t>Norīkotajai personai jābūt vismaz šādai formālajai izglītībai:</w:t>
      </w:r>
    </w:p>
    <w:p w14:paraId="7E4210DE" w14:textId="77777777" w:rsidR="00885912" w:rsidRPr="00F64D6B" w:rsidRDefault="00885912" w:rsidP="00F64D6B">
      <w:pPr>
        <w:jc w:val="both"/>
        <w:rPr>
          <w:rFonts w:ascii="Times New Roman" w:eastAsia="Arial" w:hAnsi="Times New Roman" w:cs="Arial"/>
          <w:noProof/>
          <w:sz w:val="24"/>
          <w:szCs w:val="16"/>
        </w:rPr>
      </w:pPr>
    </w:p>
    <w:p w14:paraId="478E0989" w14:textId="77777777" w:rsidR="00885912" w:rsidRPr="00F64D6B" w:rsidRDefault="00163F39" w:rsidP="00163F39">
      <w:pPr>
        <w:pStyle w:val="BodyText"/>
        <w:tabs>
          <w:tab w:val="left" w:pos="1306"/>
        </w:tabs>
        <w:ind w:left="426"/>
        <w:jc w:val="both"/>
        <w:rPr>
          <w:rFonts w:ascii="Times New Roman" w:hAnsi="Times New Roman"/>
          <w:noProof/>
          <w:sz w:val="24"/>
        </w:rPr>
      </w:pPr>
      <w:r>
        <w:rPr>
          <w:rFonts w:ascii="Times New Roman" w:hAnsi="Times New Roman"/>
          <w:b/>
          <w:bCs/>
          <w:sz w:val="24"/>
        </w:rPr>
        <w:t xml:space="preserve">2.1.1. </w:t>
      </w:r>
      <w:r>
        <w:rPr>
          <w:rFonts w:ascii="Times New Roman" w:hAnsi="Times New Roman"/>
          <w:sz w:val="24"/>
        </w:rPr>
        <w:t>augstākās izglītības iestādē iegūtai administrācijas vai tās atzītas organizācijas atzītai kvalifikācijai attiecīgajā vadības, inženierzinātņu vai eksakto dabaszinātņu nozares jomā vai</w:t>
      </w:r>
    </w:p>
    <w:p w14:paraId="2F10B466" w14:textId="77777777" w:rsidR="00885912" w:rsidRPr="00F64D6B" w:rsidRDefault="00885912" w:rsidP="00163F39">
      <w:pPr>
        <w:ind w:left="426"/>
        <w:jc w:val="both"/>
        <w:rPr>
          <w:rFonts w:ascii="Times New Roman" w:eastAsia="Arial" w:hAnsi="Times New Roman" w:cs="Arial"/>
          <w:noProof/>
          <w:sz w:val="24"/>
          <w:szCs w:val="15"/>
        </w:rPr>
      </w:pPr>
    </w:p>
    <w:p w14:paraId="2EE5688D" w14:textId="1CA7E7A6" w:rsidR="00885912" w:rsidRPr="00F64D6B" w:rsidRDefault="00163F39" w:rsidP="00163F39">
      <w:pPr>
        <w:tabs>
          <w:tab w:val="left" w:pos="1301"/>
        </w:tabs>
        <w:ind w:left="426"/>
        <w:jc w:val="both"/>
        <w:rPr>
          <w:rFonts w:ascii="Times New Roman" w:eastAsia="Arial" w:hAnsi="Times New Roman" w:cs="Arial"/>
          <w:noProof/>
          <w:sz w:val="24"/>
          <w:szCs w:val="18"/>
        </w:rPr>
      </w:pPr>
      <w:r>
        <w:rPr>
          <w:rFonts w:ascii="Times New Roman" w:hAnsi="Times New Roman"/>
          <w:b/>
          <w:bCs/>
          <w:sz w:val="24"/>
        </w:rPr>
        <w:t xml:space="preserve">2.1.2. </w:t>
      </w:r>
      <w:r>
        <w:rPr>
          <w:rFonts w:ascii="Times New Roman" w:hAnsi="Times New Roman"/>
          <w:sz w:val="24"/>
        </w:rPr>
        <w:t xml:space="preserve">sertificēta kuģa virsnieka kvalifikācijai un pieredzei jūrā saskaņā ar </w:t>
      </w:r>
      <w:r>
        <w:rPr>
          <w:rFonts w:ascii="Times New Roman" w:hAnsi="Times New Roman"/>
          <w:i/>
          <w:sz w:val="24"/>
        </w:rPr>
        <w:t>1978. gada Starptautisko konvenciju par jūrnieku sagatavošanas, sertificēšanas un sardzes pildīšanas standartiem</w:t>
      </w:r>
      <w:r>
        <w:rPr>
          <w:rFonts w:ascii="Times New Roman" w:hAnsi="Times New Roman"/>
          <w:sz w:val="24"/>
        </w:rPr>
        <w:t xml:space="preserve"> (</w:t>
      </w:r>
      <w:r>
        <w:rPr>
          <w:rFonts w:ascii="Times New Roman" w:hAnsi="Times New Roman"/>
          <w:i/>
          <w:iCs/>
          <w:sz w:val="24"/>
        </w:rPr>
        <w:t>STCW</w:t>
      </w:r>
      <w:r>
        <w:rPr>
          <w:rFonts w:ascii="Times New Roman" w:hAnsi="Times New Roman"/>
          <w:sz w:val="24"/>
        </w:rPr>
        <w:t>), ar grozījumiem, vai</w:t>
      </w:r>
    </w:p>
    <w:p w14:paraId="31E8A53E" w14:textId="77777777" w:rsidR="00885912" w:rsidRPr="00F64D6B" w:rsidRDefault="00885912" w:rsidP="00163F39">
      <w:pPr>
        <w:ind w:left="426"/>
        <w:jc w:val="both"/>
        <w:rPr>
          <w:rFonts w:ascii="Times New Roman" w:eastAsia="Arial" w:hAnsi="Times New Roman" w:cs="Arial"/>
          <w:noProof/>
          <w:sz w:val="24"/>
          <w:szCs w:val="16"/>
        </w:rPr>
      </w:pPr>
    </w:p>
    <w:p w14:paraId="451801F5" w14:textId="77777777" w:rsidR="00885912" w:rsidRPr="00F64D6B" w:rsidRDefault="00885912" w:rsidP="00163F39">
      <w:pPr>
        <w:pStyle w:val="BodyText"/>
        <w:ind w:left="426"/>
        <w:jc w:val="both"/>
        <w:rPr>
          <w:rFonts w:ascii="Times New Roman" w:hAnsi="Times New Roman"/>
          <w:noProof/>
          <w:sz w:val="24"/>
        </w:rPr>
      </w:pPr>
      <w:r>
        <w:rPr>
          <w:rFonts w:ascii="Times New Roman" w:hAnsi="Times New Roman"/>
          <w:b/>
          <w:bCs/>
          <w:sz w:val="24"/>
        </w:rPr>
        <w:t xml:space="preserve">2.1.3. </w:t>
      </w:r>
      <w:r>
        <w:rPr>
          <w:rFonts w:ascii="Times New Roman" w:hAnsi="Times New Roman"/>
          <w:sz w:val="24"/>
        </w:rPr>
        <w:t>citai formālai izglītībai un ne mazāk kā trīs gadu praktiskai pieredzei augstākās amatpersonas līmenī kuģa vadības operācijās.</w:t>
      </w:r>
    </w:p>
    <w:p w14:paraId="450FE3F4" w14:textId="77777777" w:rsidR="00F64D6B" w:rsidRPr="00F64D6B" w:rsidRDefault="00F64D6B" w:rsidP="00F64D6B">
      <w:pPr>
        <w:jc w:val="both"/>
        <w:rPr>
          <w:rFonts w:ascii="Times New Roman" w:hAnsi="Times New Roman"/>
          <w:noProof/>
          <w:sz w:val="24"/>
        </w:rPr>
      </w:pPr>
    </w:p>
    <w:p w14:paraId="0DA8DA37" w14:textId="77777777" w:rsidR="00885912" w:rsidRPr="00F64D6B" w:rsidRDefault="00163F39" w:rsidP="00163F39">
      <w:pPr>
        <w:tabs>
          <w:tab w:val="left" w:pos="866"/>
        </w:tabs>
        <w:jc w:val="both"/>
        <w:rPr>
          <w:rFonts w:ascii="Times New Roman" w:hAnsi="Times New Roman"/>
          <w:b/>
          <w:noProof/>
          <w:sz w:val="24"/>
        </w:rPr>
      </w:pPr>
      <w:r>
        <w:rPr>
          <w:rFonts w:ascii="Times New Roman" w:hAnsi="Times New Roman"/>
          <w:b/>
          <w:bCs/>
          <w:sz w:val="24"/>
        </w:rPr>
        <w:t>3.</w:t>
      </w:r>
      <w:r>
        <w:rPr>
          <w:rFonts w:ascii="Times New Roman" w:hAnsi="Times New Roman"/>
          <w:sz w:val="24"/>
        </w:rPr>
        <w:t xml:space="preserve"> </w:t>
      </w:r>
      <w:r>
        <w:rPr>
          <w:rFonts w:ascii="Times New Roman" w:hAnsi="Times New Roman"/>
          <w:b/>
          <w:sz w:val="24"/>
        </w:rPr>
        <w:t>Mācības</w:t>
      </w:r>
    </w:p>
    <w:p w14:paraId="21C829E7" w14:textId="77777777" w:rsidR="00885912" w:rsidRPr="00F64D6B" w:rsidRDefault="00885912" w:rsidP="00F64D6B">
      <w:pPr>
        <w:jc w:val="both"/>
        <w:rPr>
          <w:rFonts w:ascii="Times New Roman" w:eastAsia="Arial" w:hAnsi="Times New Roman" w:cs="Arial"/>
          <w:b/>
          <w:bCs/>
          <w:noProof/>
          <w:sz w:val="24"/>
          <w:szCs w:val="19"/>
        </w:rPr>
      </w:pPr>
    </w:p>
    <w:p w14:paraId="16FC460E" w14:textId="77777777" w:rsidR="00885912" w:rsidRPr="00F64D6B" w:rsidRDefault="00163F39" w:rsidP="00163F39">
      <w:pPr>
        <w:pStyle w:val="BodyText"/>
        <w:tabs>
          <w:tab w:val="left" w:pos="881"/>
        </w:tabs>
        <w:ind w:left="0"/>
        <w:jc w:val="both"/>
        <w:rPr>
          <w:rFonts w:ascii="Times New Roman" w:hAnsi="Times New Roman"/>
          <w:noProof/>
          <w:sz w:val="24"/>
        </w:rPr>
      </w:pPr>
      <w:r>
        <w:rPr>
          <w:rFonts w:ascii="Times New Roman" w:hAnsi="Times New Roman"/>
          <w:b/>
          <w:bCs/>
          <w:sz w:val="24"/>
        </w:rPr>
        <w:t xml:space="preserve">3.1. </w:t>
      </w:r>
      <w:r>
        <w:rPr>
          <w:rFonts w:ascii="Times New Roman" w:hAnsi="Times New Roman"/>
          <w:sz w:val="24"/>
        </w:rPr>
        <w:t xml:space="preserve">Norīkotajai personai jābūt apguvušai mācības par drošības vadības elementiem saskaņā ar </w:t>
      </w:r>
      <w:r>
        <w:rPr>
          <w:rFonts w:ascii="Times New Roman" w:hAnsi="Times New Roman"/>
          <w:i/>
          <w:sz w:val="24"/>
        </w:rPr>
        <w:t>ISM</w:t>
      </w:r>
      <w:r>
        <w:rPr>
          <w:rFonts w:ascii="Times New Roman" w:hAnsi="Times New Roman"/>
          <w:sz w:val="24"/>
        </w:rPr>
        <w:t xml:space="preserve"> kodeksa prasībām, jo īpaši attiecībā uz:</w:t>
      </w:r>
    </w:p>
    <w:p w14:paraId="67185755" w14:textId="77777777" w:rsidR="00163F39" w:rsidRDefault="00163F39" w:rsidP="00F64D6B">
      <w:pPr>
        <w:pStyle w:val="BodyText"/>
        <w:tabs>
          <w:tab w:val="left" w:pos="1355"/>
        </w:tabs>
        <w:ind w:left="0"/>
        <w:jc w:val="both"/>
        <w:rPr>
          <w:rFonts w:ascii="Times New Roman" w:hAnsi="Times New Roman"/>
          <w:b/>
          <w:noProof/>
          <w:sz w:val="24"/>
        </w:rPr>
      </w:pPr>
    </w:p>
    <w:p w14:paraId="2BDB4653" w14:textId="77777777" w:rsidR="00885912" w:rsidRPr="00F64D6B" w:rsidRDefault="00885912" w:rsidP="00163F39">
      <w:pPr>
        <w:pStyle w:val="BodyText"/>
        <w:tabs>
          <w:tab w:val="left" w:pos="1355"/>
        </w:tabs>
        <w:ind w:left="426"/>
        <w:jc w:val="both"/>
        <w:rPr>
          <w:rFonts w:ascii="Times New Roman" w:hAnsi="Times New Roman"/>
          <w:noProof/>
          <w:sz w:val="24"/>
        </w:rPr>
      </w:pPr>
      <w:r>
        <w:rPr>
          <w:rFonts w:ascii="Times New Roman" w:hAnsi="Times New Roman"/>
          <w:b/>
          <w:sz w:val="24"/>
        </w:rPr>
        <w:t xml:space="preserve">3.1.1. </w:t>
      </w:r>
      <w:r>
        <w:rPr>
          <w:rFonts w:ascii="Times New Roman" w:hAnsi="Times New Roman"/>
          <w:sz w:val="24"/>
        </w:rPr>
        <w:t xml:space="preserve">zināšanām par </w:t>
      </w:r>
      <w:r>
        <w:rPr>
          <w:rFonts w:ascii="Times New Roman" w:hAnsi="Times New Roman"/>
          <w:i/>
          <w:sz w:val="24"/>
        </w:rPr>
        <w:t>ISM</w:t>
      </w:r>
      <w:r>
        <w:rPr>
          <w:rFonts w:ascii="Times New Roman" w:hAnsi="Times New Roman"/>
          <w:sz w:val="24"/>
        </w:rPr>
        <w:t xml:space="preserve"> kodeksu un tā izpratni;</w:t>
      </w:r>
    </w:p>
    <w:p w14:paraId="1625ADF4" w14:textId="77777777" w:rsidR="00885912" w:rsidRPr="00F64D6B" w:rsidRDefault="00885912" w:rsidP="00163F39">
      <w:pPr>
        <w:ind w:left="426"/>
        <w:jc w:val="both"/>
        <w:rPr>
          <w:rFonts w:ascii="Times New Roman" w:eastAsia="Arial" w:hAnsi="Times New Roman" w:cs="Arial"/>
          <w:noProof/>
          <w:sz w:val="24"/>
          <w:szCs w:val="14"/>
        </w:rPr>
      </w:pPr>
    </w:p>
    <w:p w14:paraId="3E8F2E46" w14:textId="77777777" w:rsidR="00885912" w:rsidRPr="00F64D6B" w:rsidRDefault="00163F39" w:rsidP="00163F39">
      <w:pPr>
        <w:pStyle w:val="BodyText"/>
        <w:tabs>
          <w:tab w:val="left" w:pos="1356"/>
        </w:tabs>
        <w:ind w:left="426"/>
        <w:jc w:val="both"/>
        <w:rPr>
          <w:rFonts w:ascii="Times New Roman" w:hAnsi="Times New Roman"/>
          <w:noProof/>
          <w:sz w:val="24"/>
        </w:rPr>
      </w:pPr>
      <w:r>
        <w:rPr>
          <w:rFonts w:ascii="Times New Roman" w:hAnsi="Times New Roman"/>
          <w:b/>
          <w:sz w:val="24"/>
        </w:rPr>
        <w:t xml:space="preserve">3.1.2. </w:t>
      </w:r>
      <w:r>
        <w:rPr>
          <w:rFonts w:ascii="Times New Roman" w:hAnsi="Times New Roman"/>
          <w:sz w:val="24"/>
        </w:rPr>
        <w:t>obligātajām normām un noteikumiem;</w:t>
      </w:r>
    </w:p>
    <w:p w14:paraId="15EF1BF5" w14:textId="77777777" w:rsidR="00885912" w:rsidRPr="00F64D6B" w:rsidRDefault="00885912" w:rsidP="00163F39">
      <w:pPr>
        <w:ind w:left="426"/>
        <w:jc w:val="both"/>
        <w:rPr>
          <w:rFonts w:ascii="Times New Roman" w:eastAsia="Arial" w:hAnsi="Times New Roman" w:cs="Arial"/>
          <w:noProof/>
          <w:sz w:val="24"/>
          <w:szCs w:val="14"/>
        </w:rPr>
      </w:pPr>
    </w:p>
    <w:p w14:paraId="11104865" w14:textId="77777777" w:rsidR="00885912" w:rsidRPr="00F64D6B" w:rsidRDefault="00163F39" w:rsidP="00163F39">
      <w:pPr>
        <w:pStyle w:val="BodyText"/>
        <w:tabs>
          <w:tab w:val="left" w:pos="1351"/>
        </w:tabs>
        <w:ind w:left="426"/>
        <w:jc w:val="both"/>
        <w:rPr>
          <w:rFonts w:ascii="Times New Roman" w:hAnsi="Times New Roman"/>
          <w:noProof/>
          <w:sz w:val="24"/>
        </w:rPr>
      </w:pPr>
      <w:r>
        <w:rPr>
          <w:rFonts w:ascii="Times New Roman" w:hAnsi="Times New Roman"/>
          <w:b/>
          <w:sz w:val="24"/>
        </w:rPr>
        <w:t xml:space="preserve">3.1.3. </w:t>
      </w:r>
      <w:r>
        <w:rPr>
          <w:rFonts w:ascii="Times New Roman" w:hAnsi="Times New Roman"/>
          <w:sz w:val="24"/>
        </w:rPr>
        <w:t>piemērojamiem kodeksiem, pamatnostādnēm un standartiem attiecīgā gadījumā;</w:t>
      </w:r>
    </w:p>
    <w:p w14:paraId="38B5FB9F" w14:textId="77777777" w:rsidR="00163F39" w:rsidRDefault="00163F39" w:rsidP="00163F39">
      <w:pPr>
        <w:pStyle w:val="BodyText"/>
        <w:tabs>
          <w:tab w:val="left" w:pos="1350"/>
        </w:tabs>
        <w:ind w:left="426"/>
        <w:jc w:val="both"/>
        <w:rPr>
          <w:rFonts w:ascii="Times New Roman" w:hAnsi="Times New Roman"/>
          <w:b/>
          <w:noProof/>
          <w:sz w:val="24"/>
        </w:rPr>
      </w:pPr>
    </w:p>
    <w:p w14:paraId="3882CDB1" w14:textId="77777777" w:rsidR="00885912" w:rsidRPr="00F64D6B" w:rsidRDefault="00885912" w:rsidP="00163F39">
      <w:pPr>
        <w:pStyle w:val="BodyText"/>
        <w:tabs>
          <w:tab w:val="left" w:pos="1350"/>
        </w:tabs>
        <w:ind w:left="426"/>
        <w:jc w:val="both"/>
        <w:rPr>
          <w:rFonts w:ascii="Times New Roman" w:hAnsi="Times New Roman"/>
          <w:noProof/>
          <w:sz w:val="24"/>
        </w:rPr>
      </w:pPr>
      <w:r>
        <w:rPr>
          <w:rFonts w:ascii="Times New Roman" w:hAnsi="Times New Roman"/>
          <w:b/>
          <w:sz w:val="24"/>
        </w:rPr>
        <w:t xml:space="preserve">3.1.4. </w:t>
      </w:r>
      <w:r>
        <w:rPr>
          <w:rFonts w:ascii="Times New Roman" w:hAnsi="Times New Roman"/>
          <w:sz w:val="24"/>
        </w:rPr>
        <w:t>pārbaužu, aptauju, izvērtējuma un ziņojumu novērtējuma metodēm;</w:t>
      </w:r>
    </w:p>
    <w:p w14:paraId="0D19CB5B" w14:textId="77777777" w:rsidR="00163F39" w:rsidRDefault="00163F39" w:rsidP="00163F39">
      <w:pPr>
        <w:pStyle w:val="BodyText"/>
        <w:tabs>
          <w:tab w:val="left" w:pos="1346"/>
        </w:tabs>
        <w:ind w:left="426"/>
        <w:jc w:val="both"/>
        <w:rPr>
          <w:rFonts w:ascii="Times New Roman" w:hAnsi="Times New Roman"/>
          <w:noProof/>
          <w:sz w:val="24"/>
        </w:rPr>
      </w:pPr>
    </w:p>
    <w:p w14:paraId="319B238C" w14:textId="77777777" w:rsidR="00885912" w:rsidRPr="00F64D6B" w:rsidRDefault="00163F39" w:rsidP="00163F39">
      <w:pPr>
        <w:pStyle w:val="BodyText"/>
        <w:tabs>
          <w:tab w:val="left" w:pos="1346"/>
        </w:tabs>
        <w:ind w:left="426"/>
        <w:jc w:val="both"/>
        <w:rPr>
          <w:rFonts w:ascii="Times New Roman" w:hAnsi="Times New Roman"/>
          <w:noProof/>
          <w:sz w:val="24"/>
        </w:rPr>
      </w:pPr>
      <w:r>
        <w:rPr>
          <w:rFonts w:ascii="Times New Roman" w:hAnsi="Times New Roman"/>
          <w:b/>
          <w:sz w:val="24"/>
        </w:rPr>
        <w:t xml:space="preserve">3.1.5. </w:t>
      </w:r>
      <w:r>
        <w:rPr>
          <w:rFonts w:ascii="Times New Roman" w:hAnsi="Times New Roman"/>
          <w:sz w:val="24"/>
        </w:rPr>
        <w:t>drošas vadības tehniskajiem vai darbības aspektiem;</w:t>
      </w:r>
    </w:p>
    <w:p w14:paraId="27AF8242" w14:textId="77777777" w:rsidR="00885912" w:rsidRPr="00F64D6B" w:rsidRDefault="00885912" w:rsidP="00163F39">
      <w:pPr>
        <w:ind w:left="426"/>
        <w:jc w:val="both"/>
        <w:rPr>
          <w:rFonts w:ascii="Times New Roman" w:eastAsia="Arial" w:hAnsi="Times New Roman" w:cs="Arial"/>
          <w:noProof/>
          <w:sz w:val="24"/>
          <w:szCs w:val="14"/>
        </w:rPr>
      </w:pPr>
    </w:p>
    <w:p w14:paraId="1324F3FF" w14:textId="77777777" w:rsidR="00885912" w:rsidRPr="00F64D6B" w:rsidRDefault="00163F39" w:rsidP="00163F39">
      <w:pPr>
        <w:pStyle w:val="BodyText"/>
        <w:tabs>
          <w:tab w:val="left" w:pos="1351"/>
        </w:tabs>
        <w:ind w:left="426"/>
        <w:jc w:val="both"/>
        <w:rPr>
          <w:rFonts w:ascii="Times New Roman" w:hAnsi="Times New Roman"/>
          <w:noProof/>
          <w:sz w:val="24"/>
        </w:rPr>
      </w:pPr>
      <w:r>
        <w:rPr>
          <w:rFonts w:ascii="Times New Roman" w:hAnsi="Times New Roman"/>
          <w:b/>
          <w:sz w:val="24"/>
        </w:rPr>
        <w:t xml:space="preserve">3.1.6. </w:t>
      </w:r>
      <w:r>
        <w:rPr>
          <w:rFonts w:ascii="Times New Roman" w:hAnsi="Times New Roman"/>
          <w:sz w:val="24"/>
        </w:rPr>
        <w:t>atbilstošām zināšanām par kuģošanu un darbībām uz kuģa;</w:t>
      </w:r>
    </w:p>
    <w:p w14:paraId="0BB14532" w14:textId="77777777" w:rsidR="00885912" w:rsidRPr="00F64D6B" w:rsidRDefault="00885912" w:rsidP="00163F39">
      <w:pPr>
        <w:ind w:left="426"/>
        <w:jc w:val="both"/>
        <w:rPr>
          <w:rFonts w:ascii="Times New Roman" w:eastAsia="Arial" w:hAnsi="Times New Roman" w:cs="Arial"/>
          <w:noProof/>
          <w:sz w:val="24"/>
          <w:szCs w:val="14"/>
        </w:rPr>
      </w:pPr>
    </w:p>
    <w:p w14:paraId="2AB8548D" w14:textId="77777777" w:rsidR="00885912" w:rsidRPr="00F64D6B" w:rsidRDefault="00885912" w:rsidP="00163F39">
      <w:pPr>
        <w:pStyle w:val="BodyText"/>
        <w:tabs>
          <w:tab w:val="left" w:pos="1350"/>
        </w:tabs>
        <w:ind w:left="426"/>
        <w:jc w:val="both"/>
        <w:rPr>
          <w:rFonts w:ascii="Times New Roman" w:hAnsi="Times New Roman"/>
          <w:noProof/>
          <w:sz w:val="24"/>
        </w:rPr>
      </w:pPr>
      <w:r>
        <w:rPr>
          <w:rFonts w:ascii="Times New Roman" w:hAnsi="Times New Roman"/>
          <w:b/>
          <w:sz w:val="24"/>
        </w:rPr>
        <w:t xml:space="preserve">3.1.7. </w:t>
      </w:r>
      <w:r>
        <w:rPr>
          <w:rFonts w:ascii="Times New Roman" w:hAnsi="Times New Roman"/>
          <w:sz w:val="24"/>
        </w:rPr>
        <w:t>piedalīšanos vismaz vienā ar jūrniecību saistītā vadības sistēmas auditā un</w:t>
      </w:r>
    </w:p>
    <w:p w14:paraId="7C906056" w14:textId="77777777" w:rsidR="00163F39" w:rsidRDefault="00163F39" w:rsidP="00163F39">
      <w:pPr>
        <w:pStyle w:val="BodyText"/>
        <w:tabs>
          <w:tab w:val="left" w:pos="1340"/>
        </w:tabs>
        <w:ind w:left="426"/>
        <w:jc w:val="both"/>
        <w:rPr>
          <w:rFonts w:ascii="Times New Roman" w:hAnsi="Times New Roman"/>
          <w:noProof/>
          <w:sz w:val="24"/>
        </w:rPr>
      </w:pPr>
    </w:p>
    <w:p w14:paraId="49CCCF82" w14:textId="77777777" w:rsidR="00885912" w:rsidRPr="00F64D6B" w:rsidRDefault="00885912" w:rsidP="00163F39">
      <w:pPr>
        <w:pStyle w:val="BodyText"/>
        <w:tabs>
          <w:tab w:val="left" w:pos="1340"/>
        </w:tabs>
        <w:ind w:left="426"/>
        <w:jc w:val="both"/>
        <w:rPr>
          <w:rFonts w:ascii="Times New Roman" w:hAnsi="Times New Roman"/>
          <w:noProof/>
          <w:sz w:val="24"/>
        </w:rPr>
      </w:pPr>
      <w:r>
        <w:rPr>
          <w:rFonts w:ascii="Times New Roman" w:hAnsi="Times New Roman"/>
          <w:b/>
          <w:sz w:val="24"/>
        </w:rPr>
        <w:t xml:space="preserve">3.1.8. </w:t>
      </w:r>
      <w:r>
        <w:rPr>
          <w:rFonts w:ascii="Times New Roman" w:hAnsi="Times New Roman"/>
          <w:sz w:val="24"/>
        </w:rPr>
        <w:t>efektīvu saziņu ar kuģa personālu un augstāko vadību.</w:t>
      </w:r>
    </w:p>
    <w:p w14:paraId="51418944" w14:textId="77777777" w:rsidR="00885912" w:rsidRPr="00F64D6B" w:rsidRDefault="00885912" w:rsidP="00F64D6B">
      <w:pPr>
        <w:jc w:val="both"/>
        <w:rPr>
          <w:rFonts w:ascii="Times New Roman" w:eastAsia="Arial" w:hAnsi="Times New Roman" w:cs="Arial"/>
          <w:noProof/>
          <w:sz w:val="24"/>
          <w:szCs w:val="18"/>
        </w:rPr>
      </w:pPr>
    </w:p>
    <w:p w14:paraId="5A3BC3C7" w14:textId="77777777" w:rsidR="00885912" w:rsidRPr="00F64D6B" w:rsidRDefault="00163F39" w:rsidP="00163F39">
      <w:pPr>
        <w:tabs>
          <w:tab w:val="left" w:pos="871"/>
        </w:tabs>
        <w:jc w:val="both"/>
        <w:rPr>
          <w:rFonts w:ascii="Times New Roman" w:hAnsi="Times New Roman"/>
          <w:b/>
          <w:noProof/>
          <w:sz w:val="24"/>
        </w:rPr>
      </w:pPr>
      <w:r>
        <w:rPr>
          <w:rFonts w:ascii="Times New Roman" w:hAnsi="Times New Roman"/>
          <w:b/>
          <w:sz w:val="24"/>
        </w:rPr>
        <w:lastRenderedPageBreak/>
        <w:t>4. Pieredze</w:t>
      </w:r>
    </w:p>
    <w:p w14:paraId="41D28D79" w14:textId="77777777" w:rsidR="00885912" w:rsidRPr="00F64D6B" w:rsidRDefault="00885912" w:rsidP="00F64D6B">
      <w:pPr>
        <w:jc w:val="both"/>
        <w:rPr>
          <w:rFonts w:ascii="Times New Roman" w:eastAsia="Arial" w:hAnsi="Times New Roman" w:cs="Arial"/>
          <w:b/>
          <w:bCs/>
          <w:noProof/>
          <w:sz w:val="24"/>
          <w:szCs w:val="25"/>
        </w:rPr>
      </w:pPr>
    </w:p>
    <w:p w14:paraId="458A2F2D" w14:textId="77777777" w:rsidR="00885912" w:rsidRPr="00F64D6B" w:rsidRDefault="00163F39" w:rsidP="00163F39">
      <w:pPr>
        <w:tabs>
          <w:tab w:val="left" w:pos="866"/>
        </w:tabs>
        <w:jc w:val="both"/>
        <w:rPr>
          <w:rFonts w:ascii="Times New Roman" w:hAnsi="Times New Roman"/>
          <w:b/>
          <w:noProof/>
          <w:sz w:val="24"/>
        </w:rPr>
      </w:pPr>
      <w:r>
        <w:rPr>
          <w:rFonts w:ascii="Times New Roman" w:hAnsi="Times New Roman"/>
          <w:b/>
          <w:sz w:val="24"/>
        </w:rPr>
        <w:t>4.1. Norīkotajai personai jābūt pieredzei par to, kā:</w:t>
      </w:r>
    </w:p>
    <w:p w14:paraId="6140B17B" w14:textId="77777777" w:rsidR="00163F39" w:rsidRDefault="00163F39" w:rsidP="00F64D6B">
      <w:pPr>
        <w:pStyle w:val="BodyText"/>
        <w:ind w:left="0"/>
        <w:jc w:val="both"/>
        <w:rPr>
          <w:rFonts w:ascii="Times New Roman" w:hAnsi="Times New Roman"/>
          <w:b/>
          <w:noProof/>
          <w:sz w:val="24"/>
        </w:rPr>
      </w:pPr>
    </w:p>
    <w:p w14:paraId="09E59740" w14:textId="77777777" w:rsidR="00885912" w:rsidRPr="00F64D6B" w:rsidRDefault="00885912" w:rsidP="00163F39">
      <w:pPr>
        <w:pStyle w:val="BodyText"/>
        <w:ind w:left="426"/>
        <w:jc w:val="both"/>
        <w:rPr>
          <w:rFonts w:ascii="Times New Roman" w:hAnsi="Times New Roman"/>
          <w:noProof/>
          <w:sz w:val="24"/>
        </w:rPr>
      </w:pPr>
      <w:r>
        <w:rPr>
          <w:rFonts w:ascii="Times New Roman" w:hAnsi="Times New Roman"/>
          <w:b/>
          <w:sz w:val="24"/>
        </w:rPr>
        <w:t xml:space="preserve">4.1.1. </w:t>
      </w:r>
      <w:r>
        <w:rPr>
          <w:rFonts w:ascii="Times New Roman" w:hAnsi="Times New Roman"/>
          <w:sz w:val="24"/>
        </w:rPr>
        <w:t xml:space="preserve">iepazīstināt ar </w:t>
      </w:r>
      <w:r>
        <w:rPr>
          <w:rFonts w:ascii="Times New Roman" w:hAnsi="Times New Roman"/>
          <w:i/>
          <w:sz w:val="24"/>
        </w:rPr>
        <w:t>ISM</w:t>
      </w:r>
      <w:r>
        <w:rPr>
          <w:rFonts w:ascii="Times New Roman" w:hAnsi="Times New Roman"/>
          <w:sz w:val="24"/>
        </w:rPr>
        <w:t xml:space="preserve"> jautājumiem visaugstāko vadības līmeni un gūt pastāvīgu atbalstu drošības vadības sistēmas uzlabošanai;</w:t>
      </w:r>
    </w:p>
    <w:p w14:paraId="47E82460" w14:textId="77777777" w:rsidR="00163F39" w:rsidRDefault="00163F39" w:rsidP="00163F39">
      <w:pPr>
        <w:pStyle w:val="BodyText"/>
        <w:tabs>
          <w:tab w:val="left" w:pos="1341"/>
        </w:tabs>
        <w:ind w:left="426"/>
        <w:jc w:val="both"/>
        <w:rPr>
          <w:rFonts w:ascii="Times New Roman" w:hAnsi="Times New Roman"/>
          <w:noProof/>
          <w:sz w:val="24"/>
        </w:rPr>
      </w:pPr>
    </w:p>
    <w:p w14:paraId="2FC86492" w14:textId="77777777" w:rsidR="00885912" w:rsidRPr="00F64D6B" w:rsidRDefault="00163F39" w:rsidP="00163F39">
      <w:pPr>
        <w:pStyle w:val="BodyText"/>
        <w:tabs>
          <w:tab w:val="left" w:pos="1341"/>
        </w:tabs>
        <w:ind w:left="426"/>
        <w:jc w:val="both"/>
        <w:rPr>
          <w:rFonts w:ascii="Times New Roman" w:hAnsi="Times New Roman"/>
          <w:noProof/>
          <w:sz w:val="24"/>
        </w:rPr>
      </w:pPr>
      <w:r>
        <w:rPr>
          <w:rFonts w:ascii="Times New Roman" w:hAnsi="Times New Roman"/>
          <w:b/>
          <w:bCs/>
          <w:sz w:val="24"/>
        </w:rPr>
        <w:t xml:space="preserve">4.1.2. </w:t>
      </w:r>
      <w:r>
        <w:rPr>
          <w:rFonts w:ascii="Times New Roman" w:hAnsi="Times New Roman"/>
          <w:sz w:val="24"/>
        </w:rPr>
        <w:t xml:space="preserve">noteikt, vai drošības vadības sistēmas elementi atbilst </w:t>
      </w:r>
      <w:r>
        <w:rPr>
          <w:rFonts w:ascii="Times New Roman" w:hAnsi="Times New Roman"/>
          <w:i/>
          <w:sz w:val="24"/>
        </w:rPr>
        <w:t>ISM</w:t>
      </w:r>
      <w:r>
        <w:rPr>
          <w:rFonts w:ascii="Times New Roman" w:hAnsi="Times New Roman"/>
          <w:sz w:val="24"/>
        </w:rPr>
        <w:t xml:space="preserve"> kodeksa prasībām;</w:t>
      </w:r>
    </w:p>
    <w:p w14:paraId="35C70BE2" w14:textId="77777777" w:rsidR="00885912" w:rsidRPr="00F64D6B" w:rsidRDefault="00885912" w:rsidP="00163F39">
      <w:pPr>
        <w:ind w:left="426"/>
        <w:jc w:val="both"/>
        <w:rPr>
          <w:rFonts w:ascii="Times New Roman" w:eastAsia="Arial" w:hAnsi="Times New Roman" w:cs="Arial"/>
          <w:noProof/>
          <w:sz w:val="24"/>
          <w:szCs w:val="14"/>
        </w:rPr>
      </w:pPr>
    </w:p>
    <w:p w14:paraId="301FA496" w14:textId="77777777" w:rsidR="00885912" w:rsidRPr="00F64D6B" w:rsidRDefault="00163F39" w:rsidP="00163F39">
      <w:pPr>
        <w:pStyle w:val="BodyText"/>
        <w:tabs>
          <w:tab w:val="left" w:pos="1337"/>
        </w:tabs>
        <w:ind w:left="426"/>
        <w:jc w:val="both"/>
        <w:rPr>
          <w:rFonts w:ascii="Times New Roman" w:hAnsi="Times New Roman"/>
          <w:noProof/>
          <w:sz w:val="24"/>
        </w:rPr>
      </w:pPr>
      <w:r>
        <w:rPr>
          <w:rFonts w:ascii="Times New Roman" w:hAnsi="Times New Roman"/>
          <w:b/>
          <w:sz w:val="24"/>
        </w:rPr>
        <w:t xml:space="preserve">4.1.3. </w:t>
      </w:r>
      <w:r>
        <w:rPr>
          <w:rFonts w:ascii="Times New Roman" w:hAnsi="Times New Roman"/>
          <w:sz w:val="24"/>
        </w:rPr>
        <w:t>noteikt drošības vadības sistēmas efektivitāti sabiedrībā un kuģī, izmantojot noteiktus iekšējā audita un vadības pārskata principus, lai nodrošinātu atbilstību normām un noteikumiem;</w:t>
      </w:r>
    </w:p>
    <w:p w14:paraId="48F9CCE8" w14:textId="77777777" w:rsidR="00163F39" w:rsidRDefault="00163F39" w:rsidP="00163F39">
      <w:pPr>
        <w:pStyle w:val="BodyText"/>
        <w:ind w:left="426"/>
        <w:jc w:val="both"/>
        <w:rPr>
          <w:rFonts w:ascii="Times New Roman" w:hAnsi="Times New Roman"/>
          <w:b/>
          <w:noProof/>
          <w:sz w:val="24"/>
        </w:rPr>
      </w:pPr>
    </w:p>
    <w:p w14:paraId="3236C5E3" w14:textId="4CE813A5" w:rsidR="00885912" w:rsidRPr="00F64D6B" w:rsidRDefault="00885912" w:rsidP="00163F39">
      <w:pPr>
        <w:pStyle w:val="BodyText"/>
        <w:ind w:left="426"/>
        <w:jc w:val="both"/>
        <w:rPr>
          <w:rFonts w:ascii="Times New Roman" w:hAnsi="Times New Roman"/>
          <w:noProof/>
          <w:sz w:val="24"/>
        </w:rPr>
      </w:pPr>
      <w:r>
        <w:rPr>
          <w:rFonts w:ascii="Times New Roman" w:hAnsi="Times New Roman"/>
          <w:b/>
          <w:sz w:val="24"/>
        </w:rPr>
        <w:t xml:space="preserve">4.1.4. </w:t>
      </w:r>
      <w:r>
        <w:rPr>
          <w:rFonts w:ascii="Times New Roman" w:hAnsi="Times New Roman"/>
          <w:sz w:val="24"/>
        </w:rPr>
        <w:t xml:space="preserve">novērtēt drošības vadības sistēmas efektivitāti, lai nodrošinātu atbilstību citām normām un noteikumiem, kas nav ietverti </w:t>
      </w:r>
      <w:r w:rsidR="00AB35FB">
        <w:rPr>
          <w:rFonts w:ascii="Times New Roman" w:hAnsi="Times New Roman"/>
          <w:sz w:val="24"/>
        </w:rPr>
        <w:t>konvencionālajās</w:t>
      </w:r>
      <w:r>
        <w:rPr>
          <w:rFonts w:ascii="Times New Roman" w:hAnsi="Times New Roman"/>
          <w:sz w:val="24"/>
        </w:rPr>
        <w:t xml:space="preserve"> un klasifikācijas aps</w:t>
      </w:r>
      <w:r w:rsidR="00AB35FB">
        <w:rPr>
          <w:rFonts w:ascii="Times New Roman" w:hAnsi="Times New Roman"/>
          <w:sz w:val="24"/>
        </w:rPr>
        <w:t>katēs</w:t>
      </w:r>
      <w:r>
        <w:rPr>
          <w:rFonts w:ascii="Times New Roman" w:hAnsi="Times New Roman"/>
          <w:sz w:val="24"/>
        </w:rPr>
        <w:t>, un radītu iespēju veikt apstiprināšanu attiecībā uz atbilstību šīm normām un noteikumiem;</w:t>
      </w:r>
    </w:p>
    <w:p w14:paraId="7A5254A0" w14:textId="77777777" w:rsidR="00163F39" w:rsidRDefault="00163F39" w:rsidP="00163F39">
      <w:pPr>
        <w:pStyle w:val="BodyText"/>
        <w:ind w:left="426"/>
        <w:jc w:val="both"/>
        <w:rPr>
          <w:rFonts w:ascii="Times New Roman" w:hAnsi="Times New Roman"/>
          <w:noProof/>
          <w:sz w:val="24"/>
        </w:rPr>
      </w:pPr>
    </w:p>
    <w:p w14:paraId="4385830C" w14:textId="70E11C53" w:rsidR="00885912" w:rsidRPr="00F64D6B" w:rsidRDefault="00885912" w:rsidP="00163F39">
      <w:pPr>
        <w:pStyle w:val="BodyText"/>
        <w:ind w:left="426"/>
        <w:jc w:val="both"/>
        <w:rPr>
          <w:rFonts w:ascii="Times New Roman" w:hAnsi="Times New Roman"/>
          <w:noProof/>
          <w:sz w:val="24"/>
        </w:rPr>
      </w:pPr>
      <w:r>
        <w:rPr>
          <w:rFonts w:ascii="Times New Roman" w:hAnsi="Times New Roman"/>
          <w:b/>
          <w:sz w:val="24"/>
        </w:rPr>
        <w:t xml:space="preserve">4.1.5. </w:t>
      </w:r>
      <w:r>
        <w:rPr>
          <w:rFonts w:ascii="Times New Roman" w:hAnsi="Times New Roman"/>
          <w:sz w:val="24"/>
        </w:rPr>
        <w:t xml:space="preserve">novērtēt, vai ir ņemta vērā drošā prakse, ko ieteikusi Organizācija, administrācijas, klasifikācijas </w:t>
      </w:r>
      <w:r w:rsidR="00AB35FB">
        <w:rPr>
          <w:rFonts w:ascii="Times New Roman" w:hAnsi="Times New Roman"/>
          <w:sz w:val="24"/>
        </w:rPr>
        <w:t>sa</w:t>
      </w:r>
      <w:r>
        <w:rPr>
          <w:rFonts w:ascii="Times New Roman" w:hAnsi="Times New Roman"/>
          <w:sz w:val="24"/>
        </w:rPr>
        <w:t>biedrības, citas starptautiskas struktūras un jūrniecības nozares organizācijas, lai veicinātu to, ka tiek ņemta vērā drošības kultūra, un</w:t>
      </w:r>
    </w:p>
    <w:p w14:paraId="74014630" w14:textId="77777777" w:rsidR="00163F39" w:rsidRDefault="00163F39" w:rsidP="00163F39">
      <w:pPr>
        <w:pStyle w:val="BodyText"/>
        <w:ind w:left="426"/>
        <w:jc w:val="both"/>
        <w:rPr>
          <w:rFonts w:ascii="Times New Roman" w:hAnsi="Times New Roman"/>
          <w:noProof/>
          <w:sz w:val="24"/>
        </w:rPr>
      </w:pPr>
    </w:p>
    <w:p w14:paraId="6FEE8FAD" w14:textId="77777777" w:rsidR="00885912" w:rsidRPr="00F64D6B" w:rsidRDefault="00885912" w:rsidP="00163F39">
      <w:pPr>
        <w:pStyle w:val="BodyText"/>
        <w:ind w:left="426"/>
        <w:jc w:val="both"/>
        <w:rPr>
          <w:rFonts w:ascii="Times New Roman" w:hAnsi="Times New Roman"/>
          <w:noProof/>
          <w:sz w:val="24"/>
        </w:rPr>
      </w:pPr>
      <w:r>
        <w:rPr>
          <w:rFonts w:ascii="Times New Roman" w:hAnsi="Times New Roman"/>
          <w:b/>
          <w:sz w:val="24"/>
        </w:rPr>
        <w:t xml:space="preserve">4.1.6. </w:t>
      </w:r>
      <w:r>
        <w:rPr>
          <w:rFonts w:ascii="Times New Roman" w:hAnsi="Times New Roman"/>
          <w:sz w:val="24"/>
        </w:rPr>
        <w:t>apkopot un analizēt datus par bīstamiem gadījumiem, bīstamām situācijām, gandrīz notikušiem nelaimes gadījumiem, incidentiem un nelaimes gadījumiem un izmantot gūto pieredzi, lai uzlabotu drošības vadības sistēmu sabiedrībā un tās kuģos.</w:t>
      </w:r>
    </w:p>
    <w:p w14:paraId="2E0AE3F3" w14:textId="77777777" w:rsidR="00885912" w:rsidRPr="00F64D6B" w:rsidRDefault="00885912" w:rsidP="00F64D6B">
      <w:pPr>
        <w:jc w:val="both"/>
        <w:rPr>
          <w:rFonts w:ascii="Times New Roman" w:eastAsia="Arial" w:hAnsi="Times New Roman" w:cs="Arial"/>
          <w:noProof/>
          <w:sz w:val="24"/>
          <w:szCs w:val="18"/>
        </w:rPr>
      </w:pPr>
    </w:p>
    <w:p w14:paraId="72D79DBE" w14:textId="77777777" w:rsidR="00885912" w:rsidRPr="00F64D6B" w:rsidRDefault="00885912" w:rsidP="00F64D6B">
      <w:pPr>
        <w:tabs>
          <w:tab w:val="left" w:pos="856"/>
        </w:tabs>
        <w:jc w:val="both"/>
        <w:rPr>
          <w:rFonts w:ascii="Times New Roman" w:hAnsi="Times New Roman"/>
          <w:b/>
          <w:noProof/>
          <w:sz w:val="24"/>
        </w:rPr>
      </w:pPr>
      <w:r>
        <w:rPr>
          <w:rFonts w:ascii="Times New Roman" w:hAnsi="Times New Roman"/>
          <w:b/>
          <w:sz w:val="24"/>
        </w:rPr>
        <w:t>5. Sabiedrībai noteiktās prasības un dokumentācija</w:t>
      </w:r>
    </w:p>
    <w:p w14:paraId="54CB7244" w14:textId="77777777" w:rsidR="00163F39" w:rsidRDefault="00163F39" w:rsidP="00F64D6B">
      <w:pPr>
        <w:pStyle w:val="BodyText"/>
        <w:tabs>
          <w:tab w:val="left" w:pos="5923"/>
        </w:tabs>
        <w:ind w:left="0"/>
        <w:jc w:val="both"/>
        <w:rPr>
          <w:rFonts w:ascii="Times New Roman" w:hAnsi="Times New Roman"/>
          <w:noProof/>
          <w:sz w:val="24"/>
        </w:rPr>
      </w:pPr>
    </w:p>
    <w:p w14:paraId="1BEB7871" w14:textId="77777777" w:rsidR="00885912" w:rsidRPr="00F64D6B" w:rsidRDefault="00885912" w:rsidP="00F64D6B">
      <w:pPr>
        <w:pStyle w:val="BodyText"/>
        <w:tabs>
          <w:tab w:val="left" w:pos="5923"/>
        </w:tabs>
        <w:ind w:left="0"/>
        <w:jc w:val="both"/>
        <w:rPr>
          <w:rFonts w:ascii="Times New Roman" w:hAnsi="Times New Roman"/>
          <w:noProof/>
          <w:sz w:val="24"/>
        </w:rPr>
      </w:pPr>
      <w:r>
        <w:rPr>
          <w:rFonts w:ascii="Times New Roman" w:hAnsi="Times New Roman"/>
          <w:b/>
          <w:bCs/>
          <w:sz w:val="24"/>
        </w:rPr>
        <w:t>5.1.</w:t>
      </w:r>
      <w:r>
        <w:rPr>
          <w:rFonts w:ascii="Times New Roman" w:hAnsi="Times New Roman"/>
          <w:sz w:val="24"/>
        </w:rPr>
        <w:t xml:space="preserve"> Sabiedrībai jānodrošina mācību kursi, kas paredzēti kvalifikācijas, mācību un pieredzes iegūšanai un izpratnei par atbilstošajām procedūrām saistībā ar atbilstību </w:t>
      </w:r>
      <w:r>
        <w:rPr>
          <w:rFonts w:ascii="Times New Roman" w:hAnsi="Times New Roman"/>
          <w:i/>
          <w:sz w:val="24"/>
        </w:rPr>
        <w:t>ISM</w:t>
      </w:r>
      <w:r>
        <w:rPr>
          <w:rFonts w:ascii="Times New Roman" w:hAnsi="Times New Roman"/>
          <w:sz w:val="24"/>
        </w:rPr>
        <w:t xml:space="preserve"> kodeksam, tostarp praktiskas mācības un pastāvīga kvalifikācijas celšana. Sabiedrībai jāsniedz arī dokumentāri pierādījumi, ka norīkotajai personai ir nodrošināta attiecīgā kvalifikācija, mācības un pieredze, lai tā varētu veikt pienākumus saskaņā ar </w:t>
      </w:r>
      <w:r>
        <w:rPr>
          <w:rFonts w:ascii="Times New Roman" w:hAnsi="Times New Roman"/>
          <w:i/>
          <w:sz w:val="24"/>
        </w:rPr>
        <w:t>ISM</w:t>
      </w:r>
      <w:r>
        <w:rPr>
          <w:rFonts w:ascii="Times New Roman" w:hAnsi="Times New Roman"/>
          <w:sz w:val="24"/>
        </w:rPr>
        <w:t xml:space="preserve"> kodeksa noteikumiem.</w:t>
      </w:r>
    </w:p>
    <w:p w14:paraId="33784372" w14:textId="77777777" w:rsidR="00163F39" w:rsidRDefault="00163F39">
      <w:pPr>
        <w:rPr>
          <w:rFonts w:ascii="Times New Roman" w:hAnsi="Times New Roman"/>
          <w:noProof/>
          <w:sz w:val="24"/>
        </w:rPr>
      </w:pPr>
      <w:r>
        <w:br w:type="page"/>
      </w:r>
    </w:p>
    <w:p w14:paraId="27C02F54" w14:textId="77777777" w:rsidR="00885912" w:rsidRPr="00F64D6B" w:rsidRDefault="00885912" w:rsidP="00F64D6B">
      <w:pPr>
        <w:jc w:val="both"/>
        <w:rPr>
          <w:rFonts w:ascii="Times New Roman" w:hAnsi="Times New Roman"/>
          <w:noProof/>
          <w:sz w:val="24"/>
        </w:rPr>
      </w:pPr>
    </w:p>
    <w:p w14:paraId="12E464DD" w14:textId="77777777" w:rsidR="00885912" w:rsidRPr="0004493D" w:rsidRDefault="00885912" w:rsidP="00F64D6B">
      <w:pPr>
        <w:pStyle w:val="Heading7"/>
        <w:spacing w:before="0"/>
        <w:ind w:left="0"/>
        <w:jc w:val="both"/>
        <w:rPr>
          <w:rFonts w:ascii="Times New Roman" w:hAnsi="Times New Roman"/>
          <w:noProof/>
          <w:sz w:val="28"/>
          <w:szCs w:val="28"/>
        </w:rPr>
      </w:pPr>
      <w:r w:rsidRPr="0004493D">
        <w:rPr>
          <w:rFonts w:ascii="Times New Roman" w:hAnsi="Times New Roman"/>
          <w:sz w:val="28"/>
          <w:szCs w:val="28"/>
        </w:rPr>
        <w:t>MSC-MEPC.7/Circ.7</w:t>
      </w:r>
    </w:p>
    <w:p w14:paraId="5EFE205D" w14:textId="77777777" w:rsidR="00885912" w:rsidRPr="0004493D" w:rsidRDefault="00885912" w:rsidP="00F64D6B">
      <w:pPr>
        <w:jc w:val="both"/>
        <w:rPr>
          <w:rFonts w:ascii="Times New Roman" w:hAnsi="Times New Roman"/>
          <w:i/>
          <w:noProof/>
          <w:sz w:val="28"/>
          <w:szCs w:val="24"/>
        </w:rPr>
      </w:pPr>
      <w:r w:rsidRPr="0004493D">
        <w:rPr>
          <w:rFonts w:ascii="Times New Roman" w:hAnsi="Times New Roman"/>
          <w:i/>
          <w:sz w:val="28"/>
          <w:szCs w:val="24"/>
        </w:rPr>
        <w:t>apstiprināts 2008. gada 10. oktobrī</w:t>
      </w:r>
    </w:p>
    <w:p w14:paraId="562C84D2" w14:textId="77777777" w:rsidR="00163F39" w:rsidRPr="0004493D" w:rsidRDefault="00163F39" w:rsidP="00F64D6B">
      <w:pPr>
        <w:jc w:val="both"/>
        <w:rPr>
          <w:rFonts w:ascii="Times New Roman" w:hAnsi="Times New Roman"/>
          <w:b/>
          <w:noProof/>
          <w:sz w:val="28"/>
          <w:szCs w:val="24"/>
        </w:rPr>
      </w:pPr>
    </w:p>
    <w:p w14:paraId="04F061DB" w14:textId="77777777" w:rsidR="00885912" w:rsidRPr="0004493D" w:rsidRDefault="00885912" w:rsidP="00F64D6B">
      <w:pPr>
        <w:jc w:val="both"/>
        <w:rPr>
          <w:rFonts w:ascii="Times New Roman" w:hAnsi="Times New Roman"/>
          <w:b/>
          <w:noProof/>
          <w:sz w:val="28"/>
          <w:szCs w:val="24"/>
        </w:rPr>
      </w:pPr>
      <w:r w:rsidRPr="0004493D">
        <w:rPr>
          <w:rFonts w:ascii="Times New Roman" w:hAnsi="Times New Roman"/>
          <w:b/>
          <w:sz w:val="28"/>
          <w:szCs w:val="24"/>
        </w:rPr>
        <w:t>Norādījumi ziņošanai par gandrīz notikušiem nelaimes gadījumiem</w:t>
      </w:r>
    </w:p>
    <w:p w14:paraId="14E6C1D0" w14:textId="77777777" w:rsidR="00885912" w:rsidRPr="00F64D6B" w:rsidRDefault="00885912" w:rsidP="00F64D6B">
      <w:pPr>
        <w:jc w:val="both"/>
        <w:rPr>
          <w:rFonts w:ascii="Times New Roman" w:eastAsia="Arial" w:hAnsi="Times New Roman" w:cs="Arial"/>
          <w:b/>
          <w:bCs/>
          <w:noProof/>
          <w:sz w:val="24"/>
          <w:szCs w:val="26"/>
        </w:rPr>
      </w:pPr>
    </w:p>
    <w:p w14:paraId="73A60554" w14:textId="77777777" w:rsidR="00885912" w:rsidRPr="00F64D6B" w:rsidRDefault="00885912" w:rsidP="00F64D6B">
      <w:pPr>
        <w:jc w:val="both"/>
        <w:rPr>
          <w:rFonts w:ascii="Times New Roman" w:eastAsia="Arial" w:hAnsi="Times New Roman" w:cs="Arial"/>
          <w:b/>
          <w:bCs/>
          <w:noProof/>
          <w:sz w:val="24"/>
          <w:szCs w:val="25"/>
        </w:rPr>
      </w:pPr>
    </w:p>
    <w:p w14:paraId="43274D45" w14:textId="77777777" w:rsidR="00885912" w:rsidRPr="00F64D6B" w:rsidRDefault="00163F39" w:rsidP="00163F39">
      <w:pPr>
        <w:tabs>
          <w:tab w:val="left" w:pos="890"/>
        </w:tabs>
        <w:jc w:val="both"/>
        <w:rPr>
          <w:rFonts w:ascii="Times New Roman" w:hAnsi="Times New Roman"/>
          <w:b/>
          <w:noProof/>
          <w:sz w:val="24"/>
        </w:rPr>
      </w:pPr>
      <w:r>
        <w:rPr>
          <w:rFonts w:ascii="Times New Roman" w:hAnsi="Times New Roman"/>
          <w:b/>
          <w:sz w:val="24"/>
        </w:rPr>
        <w:t>1. Ievads</w:t>
      </w:r>
    </w:p>
    <w:p w14:paraId="55CC1D51" w14:textId="77777777" w:rsidR="00163F39" w:rsidRDefault="00163F39" w:rsidP="00163F39">
      <w:pPr>
        <w:pStyle w:val="BodyText"/>
        <w:tabs>
          <w:tab w:val="left" w:pos="876"/>
        </w:tabs>
        <w:ind w:left="0"/>
        <w:jc w:val="both"/>
        <w:rPr>
          <w:rFonts w:ascii="Times New Roman" w:hAnsi="Times New Roman"/>
          <w:noProof/>
          <w:sz w:val="24"/>
        </w:rPr>
      </w:pPr>
    </w:p>
    <w:p w14:paraId="128D90AF" w14:textId="77777777" w:rsidR="00885912" w:rsidRPr="00F64D6B" w:rsidRDefault="00163F39" w:rsidP="00163F39">
      <w:pPr>
        <w:pStyle w:val="BodyText"/>
        <w:tabs>
          <w:tab w:val="left" w:pos="876"/>
        </w:tabs>
        <w:ind w:left="0"/>
        <w:jc w:val="both"/>
        <w:rPr>
          <w:rFonts w:ascii="Times New Roman" w:hAnsi="Times New Roman"/>
          <w:noProof/>
          <w:sz w:val="24"/>
        </w:rPr>
      </w:pPr>
      <w:r>
        <w:rPr>
          <w:rFonts w:ascii="Times New Roman" w:hAnsi="Times New Roman"/>
          <w:b/>
          <w:bCs/>
          <w:sz w:val="24"/>
        </w:rPr>
        <w:t xml:space="preserve">1.1. </w:t>
      </w:r>
      <w:r>
        <w:rPr>
          <w:rFonts w:ascii="Times New Roman" w:hAnsi="Times New Roman"/>
          <w:i/>
          <w:sz w:val="24"/>
        </w:rPr>
        <w:t>ISM</w:t>
      </w:r>
      <w:r>
        <w:rPr>
          <w:rFonts w:ascii="Times New Roman" w:hAnsi="Times New Roman"/>
          <w:sz w:val="24"/>
        </w:rPr>
        <w:t xml:space="preserve"> kodeksa nodaļā “Bīstamas situācijas” ir noteikta normatīva prasība, ka sabiedrībām jāizmeklē gandrīz notikuši nelaimes gadījumi. Papildus tam, ka ziņošana par gandrīz notikušiem nelaimes gadījumiem ir obligāta prasība, tai ir arī pietiekami liels saimnieciskais un ekonomiskais pamatojums, jo tā var uzlabot kuģošanas līdzekļu un apkalpes sniegumu un daudzos gadījumos samazināt izmaksas. Gandrīz notikušu nelaimes gadījumu izmeklēšana ir drošības vadības sistēmu pastāvīgas uzlabošanas neatņemama daļa. To var sasniegt tikai tad, ja jūrnieki ir pārliecināti, ka šāda ziņošana neradīs soda pasākumus. Gandrīz notikušos nelaimes gadījumos gūtā pieredze palīdzēs uzlabot drošības stāvokli, jo gandrīz notikušiem nelaimes gadījumiem var būt tādi paši cēloņi kā zaudējumiem.</w:t>
      </w:r>
    </w:p>
    <w:p w14:paraId="5BF43E66" w14:textId="77777777" w:rsidR="00885912" w:rsidRPr="00F64D6B" w:rsidRDefault="00885912" w:rsidP="00F64D6B">
      <w:pPr>
        <w:jc w:val="both"/>
        <w:rPr>
          <w:rFonts w:ascii="Times New Roman" w:eastAsia="Arial" w:hAnsi="Times New Roman" w:cs="Arial"/>
          <w:noProof/>
          <w:sz w:val="24"/>
          <w:szCs w:val="14"/>
        </w:rPr>
      </w:pPr>
    </w:p>
    <w:p w14:paraId="440AAB11" w14:textId="77777777" w:rsidR="00885912" w:rsidRDefault="00163F39" w:rsidP="00163F39">
      <w:pPr>
        <w:pStyle w:val="BodyText"/>
        <w:tabs>
          <w:tab w:val="left" w:pos="881"/>
        </w:tabs>
        <w:ind w:left="0"/>
        <w:jc w:val="both"/>
        <w:rPr>
          <w:rFonts w:ascii="Times New Roman" w:hAnsi="Times New Roman"/>
          <w:noProof/>
          <w:sz w:val="24"/>
        </w:rPr>
      </w:pPr>
      <w:r>
        <w:rPr>
          <w:rFonts w:ascii="Times New Roman" w:hAnsi="Times New Roman"/>
          <w:b/>
          <w:bCs/>
          <w:sz w:val="24"/>
        </w:rPr>
        <w:t xml:space="preserve">1.2. </w:t>
      </w:r>
      <w:r>
        <w:rPr>
          <w:rFonts w:ascii="Times New Roman" w:hAnsi="Times New Roman"/>
          <w:sz w:val="24"/>
        </w:rPr>
        <w:t>Lai sabiedrība varētu pilnīgi izmantot iespējamos ieguvumus, ko sniedz ziņošana par gandrīz notikušiem nelaimes gadījumiem, jūrniekiem un krasta darbiniekiem ir jāsaprot gandrīz notikuša nelaimes gadījuma definīcija, lai nodrošinātu, ka tiek ziņots par visiem gandrīz notikušiem nelaimes gadījumiem. Sabiedrībai ir arī jābūt skaidrām nostādnēm par to, kā tā izturēsies pret personu, kura ziņos par gandrīz notikušu nelaimes gadījumu, un tajā iesaistītajām personām. Turpmāk sniegtajos norādījumos tiek ieteikts sabiedrībai ieviest “taisnīguma kultūras” pieeju, lai veicinātu ziņošanu par gandrīz notikušiem nelaimes gadījumiem un šādu gadījumu izmeklēšanu.</w:t>
      </w:r>
    </w:p>
    <w:p w14:paraId="6851871C" w14:textId="77777777" w:rsidR="00163F39" w:rsidRPr="00F64D6B" w:rsidRDefault="00163F39" w:rsidP="00163F39">
      <w:pPr>
        <w:pStyle w:val="BodyText"/>
        <w:tabs>
          <w:tab w:val="left" w:pos="881"/>
        </w:tabs>
        <w:ind w:left="0"/>
        <w:jc w:val="both"/>
        <w:rPr>
          <w:rFonts w:ascii="Times New Roman" w:hAnsi="Times New Roman"/>
          <w:noProof/>
          <w:sz w:val="24"/>
        </w:rPr>
      </w:pPr>
    </w:p>
    <w:p w14:paraId="1AB93882" w14:textId="77777777" w:rsidR="00885912" w:rsidRPr="00F64D6B" w:rsidRDefault="00343308" w:rsidP="00343308">
      <w:pPr>
        <w:pStyle w:val="BodyText"/>
        <w:tabs>
          <w:tab w:val="left" w:pos="866"/>
        </w:tabs>
        <w:ind w:left="0"/>
        <w:jc w:val="both"/>
        <w:rPr>
          <w:rFonts w:ascii="Times New Roman" w:hAnsi="Times New Roman"/>
          <w:noProof/>
          <w:sz w:val="24"/>
        </w:rPr>
      </w:pPr>
      <w:r>
        <w:rPr>
          <w:rFonts w:ascii="Times New Roman" w:hAnsi="Times New Roman"/>
          <w:b/>
          <w:bCs/>
          <w:sz w:val="24"/>
        </w:rPr>
        <w:t xml:space="preserve">1.3. </w:t>
      </w:r>
      <w:r>
        <w:rPr>
          <w:rFonts w:ascii="Times New Roman" w:hAnsi="Times New Roman"/>
          <w:sz w:val="24"/>
        </w:rPr>
        <w:t>“Taisnīguma kultūru” raksturo atbildīgas izturēšanās un uzticēšanās gaisotne, kurā cilvēki tiek mudināti sniegt būtisku, ar drošību saistītu informāciju, nebaidoties no atmaksas. Tomēr ir jānošķir pieņemama un nepieņemama rīcība. Nepieņemamas rīcības gadījumā nevar noteikti garantēt, ka personai nebūs jāsaskaras ar sekām.</w:t>
      </w:r>
    </w:p>
    <w:p w14:paraId="4EB985F4" w14:textId="77777777" w:rsidR="00343308" w:rsidRDefault="00343308" w:rsidP="00343308">
      <w:pPr>
        <w:pStyle w:val="BodyText"/>
        <w:tabs>
          <w:tab w:val="left" w:pos="871"/>
        </w:tabs>
        <w:ind w:left="0"/>
        <w:jc w:val="both"/>
        <w:rPr>
          <w:rFonts w:ascii="Times New Roman" w:hAnsi="Times New Roman"/>
          <w:noProof/>
          <w:sz w:val="24"/>
        </w:rPr>
      </w:pPr>
    </w:p>
    <w:p w14:paraId="3E54BA5B" w14:textId="77777777" w:rsidR="00885912" w:rsidRPr="00F64D6B" w:rsidRDefault="00343308" w:rsidP="00343308">
      <w:pPr>
        <w:pStyle w:val="BodyText"/>
        <w:tabs>
          <w:tab w:val="left" w:pos="871"/>
        </w:tabs>
        <w:ind w:left="0"/>
        <w:jc w:val="both"/>
        <w:rPr>
          <w:rFonts w:ascii="Times New Roman" w:hAnsi="Times New Roman"/>
          <w:noProof/>
          <w:sz w:val="24"/>
        </w:rPr>
      </w:pPr>
      <w:r>
        <w:rPr>
          <w:rFonts w:ascii="Times New Roman" w:hAnsi="Times New Roman"/>
          <w:b/>
          <w:bCs/>
          <w:sz w:val="24"/>
        </w:rPr>
        <w:t xml:space="preserve">1.4. </w:t>
      </w:r>
      <w:r>
        <w:rPr>
          <w:rFonts w:ascii="Times New Roman" w:hAnsi="Times New Roman"/>
          <w:sz w:val="24"/>
        </w:rPr>
        <w:t>Tā ir būtiska prasība, ka sabiedrībai skaidri jānosaka, kādos apstākļos tā garantēs soda neesību un konfidencialitāti. Sabiedrībai jānodrošina, ka visām iesaistītajām personām ir nodrošinātas mācības un informācija par tās “taisnīguma kultūras” pieeju attiecībā uz ziņošanu par gandrīz notikušiem nelaimes gadījumiem un izmeklēšanu.</w:t>
      </w:r>
    </w:p>
    <w:p w14:paraId="537E114B" w14:textId="77777777" w:rsidR="00F64D6B" w:rsidRPr="00F64D6B" w:rsidRDefault="00F64D6B" w:rsidP="00F64D6B">
      <w:pPr>
        <w:jc w:val="both"/>
        <w:rPr>
          <w:rFonts w:ascii="Times New Roman" w:hAnsi="Times New Roman"/>
          <w:noProof/>
          <w:sz w:val="24"/>
        </w:rPr>
      </w:pPr>
    </w:p>
    <w:p w14:paraId="266A5B17" w14:textId="77777777" w:rsidR="00885912" w:rsidRPr="00F64D6B" w:rsidRDefault="00343308" w:rsidP="00343308">
      <w:pPr>
        <w:tabs>
          <w:tab w:val="left" w:pos="881"/>
        </w:tabs>
        <w:jc w:val="both"/>
        <w:rPr>
          <w:rFonts w:ascii="Times New Roman" w:hAnsi="Times New Roman"/>
          <w:b/>
          <w:noProof/>
          <w:sz w:val="24"/>
        </w:rPr>
      </w:pPr>
      <w:r>
        <w:rPr>
          <w:rFonts w:ascii="Times New Roman" w:hAnsi="Times New Roman"/>
          <w:b/>
          <w:bCs/>
          <w:sz w:val="24"/>
          <w:szCs w:val="23"/>
        </w:rPr>
        <w:t>2.</w:t>
      </w:r>
      <w:r>
        <w:rPr>
          <w:rFonts w:ascii="Times New Roman" w:hAnsi="Times New Roman"/>
          <w:sz w:val="24"/>
          <w:szCs w:val="23"/>
        </w:rPr>
        <w:t xml:space="preserve"> </w:t>
      </w:r>
      <w:r>
        <w:rPr>
          <w:rFonts w:ascii="Times New Roman" w:hAnsi="Times New Roman"/>
          <w:b/>
          <w:sz w:val="24"/>
        </w:rPr>
        <w:t>Gandrīz notikuša nelaimes gadījuma definīcija</w:t>
      </w:r>
    </w:p>
    <w:p w14:paraId="593549F6" w14:textId="77777777" w:rsidR="00343308" w:rsidRDefault="00343308" w:rsidP="00343308">
      <w:pPr>
        <w:pStyle w:val="BodyText"/>
        <w:tabs>
          <w:tab w:val="left" w:pos="876"/>
        </w:tabs>
        <w:ind w:left="0"/>
        <w:jc w:val="both"/>
        <w:rPr>
          <w:rFonts w:ascii="Times New Roman" w:hAnsi="Times New Roman"/>
          <w:i/>
          <w:noProof/>
          <w:sz w:val="24"/>
        </w:rPr>
      </w:pPr>
    </w:p>
    <w:p w14:paraId="6C633C94" w14:textId="77B087E4" w:rsidR="00885912" w:rsidRPr="00F64D6B" w:rsidRDefault="00343308" w:rsidP="00343308">
      <w:pPr>
        <w:pStyle w:val="BodyText"/>
        <w:tabs>
          <w:tab w:val="left" w:pos="876"/>
        </w:tabs>
        <w:ind w:left="0"/>
        <w:jc w:val="both"/>
        <w:rPr>
          <w:rFonts w:ascii="Times New Roman" w:hAnsi="Times New Roman"/>
          <w:noProof/>
          <w:sz w:val="24"/>
        </w:rPr>
      </w:pPr>
      <w:r>
        <w:rPr>
          <w:rFonts w:ascii="Times New Roman" w:hAnsi="Times New Roman"/>
          <w:b/>
          <w:bCs/>
          <w:iCs/>
          <w:sz w:val="24"/>
        </w:rPr>
        <w:t xml:space="preserve">2.1. </w:t>
      </w:r>
      <w:r>
        <w:rPr>
          <w:rFonts w:ascii="Times New Roman" w:hAnsi="Times New Roman"/>
          <w:i/>
          <w:sz w:val="24"/>
        </w:rPr>
        <w:t xml:space="preserve">Gandrīz noticis nelaime gadījums </w:t>
      </w:r>
      <w:r>
        <w:rPr>
          <w:rFonts w:ascii="Times New Roman" w:hAnsi="Times New Roman"/>
          <w:sz w:val="24"/>
        </w:rPr>
        <w:t xml:space="preserve">ir notikumu un/vai apstākļu kopums, kas varēja izraisīt zaudējumus. Šis zaudējums tika novērsts tikai tāpēc, ka nejaušības rezultātā tika pārtraukta notikumu un/vai apstākļu ķēde. Iespējamie zaudējumi varētu būt traumas cilvēkiem, kaitējums videi vai negatīva ietekme uz </w:t>
      </w:r>
      <w:r w:rsidR="00AB35FB">
        <w:rPr>
          <w:rFonts w:ascii="Times New Roman" w:hAnsi="Times New Roman"/>
          <w:sz w:val="24"/>
        </w:rPr>
        <w:t>uzņēmēj</w:t>
      </w:r>
      <w:r>
        <w:rPr>
          <w:rFonts w:ascii="Times New Roman" w:hAnsi="Times New Roman"/>
          <w:sz w:val="24"/>
        </w:rPr>
        <w:t>darbību (piemēram, remonta vai detaļu aizstāšanas izmaksas, grafika kavējumi, līguma pārkāpumi, reputācijas zaudēšana).</w:t>
      </w:r>
    </w:p>
    <w:p w14:paraId="3617EE48" w14:textId="77777777" w:rsidR="00885912" w:rsidRPr="00F64D6B" w:rsidRDefault="00885912" w:rsidP="00F64D6B">
      <w:pPr>
        <w:jc w:val="both"/>
        <w:rPr>
          <w:rFonts w:ascii="Times New Roman" w:hAnsi="Times New Roman"/>
          <w:noProof/>
          <w:sz w:val="24"/>
        </w:rPr>
      </w:pPr>
    </w:p>
    <w:p w14:paraId="4F1D0504" w14:textId="77777777" w:rsidR="00885912" w:rsidRDefault="00885912" w:rsidP="00F64D6B">
      <w:pPr>
        <w:pStyle w:val="BodyText"/>
        <w:ind w:left="0"/>
        <w:jc w:val="both"/>
        <w:rPr>
          <w:rFonts w:ascii="Times New Roman" w:hAnsi="Times New Roman"/>
          <w:noProof/>
          <w:sz w:val="24"/>
        </w:rPr>
      </w:pPr>
      <w:r>
        <w:rPr>
          <w:rFonts w:ascii="Times New Roman" w:hAnsi="Times New Roman"/>
          <w:b/>
          <w:bCs/>
          <w:sz w:val="24"/>
        </w:rPr>
        <w:t>2.2.</w:t>
      </w:r>
      <w:r>
        <w:rPr>
          <w:rFonts w:ascii="Times New Roman" w:hAnsi="Times New Roman"/>
          <w:sz w:val="24"/>
        </w:rPr>
        <w:t xml:space="preserve"> Daži vispārīgi gandrīz notikušu nelaimes gadījumu piemēri palīdz labāk paskaidrot šo definīciju:</w:t>
      </w:r>
    </w:p>
    <w:p w14:paraId="27564186" w14:textId="77777777" w:rsidR="004D1480" w:rsidRPr="00F64D6B" w:rsidRDefault="004D1480" w:rsidP="00F64D6B">
      <w:pPr>
        <w:pStyle w:val="BodyText"/>
        <w:ind w:left="0"/>
        <w:jc w:val="both"/>
        <w:rPr>
          <w:rFonts w:ascii="Times New Roman" w:hAnsi="Times New Roman"/>
          <w:noProof/>
          <w:sz w:val="24"/>
        </w:rPr>
      </w:pPr>
    </w:p>
    <w:p w14:paraId="331C67B4" w14:textId="77777777" w:rsidR="00885912" w:rsidRPr="00F64D6B" w:rsidRDefault="00885912" w:rsidP="004D1480">
      <w:pPr>
        <w:pStyle w:val="BodyText"/>
        <w:ind w:left="426"/>
        <w:jc w:val="both"/>
        <w:rPr>
          <w:rFonts w:ascii="Times New Roman" w:hAnsi="Times New Roman"/>
          <w:noProof/>
          <w:sz w:val="24"/>
        </w:rPr>
      </w:pPr>
      <w:r>
        <w:rPr>
          <w:rFonts w:ascii="Times New Roman" w:hAnsi="Times New Roman"/>
          <w:b/>
          <w:sz w:val="24"/>
        </w:rPr>
        <w:t xml:space="preserve">2.2.1. </w:t>
      </w:r>
      <w:r>
        <w:rPr>
          <w:rFonts w:ascii="Times New Roman" w:hAnsi="Times New Roman"/>
          <w:sz w:val="24"/>
        </w:rPr>
        <w:t xml:space="preserve">jebkurš notikums, kura rezultātā tiek īstenoti ārkārtas pasākumi, plāns vai reakcija </w:t>
      </w:r>
      <w:r>
        <w:rPr>
          <w:rFonts w:ascii="Times New Roman" w:hAnsi="Times New Roman"/>
          <w:sz w:val="24"/>
        </w:rPr>
        <w:lastRenderedPageBreak/>
        <w:t>un tādējādi novērsts zaudējums. Piemēram, ir izdevies izvairīties no gandrīz notikušas sadursmes, vai arī apkalpes loceklis ir divreiz pārbaudījis ventili un atklājis, ka piegādātājs ir nepareizi nolasījis spiediena rādījumu;</w:t>
      </w:r>
    </w:p>
    <w:p w14:paraId="63C33CCE" w14:textId="77777777" w:rsidR="004D1480" w:rsidRDefault="004D1480" w:rsidP="004D1480">
      <w:pPr>
        <w:pStyle w:val="BodyText"/>
        <w:ind w:left="426"/>
        <w:jc w:val="both"/>
        <w:rPr>
          <w:rFonts w:ascii="Times New Roman" w:hAnsi="Times New Roman"/>
          <w:noProof/>
          <w:sz w:val="24"/>
        </w:rPr>
      </w:pPr>
    </w:p>
    <w:p w14:paraId="54009190" w14:textId="11B53650" w:rsidR="00885912" w:rsidRPr="00F64D6B" w:rsidRDefault="004D1480" w:rsidP="004D1480">
      <w:pPr>
        <w:pStyle w:val="BodyText"/>
        <w:ind w:left="426"/>
        <w:jc w:val="both"/>
        <w:rPr>
          <w:rFonts w:ascii="Times New Roman" w:hAnsi="Times New Roman"/>
          <w:noProof/>
          <w:sz w:val="24"/>
        </w:rPr>
      </w:pPr>
      <w:r>
        <w:rPr>
          <w:rFonts w:ascii="Times New Roman" w:hAnsi="Times New Roman"/>
          <w:b/>
          <w:sz w:val="24"/>
        </w:rPr>
        <w:t xml:space="preserve">2.2.2. </w:t>
      </w:r>
      <w:r>
        <w:rPr>
          <w:rFonts w:ascii="Times New Roman" w:hAnsi="Times New Roman"/>
          <w:sz w:val="24"/>
        </w:rPr>
        <w:t>jebkurš notikums, kurā neparedzēts apstāklis varētu izraisīt nelabvēlīgas sekas, bet tās nenotiek. Piemēram, persona pārvietojas no vietas tieši pirms brīža, kad tajā no celtņa negaidīti izkrīt iekrautā krava, vai kuģis novirzās no kursa un nonāk vietā, kur parasti ir sekls ūdens, bet neuzskrien uz sēkļa, jo ir neparasti augst</w:t>
      </w:r>
      <w:r w:rsidR="00AB35FB">
        <w:rPr>
          <w:rFonts w:ascii="Times New Roman" w:hAnsi="Times New Roman"/>
          <w:sz w:val="24"/>
        </w:rPr>
        <w:t>a</w:t>
      </w:r>
      <w:r>
        <w:rPr>
          <w:rFonts w:ascii="Times New Roman" w:hAnsi="Times New Roman"/>
          <w:sz w:val="24"/>
        </w:rPr>
        <w:t xml:space="preserve"> </w:t>
      </w:r>
      <w:r w:rsidR="00AB35FB">
        <w:rPr>
          <w:rFonts w:ascii="Times New Roman" w:hAnsi="Times New Roman"/>
          <w:sz w:val="24"/>
        </w:rPr>
        <w:t>sizīgijas plūdmaiņa</w:t>
      </w:r>
      <w:r>
        <w:rPr>
          <w:rFonts w:ascii="Times New Roman" w:hAnsi="Times New Roman"/>
          <w:sz w:val="24"/>
        </w:rPr>
        <w:t>;</w:t>
      </w:r>
    </w:p>
    <w:p w14:paraId="34DD1C47" w14:textId="77777777" w:rsidR="004D1480" w:rsidRDefault="004D1480" w:rsidP="004D1480">
      <w:pPr>
        <w:pStyle w:val="BodyText"/>
        <w:ind w:left="426"/>
        <w:jc w:val="both"/>
        <w:rPr>
          <w:rFonts w:ascii="Times New Roman" w:hAnsi="Times New Roman"/>
          <w:noProof/>
          <w:sz w:val="24"/>
        </w:rPr>
      </w:pPr>
    </w:p>
    <w:p w14:paraId="219296E7" w14:textId="77777777" w:rsidR="00885912" w:rsidRPr="00F64D6B" w:rsidRDefault="004D1480" w:rsidP="004D1480">
      <w:pPr>
        <w:pStyle w:val="BodyText"/>
        <w:ind w:left="426"/>
        <w:jc w:val="both"/>
        <w:rPr>
          <w:rFonts w:ascii="Times New Roman" w:hAnsi="Times New Roman"/>
          <w:noProof/>
          <w:sz w:val="24"/>
        </w:rPr>
      </w:pPr>
      <w:r>
        <w:rPr>
          <w:rFonts w:ascii="Times New Roman" w:hAnsi="Times New Roman"/>
          <w:b/>
          <w:sz w:val="24"/>
        </w:rPr>
        <w:t xml:space="preserve">2.2.3. </w:t>
      </w:r>
      <w:r>
        <w:rPr>
          <w:rFonts w:ascii="Times New Roman" w:hAnsi="Times New Roman"/>
          <w:sz w:val="24"/>
        </w:rPr>
        <w:t xml:space="preserve">jebkura apdraudējumu radoša vai bīstama situācija vai apstākļi, kas tiek atklāti tikai pēc tam, kad bīstamības vairs nav. Piemēram, kuģis droši iziet no piestāšanas ostas un pēc vairākām stundām ceļā atklāj, ka kuģa radio nav noregulēts uz ostas kapteiņa radiofrekvenci, vai arī tiek atklāts, ka </w:t>
      </w:r>
      <w:r>
        <w:rPr>
          <w:rFonts w:ascii="Times New Roman" w:hAnsi="Times New Roman"/>
          <w:i/>
          <w:sz w:val="24"/>
        </w:rPr>
        <w:t>ECDIS</w:t>
      </w:r>
      <w:r>
        <w:rPr>
          <w:rFonts w:ascii="Times New Roman" w:hAnsi="Times New Roman"/>
          <w:sz w:val="24"/>
        </w:rPr>
        <w:t xml:space="preserve"> ekrāna mērogs neatbilst kartes un radara attēlu mērogam, projekcijai vai orientācijai.</w:t>
      </w:r>
    </w:p>
    <w:p w14:paraId="0FB3DDDC" w14:textId="77777777" w:rsidR="00885912" w:rsidRPr="00F64D6B" w:rsidRDefault="00885912" w:rsidP="00F64D6B">
      <w:pPr>
        <w:jc w:val="both"/>
        <w:rPr>
          <w:rFonts w:ascii="Times New Roman" w:eastAsia="Arial" w:hAnsi="Times New Roman" w:cs="Arial"/>
          <w:noProof/>
          <w:sz w:val="24"/>
          <w:szCs w:val="18"/>
        </w:rPr>
      </w:pPr>
    </w:p>
    <w:p w14:paraId="0252EE68" w14:textId="77777777" w:rsidR="00885912" w:rsidRPr="00F64D6B" w:rsidRDefault="004D1480" w:rsidP="004D1480">
      <w:pPr>
        <w:tabs>
          <w:tab w:val="left" w:pos="857"/>
        </w:tabs>
        <w:jc w:val="both"/>
        <w:rPr>
          <w:rFonts w:ascii="Times New Roman" w:hAnsi="Times New Roman"/>
          <w:b/>
          <w:noProof/>
          <w:sz w:val="24"/>
        </w:rPr>
      </w:pPr>
      <w:r>
        <w:rPr>
          <w:rFonts w:ascii="Times New Roman" w:hAnsi="Times New Roman"/>
          <w:b/>
          <w:sz w:val="24"/>
        </w:rPr>
        <w:t>3. Šķēršļu pārvarēšana attiecībā uz ziņošanu par gandrīz notikušiem nelaimes gadījumiem</w:t>
      </w:r>
    </w:p>
    <w:p w14:paraId="4290C913" w14:textId="77777777" w:rsidR="00885912" w:rsidRPr="00F64D6B" w:rsidRDefault="00885912" w:rsidP="00F64D6B">
      <w:pPr>
        <w:jc w:val="both"/>
        <w:rPr>
          <w:rFonts w:ascii="Times New Roman" w:eastAsia="Arial" w:hAnsi="Times New Roman" w:cs="Arial"/>
          <w:b/>
          <w:bCs/>
          <w:noProof/>
          <w:sz w:val="24"/>
          <w:szCs w:val="16"/>
        </w:rPr>
      </w:pPr>
    </w:p>
    <w:p w14:paraId="477EA7B5" w14:textId="77777777" w:rsidR="00885912" w:rsidRPr="00F64D6B" w:rsidRDefault="004D1480" w:rsidP="004D1480">
      <w:pPr>
        <w:pStyle w:val="BodyText"/>
        <w:tabs>
          <w:tab w:val="left" w:pos="857"/>
        </w:tabs>
        <w:ind w:left="0"/>
        <w:jc w:val="both"/>
        <w:rPr>
          <w:rFonts w:ascii="Times New Roman" w:hAnsi="Times New Roman"/>
          <w:noProof/>
          <w:sz w:val="24"/>
        </w:rPr>
      </w:pPr>
      <w:r>
        <w:rPr>
          <w:rFonts w:ascii="Times New Roman" w:hAnsi="Times New Roman"/>
          <w:b/>
          <w:bCs/>
          <w:sz w:val="24"/>
        </w:rPr>
        <w:t xml:space="preserve">3.1. </w:t>
      </w:r>
      <w:r>
        <w:rPr>
          <w:rFonts w:ascii="Times New Roman" w:hAnsi="Times New Roman"/>
          <w:sz w:val="24"/>
        </w:rPr>
        <w:t>Ir daudz šķēršļu, kas saistīti ar ziņošanu par gandrīz notikušiem nelaimes gadījumiem. Daudzos gadījumos par gandrīz notikušiem nelaimes gadījumiem zina tikai iesaistītā(-ās) persona(-as), kas izvēlas ziņot vai neziņot par incidentu. Daži no galvenajiem šķēršļiem, kas kavē ziņošanu par gandrīz notikušiem nelaimes gadījumiem, ir bailes tikt vainotam, disciplināri sodītam, apkaunotam vai uzskatītam par juridiski atbildīgu. Tie ir vairāk izplatīti organizācijā, kurai ir uz vainu vērsta kultūra. Citi šķēršļi ir neatbalstoša sabiedrības vadības attieksme, piemēram, vieglprātīga izturēšanās pret zināmiem trūkumiem, melošana par drošības jautājumu risināšanu un ziņošanas par gandrīz notikušiem nelaimes gadījumiem neveicināšana, pieprasot jūrniekiem pašiem veikt izmeklēšanu savā brīvajā laikā.</w:t>
      </w:r>
    </w:p>
    <w:p w14:paraId="60F4B85F" w14:textId="77777777" w:rsidR="00885912" w:rsidRPr="00F64D6B" w:rsidRDefault="00885912" w:rsidP="00F64D6B">
      <w:pPr>
        <w:jc w:val="both"/>
        <w:rPr>
          <w:rFonts w:ascii="Times New Roman" w:eastAsia="Arial" w:hAnsi="Times New Roman" w:cs="Arial"/>
          <w:noProof/>
          <w:sz w:val="24"/>
        </w:rPr>
      </w:pPr>
    </w:p>
    <w:p w14:paraId="27520AC0" w14:textId="77777777" w:rsidR="00885912" w:rsidRPr="00F64D6B" w:rsidRDefault="00885912" w:rsidP="00F64D6B">
      <w:pPr>
        <w:jc w:val="both"/>
        <w:rPr>
          <w:rFonts w:ascii="Times New Roman" w:hAnsi="Times New Roman"/>
          <w:noProof/>
          <w:sz w:val="24"/>
        </w:rPr>
      </w:pPr>
      <w:r>
        <w:rPr>
          <w:rFonts w:ascii="Times New Roman" w:hAnsi="Times New Roman"/>
          <w:b/>
          <w:bCs/>
          <w:sz w:val="24"/>
        </w:rPr>
        <w:t>3.2.</w:t>
      </w:r>
      <w:r>
        <w:rPr>
          <w:rFonts w:ascii="Times New Roman" w:hAnsi="Times New Roman"/>
          <w:sz w:val="24"/>
        </w:rPr>
        <w:t xml:space="preserve"> Šos šķēršļus ļauj pārvarēt vadības iniciatīvas, piemēram, šādas:</w:t>
      </w:r>
    </w:p>
    <w:p w14:paraId="1173335B" w14:textId="77777777" w:rsidR="00885912" w:rsidRDefault="00885912" w:rsidP="00F64D6B">
      <w:pPr>
        <w:jc w:val="both"/>
        <w:rPr>
          <w:rFonts w:ascii="Times New Roman" w:eastAsia="Arial" w:hAnsi="Times New Roman" w:cs="Arial"/>
          <w:noProof/>
          <w:sz w:val="24"/>
          <w:szCs w:val="15"/>
        </w:rPr>
      </w:pPr>
    </w:p>
    <w:p w14:paraId="0B85E81A" w14:textId="77777777" w:rsidR="00885912" w:rsidRPr="00F64D6B" w:rsidRDefault="00885912" w:rsidP="00DD5722">
      <w:pPr>
        <w:ind w:left="426"/>
        <w:jc w:val="both"/>
        <w:rPr>
          <w:rFonts w:ascii="Times New Roman" w:eastAsia="Arial" w:hAnsi="Times New Roman" w:cs="Arial"/>
          <w:noProof/>
          <w:sz w:val="24"/>
          <w:szCs w:val="17"/>
        </w:rPr>
      </w:pPr>
      <w:r>
        <w:rPr>
          <w:rFonts w:ascii="Times New Roman" w:hAnsi="Times New Roman"/>
          <w:b/>
          <w:sz w:val="24"/>
        </w:rPr>
        <w:t xml:space="preserve">3.2.1. </w:t>
      </w:r>
      <w:r>
        <w:rPr>
          <w:rFonts w:ascii="Times New Roman" w:hAnsi="Times New Roman"/>
          <w:sz w:val="24"/>
        </w:rPr>
        <w:t>“taisnīguma kultūras”, tostarp ziņošanas par gandrīz notikušiem nelaimes gadījumiem, veicināšana sabiedrībā;</w:t>
      </w:r>
    </w:p>
    <w:p w14:paraId="2B25F035" w14:textId="77777777" w:rsidR="00885912" w:rsidRPr="00F64D6B" w:rsidRDefault="00885912" w:rsidP="00DD5722">
      <w:pPr>
        <w:ind w:left="426"/>
        <w:jc w:val="both"/>
        <w:rPr>
          <w:rFonts w:ascii="Times New Roman" w:eastAsia="Arial" w:hAnsi="Times New Roman" w:cs="Arial"/>
          <w:noProof/>
          <w:sz w:val="24"/>
          <w:szCs w:val="13"/>
        </w:rPr>
      </w:pPr>
    </w:p>
    <w:p w14:paraId="697CF506" w14:textId="77777777" w:rsidR="00885912" w:rsidRPr="00F64D6B" w:rsidRDefault="00DD5722" w:rsidP="00DD5722">
      <w:pPr>
        <w:ind w:left="426"/>
        <w:jc w:val="both"/>
        <w:rPr>
          <w:rFonts w:ascii="Times New Roman" w:eastAsia="Arial" w:hAnsi="Times New Roman" w:cs="Arial"/>
          <w:noProof/>
          <w:sz w:val="24"/>
          <w:szCs w:val="17"/>
        </w:rPr>
      </w:pPr>
      <w:r>
        <w:rPr>
          <w:rFonts w:ascii="Times New Roman" w:hAnsi="Times New Roman"/>
          <w:b/>
          <w:sz w:val="24"/>
        </w:rPr>
        <w:t xml:space="preserve">3.2.2. </w:t>
      </w:r>
      <w:r>
        <w:rPr>
          <w:rFonts w:ascii="Times New Roman" w:hAnsi="Times New Roman"/>
          <w:sz w:val="24"/>
        </w:rPr>
        <w:t>konfidencialitātes nodrošināšana attiecībā uz ziņošanu par gandrīz notikušiem nelaimes gadījumiem, gan nosakot to sabiedrības politikas nostādnēs, gan arī “attīrot” analīzes un ziņojumus, lai to personu personas dati (informācija, kas ļauj identificēt personu), kuras saistītas ar gandrīz notikušiem nelaimes gadījumiem, tiktu dzēsti un paliktu konfidenciāli.</w:t>
      </w:r>
      <w:r>
        <w:rPr>
          <w:rFonts w:ascii="Times New Roman" w:hAnsi="Times New Roman"/>
          <w:sz w:val="24"/>
          <w:szCs w:val="17"/>
        </w:rPr>
        <w:t xml:space="preserve"> Personas dati nebūtu jāglabā pēc izmeklēšanas un ziņošanas procesa pabeigšanas;</w:t>
      </w:r>
    </w:p>
    <w:p w14:paraId="79D0C3DD" w14:textId="77777777" w:rsidR="00885912" w:rsidRPr="00F64D6B" w:rsidRDefault="00885912" w:rsidP="00DD5722">
      <w:pPr>
        <w:ind w:left="426"/>
        <w:jc w:val="both"/>
        <w:rPr>
          <w:rFonts w:ascii="Times New Roman" w:eastAsia="Arial" w:hAnsi="Times New Roman" w:cs="Arial"/>
          <w:noProof/>
          <w:sz w:val="24"/>
          <w:szCs w:val="17"/>
        </w:rPr>
      </w:pPr>
    </w:p>
    <w:p w14:paraId="58F6E993" w14:textId="77777777" w:rsidR="00885912" w:rsidRPr="00F64D6B" w:rsidRDefault="00885912" w:rsidP="00DD5722">
      <w:pPr>
        <w:tabs>
          <w:tab w:val="left" w:pos="1340"/>
        </w:tabs>
        <w:ind w:left="426"/>
        <w:jc w:val="both"/>
        <w:rPr>
          <w:rFonts w:ascii="Times New Roman" w:hAnsi="Times New Roman"/>
          <w:noProof/>
          <w:sz w:val="24"/>
        </w:rPr>
      </w:pPr>
      <w:r>
        <w:rPr>
          <w:rFonts w:ascii="Times New Roman" w:hAnsi="Times New Roman"/>
          <w:b/>
          <w:sz w:val="24"/>
        </w:rPr>
        <w:t xml:space="preserve">3.2.3. </w:t>
      </w:r>
      <w:r>
        <w:rPr>
          <w:rFonts w:ascii="Times New Roman" w:hAnsi="Times New Roman"/>
          <w:sz w:val="24"/>
        </w:rPr>
        <w:t>pietiekamu resursu nodrošināšana izmeklēšanai;</w:t>
      </w:r>
    </w:p>
    <w:p w14:paraId="136B82A6" w14:textId="77777777" w:rsidR="00885912" w:rsidRPr="00F64D6B" w:rsidRDefault="00885912" w:rsidP="00DD5722">
      <w:pPr>
        <w:ind w:left="426"/>
        <w:jc w:val="both"/>
        <w:rPr>
          <w:rFonts w:ascii="Times New Roman" w:eastAsia="Arial" w:hAnsi="Times New Roman" w:cs="Arial"/>
          <w:noProof/>
          <w:sz w:val="24"/>
          <w:szCs w:val="14"/>
        </w:rPr>
      </w:pPr>
    </w:p>
    <w:p w14:paraId="1E7FD068" w14:textId="77777777" w:rsidR="00885912" w:rsidRPr="00F64D6B" w:rsidRDefault="00885912" w:rsidP="00DD5722">
      <w:pPr>
        <w:ind w:left="426"/>
        <w:jc w:val="both"/>
        <w:rPr>
          <w:rFonts w:ascii="Times New Roman" w:hAnsi="Times New Roman"/>
          <w:noProof/>
          <w:sz w:val="24"/>
        </w:rPr>
      </w:pPr>
      <w:r>
        <w:rPr>
          <w:rFonts w:ascii="Times New Roman" w:hAnsi="Times New Roman"/>
          <w:b/>
          <w:sz w:val="24"/>
        </w:rPr>
        <w:t xml:space="preserve">3.2.4. </w:t>
      </w:r>
      <w:r>
        <w:rPr>
          <w:rFonts w:ascii="Times New Roman" w:hAnsi="Times New Roman"/>
          <w:sz w:val="24"/>
        </w:rPr>
        <w:t>pēckontroles veikšana par ierosinājumiem un ieteikumiem saistībā ar ziņojumu par gandrīz notikušu nelaimes gadījumu. Kad ir pieņemts lēmums par saistībā ar ziņojumu izstrādāto ieteikumu īstenošanu vai neīstenošanu, par ziņojuma ieteikumiem būtu plaši jāinformē.</w:t>
      </w:r>
    </w:p>
    <w:p w14:paraId="286ADECE" w14:textId="77777777" w:rsidR="00885912" w:rsidRPr="00F64D6B" w:rsidRDefault="00885912" w:rsidP="00F64D6B">
      <w:pPr>
        <w:jc w:val="both"/>
        <w:rPr>
          <w:rFonts w:ascii="Times New Roman" w:hAnsi="Times New Roman"/>
          <w:noProof/>
          <w:sz w:val="24"/>
        </w:rPr>
      </w:pPr>
    </w:p>
    <w:p w14:paraId="26F24115" w14:textId="77777777" w:rsidR="00885912" w:rsidRPr="00F64D6B" w:rsidRDefault="00885912" w:rsidP="00F64D6B">
      <w:pPr>
        <w:tabs>
          <w:tab w:val="left" w:pos="841"/>
        </w:tabs>
        <w:jc w:val="both"/>
        <w:rPr>
          <w:rFonts w:ascii="Times New Roman" w:hAnsi="Times New Roman"/>
          <w:b/>
          <w:noProof/>
          <w:sz w:val="24"/>
        </w:rPr>
      </w:pPr>
      <w:r>
        <w:rPr>
          <w:rFonts w:ascii="Times New Roman" w:hAnsi="Times New Roman"/>
          <w:b/>
          <w:sz w:val="24"/>
        </w:rPr>
        <w:t>4. Gandrīz notikušu nelaimes gadījumu izmeklēšanas process</w:t>
      </w:r>
    </w:p>
    <w:p w14:paraId="36B7779B" w14:textId="77777777" w:rsidR="00885912" w:rsidRPr="00F64D6B" w:rsidRDefault="00885912" w:rsidP="00F64D6B">
      <w:pPr>
        <w:jc w:val="both"/>
        <w:rPr>
          <w:rFonts w:ascii="Times New Roman" w:eastAsia="Times New Roman" w:hAnsi="Times New Roman" w:cs="Times New Roman"/>
          <w:b/>
          <w:bCs/>
          <w:noProof/>
          <w:sz w:val="24"/>
          <w:szCs w:val="18"/>
        </w:rPr>
      </w:pPr>
    </w:p>
    <w:p w14:paraId="377438E5" w14:textId="77777777" w:rsidR="00885912" w:rsidRPr="00F64D6B" w:rsidRDefault="00885912" w:rsidP="00F64D6B">
      <w:pPr>
        <w:tabs>
          <w:tab w:val="left" w:pos="841"/>
        </w:tabs>
        <w:jc w:val="both"/>
        <w:rPr>
          <w:rFonts w:ascii="Times New Roman" w:eastAsia="Arial" w:hAnsi="Times New Roman" w:cs="Arial"/>
          <w:noProof/>
          <w:sz w:val="24"/>
          <w:szCs w:val="17"/>
        </w:rPr>
      </w:pPr>
      <w:r>
        <w:rPr>
          <w:rFonts w:ascii="Times New Roman" w:hAnsi="Times New Roman"/>
          <w:b/>
          <w:sz w:val="24"/>
        </w:rPr>
        <w:t xml:space="preserve">4.1. </w:t>
      </w:r>
      <w:r>
        <w:rPr>
          <w:rFonts w:ascii="Times New Roman" w:hAnsi="Times New Roman"/>
          <w:sz w:val="24"/>
        </w:rPr>
        <w:t>Par katru gandrīz notikušu nelaimes gadījumu ir jāapkopo vismaz turpmāk norādītā informācija:</w:t>
      </w:r>
    </w:p>
    <w:p w14:paraId="00B77CE4" w14:textId="77777777" w:rsidR="00885912" w:rsidRPr="00F64D6B" w:rsidRDefault="00885912" w:rsidP="00F64D6B">
      <w:pPr>
        <w:jc w:val="both"/>
        <w:rPr>
          <w:rFonts w:ascii="Times New Roman" w:eastAsia="Arial" w:hAnsi="Times New Roman" w:cs="Arial"/>
          <w:noProof/>
          <w:sz w:val="24"/>
          <w:szCs w:val="13"/>
        </w:rPr>
      </w:pPr>
    </w:p>
    <w:p w14:paraId="1A3EE62F" w14:textId="77777777" w:rsidR="00885912" w:rsidRPr="00F64D6B" w:rsidRDefault="00885912" w:rsidP="00DD5722">
      <w:pPr>
        <w:tabs>
          <w:tab w:val="left" w:pos="1320"/>
        </w:tabs>
        <w:ind w:left="426"/>
        <w:jc w:val="both"/>
        <w:rPr>
          <w:rFonts w:ascii="Times New Roman" w:eastAsia="Arial" w:hAnsi="Times New Roman" w:cs="Arial"/>
          <w:noProof/>
          <w:sz w:val="24"/>
          <w:szCs w:val="17"/>
        </w:rPr>
      </w:pPr>
      <w:r>
        <w:rPr>
          <w:rFonts w:ascii="Times New Roman" w:hAnsi="Times New Roman"/>
          <w:b/>
          <w:sz w:val="24"/>
        </w:rPr>
        <w:t xml:space="preserve">4.1.1. </w:t>
      </w:r>
      <w:r>
        <w:rPr>
          <w:rFonts w:ascii="Times New Roman" w:hAnsi="Times New Roman"/>
          <w:sz w:val="24"/>
        </w:rPr>
        <w:t>kas un kā bija iesaistīts;</w:t>
      </w:r>
    </w:p>
    <w:p w14:paraId="7A116B1E" w14:textId="77777777" w:rsidR="00885912" w:rsidRPr="00F64D6B" w:rsidRDefault="00885912" w:rsidP="00DD5722">
      <w:pPr>
        <w:ind w:left="426"/>
        <w:jc w:val="both"/>
        <w:rPr>
          <w:rFonts w:ascii="Times New Roman" w:eastAsia="Arial" w:hAnsi="Times New Roman" w:cs="Arial"/>
          <w:noProof/>
          <w:sz w:val="24"/>
          <w:szCs w:val="14"/>
        </w:rPr>
      </w:pPr>
    </w:p>
    <w:p w14:paraId="094765A2" w14:textId="77777777" w:rsidR="00885912" w:rsidRPr="00F64D6B" w:rsidRDefault="00DD5722" w:rsidP="00DD5722">
      <w:pPr>
        <w:tabs>
          <w:tab w:val="left" w:pos="1321"/>
        </w:tabs>
        <w:ind w:left="426"/>
        <w:jc w:val="both"/>
        <w:rPr>
          <w:rFonts w:ascii="Times New Roman" w:hAnsi="Times New Roman"/>
          <w:noProof/>
          <w:sz w:val="24"/>
        </w:rPr>
      </w:pPr>
      <w:r>
        <w:rPr>
          <w:rFonts w:ascii="Times New Roman" w:hAnsi="Times New Roman"/>
          <w:b/>
          <w:sz w:val="24"/>
        </w:rPr>
        <w:t xml:space="preserve">4.1.2. </w:t>
      </w:r>
      <w:r>
        <w:rPr>
          <w:rFonts w:ascii="Times New Roman" w:hAnsi="Times New Roman"/>
          <w:sz w:val="24"/>
        </w:rPr>
        <w:t>kas notika, kur, kad un kādā secībā;</w:t>
      </w:r>
    </w:p>
    <w:p w14:paraId="1312C029" w14:textId="77777777" w:rsidR="00885912" w:rsidRPr="00F64D6B" w:rsidRDefault="00885912" w:rsidP="00DD5722">
      <w:pPr>
        <w:ind w:left="426"/>
        <w:jc w:val="both"/>
        <w:rPr>
          <w:rFonts w:ascii="Times New Roman" w:eastAsia="Arial" w:hAnsi="Times New Roman" w:cs="Arial"/>
          <w:noProof/>
          <w:sz w:val="24"/>
          <w:szCs w:val="15"/>
        </w:rPr>
      </w:pPr>
    </w:p>
    <w:p w14:paraId="5162A33C" w14:textId="77777777" w:rsidR="00885912" w:rsidRPr="00F64D6B" w:rsidRDefault="00DD5722" w:rsidP="00DD5722">
      <w:pPr>
        <w:tabs>
          <w:tab w:val="left" w:pos="1321"/>
        </w:tabs>
        <w:ind w:left="426"/>
        <w:jc w:val="both"/>
        <w:rPr>
          <w:rFonts w:ascii="Times New Roman" w:hAnsi="Times New Roman"/>
          <w:noProof/>
          <w:sz w:val="24"/>
        </w:rPr>
      </w:pPr>
      <w:r>
        <w:rPr>
          <w:rFonts w:ascii="Times New Roman" w:hAnsi="Times New Roman"/>
          <w:b/>
          <w:sz w:val="24"/>
        </w:rPr>
        <w:t xml:space="preserve">4.1.3. </w:t>
      </w:r>
      <w:r>
        <w:rPr>
          <w:rFonts w:ascii="Times New Roman" w:hAnsi="Times New Roman"/>
          <w:sz w:val="24"/>
        </w:rPr>
        <w:t>kādi bija iespējamie zaudējumi un to iespējamā smaguma pakāpe;</w:t>
      </w:r>
    </w:p>
    <w:p w14:paraId="501D136E" w14:textId="77777777" w:rsidR="00885912" w:rsidRPr="00F64D6B" w:rsidRDefault="00885912" w:rsidP="00DD5722">
      <w:pPr>
        <w:ind w:left="426"/>
        <w:jc w:val="both"/>
        <w:rPr>
          <w:rFonts w:ascii="Times New Roman" w:eastAsia="Arial" w:hAnsi="Times New Roman" w:cs="Arial"/>
          <w:noProof/>
          <w:sz w:val="24"/>
          <w:szCs w:val="14"/>
        </w:rPr>
      </w:pPr>
    </w:p>
    <w:p w14:paraId="067F4C9D" w14:textId="77777777" w:rsidR="00885912" w:rsidRPr="00F64D6B" w:rsidRDefault="00885912" w:rsidP="00DD5722">
      <w:pPr>
        <w:tabs>
          <w:tab w:val="left" w:pos="1320"/>
        </w:tabs>
        <w:ind w:left="426"/>
        <w:jc w:val="both"/>
        <w:rPr>
          <w:rFonts w:ascii="Times New Roman" w:eastAsia="Arial" w:hAnsi="Times New Roman" w:cs="Arial"/>
          <w:noProof/>
          <w:sz w:val="24"/>
          <w:szCs w:val="17"/>
        </w:rPr>
      </w:pPr>
      <w:r>
        <w:rPr>
          <w:rFonts w:ascii="Times New Roman" w:hAnsi="Times New Roman"/>
          <w:b/>
          <w:sz w:val="24"/>
        </w:rPr>
        <w:t xml:space="preserve">4.1.4. </w:t>
      </w:r>
      <w:r>
        <w:rPr>
          <w:rFonts w:ascii="Times New Roman" w:hAnsi="Times New Roman"/>
          <w:sz w:val="24"/>
        </w:rPr>
        <w:t>cik liela bija zaudējumu īstenošanās iespējamība;</w:t>
      </w:r>
    </w:p>
    <w:p w14:paraId="5CAADADB" w14:textId="77777777" w:rsidR="00885912" w:rsidRPr="00F64D6B" w:rsidRDefault="00885912" w:rsidP="00DD5722">
      <w:pPr>
        <w:ind w:left="426"/>
        <w:jc w:val="both"/>
        <w:rPr>
          <w:rFonts w:ascii="Times New Roman" w:eastAsia="Arial" w:hAnsi="Times New Roman" w:cs="Arial"/>
          <w:noProof/>
          <w:sz w:val="24"/>
          <w:szCs w:val="14"/>
        </w:rPr>
      </w:pPr>
    </w:p>
    <w:p w14:paraId="219AE9C3" w14:textId="77777777" w:rsidR="00885912" w:rsidRPr="00F64D6B" w:rsidRDefault="00885912" w:rsidP="00DD5722">
      <w:pPr>
        <w:ind w:left="426"/>
        <w:jc w:val="both"/>
        <w:rPr>
          <w:rFonts w:ascii="Times New Roman" w:eastAsia="Arial" w:hAnsi="Times New Roman" w:cs="Arial"/>
          <w:noProof/>
          <w:sz w:val="24"/>
          <w:szCs w:val="17"/>
        </w:rPr>
      </w:pPr>
      <w:r>
        <w:rPr>
          <w:rFonts w:ascii="Times New Roman" w:hAnsi="Times New Roman"/>
          <w:b/>
          <w:sz w:val="24"/>
        </w:rPr>
        <w:t xml:space="preserve">4.1.5. </w:t>
      </w:r>
      <w:r>
        <w:rPr>
          <w:rFonts w:ascii="Times New Roman" w:hAnsi="Times New Roman"/>
          <w:sz w:val="24"/>
        </w:rPr>
        <w:t>cik liela ir iespējamība, ka atkārtosies notikumu un/vai apstākļu ķēde, kas izraisīja gandrīz notikušu nelaimes gadījumu?</w:t>
      </w:r>
    </w:p>
    <w:p w14:paraId="4F06AE63" w14:textId="77777777" w:rsidR="00885912" w:rsidRPr="00F64D6B" w:rsidRDefault="00885912" w:rsidP="00F64D6B">
      <w:pPr>
        <w:jc w:val="both"/>
        <w:rPr>
          <w:rFonts w:ascii="Times New Roman" w:eastAsia="Arial" w:hAnsi="Times New Roman" w:cs="Arial"/>
          <w:noProof/>
          <w:sz w:val="24"/>
          <w:szCs w:val="17"/>
        </w:rPr>
      </w:pPr>
    </w:p>
    <w:p w14:paraId="4E5CEFEB" w14:textId="77777777" w:rsidR="00885912" w:rsidRPr="00F64D6B" w:rsidRDefault="00885912" w:rsidP="00F64D6B">
      <w:pPr>
        <w:jc w:val="both"/>
        <w:rPr>
          <w:rFonts w:ascii="Times New Roman" w:hAnsi="Times New Roman"/>
          <w:noProof/>
          <w:sz w:val="24"/>
        </w:rPr>
      </w:pPr>
      <w:r>
        <w:rPr>
          <w:rFonts w:ascii="Times New Roman" w:hAnsi="Times New Roman"/>
          <w:b/>
          <w:bCs/>
          <w:sz w:val="24"/>
        </w:rPr>
        <w:t>4.2.</w:t>
      </w:r>
      <w:r>
        <w:rPr>
          <w:rFonts w:ascii="Times New Roman" w:hAnsi="Times New Roman"/>
          <w:sz w:val="24"/>
        </w:rPr>
        <w:t xml:space="preserve"> Atbilde uz šiem jautājumiem noteiks, vai nepieciešama padziļināta izmeklēšana vai pietiks ar virspusēju ziņojumu. Padziļināta izmeklēšana ir nepieciešama par tiem gandrīz notikušajiem nelaimes gadījumiem, kuri varētu atkārtoties un/vai kuriem varētu būt smagas sekas.</w:t>
      </w:r>
    </w:p>
    <w:p w14:paraId="5E6CF00C" w14:textId="77777777" w:rsidR="00885912" w:rsidRPr="00F64D6B" w:rsidRDefault="00885912" w:rsidP="00F64D6B">
      <w:pPr>
        <w:jc w:val="both"/>
        <w:rPr>
          <w:rFonts w:ascii="Times New Roman" w:hAnsi="Times New Roman"/>
          <w:noProof/>
          <w:sz w:val="24"/>
        </w:rPr>
      </w:pPr>
    </w:p>
    <w:p w14:paraId="1441E8DC" w14:textId="77777777" w:rsidR="00885912" w:rsidRPr="00F64D6B" w:rsidRDefault="00885912" w:rsidP="00F64D6B">
      <w:pPr>
        <w:jc w:val="both"/>
        <w:rPr>
          <w:rFonts w:ascii="Times New Roman" w:hAnsi="Times New Roman"/>
          <w:noProof/>
          <w:sz w:val="24"/>
        </w:rPr>
      </w:pPr>
      <w:r>
        <w:rPr>
          <w:rFonts w:ascii="Times New Roman" w:hAnsi="Times New Roman"/>
          <w:b/>
          <w:bCs/>
          <w:sz w:val="24"/>
        </w:rPr>
        <w:t>4.3.</w:t>
      </w:r>
      <w:r>
        <w:rPr>
          <w:rFonts w:ascii="Times New Roman" w:hAnsi="Times New Roman"/>
          <w:sz w:val="24"/>
        </w:rPr>
        <w:t xml:space="preserve"> Kad ir pieņemts lēmums sākt pilnīgu izmeklēšanu, tiek pieņemti turpmāki lēmumi par nepieciešamo personāla līmeni, kā arī par to, kam jābūt atbildīgam un kādi resursi nepieciešami izmeklēšanas sekmīgai pabeigšanai. Turpmāk norādīti galvenie izmeklēšanas posmi.</w:t>
      </w:r>
    </w:p>
    <w:p w14:paraId="3F8EF3FF" w14:textId="77777777" w:rsidR="00F64D6B" w:rsidRPr="00F64D6B" w:rsidRDefault="00F64D6B" w:rsidP="00F64D6B">
      <w:pPr>
        <w:jc w:val="both"/>
        <w:rPr>
          <w:rFonts w:ascii="Times New Roman" w:hAnsi="Times New Roman"/>
          <w:noProof/>
          <w:sz w:val="24"/>
        </w:rPr>
      </w:pPr>
    </w:p>
    <w:p w14:paraId="6A3360B1" w14:textId="77777777" w:rsidR="00885912" w:rsidRPr="00F64D6B" w:rsidRDefault="00885912" w:rsidP="00F64D6B">
      <w:pPr>
        <w:jc w:val="both"/>
        <w:rPr>
          <w:rFonts w:ascii="Times New Roman" w:hAnsi="Times New Roman"/>
          <w:b/>
          <w:noProof/>
          <w:sz w:val="24"/>
        </w:rPr>
      </w:pPr>
      <w:r>
        <w:rPr>
          <w:rFonts w:ascii="Times New Roman" w:hAnsi="Times New Roman"/>
          <w:b/>
          <w:sz w:val="24"/>
        </w:rPr>
        <w:t>Informācijas vākšana par gandrīz notikušu nelaimes gadījumu</w:t>
      </w:r>
    </w:p>
    <w:p w14:paraId="50114516" w14:textId="77777777" w:rsidR="00DD5722" w:rsidRDefault="00DD5722" w:rsidP="00DD5722">
      <w:pPr>
        <w:pStyle w:val="BodyText"/>
        <w:tabs>
          <w:tab w:val="left" w:pos="890"/>
        </w:tabs>
        <w:ind w:left="0"/>
        <w:jc w:val="both"/>
        <w:rPr>
          <w:rFonts w:ascii="Times New Roman" w:hAnsi="Times New Roman"/>
          <w:noProof/>
          <w:sz w:val="24"/>
        </w:rPr>
      </w:pPr>
    </w:p>
    <w:p w14:paraId="41942E37" w14:textId="0126CB31" w:rsidR="00885912" w:rsidRPr="00F64D6B" w:rsidRDefault="00DD5722" w:rsidP="00DD5722">
      <w:pPr>
        <w:pStyle w:val="BodyText"/>
        <w:tabs>
          <w:tab w:val="left" w:pos="890"/>
        </w:tabs>
        <w:ind w:left="0"/>
        <w:jc w:val="both"/>
        <w:rPr>
          <w:rFonts w:ascii="Times New Roman" w:hAnsi="Times New Roman"/>
          <w:noProof/>
          <w:sz w:val="24"/>
        </w:rPr>
      </w:pPr>
      <w:r>
        <w:rPr>
          <w:rFonts w:ascii="Times New Roman" w:hAnsi="Times New Roman"/>
          <w:b/>
          <w:bCs/>
          <w:sz w:val="24"/>
        </w:rPr>
        <w:t xml:space="preserve">4.4. </w:t>
      </w:r>
      <w:r>
        <w:rPr>
          <w:rFonts w:ascii="Times New Roman" w:hAnsi="Times New Roman"/>
          <w:sz w:val="24"/>
        </w:rPr>
        <w:t xml:space="preserve">Neatkarīgi no gandrīz notikuša nelaimes gadījuma būtības ir jāvāc šādu pamatkategoriju dati: iesaistītie cilvēki, papīra dokumenti, elektroniskie dati, fiziskie dati un </w:t>
      </w:r>
      <w:r w:rsidR="00AB35FB">
        <w:rPr>
          <w:rFonts w:ascii="Times New Roman" w:hAnsi="Times New Roman"/>
          <w:sz w:val="24"/>
        </w:rPr>
        <w:t>koordinātas</w:t>
      </w:r>
      <w:r>
        <w:rPr>
          <w:rFonts w:ascii="Times New Roman" w:hAnsi="Times New Roman"/>
          <w:sz w:val="24"/>
        </w:rPr>
        <w:t xml:space="preserve"> / atrašanās vieta. Šie dati ir ļoti svarīgi, lai gūtu izpratni par to, kas, kā un kurš bija saistīts ar gandrīz notikušo nelaimes gadījumu un – galu galā – konstatētu, kāpēc gandrīz notika nelaimes gadījums. Lai savāktu datus, intervē galveno personālu un vāc fiziskos, </w:t>
      </w:r>
      <w:r w:rsidR="00AB35FB">
        <w:rPr>
          <w:rFonts w:ascii="Times New Roman" w:hAnsi="Times New Roman"/>
          <w:sz w:val="24"/>
        </w:rPr>
        <w:t>koordinātu</w:t>
      </w:r>
      <w:r>
        <w:rPr>
          <w:rFonts w:ascii="Times New Roman" w:hAnsi="Times New Roman"/>
          <w:sz w:val="24"/>
        </w:rPr>
        <w:t xml:space="preserve"> un atrašanās vietas datus, izmantojot, piemēram, fotogrāfijas, reisa datu ieraksta ierīces ierakstus, kartes, žurnālus vai jebkādas bojātas sastāvdaļas. Turklāt būtu jāvāc informācija par ieviestajiem aizsardzības pasākumiem, lai aizsargātu personas uz kuģa un plašāku sabiedrību, kā arī par operētājsistēmām, kas ietekmē gandrīz notikušu nelaimes gadījumu.</w:t>
      </w:r>
    </w:p>
    <w:p w14:paraId="6CBDC9EC" w14:textId="77777777" w:rsidR="00885912" w:rsidRPr="00F64D6B" w:rsidRDefault="00885912" w:rsidP="00F64D6B">
      <w:pPr>
        <w:jc w:val="both"/>
        <w:rPr>
          <w:rFonts w:ascii="Times New Roman" w:eastAsia="Arial" w:hAnsi="Times New Roman" w:cs="Arial"/>
          <w:noProof/>
          <w:sz w:val="24"/>
          <w:szCs w:val="21"/>
        </w:rPr>
      </w:pPr>
    </w:p>
    <w:p w14:paraId="47F849B0" w14:textId="77777777" w:rsidR="00885912" w:rsidRPr="00F64D6B" w:rsidRDefault="00885912" w:rsidP="00F64D6B">
      <w:pPr>
        <w:jc w:val="both"/>
        <w:rPr>
          <w:rFonts w:ascii="Times New Roman" w:hAnsi="Times New Roman"/>
          <w:b/>
          <w:noProof/>
          <w:sz w:val="24"/>
        </w:rPr>
      </w:pPr>
      <w:r>
        <w:rPr>
          <w:rFonts w:ascii="Times New Roman" w:hAnsi="Times New Roman"/>
          <w:b/>
          <w:sz w:val="24"/>
        </w:rPr>
        <w:t>Informācijas analīze</w:t>
      </w:r>
    </w:p>
    <w:p w14:paraId="1B2FAE98" w14:textId="77777777" w:rsidR="00DD5722" w:rsidRDefault="00DD5722" w:rsidP="00DD5722">
      <w:pPr>
        <w:pStyle w:val="BodyText"/>
        <w:tabs>
          <w:tab w:val="left" w:pos="871"/>
        </w:tabs>
        <w:ind w:left="0"/>
        <w:jc w:val="both"/>
        <w:rPr>
          <w:rFonts w:ascii="Times New Roman" w:hAnsi="Times New Roman"/>
          <w:noProof/>
          <w:sz w:val="24"/>
        </w:rPr>
      </w:pPr>
    </w:p>
    <w:p w14:paraId="0F49C5E7" w14:textId="77777777" w:rsidR="00885912" w:rsidRPr="00F64D6B" w:rsidRDefault="00DD5722" w:rsidP="00DD5722">
      <w:pPr>
        <w:pStyle w:val="BodyText"/>
        <w:tabs>
          <w:tab w:val="left" w:pos="871"/>
        </w:tabs>
        <w:ind w:left="0"/>
        <w:jc w:val="both"/>
        <w:rPr>
          <w:rFonts w:ascii="Times New Roman" w:hAnsi="Times New Roman"/>
          <w:noProof/>
          <w:sz w:val="24"/>
        </w:rPr>
      </w:pPr>
      <w:r>
        <w:rPr>
          <w:rFonts w:ascii="Times New Roman" w:hAnsi="Times New Roman"/>
          <w:b/>
          <w:bCs/>
          <w:sz w:val="24"/>
        </w:rPr>
        <w:t xml:space="preserve">4.5. </w:t>
      </w:r>
      <w:r>
        <w:rPr>
          <w:rFonts w:ascii="Times New Roman" w:hAnsi="Times New Roman"/>
          <w:sz w:val="24"/>
        </w:rPr>
        <w:t>Datu analīzes metožu piemērošana palīdz noteikt, kāda informācija vēl ir jāsavāc, lai atbildētu uz atvērta tipa jautājumiem par gandrīz notikušu nelaimes gadījumu un tā cēloņiem. Tas ļauj efektīvāk savākt papildu datus. Šīs darbības galīgais mērķis ir identificēt visus cēloņfaktorus.</w:t>
      </w:r>
    </w:p>
    <w:p w14:paraId="1C39E9BD" w14:textId="77777777" w:rsidR="00885912" w:rsidRPr="00F64D6B" w:rsidRDefault="00885912" w:rsidP="00F64D6B">
      <w:pPr>
        <w:jc w:val="both"/>
        <w:rPr>
          <w:rFonts w:ascii="Times New Roman" w:eastAsia="Arial" w:hAnsi="Times New Roman" w:cs="Arial"/>
          <w:noProof/>
          <w:sz w:val="24"/>
          <w:szCs w:val="21"/>
        </w:rPr>
      </w:pPr>
    </w:p>
    <w:p w14:paraId="74C8C1B0" w14:textId="77777777" w:rsidR="00885912" w:rsidRPr="00F64D6B" w:rsidRDefault="00885912" w:rsidP="00F64D6B">
      <w:pPr>
        <w:jc w:val="both"/>
        <w:rPr>
          <w:rFonts w:ascii="Times New Roman" w:hAnsi="Times New Roman"/>
          <w:b/>
          <w:noProof/>
          <w:sz w:val="24"/>
        </w:rPr>
      </w:pPr>
      <w:r>
        <w:rPr>
          <w:rFonts w:ascii="Times New Roman" w:hAnsi="Times New Roman"/>
          <w:b/>
          <w:sz w:val="24"/>
        </w:rPr>
        <w:t>Cēloņfaktoru identificēšana</w:t>
      </w:r>
    </w:p>
    <w:p w14:paraId="54BB6875" w14:textId="77777777" w:rsidR="00DD5722" w:rsidRDefault="00DD5722" w:rsidP="00DD5722">
      <w:pPr>
        <w:pStyle w:val="BodyText"/>
        <w:tabs>
          <w:tab w:val="left" w:pos="866"/>
        </w:tabs>
        <w:ind w:left="0"/>
        <w:jc w:val="both"/>
        <w:rPr>
          <w:rFonts w:ascii="Times New Roman" w:hAnsi="Times New Roman"/>
          <w:noProof/>
          <w:sz w:val="24"/>
        </w:rPr>
      </w:pPr>
    </w:p>
    <w:p w14:paraId="34A34385" w14:textId="77777777" w:rsidR="00885912" w:rsidRPr="00F64D6B" w:rsidRDefault="00DD5722" w:rsidP="00DD5722">
      <w:pPr>
        <w:pStyle w:val="BodyText"/>
        <w:tabs>
          <w:tab w:val="left" w:pos="866"/>
        </w:tabs>
        <w:ind w:left="0"/>
        <w:jc w:val="both"/>
        <w:rPr>
          <w:rFonts w:ascii="Times New Roman" w:hAnsi="Times New Roman"/>
          <w:noProof/>
          <w:sz w:val="24"/>
        </w:rPr>
      </w:pPr>
      <w:r>
        <w:rPr>
          <w:rFonts w:ascii="Times New Roman" w:hAnsi="Times New Roman"/>
          <w:b/>
          <w:bCs/>
          <w:sz w:val="24"/>
        </w:rPr>
        <w:t xml:space="preserve">4.6. </w:t>
      </w:r>
      <w:r>
        <w:rPr>
          <w:rFonts w:ascii="Times New Roman" w:hAnsi="Times New Roman"/>
          <w:sz w:val="24"/>
        </w:rPr>
        <w:t>Šajā brīdī ir saprasts, kurš, kas, kur, kāpēc un kad bija saistīts ar gandrīz notikušo nelaimes gadījumu, kā arī ir identificētas cilvēku radītās kļūdas, struktūras/mehānismu/iekārtu/aprīkojuma problēmas un ārējie faktori, kas izraisīja gandrīz notikušu nelaimes gadījumu. Nākamajā posmā ir jācenšas labāk izprast cēloņfaktorus, kas veicināja gandrīz notikušu nelaimes gadījumu. Šim nolūkam var izmantot dažādas identifikācijas metodes, tostarp piemērot cēloņu taksonomiju. To var izmantot, lai rūpīgāk izpētītu acīmredzamākos cēloņus.</w:t>
      </w:r>
    </w:p>
    <w:p w14:paraId="7662182F" w14:textId="77777777" w:rsidR="00885912" w:rsidRPr="00F64D6B" w:rsidRDefault="00885912" w:rsidP="00F64D6B">
      <w:pPr>
        <w:jc w:val="both"/>
        <w:rPr>
          <w:rFonts w:ascii="Times New Roman" w:eastAsia="Arial" w:hAnsi="Times New Roman" w:cs="Arial"/>
          <w:noProof/>
          <w:sz w:val="24"/>
          <w:szCs w:val="21"/>
        </w:rPr>
      </w:pPr>
    </w:p>
    <w:p w14:paraId="2C46BF3B" w14:textId="77777777" w:rsidR="00885912" w:rsidRPr="00F64D6B" w:rsidRDefault="00885912" w:rsidP="00F64D6B">
      <w:pPr>
        <w:jc w:val="both"/>
        <w:rPr>
          <w:rFonts w:ascii="Times New Roman" w:hAnsi="Times New Roman"/>
          <w:b/>
          <w:noProof/>
          <w:sz w:val="24"/>
        </w:rPr>
      </w:pPr>
      <w:r>
        <w:rPr>
          <w:rFonts w:ascii="Times New Roman" w:hAnsi="Times New Roman"/>
          <w:b/>
          <w:sz w:val="24"/>
        </w:rPr>
        <w:t>Ieteikumu izstrāde un īstenošana</w:t>
      </w:r>
    </w:p>
    <w:p w14:paraId="31231386" w14:textId="77777777" w:rsidR="00DD5722" w:rsidRDefault="00DD5722" w:rsidP="00DD5722">
      <w:pPr>
        <w:pStyle w:val="BodyText"/>
        <w:tabs>
          <w:tab w:val="left" w:pos="862"/>
        </w:tabs>
        <w:ind w:left="0"/>
        <w:jc w:val="both"/>
        <w:rPr>
          <w:rFonts w:ascii="Times New Roman" w:hAnsi="Times New Roman"/>
          <w:noProof/>
          <w:sz w:val="24"/>
        </w:rPr>
      </w:pPr>
    </w:p>
    <w:p w14:paraId="29B0D465" w14:textId="77777777" w:rsidR="00885912" w:rsidRPr="00F64D6B" w:rsidRDefault="00DD5722" w:rsidP="00DD5722">
      <w:pPr>
        <w:pStyle w:val="BodyText"/>
        <w:tabs>
          <w:tab w:val="left" w:pos="862"/>
        </w:tabs>
        <w:ind w:left="0"/>
        <w:jc w:val="both"/>
        <w:rPr>
          <w:rFonts w:ascii="Times New Roman" w:hAnsi="Times New Roman"/>
          <w:noProof/>
          <w:sz w:val="24"/>
        </w:rPr>
      </w:pPr>
      <w:r>
        <w:rPr>
          <w:rFonts w:ascii="Times New Roman" w:hAnsi="Times New Roman"/>
          <w:b/>
          <w:bCs/>
          <w:sz w:val="24"/>
        </w:rPr>
        <w:t xml:space="preserve">4.7. </w:t>
      </w:r>
      <w:r>
        <w:rPr>
          <w:rFonts w:ascii="Times New Roman" w:hAnsi="Times New Roman"/>
          <w:sz w:val="24"/>
        </w:rPr>
        <w:t>Visiem sniegtajiem ieteikumiem ir jāattiecas uz visiem identificētajiem cēloņfaktoriem, lai tādējādi uzlabotu organizatoriskās un kuģa politikas nostādnes, praksi un procedūras. Atbilstošu ieteikumu īstenošana ir pamatnosacījums, lai novērstu vai samazinātu līdzīgu gandrīz notikušu nelaimes gadījumu vai nopietnāku zaudējumu atkārtošanās iespējamību.</w:t>
      </w:r>
    </w:p>
    <w:p w14:paraId="7FD102ED" w14:textId="77777777" w:rsidR="00885912" w:rsidRPr="00F64D6B" w:rsidRDefault="00885912" w:rsidP="00F64D6B">
      <w:pPr>
        <w:jc w:val="both"/>
        <w:rPr>
          <w:rFonts w:ascii="Times New Roman" w:eastAsia="Arial" w:hAnsi="Times New Roman" w:cs="Arial"/>
          <w:noProof/>
          <w:sz w:val="24"/>
          <w:szCs w:val="18"/>
        </w:rPr>
      </w:pPr>
    </w:p>
    <w:p w14:paraId="106A2EF1" w14:textId="77777777" w:rsidR="00885912" w:rsidRPr="00F64D6B" w:rsidRDefault="00885912" w:rsidP="00F64D6B">
      <w:pPr>
        <w:tabs>
          <w:tab w:val="left" w:pos="856"/>
        </w:tabs>
        <w:jc w:val="both"/>
        <w:rPr>
          <w:rFonts w:ascii="Times New Roman" w:hAnsi="Times New Roman"/>
          <w:b/>
          <w:noProof/>
          <w:sz w:val="24"/>
        </w:rPr>
      </w:pPr>
      <w:r>
        <w:rPr>
          <w:rFonts w:ascii="Times New Roman" w:hAnsi="Times New Roman"/>
          <w:b/>
          <w:sz w:val="24"/>
        </w:rPr>
        <w:t>5. Izmeklēšanas pabeigšana</w:t>
      </w:r>
    </w:p>
    <w:p w14:paraId="54979C4E" w14:textId="77777777" w:rsidR="00DD5722" w:rsidRDefault="00DD5722" w:rsidP="00F64D6B">
      <w:pPr>
        <w:pStyle w:val="BodyText"/>
        <w:tabs>
          <w:tab w:val="left" w:pos="856"/>
        </w:tabs>
        <w:ind w:left="0"/>
        <w:jc w:val="both"/>
        <w:rPr>
          <w:rFonts w:ascii="Times New Roman" w:hAnsi="Times New Roman"/>
          <w:b/>
          <w:noProof/>
          <w:sz w:val="24"/>
        </w:rPr>
      </w:pPr>
    </w:p>
    <w:p w14:paraId="5754447C" w14:textId="77777777" w:rsidR="00885912" w:rsidRPr="00F64D6B" w:rsidRDefault="00885912" w:rsidP="00F64D6B">
      <w:pPr>
        <w:pStyle w:val="BodyText"/>
        <w:tabs>
          <w:tab w:val="left" w:pos="856"/>
        </w:tabs>
        <w:ind w:left="0"/>
        <w:jc w:val="both"/>
        <w:rPr>
          <w:rFonts w:ascii="Times New Roman" w:hAnsi="Times New Roman"/>
          <w:noProof/>
          <w:sz w:val="24"/>
        </w:rPr>
      </w:pPr>
      <w:r>
        <w:rPr>
          <w:rFonts w:ascii="Times New Roman" w:hAnsi="Times New Roman"/>
          <w:b/>
          <w:sz w:val="24"/>
        </w:rPr>
        <w:t xml:space="preserve">5.1. </w:t>
      </w:r>
      <w:r>
        <w:rPr>
          <w:rFonts w:ascii="Times New Roman" w:hAnsi="Times New Roman"/>
          <w:sz w:val="24"/>
        </w:rPr>
        <w:t>Pēc izmeklēšanas procesa pabeigšanas ir jāsagatavo ziņojums (vai nu īss, vai apjomīgs atkarībā no veiktās analīzes pamatīguma un riska pakāpes), kā arī jāapkopo un jāsaglabā informācija tādā veidā, lai varētu analizēt turpmākās (ilgtermiņa) tendences.</w:t>
      </w:r>
    </w:p>
    <w:p w14:paraId="56D43551" w14:textId="77777777" w:rsidR="00885912" w:rsidRPr="00F64D6B" w:rsidRDefault="00885912" w:rsidP="00F64D6B">
      <w:pPr>
        <w:jc w:val="both"/>
        <w:rPr>
          <w:rFonts w:ascii="Times New Roman" w:eastAsia="Arial" w:hAnsi="Times New Roman" w:cs="Arial"/>
          <w:noProof/>
          <w:sz w:val="24"/>
        </w:rPr>
      </w:pPr>
    </w:p>
    <w:p w14:paraId="260E5053" w14:textId="77777777" w:rsidR="00885912" w:rsidRPr="00F64D6B" w:rsidRDefault="00DD5722" w:rsidP="00DD5722">
      <w:pPr>
        <w:pStyle w:val="BodyText"/>
        <w:tabs>
          <w:tab w:val="left" w:pos="857"/>
        </w:tabs>
        <w:ind w:left="0"/>
        <w:jc w:val="both"/>
        <w:rPr>
          <w:rFonts w:ascii="Times New Roman" w:hAnsi="Times New Roman"/>
          <w:noProof/>
          <w:sz w:val="24"/>
        </w:rPr>
      </w:pPr>
      <w:r>
        <w:rPr>
          <w:rFonts w:ascii="Times New Roman" w:hAnsi="Times New Roman"/>
          <w:b/>
          <w:bCs/>
          <w:sz w:val="24"/>
        </w:rPr>
        <w:t xml:space="preserve">5.2. </w:t>
      </w:r>
      <w:r>
        <w:rPr>
          <w:rFonts w:ascii="Times New Roman" w:hAnsi="Times New Roman"/>
          <w:sz w:val="24"/>
        </w:rPr>
        <w:t>Attiecībā uz ziņošanu par gandrīz notikušu nelaimes gadījumu un tā izmeklēšanu virsmērķis ir noteikt jomas, kas rada bažas, un veikt atbilstošas koriģējošas darbības, lai izvairītos no zaudējumiem nākotnē. Lai to izdarītu, ir svarīgi, lai tiktu izstrādāti, izplatīti un izlasīti ziņojumi un nodrošināta rīcība saskaņā ar tiem. Sabiedrības tiek mudinātas apsvērt, vai to ziņojums būtu izplatāms plašākai auditorijai.</w:t>
      </w:r>
    </w:p>
    <w:p w14:paraId="0E2C4936" w14:textId="77777777" w:rsidR="00DD5722" w:rsidRDefault="00DD5722" w:rsidP="00DD5722">
      <w:pPr>
        <w:pStyle w:val="BodyText"/>
        <w:tabs>
          <w:tab w:val="left" w:pos="871"/>
        </w:tabs>
        <w:ind w:left="0"/>
        <w:jc w:val="both"/>
        <w:rPr>
          <w:rFonts w:ascii="Times New Roman" w:hAnsi="Times New Roman"/>
          <w:noProof/>
          <w:sz w:val="24"/>
        </w:rPr>
      </w:pPr>
    </w:p>
    <w:p w14:paraId="540153EA" w14:textId="77777777" w:rsidR="00885912" w:rsidRPr="00F64D6B" w:rsidRDefault="00DD5722" w:rsidP="00DD5722">
      <w:pPr>
        <w:pStyle w:val="BodyText"/>
        <w:tabs>
          <w:tab w:val="left" w:pos="871"/>
        </w:tabs>
        <w:ind w:left="0"/>
        <w:jc w:val="both"/>
        <w:rPr>
          <w:rFonts w:ascii="Times New Roman" w:hAnsi="Times New Roman"/>
          <w:noProof/>
          <w:sz w:val="24"/>
        </w:rPr>
      </w:pPr>
      <w:r>
        <w:rPr>
          <w:rFonts w:ascii="Times New Roman" w:hAnsi="Times New Roman"/>
          <w:b/>
          <w:bCs/>
          <w:sz w:val="24"/>
        </w:rPr>
        <w:t xml:space="preserve">5.3. </w:t>
      </w:r>
      <w:r>
        <w:rPr>
          <w:rFonts w:ascii="Times New Roman" w:hAnsi="Times New Roman"/>
          <w:sz w:val="24"/>
        </w:rPr>
        <w:t>Var paiet vairāki gadi, līdz tiek pamanītas drošības tendences, tāpēc ziņojumi ir jāarhivē un regulāri jāpārskata. Lai noteiktu tendences, ir jāņem vērā gan ziņojumi par gandrīz notikušiem nelaimes gadījumiem, gan ziņojumi par faktiski notikušiem negadījumiem vai incidentiem. Visos gandrīz notikušu nelaimes gadījumu un negadījumu/incidentu ziņojumos ir konsekventi jāidentificē un jāsistematizē cēloņfaktori.</w:t>
      </w:r>
    </w:p>
    <w:p w14:paraId="51FD13CB" w14:textId="77777777" w:rsidR="00DD5722" w:rsidRDefault="00DD5722">
      <w:pPr>
        <w:rPr>
          <w:rFonts w:ascii="Times New Roman" w:hAnsi="Times New Roman"/>
          <w:noProof/>
          <w:sz w:val="24"/>
        </w:rPr>
      </w:pPr>
      <w:r>
        <w:br w:type="page"/>
      </w:r>
    </w:p>
    <w:p w14:paraId="74ED4023" w14:textId="77777777" w:rsidR="00885912" w:rsidRPr="00F64D6B" w:rsidRDefault="00885912" w:rsidP="00F64D6B">
      <w:pPr>
        <w:jc w:val="both"/>
        <w:rPr>
          <w:rFonts w:ascii="Times New Roman" w:eastAsia="Times New Roman" w:hAnsi="Times New Roman" w:cs="Times New Roman"/>
          <w:noProof/>
          <w:sz w:val="24"/>
          <w:szCs w:val="20"/>
        </w:rPr>
      </w:pPr>
    </w:p>
    <w:p w14:paraId="4CC28669" w14:textId="77777777" w:rsidR="00885912" w:rsidRPr="0004493D" w:rsidRDefault="00885912" w:rsidP="00F64D6B">
      <w:pPr>
        <w:jc w:val="both"/>
        <w:rPr>
          <w:rFonts w:ascii="Times New Roman" w:hAnsi="Times New Roman"/>
          <w:b/>
          <w:noProof/>
          <w:sz w:val="28"/>
          <w:szCs w:val="24"/>
        </w:rPr>
      </w:pPr>
      <w:r w:rsidRPr="0004493D">
        <w:rPr>
          <w:rFonts w:ascii="Times New Roman" w:hAnsi="Times New Roman"/>
          <w:b/>
          <w:sz w:val="28"/>
          <w:szCs w:val="24"/>
        </w:rPr>
        <w:t>Rezolūcija MSC.428(98)</w:t>
      </w:r>
    </w:p>
    <w:p w14:paraId="5DAB422F" w14:textId="77777777" w:rsidR="00885912" w:rsidRPr="0004493D" w:rsidRDefault="00885912" w:rsidP="00F64D6B">
      <w:pPr>
        <w:jc w:val="both"/>
        <w:rPr>
          <w:rFonts w:ascii="Times New Roman" w:hAnsi="Times New Roman"/>
          <w:i/>
          <w:noProof/>
          <w:sz w:val="28"/>
          <w:szCs w:val="24"/>
        </w:rPr>
      </w:pPr>
      <w:r w:rsidRPr="0004493D">
        <w:rPr>
          <w:rFonts w:ascii="Times New Roman" w:hAnsi="Times New Roman"/>
          <w:i/>
          <w:sz w:val="28"/>
          <w:szCs w:val="24"/>
        </w:rPr>
        <w:t>pieņemta 2017. gada 16. jūnijā</w:t>
      </w:r>
    </w:p>
    <w:p w14:paraId="0E16EF53" w14:textId="77777777" w:rsidR="00DD5722" w:rsidRPr="0004493D" w:rsidRDefault="00DD5722" w:rsidP="00F64D6B">
      <w:pPr>
        <w:jc w:val="both"/>
        <w:rPr>
          <w:rFonts w:ascii="Times New Roman" w:hAnsi="Times New Roman"/>
          <w:noProof/>
          <w:sz w:val="28"/>
          <w:szCs w:val="24"/>
        </w:rPr>
      </w:pPr>
    </w:p>
    <w:p w14:paraId="20E80C5C" w14:textId="77777777" w:rsidR="00885912" w:rsidRPr="0004493D" w:rsidRDefault="00885912" w:rsidP="00F64D6B">
      <w:pPr>
        <w:jc w:val="both"/>
        <w:rPr>
          <w:rFonts w:ascii="Times New Roman" w:hAnsi="Times New Roman"/>
          <w:noProof/>
          <w:sz w:val="28"/>
          <w:szCs w:val="24"/>
        </w:rPr>
      </w:pPr>
      <w:r w:rsidRPr="0004493D">
        <w:rPr>
          <w:rFonts w:ascii="Times New Roman" w:hAnsi="Times New Roman"/>
          <w:sz w:val="28"/>
          <w:szCs w:val="24"/>
        </w:rPr>
        <w:t>Jūrniecības kiberrisku vadība drošības vadības sistēmās</w:t>
      </w:r>
    </w:p>
    <w:p w14:paraId="012EEAA9" w14:textId="77777777" w:rsidR="00885912" w:rsidRDefault="00885912" w:rsidP="00F64D6B">
      <w:pPr>
        <w:jc w:val="both"/>
        <w:rPr>
          <w:rFonts w:ascii="Times New Roman" w:eastAsia="Times New Roman" w:hAnsi="Times New Roman" w:cs="Times New Roman"/>
          <w:noProof/>
          <w:sz w:val="24"/>
          <w:szCs w:val="37"/>
        </w:rPr>
      </w:pPr>
    </w:p>
    <w:p w14:paraId="7FED0293" w14:textId="77777777" w:rsidR="00DD5722" w:rsidRPr="00F64D6B" w:rsidRDefault="00DD5722" w:rsidP="00F64D6B">
      <w:pPr>
        <w:jc w:val="both"/>
        <w:rPr>
          <w:rFonts w:ascii="Times New Roman" w:eastAsia="Times New Roman" w:hAnsi="Times New Roman" w:cs="Times New Roman"/>
          <w:noProof/>
          <w:sz w:val="24"/>
          <w:szCs w:val="37"/>
        </w:rPr>
      </w:pPr>
    </w:p>
    <w:p w14:paraId="4288AF8C"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KUĢOŠANAS DROŠĪBAS KOMITEJA,</w:t>
      </w:r>
    </w:p>
    <w:p w14:paraId="10C373B1" w14:textId="77777777" w:rsidR="00885912" w:rsidRPr="00F64D6B" w:rsidRDefault="00885912" w:rsidP="00F64D6B">
      <w:pPr>
        <w:jc w:val="both"/>
        <w:rPr>
          <w:rFonts w:ascii="Times New Roman" w:eastAsia="Arial" w:hAnsi="Times New Roman" w:cs="Arial"/>
          <w:noProof/>
          <w:sz w:val="24"/>
          <w:szCs w:val="17"/>
        </w:rPr>
      </w:pPr>
    </w:p>
    <w:p w14:paraId="3539FB02" w14:textId="61F15E92"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ATZĪSTOT steidzamo vajadzību palielināt izpratni par kiberriska draudiem un par ievainojamību, lai tādējādi atbalstītu droš</w:t>
      </w:r>
      <w:r w:rsidR="00AB35FB">
        <w:rPr>
          <w:rFonts w:ascii="Times New Roman" w:hAnsi="Times New Roman"/>
          <w:sz w:val="24"/>
        </w:rPr>
        <w:t>u</w:t>
      </w:r>
      <w:r w:rsidR="000374D2">
        <w:rPr>
          <w:rFonts w:ascii="Times New Roman" w:hAnsi="Times New Roman"/>
          <w:sz w:val="24"/>
        </w:rPr>
        <w:t xml:space="preserve"> un aizsargātu</w:t>
      </w:r>
      <w:r w:rsidR="00AB35FB">
        <w:rPr>
          <w:rFonts w:ascii="Times New Roman" w:hAnsi="Times New Roman"/>
          <w:sz w:val="24"/>
        </w:rPr>
        <w:t xml:space="preserve"> kuģošanu</w:t>
      </w:r>
      <w:r>
        <w:rPr>
          <w:rFonts w:ascii="Times New Roman" w:hAnsi="Times New Roman"/>
          <w:sz w:val="24"/>
        </w:rPr>
        <w:t>, kas ir noturīga pret kiberriskiem;</w:t>
      </w:r>
    </w:p>
    <w:p w14:paraId="0C5F4DED" w14:textId="77777777" w:rsidR="00885912" w:rsidRPr="00F64D6B" w:rsidRDefault="00885912" w:rsidP="00F64D6B">
      <w:pPr>
        <w:jc w:val="both"/>
        <w:rPr>
          <w:rFonts w:ascii="Times New Roman" w:eastAsia="Arial" w:hAnsi="Times New Roman" w:cs="Arial"/>
          <w:noProof/>
          <w:sz w:val="24"/>
          <w:szCs w:val="17"/>
        </w:rPr>
      </w:pPr>
    </w:p>
    <w:p w14:paraId="3F3D3A8A"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ATZĪSTOT ARĪ, ka administrācijām, klasifikācijas sabiedrībām, kuģu īpašniekiem un kuģu operatoriem, kuģu aģentiem, iekārtu ražotājiem, pakalpojumu sniedzējiem, ostām un ostu iekārtu uzturētājiem, kā arī visām citām jūrniecības nozares ieinteresētajām personām būtu jāpaātrina pasākumu veikšana kuģniecības aizsardzībai pret pašreizējiem un potenciālajiem kiberdraudiem un ievainojamību;</w:t>
      </w:r>
    </w:p>
    <w:p w14:paraId="2AFB97E0" w14:textId="77777777" w:rsidR="00885912" w:rsidRPr="00F64D6B" w:rsidRDefault="00885912" w:rsidP="00F64D6B">
      <w:pPr>
        <w:jc w:val="both"/>
        <w:rPr>
          <w:rFonts w:ascii="Times New Roman" w:eastAsia="Arial" w:hAnsi="Times New Roman" w:cs="Arial"/>
          <w:noProof/>
          <w:sz w:val="24"/>
          <w:szCs w:val="17"/>
        </w:rPr>
      </w:pPr>
    </w:p>
    <w:p w14:paraId="10FE3AC1" w14:textId="31B549B5"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PATUROT PRĀTĀ dokumentu MSC-FAL.1/Circ.3 </w:t>
      </w:r>
      <w:r>
        <w:rPr>
          <w:rFonts w:ascii="Times New Roman" w:hAnsi="Times New Roman"/>
          <w:i/>
          <w:iCs/>
          <w:sz w:val="24"/>
        </w:rPr>
        <w:t>Pamatnostādnes par jūras kiberrisku vadību</w:t>
      </w:r>
      <w:r>
        <w:rPr>
          <w:rFonts w:ascii="Times New Roman" w:hAnsi="Times New Roman"/>
          <w:sz w:val="24"/>
        </w:rPr>
        <w:t>, kuru apstiprināja At</w:t>
      </w:r>
      <w:r w:rsidR="00AB35FB">
        <w:rPr>
          <w:rFonts w:ascii="Times New Roman" w:hAnsi="Times New Roman"/>
          <w:sz w:val="24"/>
        </w:rPr>
        <w:t>vieglošanas</w:t>
      </w:r>
      <w:r>
        <w:rPr>
          <w:rFonts w:ascii="Times New Roman" w:hAnsi="Times New Roman"/>
          <w:sz w:val="24"/>
        </w:rPr>
        <w:t xml:space="preserve"> komiteja tās četrdesmit pirmajā sesijā (2017. gada 4.–7. aprīlī) un Kuģošanas drošības komiteja tās deviņdesmit astotajā sesijā (2017. gada 7.–16. jūnijā) un kurā sniegti tādi augsta līmeņa ieteikumi jūras kiberriska vadībai, ko var iekļaut pastāvošajos riska vadības procesos un kas papildina drošības un </w:t>
      </w:r>
      <w:r w:rsidR="00017C4B">
        <w:rPr>
          <w:rFonts w:ascii="Times New Roman" w:hAnsi="Times New Roman"/>
          <w:sz w:val="24"/>
        </w:rPr>
        <w:t>aizsardzības</w:t>
      </w:r>
      <w:r>
        <w:rPr>
          <w:rFonts w:ascii="Times New Roman" w:hAnsi="Times New Roman"/>
          <w:sz w:val="24"/>
        </w:rPr>
        <w:t xml:space="preserve"> vadības praksi, kuru noteikusi šī organizācija;</w:t>
      </w:r>
    </w:p>
    <w:p w14:paraId="0420B171" w14:textId="77777777" w:rsidR="00885912" w:rsidRPr="00F64D6B" w:rsidRDefault="00885912" w:rsidP="00F64D6B">
      <w:pPr>
        <w:jc w:val="both"/>
        <w:rPr>
          <w:rFonts w:ascii="Times New Roman" w:eastAsia="Arial" w:hAnsi="Times New Roman" w:cs="Arial"/>
          <w:noProof/>
          <w:sz w:val="24"/>
          <w:szCs w:val="16"/>
        </w:rPr>
      </w:pPr>
    </w:p>
    <w:p w14:paraId="7543FFC8" w14:textId="3CD9AD2F" w:rsidR="00885912" w:rsidRPr="00F64D6B" w:rsidRDefault="00885912" w:rsidP="00F64D6B">
      <w:pPr>
        <w:jc w:val="both"/>
        <w:rPr>
          <w:rFonts w:ascii="Times New Roman" w:eastAsia="Arial" w:hAnsi="Times New Roman" w:cs="Arial"/>
          <w:noProof/>
          <w:sz w:val="24"/>
          <w:szCs w:val="18"/>
        </w:rPr>
      </w:pPr>
      <w:r>
        <w:rPr>
          <w:rFonts w:ascii="Times New Roman" w:hAnsi="Times New Roman"/>
          <w:sz w:val="24"/>
        </w:rPr>
        <w:t xml:space="preserve">ATSAUCOTIES UZ rezolūciju A.741(18), ar kuru Asambleja pieņēma </w:t>
      </w:r>
      <w:r w:rsidR="00AB35FB">
        <w:rPr>
          <w:rFonts w:ascii="Times New Roman" w:hAnsi="Times New Roman"/>
          <w:i/>
          <w:iCs/>
          <w:sz w:val="24"/>
        </w:rPr>
        <w:t xml:space="preserve">Starptautisko </w:t>
      </w:r>
      <w:r w:rsidR="00AB35FB">
        <w:rPr>
          <w:rFonts w:ascii="Times New Roman" w:hAnsi="Times New Roman"/>
          <w:i/>
          <w:sz w:val="24"/>
        </w:rPr>
        <w:t>d</w:t>
      </w:r>
      <w:r>
        <w:rPr>
          <w:rFonts w:ascii="Times New Roman" w:hAnsi="Times New Roman"/>
          <w:i/>
          <w:sz w:val="24"/>
        </w:rPr>
        <w:t>rošas kuģu ekspluatācijas un piesārņojuma novēršanas vadības kodeksu</w:t>
      </w:r>
      <w:r>
        <w:rPr>
          <w:rFonts w:ascii="Times New Roman" w:hAnsi="Times New Roman"/>
          <w:sz w:val="24"/>
        </w:rPr>
        <w:t xml:space="preserve"> (</w:t>
      </w:r>
      <w:r>
        <w:rPr>
          <w:rFonts w:ascii="Times New Roman" w:hAnsi="Times New Roman"/>
          <w:i/>
          <w:iCs/>
          <w:sz w:val="24"/>
        </w:rPr>
        <w:t>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un, cita starpā, atzina nepieciešamību atbilstīgi organizēt vadību, lai nodrošinātu, ka tā spēj rīkoties, lai palīdzētu kuģa apkalpei sasniegt un uzturēt augstus drošības un vides aizsardzības standartus;</w:t>
      </w:r>
    </w:p>
    <w:p w14:paraId="4CB8A3A7" w14:textId="77777777" w:rsidR="00885912" w:rsidRPr="00F64D6B" w:rsidRDefault="00885912" w:rsidP="00F64D6B">
      <w:pPr>
        <w:jc w:val="both"/>
        <w:rPr>
          <w:rFonts w:ascii="Times New Roman" w:eastAsia="Arial" w:hAnsi="Times New Roman" w:cs="Arial"/>
          <w:noProof/>
          <w:sz w:val="24"/>
          <w:szCs w:val="17"/>
        </w:rPr>
      </w:pPr>
    </w:p>
    <w:p w14:paraId="626B0B38"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sz w:val="24"/>
        </w:rPr>
        <w:t xml:space="preserve">ŅEMOT VĒRĀ </w:t>
      </w:r>
      <w:r>
        <w:rPr>
          <w:rFonts w:ascii="Times New Roman" w:hAnsi="Times New Roman"/>
          <w:i/>
          <w:sz w:val="24"/>
        </w:rPr>
        <w:t>ISM</w:t>
      </w:r>
      <w:r>
        <w:rPr>
          <w:rFonts w:ascii="Times New Roman" w:hAnsi="Times New Roman"/>
          <w:sz w:val="24"/>
        </w:rPr>
        <w:t xml:space="preserve"> kodeksa mērķus, kas, cita starpā, ietver drošas prakses nodrošināšanu kuģu ekspluatācijā un drošu darba vidi, visu identificēto risku novērtēšanu kuģiem, personālam un videi, piemērotu drošības pasākumu noteikšanu un nepārtrauktu personāla drošības vadības prasmju uzlabošanu krastā un uz kuģa,</w:t>
      </w:r>
    </w:p>
    <w:p w14:paraId="3F9A3D1C" w14:textId="77777777" w:rsidR="00885912" w:rsidRPr="00F64D6B" w:rsidRDefault="00885912" w:rsidP="00F64D6B">
      <w:pPr>
        <w:jc w:val="both"/>
        <w:rPr>
          <w:rFonts w:ascii="Times New Roman" w:eastAsia="Arial" w:hAnsi="Times New Roman" w:cs="Arial"/>
          <w:noProof/>
          <w:sz w:val="24"/>
        </w:rPr>
      </w:pPr>
    </w:p>
    <w:p w14:paraId="1B2725E1" w14:textId="77777777" w:rsidR="00885912" w:rsidRPr="00F64D6B" w:rsidRDefault="004A2EE0" w:rsidP="00F64D6B">
      <w:pPr>
        <w:pStyle w:val="BodyText"/>
        <w:ind w:left="0"/>
        <w:jc w:val="both"/>
        <w:rPr>
          <w:rFonts w:ascii="Times New Roman" w:hAnsi="Times New Roman"/>
          <w:noProof/>
          <w:sz w:val="24"/>
        </w:rPr>
      </w:pPr>
      <w:r>
        <w:rPr>
          <w:rFonts w:ascii="Times New Roman" w:hAnsi="Times New Roman"/>
          <w:sz w:val="24"/>
        </w:rPr>
        <w:t xml:space="preserve">1. APSTIPRINA, ka apstiprinātā drošības vadības sistēmā jāņem vērā kiberriska vadība saskaņā ar </w:t>
      </w:r>
      <w:r>
        <w:rPr>
          <w:rFonts w:ascii="Times New Roman" w:hAnsi="Times New Roman"/>
          <w:i/>
          <w:sz w:val="24"/>
        </w:rPr>
        <w:t>ISM</w:t>
      </w:r>
      <w:r>
        <w:rPr>
          <w:rFonts w:ascii="Times New Roman" w:hAnsi="Times New Roman"/>
          <w:sz w:val="24"/>
        </w:rPr>
        <w:t xml:space="preserve"> kodeksa mērķiem un funkcionālajām prasībām;</w:t>
      </w:r>
    </w:p>
    <w:p w14:paraId="47E4DFE3" w14:textId="77777777" w:rsidR="004A2EE0" w:rsidRDefault="004A2EE0" w:rsidP="004A2EE0">
      <w:pPr>
        <w:pStyle w:val="BodyText"/>
        <w:tabs>
          <w:tab w:val="left" w:pos="876"/>
        </w:tabs>
        <w:ind w:left="0"/>
        <w:jc w:val="both"/>
        <w:rPr>
          <w:rFonts w:ascii="Times New Roman" w:hAnsi="Times New Roman"/>
          <w:noProof/>
          <w:sz w:val="24"/>
        </w:rPr>
      </w:pPr>
    </w:p>
    <w:p w14:paraId="326DD551" w14:textId="77777777" w:rsidR="00885912" w:rsidRPr="00F64D6B" w:rsidRDefault="004A2EE0" w:rsidP="004A2EE0">
      <w:pPr>
        <w:pStyle w:val="BodyText"/>
        <w:tabs>
          <w:tab w:val="left" w:pos="876"/>
        </w:tabs>
        <w:ind w:left="0"/>
        <w:jc w:val="both"/>
        <w:rPr>
          <w:rFonts w:ascii="Times New Roman" w:hAnsi="Times New Roman"/>
          <w:noProof/>
          <w:sz w:val="24"/>
        </w:rPr>
      </w:pPr>
      <w:r>
        <w:rPr>
          <w:rFonts w:ascii="Times New Roman" w:hAnsi="Times New Roman"/>
          <w:sz w:val="24"/>
        </w:rPr>
        <w:t>2. MUDINA administrācijas nodrošināt, ka kiberriski tiek pienācīgi izskatīti drošības vadības sistēmās ne vēlāk kā pirmajā ikgadējā sabiedrības atbilstības dokumenta pārbaudē pēc 2021. gada 1. janvāra;</w:t>
      </w:r>
    </w:p>
    <w:p w14:paraId="3A9D53B3" w14:textId="77777777" w:rsidR="004A2EE0" w:rsidRDefault="004A2EE0" w:rsidP="004A2EE0">
      <w:pPr>
        <w:pStyle w:val="BodyText"/>
        <w:tabs>
          <w:tab w:val="left" w:pos="862"/>
        </w:tabs>
        <w:ind w:left="0"/>
        <w:jc w:val="both"/>
        <w:rPr>
          <w:rFonts w:ascii="Times New Roman" w:hAnsi="Times New Roman"/>
          <w:noProof/>
          <w:sz w:val="24"/>
        </w:rPr>
      </w:pPr>
    </w:p>
    <w:p w14:paraId="40A0DA9C" w14:textId="77777777" w:rsidR="00885912" w:rsidRPr="00F64D6B" w:rsidRDefault="004A2EE0" w:rsidP="004A2EE0">
      <w:pPr>
        <w:pStyle w:val="BodyText"/>
        <w:tabs>
          <w:tab w:val="left" w:pos="862"/>
        </w:tabs>
        <w:ind w:left="0"/>
        <w:jc w:val="both"/>
        <w:rPr>
          <w:rFonts w:ascii="Times New Roman" w:hAnsi="Times New Roman"/>
          <w:noProof/>
          <w:sz w:val="24"/>
        </w:rPr>
      </w:pPr>
      <w:r>
        <w:rPr>
          <w:rFonts w:ascii="Times New Roman" w:hAnsi="Times New Roman"/>
          <w:sz w:val="24"/>
        </w:rPr>
        <w:t>3. ATZĪST, ka varētu būt nepieciešami piesardzības pasākumi, lai saglabātu noteiktu kiberriska vadības aspektu konfidencialitāti;</w:t>
      </w:r>
    </w:p>
    <w:p w14:paraId="75EF71AE" w14:textId="77777777" w:rsidR="004A2EE0" w:rsidRDefault="004A2EE0" w:rsidP="004A2EE0">
      <w:pPr>
        <w:pStyle w:val="BodyText"/>
        <w:tabs>
          <w:tab w:val="left" w:pos="871"/>
        </w:tabs>
        <w:ind w:left="0"/>
        <w:jc w:val="both"/>
        <w:rPr>
          <w:rFonts w:ascii="Times New Roman" w:hAnsi="Times New Roman"/>
          <w:noProof/>
          <w:sz w:val="24"/>
        </w:rPr>
      </w:pPr>
    </w:p>
    <w:p w14:paraId="7DE90656" w14:textId="77777777" w:rsidR="00885912" w:rsidRPr="00F64D6B" w:rsidRDefault="004A2EE0" w:rsidP="004A2EE0">
      <w:pPr>
        <w:pStyle w:val="BodyText"/>
        <w:tabs>
          <w:tab w:val="left" w:pos="871"/>
        </w:tabs>
        <w:ind w:left="0"/>
        <w:jc w:val="both"/>
        <w:rPr>
          <w:rFonts w:ascii="Times New Roman" w:hAnsi="Times New Roman"/>
          <w:noProof/>
          <w:sz w:val="24"/>
        </w:rPr>
      </w:pPr>
      <w:r>
        <w:rPr>
          <w:rFonts w:ascii="Times New Roman" w:hAnsi="Times New Roman"/>
          <w:sz w:val="24"/>
        </w:rPr>
        <w:t>4. LŪDZ dalībvalstis iepazīstināt visas ieinteresētās personas ar šo rezolūciju.</w:t>
      </w:r>
    </w:p>
    <w:p w14:paraId="6FA50142" w14:textId="77777777" w:rsidR="004A2EE0" w:rsidRDefault="004A2EE0">
      <w:pPr>
        <w:rPr>
          <w:rFonts w:ascii="Times New Roman" w:hAnsi="Times New Roman"/>
          <w:noProof/>
          <w:sz w:val="24"/>
        </w:rPr>
      </w:pPr>
      <w:r>
        <w:br w:type="page"/>
      </w:r>
    </w:p>
    <w:p w14:paraId="282E3019" w14:textId="77777777" w:rsidR="00885912" w:rsidRPr="00F64D6B" w:rsidRDefault="00885912" w:rsidP="00F64D6B">
      <w:pPr>
        <w:jc w:val="both"/>
        <w:rPr>
          <w:rFonts w:ascii="Times New Roman" w:eastAsia="Arial" w:hAnsi="Times New Roman" w:cs="Arial"/>
          <w:noProof/>
          <w:sz w:val="24"/>
          <w:szCs w:val="21"/>
        </w:rPr>
      </w:pPr>
    </w:p>
    <w:p w14:paraId="0EF7F0F3" w14:textId="77777777" w:rsidR="00885912" w:rsidRPr="0004493D" w:rsidRDefault="00885912" w:rsidP="00F64D6B">
      <w:pPr>
        <w:jc w:val="both"/>
        <w:rPr>
          <w:rFonts w:ascii="Times New Roman" w:hAnsi="Times New Roman"/>
          <w:b/>
          <w:noProof/>
          <w:sz w:val="28"/>
          <w:szCs w:val="24"/>
        </w:rPr>
      </w:pPr>
      <w:r w:rsidRPr="0004493D">
        <w:rPr>
          <w:rFonts w:ascii="Times New Roman" w:hAnsi="Times New Roman"/>
          <w:b/>
          <w:sz w:val="28"/>
          <w:szCs w:val="24"/>
        </w:rPr>
        <w:t>MSC-FAL.1/Circ.3</w:t>
      </w:r>
    </w:p>
    <w:p w14:paraId="58E340CA" w14:textId="77777777" w:rsidR="00885912" w:rsidRPr="0004493D" w:rsidRDefault="00885912" w:rsidP="00F64D6B">
      <w:pPr>
        <w:jc w:val="both"/>
        <w:rPr>
          <w:rFonts w:ascii="Times New Roman" w:eastAsia="Arial" w:hAnsi="Times New Roman" w:cs="Arial"/>
          <w:noProof/>
          <w:sz w:val="28"/>
          <w:szCs w:val="24"/>
        </w:rPr>
      </w:pPr>
      <w:r w:rsidRPr="0004493D">
        <w:rPr>
          <w:rFonts w:ascii="Times New Roman" w:hAnsi="Times New Roman"/>
          <w:i/>
          <w:sz w:val="28"/>
          <w:szCs w:val="24"/>
        </w:rPr>
        <w:t>apstiprināts 2017. gada 5. jūlijā</w:t>
      </w:r>
    </w:p>
    <w:p w14:paraId="21396D29" w14:textId="77777777" w:rsidR="004A2EE0" w:rsidRPr="0004493D" w:rsidRDefault="004A2EE0" w:rsidP="00F64D6B">
      <w:pPr>
        <w:pStyle w:val="Heading7"/>
        <w:spacing w:before="0"/>
        <w:ind w:left="0"/>
        <w:jc w:val="both"/>
        <w:rPr>
          <w:rFonts w:ascii="Times New Roman" w:hAnsi="Times New Roman"/>
          <w:noProof/>
          <w:sz w:val="28"/>
          <w:szCs w:val="28"/>
        </w:rPr>
      </w:pPr>
    </w:p>
    <w:p w14:paraId="331D8753" w14:textId="77777777" w:rsidR="00885912" w:rsidRPr="0004493D" w:rsidRDefault="00885912" w:rsidP="00F64D6B">
      <w:pPr>
        <w:pStyle w:val="Heading7"/>
        <w:spacing w:before="0"/>
        <w:ind w:left="0"/>
        <w:jc w:val="both"/>
        <w:rPr>
          <w:rFonts w:ascii="Times New Roman" w:hAnsi="Times New Roman"/>
          <w:noProof/>
          <w:sz w:val="28"/>
          <w:szCs w:val="28"/>
        </w:rPr>
      </w:pPr>
      <w:r w:rsidRPr="0004493D">
        <w:rPr>
          <w:rFonts w:ascii="Times New Roman" w:hAnsi="Times New Roman"/>
          <w:sz w:val="28"/>
          <w:szCs w:val="28"/>
        </w:rPr>
        <w:t>Pamatnostādnes par jūrniecības kiberrisku vadību</w:t>
      </w:r>
    </w:p>
    <w:p w14:paraId="0EDD554B" w14:textId="77777777" w:rsidR="00885912" w:rsidRPr="00F64D6B" w:rsidRDefault="00885912" w:rsidP="00F64D6B">
      <w:pPr>
        <w:jc w:val="both"/>
        <w:rPr>
          <w:rFonts w:ascii="Times New Roman" w:eastAsia="Arial" w:hAnsi="Times New Roman" w:cs="Arial"/>
          <w:b/>
          <w:bCs/>
          <w:noProof/>
          <w:sz w:val="24"/>
          <w:szCs w:val="24"/>
        </w:rPr>
      </w:pPr>
    </w:p>
    <w:p w14:paraId="5C1DE56D" w14:textId="77777777" w:rsidR="00885912" w:rsidRPr="00F64D6B" w:rsidRDefault="00885912" w:rsidP="00F64D6B">
      <w:pPr>
        <w:jc w:val="both"/>
        <w:rPr>
          <w:rFonts w:ascii="Times New Roman" w:eastAsia="Arial" w:hAnsi="Times New Roman" w:cs="Arial"/>
          <w:b/>
          <w:bCs/>
          <w:noProof/>
          <w:sz w:val="24"/>
          <w:szCs w:val="35"/>
        </w:rPr>
      </w:pPr>
    </w:p>
    <w:p w14:paraId="01F775DF" w14:textId="77777777" w:rsidR="00885912" w:rsidRPr="00F64D6B" w:rsidRDefault="004A2EE0" w:rsidP="004A2EE0">
      <w:pPr>
        <w:tabs>
          <w:tab w:val="left" w:pos="866"/>
        </w:tabs>
        <w:jc w:val="both"/>
        <w:rPr>
          <w:rFonts w:ascii="Times New Roman" w:hAnsi="Times New Roman"/>
          <w:b/>
          <w:noProof/>
          <w:sz w:val="24"/>
        </w:rPr>
      </w:pPr>
      <w:r>
        <w:rPr>
          <w:rFonts w:ascii="Times New Roman" w:hAnsi="Times New Roman"/>
          <w:b/>
          <w:sz w:val="24"/>
        </w:rPr>
        <w:t>1. Ievads</w:t>
      </w:r>
    </w:p>
    <w:p w14:paraId="0D719560" w14:textId="77777777" w:rsidR="00885912" w:rsidRPr="00F64D6B" w:rsidRDefault="00885912" w:rsidP="00F64D6B">
      <w:pPr>
        <w:jc w:val="both"/>
        <w:rPr>
          <w:rFonts w:ascii="Times New Roman" w:eastAsia="Arial" w:hAnsi="Times New Roman" w:cs="Arial"/>
          <w:b/>
          <w:bCs/>
          <w:noProof/>
          <w:sz w:val="24"/>
          <w:szCs w:val="25"/>
        </w:rPr>
      </w:pPr>
    </w:p>
    <w:p w14:paraId="597C418B" w14:textId="4E9A9E8D" w:rsidR="00885912" w:rsidRPr="00F64D6B" w:rsidRDefault="004A2EE0" w:rsidP="004A2EE0">
      <w:pPr>
        <w:pStyle w:val="BodyText"/>
        <w:tabs>
          <w:tab w:val="left" w:pos="852"/>
        </w:tabs>
        <w:ind w:left="0"/>
        <w:jc w:val="both"/>
        <w:rPr>
          <w:rFonts w:ascii="Times New Roman" w:hAnsi="Times New Roman"/>
          <w:noProof/>
          <w:sz w:val="24"/>
        </w:rPr>
      </w:pPr>
      <w:r>
        <w:rPr>
          <w:rFonts w:ascii="Times New Roman" w:hAnsi="Times New Roman"/>
          <w:b/>
          <w:bCs/>
          <w:sz w:val="24"/>
        </w:rPr>
        <w:t xml:space="preserve">1.1. </w:t>
      </w:r>
      <w:r>
        <w:rPr>
          <w:rFonts w:ascii="Times New Roman" w:hAnsi="Times New Roman"/>
          <w:sz w:val="24"/>
        </w:rPr>
        <w:t xml:space="preserve">Šajās pamatnostādnēs ir sniegti augsta līmeņa ieteikumi jūrniecības kiberriska vadībai. Šo pamatnostādņu izpratnē termins </w:t>
      </w:r>
      <w:r>
        <w:rPr>
          <w:rFonts w:ascii="Times New Roman" w:hAnsi="Times New Roman"/>
          <w:i/>
          <w:sz w:val="24"/>
        </w:rPr>
        <w:t>jūrniecības kiberrisks</w:t>
      </w:r>
      <w:r>
        <w:rPr>
          <w:rFonts w:ascii="Times New Roman" w:hAnsi="Times New Roman"/>
          <w:sz w:val="24"/>
        </w:rPr>
        <w:t xml:space="preserve"> nozīmē riska pakāpi, kādā tehnoloģisko aktīvu apdraud iespējami apstākļi vai notikums, kas var izraisīt ar kuģniecību saistītas ekspluatācijas, drošības vai </w:t>
      </w:r>
      <w:r w:rsidR="00017C4B">
        <w:rPr>
          <w:rFonts w:ascii="Times New Roman" w:hAnsi="Times New Roman"/>
          <w:sz w:val="24"/>
        </w:rPr>
        <w:t>aizsardzības</w:t>
      </w:r>
      <w:r>
        <w:rPr>
          <w:rFonts w:ascii="Times New Roman" w:hAnsi="Times New Roman"/>
          <w:sz w:val="24"/>
        </w:rPr>
        <w:t xml:space="preserve"> kļūmes tāpēc, ka ir bojāta, pazaudēta vai kompromitēta informācija vai sistēma.</w:t>
      </w:r>
    </w:p>
    <w:p w14:paraId="0EEB4EC9" w14:textId="77777777" w:rsidR="00885912" w:rsidRPr="00F64D6B" w:rsidRDefault="00885912" w:rsidP="00F64D6B">
      <w:pPr>
        <w:jc w:val="both"/>
        <w:rPr>
          <w:rFonts w:ascii="Times New Roman" w:eastAsia="Arial" w:hAnsi="Times New Roman" w:cs="Arial"/>
          <w:noProof/>
          <w:sz w:val="24"/>
          <w:szCs w:val="25"/>
        </w:rPr>
      </w:pPr>
    </w:p>
    <w:p w14:paraId="743A2DF6" w14:textId="77777777" w:rsidR="00885912" w:rsidRPr="00F64D6B" w:rsidRDefault="004A2EE0" w:rsidP="004A2EE0">
      <w:pPr>
        <w:pStyle w:val="BodyText"/>
        <w:tabs>
          <w:tab w:val="left" w:pos="852"/>
        </w:tabs>
        <w:ind w:left="0"/>
        <w:jc w:val="both"/>
        <w:rPr>
          <w:rFonts w:ascii="Times New Roman" w:hAnsi="Times New Roman"/>
          <w:noProof/>
          <w:sz w:val="24"/>
        </w:rPr>
      </w:pPr>
      <w:r>
        <w:rPr>
          <w:rFonts w:ascii="Times New Roman" w:hAnsi="Times New Roman"/>
          <w:b/>
          <w:bCs/>
          <w:sz w:val="24"/>
        </w:rPr>
        <w:t xml:space="preserve">1.2. </w:t>
      </w:r>
      <w:r>
        <w:rPr>
          <w:rFonts w:ascii="Times New Roman" w:hAnsi="Times New Roman"/>
          <w:sz w:val="24"/>
        </w:rPr>
        <w:t>Ieinteresētajām personām ir attiecīgi jārīkojas, lai aizsargātu kuģniecību pret pašreizējiem un potenciāliem draudiem un ievainojamību, kas saistīti ar kuģniecības procesu un sistēmu digitalizāciju, integrāciju un automatizāciju.</w:t>
      </w:r>
    </w:p>
    <w:p w14:paraId="7702385D" w14:textId="77777777" w:rsidR="00885912" w:rsidRPr="00F64D6B" w:rsidRDefault="00885912" w:rsidP="00F64D6B">
      <w:pPr>
        <w:jc w:val="both"/>
        <w:rPr>
          <w:rFonts w:ascii="Times New Roman" w:eastAsia="Arial" w:hAnsi="Times New Roman" w:cs="Arial"/>
          <w:noProof/>
          <w:sz w:val="24"/>
          <w:szCs w:val="24"/>
        </w:rPr>
      </w:pPr>
    </w:p>
    <w:p w14:paraId="2B394DAF" w14:textId="77777777" w:rsidR="00885912" w:rsidRPr="00F64D6B" w:rsidRDefault="004A2EE0" w:rsidP="004A2EE0">
      <w:pPr>
        <w:pStyle w:val="BodyText"/>
        <w:tabs>
          <w:tab w:val="left" w:pos="852"/>
        </w:tabs>
        <w:ind w:left="0"/>
        <w:jc w:val="both"/>
        <w:rPr>
          <w:rFonts w:ascii="Times New Roman" w:hAnsi="Times New Roman"/>
          <w:noProof/>
          <w:sz w:val="24"/>
        </w:rPr>
      </w:pPr>
      <w:r>
        <w:rPr>
          <w:rFonts w:ascii="Times New Roman" w:hAnsi="Times New Roman"/>
          <w:b/>
          <w:bCs/>
          <w:sz w:val="24"/>
        </w:rPr>
        <w:t xml:space="preserve">1.3. </w:t>
      </w:r>
      <w:r>
        <w:rPr>
          <w:rFonts w:ascii="Times New Roman" w:hAnsi="Times New Roman"/>
          <w:sz w:val="24"/>
        </w:rPr>
        <w:t>Lai iegūtu sīkāku informāciju un norādījumus par īpašu riska vadības procesu izstrādi un ieviešanu, šo pamatnostādņu lietotājiem jāiepazīstas ar dalībvalstu valdību un karoga administrāciju konkrētajām prasībām, kā arī attiecīgajiem starptautiskajiem un nozares standartiem un paraugpraksi.</w:t>
      </w:r>
    </w:p>
    <w:p w14:paraId="5065FCD4" w14:textId="77777777" w:rsidR="00885912" w:rsidRPr="00F64D6B" w:rsidRDefault="00885912" w:rsidP="00F64D6B">
      <w:pPr>
        <w:jc w:val="both"/>
        <w:rPr>
          <w:rFonts w:ascii="Times New Roman" w:eastAsia="Arial" w:hAnsi="Times New Roman" w:cs="Arial"/>
          <w:noProof/>
          <w:sz w:val="24"/>
          <w:szCs w:val="25"/>
        </w:rPr>
      </w:pPr>
    </w:p>
    <w:p w14:paraId="73A12B14" w14:textId="011B2BB4"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1.4. </w:t>
      </w:r>
      <w:r>
        <w:rPr>
          <w:rFonts w:ascii="Times New Roman" w:hAnsi="Times New Roman"/>
          <w:sz w:val="24"/>
        </w:rPr>
        <w:t>Risku vadībai ir būtiska nozīme drošu</w:t>
      </w:r>
      <w:r w:rsidR="000A10D6">
        <w:rPr>
          <w:rFonts w:ascii="Times New Roman" w:hAnsi="Times New Roman"/>
          <w:sz w:val="24"/>
        </w:rPr>
        <w:t xml:space="preserve"> uz aizsargātu</w:t>
      </w:r>
      <w:r>
        <w:rPr>
          <w:rFonts w:ascii="Times New Roman" w:hAnsi="Times New Roman"/>
          <w:sz w:val="24"/>
        </w:rPr>
        <w:t xml:space="preserve"> kuģošanas operāciju veikšanā. Riska vadībā tradicionāli galvenā uzmanība ir tikusi pievērsta fiziskajām darbībām, tomēr pieaugošā paļaušanās uz digitalizāciju, integrāciju, automatizāciju un tīklā bāzētām sistēmām ir radījusi aizvien lielāku vajadzību pēc kiberrisku vadības kuģniecības nozarē.</w:t>
      </w:r>
    </w:p>
    <w:p w14:paraId="08FE84D9" w14:textId="77777777" w:rsidR="00885912" w:rsidRPr="00F64D6B" w:rsidRDefault="00885912" w:rsidP="00F64D6B">
      <w:pPr>
        <w:jc w:val="both"/>
        <w:rPr>
          <w:rFonts w:ascii="Times New Roman" w:hAnsi="Times New Roman"/>
          <w:noProof/>
          <w:sz w:val="24"/>
        </w:rPr>
      </w:pPr>
    </w:p>
    <w:p w14:paraId="273B1F92" w14:textId="62093DBA"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1.5. </w:t>
      </w:r>
      <w:r>
        <w:rPr>
          <w:rFonts w:ascii="Times New Roman" w:hAnsi="Times New Roman"/>
          <w:sz w:val="24"/>
        </w:rPr>
        <w:t>Lai gan šo pamatnostādņu mērķis ir atbalstīt drošu</w:t>
      </w:r>
      <w:r w:rsidR="000A10D6">
        <w:rPr>
          <w:rFonts w:ascii="Times New Roman" w:hAnsi="Times New Roman"/>
          <w:sz w:val="24"/>
        </w:rPr>
        <w:t xml:space="preserve"> un aizsargātu</w:t>
      </w:r>
      <w:r>
        <w:rPr>
          <w:rFonts w:ascii="Times New Roman" w:hAnsi="Times New Roman"/>
          <w:sz w:val="24"/>
        </w:rPr>
        <w:t xml:space="preserve"> kuģniecību, kas ir noturīga pret kiberriskiem, sniegtos ieteikumus var iekļaut pastāvošajos riska vadības procesos. Šajā ziņā pamatnostādnes papildina drošības un </w:t>
      </w:r>
      <w:r w:rsidR="00A85F0A">
        <w:rPr>
          <w:rFonts w:ascii="Times New Roman" w:hAnsi="Times New Roman"/>
          <w:sz w:val="24"/>
        </w:rPr>
        <w:t>aizsardzības</w:t>
      </w:r>
      <w:r>
        <w:rPr>
          <w:rFonts w:ascii="Times New Roman" w:hAnsi="Times New Roman"/>
          <w:sz w:val="24"/>
        </w:rPr>
        <w:t xml:space="preserve"> vadības praksi, ko noteikusi šī organizācija.</w:t>
      </w:r>
    </w:p>
    <w:p w14:paraId="2236FA5C" w14:textId="77777777" w:rsidR="00F64D6B" w:rsidRPr="00F64D6B" w:rsidRDefault="00F64D6B" w:rsidP="00F64D6B">
      <w:pPr>
        <w:jc w:val="both"/>
        <w:rPr>
          <w:rFonts w:ascii="Times New Roman" w:hAnsi="Times New Roman"/>
          <w:noProof/>
          <w:sz w:val="24"/>
        </w:rPr>
      </w:pPr>
    </w:p>
    <w:p w14:paraId="322F587D" w14:textId="77777777" w:rsidR="00885912" w:rsidRPr="00F64D6B" w:rsidRDefault="004A2EE0" w:rsidP="004A2EE0">
      <w:pPr>
        <w:tabs>
          <w:tab w:val="left" w:pos="866"/>
        </w:tabs>
        <w:jc w:val="both"/>
        <w:rPr>
          <w:rFonts w:ascii="Times New Roman" w:hAnsi="Times New Roman"/>
          <w:b/>
          <w:noProof/>
          <w:sz w:val="24"/>
        </w:rPr>
      </w:pPr>
      <w:r>
        <w:rPr>
          <w:rFonts w:ascii="Times New Roman" w:hAnsi="Times New Roman"/>
          <w:b/>
          <w:sz w:val="24"/>
        </w:rPr>
        <w:t>2. Vispārīga informācija</w:t>
      </w:r>
    </w:p>
    <w:p w14:paraId="5D628EAC" w14:textId="77777777" w:rsidR="00885912" w:rsidRPr="00F64D6B" w:rsidRDefault="00885912" w:rsidP="00F64D6B">
      <w:pPr>
        <w:jc w:val="both"/>
        <w:rPr>
          <w:rFonts w:ascii="Times New Roman" w:eastAsia="Arial" w:hAnsi="Times New Roman" w:cs="Arial"/>
          <w:b/>
          <w:bCs/>
          <w:noProof/>
          <w:sz w:val="24"/>
          <w:szCs w:val="17"/>
        </w:rPr>
      </w:pPr>
    </w:p>
    <w:p w14:paraId="29083F77" w14:textId="77777777" w:rsidR="00885912" w:rsidRPr="00F64D6B" w:rsidRDefault="004A2EE0" w:rsidP="004A2EE0">
      <w:pPr>
        <w:tabs>
          <w:tab w:val="left" w:pos="876"/>
        </w:tabs>
        <w:jc w:val="both"/>
        <w:rPr>
          <w:rFonts w:ascii="Times New Roman" w:hAnsi="Times New Roman"/>
          <w:b/>
          <w:noProof/>
          <w:sz w:val="24"/>
        </w:rPr>
      </w:pPr>
      <w:r>
        <w:rPr>
          <w:rFonts w:ascii="Times New Roman" w:hAnsi="Times New Roman"/>
          <w:b/>
          <w:sz w:val="24"/>
        </w:rPr>
        <w:t>2.1. Priekšvēsture</w:t>
      </w:r>
    </w:p>
    <w:p w14:paraId="3C77900C" w14:textId="77777777" w:rsidR="00885912" w:rsidRPr="00F64D6B" w:rsidRDefault="00885912" w:rsidP="00F64D6B">
      <w:pPr>
        <w:jc w:val="both"/>
        <w:rPr>
          <w:rFonts w:ascii="Times New Roman" w:eastAsia="Times New Roman" w:hAnsi="Times New Roman" w:cs="Times New Roman"/>
          <w:b/>
          <w:bCs/>
          <w:noProof/>
          <w:sz w:val="24"/>
          <w:szCs w:val="14"/>
        </w:rPr>
      </w:pPr>
    </w:p>
    <w:p w14:paraId="51DDF1B4" w14:textId="19F14E7C" w:rsidR="00885912" w:rsidRDefault="004A2EE0" w:rsidP="004A2EE0">
      <w:pPr>
        <w:pStyle w:val="BodyText"/>
        <w:tabs>
          <w:tab w:val="left" w:pos="866"/>
        </w:tabs>
        <w:ind w:left="0"/>
        <w:jc w:val="both"/>
        <w:rPr>
          <w:rFonts w:ascii="Times New Roman" w:hAnsi="Times New Roman"/>
          <w:noProof/>
          <w:sz w:val="24"/>
        </w:rPr>
      </w:pPr>
      <w:r>
        <w:rPr>
          <w:rFonts w:ascii="Times New Roman" w:hAnsi="Times New Roman"/>
          <w:b/>
          <w:bCs/>
          <w:sz w:val="24"/>
        </w:rPr>
        <w:t xml:space="preserve">2.1.1. </w:t>
      </w:r>
      <w:r>
        <w:rPr>
          <w:rFonts w:ascii="Times New Roman" w:hAnsi="Times New Roman"/>
          <w:sz w:val="24"/>
        </w:rPr>
        <w:t xml:space="preserve">Kibertehnoloģijas ir kļuvušas būtiski nozīmīgas daudzu tādu sistēmu darbībā un vadībā, kas ir kritiski svarīgas kuģošanas drošībai un </w:t>
      </w:r>
      <w:r w:rsidR="00A85F0A">
        <w:rPr>
          <w:rFonts w:ascii="Times New Roman" w:hAnsi="Times New Roman"/>
          <w:sz w:val="24"/>
        </w:rPr>
        <w:t>aizsardzībai</w:t>
      </w:r>
      <w:r>
        <w:rPr>
          <w:rFonts w:ascii="Times New Roman" w:hAnsi="Times New Roman"/>
          <w:sz w:val="24"/>
        </w:rPr>
        <w:t xml:space="preserve"> un jūras vides </w:t>
      </w:r>
      <w:r w:rsidR="00A85F0A">
        <w:rPr>
          <w:rFonts w:ascii="Times New Roman" w:hAnsi="Times New Roman"/>
          <w:sz w:val="24"/>
        </w:rPr>
        <w:t>pasargāšanai</w:t>
      </w:r>
      <w:r>
        <w:rPr>
          <w:rFonts w:ascii="Times New Roman" w:hAnsi="Times New Roman"/>
          <w:sz w:val="24"/>
        </w:rPr>
        <w:t>. Dažos gadījumos šīm sistēmām ir jāatbilst starptautiskajiem standartiem un karoga administrācijas prasībām. Tomēr ievainojamība, ko rada piekļuve šīm sistēmām, to savstarpēja savienošana vai tīkla izveidošana, var izraisīt kiberriskus, kas būtu jārisina. Ievainojamas sistēmas cita starpā var būt šādas:</w:t>
      </w:r>
    </w:p>
    <w:p w14:paraId="4A8E5BF5" w14:textId="77777777" w:rsidR="004A2EE0" w:rsidRPr="00F64D6B" w:rsidRDefault="004A2EE0" w:rsidP="004A2EE0">
      <w:pPr>
        <w:pStyle w:val="BodyText"/>
        <w:tabs>
          <w:tab w:val="left" w:pos="866"/>
        </w:tabs>
        <w:ind w:left="0"/>
        <w:jc w:val="both"/>
        <w:rPr>
          <w:rFonts w:ascii="Times New Roman" w:hAnsi="Times New Roman"/>
          <w:noProof/>
          <w:sz w:val="24"/>
        </w:rPr>
      </w:pPr>
    </w:p>
    <w:p w14:paraId="526AB07A" w14:textId="3CF7F2DC" w:rsidR="00885912" w:rsidRPr="00F64D6B" w:rsidRDefault="00885912" w:rsidP="004A2EE0">
      <w:pPr>
        <w:pStyle w:val="BodyText"/>
        <w:tabs>
          <w:tab w:val="left" w:pos="1355"/>
        </w:tabs>
        <w:ind w:left="426"/>
        <w:jc w:val="both"/>
        <w:rPr>
          <w:rFonts w:ascii="Times New Roman" w:hAnsi="Times New Roman"/>
          <w:noProof/>
          <w:sz w:val="24"/>
        </w:rPr>
      </w:pPr>
      <w:r>
        <w:rPr>
          <w:rFonts w:ascii="Times New Roman" w:hAnsi="Times New Roman"/>
          <w:b/>
          <w:sz w:val="24"/>
        </w:rPr>
        <w:t xml:space="preserve">2.1.1.1. </w:t>
      </w:r>
      <w:r>
        <w:rPr>
          <w:rFonts w:ascii="Times New Roman" w:hAnsi="Times New Roman"/>
          <w:sz w:val="24"/>
        </w:rPr>
        <w:t>tilt</w:t>
      </w:r>
      <w:r w:rsidR="008C1209">
        <w:rPr>
          <w:rFonts w:ascii="Times New Roman" w:hAnsi="Times New Roman"/>
          <w:sz w:val="24"/>
        </w:rPr>
        <w:t>iņa</w:t>
      </w:r>
      <w:r>
        <w:rPr>
          <w:rFonts w:ascii="Times New Roman" w:hAnsi="Times New Roman"/>
          <w:sz w:val="24"/>
        </w:rPr>
        <w:t xml:space="preserve"> sistēmas;</w:t>
      </w:r>
    </w:p>
    <w:p w14:paraId="6201166E" w14:textId="77777777" w:rsidR="004A2EE0" w:rsidRDefault="004A2EE0" w:rsidP="004A2EE0">
      <w:pPr>
        <w:pStyle w:val="BodyText"/>
        <w:tabs>
          <w:tab w:val="left" w:pos="1346"/>
        </w:tabs>
        <w:ind w:left="426"/>
        <w:jc w:val="both"/>
        <w:rPr>
          <w:rFonts w:ascii="Times New Roman" w:hAnsi="Times New Roman"/>
          <w:noProof/>
          <w:sz w:val="24"/>
        </w:rPr>
      </w:pPr>
    </w:p>
    <w:p w14:paraId="5EC65931" w14:textId="77777777" w:rsidR="00885912" w:rsidRPr="00F64D6B" w:rsidRDefault="004A2EE0" w:rsidP="004A2EE0">
      <w:pPr>
        <w:pStyle w:val="BodyText"/>
        <w:tabs>
          <w:tab w:val="left" w:pos="1346"/>
        </w:tabs>
        <w:ind w:left="426"/>
        <w:jc w:val="both"/>
        <w:rPr>
          <w:rFonts w:ascii="Times New Roman" w:hAnsi="Times New Roman"/>
          <w:noProof/>
          <w:sz w:val="24"/>
        </w:rPr>
      </w:pPr>
      <w:r>
        <w:rPr>
          <w:rFonts w:ascii="Times New Roman" w:hAnsi="Times New Roman"/>
          <w:b/>
          <w:sz w:val="24"/>
        </w:rPr>
        <w:t xml:space="preserve">2.1.1.2. </w:t>
      </w:r>
      <w:r>
        <w:rPr>
          <w:rFonts w:ascii="Times New Roman" w:hAnsi="Times New Roman"/>
          <w:sz w:val="24"/>
        </w:rPr>
        <w:t>kravu apstrādes un vadības sistēmas;</w:t>
      </w:r>
    </w:p>
    <w:p w14:paraId="7A58A7D4" w14:textId="77777777" w:rsidR="004A2EE0" w:rsidRDefault="004A2EE0" w:rsidP="004A2EE0">
      <w:pPr>
        <w:pStyle w:val="BodyText"/>
        <w:tabs>
          <w:tab w:val="left" w:pos="1356"/>
        </w:tabs>
        <w:ind w:left="426"/>
        <w:jc w:val="both"/>
        <w:rPr>
          <w:rFonts w:ascii="Times New Roman" w:hAnsi="Times New Roman"/>
          <w:noProof/>
          <w:sz w:val="24"/>
        </w:rPr>
      </w:pPr>
    </w:p>
    <w:p w14:paraId="362B79F6" w14:textId="60652BE8" w:rsidR="00885912" w:rsidRPr="00F64D6B" w:rsidRDefault="004A2EE0" w:rsidP="004A2EE0">
      <w:pPr>
        <w:pStyle w:val="BodyText"/>
        <w:tabs>
          <w:tab w:val="left" w:pos="1356"/>
        </w:tabs>
        <w:ind w:left="426"/>
        <w:jc w:val="both"/>
        <w:rPr>
          <w:rFonts w:ascii="Times New Roman" w:hAnsi="Times New Roman"/>
          <w:noProof/>
          <w:sz w:val="24"/>
        </w:rPr>
      </w:pPr>
      <w:r>
        <w:rPr>
          <w:rFonts w:ascii="Times New Roman" w:hAnsi="Times New Roman"/>
          <w:b/>
          <w:sz w:val="24"/>
        </w:rPr>
        <w:t xml:space="preserve">2.1.1.3. </w:t>
      </w:r>
      <w:r w:rsidR="008C1209">
        <w:rPr>
          <w:rFonts w:ascii="Times New Roman" w:hAnsi="Times New Roman"/>
          <w:sz w:val="24"/>
        </w:rPr>
        <w:t>dzeniekārtu un mehānismu</w:t>
      </w:r>
      <w:r>
        <w:rPr>
          <w:rFonts w:ascii="Times New Roman" w:hAnsi="Times New Roman"/>
          <w:sz w:val="24"/>
        </w:rPr>
        <w:t xml:space="preserve"> vadības un jaudas kontroles sistēmas;</w:t>
      </w:r>
    </w:p>
    <w:p w14:paraId="3CF29547" w14:textId="77777777" w:rsidR="004A2EE0" w:rsidRDefault="004A2EE0" w:rsidP="004A2EE0">
      <w:pPr>
        <w:pStyle w:val="BodyText"/>
        <w:tabs>
          <w:tab w:val="left" w:pos="1340"/>
        </w:tabs>
        <w:ind w:left="426"/>
        <w:jc w:val="both"/>
        <w:rPr>
          <w:rFonts w:ascii="Times New Roman" w:hAnsi="Times New Roman"/>
          <w:b/>
          <w:noProof/>
          <w:sz w:val="24"/>
        </w:rPr>
      </w:pPr>
    </w:p>
    <w:p w14:paraId="4155A680" w14:textId="77777777" w:rsidR="00885912" w:rsidRPr="00F64D6B" w:rsidRDefault="00885912" w:rsidP="004A2EE0">
      <w:pPr>
        <w:pStyle w:val="BodyText"/>
        <w:tabs>
          <w:tab w:val="left" w:pos="1340"/>
        </w:tabs>
        <w:ind w:left="426"/>
        <w:jc w:val="both"/>
        <w:rPr>
          <w:rFonts w:ascii="Times New Roman" w:hAnsi="Times New Roman"/>
          <w:noProof/>
          <w:sz w:val="24"/>
        </w:rPr>
      </w:pPr>
      <w:r>
        <w:rPr>
          <w:rFonts w:ascii="Times New Roman" w:hAnsi="Times New Roman"/>
          <w:b/>
          <w:sz w:val="24"/>
        </w:rPr>
        <w:t xml:space="preserve">2.1.1.4. </w:t>
      </w:r>
      <w:r>
        <w:rPr>
          <w:rFonts w:ascii="Times New Roman" w:hAnsi="Times New Roman"/>
          <w:sz w:val="24"/>
        </w:rPr>
        <w:t>piekļuves kontroles sistēmas;</w:t>
      </w:r>
    </w:p>
    <w:p w14:paraId="0DE150F3" w14:textId="77777777" w:rsidR="004A2EE0" w:rsidRDefault="004A2EE0" w:rsidP="004A2EE0">
      <w:pPr>
        <w:pStyle w:val="BodyText"/>
        <w:tabs>
          <w:tab w:val="left" w:pos="1356"/>
        </w:tabs>
        <w:ind w:left="426"/>
        <w:jc w:val="both"/>
        <w:rPr>
          <w:rFonts w:ascii="Times New Roman" w:hAnsi="Times New Roman"/>
          <w:noProof/>
          <w:sz w:val="24"/>
        </w:rPr>
      </w:pPr>
    </w:p>
    <w:p w14:paraId="17EB2297" w14:textId="77777777" w:rsidR="00885912" w:rsidRPr="00F64D6B" w:rsidRDefault="004A2EE0" w:rsidP="004A2EE0">
      <w:pPr>
        <w:pStyle w:val="BodyText"/>
        <w:tabs>
          <w:tab w:val="left" w:pos="1356"/>
        </w:tabs>
        <w:ind w:left="426"/>
        <w:jc w:val="both"/>
        <w:rPr>
          <w:rFonts w:ascii="Times New Roman" w:hAnsi="Times New Roman"/>
          <w:noProof/>
          <w:sz w:val="24"/>
        </w:rPr>
      </w:pPr>
      <w:r>
        <w:rPr>
          <w:rFonts w:ascii="Times New Roman" w:hAnsi="Times New Roman"/>
          <w:b/>
          <w:sz w:val="24"/>
        </w:rPr>
        <w:t xml:space="preserve">2.1.1.5. </w:t>
      </w:r>
      <w:r>
        <w:rPr>
          <w:rFonts w:ascii="Times New Roman" w:hAnsi="Times New Roman"/>
          <w:sz w:val="24"/>
        </w:rPr>
        <w:t>pasažieru apkalpošanas un vadības sistēmas;</w:t>
      </w:r>
    </w:p>
    <w:p w14:paraId="329ACA0E" w14:textId="77777777" w:rsidR="004A2EE0" w:rsidRDefault="004A2EE0" w:rsidP="004A2EE0">
      <w:pPr>
        <w:pStyle w:val="BodyText"/>
        <w:tabs>
          <w:tab w:val="left" w:pos="1351"/>
        </w:tabs>
        <w:ind w:left="426"/>
        <w:jc w:val="both"/>
        <w:rPr>
          <w:rFonts w:ascii="Times New Roman" w:hAnsi="Times New Roman"/>
          <w:noProof/>
          <w:sz w:val="24"/>
        </w:rPr>
      </w:pPr>
    </w:p>
    <w:p w14:paraId="774654B2" w14:textId="77777777" w:rsidR="00885912" w:rsidRPr="00F64D6B" w:rsidRDefault="004A2EE0" w:rsidP="004A2EE0">
      <w:pPr>
        <w:pStyle w:val="BodyText"/>
        <w:tabs>
          <w:tab w:val="left" w:pos="1351"/>
        </w:tabs>
        <w:ind w:left="426"/>
        <w:jc w:val="both"/>
        <w:rPr>
          <w:rFonts w:ascii="Times New Roman" w:hAnsi="Times New Roman"/>
          <w:noProof/>
          <w:sz w:val="24"/>
        </w:rPr>
      </w:pPr>
      <w:r>
        <w:rPr>
          <w:rFonts w:ascii="Times New Roman" w:hAnsi="Times New Roman"/>
          <w:b/>
          <w:sz w:val="24"/>
        </w:rPr>
        <w:t xml:space="preserve">2.1.1.6. </w:t>
      </w:r>
      <w:r>
        <w:rPr>
          <w:rFonts w:ascii="Times New Roman" w:hAnsi="Times New Roman"/>
          <w:sz w:val="24"/>
        </w:rPr>
        <w:t>pasažieriem paredzēti publiskie tīkli;</w:t>
      </w:r>
    </w:p>
    <w:p w14:paraId="602C3A28" w14:textId="77777777" w:rsidR="004A2EE0" w:rsidRDefault="004A2EE0" w:rsidP="004A2EE0">
      <w:pPr>
        <w:pStyle w:val="BodyText"/>
        <w:tabs>
          <w:tab w:val="left" w:pos="1341"/>
        </w:tabs>
        <w:ind w:left="426"/>
        <w:jc w:val="both"/>
        <w:rPr>
          <w:rFonts w:ascii="Times New Roman" w:hAnsi="Times New Roman"/>
          <w:noProof/>
          <w:sz w:val="24"/>
        </w:rPr>
      </w:pPr>
    </w:p>
    <w:p w14:paraId="1BBFF65D" w14:textId="77777777" w:rsidR="00885912" w:rsidRPr="00F64D6B" w:rsidRDefault="004A2EE0" w:rsidP="004A2EE0">
      <w:pPr>
        <w:pStyle w:val="BodyText"/>
        <w:tabs>
          <w:tab w:val="left" w:pos="1341"/>
        </w:tabs>
        <w:ind w:left="426"/>
        <w:jc w:val="both"/>
        <w:rPr>
          <w:rFonts w:ascii="Times New Roman" w:hAnsi="Times New Roman"/>
          <w:noProof/>
          <w:sz w:val="24"/>
        </w:rPr>
      </w:pPr>
      <w:r>
        <w:rPr>
          <w:rFonts w:ascii="Times New Roman" w:hAnsi="Times New Roman"/>
          <w:b/>
          <w:sz w:val="24"/>
        </w:rPr>
        <w:t xml:space="preserve">2.1.1.7. </w:t>
      </w:r>
      <w:r>
        <w:rPr>
          <w:rFonts w:ascii="Times New Roman" w:hAnsi="Times New Roman"/>
          <w:sz w:val="24"/>
        </w:rPr>
        <w:t>administratīvās un apkalpes labklājībai paredzētas sistēmas un</w:t>
      </w:r>
    </w:p>
    <w:p w14:paraId="2E5AFB7E" w14:textId="77777777" w:rsidR="004A2EE0" w:rsidRDefault="004A2EE0" w:rsidP="004A2EE0">
      <w:pPr>
        <w:pStyle w:val="BodyText"/>
        <w:tabs>
          <w:tab w:val="left" w:pos="1341"/>
        </w:tabs>
        <w:ind w:left="426"/>
        <w:jc w:val="both"/>
        <w:rPr>
          <w:rFonts w:ascii="Times New Roman" w:hAnsi="Times New Roman"/>
          <w:noProof/>
          <w:sz w:val="24"/>
        </w:rPr>
      </w:pPr>
    </w:p>
    <w:p w14:paraId="736EE2F8" w14:textId="77777777" w:rsidR="00885912" w:rsidRPr="00F64D6B" w:rsidRDefault="004A2EE0" w:rsidP="004A2EE0">
      <w:pPr>
        <w:pStyle w:val="BodyText"/>
        <w:tabs>
          <w:tab w:val="left" w:pos="1341"/>
        </w:tabs>
        <w:ind w:left="426"/>
        <w:jc w:val="both"/>
        <w:rPr>
          <w:rFonts w:ascii="Times New Roman" w:hAnsi="Times New Roman"/>
          <w:noProof/>
          <w:sz w:val="24"/>
        </w:rPr>
      </w:pPr>
      <w:r>
        <w:rPr>
          <w:rFonts w:ascii="Times New Roman" w:hAnsi="Times New Roman"/>
          <w:b/>
          <w:sz w:val="24"/>
        </w:rPr>
        <w:t xml:space="preserve">2.1.1.8. </w:t>
      </w:r>
      <w:r>
        <w:rPr>
          <w:rFonts w:ascii="Times New Roman" w:hAnsi="Times New Roman"/>
          <w:sz w:val="24"/>
        </w:rPr>
        <w:t>sakaru sistēmas.</w:t>
      </w:r>
    </w:p>
    <w:p w14:paraId="000627E7" w14:textId="77777777" w:rsidR="00885912" w:rsidRPr="00F64D6B" w:rsidRDefault="00885912" w:rsidP="00F64D6B">
      <w:pPr>
        <w:jc w:val="both"/>
        <w:rPr>
          <w:rFonts w:ascii="Times New Roman" w:eastAsia="Arial" w:hAnsi="Times New Roman" w:cs="Arial"/>
          <w:noProof/>
          <w:sz w:val="24"/>
          <w:szCs w:val="15"/>
        </w:rPr>
      </w:pPr>
    </w:p>
    <w:p w14:paraId="07357A4D" w14:textId="77777777" w:rsidR="00885912" w:rsidRPr="00F64D6B" w:rsidRDefault="004A2EE0" w:rsidP="004A2EE0">
      <w:pPr>
        <w:pStyle w:val="BodyText"/>
        <w:tabs>
          <w:tab w:val="left" w:pos="857"/>
        </w:tabs>
        <w:ind w:left="0"/>
        <w:jc w:val="both"/>
        <w:rPr>
          <w:rFonts w:ascii="Times New Roman" w:hAnsi="Times New Roman"/>
          <w:noProof/>
          <w:sz w:val="24"/>
        </w:rPr>
      </w:pPr>
      <w:r>
        <w:rPr>
          <w:rFonts w:ascii="Times New Roman" w:hAnsi="Times New Roman"/>
          <w:b/>
          <w:bCs/>
          <w:sz w:val="24"/>
        </w:rPr>
        <w:t xml:space="preserve">2.1.2. </w:t>
      </w:r>
      <w:r>
        <w:rPr>
          <w:rFonts w:ascii="Times New Roman" w:hAnsi="Times New Roman"/>
          <w:sz w:val="24"/>
        </w:rPr>
        <w:t>Jāņem vērā atšķirība starp informācijas tehnoloģiju sistēmām un operētājtehnoloģiju sistēmām. Informācijas tehnoloģiju sistēmas var uzskatīt par tādām, kas datus galvenokārt izmanto informācijai. Operētājtehnoloģiju sistēmas var uzskatīt par tādām, kas datus galvenokārt izmanto fizikālu procesu kontrolei vai uzraudzībai. Turklāt jāapsver arī jautājumi par informācijas aizsardzību un datu apmaiņu šajās sistēmās.</w:t>
      </w:r>
    </w:p>
    <w:p w14:paraId="29A183FD" w14:textId="77777777" w:rsidR="00885912" w:rsidRPr="00F64D6B" w:rsidRDefault="00885912" w:rsidP="00F64D6B">
      <w:pPr>
        <w:jc w:val="both"/>
        <w:rPr>
          <w:rFonts w:ascii="Times New Roman" w:eastAsia="Arial" w:hAnsi="Times New Roman" w:cs="Arial"/>
          <w:noProof/>
          <w:sz w:val="24"/>
          <w:szCs w:val="14"/>
        </w:rPr>
      </w:pPr>
    </w:p>
    <w:p w14:paraId="345141E5" w14:textId="77777777" w:rsidR="00885912" w:rsidRPr="00F64D6B" w:rsidRDefault="004A2EE0" w:rsidP="004A2EE0">
      <w:pPr>
        <w:pStyle w:val="BodyText"/>
        <w:tabs>
          <w:tab w:val="left" w:pos="857"/>
        </w:tabs>
        <w:ind w:left="0"/>
        <w:jc w:val="both"/>
        <w:rPr>
          <w:rFonts w:ascii="Times New Roman" w:hAnsi="Times New Roman"/>
          <w:noProof/>
          <w:sz w:val="24"/>
        </w:rPr>
      </w:pPr>
      <w:r>
        <w:rPr>
          <w:rFonts w:ascii="Times New Roman" w:hAnsi="Times New Roman"/>
          <w:b/>
          <w:bCs/>
          <w:sz w:val="24"/>
        </w:rPr>
        <w:t xml:space="preserve">2.1.3. </w:t>
      </w:r>
      <w:r>
        <w:rPr>
          <w:rFonts w:ascii="Times New Roman" w:hAnsi="Times New Roman"/>
          <w:sz w:val="24"/>
        </w:rPr>
        <w:t>Lai gan šīs tehnoloģijas un sistēmas ļauj sasniegt būtiski lielāku efektivitāti jūrniecības nozarē, tās vienlaikus arī rada risku kritiskām sistēmām un procesiem, kas saistīti ar kuģniecībai neatņemamu sistēmu darbību. Šos riskus var izraisīt ievainojamība, kas rodas kibersistēmu neatbilstošas darbības, integrācijas, uzturēšanas un projektēšanas rezultātā, kā arī tīšu un netīšu kiberdraudu dēļ.</w:t>
      </w:r>
    </w:p>
    <w:p w14:paraId="2C59AC4F" w14:textId="77777777" w:rsidR="00885912" w:rsidRPr="00F64D6B" w:rsidRDefault="00885912" w:rsidP="00F64D6B">
      <w:pPr>
        <w:jc w:val="both"/>
        <w:rPr>
          <w:rFonts w:ascii="Times New Roman" w:eastAsia="Arial" w:hAnsi="Times New Roman" w:cs="Arial"/>
          <w:noProof/>
          <w:sz w:val="24"/>
          <w:szCs w:val="14"/>
        </w:rPr>
      </w:pPr>
    </w:p>
    <w:p w14:paraId="07341C6F" w14:textId="77777777" w:rsidR="00885912" w:rsidRDefault="004A2EE0" w:rsidP="004A2EE0">
      <w:pPr>
        <w:pStyle w:val="BodyText"/>
        <w:tabs>
          <w:tab w:val="left" w:pos="857"/>
        </w:tabs>
        <w:ind w:left="0"/>
        <w:jc w:val="both"/>
        <w:rPr>
          <w:rFonts w:ascii="Times New Roman" w:hAnsi="Times New Roman"/>
          <w:noProof/>
          <w:sz w:val="24"/>
        </w:rPr>
      </w:pPr>
      <w:r>
        <w:rPr>
          <w:rFonts w:ascii="Times New Roman" w:hAnsi="Times New Roman"/>
          <w:b/>
          <w:bCs/>
          <w:sz w:val="24"/>
        </w:rPr>
        <w:t xml:space="preserve">2.1.4. </w:t>
      </w:r>
      <w:r>
        <w:rPr>
          <w:rFonts w:ascii="Times New Roman" w:hAnsi="Times New Roman"/>
          <w:sz w:val="24"/>
        </w:rPr>
        <w:t>Draudus rada ļaunprātīgas darbības (piemēram, uzlaušana vai ļaunprātīgas programmatūras ieviešana) vai nekaitīgu darbību neparedzētas sekas (piemēram, programmatūras uzturēšana vai lietotāja atļaujas). Parasti šīs darbības atklāj ievainojamās jomas (piemēram, novecojušu programmatūru vai neefektīvus ugunsmūrus) vai izmanto operatīvo vai informācijas tehnoloģiju ievainojamību. Efektīvā kiberriska vadībā jāņem vērā abi draudu veidi.</w:t>
      </w:r>
    </w:p>
    <w:p w14:paraId="7533779B" w14:textId="77777777" w:rsidR="004A2EE0" w:rsidRPr="00F64D6B" w:rsidRDefault="004A2EE0" w:rsidP="004A2EE0">
      <w:pPr>
        <w:pStyle w:val="BodyText"/>
        <w:tabs>
          <w:tab w:val="left" w:pos="857"/>
        </w:tabs>
        <w:ind w:left="0"/>
        <w:jc w:val="both"/>
        <w:rPr>
          <w:rFonts w:ascii="Times New Roman" w:hAnsi="Times New Roman"/>
          <w:noProof/>
          <w:sz w:val="24"/>
        </w:rPr>
      </w:pPr>
    </w:p>
    <w:p w14:paraId="528078BB" w14:textId="593522F6" w:rsidR="00885912" w:rsidRDefault="004A2EE0" w:rsidP="004A2EE0">
      <w:pPr>
        <w:pStyle w:val="BodyText"/>
        <w:tabs>
          <w:tab w:val="left" w:pos="891"/>
        </w:tabs>
        <w:ind w:left="0"/>
        <w:jc w:val="both"/>
        <w:rPr>
          <w:rFonts w:ascii="Times New Roman" w:hAnsi="Times New Roman"/>
          <w:noProof/>
          <w:sz w:val="24"/>
        </w:rPr>
      </w:pPr>
      <w:r>
        <w:rPr>
          <w:rFonts w:ascii="Times New Roman" w:hAnsi="Times New Roman"/>
          <w:b/>
          <w:bCs/>
          <w:sz w:val="24"/>
        </w:rPr>
        <w:t xml:space="preserve">2.1.5. </w:t>
      </w:r>
      <w:r>
        <w:rPr>
          <w:rFonts w:ascii="Times New Roman" w:hAnsi="Times New Roman"/>
          <w:sz w:val="24"/>
        </w:rPr>
        <w:t>Ievainojamību var izraisīt neatbilstības sistēmu projektēšanā, integrācijā un/vai uzturēšanā, kā arī kiberdisciplīnas kļūdas. Kopumā gadījumi, kad tiek atklāta vai izmantota operatīvo un/vai informācijas tehnoloģiju ievainojamība tieši (piemēram, vājas paroles, kas sniedz neatļautu piekļuvi) vai netieši (piemēram, tīkla segregācijas trūkums), var ietekmēt drošību un konfidencialitāti, integritāti un informācijas pieejamību. Turklāt operatīvo un/vai informācijas tehnoloģiju ievainojamības atklāšana un izmantošana var ietekmēt drošību, jo īpaši tad, ja tiek kompromitētas kritiskās sistēmas (piemēram, tilt</w:t>
      </w:r>
      <w:r w:rsidR="008C1209">
        <w:rPr>
          <w:rFonts w:ascii="Times New Roman" w:hAnsi="Times New Roman"/>
          <w:sz w:val="24"/>
        </w:rPr>
        <w:t>iņa</w:t>
      </w:r>
      <w:r>
        <w:rPr>
          <w:rFonts w:ascii="Times New Roman" w:hAnsi="Times New Roman"/>
          <w:sz w:val="24"/>
        </w:rPr>
        <w:t xml:space="preserve"> navigācija vai galvenās dz</w:t>
      </w:r>
      <w:r w:rsidR="008C1209">
        <w:rPr>
          <w:rFonts w:ascii="Times New Roman" w:hAnsi="Times New Roman"/>
          <w:sz w:val="24"/>
        </w:rPr>
        <w:t>eniekārtu</w:t>
      </w:r>
      <w:r>
        <w:rPr>
          <w:rFonts w:ascii="Times New Roman" w:hAnsi="Times New Roman"/>
          <w:sz w:val="24"/>
        </w:rPr>
        <w:t xml:space="preserve"> sistēmas).</w:t>
      </w:r>
    </w:p>
    <w:p w14:paraId="25A48EDA" w14:textId="77777777" w:rsidR="004A2EE0" w:rsidRPr="00F64D6B" w:rsidRDefault="004A2EE0" w:rsidP="004A2EE0">
      <w:pPr>
        <w:pStyle w:val="BodyText"/>
        <w:tabs>
          <w:tab w:val="left" w:pos="891"/>
        </w:tabs>
        <w:ind w:left="0"/>
        <w:jc w:val="both"/>
        <w:rPr>
          <w:rFonts w:ascii="Times New Roman" w:hAnsi="Times New Roman"/>
          <w:noProof/>
          <w:sz w:val="24"/>
        </w:rPr>
      </w:pPr>
    </w:p>
    <w:p w14:paraId="350910C5" w14:textId="02C41662" w:rsidR="00885912" w:rsidRDefault="004A2EE0" w:rsidP="004A2EE0">
      <w:pPr>
        <w:pStyle w:val="BodyText"/>
        <w:tabs>
          <w:tab w:val="left" w:pos="901"/>
        </w:tabs>
        <w:ind w:left="0"/>
        <w:jc w:val="both"/>
        <w:rPr>
          <w:rFonts w:ascii="Times New Roman" w:hAnsi="Times New Roman"/>
          <w:noProof/>
          <w:sz w:val="24"/>
        </w:rPr>
      </w:pPr>
      <w:r>
        <w:rPr>
          <w:rFonts w:ascii="Times New Roman" w:hAnsi="Times New Roman"/>
          <w:b/>
          <w:bCs/>
          <w:sz w:val="24"/>
        </w:rPr>
        <w:t xml:space="preserve">2.1.6. </w:t>
      </w:r>
      <w:r>
        <w:rPr>
          <w:rFonts w:ascii="Times New Roman" w:hAnsi="Times New Roman"/>
          <w:sz w:val="24"/>
        </w:rPr>
        <w:t xml:space="preserve">Efektīvā kiberriska vadībā jāņem vērā arī informācijas tehnoloģiju sistēmu ievainojamības atklāšanas vai izmantošanas ietekme uz drošību un </w:t>
      </w:r>
      <w:r w:rsidR="00A85F0A">
        <w:rPr>
          <w:rFonts w:ascii="Times New Roman" w:hAnsi="Times New Roman"/>
          <w:sz w:val="24"/>
        </w:rPr>
        <w:t>aizsardzību</w:t>
      </w:r>
      <w:r>
        <w:rPr>
          <w:rFonts w:ascii="Times New Roman" w:hAnsi="Times New Roman"/>
          <w:sz w:val="24"/>
        </w:rPr>
        <w:t>. To var izraisīt tāds neatbilstošs savienojums ar operētājtehnoloģiju sistēmām vai tādas kļūdas operatīvā personāla vai trešo personu veiktajās procedūrās, kas var kompromitēt šīs sistēmas (piemēram, noņemamu datu nesēju, piemēram, atmiņas kartes, neatbilstoša izmantošana).</w:t>
      </w:r>
    </w:p>
    <w:p w14:paraId="37D52BA9" w14:textId="77777777" w:rsidR="004A2EE0" w:rsidRPr="00F64D6B" w:rsidRDefault="004A2EE0" w:rsidP="004A2EE0">
      <w:pPr>
        <w:pStyle w:val="BodyText"/>
        <w:tabs>
          <w:tab w:val="left" w:pos="901"/>
        </w:tabs>
        <w:ind w:left="0"/>
        <w:jc w:val="both"/>
        <w:rPr>
          <w:rFonts w:ascii="Times New Roman" w:hAnsi="Times New Roman"/>
          <w:noProof/>
          <w:sz w:val="24"/>
        </w:rPr>
      </w:pPr>
    </w:p>
    <w:p w14:paraId="07F8C0EC" w14:textId="371A3635" w:rsidR="00885912" w:rsidRPr="00F64D6B" w:rsidRDefault="004A2EE0" w:rsidP="004A2EE0">
      <w:pPr>
        <w:pStyle w:val="BodyText"/>
        <w:tabs>
          <w:tab w:val="left" w:pos="896"/>
        </w:tabs>
        <w:ind w:left="0"/>
        <w:jc w:val="both"/>
        <w:rPr>
          <w:rFonts w:ascii="Times New Roman" w:hAnsi="Times New Roman"/>
          <w:noProof/>
          <w:sz w:val="24"/>
        </w:rPr>
      </w:pPr>
      <w:r>
        <w:rPr>
          <w:rFonts w:ascii="Times New Roman" w:hAnsi="Times New Roman"/>
          <w:b/>
          <w:bCs/>
          <w:sz w:val="24"/>
        </w:rPr>
        <w:t xml:space="preserve">2.1.7. </w:t>
      </w:r>
      <w:r>
        <w:rPr>
          <w:rFonts w:ascii="Times New Roman" w:hAnsi="Times New Roman"/>
          <w:sz w:val="24"/>
        </w:rPr>
        <w:t xml:space="preserve">Papildu informācija par </w:t>
      </w:r>
      <w:r w:rsidR="008C1209">
        <w:rPr>
          <w:rFonts w:ascii="Times New Roman" w:hAnsi="Times New Roman"/>
          <w:sz w:val="24"/>
        </w:rPr>
        <w:t>ievainojamību</w:t>
      </w:r>
      <w:r>
        <w:rPr>
          <w:rFonts w:ascii="Times New Roman" w:hAnsi="Times New Roman"/>
          <w:sz w:val="24"/>
        </w:rPr>
        <w:t xml:space="preserve"> un draudiem ir atrodama 4. sadaļā minētajos papildu norādījumos un standartos.</w:t>
      </w:r>
    </w:p>
    <w:p w14:paraId="6D0DDEFF" w14:textId="77777777" w:rsidR="004A2EE0" w:rsidRDefault="004A2EE0" w:rsidP="004A2EE0">
      <w:pPr>
        <w:pStyle w:val="BodyText"/>
        <w:tabs>
          <w:tab w:val="left" w:pos="882"/>
        </w:tabs>
        <w:ind w:left="0"/>
        <w:jc w:val="both"/>
        <w:rPr>
          <w:rFonts w:ascii="Times New Roman" w:hAnsi="Times New Roman"/>
          <w:noProof/>
          <w:sz w:val="24"/>
        </w:rPr>
      </w:pPr>
    </w:p>
    <w:p w14:paraId="4830BE7E" w14:textId="124EA2ED" w:rsidR="00885912" w:rsidRPr="00F64D6B" w:rsidRDefault="004A2EE0" w:rsidP="004A2EE0">
      <w:pPr>
        <w:pStyle w:val="BodyText"/>
        <w:tabs>
          <w:tab w:val="left" w:pos="882"/>
        </w:tabs>
        <w:ind w:left="0"/>
        <w:jc w:val="both"/>
        <w:rPr>
          <w:rFonts w:ascii="Times New Roman" w:hAnsi="Times New Roman"/>
          <w:noProof/>
          <w:sz w:val="24"/>
        </w:rPr>
      </w:pPr>
      <w:r>
        <w:rPr>
          <w:rFonts w:ascii="Times New Roman" w:hAnsi="Times New Roman"/>
          <w:b/>
          <w:bCs/>
          <w:sz w:val="24"/>
        </w:rPr>
        <w:t xml:space="preserve">2.1.8. </w:t>
      </w:r>
      <w:r>
        <w:rPr>
          <w:rFonts w:ascii="Times New Roman" w:hAnsi="Times New Roman"/>
          <w:sz w:val="24"/>
        </w:rPr>
        <w:t xml:space="preserve">Strauji mainīgās tehnoloģijas un draudi apgrūtina šo risku novēršanu tikai ar tehnisko standartu palīdzību. Tāpēc šajās pamatnostādnēs ir ieteikts attiecībā uz kiberriskiem izmantot elastīgu riska vadības pieeju, kas ir izstrādāta, vienkārši paplašinot pastāvošos drošības un </w:t>
      </w:r>
      <w:r w:rsidR="00A85F0A">
        <w:rPr>
          <w:rFonts w:ascii="Times New Roman" w:hAnsi="Times New Roman"/>
          <w:sz w:val="24"/>
        </w:rPr>
        <w:lastRenderedPageBreak/>
        <w:t>aizsardzības</w:t>
      </w:r>
      <w:r>
        <w:rPr>
          <w:rFonts w:ascii="Times New Roman" w:hAnsi="Times New Roman"/>
          <w:sz w:val="24"/>
        </w:rPr>
        <w:t xml:space="preserve"> vadības pasākumus.</w:t>
      </w:r>
    </w:p>
    <w:p w14:paraId="1108CA4F" w14:textId="77777777" w:rsidR="004A2EE0" w:rsidRDefault="004A2EE0" w:rsidP="004A2EE0">
      <w:pPr>
        <w:pStyle w:val="BodyText"/>
        <w:tabs>
          <w:tab w:val="left" w:pos="891"/>
        </w:tabs>
        <w:ind w:left="0"/>
        <w:jc w:val="both"/>
        <w:rPr>
          <w:rFonts w:ascii="Times New Roman" w:hAnsi="Times New Roman"/>
          <w:noProof/>
          <w:sz w:val="24"/>
        </w:rPr>
      </w:pPr>
    </w:p>
    <w:p w14:paraId="1945E6B5" w14:textId="5FEA2C3C" w:rsidR="00885912" w:rsidRPr="00F64D6B" w:rsidRDefault="004A2EE0" w:rsidP="004A2EE0">
      <w:pPr>
        <w:pStyle w:val="BodyText"/>
        <w:tabs>
          <w:tab w:val="left" w:pos="891"/>
        </w:tabs>
        <w:ind w:left="0"/>
        <w:jc w:val="both"/>
        <w:rPr>
          <w:rFonts w:ascii="Times New Roman" w:hAnsi="Times New Roman"/>
          <w:noProof/>
          <w:sz w:val="24"/>
        </w:rPr>
      </w:pPr>
      <w:r>
        <w:rPr>
          <w:rFonts w:ascii="Times New Roman" w:hAnsi="Times New Roman"/>
          <w:b/>
          <w:bCs/>
          <w:sz w:val="24"/>
        </w:rPr>
        <w:t xml:space="preserve">2.1.9. </w:t>
      </w:r>
      <w:r>
        <w:rPr>
          <w:rFonts w:ascii="Times New Roman" w:hAnsi="Times New Roman"/>
          <w:sz w:val="24"/>
        </w:rPr>
        <w:t xml:space="preserve">Apsverot iespējamos draudu un </w:t>
      </w:r>
      <w:r w:rsidR="008C1209">
        <w:rPr>
          <w:rFonts w:ascii="Times New Roman" w:hAnsi="Times New Roman"/>
          <w:sz w:val="24"/>
        </w:rPr>
        <w:t>ievainojamības</w:t>
      </w:r>
      <w:r>
        <w:rPr>
          <w:rFonts w:ascii="Times New Roman" w:hAnsi="Times New Roman"/>
          <w:sz w:val="24"/>
        </w:rPr>
        <w:t xml:space="preserve"> avotus un ar tiem saistītās riska mazināšanas stratēģijas, būtu jāizvērtē vairāku kontroles iespēju izmantošana kiberriska vadībā, tostarp vadības kontrole, darbību vai procedūru kontrole, kā arī tehniskā kontrole.</w:t>
      </w:r>
    </w:p>
    <w:p w14:paraId="29B07576" w14:textId="77777777" w:rsidR="00885912" w:rsidRPr="00F64D6B" w:rsidRDefault="00885912" w:rsidP="00F64D6B">
      <w:pPr>
        <w:jc w:val="both"/>
        <w:rPr>
          <w:rFonts w:ascii="Times New Roman" w:eastAsia="Arial" w:hAnsi="Times New Roman" w:cs="Arial"/>
          <w:noProof/>
          <w:sz w:val="24"/>
          <w:szCs w:val="19"/>
        </w:rPr>
      </w:pPr>
    </w:p>
    <w:p w14:paraId="7197032F" w14:textId="77777777" w:rsidR="00885912" w:rsidRPr="00F64D6B" w:rsidRDefault="004A2EE0" w:rsidP="004A2EE0">
      <w:pPr>
        <w:tabs>
          <w:tab w:val="left" w:pos="877"/>
        </w:tabs>
        <w:jc w:val="both"/>
        <w:rPr>
          <w:rFonts w:ascii="Times New Roman" w:hAnsi="Times New Roman"/>
          <w:b/>
          <w:noProof/>
          <w:sz w:val="24"/>
        </w:rPr>
      </w:pPr>
      <w:r>
        <w:rPr>
          <w:rFonts w:ascii="Times New Roman" w:hAnsi="Times New Roman"/>
          <w:b/>
          <w:sz w:val="24"/>
        </w:rPr>
        <w:t>2.2. Piemērošana</w:t>
      </w:r>
    </w:p>
    <w:p w14:paraId="496221AD" w14:textId="77777777" w:rsidR="004A2EE0" w:rsidRDefault="004A2EE0" w:rsidP="004A2EE0">
      <w:pPr>
        <w:pStyle w:val="BodyText"/>
        <w:tabs>
          <w:tab w:val="left" w:pos="877"/>
        </w:tabs>
        <w:ind w:left="0"/>
        <w:jc w:val="both"/>
        <w:rPr>
          <w:rFonts w:ascii="Times New Roman" w:hAnsi="Times New Roman"/>
          <w:noProof/>
          <w:sz w:val="24"/>
        </w:rPr>
      </w:pPr>
    </w:p>
    <w:p w14:paraId="54B2D093" w14:textId="2009DE9E" w:rsidR="00885912" w:rsidRDefault="004A2EE0" w:rsidP="004A2EE0">
      <w:pPr>
        <w:pStyle w:val="BodyText"/>
        <w:tabs>
          <w:tab w:val="left" w:pos="877"/>
        </w:tabs>
        <w:ind w:left="0"/>
        <w:jc w:val="both"/>
        <w:rPr>
          <w:rFonts w:ascii="Times New Roman" w:hAnsi="Times New Roman"/>
          <w:noProof/>
          <w:sz w:val="24"/>
        </w:rPr>
      </w:pPr>
      <w:r>
        <w:rPr>
          <w:rFonts w:ascii="Times New Roman" w:hAnsi="Times New Roman"/>
          <w:b/>
          <w:bCs/>
          <w:sz w:val="24"/>
        </w:rPr>
        <w:t xml:space="preserve">2.2.1. </w:t>
      </w:r>
      <w:r>
        <w:rPr>
          <w:rFonts w:ascii="Times New Roman" w:hAnsi="Times New Roman"/>
          <w:sz w:val="24"/>
        </w:rPr>
        <w:t xml:space="preserve">Šīs pamatnostādnes galvenokārt ir paredzētas visām kuģniecības nozares organizācijām, un tās ir izstrādātas, lai veicinātu drošības un </w:t>
      </w:r>
      <w:r w:rsidR="00A85F0A">
        <w:rPr>
          <w:rFonts w:ascii="Times New Roman" w:hAnsi="Times New Roman"/>
          <w:sz w:val="24"/>
        </w:rPr>
        <w:t>aizsardzības</w:t>
      </w:r>
      <w:r>
        <w:rPr>
          <w:rFonts w:ascii="Times New Roman" w:hAnsi="Times New Roman"/>
          <w:sz w:val="24"/>
        </w:rPr>
        <w:t xml:space="preserve"> vadības praksi kibertelpā.</w:t>
      </w:r>
    </w:p>
    <w:p w14:paraId="6AF8725D" w14:textId="77777777" w:rsidR="004A2EE0" w:rsidRPr="00F64D6B" w:rsidRDefault="004A2EE0" w:rsidP="004A2EE0">
      <w:pPr>
        <w:pStyle w:val="BodyText"/>
        <w:tabs>
          <w:tab w:val="left" w:pos="877"/>
        </w:tabs>
        <w:ind w:left="0"/>
        <w:jc w:val="both"/>
        <w:rPr>
          <w:rFonts w:ascii="Times New Roman" w:hAnsi="Times New Roman"/>
          <w:noProof/>
          <w:sz w:val="24"/>
        </w:rPr>
      </w:pPr>
    </w:p>
    <w:p w14:paraId="58484741" w14:textId="77777777" w:rsidR="00885912" w:rsidRPr="00F64D6B" w:rsidRDefault="004A2EE0" w:rsidP="004A2EE0">
      <w:pPr>
        <w:pStyle w:val="BodyText"/>
        <w:tabs>
          <w:tab w:val="left" w:pos="886"/>
        </w:tabs>
        <w:ind w:left="0"/>
        <w:jc w:val="both"/>
        <w:rPr>
          <w:rFonts w:ascii="Times New Roman" w:hAnsi="Times New Roman"/>
          <w:noProof/>
          <w:sz w:val="24"/>
        </w:rPr>
      </w:pPr>
      <w:r>
        <w:rPr>
          <w:rFonts w:ascii="Times New Roman" w:hAnsi="Times New Roman"/>
          <w:b/>
          <w:bCs/>
          <w:sz w:val="24"/>
        </w:rPr>
        <w:t xml:space="preserve">2.2.2. </w:t>
      </w:r>
      <w:r>
        <w:rPr>
          <w:rFonts w:ascii="Times New Roman" w:hAnsi="Times New Roman"/>
          <w:sz w:val="24"/>
        </w:rPr>
        <w:t>Apzinoties, ka kuģniecības nozarē nav divu vienādu sabiedrību, šo pamatnostādņu saturs ir izklāstīts tik visaptveroši, lai tās varētu plaši piemērot. Attiecībā uz kuģiem, kuros ir neliels skaits kibersistēmu, var būt pietiekami izmantot tikai šīs pamatnostādnes, savukārt attiecībā uz kuģiem ar sarežģītām kibersistēmām var būt nepieciešamība izmantot rūpīgākus pasākumus un meklēt papildu resursus ar uzticamu nozares un valdības partneru starpniecību.</w:t>
      </w:r>
    </w:p>
    <w:p w14:paraId="67E270FC" w14:textId="77777777" w:rsidR="00885912" w:rsidRPr="00F64D6B" w:rsidRDefault="00885912" w:rsidP="00F64D6B">
      <w:pPr>
        <w:jc w:val="both"/>
        <w:rPr>
          <w:rFonts w:ascii="Times New Roman" w:eastAsia="Arial" w:hAnsi="Times New Roman" w:cs="Arial"/>
          <w:noProof/>
          <w:sz w:val="24"/>
          <w:szCs w:val="18"/>
        </w:rPr>
      </w:pPr>
    </w:p>
    <w:p w14:paraId="751574B8" w14:textId="77777777" w:rsidR="00885912" w:rsidRPr="00F64D6B" w:rsidRDefault="004A2EE0" w:rsidP="004A2EE0">
      <w:pPr>
        <w:pStyle w:val="BodyText"/>
        <w:tabs>
          <w:tab w:val="left" w:pos="866"/>
        </w:tabs>
        <w:ind w:left="0"/>
        <w:jc w:val="both"/>
        <w:rPr>
          <w:rFonts w:ascii="Times New Roman" w:hAnsi="Times New Roman"/>
          <w:noProof/>
          <w:sz w:val="24"/>
        </w:rPr>
      </w:pPr>
      <w:r>
        <w:rPr>
          <w:rFonts w:ascii="Times New Roman" w:hAnsi="Times New Roman"/>
          <w:b/>
          <w:bCs/>
          <w:sz w:val="24"/>
        </w:rPr>
        <w:t xml:space="preserve">2.2.3. </w:t>
      </w:r>
      <w:r>
        <w:rPr>
          <w:rFonts w:ascii="Times New Roman" w:hAnsi="Times New Roman"/>
          <w:sz w:val="24"/>
        </w:rPr>
        <w:t>Šīs pamatnostādnes ir rekomendējošas.</w:t>
      </w:r>
    </w:p>
    <w:p w14:paraId="532BBCBD" w14:textId="77777777" w:rsidR="00885912" w:rsidRPr="00F64D6B" w:rsidRDefault="00885912" w:rsidP="00F64D6B">
      <w:pPr>
        <w:jc w:val="both"/>
        <w:rPr>
          <w:rFonts w:ascii="Times New Roman" w:eastAsia="Arial" w:hAnsi="Times New Roman" w:cs="Arial"/>
          <w:noProof/>
          <w:sz w:val="24"/>
          <w:szCs w:val="15"/>
        </w:rPr>
      </w:pPr>
    </w:p>
    <w:p w14:paraId="4FF48F47" w14:textId="77777777" w:rsidR="00885912" w:rsidRPr="00F64D6B" w:rsidRDefault="00885912" w:rsidP="00F64D6B">
      <w:pPr>
        <w:jc w:val="both"/>
        <w:rPr>
          <w:rFonts w:ascii="Times New Roman" w:hAnsi="Times New Roman"/>
          <w:b/>
          <w:noProof/>
          <w:sz w:val="24"/>
        </w:rPr>
      </w:pPr>
      <w:r>
        <w:rPr>
          <w:rFonts w:ascii="Times New Roman" w:hAnsi="Times New Roman"/>
          <w:b/>
          <w:sz w:val="24"/>
        </w:rPr>
        <w:t>3. Kiberriska vadības elementi</w:t>
      </w:r>
    </w:p>
    <w:p w14:paraId="742970DB" w14:textId="77777777" w:rsidR="00885912" w:rsidRPr="00F64D6B" w:rsidRDefault="00885912" w:rsidP="00F64D6B">
      <w:pPr>
        <w:jc w:val="both"/>
        <w:rPr>
          <w:rFonts w:ascii="Times New Roman" w:eastAsia="Arial" w:hAnsi="Times New Roman" w:cs="Arial"/>
          <w:b/>
          <w:bCs/>
          <w:noProof/>
          <w:sz w:val="24"/>
          <w:szCs w:val="18"/>
        </w:rPr>
      </w:pPr>
    </w:p>
    <w:p w14:paraId="74DB6822" w14:textId="77777777" w:rsidR="00885912" w:rsidRPr="00F64D6B" w:rsidRDefault="00885912" w:rsidP="00F64D6B">
      <w:pPr>
        <w:pStyle w:val="BodyText"/>
        <w:tabs>
          <w:tab w:val="left" w:pos="875"/>
        </w:tabs>
        <w:ind w:left="0"/>
        <w:jc w:val="both"/>
        <w:rPr>
          <w:rFonts w:ascii="Times New Roman" w:hAnsi="Times New Roman"/>
          <w:noProof/>
          <w:sz w:val="24"/>
        </w:rPr>
      </w:pPr>
      <w:r>
        <w:rPr>
          <w:rFonts w:ascii="Times New Roman" w:hAnsi="Times New Roman"/>
          <w:b/>
          <w:sz w:val="24"/>
        </w:rPr>
        <w:t xml:space="preserve">3.1. </w:t>
      </w:r>
      <w:r>
        <w:rPr>
          <w:rFonts w:ascii="Times New Roman" w:hAnsi="Times New Roman"/>
          <w:sz w:val="24"/>
        </w:rPr>
        <w:t xml:space="preserve">Šo pamatnostādņu izpratnē </w:t>
      </w:r>
      <w:r>
        <w:rPr>
          <w:rFonts w:ascii="Times New Roman" w:hAnsi="Times New Roman"/>
          <w:i/>
          <w:sz w:val="24"/>
        </w:rPr>
        <w:t>kiberriska vadība</w:t>
      </w:r>
      <w:r>
        <w:rPr>
          <w:rFonts w:ascii="Times New Roman" w:hAnsi="Times New Roman"/>
          <w:sz w:val="24"/>
        </w:rPr>
        <w:t xml:space="preserve"> ir process, kurā tiek identificēts, analizēts un novērtēts kiberrisks un ziņots par to, kā arī veikti pasākumi, lai to atzītu, novērstu, pārvietotu vai mazinātu līdz pieņemamam līmenim, ņemot vērā darbību izmaksas un radītos ieguvumus ieinteresētajām pusēm.</w:t>
      </w:r>
    </w:p>
    <w:p w14:paraId="2036D3D1" w14:textId="77777777" w:rsidR="00885912" w:rsidRPr="00F64D6B" w:rsidRDefault="00885912" w:rsidP="00F64D6B">
      <w:pPr>
        <w:jc w:val="both"/>
        <w:rPr>
          <w:rFonts w:ascii="Times New Roman" w:eastAsia="Arial" w:hAnsi="Times New Roman" w:cs="Arial"/>
          <w:noProof/>
          <w:sz w:val="24"/>
          <w:szCs w:val="19"/>
        </w:rPr>
      </w:pPr>
    </w:p>
    <w:p w14:paraId="7268CF51" w14:textId="7F1154B3" w:rsidR="00885912" w:rsidRPr="00F64D6B" w:rsidRDefault="004A2EE0" w:rsidP="004A2EE0">
      <w:pPr>
        <w:pStyle w:val="BodyText"/>
        <w:tabs>
          <w:tab w:val="left" w:pos="862"/>
        </w:tabs>
        <w:ind w:left="0"/>
        <w:jc w:val="both"/>
        <w:rPr>
          <w:rFonts w:ascii="Times New Roman" w:hAnsi="Times New Roman"/>
          <w:noProof/>
          <w:sz w:val="24"/>
        </w:rPr>
      </w:pPr>
      <w:r>
        <w:rPr>
          <w:rFonts w:ascii="Times New Roman" w:hAnsi="Times New Roman"/>
          <w:b/>
          <w:bCs/>
          <w:sz w:val="24"/>
        </w:rPr>
        <w:t xml:space="preserve">3.2. </w:t>
      </w:r>
      <w:r>
        <w:rPr>
          <w:rFonts w:ascii="Times New Roman" w:hAnsi="Times New Roman"/>
          <w:sz w:val="24"/>
        </w:rPr>
        <w:t>Jūrniecības kiberriska vadības mērķis ir atbalstīt drošu</w:t>
      </w:r>
      <w:r w:rsidR="00A85F0A">
        <w:rPr>
          <w:rFonts w:ascii="Times New Roman" w:hAnsi="Times New Roman"/>
          <w:sz w:val="24"/>
        </w:rPr>
        <w:t xml:space="preserve"> un aizsargātu</w:t>
      </w:r>
      <w:r>
        <w:rPr>
          <w:rFonts w:ascii="Times New Roman" w:hAnsi="Times New Roman"/>
          <w:sz w:val="24"/>
        </w:rPr>
        <w:t xml:space="preserve"> kuģniecību, kas ir funkcionāli noturīga pret kiberriskiem.</w:t>
      </w:r>
    </w:p>
    <w:p w14:paraId="39E640D3" w14:textId="77777777" w:rsidR="00885912" w:rsidRPr="00F64D6B" w:rsidRDefault="00885912" w:rsidP="00F64D6B">
      <w:pPr>
        <w:jc w:val="both"/>
        <w:rPr>
          <w:rFonts w:ascii="Times New Roman" w:eastAsia="Arial" w:hAnsi="Times New Roman" w:cs="Arial"/>
          <w:noProof/>
          <w:sz w:val="24"/>
          <w:szCs w:val="18"/>
        </w:rPr>
      </w:pPr>
    </w:p>
    <w:p w14:paraId="5151B5CB" w14:textId="77777777" w:rsidR="00885912" w:rsidRPr="00F64D6B" w:rsidRDefault="004A2EE0" w:rsidP="004A2EE0">
      <w:pPr>
        <w:pStyle w:val="BodyText"/>
        <w:tabs>
          <w:tab w:val="left" w:pos="871"/>
        </w:tabs>
        <w:ind w:left="0"/>
        <w:jc w:val="both"/>
        <w:rPr>
          <w:rFonts w:ascii="Times New Roman" w:hAnsi="Times New Roman"/>
          <w:noProof/>
          <w:sz w:val="24"/>
        </w:rPr>
      </w:pPr>
      <w:r>
        <w:rPr>
          <w:rFonts w:ascii="Times New Roman" w:hAnsi="Times New Roman"/>
          <w:b/>
          <w:bCs/>
          <w:sz w:val="24"/>
        </w:rPr>
        <w:t xml:space="preserve">3.3. </w:t>
      </w:r>
      <w:r>
        <w:rPr>
          <w:rFonts w:ascii="Times New Roman" w:hAnsi="Times New Roman"/>
          <w:sz w:val="24"/>
        </w:rPr>
        <w:t>Efektīvai kiberriska vadībai jāsākas augstākās vadības līmenī. Augstākajai vadībai visos organizācijas līmeņos jānostiprina izpratne par kiberrisku un jānodrošina visaptveroša un elastīga kiberriska vadības organizēšana, kas darbojas nepārtraukti un tiek nepārtraukti novērtēta, izmantojot efektīvus atgriezeniskās saites mehānismus.</w:t>
      </w:r>
    </w:p>
    <w:p w14:paraId="46B8101A" w14:textId="77777777" w:rsidR="00885912" w:rsidRPr="00F64D6B" w:rsidRDefault="00885912" w:rsidP="00F64D6B">
      <w:pPr>
        <w:jc w:val="both"/>
        <w:rPr>
          <w:rFonts w:ascii="Times New Roman" w:eastAsia="Arial" w:hAnsi="Times New Roman" w:cs="Arial"/>
          <w:noProof/>
          <w:sz w:val="24"/>
          <w:szCs w:val="19"/>
        </w:rPr>
      </w:pPr>
    </w:p>
    <w:p w14:paraId="1E4E89BE"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sz w:val="24"/>
        </w:rPr>
        <w:t xml:space="preserve">3.4. </w:t>
      </w:r>
      <w:r>
        <w:rPr>
          <w:rFonts w:ascii="Times New Roman" w:hAnsi="Times New Roman"/>
          <w:sz w:val="24"/>
        </w:rPr>
        <w:t>Viena no pieņemtajām pieejām iepriekšminētā sasniegšanai ir vispusīga organizācijas pašreizējo un vēlamo kiberriska vadības nostāju novērtēšana un salīdzināšana. Šāds salīdzinājums var atklāt nepilnības, kuras var novērst, un palīdzēt sasniegt riska vadības mērķus, izstrādājot kiberriska vadības plānu ar stingri noteiktām prioritātēm. Šī uz risku balstītā pieeja ļaus organizācijai vislabāk un visefektīvāk izmantot savus resursus.</w:t>
      </w:r>
    </w:p>
    <w:p w14:paraId="4606FEC3" w14:textId="77777777" w:rsidR="00885912" w:rsidRPr="00F64D6B" w:rsidRDefault="00885912" w:rsidP="00F64D6B">
      <w:pPr>
        <w:jc w:val="both"/>
        <w:rPr>
          <w:rFonts w:ascii="Times New Roman" w:hAnsi="Times New Roman"/>
          <w:noProof/>
          <w:sz w:val="24"/>
        </w:rPr>
      </w:pPr>
    </w:p>
    <w:p w14:paraId="15685649" w14:textId="77777777" w:rsidR="00885912" w:rsidRPr="00F64D6B" w:rsidRDefault="004A2EE0" w:rsidP="004A2EE0">
      <w:pPr>
        <w:pStyle w:val="BodyText"/>
        <w:tabs>
          <w:tab w:val="left" w:pos="857"/>
        </w:tabs>
        <w:ind w:left="0"/>
        <w:jc w:val="both"/>
        <w:rPr>
          <w:rFonts w:ascii="Times New Roman" w:hAnsi="Times New Roman"/>
          <w:noProof/>
          <w:sz w:val="24"/>
        </w:rPr>
      </w:pPr>
      <w:r>
        <w:rPr>
          <w:rFonts w:ascii="Times New Roman" w:hAnsi="Times New Roman"/>
          <w:b/>
          <w:bCs/>
          <w:sz w:val="24"/>
        </w:rPr>
        <w:t xml:space="preserve">3.5. </w:t>
      </w:r>
      <w:r>
        <w:rPr>
          <w:rFonts w:ascii="Times New Roman" w:hAnsi="Times New Roman"/>
          <w:sz w:val="24"/>
        </w:rPr>
        <w:t>Šajās pamatnostādnēs ir aprakstīti funkcionālie elementi, kas palīdz nodrošināt efektīvu kiberriska vadību. Šie funkcionālie elementi nav norādīti secīgi – tiem visiem jābūt vienlaicīgiem un nepārtrauktiem praksē un jātiek atbilstoši iekļautiem riska vadības sistēmā:</w:t>
      </w:r>
    </w:p>
    <w:p w14:paraId="5EC2E105" w14:textId="77777777" w:rsidR="00885912" w:rsidRPr="00F64D6B" w:rsidRDefault="00885912" w:rsidP="00F64D6B">
      <w:pPr>
        <w:jc w:val="both"/>
        <w:rPr>
          <w:rFonts w:ascii="Times New Roman" w:eastAsia="Arial" w:hAnsi="Times New Roman" w:cs="Arial"/>
          <w:noProof/>
          <w:sz w:val="24"/>
          <w:szCs w:val="14"/>
        </w:rPr>
      </w:pPr>
    </w:p>
    <w:p w14:paraId="753F66FD" w14:textId="77777777" w:rsidR="00885912" w:rsidRPr="00F64D6B" w:rsidRDefault="00885912" w:rsidP="004A2EE0">
      <w:pPr>
        <w:pStyle w:val="BodyText"/>
        <w:ind w:left="426"/>
        <w:jc w:val="both"/>
        <w:rPr>
          <w:rFonts w:ascii="Times New Roman" w:hAnsi="Times New Roman"/>
          <w:noProof/>
          <w:sz w:val="24"/>
        </w:rPr>
      </w:pPr>
      <w:r>
        <w:rPr>
          <w:rFonts w:ascii="Times New Roman" w:hAnsi="Times New Roman"/>
          <w:b/>
          <w:sz w:val="24"/>
        </w:rPr>
        <w:t xml:space="preserve">3.5.1. </w:t>
      </w:r>
      <w:r>
        <w:rPr>
          <w:rFonts w:ascii="Times New Roman" w:hAnsi="Times New Roman"/>
          <w:i/>
          <w:sz w:val="24"/>
        </w:rPr>
        <w:t>identificēt</w:t>
      </w:r>
      <w:r>
        <w:rPr>
          <w:rFonts w:ascii="Times New Roman" w:hAnsi="Times New Roman"/>
          <w:sz w:val="24"/>
        </w:rPr>
        <w:t> –</w:t>
      </w:r>
      <w:r>
        <w:rPr>
          <w:rFonts w:ascii="Times New Roman" w:hAnsi="Times New Roman"/>
          <w:i/>
          <w:sz w:val="24"/>
        </w:rPr>
        <w:t xml:space="preserve"> </w:t>
      </w:r>
      <w:r>
        <w:rPr>
          <w:rFonts w:ascii="Times New Roman" w:hAnsi="Times New Roman"/>
          <w:sz w:val="24"/>
        </w:rPr>
        <w:t>noteikt personāla pienākumus un atbildību kiberriska vadības jomā un identificēt sistēmas, aktīvus, datus un spējas, kuru traucējumi rada risku kuģu ekspluatācijai;</w:t>
      </w:r>
    </w:p>
    <w:p w14:paraId="1C5EE083" w14:textId="77777777" w:rsidR="00885912" w:rsidRPr="00F64D6B" w:rsidRDefault="00885912" w:rsidP="004A2EE0">
      <w:pPr>
        <w:ind w:left="426"/>
        <w:jc w:val="both"/>
        <w:rPr>
          <w:rFonts w:ascii="Times New Roman" w:eastAsia="Arial" w:hAnsi="Times New Roman" w:cs="Arial"/>
          <w:noProof/>
          <w:sz w:val="24"/>
          <w:szCs w:val="15"/>
        </w:rPr>
      </w:pPr>
    </w:p>
    <w:p w14:paraId="7ED7CAF1" w14:textId="77777777" w:rsidR="00885912" w:rsidRPr="00F64D6B" w:rsidRDefault="00885912" w:rsidP="004A2EE0">
      <w:pPr>
        <w:pStyle w:val="BodyText"/>
        <w:ind w:left="426"/>
        <w:jc w:val="both"/>
        <w:rPr>
          <w:rFonts w:ascii="Times New Roman" w:hAnsi="Times New Roman"/>
          <w:noProof/>
          <w:sz w:val="24"/>
        </w:rPr>
      </w:pPr>
      <w:r>
        <w:rPr>
          <w:rFonts w:ascii="Times New Roman" w:hAnsi="Times New Roman"/>
          <w:b/>
          <w:bCs/>
          <w:sz w:val="24"/>
        </w:rPr>
        <w:t>3.5.2.</w:t>
      </w:r>
      <w:r>
        <w:rPr>
          <w:rFonts w:ascii="Times New Roman" w:hAnsi="Times New Roman"/>
          <w:sz w:val="24"/>
        </w:rPr>
        <w:t xml:space="preserve"> </w:t>
      </w:r>
      <w:r>
        <w:rPr>
          <w:rFonts w:ascii="Times New Roman" w:hAnsi="Times New Roman"/>
          <w:i/>
          <w:sz w:val="24"/>
        </w:rPr>
        <w:t>aizsargāt</w:t>
      </w:r>
      <w:r>
        <w:rPr>
          <w:rFonts w:ascii="Times New Roman" w:hAnsi="Times New Roman"/>
          <w:sz w:val="24"/>
        </w:rPr>
        <w:t> –</w:t>
      </w:r>
      <w:r>
        <w:rPr>
          <w:rFonts w:ascii="Times New Roman" w:hAnsi="Times New Roman"/>
          <w:i/>
          <w:sz w:val="24"/>
        </w:rPr>
        <w:t xml:space="preserve"> </w:t>
      </w:r>
      <w:r>
        <w:rPr>
          <w:rFonts w:ascii="Times New Roman" w:hAnsi="Times New Roman"/>
          <w:sz w:val="24"/>
        </w:rPr>
        <w:t>īstenot riska kontroles procesus un pasākumus, kā arī ārkārtas situāciju plānošanu, lai aizsargātos pret kibernotikumu un nodrošinātu kuģniecības operāciju nepārtrauktību;</w:t>
      </w:r>
    </w:p>
    <w:p w14:paraId="37917916" w14:textId="77777777" w:rsidR="00885912" w:rsidRPr="00F64D6B" w:rsidRDefault="00885912" w:rsidP="004A2EE0">
      <w:pPr>
        <w:ind w:left="426"/>
        <w:jc w:val="both"/>
        <w:rPr>
          <w:rFonts w:ascii="Times New Roman" w:eastAsia="Arial" w:hAnsi="Times New Roman" w:cs="Arial"/>
          <w:noProof/>
          <w:sz w:val="24"/>
        </w:rPr>
      </w:pPr>
    </w:p>
    <w:p w14:paraId="62DF0C71" w14:textId="77777777" w:rsidR="00885912" w:rsidRPr="00F64D6B" w:rsidRDefault="00885912" w:rsidP="004A2EE0">
      <w:pPr>
        <w:pStyle w:val="BodyText"/>
        <w:ind w:left="426"/>
        <w:jc w:val="both"/>
        <w:rPr>
          <w:rFonts w:ascii="Times New Roman" w:hAnsi="Times New Roman"/>
          <w:noProof/>
          <w:sz w:val="24"/>
        </w:rPr>
      </w:pPr>
      <w:r>
        <w:rPr>
          <w:rFonts w:ascii="Times New Roman" w:hAnsi="Times New Roman"/>
          <w:b/>
          <w:bCs/>
          <w:sz w:val="24"/>
        </w:rPr>
        <w:t>3.5.3.</w:t>
      </w:r>
      <w:r>
        <w:rPr>
          <w:rFonts w:ascii="Times New Roman" w:hAnsi="Times New Roman"/>
          <w:sz w:val="24"/>
        </w:rPr>
        <w:t xml:space="preserve"> </w:t>
      </w:r>
      <w:r>
        <w:rPr>
          <w:rFonts w:ascii="Times New Roman" w:hAnsi="Times New Roman"/>
          <w:i/>
          <w:sz w:val="24"/>
        </w:rPr>
        <w:t>noteikt</w:t>
      </w:r>
      <w:r>
        <w:rPr>
          <w:rFonts w:ascii="Times New Roman" w:hAnsi="Times New Roman"/>
          <w:sz w:val="24"/>
        </w:rPr>
        <w:t> –</w:t>
      </w:r>
      <w:r>
        <w:rPr>
          <w:rFonts w:ascii="Times New Roman" w:hAnsi="Times New Roman"/>
          <w:i/>
          <w:sz w:val="24"/>
        </w:rPr>
        <w:t xml:space="preserve"> </w:t>
      </w:r>
      <w:r>
        <w:rPr>
          <w:rFonts w:ascii="Times New Roman" w:hAnsi="Times New Roman"/>
          <w:sz w:val="24"/>
        </w:rPr>
        <w:t>izstrādāt un īstenot pasākumus, kas vajadzīgi, lai laikus atklātu kibernotikumu;</w:t>
      </w:r>
    </w:p>
    <w:p w14:paraId="21ED47E2" w14:textId="77777777" w:rsidR="00885912" w:rsidRPr="00F64D6B" w:rsidRDefault="00885912" w:rsidP="004A2EE0">
      <w:pPr>
        <w:ind w:left="426"/>
        <w:jc w:val="both"/>
        <w:rPr>
          <w:rFonts w:ascii="Times New Roman" w:eastAsia="Arial" w:hAnsi="Times New Roman" w:cs="Arial"/>
          <w:noProof/>
          <w:sz w:val="24"/>
          <w:szCs w:val="15"/>
        </w:rPr>
      </w:pPr>
    </w:p>
    <w:p w14:paraId="26EB741B" w14:textId="56C85CB3" w:rsidR="00885912" w:rsidRPr="00F64D6B" w:rsidRDefault="004A2EE0" w:rsidP="004A2EE0">
      <w:pPr>
        <w:pStyle w:val="BodyText"/>
        <w:ind w:left="426"/>
        <w:jc w:val="both"/>
        <w:rPr>
          <w:rFonts w:ascii="Times New Roman" w:hAnsi="Times New Roman"/>
          <w:noProof/>
          <w:sz w:val="24"/>
        </w:rPr>
      </w:pPr>
      <w:r>
        <w:rPr>
          <w:rFonts w:ascii="Times New Roman" w:hAnsi="Times New Roman"/>
          <w:b/>
          <w:bCs/>
          <w:sz w:val="24"/>
        </w:rPr>
        <w:t>3.5.4.</w:t>
      </w:r>
      <w:r>
        <w:rPr>
          <w:rFonts w:ascii="Times New Roman" w:hAnsi="Times New Roman"/>
          <w:sz w:val="24"/>
        </w:rPr>
        <w:t xml:space="preserve"> </w:t>
      </w:r>
      <w:r>
        <w:rPr>
          <w:rFonts w:ascii="Times New Roman" w:hAnsi="Times New Roman"/>
          <w:i/>
          <w:sz w:val="24"/>
          <w:szCs w:val="17"/>
        </w:rPr>
        <w:t>reaģēt</w:t>
      </w:r>
      <w:r>
        <w:rPr>
          <w:rFonts w:ascii="Times New Roman" w:hAnsi="Times New Roman"/>
          <w:sz w:val="24"/>
        </w:rPr>
        <w:t> –</w:t>
      </w:r>
      <w:r>
        <w:rPr>
          <w:rFonts w:ascii="Times New Roman" w:hAnsi="Times New Roman"/>
          <w:i/>
          <w:sz w:val="24"/>
          <w:szCs w:val="17"/>
        </w:rPr>
        <w:t xml:space="preserve"> </w:t>
      </w:r>
      <w:r>
        <w:rPr>
          <w:rFonts w:ascii="Times New Roman" w:hAnsi="Times New Roman"/>
          <w:sz w:val="24"/>
        </w:rPr>
        <w:t xml:space="preserve">izstrādāt un </w:t>
      </w:r>
      <w:r w:rsidR="008C1209">
        <w:rPr>
          <w:rFonts w:ascii="Times New Roman" w:hAnsi="Times New Roman"/>
          <w:sz w:val="24"/>
        </w:rPr>
        <w:t>īstenot</w:t>
      </w:r>
      <w:r>
        <w:rPr>
          <w:rFonts w:ascii="Times New Roman" w:hAnsi="Times New Roman"/>
          <w:sz w:val="24"/>
        </w:rPr>
        <w:t xml:space="preserve"> pasākumus un plānus, lai nodrošinātu noturību un atjaunotu sistēmas, kas vajadzīgas kuģniecības operācijām vai pakalpojumiem, kuru darbība tikusi traucēta kibernotikuma dēļ;</w:t>
      </w:r>
    </w:p>
    <w:p w14:paraId="31D202D5" w14:textId="77777777" w:rsidR="00885912" w:rsidRPr="00F64D6B" w:rsidRDefault="00885912" w:rsidP="004A2EE0">
      <w:pPr>
        <w:ind w:left="426"/>
        <w:jc w:val="both"/>
        <w:rPr>
          <w:rFonts w:ascii="Times New Roman" w:eastAsia="Arial" w:hAnsi="Times New Roman" w:cs="Arial"/>
          <w:noProof/>
          <w:sz w:val="24"/>
          <w:szCs w:val="14"/>
        </w:rPr>
      </w:pPr>
    </w:p>
    <w:p w14:paraId="60C362BE" w14:textId="77777777" w:rsidR="00885912" w:rsidRPr="00F64D6B" w:rsidRDefault="00885912" w:rsidP="004A2EE0">
      <w:pPr>
        <w:pStyle w:val="BodyText"/>
        <w:ind w:left="426"/>
        <w:jc w:val="both"/>
        <w:rPr>
          <w:rFonts w:ascii="Times New Roman" w:hAnsi="Times New Roman"/>
          <w:noProof/>
          <w:sz w:val="24"/>
        </w:rPr>
      </w:pPr>
      <w:r>
        <w:rPr>
          <w:rFonts w:ascii="Times New Roman" w:hAnsi="Times New Roman"/>
          <w:b/>
          <w:bCs/>
          <w:sz w:val="24"/>
        </w:rPr>
        <w:t>3.5.5.</w:t>
      </w:r>
      <w:r>
        <w:rPr>
          <w:rFonts w:ascii="Times New Roman" w:hAnsi="Times New Roman"/>
          <w:sz w:val="24"/>
        </w:rPr>
        <w:t xml:space="preserve"> </w:t>
      </w:r>
      <w:r>
        <w:rPr>
          <w:rFonts w:ascii="Times New Roman" w:hAnsi="Times New Roman"/>
          <w:i/>
          <w:sz w:val="24"/>
        </w:rPr>
        <w:t>atkopt</w:t>
      </w:r>
      <w:r>
        <w:rPr>
          <w:rFonts w:ascii="Times New Roman" w:hAnsi="Times New Roman"/>
          <w:sz w:val="24"/>
        </w:rPr>
        <w:t> –</w:t>
      </w:r>
      <w:r>
        <w:rPr>
          <w:rFonts w:ascii="Times New Roman" w:hAnsi="Times New Roman"/>
          <w:i/>
          <w:sz w:val="24"/>
        </w:rPr>
        <w:t xml:space="preserve"> </w:t>
      </w:r>
      <w:r>
        <w:rPr>
          <w:rFonts w:ascii="Times New Roman" w:hAnsi="Times New Roman"/>
          <w:sz w:val="24"/>
        </w:rPr>
        <w:t>noteikt pasākumus, lai dublētu un atjaunotu kibersistēmas, kas vajadzīgas kuģniecības operācijām, kuras ietekmē kibernotikums.</w:t>
      </w:r>
    </w:p>
    <w:p w14:paraId="42B00A29" w14:textId="77777777" w:rsidR="00885912" w:rsidRPr="00F64D6B" w:rsidRDefault="00885912" w:rsidP="00F64D6B">
      <w:pPr>
        <w:jc w:val="both"/>
        <w:rPr>
          <w:rFonts w:ascii="Times New Roman" w:eastAsia="Arial" w:hAnsi="Times New Roman" w:cs="Arial"/>
          <w:noProof/>
          <w:sz w:val="24"/>
          <w:szCs w:val="18"/>
        </w:rPr>
      </w:pPr>
    </w:p>
    <w:p w14:paraId="76829963" w14:textId="77777777" w:rsidR="00885912" w:rsidRPr="00F64D6B" w:rsidRDefault="004A2EE0" w:rsidP="004A2EE0">
      <w:pPr>
        <w:pStyle w:val="BodyText"/>
        <w:tabs>
          <w:tab w:val="left" w:pos="866"/>
        </w:tabs>
        <w:ind w:left="0"/>
        <w:jc w:val="both"/>
        <w:rPr>
          <w:rFonts w:ascii="Times New Roman" w:hAnsi="Times New Roman"/>
          <w:noProof/>
          <w:sz w:val="24"/>
        </w:rPr>
      </w:pPr>
      <w:r>
        <w:rPr>
          <w:rFonts w:ascii="Times New Roman" w:hAnsi="Times New Roman"/>
          <w:b/>
          <w:bCs/>
          <w:sz w:val="24"/>
        </w:rPr>
        <w:t xml:space="preserve">3.6. </w:t>
      </w:r>
      <w:r>
        <w:rPr>
          <w:rFonts w:ascii="Times New Roman" w:hAnsi="Times New Roman"/>
          <w:sz w:val="24"/>
        </w:rPr>
        <w:t>Šie funkcionālie elementi ietver efektīvas kiberriska vadības darbības un vēlamos rezultātus kritiskajās sistēmās, kas ietekmē jūras operācijas un informācijas apmaiņu un veido pastāvīgu procesu ar efektīviem atgriezeniskās saites mehānismiem.</w:t>
      </w:r>
    </w:p>
    <w:p w14:paraId="0B436AA5" w14:textId="77777777" w:rsidR="00885912" w:rsidRPr="00F64D6B" w:rsidRDefault="00885912" w:rsidP="00F64D6B">
      <w:pPr>
        <w:jc w:val="both"/>
        <w:rPr>
          <w:rFonts w:ascii="Times New Roman" w:eastAsia="Arial" w:hAnsi="Times New Roman" w:cs="Arial"/>
          <w:noProof/>
          <w:sz w:val="24"/>
          <w:szCs w:val="18"/>
        </w:rPr>
      </w:pPr>
    </w:p>
    <w:p w14:paraId="345F0333" w14:textId="77777777" w:rsidR="00885912" w:rsidRPr="00F64D6B" w:rsidRDefault="004A2EE0" w:rsidP="004A2EE0">
      <w:pPr>
        <w:pStyle w:val="BodyText"/>
        <w:tabs>
          <w:tab w:val="left" w:pos="876"/>
        </w:tabs>
        <w:ind w:left="0"/>
        <w:jc w:val="both"/>
        <w:rPr>
          <w:rFonts w:ascii="Times New Roman" w:hAnsi="Times New Roman"/>
          <w:noProof/>
          <w:sz w:val="24"/>
        </w:rPr>
      </w:pPr>
      <w:r>
        <w:rPr>
          <w:rFonts w:ascii="Times New Roman" w:hAnsi="Times New Roman"/>
          <w:b/>
          <w:bCs/>
          <w:sz w:val="24"/>
        </w:rPr>
        <w:t xml:space="preserve">3.7. </w:t>
      </w:r>
      <w:r>
        <w:rPr>
          <w:rFonts w:ascii="Times New Roman" w:hAnsi="Times New Roman"/>
          <w:sz w:val="24"/>
        </w:rPr>
        <w:t>Efektīvai kiberriska vadībai būtu visos organizācijas līmeņos jānodrošina atbilstošs izpratnes līmenis par kiberriskiem. Izpratnes un sagatavotības līmenim vajadzētu būt atbilstošam personas pienākumiem un atbildībai kiberriska vadības sistēmā.</w:t>
      </w:r>
    </w:p>
    <w:p w14:paraId="3C0A8B67" w14:textId="77777777" w:rsidR="00885912" w:rsidRPr="00F64D6B" w:rsidRDefault="00885912" w:rsidP="00F64D6B">
      <w:pPr>
        <w:jc w:val="both"/>
        <w:rPr>
          <w:rFonts w:ascii="Times New Roman" w:eastAsia="Arial" w:hAnsi="Times New Roman" w:cs="Arial"/>
          <w:noProof/>
          <w:sz w:val="24"/>
          <w:szCs w:val="18"/>
        </w:rPr>
      </w:pPr>
    </w:p>
    <w:p w14:paraId="7B92BA04" w14:textId="77777777" w:rsidR="00885912" w:rsidRPr="00F64D6B" w:rsidRDefault="00DC0A6C" w:rsidP="00F64D6B">
      <w:pPr>
        <w:tabs>
          <w:tab w:val="left" w:pos="875"/>
        </w:tabs>
        <w:jc w:val="both"/>
        <w:rPr>
          <w:rFonts w:ascii="Times New Roman" w:hAnsi="Times New Roman"/>
          <w:b/>
          <w:noProof/>
          <w:sz w:val="24"/>
        </w:rPr>
      </w:pPr>
      <w:r>
        <w:rPr>
          <w:rFonts w:ascii="Times New Roman" w:hAnsi="Times New Roman"/>
          <w:b/>
          <w:sz w:val="24"/>
        </w:rPr>
        <w:t>4.</w:t>
      </w:r>
      <w:r>
        <w:rPr>
          <w:rFonts w:ascii="Times New Roman" w:hAnsi="Times New Roman"/>
          <w:bCs/>
          <w:sz w:val="24"/>
        </w:rPr>
        <w:t xml:space="preserve"> </w:t>
      </w:r>
      <w:r>
        <w:rPr>
          <w:rFonts w:ascii="Times New Roman" w:hAnsi="Times New Roman"/>
          <w:b/>
          <w:sz w:val="24"/>
        </w:rPr>
        <w:t>Paraugprakse kiberriska vadības īstenošanā</w:t>
      </w:r>
    </w:p>
    <w:p w14:paraId="46F73638" w14:textId="77777777" w:rsidR="00885912" w:rsidRPr="00F64D6B" w:rsidRDefault="00885912" w:rsidP="00F64D6B">
      <w:pPr>
        <w:jc w:val="both"/>
        <w:rPr>
          <w:rFonts w:ascii="Times New Roman" w:eastAsia="Arial" w:hAnsi="Times New Roman" w:cs="Arial"/>
          <w:b/>
          <w:bCs/>
          <w:noProof/>
          <w:sz w:val="24"/>
          <w:szCs w:val="17"/>
        </w:rPr>
      </w:pPr>
    </w:p>
    <w:p w14:paraId="14E7EB79" w14:textId="77777777" w:rsidR="00885912" w:rsidRPr="00F64D6B" w:rsidRDefault="00885912" w:rsidP="00F64D6B">
      <w:pPr>
        <w:pStyle w:val="BodyText"/>
        <w:tabs>
          <w:tab w:val="left" w:pos="856"/>
        </w:tabs>
        <w:ind w:left="0"/>
        <w:jc w:val="both"/>
        <w:rPr>
          <w:rFonts w:ascii="Times New Roman" w:hAnsi="Times New Roman"/>
          <w:noProof/>
          <w:sz w:val="24"/>
        </w:rPr>
      </w:pPr>
      <w:r>
        <w:rPr>
          <w:rFonts w:ascii="Times New Roman" w:hAnsi="Times New Roman"/>
          <w:b/>
          <w:sz w:val="24"/>
        </w:rPr>
        <w:t xml:space="preserve">4.1. </w:t>
      </w:r>
      <w:r>
        <w:rPr>
          <w:rFonts w:ascii="Times New Roman" w:hAnsi="Times New Roman"/>
          <w:sz w:val="24"/>
        </w:rPr>
        <w:t>Šeit izklāstītā pieeja kiberriska vadībai nodrošina pamatu labākai izpratnei par kiberriskiem un kiberrisku vadību, tādējādi dodot iespēju izstrādāt riska vadības pieeju, kas ļauj novērst kiberdraudus un ievainojamību. Lai iegūtu sīkākus norādījumus par kiberriska vadību, šo pamatnostādņu lietotājiem būtu jāiepazīstas arī ar dalībvalstu valdību un karoga administrāciju prasībām, kā arī attiecīgajiem starptautiskajiem un nozares standartiem un paraugpraksi.</w:t>
      </w:r>
    </w:p>
    <w:p w14:paraId="20412E5E" w14:textId="77777777" w:rsidR="00885912" w:rsidRPr="00F64D6B" w:rsidRDefault="00885912" w:rsidP="00F64D6B">
      <w:pPr>
        <w:jc w:val="both"/>
        <w:rPr>
          <w:rFonts w:ascii="Times New Roman" w:hAnsi="Times New Roman"/>
          <w:noProof/>
          <w:sz w:val="24"/>
        </w:rPr>
      </w:pPr>
    </w:p>
    <w:p w14:paraId="7F9C8278" w14:textId="77777777" w:rsidR="00885912" w:rsidRPr="00F64D6B" w:rsidRDefault="00885912" w:rsidP="00F64D6B">
      <w:pPr>
        <w:pStyle w:val="BodyText"/>
        <w:ind w:left="0"/>
        <w:jc w:val="both"/>
        <w:rPr>
          <w:rFonts w:ascii="Times New Roman" w:hAnsi="Times New Roman"/>
          <w:noProof/>
          <w:sz w:val="24"/>
        </w:rPr>
      </w:pPr>
      <w:r>
        <w:rPr>
          <w:rFonts w:ascii="Times New Roman" w:hAnsi="Times New Roman"/>
          <w:b/>
          <w:bCs/>
          <w:sz w:val="24"/>
        </w:rPr>
        <w:t xml:space="preserve">4.2. </w:t>
      </w:r>
      <w:r>
        <w:rPr>
          <w:rFonts w:ascii="Times New Roman" w:hAnsi="Times New Roman"/>
          <w:sz w:val="24"/>
        </w:rPr>
        <w:t>Papildu pamatnostādnes un standarti var būt šādi, bet ne tikai:</w:t>
      </w:r>
      <w:r>
        <w:rPr>
          <w:rStyle w:val="FootnoteReference"/>
          <w:rFonts w:ascii="Times New Roman" w:hAnsi="Times New Roman"/>
          <w:noProof/>
          <w:sz w:val="24"/>
        </w:rPr>
        <w:footnoteReference w:customMarkFollows="1" w:id="26"/>
        <w:sym w:font="Symbol" w:char="F02A"/>
      </w:r>
    </w:p>
    <w:p w14:paraId="324629E2" w14:textId="77777777" w:rsidR="00885912" w:rsidRPr="00F64D6B" w:rsidRDefault="00885912" w:rsidP="00F64D6B">
      <w:pPr>
        <w:jc w:val="both"/>
        <w:rPr>
          <w:rFonts w:ascii="Times New Roman" w:eastAsia="Arial" w:hAnsi="Times New Roman" w:cs="Arial"/>
          <w:noProof/>
          <w:sz w:val="24"/>
          <w:szCs w:val="16"/>
        </w:rPr>
      </w:pPr>
    </w:p>
    <w:p w14:paraId="48C19958" w14:textId="77777777" w:rsidR="00885912" w:rsidRPr="00F64D6B" w:rsidRDefault="00885912" w:rsidP="00DC0A6C">
      <w:pPr>
        <w:pStyle w:val="BodyText"/>
        <w:ind w:left="426"/>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Baltijas un starptautiskā jūrniecības padomes (</w:t>
      </w:r>
      <w:r>
        <w:rPr>
          <w:rFonts w:ascii="Times New Roman" w:hAnsi="Times New Roman"/>
          <w:i/>
          <w:sz w:val="24"/>
        </w:rPr>
        <w:t>BIMCO</w:t>
      </w:r>
      <w:r>
        <w:rPr>
          <w:rFonts w:ascii="Times New Roman" w:hAnsi="Times New Roman"/>
          <w:sz w:val="24"/>
        </w:rPr>
        <w:t>), Kruīza līniju starptautiskā asociācija (</w:t>
      </w:r>
      <w:r>
        <w:rPr>
          <w:rFonts w:ascii="Times New Roman" w:hAnsi="Times New Roman"/>
          <w:i/>
          <w:iCs/>
          <w:sz w:val="24"/>
        </w:rPr>
        <w:t>CLIA</w:t>
      </w:r>
      <w:r>
        <w:rPr>
          <w:rFonts w:ascii="Times New Roman" w:hAnsi="Times New Roman"/>
          <w:sz w:val="24"/>
        </w:rPr>
        <w:t>), Starptautiskā kuģniecības palāta (</w:t>
      </w:r>
      <w:r>
        <w:rPr>
          <w:rFonts w:ascii="Times New Roman" w:hAnsi="Times New Roman"/>
          <w:i/>
          <w:iCs/>
          <w:sz w:val="24"/>
        </w:rPr>
        <w:t>ICS</w:t>
      </w:r>
      <w:r>
        <w:rPr>
          <w:rFonts w:ascii="Times New Roman" w:hAnsi="Times New Roman"/>
          <w:sz w:val="24"/>
        </w:rPr>
        <w:t>), Sauskravas kuģu īpašnieku starptautiskā asociācija (</w:t>
      </w:r>
      <w:r>
        <w:rPr>
          <w:rFonts w:ascii="Times New Roman" w:hAnsi="Times New Roman"/>
          <w:i/>
          <w:iCs/>
          <w:sz w:val="24"/>
        </w:rPr>
        <w:t>INTERCARGO</w:t>
      </w:r>
      <w:r>
        <w:rPr>
          <w:rFonts w:ascii="Times New Roman" w:hAnsi="Times New Roman"/>
          <w:sz w:val="24"/>
        </w:rPr>
        <w:t>), Starptautiskā neatkarīgo tankkuģu īpašnieku asociācija (</w:t>
      </w:r>
      <w:r>
        <w:rPr>
          <w:rFonts w:ascii="Times New Roman" w:hAnsi="Times New Roman"/>
          <w:i/>
          <w:iCs/>
          <w:sz w:val="24"/>
        </w:rPr>
        <w:t>INTERTANKO</w:t>
      </w:r>
      <w:r>
        <w:rPr>
          <w:rFonts w:ascii="Times New Roman" w:hAnsi="Times New Roman"/>
          <w:sz w:val="24"/>
        </w:rPr>
        <w:t>), Starptautiskā naftas uzņēmumu jūras foruma (</w:t>
      </w:r>
      <w:r>
        <w:rPr>
          <w:rFonts w:ascii="Times New Roman" w:hAnsi="Times New Roman"/>
          <w:i/>
          <w:iCs/>
          <w:sz w:val="24"/>
        </w:rPr>
        <w:t>OCIMF</w:t>
      </w:r>
      <w:r>
        <w:rPr>
          <w:rFonts w:ascii="Times New Roman" w:hAnsi="Times New Roman"/>
          <w:sz w:val="24"/>
        </w:rPr>
        <w:t>) un Starptautiskā kuģošanas apdrošinātāju savienība (</w:t>
      </w:r>
      <w:r>
        <w:rPr>
          <w:rFonts w:ascii="Times New Roman" w:hAnsi="Times New Roman"/>
          <w:i/>
          <w:sz w:val="24"/>
        </w:rPr>
        <w:t>IUMI</w:t>
      </w:r>
      <w:r>
        <w:rPr>
          <w:rFonts w:ascii="Times New Roman" w:hAnsi="Times New Roman"/>
          <w:sz w:val="24"/>
        </w:rPr>
        <w:t xml:space="preserve"> izstrādātās un atbalstītas pamatnostādnes par kiberdrošību uz kuģiem.</w:t>
      </w:r>
    </w:p>
    <w:p w14:paraId="4624A16E" w14:textId="77777777" w:rsidR="00885912" w:rsidRPr="00F64D6B" w:rsidRDefault="00885912" w:rsidP="00DC0A6C">
      <w:pPr>
        <w:ind w:left="426"/>
        <w:jc w:val="both"/>
        <w:rPr>
          <w:rFonts w:ascii="Times New Roman" w:hAnsi="Times New Roman"/>
          <w:noProof/>
          <w:sz w:val="24"/>
        </w:rPr>
      </w:pPr>
    </w:p>
    <w:p w14:paraId="0651D859" w14:textId="77777777" w:rsidR="00885912" w:rsidRPr="00F64D6B" w:rsidRDefault="00885912" w:rsidP="00DC0A6C">
      <w:pPr>
        <w:pStyle w:val="BodyText"/>
        <w:ind w:left="426"/>
        <w:jc w:val="both"/>
        <w:rPr>
          <w:rFonts w:ascii="Times New Roman" w:hAnsi="Times New Roman"/>
          <w:noProof/>
          <w:sz w:val="24"/>
        </w:rPr>
      </w:pPr>
      <w:r>
        <w:rPr>
          <w:rFonts w:ascii="Times New Roman" w:hAnsi="Times New Roman"/>
          <w:b/>
          <w:sz w:val="24"/>
        </w:rPr>
        <w:t xml:space="preserve">4.2.2. </w:t>
      </w:r>
      <w:r>
        <w:rPr>
          <w:rFonts w:ascii="Times New Roman" w:hAnsi="Times New Roman"/>
          <w:sz w:val="24"/>
        </w:rPr>
        <w:t>LVS EN ISO/IEC 27001 standarts “Informācijas tehnoloģija. Drošības paņēmieni. Informācijas drošības pārvaldības sistēmas. Prasības”. Kopīgi publicējusi Starptautiskā standartizācijas organizācija (ISO) un Starptautiskā elektrotehnikas komisija (</w:t>
      </w:r>
      <w:r>
        <w:rPr>
          <w:rFonts w:ascii="Times New Roman" w:hAnsi="Times New Roman"/>
          <w:i/>
          <w:sz w:val="24"/>
        </w:rPr>
        <w:t>IEC</w:t>
      </w:r>
      <w:r>
        <w:rPr>
          <w:rFonts w:ascii="Times New Roman" w:hAnsi="Times New Roman"/>
          <w:sz w:val="24"/>
        </w:rPr>
        <w:t>).</w:t>
      </w:r>
    </w:p>
    <w:p w14:paraId="0CE58A94" w14:textId="77777777" w:rsidR="00DC0A6C" w:rsidRDefault="00DC0A6C" w:rsidP="00DC0A6C">
      <w:pPr>
        <w:pStyle w:val="BodyText"/>
        <w:ind w:left="426"/>
        <w:jc w:val="both"/>
        <w:rPr>
          <w:rFonts w:ascii="Times New Roman" w:hAnsi="Times New Roman"/>
          <w:noProof/>
          <w:sz w:val="24"/>
        </w:rPr>
      </w:pPr>
    </w:p>
    <w:p w14:paraId="5D0204BD" w14:textId="77777777" w:rsidR="00885912" w:rsidRPr="00F64D6B" w:rsidRDefault="00DC0A6C" w:rsidP="00DC0A6C">
      <w:pPr>
        <w:pStyle w:val="BodyText"/>
        <w:ind w:left="426"/>
        <w:jc w:val="both"/>
        <w:rPr>
          <w:rFonts w:ascii="Times New Roman" w:hAnsi="Times New Roman"/>
          <w:noProof/>
          <w:sz w:val="24"/>
        </w:rPr>
      </w:pPr>
      <w:r>
        <w:rPr>
          <w:rFonts w:ascii="Times New Roman" w:hAnsi="Times New Roman"/>
          <w:b/>
          <w:sz w:val="24"/>
        </w:rPr>
        <w:t xml:space="preserve">4.2.3. </w:t>
      </w:r>
      <w:r>
        <w:rPr>
          <w:rFonts w:ascii="Times New Roman" w:hAnsi="Times New Roman"/>
          <w:sz w:val="24"/>
        </w:rPr>
        <w:t>Amerikas Savienoto Valstu Nacionālā standartu un tehnoloģijas institūta izstrādātais standarts kritiskās infrastruktūras kiberdrošības uzlabošanai (</w:t>
      </w:r>
      <w:r>
        <w:rPr>
          <w:rFonts w:ascii="Times New Roman" w:hAnsi="Times New Roman"/>
          <w:i/>
          <w:sz w:val="24"/>
        </w:rPr>
        <w:t>NIST</w:t>
      </w:r>
      <w:r>
        <w:rPr>
          <w:rFonts w:ascii="Times New Roman" w:hAnsi="Times New Roman"/>
          <w:sz w:val="24"/>
        </w:rPr>
        <w:t xml:space="preserve"> standarts).</w:t>
      </w:r>
    </w:p>
    <w:p w14:paraId="317CB09C" w14:textId="77777777" w:rsidR="00DC0A6C" w:rsidRDefault="00DC0A6C" w:rsidP="00F64D6B">
      <w:pPr>
        <w:pStyle w:val="BodyText"/>
        <w:tabs>
          <w:tab w:val="left" w:pos="870"/>
        </w:tabs>
        <w:ind w:left="0"/>
        <w:jc w:val="both"/>
        <w:rPr>
          <w:rFonts w:ascii="Times New Roman" w:hAnsi="Times New Roman"/>
          <w:noProof/>
          <w:sz w:val="24"/>
        </w:rPr>
      </w:pPr>
    </w:p>
    <w:p w14:paraId="1790245F" w14:textId="77777777" w:rsidR="00885912" w:rsidRPr="00F64D6B" w:rsidRDefault="00885912" w:rsidP="00F64D6B">
      <w:pPr>
        <w:pStyle w:val="BodyText"/>
        <w:tabs>
          <w:tab w:val="left" w:pos="870"/>
        </w:tabs>
        <w:ind w:left="0"/>
        <w:jc w:val="both"/>
        <w:rPr>
          <w:rFonts w:ascii="Times New Roman" w:hAnsi="Times New Roman"/>
          <w:noProof/>
          <w:sz w:val="24"/>
        </w:rPr>
      </w:pPr>
      <w:r>
        <w:rPr>
          <w:rFonts w:ascii="Times New Roman" w:hAnsi="Times New Roman"/>
          <w:b/>
          <w:bCs/>
          <w:sz w:val="24"/>
        </w:rPr>
        <w:t>4.3.</w:t>
      </w:r>
      <w:r>
        <w:rPr>
          <w:rFonts w:ascii="Times New Roman" w:hAnsi="Times New Roman"/>
          <w:sz w:val="24"/>
        </w:rPr>
        <w:t xml:space="preserve"> Jāatsaucas uz norādījumu vai standartu jaunāko redakciju.</w:t>
      </w:r>
    </w:p>
    <w:p w14:paraId="0FCFFFDF" w14:textId="77777777" w:rsidR="00DC0A6C" w:rsidRDefault="00DC0A6C">
      <w:pPr>
        <w:rPr>
          <w:rFonts w:ascii="Times New Roman" w:hAnsi="Times New Roman"/>
          <w:noProof/>
          <w:sz w:val="24"/>
        </w:rPr>
      </w:pPr>
      <w:r>
        <w:br w:type="page"/>
      </w:r>
    </w:p>
    <w:p w14:paraId="3997B9B2" w14:textId="77777777" w:rsidR="00F64D6B" w:rsidRPr="00F64D6B" w:rsidRDefault="00F64D6B" w:rsidP="00F64D6B">
      <w:pPr>
        <w:jc w:val="both"/>
        <w:rPr>
          <w:rFonts w:ascii="Times New Roman" w:eastAsia="Times New Roman" w:hAnsi="Times New Roman" w:cs="Times New Roman"/>
          <w:noProof/>
          <w:sz w:val="24"/>
          <w:szCs w:val="17"/>
        </w:rPr>
      </w:pPr>
    </w:p>
    <w:p w14:paraId="0CBBB789" w14:textId="77777777" w:rsidR="00DC0A6C" w:rsidRPr="0004493D" w:rsidRDefault="00885912" w:rsidP="00DC0A6C">
      <w:pPr>
        <w:pStyle w:val="Heading5"/>
        <w:ind w:left="0"/>
        <w:jc w:val="center"/>
        <w:rPr>
          <w:rFonts w:ascii="Times New Roman" w:hAnsi="Times New Roman"/>
          <w:noProof/>
          <w:sz w:val="28"/>
          <w:szCs w:val="28"/>
        </w:rPr>
      </w:pPr>
      <w:r w:rsidRPr="0004493D">
        <w:rPr>
          <w:rFonts w:ascii="Times New Roman" w:hAnsi="Times New Roman"/>
          <w:sz w:val="28"/>
          <w:szCs w:val="28"/>
        </w:rPr>
        <w:t>STARPTAUTISKAIS DROŠĪBAS VADĪBAS</w:t>
      </w:r>
    </w:p>
    <w:p w14:paraId="187CBC64" w14:textId="77777777" w:rsidR="00885912" w:rsidRPr="0004493D" w:rsidRDefault="00885912" w:rsidP="00DC0A6C">
      <w:pPr>
        <w:pStyle w:val="Heading5"/>
        <w:ind w:left="0"/>
        <w:jc w:val="center"/>
        <w:rPr>
          <w:rFonts w:ascii="Times New Roman" w:hAnsi="Times New Roman"/>
          <w:noProof/>
          <w:sz w:val="28"/>
          <w:szCs w:val="28"/>
        </w:rPr>
      </w:pPr>
      <w:r w:rsidRPr="0004493D">
        <w:rPr>
          <w:rFonts w:ascii="Times New Roman" w:hAnsi="Times New Roman"/>
          <w:sz w:val="28"/>
          <w:szCs w:val="28"/>
        </w:rPr>
        <w:t>(</w:t>
      </w:r>
      <w:r w:rsidRPr="0004493D">
        <w:rPr>
          <w:rFonts w:ascii="Times New Roman" w:hAnsi="Times New Roman"/>
          <w:i/>
          <w:sz w:val="28"/>
          <w:szCs w:val="28"/>
        </w:rPr>
        <w:t>ISM</w:t>
      </w:r>
      <w:r w:rsidRPr="0004493D">
        <w:rPr>
          <w:rFonts w:ascii="Times New Roman" w:hAnsi="Times New Roman"/>
          <w:sz w:val="28"/>
          <w:szCs w:val="28"/>
        </w:rPr>
        <w:t>) KODEKSS</w:t>
      </w:r>
    </w:p>
    <w:p w14:paraId="045415F5" w14:textId="77777777" w:rsidR="00885912" w:rsidRPr="0004493D" w:rsidRDefault="00885912" w:rsidP="00F64D6B">
      <w:pPr>
        <w:jc w:val="both"/>
        <w:rPr>
          <w:rFonts w:ascii="Times New Roman" w:eastAsia="Times New Roman" w:hAnsi="Times New Roman" w:cs="Times New Roman"/>
          <w:b/>
          <w:bCs/>
          <w:noProof/>
          <w:sz w:val="28"/>
          <w:szCs w:val="20"/>
        </w:rPr>
      </w:pPr>
    </w:p>
    <w:p w14:paraId="28DB1260" w14:textId="77777777" w:rsidR="00885912" w:rsidRPr="0004493D" w:rsidRDefault="00885912" w:rsidP="00DC0A6C">
      <w:pPr>
        <w:jc w:val="center"/>
        <w:rPr>
          <w:rFonts w:ascii="Times New Roman" w:hAnsi="Times New Roman"/>
          <w:noProof/>
          <w:sz w:val="28"/>
          <w:szCs w:val="24"/>
        </w:rPr>
      </w:pPr>
      <w:r w:rsidRPr="0004493D">
        <w:rPr>
          <w:rFonts w:ascii="Times New Roman" w:hAnsi="Times New Roman"/>
          <w:sz w:val="28"/>
          <w:szCs w:val="24"/>
        </w:rPr>
        <w:t>2018. gada izdevums</w:t>
      </w:r>
    </w:p>
    <w:p w14:paraId="775CB374" w14:textId="77777777" w:rsidR="00885912" w:rsidRPr="0004493D" w:rsidRDefault="00885912" w:rsidP="00DC0A6C">
      <w:pPr>
        <w:jc w:val="center"/>
        <w:rPr>
          <w:rFonts w:ascii="Times New Roman" w:eastAsia="Arial" w:hAnsi="Times New Roman" w:cs="Arial"/>
          <w:noProof/>
          <w:sz w:val="28"/>
          <w:szCs w:val="28"/>
        </w:rPr>
      </w:pPr>
    </w:p>
    <w:p w14:paraId="3A5D6D64" w14:textId="77777777" w:rsidR="00885912" w:rsidRPr="0004493D" w:rsidRDefault="00885912" w:rsidP="00DC0A6C">
      <w:pPr>
        <w:jc w:val="center"/>
        <w:rPr>
          <w:rFonts w:ascii="Times New Roman" w:hAnsi="Times New Roman"/>
          <w:b/>
          <w:noProof/>
          <w:sz w:val="28"/>
          <w:szCs w:val="24"/>
        </w:rPr>
      </w:pPr>
      <w:r w:rsidRPr="0004493D">
        <w:rPr>
          <w:rFonts w:ascii="Times New Roman" w:hAnsi="Times New Roman"/>
          <w:b/>
          <w:sz w:val="28"/>
          <w:szCs w:val="24"/>
        </w:rPr>
        <w:t>Kļūdu labojums</w:t>
      </w:r>
    </w:p>
    <w:p w14:paraId="2D3A5FBC" w14:textId="77777777" w:rsidR="00885912" w:rsidRPr="00F64D6B" w:rsidRDefault="00885912" w:rsidP="00F64D6B">
      <w:pPr>
        <w:jc w:val="both"/>
        <w:rPr>
          <w:rFonts w:ascii="Times New Roman" w:eastAsia="Arial" w:hAnsi="Times New Roman" w:cs="Arial"/>
          <w:b/>
          <w:bCs/>
          <w:noProof/>
          <w:sz w:val="24"/>
          <w:szCs w:val="28"/>
        </w:rPr>
      </w:pPr>
    </w:p>
    <w:p w14:paraId="337770EF" w14:textId="77777777" w:rsidR="00885912" w:rsidRPr="00F64D6B" w:rsidRDefault="00885912" w:rsidP="00F64D6B">
      <w:pPr>
        <w:jc w:val="both"/>
        <w:rPr>
          <w:rFonts w:ascii="Times New Roman" w:eastAsia="Arial" w:hAnsi="Times New Roman" w:cs="Arial"/>
          <w:b/>
          <w:bCs/>
          <w:noProof/>
          <w:sz w:val="24"/>
          <w:szCs w:val="40"/>
        </w:rPr>
      </w:pPr>
    </w:p>
    <w:p w14:paraId="08345F2A" w14:textId="77777777" w:rsidR="00885912" w:rsidRPr="00F64D6B" w:rsidRDefault="00885912" w:rsidP="00F64D6B">
      <w:pPr>
        <w:pStyle w:val="Heading5"/>
        <w:ind w:left="0"/>
        <w:jc w:val="both"/>
        <w:rPr>
          <w:rFonts w:ascii="Times New Roman" w:hAnsi="Times New Roman"/>
          <w:noProof/>
          <w:sz w:val="24"/>
        </w:rPr>
      </w:pPr>
      <w:r>
        <w:rPr>
          <w:rFonts w:ascii="Times New Roman" w:hAnsi="Times New Roman"/>
          <w:sz w:val="24"/>
        </w:rPr>
        <w:t>Rezolūcija A.1118(30)</w:t>
      </w:r>
    </w:p>
    <w:p w14:paraId="5C3375AB" w14:textId="77777777" w:rsidR="00DC0A6C" w:rsidRDefault="00DC0A6C" w:rsidP="00F64D6B">
      <w:pPr>
        <w:tabs>
          <w:tab w:val="left" w:pos="860"/>
        </w:tabs>
        <w:jc w:val="both"/>
        <w:rPr>
          <w:rFonts w:ascii="Times New Roman" w:hAnsi="Times New Roman"/>
          <w:noProof/>
          <w:sz w:val="24"/>
        </w:rPr>
      </w:pPr>
    </w:p>
    <w:p w14:paraId="3D360FCA" w14:textId="77777777" w:rsidR="00885912" w:rsidRPr="00F64D6B" w:rsidRDefault="00885912" w:rsidP="00F64D6B">
      <w:pPr>
        <w:tabs>
          <w:tab w:val="left" w:pos="860"/>
        </w:tabs>
        <w:jc w:val="both"/>
        <w:rPr>
          <w:rFonts w:ascii="Times New Roman" w:eastAsia="Arial" w:hAnsi="Times New Roman" w:cs="Arial"/>
          <w:noProof/>
          <w:sz w:val="24"/>
          <w:szCs w:val="20"/>
        </w:rPr>
      </w:pPr>
      <w:r>
        <w:rPr>
          <w:rFonts w:ascii="Times New Roman" w:hAnsi="Times New Roman"/>
          <w:b/>
          <w:bCs/>
          <w:sz w:val="24"/>
        </w:rPr>
        <w:t>4.3.</w:t>
      </w:r>
      <w:r>
        <w:rPr>
          <w:rFonts w:ascii="Times New Roman" w:hAnsi="Times New Roman"/>
          <w:sz w:val="24"/>
        </w:rPr>
        <w:t xml:space="preserve"> </w:t>
      </w:r>
      <w:r>
        <w:rPr>
          <w:rFonts w:ascii="Times New Roman" w:hAnsi="Times New Roman"/>
          <w:b/>
          <w:sz w:val="24"/>
        </w:rPr>
        <w:t>Sākotnējā apstiprināšana</w:t>
      </w:r>
    </w:p>
    <w:p w14:paraId="5E089D16" w14:textId="77777777" w:rsidR="00DC0A6C" w:rsidRDefault="00DC0A6C" w:rsidP="00F64D6B">
      <w:pPr>
        <w:jc w:val="both"/>
        <w:rPr>
          <w:rFonts w:ascii="Times New Roman" w:hAnsi="Times New Roman"/>
          <w:i/>
          <w:noProof/>
          <w:sz w:val="24"/>
        </w:rPr>
      </w:pPr>
    </w:p>
    <w:p w14:paraId="0B7F33A1" w14:textId="77777777" w:rsidR="00885912" w:rsidRPr="00F64D6B" w:rsidRDefault="00885912" w:rsidP="00F64D6B">
      <w:pPr>
        <w:jc w:val="both"/>
        <w:rPr>
          <w:rFonts w:ascii="Times New Roman" w:eastAsia="Times New Roman" w:hAnsi="Times New Roman" w:cs="Times New Roman"/>
          <w:noProof/>
          <w:sz w:val="24"/>
          <w:szCs w:val="20"/>
        </w:rPr>
      </w:pPr>
      <w:r>
        <w:rPr>
          <w:rFonts w:ascii="Times New Roman" w:hAnsi="Times New Roman"/>
          <w:i/>
          <w:sz w:val="24"/>
        </w:rPr>
        <w:t>50. lappusē 4.3.4. punkta pirmajā teikumā svītro vārdu</w:t>
      </w:r>
      <w:r>
        <w:rPr>
          <w:rFonts w:ascii="Times New Roman" w:hAnsi="Times New Roman"/>
          <w:sz w:val="24"/>
        </w:rPr>
        <w:t xml:space="preserve"> “kuģu”.</w:t>
      </w:r>
    </w:p>
    <w:p w14:paraId="29EC6AC7" w14:textId="77777777" w:rsidR="00885912" w:rsidRPr="00F64D6B" w:rsidRDefault="00885912" w:rsidP="00F64D6B">
      <w:pPr>
        <w:jc w:val="both"/>
        <w:rPr>
          <w:rFonts w:ascii="Times New Roman" w:eastAsia="Times New Roman" w:hAnsi="Times New Roman" w:cs="Times New Roman"/>
          <w:i/>
          <w:noProof/>
          <w:sz w:val="24"/>
          <w:szCs w:val="20"/>
        </w:rPr>
      </w:pPr>
    </w:p>
    <w:p w14:paraId="6DC90C1D" w14:textId="77777777" w:rsidR="00885912" w:rsidRDefault="00885912" w:rsidP="00F64D6B">
      <w:pPr>
        <w:jc w:val="both"/>
        <w:rPr>
          <w:rFonts w:ascii="Times New Roman" w:eastAsia="Times New Roman" w:hAnsi="Times New Roman" w:cs="Times New Roman"/>
          <w:i/>
          <w:noProof/>
          <w:sz w:val="24"/>
          <w:szCs w:val="19"/>
        </w:rPr>
      </w:pPr>
    </w:p>
    <w:p w14:paraId="54E29ABD" w14:textId="77777777" w:rsidR="00850108" w:rsidRDefault="00850108" w:rsidP="00F64D6B">
      <w:pPr>
        <w:jc w:val="both"/>
        <w:rPr>
          <w:rFonts w:ascii="Times New Roman" w:eastAsia="Times New Roman" w:hAnsi="Times New Roman" w:cs="Times New Roman"/>
          <w:i/>
          <w:noProof/>
          <w:sz w:val="24"/>
          <w:szCs w:val="19"/>
        </w:rPr>
      </w:pPr>
    </w:p>
    <w:p w14:paraId="14571536" w14:textId="77777777" w:rsidR="00850108" w:rsidRDefault="00850108" w:rsidP="00F64D6B">
      <w:pPr>
        <w:jc w:val="both"/>
        <w:rPr>
          <w:rFonts w:ascii="Times New Roman" w:eastAsia="Times New Roman" w:hAnsi="Times New Roman" w:cs="Times New Roman"/>
          <w:i/>
          <w:noProof/>
          <w:sz w:val="24"/>
          <w:szCs w:val="19"/>
        </w:rPr>
      </w:pPr>
    </w:p>
    <w:p w14:paraId="6BD57635" w14:textId="77777777" w:rsidR="00850108" w:rsidRDefault="00850108" w:rsidP="00F64D6B">
      <w:pPr>
        <w:jc w:val="both"/>
        <w:rPr>
          <w:rFonts w:ascii="Times New Roman" w:eastAsia="Times New Roman" w:hAnsi="Times New Roman" w:cs="Times New Roman"/>
          <w:i/>
          <w:noProof/>
          <w:sz w:val="24"/>
          <w:szCs w:val="19"/>
        </w:rPr>
      </w:pPr>
    </w:p>
    <w:p w14:paraId="7724B4EE" w14:textId="77777777" w:rsidR="00850108" w:rsidRDefault="00850108" w:rsidP="00F64D6B">
      <w:pPr>
        <w:jc w:val="both"/>
        <w:rPr>
          <w:rFonts w:ascii="Times New Roman" w:eastAsia="Times New Roman" w:hAnsi="Times New Roman" w:cs="Times New Roman"/>
          <w:i/>
          <w:noProof/>
          <w:sz w:val="24"/>
          <w:szCs w:val="19"/>
        </w:rPr>
      </w:pPr>
    </w:p>
    <w:p w14:paraId="563DFB08" w14:textId="77777777" w:rsidR="00850108" w:rsidRDefault="00850108" w:rsidP="00F64D6B">
      <w:pPr>
        <w:jc w:val="both"/>
        <w:rPr>
          <w:rFonts w:ascii="Times New Roman" w:eastAsia="Times New Roman" w:hAnsi="Times New Roman" w:cs="Times New Roman"/>
          <w:i/>
          <w:noProof/>
          <w:sz w:val="24"/>
          <w:szCs w:val="19"/>
        </w:rPr>
      </w:pPr>
    </w:p>
    <w:p w14:paraId="22D44364" w14:textId="77777777" w:rsidR="00850108" w:rsidRDefault="00850108" w:rsidP="00F64D6B">
      <w:pPr>
        <w:jc w:val="both"/>
        <w:rPr>
          <w:rFonts w:ascii="Times New Roman" w:eastAsia="Times New Roman" w:hAnsi="Times New Roman" w:cs="Times New Roman"/>
          <w:i/>
          <w:noProof/>
          <w:sz w:val="24"/>
          <w:szCs w:val="19"/>
        </w:rPr>
      </w:pPr>
    </w:p>
    <w:p w14:paraId="442A12DE" w14:textId="77777777" w:rsidR="00850108" w:rsidRDefault="00850108" w:rsidP="00F64D6B">
      <w:pPr>
        <w:jc w:val="both"/>
        <w:rPr>
          <w:rFonts w:ascii="Times New Roman" w:eastAsia="Times New Roman" w:hAnsi="Times New Roman" w:cs="Times New Roman"/>
          <w:i/>
          <w:noProof/>
          <w:sz w:val="24"/>
          <w:szCs w:val="19"/>
        </w:rPr>
      </w:pPr>
    </w:p>
    <w:p w14:paraId="1D22A9B0" w14:textId="77777777" w:rsidR="00850108" w:rsidRDefault="00850108" w:rsidP="00F64D6B">
      <w:pPr>
        <w:jc w:val="both"/>
        <w:rPr>
          <w:rFonts w:ascii="Times New Roman" w:eastAsia="Times New Roman" w:hAnsi="Times New Roman" w:cs="Times New Roman"/>
          <w:i/>
          <w:noProof/>
          <w:sz w:val="24"/>
          <w:szCs w:val="19"/>
        </w:rPr>
      </w:pPr>
    </w:p>
    <w:p w14:paraId="55D49303" w14:textId="77777777" w:rsidR="00850108" w:rsidRDefault="00850108" w:rsidP="00F64D6B">
      <w:pPr>
        <w:jc w:val="both"/>
        <w:rPr>
          <w:rFonts w:ascii="Times New Roman" w:eastAsia="Times New Roman" w:hAnsi="Times New Roman" w:cs="Times New Roman"/>
          <w:i/>
          <w:noProof/>
          <w:sz w:val="24"/>
          <w:szCs w:val="19"/>
        </w:rPr>
      </w:pPr>
    </w:p>
    <w:p w14:paraId="5718BE45" w14:textId="77777777" w:rsidR="00850108" w:rsidRDefault="00850108" w:rsidP="00F64D6B">
      <w:pPr>
        <w:jc w:val="both"/>
        <w:rPr>
          <w:rFonts w:ascii="Times New Roman" w:eastAsia="Times New Roman" w:hAnsi="Times New Roman" w:cs="Times New Roman"/>
          <w:i/>
          <w:noProof/>
          <w:sz w:val="24"/>
          <w:szCs w:val="19"/>
        </w:rPr>
      </w:pPr>
    </w:p>
    <w:p w14:paraId="6B483149" w14:textId="77777777" w:rsidR="00850108" w:rsidRDefault="00850108" w:rsidP="00F64D6B">
      <w:pPr>
        <w:jc w:val="both"/>
        <w:rPr>
          <w:rFonts w:ascii="Times New Roman" w:eastAsia="Times New Roman" w:hAnsi="Times New Roman" w:cs="Times New Roman"/>
          <w:i/>
          <w:noProof/>
          <w:sz w:val="24"/>
          <w:szCs w:val="19"/>
        </w:rPr>
      </w:pPr>
    </w:p>
    <w:p w14:paraId="4B979DA7" w14:textId="77777777" w:rsidR="00850108" w:rsidRDefault="00850108" w:rsidP="00F64D6B">
      <w:pPr>
        <w:jc w:val="both"/>
        <w:rPr>
          <w:rFonts w:ascii="Times New Roman" w:eastAsia="Times New Roman" w:hAnsi="Times New Roman" w:cs="Times New Roman"/>
          <w:i/>
          <w:noProof/>
          <w:sz w:val="24"/>
          <w:szCs w:val="19"/>
        </w:rPr>
      </w:pPr>
    </w:p>
    <w:p w14:paraId="1287EB4F" w14:textId="77777777" w:rsidR="00850108" w:rsidRDefault="00850108" w:rsidP="00F64D6B">
      <w:pPr>
        <w:jc w:val="both"/>
        <w:rPr>
          <w:rFonts w:ascii="Times New Roman" w:eastAsia="Times New Roman" w:hAnsi="Times New Roman" w:cs="Times New Roman"/>
          <w:i/>
          <w:noProof/>
          <w:sz w:val="24"/>
          <w:szCs w:val="19"/>
        </w:rPr>
      </w:pPr>
    </w:p>
    <w:p w14:paraId="035AEECC" w14:textId="77777777" w:rsidR="00850108" w:rsidRDefault="00850108" w:rsidP="00F64D6B">
      <w:pPr>
        <w:jc w:val="both"/>
        <w:rPr>
          <w:rFonts w:ascii="Times New Roman" w:eastAsia="Times New Roman" w:hAnsi="Times New Roman" w:cs="Times New Roman"/>
          <w:i/>
          <w:noProof/>
          <w:sz w:val="24"/>
          <w:szCs w:val="19"/>
        </w:rPr>
      </w:pPr>
    </w:p>
    <w:p w14:paraId="5287CB52" w14:textId="77777777" w:rsidR="00850108" w:rsidRDefault="00850108" w:rsidP="00F64D6B">
      <w:pPr>
        <w:jc w:val="both"/>
        <w:rPr>
          <w:rFonts w:ascii="Times New Roman" w:eastAsia="Times New Roman" w:hAnsi="Times New Roman" w:cs="Times New Roman"/>
          <w:i/>
          <w:noProof/>
          <w:sz w:val="24"/>
          <w:szCs w:val="19"/>
        </w:rPr>
      </w:pPr>
    </w:p>
    <w:p w14:paraId="3E8FE002" w14:textId="77777777" w:rsidR="00850108" w:rsidRDefault="00850108" w:rsidP="00F64D6B">
      <w:pPr>
        <w:jc w:val="both"/>
        <w:rPr>
          <w:rFonts w:ascii="Times New Roman" w:eastAsia="Times New Roman" w:hAnsi="Times New Roman" w:cs="Times New Roman"/>
          <w:i/>
          <w:noProof/>
          <w:sz w:val="24"/>
          <w:szCs w:val="19"/>
        </w:rPr>
      </w:pPr>
    </w:p>
    <w:p w14:paraId="309170B0" w14:textId="77777777" w:rsidR="00850108" w:rsidRDefault="00850108" w:rsidP="00F64D6B">
      <w:pPr>
        <w:jc w:val="both"/>
        <w:rPr>
          <w:rFonts w:ascii="Times New Roman" w:eastAsia="Times New Roman" w:hAnsi="Times New Roman" w:cs="Times New Roman"/>
          <w:i/>
          <w:noProof/>
          <w:sz w:val="24"/>
          <w:szCs w:val="19"/>
        </w:rPr>
      </w:pPr>
    </w:p>
    <w:p w14:paraId="569CE01C" w14:textId="77777777" w:rsidR="00850108" w:rsidRDefault="00850108" w:rsidP="00F64D6B">
      <w:pPr>
        <w:jc w:val="both"/>
        <w:rPr>
          <w:rFonts w:ascii="Times New Roman" w:eastAsia="Times New Roman" w:hAnsi="Times New Roman" w:cs="Times New Roman"/>
          <w:i/>
          <w:noProof/>
          <w:sz w:val="24"/>
          <w:szCs w:val="19"/>
        </w:rPr>
      </w:pPr>
    </w:p>
    <w:p w14:paraId="5B4E79A6" w14:textId="77777777" w:rsidR="00850108" w:rsidRDefault="00850108" w:rsidP="00F64D6B">
      <w:pPr>
        <w:jc w:val="both"/>
        <w:rPr>
          <w:rFonts w:ascii="Times New Roman" w:eastAsia="Times New Roman" w:hAnsi="Times New Roman" w:cs="Times New Roman"/>
          <w:i/>
          <w:noProof/>
          <w:sz w:val="24"/>
          <w:szCs w:val="19"/>
        </w:rPr>
      </w:pPr>
    </w:p>
    <w:p w14:paraId="6C9DA939" w14:textId="77777777" w:rsidR="00850108" w:rsidRDefault="00850108" w:rsidP="00F64D6B">
      <w:pPr>
        <w:jc w:val="both"/>
        <w:rPr>
          <w:rFonts w:ascii="Times New Roman" w:eastAsia="Times New Roman" w:hAnsi="Times New Roman" w:cs="Times New Roman"/>
          <w:i/>
          <w:noProof/>
          <w:sz w:val="24"/>
          <w:szCs w:val="19"/>
        </w:rPr>
      </w:pPr>
    </w:p>
    <w:p w14:paraId="7771DA54" w14:textId="77777777" w:rsidR="00850108" w:rsidRDefault="00850108" w:rsidP="00F64D6B">
      <w:pPr>
        <w:jc w:val="both"/>
        <w:rPr>
          <w:rFonts w:ascii="Times New Roman" w:eastAsia="Times New Roman" w:hAnsi="Times New Roman" w:cs="Times New Roman"/>
          <w:i/>
          <w:noProof/>
          <w:sz w:val="24"/>
          <w:szCs w:val="19"/>
        </w:rPr>
      </w:pPr>
    </w:p>
    <w:p w14:paraId="65D1B4A3" w14:textId="77777777" w:rsidR="00850108" w:rsidRDefault="00850108" w:rsidP="00F64D6B">
      <w:pPr>
        <w:jc w:val="both"/>
        <w:rPr>
          <w:rFonts w:ascii="Times New Roman" w:eastAsia="Times New Roman" w:hAnsi="Times New Roman" w:cs="Times New Roman"/>
          <w:i/>
          <w:noProof/>
          <w:sz w:val="24"/>
          <w:szCs w:val="19"/>
        </w:rPr>
      </w:pPr>
    </w:p>
    <w:p w14:paraId="390BAF40" w14:textId="77777777" w:rsidR="00850108" w:rsidRDefault="00850108" w:rsidP="00F64D6B">
      <w:pPr>
        <w:jc w:val="both"/>
        <w:rPr>
          <w:rFonts w:ascii="Times New Roman" w:eastAsia="Times New Roman" w:hAnsi="Times New Roman" w:cs="Times New Roman"/>
          <w:i/>
          <w:noProof/>
          <w:sz w:val="24"/>
          <w:szCs w:val="19"/>
        </w:rPr>
      </w:pPr>
    </w:p>
    <w:p w14:paraId="104F0285" w14:textId="77777777" w:rsidR="00850108" w:rsidRDefault="00850108" w:rsidP="00F64D6B">
      <w:pPr>
        <w:jc w:val="both"/>
        <w:rPr>
          <w:rFonts w:ascii="Times New Roman" w:eastAsia="Times New Roman" w:hAnsi="Times New Roman" w:cs="Times New Roman"/>
          <w:i/>
          <w:noProof/>
          <w:sz w:val="24"/>
          <w:szCs w:val="19"/>
        </w:rPr>
      </w:pPr>
    </w:p>
    <w:p w14:paraId="42205ABE" w14:textId="77777777" w:rsidR="00850108" w:rsidRDefault="00850108" w:rsidP="00F64D6B">
      <w:pPr>
        <w:jc w:val="both"/>
        <w:rPr>
          <w:rFonts w:ascii="Times New Roman" w:eastAsia="Times New Roman" w:hAnsi="Times New Roman" w:cs="Times New Roman"/>
          <w:i/>
          <w:noProof/>
          <w:sz w:val="24"/>
          <w:szCs w:val="19"/>
        </w:rPr>
      </w:pPr>
    </w:p>
    <w:p w14:paraId="6E460E3A" w14:textId="77777777" w:rsidR="00850108" w:rsidRDefault="00850108" w:rsidP="00F64D6B">
      <w:pPr>
        <w:jc w:val="both"/>
        <w:rPr>
          <w:rFonts w:ascii="Times New Roman" w:eastAsia="Times New Roman" w:hAnsi="Times New Roman" w:cs="Times New Roman"/>
          <w:i/>
          <w:noProof/>
          <w:sz w:val="24"/>
          <w:szCs w:val="19"/>
        </w:rPr>
      </w:pPr>
    </w:p>
    <w:p w14:paraId="109CB3CB" w14:textId="77777777" w:rsidR="00850108" w:rsidRDefault="00850108" w:rsidP="00F64D6B">
      <w:pPr>
        <w:jc w:val="both"/>
        <w:rPr>
          <w:rFonts w:ascii="Times New Roman" w:eastAsia="Times New Roman" w:hAnsi="Times New Roman" w:cs="Times New Roman"/>
          <w:i/>
          <w:noProof/>
          <w:sz w:val="24"/>
          <w:szCs w:val="19"/>
        </w:rPr>
      </w:pPr>
    </w:p>
    <w:p w14:paraId="66AA3BCD" w14:textId="77777777" w:rsidR="00850108" w:rsidRDefault="00850108" w:rsidP="00F64D6B">
      <w:pPr>
        <w:jc w:val="both"/>
        <w:rPr>
          <w:rFonts w:ascii="Times New Roman" w:eastAsia="Times New Roman" w:hAnsi="Times New Roman" w:cs="Times New Roman"/>
          <w:i/>
          <w:noProof/>
          <w:sz w:val="24"/>
          <w:szCs w:val="19"/>
        </w:rPr>
      </w:pPr>
    </w:p>
    <w:p w14:paraId="2BC50522" w14:textId="77777777" w:rsidR="00850108" w:rsidRDefault="00850108" w:rsidP="00F64D6B">
      <w:pPr>
        <w:jc w:val="both"/>
        <w:rPr>
          <w:rFonts w:ascii="Times New Roman" w:eastAsia="Times New Roman" w:hAnsi="Times New Roman" w:cs="Times New Roman"/>
          <w:i/>
          <w:noProof/>
          <w:sz w:val="24"/>
          <w:szCs w:val="19"/>
        </w:rPr>
      </w:pPr>
    </w:p>
    <w:p w14:paraId="4062C524" w14:textId="77777777" w:rsidR="00850108" w:rsidRDefault="00850108" w:rsidP="00F64D6B">
      <w:pPr>
        <w:jc w:val="both"/>
        <w:rPr>
          <w:rFonts w:ascii="Times New Roman" w:eastAsia="Times New Roman" w:hAnsi="Times New Roman" w:cs="Times New Roman"/>
          <w:i/>
          <w:noProof/>
          <w:sz w:val="24"/>
          <w:szCs w:val="19"/>
        </w:rPr>
      </w:pPr>
    </w:p>
    <w:p w14:paraId="2831BD1D" w14:textId="77777777" w:rsidR="00DC0A6C" w:rsidRPr="00F64D6B" w:rsidRDefault="00DC0A6C" w:rsidP="00F64D6B">
      <w:pPr>
        <w:jc w:val="both"/>
        <w:rPr>
          <w:rFonts w:ascii="Times New Roman" w:eastAsia="Times New Roman" w:hAnsi="Times New Roman" w:cs="Times New Roman"/>
          <w:i/>
          <w:noProof/>
          <w:sz w:val="24"/>
          <w:szCs w:val="19"/>
        </w:rPr>
      </w:pPr>
    </w:p>
    <w:p w14:paraId="1730BC82" w14:textId="77777777" w:rsidR="00885912" w:rsidRPr="00F64D6B" w:rsidRDefault="00885912" w:rsidP="00F64D6B">
      <w:pPr>
        <w:jc w:val="both"/>
        <w:rPr>
          <w:rFonts w:ascii="Times New Roman" w:hAnsi="Times New Roman"/>
          <w:noProof/>
          <w:sz w:val="24"/>
        </w:rPr>
      </w:pPr>
      <w:r>
        <w:rPr>
          <w:rFonts w:ascii="Times New Roman" w:hAnsi="Times New Roman"/>
          <w:sz w:val="24"/>
        </w:rPr>
        <w:t>Autortiesības © Starptautiskā Jūrniecības organizācija 2018 (Tirdzniecības numurs ID117E)</w:t>
      </w:r>
    </w:p>
    <w:sectPr w:rsidR="00885912" w:rsidRPr="00F64D6B" w:rsidSect="00F64D6B">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E360D" w14:textId="77777777" w:rsidR="000374D2" w:rsidRPr="00885912" w:rsidRDefault="000374D2">
      <w:pPr>
        <w:rPr>
          <w:noProof/>
        </w:rPr>
      </w:pPr>
      <w:r w:rsidRPr="00885912">
        <w:rPr>
          <w:noProof/>
        </w:rPr>
        <w:separator/>
      </w:r>
    </w:p>
  </w:endnote>
  <w:endnote w:type="continuationSeparator" w:id="0">
    <w:p w14:paraId="3B5E6989" w14:textId="77777777" w:rsidR="000374D2" w:rsidRPr="00885912" w:rsidRDefault="000374D2">
      <w:pPr>
        <w:rPr>
          <w:noProof/>
        </w:rPr>
      </w:pPr>
      <w:r w:rsidRPr="0088591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4025" w14:textId="77777777" w:rsidR="000374D2" w:rsidRPr="009350E0" w:rsidRDefault="000374D2" w:rsidP="009350E0">
    <w:pPr>
      <w:pStyle w:val="Header"/>
      <w:tabs>
        <w:tab w:val="left" w:pos="9072"/>
      </w:tabs>
      <w:rPr>
        <w:rStyle w:val="PageNumber"/>
        <w:rFonts w:ascii="Times New Roman" w:hAnsi="Times New Roman" w:cs="Times New Roman"/>
        <w:sz w:val="20"/>
        <w:szCs w:val="18"/>
      </w:rPr>
    </w:pPr>
  </w:p>
  <w:p w14:paraId="3E18836A" w14:textId="77777777" w:rsidR="000374D2" w:rsidRPr="009350E0" w:rsidRDefault="000374D2" w:rsidP="009350E0">
    <w:pPr>
      <w:pStyle w:val="Header"/>
      <w:tabs>
        <w:tab w:val="clear" w:pos="4513"/>
        <w:tab w:val="clear" w:pos="9026"/>
        <w:tab w:val="right" w:leader="underscore" w:pos="9072"/>
      </w:tabs>
      <w:rPr>
        <w:rStyle w:val="PageNumber"/>
        <w:rFonts w:ascii="Times New Roman" w:hAnsi="Times New Roman" w:cs="Times New Roman"/>
        <w:sz w:val="20"/>
        <w:szCs w:val="18"/>
      </w:rPr>
    </w:pPr>
    <w:r w:rsidRPr="009350E0">
      <w:rPr>
        <w:rStyle w:val="PageNumber"/>
        <w:rFonts w:ascii="Times New Roman" w:hAnsi="Times New Roman" w:cs="Times New Roman"/>
        <w:sz w:val="20"/>
        <w:szCs w:val="18"/>
      </w:rPr>
      <w:tab/>
    </w:r>
  </w:p>
  <w:p w14:paraId="4D764748" w14:textId="77777777" w:rsidR="000374D2" w:rsidRPr="009350E0" w:rsidRDefault="000374D2" w:rsidP="009350E0">
    <w:pPr>
      <w:pStyle w:val="Header"/>
      <w:tabs>
        <w:tab w:val="right" w:pos="9072"/>
      </w:tabs>
      <w:rPr>
        <w:rStyle w:val="PageNumber"/>
        <w:rFonts w:ascii="Times New Roman" w:hAnsi="Times New Roman" w:cs="Times New Roman"/>
        <w:sz w:val="20"/>
        <w:szCs w:val="18"/>
      </w:rPr>
    </w:pPr>
  </w:p>
  <w:p w14:paraId="4D9983D3" w14:textId="77777777" w:rsidR="000374D2" w:rsidRPr="009350E0" w:rsidRDefault="000374D2" w:rsidP="009350E0">
    <w:pPr>
      <w:pStyle w:val="Footer"/>
      <w:tabs>
        <w:tab w:val="clear" w:pos="4513"/>
        <w:tab w:val="clear" w:pos="9026"/>
        <w:tab w:val="center" w:pos="9072"/>
      </w:tabs>
      <w:rPr>
        <w:rFonts w:ascii="Times New Roman" w:hAnsi="Times New Roman" w:cs="Times New Roman"/>
        <w:sz w:val="20"/>
        <w:szCs w:val="18"/>
      </w:rPr>
    </w:pPr>
    <w:r w:rsidRPr="009350E0">
      <w:rPr>
        <w:rFonts w:ascii="Times New Roman" w:hAnsi="Times New Roman" w:cs="Times New Roman"/>
        <w:noProof/>
        <w:sz w:val="20"/>
        <w:szCs w:val="18"/>
      </w:rPr>
      <w:t xml:space="preserve">Tulkojums </w:t>
    </w:r>
    <w:r w:rsidRPr="009350E0">
      <w:rPr>
        <w:rFonts w:ascii="Times New Roman" w:hAnsi="Times New Roman" w:cs="Times New Roman"/>
        <w:noProof/>
        <w:sz w:val="20"/>
        <w:szCs w:val="18"/>
      </w:rPr>
      <w:fldChar w:fldCharType="begin"/>
    </w:r>
    <w:r w:rsidRPr="009350E0">
      <w:rPr>
        <w:rFonts w:ascii="Times New Roman" w:hAnsi="Times New Roman" w:cs="Times New Roman"/>
        <w:noProof/>
        <w:sz w:val="20"/>
        <w:szCs w:val="18"/>
      </w:rPr>
      <w:instrText>symbol 211 \f "Symbol" \s 9</w:instrText>
    </w:r>
    <w:r w:rsidRPr="009350E0">
      <w:rPr>
        <w:rFonts w:ascii="Times New Roman" w:hAnsi="Times New Roman" w:cs="Times New Roman"/>
        <w:noProof/>
        <w:sz w:val="20"/>
        <w:szCs w:val="18"/>
      </w:rPr>
      <w:fldChar w:fldCharType="separate"/>
    </w:r>
    <w:r w:rsidRPr="009350E0">
      <w:rPr>
        <w:rFonts w:ascii="Times New Roman" w:hAnsi="Times New Roman" w:cs="Times New Roman"/>
        <w:noProof/>
        <w:sz w:val="20"/>
        <w:szCs w:val="18"/>
      </w:rPr>
      <w:t>Ó</w:t>
    </w:r>
    <w:r w:rsidRPr="009350E0">
      <w:rPr>
        <w:rFonts w:ascii="Times New Roman" w:hAnsi="Times New Roman" w:cs="Times New Roman"/>
        <w:noProof/>
        <w:sz w:val="20"/>
        <w:szCs w:val="18"/>
      </w:rPr>
      <w:fldChar w:fldCharType="end"/>
    </w:r>
    <w:r w:rsidRPr="009350E0">
      <w:rPr>
        <w:rFonts w:ascii="Times New Roman" w:hAnsi="Times New Roman" w:cs="Times New Roman"/>
        <w:noProof/>
        <w:sz w:val="20"/>
        <w:szCs w:val="18"/>
      </w:rPr>
      <w:t xml:space="preserve"> Valsts valodas centrs, 2020</w:t>
    </w:r>
    <w:r w:rsidRPr="009350E0">
      <w:rPr>
        <w:rFonts w:ascii="Times New Roman" w:hAnsi="Times New Roman" w:cs="Times New Roman"/>
        <w:sz w:val="20"/>
        <w:szCs w:val="18"/>
      </w:rPr>
      <w:tab/>
    </w:r>
    <w:r w:rsidRPr="009350E0">
      <w:rPr>
        <w:rStyle w:val="PageNumber"/>
        <w:rFonts w:ascii="Times New Roman" w:hAnsi="Times New Roman" w:cs="Times New Roman"/>
        <w:sz w:val="20"/>
        <w:szCs w:val="18"/>
      </w:rPr>
      <w:fldChar w:fldCharType="begin"/>
    </w:r>
    <w:r w:rsidRPr="009350E0">
      <w:rPr>
        <w:rStyle w:val="PageNumber"/>
        <w:rFonts w:ascii="Times New Roman" w:hAnsi="Times New Roman" w:cs="Times New Roman"/>
        <w:sz w:val="20"/>
        <w:szCs w:val="18"/>
      </w:rPr>
      <w:instrText xml:space="preserve">page </w:instrText>
    </w:r>
    <w:r w:rsidRPr="009350E0">
      <w:rPr>
        <w:rStyle w:val="PageNumber"/>
        <w:rFonts w:ascii="Times New Roman" w:hAnsi="Times New Roman" w:cs="Times New Roman"/>
        <w:sz w:val="20"/>
        <w:szCs w:val="18"/>
      </w:rPr>
      <w:fldChar w:fldCharType="separate"/>
    </w:r>
    <w:r w:rsidRPr="009350E0">
      <w:rPr>
        <w:rStyle w:val="PageNumber"/>
        <w:rFonts w:ascii="Times New Roman" w:hAnsi="Times New Roman" w:cs="Times New Roman"/>
        <w:sz w:val="20"/>
        <w:szCs w:val="18"/>
      </w:rPr>
      <w:t>2</w:t>
    </w:r>
    <w:r w:rsidRPr="009350E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9A312" w14:textId="77777777" w:rsidR="000374D2" w:rsidRPr="009350E0" w:rsidRDefault="000374D2" w:rsidP="009350E0">
    <w:pPr>
      <w:pStyle w:val="Header"/>
      <w:tabs>
        <w:tab w:val="left" w:pos="9072"/>
      </w:tabs>
      <w:rPr>
        <w:rStyle w:val="PageNumber"/>
        <w:rFonts w:ascii="Times New Roman" w:hAnsi="Times New Roman" w:cs="Times New Roman"/>
        <w:sz w:val="20"/>
        <w:szCs w:val="18"/>
      </w:rPr>
    </w:pPr>
    <w:bookmarkStart w:id="29" w:name="_Hlk496261764"/>
    <w:bookmarkStart w:id="30" w:name="_Hlk496261765"/>
    <w:bookmarkStart w:id="31" w:name="_Hlk496261766"/>
    <w:bookmarkStart w:id="32" w:name="_Hlk30491075"/>
    <w:bookmarkStart w:id="33" w:name="_Hlk30491076"/>
  </w:p>
  <w:p w14:paraId="7101BA16" w14:textId="77777777" w:rsidR="000374D2" w:rsidRPr="009350E0" w:rsidRDefault="000374D2" w:rsidP="009350E0">
    <w:pPr>
      <w:pStyle w:val="Header"/>
      <w:tabs>
        <w:tab w:val="clear" w:pos="4513"/>
        <w:tab w:val="clear" w:pos="9026"/>
        <w:tab w:val="left" w:leader="underscore" w:pos="9072"/>
      </w:tabs>
      <w:rPr>
        <w:rStyle w:val="PageNumber"/>
        <w:rFonts w:ascii="Times New Roman" w:hAnsi="Times New Roman" w:cs="Times New Roman"/>
        <w:sz w:val="20"/>
        <w:szCs w:val="18"/>
      </w:rPr>
    </w:pPr>
    <w:r w:rsidRPr="009350E0">
      <w:rPr>
        <w:rStyle w:val="PageNumber"/>
        <w:rFonts w:ascii="Times New Roman" w:hAnsi="Times New Roman" w:cs="Times New Roman"/>
        <w:sz w:val="20"/>
        <w:szCs w:val="18"/>
      </w:rPr>
      <w:tab/>
    </w:r>
  </w:p>
  <w:p w14:paraId="6A4CC1F2" w14:textId="77777777" w:rsidR="000374D2" w:rsidRPr="009350E0" w:rsidRDefault="000374D2" w:rsidP="009350E0">
    <w:pPr>
      <w:pStyle w:val="Header"/>
      <w:tabs>
        <w:tab w:val="left" w:pos="9072"/>
      </w:tabs>
      <w:rPr>
        <w:rStyle w:val="PageNumber"/>
        <w:rFonts w:ascii="Times New Roman" w:hAnsi="Times New Roman" w:cs="Times New Roman"/>
        <w:sz w:val="20"/>
        <w:szCs w:val="18"/>
      </w:rPr>
    </w:pPr>
  </w:p>
  <w:p w14:paraId="1DB946BE" w14:textId="77777777" w:rsidR="000374D2" w:rsidRPr="009350E0" w:rsidRDefault="000374D2" w:rsidP="009350E0">
    <w:pPr>
      <w:pStyle w:val="Footer"/>
      <w:rPr>
        <w:rFonts w:ascii="Times New Roman" w:hAnsi="Times New Roman" w:cs="Times New Roman"/>
        <w:sz w:val="20"/>
        <w:szCs w:val="18"/>
      </w:rPr>
    </w:pPr>
    <w:r w:rsidRPr="009350E0">
      <w:rPr>
        <w:rFonts w:ascii="Times New Roman" w:hAnsi="Times New Roman" w:cs="Times New Roman"/>
        <w:noProof/>
        <w:sz w:val="20"/>
        <w:szCs w:val="18"/>
      </w:rPr>
      <w:t xml:space="preserve">Tulkojums </w:t>
    </w:r>
    <w:r w:rsidRPr="009350E0">
      <w:rPr>
        <w:rFonts w:ascii="Times New Roman" w:hAnsi="Times New Roman" w:cs="Times New Roman"/>
        <w:noProof/>
        <w:sz w:val="20"/>
        <w:szCs w:val="18"/>
      </w:rPr>
      <w:fldChar w:fldCharType="begin"/>
    </w:r>
    <w:r w:rsidRPr="009350E0">
      <w:rPr>
        <w:rFonts w:ascii="Times New Roman" w:hAnsi="Times New Roman" w:cs="Times New Roman"/>
        <w:noProof/>
        <w:sz w:val="20"/>
        <w:szCs w:val="18"/>
      </w:rPr>
      <w:instrText>symbol 211 \f "Symbol" \s 9</w:instrText>
    </w:r>
    <w:r w:rsidRPr="009350E0">
      <w:rPr>
        <w:rFonts w:ascii="Times New Roman" w:hAnsi="Times New Roman" w:cs="Times New Roman"/>
        <w:noProof/>
        <w:sz w:val="20"/>
        <w:szCs w:val="18"/>
      </w:rPr>
      <w:fldChar w:fldCharType="separate"/>
    </w:r>
    <w:r w:rsidRPr="009350E0">
      <w:rPr>
        <w:rFonts w:ascii="Times New Roman" w:hAnsi="Times New Roman" w:cs="Times New Roman"/>
        <w:noProof/>
        <w:sz w:val="20"/>
        <w:szCs w:val="18"/>
      </w:rPr>
      <w:t>Ó</w:t>
    </w:r>
    <w:r w:rsidRPr="009350E0">
      <w:rPr>
        <w:rFonts w:ascii="Times New Roman" w:hAnsi="Times New Roman" w:cs="Times New Roman"/>
        <w:noProof/>
        <w:sz w:val="20"/>
        <w:szCs w:val="18"/>
      </w:rPr>
      <w:fldChar w:fldCharType="end"/>
    </w:r>
    <w:r w:rsidRPr="009350E0">
      <w:rPr>
        <w:rFonts w:ascii="Times New Roman" w:hAnsi="Times New Roman" w:cs="Times New Roman"/>
        <w:noProof/>
        <w:sz w:val="20"/>
        <w:szCs w:val="18"/>
      </w:rPr>
      <w:t xml:space="preserve"> Valsts valodas centrs, 20</w:t>
    </w:r>
    <w:bookmarkEnd w:id="29"/>
    <w:bookmarkEnd w:id="30"/>
    <w:bookmarkEnd w:id="31"/>
    <w:r w:rsidRPr="009350E0">
      <w:rPr>
        <w:rFonts w:ascii="Times New Roman" w:hAnsi="Times New Roman" w:cs="Times New Roman"/>
        <w:noProof/>
        <w:sz w:val="20"/>
        <w:szCs w:val="18"/>
      </w:rPr>
      <w:t>20</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DDF81" w14:textId="77777777" w:rsidR="000374D2" w:rsidRPr="00885912" w:rsidRDefault="000374D2">
      <w:pPr>
        <w:rPr>
          <w:noProof/>
        </w:rPr>
      </w:pPr>
      <w:r w:rsidRPr="00885912">
        <w:rPr>
          <w:noProof/>
        </w:rPr>
        <w:separator/>
      </w:r>
    </w:p>
  </w:footnote>
  <w:footnote w:type="continuationSeparator" w:id="0">
    <w:p w14:paraId="05B0E9DB" w14:textId="77777777" w:rsidR="000374D2" w:rsidRPr="00885912" w:rsidRDefault="000374D2">
      <w:pPr>
        <w:rPr>
          <w:noProof/>
        </w:rPr>
      </w:pPr>
      <w:r w:rsidRPr="00885912">
        <w:rPr>
          <w:noProof/>
        </w:rPr>
        <w:continuationSeparator/>
      </w:r>
    </w:p>
  </w:footnote>
  <w:footnote w:id="1">
    <w:p w14:paraId="297749D0" w14:textId="77777777" w:rsidR="000374D2" w:rsidRPr="0066346C" w:rsidRDefault="000374D2" w:rsidP="0066346C">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1974. gada </w:t>
      </w:r>
      <w:r>
        <w:rPr>
          <w:rFonts w:ascii="Times New Roman" w:hAnsi="Times New Roman"/>
          <w:i/>
        </w:rPr>
        <w:t>SOLAS</w:t>
      </w:r>
      <w:r>
        <w:rPr>
          <w:rFonts w:ascii="Times New Roman" w:hAnsi="Times New Roman"/>
        </w:rPr>
        <w:t xml:space="preserve"> konvencijas pielikuma IX nodaļu pieņēma 1994. gada </w:t>
      </w:r>
      <w:r>
        <w:rPr>
          <w:rFonts w:ascii="Times New Roman" w:hAnsi="Times New Roman"/>
          <w:i/>
        </w:rPr>
        <w:t>SOLAS</w:t>
      </w:r>
      <w:r>
        <w:rPr>
          <w:rFonts w:ascii="Times New Roman" w:hAnsi="Times New Roman"/>
        </w:rPr>
        <w:t xml:space="preserve"> konferencē. Tas tika parakstīts 1998. gada 1. janvārī un stājās spēkā 1998. gada 1. jūlijā. Teksts tika grozīts ar rezolūciju MSC.99(73), kas pieņemta 2000. gada decembrī, un šie grozījumi stājās spēkā 2002. gada jūlijā. Tas tika grozīts arī ar rezolūciju MSC.194(80), kas pieņemta 2005. gada maijā, un šie grozījumi stājās spēkā 2009. gada 1. janvārī.</w:t>
      </w:r>
    </w:p>
  </w:footnote>
  <w:footnote w:id="2">
    <w:p w14:paraId="6057884D" w14:textId="099886E3" w:rsidR="000374D2" w:rsidRPr="0066346C" w:rsidRDefault="000374D2" w:rsidP="0066346C">
      <w:pPr>
        <w:pStyle w:val="FootnoteText"/>
        <w:jc w:val="both"/>
      </w:pPr>
      <w:r>
        <w:rPr>
          <w:rStyle w:val="FootnoteReference"/>
          <w:rFonts w:ascii="Times New Roman" w:hAnsi="Times New Roman"/>
        </w:rPr>
        <w:t>†</w:t>
      </w:r>
      <w:r>
        <w:rPr>
          <w:rFonts w:ascii="Times New Roman" w:hAnsi="Times New Roman"/>
        </w:rPr>
        <w:t xml:space="preserve"> T. i., “naftas tankkuģis, kas definēts 1978. gada Protokola 1. noteikuma I pielikumā, kurš attiecas uz 1973. gada Starptautisko konvenciju par piesārņojuma novēršanu no kuģiem”.</w:t>
      </w:r>
    </w:p>
  </w:footnote>
  <w:footnote w:id="3">
    <w:p w14:paraId="1914E6B7" w14:textId="77777777" w:rsidR="000374D2" w:rsidRPr="00273121" w:rsidRDefault="000374D2" w:rsidP="00273121">
      <w:pPr>
        <w:jc w:val="both"/>
        <w:rPr>
          <w:rFonts w:ascii="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T. i., “kravas kuģis, kas uzbūvēts vai pielāgots un ko izmanto jebkura tāda šķidra produkta pārvadāšanai bez taras, kurš minēts Starptautiskā ķīmisko lejamkravu kodeksa 17. nodaļā”.</w:t>
      </w:r>
    </w:p>
  </w:footnote>
  <w:footnote w:id="4">
    <w:p w14:paraId="51E3ADCE" w14:textId="77777777" w:rsidR="000374D2" w:rsidRPr="00273121" w:rsidRDefault="000374D2" w:rsidP="00273121">
      <w:pPr>
        <w:pStyle w:val="FootnoteText"/>
        <w:jc w:val="both"/>
        <w:rPr>
          <w:rFonts w:ascii="Times New Roman" w:hAnsi="Times New Roman" w:cs="Times New Roman"/>
        </w:rPr>
      </w:pPr>
      <w:r>
        <w:rPr>
          <w:rStyle w:val="FootnoteReference"/>
          <w:rFonts w:ascii="Times New Roman" w:hAnsi="Times New Roman"/>
        </w:rPr>
        <w:t>†</w:t>
      </w:r>
      <w:r>
        <w:rPr>
          <w:rFonts w:ascii="Times New Roman" w:hAnsi="Times New Roman"/>
        </w:rPr>
        <w:t xml:space="preserve"> T. i., “kravas kuģis, kas izgatavots vai pielāgots un ko izmanto, lai pārvadātu kādu beztaras sašķidrināto gāzi vai citus produktus, kuri uzskaitīti Starptautiskā Gāzes pārvadātāju kodeksa 19. pantā”.</w:t>
      </w:r>
    </w:p>
  </w:footnote>
  <w:footnote w:id="5">
    <w:p w14:paraId="268FA1F0" w14:textId="77777777" w:rsidR="000374D2" w:rsidRPr="00273121" w:rsidRDefault="000374D2" w:rsidP="00273121">
      <w:pPr>
        <w:pStyle w:val="FootnoteText"/>
        <w:jc w:val="both"/>
        <w:rPr>
          <w:rFonts w:ascii="Times New Roman" w:hAnsi="Times New Roman" w:cs="Times New Roman"/>
        </w:rPr>
      </w:pPr>
      <w:r>
        <w:rPr>
          <w:rStyle w:val="FootnoteReference"/>
          <w:rFonts w:ascii="Times New Roman" w:hAnsi="Times New Roman"/>
        </w:rPr>
        <w:t>‡</w:t>
      </w:r>
      <w:r>
        <w:rPr>
          <w:rFonts w:ascii="Times New Roman" w:hAnsi="Times New Roman"/>
        </w:rPr>
        <w:t xml:space="preserve"> Skat. rezolūciju MSC.79(70), kas attiecas uz to, kā interpretēt </w:t>
      </w:r>
      <w:r>
        <w:rPr>
          <w:rFonts w:ascii="Times New Roman" w:hAnsi="Times New Roman"/>
          <w:i/>
        </w:rPr>
        <w:t>SOLAS</w:t>
      </w:r>
      <w:r>
        <w:rPr>
          <w:rFonts w:ascii="Times New Roman" w:hAnsi="Times New Roman"/>
        </w:rPr>
        <w:t xml:space="preserve"> konvencijas XII nodaļas noteikumus par papildu drošības pasākumiem attiecībā uz beramkravu kuģiem.</w:t>
      </w:r>
    </w:p>
  </w:footnote>
  <w:footnote w:id="6">
    <w:p w14:paraId="6F442F74" w14:textId="77777777" w:rsidR="000374D2" w:rsidRPr="00273121" w:rsidRDefault="000374D2" w:rsidP="00273121">
      <w:pPr>
        <w:pStyle w:val="FootnoteText"/>
        <w:jc w:val="both"/>
        <w:rPr>
          <w:rFonts w:ascii="Times New Roman" w:hAnsi="Times New Roman" w:cs="Times New Roman"/>
        </w:rPr>
      </w:pPr>
      <w:r>
        <w:rPr>
          <w:rStyle w:val="FootnoteReference"/>
          <w:rFonts w:ascii="Times New Roman" w:hAnsi="Times New Roman"/>
        </w:rPr>
        <w:t>§</w:t>
      </w:r>
      <w:r>
        <w:rPr>
          <w:rFonts w:ascii="Times New Roman" w:hAnsi="Times New Roman"/>
        </w:rPr>
        <w:t xml:space="preserve"> Skat. dokumentu </w:t>
      </w:r>
      <w:r>
        <w:rPr>
          <w:rFonts w:ascii="Times New Roman" w:hAnsi="Times New Roman"/>
          <w:i/>
          <w:iCs/>
        </w:rPr>
        <w:t>Interim Scheme for the compliance of certain cargo ships and special purpose ships with the Management for the safe operation of ships</w:t>
      </w:r>
      <w:r>
        <w:rPr>
          <w:rFonts w:ascii="Times New Roman" w:hAnsi="Times New Roman"/>
        </w:rPr>
        <w:t xml:space="preserve"> [Pagaidu shēma, lai nodrošinātu noteiktu kravas kuģu un speciālo kuģu atbilstību drošas kuģu ekspluatācijas vadībai] (MSC.1/Circ. 1231).</w:t>
      </w:r>
    </w:p>
  </w:footnote>
  <w:footnote w:id="7">
    <w:p w14:paraId="25DD68FB" w14:textId="526E9411" w:rsidR="000374D2" w:rsidRPr="00273121" w:rsidRDefault="000374D2" w:rsidP="00273121">
      <w:pPr>
        <w:tabs>
          <w:tab w:val="left" w:pos="232"/>
        </w:tabs>
        <w:jc w:val="both"/>
        <w:rPr>
          <w:rFonts w:ascii="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Kuģošanas drošības komiteja savā sešdesmit sestajā sesijā nolēma, ka mobilajām atkrastes urbšanas iekārtām, kam nav mehāniskās piedziņas, nav jāatbilst šīs nodaļas prasībām.</w:t>
      </w:r>
    </w:p>
  </w:footnote>
  <w:footnote w:id="8">
    <w:p w14:paraId="3A113821" w14:textId="77777777" w:rsidR="000374D2" w:rsidRPr="00273121" w:rsidRDefault="000374D2" w:rsidP="00273121">
      <w:pPr>
        <w:tabs>
          <w:tab w:val="left" w:pos="247"/>
        </w:tabs>
        <w:jc w:val="both"/>
        <w:rPr>
          <w:rFonts w:ascii="Times New Roman" w:eastAsia="Arial" w:hAnsi="Times New Roman" w:cs="Arial"/>
          <w:noProof/>
          <w:sz w:val="24"/>
          <w:szCs w:val="15"/>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Procedures concerning ISM Code major non-conformities</w:t>
      </w:r>
      <w:r>
        <w:rPr>
          <w:rFonts w:ascii="Times New Roman" w:hAnsi="Times New Roman"/>
          <w:sz w:val="20"/>
          <w:szCs w:val="20"/>
        </w:rPr>
        <w:t xml:space="preserve"> [Procedūras saistībā ar novērotajām galvenajām neatbilstībām attiecībā uz </w:t>
      </w:r>
      <w:r>
        <w:rPr>
          <w:rFonts w:ascii="Times New Roman" w:hAnsi="Times New Roman"/>
          <w:i/>
          <w:sz w:val="20"/>
          <w:szCs w:val="20"/>
        </w:rPr>
        <w:t>ISM</w:t>
      </w:r>
      <w:r>
        <w:rPr>
          <w:rFonts w:ascii="Times New Roman" w:hAnsi="Times New Roman"/>
          <w:sz w:val="20"/>
          <w:szCs w:val="20"/>
        </w:rPr>
        <w:t xml:space="preserve"> kodeksu] (MSC/Circ.1059-MEPC./Circ.401), dokumentu </w:t>
      </w:r>
      <w:r>
        <w:rPr>
          <w:rFonts w:ascii="Times New Roman" w:hAnsi="Times New Roman"/>
          <w:i/>
          <w:iCs/>
          <w:sz w:val="20"/>
          <w:szCs w:val="20"/>
        </w:rPr>
        <w:t>IMO requirements on carriage of publications on board ships</w:t>
      </w:r>
      <w:r>
        <w:rPr>
          <w:rFonts w:ascii="Times New Roman" w:hAnsi="Times New Roman"/>
          <w:sz w:val="20"/>
          <w:szCs w:val="20"/>
        </w:rPr>
        <w:t xml:space="preserve"> [</w:t>
      </w:r>
      <w:r>
        <w:rPr>
          <w:rFonts w:ascii="Times New Roman" w:hAnsi="Times New Roman"/>
          <w:i/>
          <w:sz w:val="20"/>
          <w:szCs w:val="20"/>
        </w:rPr>
        <w:t>IMO</w:t>
      </w:r>
      <w:r>
        <w:rPr>
          <w:rFonts w:ascii="Times New Roman" w:hAnsi="Times New Roman"/>
          <w:sz w:val="20"/>
          <w:szCs w:val="20"/>
        </w:rPr>
        <w:t xml:space="preserve"> prasības attiecībā uz publikācijām, kurām jābūt uz kuģiem] (MSC-MEPC.2./Circ.2) un </w:t>
      </w:r>
      <w:r>
        <w:rPr>
          <w:rFonts w:ascii="Times New Roman" w:hAnsi="Times New Roman"/>
          <w:i/>
          <w:iCs/>
          <w:sz w:val="20"/>
          <w:szCs w:val="20"/>
        </w:rPr>
        <w:t>Pārskatītās pamatnostādnes par Starptautiskā drošības vadības (ISM) kodeksa īstenošanu</w:t>
      </w:r>
      <w:r>
        <w:rPr>
          <w:rFonts w:ascii="Times New Roman" w:hAnsi="Times New Roman"/>
          <w:sz w:val="20"/>
          <w:szCs w:val="20"/>
        </w:rPr>
        <w:t xml:space="preserve"> (rezolūcija A.1118(30)).</w:t>
      </w:r>
    </w:p>
  </w:footnote>
  <w:footnote w:id="9">
    <w:p w14:paraId="41A326C0" w14:textId="77777777" w:rsidR="000374D2" w:rsidRPr="006F226B" w:rsidRDefault="000374D2" w:rsidP="006F226B">
      <w:pPr>
        <w:jc w:val="both"/>
        <w:rPr>
          <w:rFonts w:ascii="Times New Roman" w:eastAsia="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Grozīta ar MSC.104(73), MSC.179(79), MSC.195(80), MSC.273(85) un MSC.353(92).</w:t>
      </w:r>
    </w:p>
  </w:footnote>
  <w:footnote w:id="10">
    <w:p w14:paraId="2B1268A5" w14:textId="77777777" w:rsidR="000374D2" w:rsidRPr="00F066FB" w:rsidRDefault="000374D2" w:rsidP="00F066FB">
      <w:pPr>
        <w:tabs>
          <w:tab w:val="left" w:pos="261"/>
        </w:tabs>
        <w:jc w:val="both"/>
        <w:rPr>
          <w:rFonts w:ascii="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Procedures concerning observed ISM Code major non-conformities</w:t>
      </w:r>
      <w:r>
        <w:rPr>
          <w:rFonts w:ascii="Times New Roman" w:hAnsi="Times New Roman"/>
          <w:sz w:val="20"/>
          <w:szCs w:val="20"/>
        </w:rPr>
        <w:t xml:space="preserve"> [Procedūras saistībā ar novērotajām galvenajām neatbilstībām attiecībā uz </w:t>
      </w:r>
      <w:r>
        <w:rPr>
          <w:rFonts w:ascii="Times New Roman" w:hAnsi="Times New Roman"/>
          <w:i/>
          <w:iCs/>
          <w:sz w:val="20"/>
          <w:szCs w:val="20"/>
        </w:rPr>
        <w:t>ISM</w:t>
      </w:r>
      <w:r>
        <w:rPr>
          <w:rFonts w:ascii="Times New Roman" w:hAnsi="Times New Roman"/>
          <w:sz w:val="20"/>
          <w:szCs w:val="20"/>
        </w:rPr>
        <w:t xml:space="preserve"> kodeksu] (MSC/Circ.1059-MEPC/Circ.401).</w:t>
      </w:r>
    </w:p>
  </w:footnote>
  <w:footnote w:id="11">
    <w:p w14:paraId="7C45540F" w14:textId="71A6FD13" w:rsidR="000374D2" w:rsidRPr="00F066FB" w:rsidRDefault="000374D2" w:rsidP="00F066FB">
      <w:pPr>
        <w:pStyle w:val="FootnoteText"/>
        <w:jc w:val="both"/>
      </w:pPr>
      <w:r>
        <w:rPr>
          <w:rStyle w:val="FootnoteReference"/>
          <w:rFonts w:ascii="Times New Roman" w:hAnsi="Times New Roman"/>
        </w:rPr>
        <w:t>†</w:t>
      </w:r>
      <w:r>
        <w:rPr>
          <w:rFonts w:ascii="Times New Roman" w:hAnsi="Times New Roman"/>
        </w:rPr>
        <w:t xml:space="preserve"> Skat. dokumentu </w:t>
      </w:r>
      <w:r>
        <w:rPr>
          <w:rFonts w:ascii="Times New Roman" w:hAnsi="Times New Roman"/>
          <w:i/>
          <w:iCs/>
        </w:rPr>
        <w:t>List of codes, recommendations, guidelines and other safety- and security-related non-mandatory instruments</w:t>
      </w:r>
      <w:r>
        <w:rPr>
          <w:rFonts w:ascii="Times New Roman" w:hAnsi="Times New Roman"/>
        </w:rPr>
        <w:t xml:space="preserve"> [Kodeksu, ieteikumu, pamatnostādņu un citu ar drošību un aizsardzību saistītu nesaistošo instrumentu saraksts] (MSC.1/Circ.1371).</w:t>
      </w:r>
    </w:p>
  </w:footnote>
  <w:footnote w:id="12">
    <w:p w14:paraId="0AB6C6A7" w14:textId="77777777" w:rsidR="000374D2" w:rsidRPr="00203DF1" w:rsidRDefault="000374D2" w:rsidP="00F066FB">
      <w:pPr>
        <w:tabs>
          <w:tab w:val="left" w:pos="330"/>
        </w:tabs>
        <w:jc w:val="both"/>
        <w:rPr>
          <w:rFonts w:ascii="Times New Roman" w:eastAsia="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w:t>
      </w:r>
      <w:r>
        <w:rPr>
          <w:rFonts w:ascii="Times New Roman" w:hAnsi="Times New Roman"/>
          <w:i/>
          <w:iCs/>
          <w:sz w:val="20"/>
          <w:szCs w:val="20"/>
        </w:rPr>
        <w:t>Pārskatītās pamatnostādnes, kas sabiedrībām ir jāņem vērā, praktiski īstenojot Starptautisko drošības vadības (ISM) kodeksu</w:t>
      </w:r>
      <w:r>
        <w:rPr>
          <w:rFonts w:ascii="Times New Roman" w:hAnsi="Times New Roman"/>
          <w:sz w:val="20"/>
          <w:szCs w:val="20"/>
        </w:rPr>
        <w:t xml:space="preserve"> (MSC-MEPC.7/Circ.8) (</w:t>
      </w:r>
      <w:r>
        <w:rPr>
          <w:rFonts w:ascii="Times New Roman" w:hAnsi="Times New Roman"/>
          <w:i/>
          <w:sz w:val="20"/>
          <w:szCs w:val="20"/>
        </w:rPr>
        <w:t xml:space="preserve">skat. </w:t>
      </w:r>
      <w:r>
        <w:rPr>
          <w:rFonts w:ascii="Times New Roman" w:hAnsi="Times New Roman"/>
          <w:sz w:val="20"/>
          <w:szCs w:val="20"/>
        </w:rPr>
        <w:t>61.</w:t>
      </w:r>
      <w:r>
        <w:rPr>
          <w:rFonts w:ascii="Times New Roman" w:hAnsi="Times New Roman"/>
          <w:i/>
          <w:iCs/>
          <w:sz w:val="20"/>
          <w:szCs w:val="20"/>
        </w:rPr>
        <w:t> lappusi</w:t>
      </w:r>
      <w:r>
        <w:rPr>
          <w:rFonts w:ascii="Times New Roman" w:hAnsi="Times New Roman"/>
          <w:sz w:val="20"/>
          <w:szCs w:val="20"/>
        </w:rPr>
        <w:t>).</w:t>
      </w:r>
    </w:p>
  </w:footnote>
  <w:footnote w:id="13">
    <w:p w14:paraId="20EFAA3E" w14:textId="77777777" w:rsidR="000374D2" w:rsidRPr="00203DF1" w:rsidRDefault="000374D2" w:rsidP="00203DF1">
      <w:pPr>
        <w:tabs>
          <w:tab w:val="left" w:pos="242"/>
        </w:tabs>
        <w:jc w:val="both"/>
        <w:rPr>
          <w:rFonts w:ascii="Times New Roman" w:eastAsia="Arial" w:hAnsi="Times New Roman" w:cs="Arial"/>
          <w:noProof/>
          <w:sz w:val="24"/>
          <w:szCs w:val="15"/>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Guidance on the qualifications, training and experience necessary for undertaking the role of the deignated person under the provisions of the International Safety Management (ISM) Code</w:t>
      </w:r>
      <w:r>
        <w:rPr>
          <w:rFonts w:ascii="Times New Roman" w:hAnsi="Times New Roman"/>
          <w:sz w:val="20"/>
          <w:szCs w:val="20"/>
        </w:rPr>
        <w:t xml:space="preserve"> [Norādījumi par kvalifikāciju, apmācību un pieredzi, kas nepieciešama norīkotās personas pienākumu pildīšanai saskaņā ar Starptautiskā drošības vadības (</w:t>
      </w:r>
      <w:r>
        <w:rPr>
          <w:rFonts w:ascii="Times New Roman" w:hAnsi="Times New Roman"/>
          <w:i/>
          <w:sz w:val="20"/>
          <w:szCs w:val="20"/>
        </w:rPr>
        <w:t>ISM</w:t>
      </w:r>
      <w:r>
        <w:rPr>
          <w:rFonts w:ascii="Times New Roman" w:hAnsi="Times New Roman"/>
          <w:sz w:val="20"/>
          <w:szCs w:val="20"/>
        </w:rPr>
        <w:t>) kodeksa noteikumiem] (MSC-MEPC.7/Circ.6) (</w:t>
      </w:r>
      <w:r>
        <w:rPr>
          <w:rFonts w:ascii="Times New Roman" w:hAnsi="Times New Roman"/>
          <w:i/>
          <w:sz w:val="20"/>
          <w:szCs w:val="20"/>
        </w:rPr>
        <w:t xml:space="preserve">skat. </w:t>
      </w:r>
      <w:r>
        <w:rPr>
          <w:rFonts w:ascii="Times New Roman" w:hAnsi="Times New Roman"/>
          <w:sz w:val="20"/>
          <w:szCs w:val="20"/>
        </w:rPr>
        <w:t>67.</w:t>
      </w:r>
      <w:r>
        <w:rPr>
          <w:rFonts w:ascii="Times New Roman" w:hAnsi="Times New Roman"/>
          <w:i/>
          <w:iCs/>
          <w:sz w:val="20"/>
          <w:szCs w:val="20"/>
        </w:rPr>
        <w:t> lappusi</w:t>
      </w:r>
      <w:r>
        <w:rPr>
          <w:rFonts w:ascii="Times New Roman" w:hAnsi="Times New Roman"/>
          <w:sz w:val="20"/>
          <w:szCs w:val="20"/>
        </w:rPr>
        <w:t>).</w:t>
      </w:r>
    </w:p>
  </w:footnote>
  <w:footnote w:id="14">
    <w:p w14:paraId="2562E17E" w14:textId="77777777" w:rsidR="000374D2" w:rsidRPr="00203DF1" w:rsidRDefault="000374D2" w:rsidP="00203DF1">
      <w:pPr>
        <w:tabs>
          <w:tab w:val="left" w:pos="252"/>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Principles of minimum safe manning</w:t>
      </w:r>
      <w:r>
        <w:rPr>
          <w:rFonts w:ascii="Times New Roman" w:hAnsi="Times New Roman"/>
          <w:sz w:val="20"/>
          <w:szCs w:val="20"/>
        </w:rPr>
        <w:t xml:space="preserve"> [Minimālā apkalpes sastāva komplektēšanas principi] (rezolūcija A.1047(27)).</w:t>
      </w:r>
    </w:p>
  </w:footnote>
  <w:footnote w:id="15">
    <w:p w14:paraId="5D7177DD" w14:textId="77777777" w:rsidR="000374D2" w:rsidRPr="00203DF1" w:rsidRDefault="000374D2" w:rsidP="00203DF1">
      <w:pPr>
        <w:tabs>
          <w:tab w:val="left" w:pos="271"/>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Guidelines for a structure of an integrated system of contingency planning for shipboard emergencies</w:t>
      </w:r>
      <w:r>
        <w:rPr>
          <w:rFonts w:ascii="Times New Roman" w:hAnsi="Times New Roman"/>
          <w:sz w:val="20"/>
          <w:szCs w:val="20"/>
        </w:rPr>
        <w:t xml:space="preserve"> [Pamatnostādnes attiecībā uz struktūru integrētai sistēmai ārkārtas situāciju plānošanai uz kuģa] (rezolūcija A.852(20), grozītas).</w:t>
      </w:r>
    </w:p>
  </w:footnote>
  <w:footnote w:id="16">
    <w:p w14:paraId="65103200" w14:textId="77777777" w:rsidR="000374D2" w:rsidRPr="00203DF1" w:rsidRDefault="000374D2" w:rsidP="00203DF1">
      <w:pPr>
        <w:pStyle w:val="FootnoteText"/>
        <w:jc w:val="both"/>
      </w:pPr>
      <w:r>
        <w:rPr>
          <w:rStyle w:val="FootnoteReference"/>
          <w:rFonts w:ascii="Times New Roman" w:hAnsi="Times New Roman"/>
        </w:rPr>
        <w:t>†</w:t>
      </w:r>
      <w:r>
        <w:rPr>
          <w:rFonts w:ascii="Times New Roman" w:hAnsi="Times New Roman"/>
        </w:rPr>
        <w:t xml:space="preserve"> Skat. dokumentu </w:t>
      </w:r>
      <w:r>
        <w:rPr>
          <w:rFonts w:ascii="Times New Roman" w:hAnsi="Times New Roman"/>
          <w:i/>
          <w:iCs/>
        </w:rPr>
        <w:t>Guidance on near-miss reporting</w:t>
      </w:r>
      <w:r>
        <w:rPr>
          <w:rFonts w:ascii="Times New Roman" w:hAnsi="Times New Roman"/>
        </w:rPr>
        <w:t xml:space="preserve"> [Norādījumi ziņošanai par gandrīz notikušiem nelaimes gadījumiem] (MSC-MEPC.7/Circ.7).</w:t>
      </w:r>
    </w:p>
  </w:footnote>
  <w:footnote w:id="17">
    <w:p w14:paraId="395B063D" w14:textId="77777777" w:rsidR="000374D2" w:rsidRPr="00203DF1" w:rsidRDefault="000374D2" w:rsidP="00203DF1">
      <w:pPr>
        <w:tabs>
          <w:tab w:val="left" w:pos="261"/>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dokumentu </w:t>
      </w:r>
      <w:r>
        <w:rPr>
          <w:rFonts w:ascii="Times New Roman" w:hAnsi="Times New Roman"/>
          <w:i/>
          <w:iCs/>
          <w:sz w:val="20"/>
          <w:szCs w:val="20"/>
        </w:rPr>
        <w:t>List of certificates and documents required to be carried on board ships</w:t>
      </w:r>
      <w:r>
        <w:rPr>
          <w:rFonts w:ascii="Times New Roman" w:hAnsi="Times New Roman"/>
          <w:sz w:val="20"/>
          <w:szCs w:val="20"/>
        </w:rPr>
        <w:t xml:space="preserve"> [To sertifikātu un dokumentu saraksts, kuriem jābūt uz kuģiem], 2017 (FAL.2/Circ.131, MEPC.1/Circ.873, MSC.1/Circ.1586 un LEG.2/Circ.3).</w:t>
      </w:r>
    </w:p>
  </w:footnote>
  <w:footnote w:id="18">
    <w:p w14:paraId="740B1CA3" w14:textId="77777777" w:rsidR="000374D2" w:rsidRPr="00E8068B" w:rsidRDefault="000374D2" w:rsidP="00E8068B">
      <w:pPr>
        <w:tabs>
          <w:tab w:val="left" w:pos="258"/>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Skat. Pārskatītās pamatnostādnes, kas administrācijām ir jāņem vērā, īstenojot Starptautisko drošības vadības (</w:t>
      </w:r>
      <w:r>
        <w:rPr>
          <w:rFonts w:ascii="Times New Roman" w:hAnsi="Times New Roman"/>
          <w:i/>
          <w:sz w:val="20"/>
          <w:szCs w:val="20"/>
        </w:rPr>
        <w:t>ISM</w:t>
      </w:r>
      <w:r>
        <w:rPr>
          <w:rFonts w:ascii="Times New Roman" w:hAnsi="Times New Roman"/>
          <w:sz w:val="20"/>
          <w:szCs w:val="20"/>
        </w:rPr>
        <w:t>) kodeksu] (rezolūcija A.1118(30)) (</w:t>
      </w:r>
      <w:r>
        <w:rPr>
          <w:rFonts w:ascii="Times New Roman" w:hAnsi="Times New Roman"/>
          <w:i/>
          <w:sz w:val="20"/>
          <w:szCs w:val="20"/>
        </w:rPr>
        <w:t>skat. 41. lappusi</w:t>
      </w:r>
      <w:r>
        <w:rPr>
          <w:rFonts w:ascii="Times New Roman" w:hAnsi="Times New Roman"/>
          <w:sz w:val="20"/>
          <w:szCs w:val="20"/>
        </w:rPr>
        <w:t>).</w:t>
      </w:r>
    </w:p>
  </w:footnote>
  <w:footnote w:id="19">
    <w:p w14:paraId="6956882E" w14:textId="2E7472E8" w:rsidR="000374D2" w:rsidRPr="00035126" w:rsidRDefault="000374D2" w:rsidP="00035126">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Ierakstiet vienu no šiem kuģu tipiem: pasažieru kuģis, ātrgaitas pasažieru kuģis, ātrgaitas kravas kuģis, beramkravu kuģis, naftas tankkuģis, ķīmijas tankkuģis, gāzes tankkuģis, mobila atkrastes urbšanas iekārta, cita tipa kravas kuģis.</w:t>
      </w:r>
    </w:p>
  </w:footnote>
  <w:footnote w:id="20">
    <w:p w14:paraId="37B34D5D" w14:textId="77777777" w:rsidR="000374D2" w:rsidRPr="00FD7A0A" w:rsidRDefault="000374D2" w:rsidP="00FD7A0A">
      <w:pPr>
        <w:tabs>
          <w:tab w:val="left" w:pos="250"/>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Ja ir piemērojama. Atsauce uz attiecīgajiem noteikumiem 4.3. sadaļā “Sākotnējā apstiprināšana” </w:t>
      </w:r>
      <w:r>
        <w:rPr>
          <w:rFonts w:ascii="Times New Roman" w:hAnsi="Times New Roman"/>
          <w:i/>
          <w:sz w:val="20"/>
          <w:szCs w:val="20"/>
        </w:rPr>
        <w:t>Pārskatītajās pamatnostādnēs, kas administrācijām ir jāņem vērā, īstenojot Starptautisko drošības vadības (ISM) kodeksu</w:t>
      </w:r>
      <w:r>
        <w:rPr>
          <w:rFonts w:ascii="Times New Roman" w:hAnsi="Times New Roman"/>
          <w:sz w:val="20"/>
          <w:szCs w:val="20"/>
        </w:rPr>
        <w:t xml:space="preserve"> (rezolūcija A.1118(0)).</w:t>
      </w:r>
    </w:p>
  </w:footnote>
  <w:footnote w:id="21">
    <w:p w14:paraId="74ABBDE7" w14:textId="067AF514" w:rsidR="000374D2" w:rsidRPr="00353F3D" w:rsidRDefault="000374D2" w:rsidP="00353F3D">
      <w:pPr>
        <w:tabs>
          <w:tab w:val="left" w:pos="233"/>
        </w:tabs>
        <w:jc w:val="both"/>
        <w:rPr>
          <w:rFonts w:ascii="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Ierakstiet vienu no šiem kuģu tipiem: pasažieru kuģis, ātrgaitas pasažieru kuģis, ātrgaitas kravas kuģis, beramkravu kuģis, naftas tankkuģis, ķīmijas tankkuģis, gāzes tankkuģis, mobila atkrastes urbšanas iekārta, cita tipa kravas kuģis.</w:t>
      </w:r>
    </w:p>
  </w:footnote>
  <w:footnote w:id="22">
    <w:p w14:paraId="7BA12DF1" w14:textId="77777777" w:rsidR="000374D2" w:rsidRPr="00353F3D" w:rsidRDefault="000374D2" w:rsidP="00353F3D">
      <w:pPr>
        <w:tabs>
          <w:tab w:val="left" w:pos="228"/>
        </w:tabs>
        <w:jc w:val="both"/>
        <w:rPr>
          <w:rFonts w:ascii="Times New Roman" w:hAnsi="Times New Roman"/>
          <w:noProof/>
          <w:sz w:val="24"/>
        </w:rPr>
      </w:pPr>
      <w:r>
        <w:rPr>
          <w:rStyle w:val="FootnoteReference"/>
          <w:rFonts w:ascii="Times New Roman" w:hAnsi="Times New Roman"/>
          <w:sz w:val="20"/>
          <w:szCs w:val="20"/>
        </w:rPr>
        <w:t>†</w:t>
      </w:r>
      <w:r>
        <w:rPr>
          <w:rFonts w:ascii="Times New Roman" w:hAnsi="Times New Roman"/>
          <w:sz w:val="20"/>
          <w:szCs w:val="20"/>
        </w:rPr>
        <w:t>Lieko svītrot.</w:t>
      </w:r>
    </w:p>
  </w:footnote>
  <w:footnote w:id="23">
    <w:p w14:paraId="716C6D76" w14:textId="77777777" w:rsidR="000374D2" w:rsidRPr="004C7BC9" w:rsidRDefault="000374D2" w:rsidP="004C7BC9">
      <w:pPr>
        <w:tabs>
          <w:tab w:val="left" w:pos="232"/>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Grozītas ar rezolūciju MC.208(81).</w:t>
      </w:r>
    </w:p>
  </w:footnote>
  <w:footnote w:id="24">
    <w:p w14:paraId="67B02BE5" w14:textId="77777777" w:rsidR="000374D2" w:rsidRPr="00BF3CCE" w:rsidRDefault="000374D2" w:rsidP="00BF3CCE">
      <w:pPr>
        <w:tabs>
          <w:tab w:val="left" w:pos="263"/>
        </w:tabs>
        <w:jc w:val="both"/>
        <w:rPr>
          <w:rFonts w:ascii="Times New Roman" w:eastAsia="Arial"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Grozīta ar rezolūciju MC.208(81).</w:t>
      </w:r>
    </w:p>
  </w:footnote>
  <w:footnote w:id="25">
    <w:p w14:paraId="6C90DCE9" w14:textId="77777777" w:rsidR="000374D2" w:rsidRPr="00163F39" w:rsidRDefault="000374D2" w:rsidP="00163F39">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Skatiet šo apkārtrakstu šajā publikācijā (</w:t>
      </w:r>
      <w:r>
        <w:rPr>
          <w:rFonts w:ascii="Times New Roman" w:hAnsi="Times New Roman"/>
          <w:i/>
        </w:rPr>
        <w:t>skat. 67. lpp.</w:t>
      </w:r>
      <w:r>
        <w:rPr>
          <w:rFonts w:ascii="Times New Roman" w:hAnsi="Times New Roman"/>
        </w:rPr>
        <w:t>).</w:t>
      </w:r>
    </w:p>
  </w:footnote>
  <w:footnote w:id="26">
    <w:p w14:paraId="0C77C5FE" w14:textId="77777777" w:rsidR="000374D2" w:rsidRPr="00DC0A6C" w:rsidRDefault="000374D2" w:rsidP="00DC0A6C">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Papildu pamatnostādnes un standarti ir norādīti nepilnīgā sarakstā, kurā ietvertie atsauces dokumenti palīdzēs šo pamatnostādņu lietotājiem iegūt sīkāku informāciju. Atsaucē izmantotos norādījumus un standartus nav izdevusi Organizācija, un šo pamatnostādņu lietotāji var izmantot tos pēc saviem ieskatiem.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80DFC" w14:textId="77777777" w:rsidR="000374D2" w:rsidRPr="009350E0" w:rsidRDefault="000374D2" w:rsidP="009350E0">
    <w:pPr>
      <w:pStyle w:val="Header"/>
      <w:rPr>
        <w:rStyle w:val="PageNumber"/>
        <w:rFonts w:ascii="Times New Roman" w:hAnsi="Times New Roman" w:cs="Times New Roman"/>
        <w:sz w:val="20"/>
        <w:szCs w:val="20"/>
      </w:rPr>
    </w:pPr>
    <w:bookmarkStart w:id="15" w:name="_Hlk496261784"/>
    <w:bookmarkStart w:id="16" w:name="_Hlk496261785"/>
    <w:bookmarkStart w:id="17" w:name="_Hlk496261786"/>
    <w:bookmarkStart w:id="18" w:name="_Hlk502757728"/>
    <w:bookmarkStart w:id="19" w:name="_Hlk502757729"/>
    <w:bookmarkStart w:id="20" w:name="_Hlk502757738"/>
    <w:bookmarkStart w:id="21" w:name="_Hlk502757739"/>
    <w:bookmarkStart w:id="22" w:name="_Hlk30491084"/>
    <w:bookmarkStart w:id="23" w:name="_Hlk30491085"/>
  </w:p>
  <w:p w14:paraId="486D25D5" w14:textId="77777777" w:rsidR="000374D2" w:rsidRPr="009350E0" w:rsidRDefault="000374D2" w:rsidP="009350E0">
    <w:pPr>
      <w:pStyle w:val="Header"/>
      <w:tabs>
        <w:tab w:val="clear" w:pos="4513"/>
        <w:tab w:val="clear" w:pos="9026"/>
        <w:tab w:val="right" w:leader="underscore" w:pos="9072"/>
      </w:tabs>
      <w:rPr>
        <w:rStyle w:val="PageNumber"/>
        <w:rFonts w:ascii="Times New Roman" w:hAnsi="Times New Roman" w:cs="Times New Roman"/>
        <w:sz w:val="20"/>
        <w:szCs w:val="20"/>
      </w:rPr>
    </w:pPr>
    <w:r w:rsidRPr="009350E0">
      <w:rPr>
        <w:rStyle w:val="PageNumber"/>
        <w:rFonts w:ascii="Times New Roman" w:hAnsi="Times New Roman" w:cs="Times New Roman"/>
        <w:sz w:val="20"/>
        <w:szCs w:val="20"/>
      </w:rPr>
      <w:tab/>
    </w:r>
  </w:p>
  <w:bookmarkEnd w:id="15"/>
  <w:bookmarkEnd w:id="16"/>
  <w:bookmarkEnd w:id="17"/>
  <w:bookmarkEnd w:id="18"/>
  <w:bookmarkEnd w:id="19"/>
  <w:bookmarkEnd w:id="20"/>
  <w:bookmarkEnd w:id="21"/>
  <w:bookmarkEnd w:id="22"/>
  <w:bookmarkEnd w:id="23"/>
  <w:p w14:paraId="1E513971" w14:textId="77777777" w:rsidR="000374D2" w:rsidRPr="009350E0" w:rsidRDefault="000374D2" w:rsidP="009350E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F3B2" w14:textId="77777777" w:rsidR="000374D2" w:rsidRPr="009350E0" w:rsidRDefault="000374D2" w:rsidP="009350E0">
    <w:pPr>
      <w:pBdr>
        <w:bottom w:val="single" w:sz="12" w:space="5" w:color="auto"/>
      </w:pBdr>
      <w:rPr>
        <w:rFonts w:ascii="Times New Roman" w:hAnsi="Times New Roman" w:cs="Times New Roman"/>
        <w:spacing w:val="-2"/>
        <w:sz w:val="20"/>
        <w:szCs w:val="20"/>
      </w:rPr>
    </w:pPr>
    <w:bookmarkStart w:id="24" w:name="_Hlk496261745"/>
    <w:bookmarkStart w:id="25" w:name="_Hlk496261746"/>
    <w:bookmarkStart w:id="26" w:name="_Hlk496261747"/>
    <w:bookmarkStart w:id="27" w:name="_Hlk30491063"/>
    <w:bookmarkStart w:id="28" w:name="_Hlk30491064"/>
  </w:p>
  <w:bookmarkEnd w:id="24"/>
  <w:bookmarkEnd w:id="25"/>
  <w:bookmarkEnd w:id="26"/>
  <w:bookmarkEnd w:id="27"/>
  <w:bookmarkEnd w:id="28"/>
  <w:p w14:paraId="3DEFB6F3" w14:textId="77777777" w:rsidR="000374D2" w:rsidRPr="009350E0" w:rsidRDefault="000374D2" w:rsidP="009350E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4A84"/>
    <w:multiLevelType w:val="hybridMultilevel"/>
    <w:tmpl w:val="BD001AA8"/>
    <w:lvl w:ilvl="0" w:tplc="0E66C04A">
      <w:start w:val="2"/>
      <w:numFmt w:val="decimal"/>
      <w:lvlText w:val=".%1"/>
      <w:lvlJc w:val="left"/>
      <w:pPr>
        <w:ind w:left="1350" w:hanging="476"/>
      </w:pPr>
      <w:rPr>
        <w:rFonts w:ascii="Arial" w:eastAsia="Arial" w:hAnsi="Arial" w:hint="default"/>
        <w:w w:val="101"/>
        <w:sz w:val="18"/>
        <w:szCs w:val="18"/>
      </w:rPr>
    </w:lvl>
    <w:lvl w:ilvl="1" w:tplc="6AB873EA">
      <w:start w:val="1"/>
      <w:numFmt w:val="bullet"/>
      <w:lvlText w:val="•"/>
      <w:lvlJc w:val="left"/>
      <w:pPr>
        <w:ind w:left="1856" w:hanging="476"/>
      </w:pPr>
      <w:rPr>
        <w:rFonts w:hint="default"/>
      </w:rPr>
    </w:lvl>
    <w:lvl w:ilvl="2" w:tplc="6088A88C">
      <w:start w:val="1"/>
      <w:numFmt w:val="bullet"/>
      <w:lvlText w:val="•"/>
      <w:lvlJc w:val="left"/>
      <w:pPr>
        <w:ind w:left="2362" w:hanging="476"/>
      </w:pPr>
      <w:rPr>
        <w:rFonts w:hint="default"/>
      </w:rPr>
    </w:lvl>
    <w:lvl w:ilvl="3" w:tplc="7CC87568">
      <w:start w:val="1"/>
      <w:numFmt w:val="bullet"/>
      <w:lvlText w:val="•"/>
      <w:lvlJc w:val="left"/>
      <w:pPr>
        <w:ind w:left="2868" w:hanging="476"/>
      </w:pPr>
      <w:rPr>
        <w:rFonts w:hint="default"/>
      </w:rPr>
    </w:lvl>
    <w:lvl w:ilvl="4" w:tplc="B0DA0FFC">
      <w:start w:val="1"/>
      <w:numFmt w:val="bullet"/>
      <w:lvlText w:val="•"/>
      <w:lvlJc w:val="left"/>
      <w:pPr>
        <w:ind w:left="3374" w:hanging="476"/>
      </w:pPr>
      <w:rPr>
        <w:rFonts w:hint="default"/>
      </w:rPr>
    </w:lvl>
    <w:lvl w:ilvl="5" w:tplc="925C39B4">
      <w:start w:val="1"/>
      <w:numFmt w:val="bullet"/>
      <w:lvlText w:val="•"/>
      <w:lvlJc w:val="left"/>
      <w:pPr>
        <w:ind w:left="3880" w:hanging="476"/>
      </w:pPr>
      <w:rPr>
        <w:rFonts w:hint="default"/>
      </w:rPr>
    </w:lvl>
    <w:lvl w:ilvl="6" w:tplc="33188644">
      <w:start w:val="1"/>
      <w:numFmt w:val="bullet"/>
      <w:lvlText w:val="•"/>
      <w:lvlJc w:val="left"/>
      <w:pPr>
        <w:ind w:left="4386" w:hanging="476"/>
      </w:pPr>
      <w:rPr>
        <w:rFonts w:hint="default"/>
      </w:rPr>
    </w:lvl>
    <w:lvl w:ilvl="7" w:tplc="5A8C27C6">
      <w:start w:val="1"/>
      <w:numFmt w:val="bullet"/>
      <w:lvlText w:val="•"/>
      <w:lvlJc w:val="left"/>
      <w:pPr>
        <w:ind w:left="4892" w:hanging="476"/>
      </w:pPr>
      <w:rPr>
        <w:rFonts w:hint="default"/>
      </w:rPr>
    </w:lvl>
    <w:lvl w:ilvl="8" w:tplc="31D4FF38">
      <w:start w:val="1"/>
      <w:numFmt w:val="bullet"/>
      <w:lvlText w:val="•"/>
      <w:lvlJc w:val="left"/>
      <w:pPr>
        <w:ind w:left="5398" w:hanging="476"/>
      </w:pPr>
      <w:rPr>
        <w:rFonts w:hint="default"/>
      </w:rPr>
    </w:lvl>
  </w:abstractNum>
  <w:abstractNum w:abstractNumId="1" w15:restartNumberingAfterBreak="0">
    <w:nsid w:val="008D4D7F"/>
    <w:multiLevelType w:val="multilevel"/>
    <w:tmpl w:val="1D34ADEC"/>
    <w:lvl w:ilvl="0">
      <w:start w:val="2"/>
      <w:numFmt w:val="decimal"/>
      <w:lvlText w:val="%1"/>
      <w:lvlJc w:val="left"/>
      <w:pPr>
        <w:ind w:left="634" w:hanging="476"/>
      </w:pPr>
      <w:rPr>
        <w:rFonts w:ascii="Times New Roman" w:eastAsia="Times New Roman" w:hAnsi="Times New Roman" w:hint="default"/>
        <w:b/>
        <w:bCs/>
        <w:w w:val="104"/>
        <w:sz w:val="18"/>
        <w:szCs w:val="18"/>
      </w:rPr>
    </w:lvl>
    <w:lvl w:ilvl="1">
      <w:start w:val="1"/>
      <w:numFmt w:val="decimal"/>
      <w:lvlText w:val="%1.%2"/>
      <w:lvlJc w:val="left"/>
      <w:pPr>
        <w:ind w:left="1129" w:hanging="495"/>
      </w:pPr>
      <w:rPr>
        <w:rFonts w:ascii="Times New Roman" w:eastAsia="Times New Roman" w:hAnsi="Times New Roman" w:hint="default"/>
        <w:b/>
        <w:bCs/>
        <w:w w:val="97"/>
        <w:sz w:val="19"/>
        <w:szCs w:val="19"/>
      </w:rPr>
    </w:lvl>
    <w:lvl w:ilvl="2">
      <w:start w:val="1"/>
      <w:numFmt w:val="bullet"/>
      <w:lvlText w:val="•"/>
      <w:lvlJc w:val="left"/>
      <w:pPr>
        <w:ind w:left="1718" w:hanging="495"/>
      </w:pPr>
      <w:rPr>
        <w:rFonts w:hint="default"/>
      </w:rPr>
    </w:lvl>
    <w:lvl w:ilvl="3">
      <w:start w:val="1"/>
      <w:numFmt w:val="bullet"/>
      <w:lvlText w:val="•"/>
      <w:lvlJc w:val="left"/>
      <w:pPr>
        <w:ind w:left="2307" w:hanging="495"/>
      </w:pPr>
      <w:rPr>
        <w:rFonts w:hint="default"/>
      </w:rPr>
    </w:lvl>
    <w:lvl w:ilvl="4">
      <w:start w:val="1"/>
      <w:numFmt w:val="bullet"/>
      <w:lvlText w:val="•"/>
      <w:lvlJc w:val="left"/>
      <w:pPr>
        <w:ind w:left="2896" w:hanging="495"/>
      </w:pPr>
      <w:rPr>
        <w:rFonts w:hint="default"/>
      </w:rPr>
    </w:lvl>
    <w:lvl w:ilvl="5">
      <w:start w:val="1"/>
      <w:numFmt w:val="bullet"/>
      <w:lvlText w:val="•"/>
      <w:lvlJc w:val="left"/>
      <w:pPr>
        <w:ind w:left="3485" w:hanging="495"/>
      </w:pPr>
      <w:rPr>
        <w:rFonts w:hint="default"/>
      </w:rPr>
    </w:lvl>
    <w:lvl w:ilvl="6">
      <w:start w:val="1"/>
      <w:numFmt w:val="bullet"/>
      <w:lvlText w:val="•"/>
      <w:lvlJc w:val="left"/>
      <w:pPr>
        <w:ind w:left="4074" w:hanging="495"/>
      </w:pPr>
      <w:rPr>
        <w:rFonts w:hint="default"/>
      </w:rPr>
    </w:lvl>
    <w:lvl w:ilvl="7">
      <w:start w:val="1"/>
      <w:numFmt w:val="bullet"/>
      <w:lvlText w:val="•"/>
      <w:lvlJc w:val="left"/>
      <w:pPr>
        <w:ind w:left="4663" w:hanging="495"/>
      </w:pPr>
      <w:rPr>
        <w:rFonts w:hint="default"/>
      </w:rPr>
    </w:lvl>
    <w:lvl w:ilvl="8">
      <w:start w:val="1"/>
      <w:numFmt w:val="bullet"/>
      <w:lvlText w:val="•"/>
      <w:lvlJc w:val="left"/>
      <w:pPr>
        <w:ind w:left="5252" w:hanging="495"/>
      </w:pPr>
      <w:rPr>
        <w:rFonts w:hint="default"/>
      </w:rPr>
    </w:lvl>
  </w:abstractNum>
  <w:abstractNum w:abstractNumId="2" w15:restartNumberingAfterBreak="0">
    <w:nsid w:val="01443A81"/>
    <w:multiLevelType w:val="hybridMultilevel"/>
    <w:tmpl w:val="42C880E6"/>
    <w:lvl w:ilvl="0" w:tplc="5C0A3FAC">
      <w:start w:val="2"/>
      <w:numFmt w:val="decimal"/>
      <w:lvlText w:val=".%1"/>
      <w:lvlJc w:val="left"/>
      <w:pPr>
        <w:ind w:left="1330" w:hanging="480"/>
      </w:pPr>
      <w:rPr>
        <w:rFonts w:ascii="Arial" w:eastAsia="Arial" w:hAnsi="Arial" w:hint="default"/>
        <w:spacing w:val="-40"/>
        <w:w w:val="184"/>
        <w:sz w:val="18"/>
        <w:szCs w:val="18"/>
      </w:rPr>
    </w:lvl>
    <w:lvl w:ilvl="1" w:tplc="1F461674">
      <w:start w:val="1"/>
      <w:numFmt w:val="bullet"/>
      <w:lvlText w:val="•"/>
      <w:lvlJc w:val="left"/>
      <w:pPr>
        <w:ind w:left="1834" w:hanging="480"/>
      </w:pPr>
      <w:rPr>
        <w:rFonts w:hint="default"/>
      </w:rPr>
    </w:lvl>
    <w:lvl w:ilvl="2" w:tplc="B936EED4">
      <w:start w:val="1"/>
      <w:numFmt w:val="bullet"/>
      <w:lvlText w:val="•"/>
      <w:lvlJc w:val="left"/>
      <w:pPr>
        <w:ind w:left="2338" w:hanging="480"/>
      </w:pPr>
      <w:rPr>
        <w:rFonts w:hint="default"/>
      </w:rPr>
    </w:lvl>
    <w:lvl w:ilvl="3" w:tplc="D112193C">
      <w:start w:val="1"/>
      <w:numFmt w:val="bullet"/>
      <w:lvlText w:val="•"/>
      <w:lvlJc w:val="left"/>
      <w:pPr>
        <w:ind w:left="2842" w:hanging="480"/>
      </w:pPr>
      <w:rPr>
        <w:rFonts w:hint="default"/>
      </w:rPr>
    </w:lvl>
    <w:lvl w:ilvl="4" w:tplc="85B63B2C">
      <w:start w:val="1"/>
      <w:numFmt w:val="bullet"/>
      <w:lvlText w:val="•"/>
      <w:lvlJc w:val="left"/>
      <w:pPr>
        <w:ind w:left="3346" w:hanging="480"/>
      </w:pPr>
      <w:rPr>
        <w:rFonts w:hint="default"/>
      </w:rPr>
    </w:lvl>
    <w:lvl w:ilvl="5" w:tplc="92C2B494">
      <w:start w:val="1"/>
      <w:numFmt w:val="bullet"/>
      <w:lvlText w:val="•"/>
      <w:lvlJc w:val="left"/>
      <w:pPr>
        <w:ind w:left="3850" w:hanging="480"/>
      </w:pPr>
      <w:rPr>
        <w:rFonts w:hint="default"/>
      </w:rPr>
    </w:lvl>
    <w:lvl w:ilvl="6" w:tplc="1602CB38">
      <w:start w:val="1"/>
      <w:numFmt w:val="bullet"/>
      <w:lvlText w:val="•"/>
      <w:lvlJc w:val="left"/>
      <w:pPr>
        <w:ind w:left="4354" w:hanging="480"/>
      </w:pPr>
      <w:rPr>
        <w:rFonts w:hint="default"/>
      </w:rPr>
    </w:lvl>
    <w:lvl w:ilvl="7" w:tplc="B25E6456">
      <w:start w:val="1"/>
      <w:numFmt w:val="bullet"/>
      <w:lvlText w:val="•"/>
      <w:lvlJc w:val="left"/>
      <w:pPr>
        <w:ind w:left="4858" w:hanging="480"/>
      </w:pPr>
      <w:rPr>
        <w:rFonts w:hint="default"/>
      </w:rPr>
    </w:lvl>
    <w:lvl w:ilvl="8" w:tplc="CBE804FE">
      <w:start w:val="1"/>
      <w:numFmt w:val="bullet"/>
      <w:lvlText w:val="•"/>
      <w:lvlJc w:val="left"/>
      <w:pPr>
        <w:ind w:left="5362" w:hanging="480"/>
      </w:pPr>
      <w:rPr>
        <w:rFonts w:hint="default"/>
      </w:rPr>
    </w:lvl>
  </w:abstractNum>
  <w:abstractNum w:abstractNumId="3" w15:restartNumberingAfterBreak="0">
    <w:nsid w:val="04F97DFE"/>
    <w:multiLevelType w:val="multilevel"/>
    <w:tmpl w:val="BECAC7D0"/>
    <w:lvl w:ilvl="0">
      <w:start w:val="4"/>
      <w:numFmt w:val="decimal"/>
      <w:lvlText w:val="%1"/>
      <w:lvlJc w:val="left"/>
      <w:pPr>
        <w:ind w:left="155" w:hanging="730"/>
      </w:pPr>
      <w:rPr>
        <w:rFonts w:hint="default"/>
      </w:rPr>
    </w:lvl>
    <w:lvl w:ilvl="1">
      <w:start w:val="4"/>
      <w:numFmt w:val="decimal"/>
      <w:lvlText w:val="%1.%2"/>
      <w:lvlJc w:val="left"/>
      <w:pPr>
        <w:ind w:left="155" w:hanging="730"/>
      </w:pPr>
      <w:rPr>
        <w:rFonts w:ascii="Times New Roman" w:eastAsia="Times New Roman" w:hAnsi="Times New Roman" w:hint="default"/>
        <w:b/>
        <w:bCs/>
        <w:w w:val="109"/>
        <w:sz w:val="19"/>
        <w:szCs w:val="19"/>
      </w:rPr>
    </w:lvl>
    <w:lvl w:ilvl="2">
      <w:start w:val="1"/>
      <w:numFmt w:val="bullet"/>
      <w:lvlText w:val="•"/>
      <w:lvlJc w:val="left"/>
      <w:pPr>
        <w:ind w:left="1406" w:hanging="730"/>
      </w:pPr>
      <w:rPr>
        <w:rFonts w:hint="default"/>
      </w:rPr>
    </w:lvl>
    <w:lvl w:ilvl="3">
      <w:start w:val="1"/>
      <w:numFmt w:val="bullet"/>
      <w:lvlText w:val="•"/>
      <w:lvlJc w:val="left"/>
      <w:pPr>
        <w:ind w:left="2032" w:hanging="730"/>
      </w:pPr>
      <w:rPr>
        <w:rFonts w:hint="default"/>
      </w:rPr>
    </w:lvl>
    <w:lvl w:ilvl="4">
      <w:start w:val="1"/>
      <w:numFmt w:val="bullet"/>
      <w:lvlText w:val="•"/>
      <w:lvlJc w:val="left"/>
      <w:pPr>
        <w:ind w:left="2657" w:hanging="730"/>
      </w:pPr>
      <w:rPr>
        <w:rFonts w:hint="default"/>
      </w:rPr>
    </w:lvl>
    <w:lvl w:ilvl="5">
      <w:start w:val="1"/>
      <w:numFmt w:val="bullet"/>
      <w:lvlText w:val="•"/>
      <w:lvlJc w:val="left"/>
      <w:pPr>
        <w:ind w:left="3283" w:hanging="730"/>
      </w:pPr>
      <w:rPr>
        <w:rFonts w:hint="default"/>
      </w:rPr>
    </w:lvl>
    <w:lvl w:ilvl="6">
      <w:start w:val="1"/>
      <w:numFmt w:val="bullet"/>
      <w:lvlText w:val="•"/>
      <w:lvlJc w:val="left"/>
      <w:pPr>
        <w:ind w:left="3908" w:hanging="730"/>
      </w:pPr>
      <w:rPr>
        <w:rFonts w:hint="default"/>
      </w:rPr>
    </w:lvl>
    <w:lvl w:ilvl="7">
      <w:start w:val="1"/>
      <w:numFmt w:val="bullet"/>
      <w:lvlText w:val="•"/>
      <w:lvlJc w:val="left"/>
      <w:pPr>
        <w:ind w:left="4534" w:hanging="730"/>
      </w:pPr>
      <w:rPr>
        <w:rFonts w:hint="default"/>
      </w:rPr>
    </w:lvl>
    <w:lvl w:ilvl="8">
      <w:start w:val="1"/>
      <w:numFmt w:val="bullet"/>
      <w:lvlText w:val="•"/>
      <w:lvlJc w:val="left"/>
      <w:pPr>
        <w:ind w:left="5159" w:hanging="730"/>
      </w:pPr>
      <w:rPr>
        <w:rFonts w:hint="default"/>
      </w:rPr>
    </w:lvl>
  </w:abstractNum>
  <w:abstractNum w:abstractNumId="4" w15:restartNumberingAfterBreak="0">
    <w:nsid w:val="05C342CA"/>
    <w:multiLevelType w:val="multilevel"/>
    <w:tmpl w:val="F6AE0A1E"/>
    <w:lvl w:ilvl="0">
      <w:start w:val="9"/>
      <w:numFmt w:val="decimal"/>
      <w:lvlText w:val="%1"/>
      <w:lvlJc w:val="left"/>
      <w:pPr>
        <w:ind w:left="850" w:hanging="735"/>
      </w:pPr>
      <w:rPr>
        <w:rFonts w:ascii="Arial" w:eastAsia="Arial" w:hAnsi="Arial" w:hint="default"/>
        <w:b/>
        <w:bCs/>
        <w:w w:val="103"/>
        <w:sz w:val="21"/>
        <w:szCs w:val="21"/>
      </w:rPr>
    </w:lvl>
    <w:lvl w:ilvl="1">
      <w:start w:val="1"/>
      <w:numFmt w:val="decimal"/>
      <w:lvlText w:val="%1.%2"/>
      <w:lvlJc w:val="left"/>
      <w:pPr>
        <w:ind w:left="126" w:hanging="720"/>
      </w:pPr>
      <w:rPr>
        <w:rFonts w:ascii="Times New Roman" w:eastAsia="Times New Roman" w:hAnsi="Times New Roman" w:hint="default"/>
        <w:b/>
        <w:bCs/>
        <w:w w:val="104"/>
        <w:sz w:val="17"/>
        <w:szCs w:val="17"/>
      </w:rPr>
    </w:lvl>
    <w:lvl w:ilvl="2">
      <w:start w:val="1"/>
      <w:numFmt w:val="bullet"/>
      <w:lvlText w:val="•"/>
      <w:lvlJc w:val="left"/>
      <w:pPr>
        <w:ind w:left="1466" w:hanging="720"/>
      </w:pPr>
      <w:rPr>
        <w:rFonts w:hint="default"/>
      </w:rPr>
    </w:lvl>
    <w:lvl w:ilvl="3">
      <w:start w:val="1"/>
      <w:numFmt w:val="bullet"/>
      <w:lvlText w:val="•"/>
      <w:lvlJc w:val="left"/>
      <w:pPr>
        <w:ind w:left="2081" w:hanging="720"/>
      </w:pPr>
      <w:rPr>
        <w:rFonts w:hint="default"/>
      </w:rPr>
    </w:lvl>
    <w:lvl w:ilvl="4">
      <w:start w:val="1"/>
      <w:numFmt w:val="bullet"/>
      <w:lvlText w:val="•"/>
      <w:lvlJc w:val="left"/>
      <w:pPr>
        <w:ind w:left="2697" w:hanging="720"/>
      </w:pPr>
      <w:rPr>
        <w:rFonts w:hint="default"/>
      </w:rPr>
    </w:lvl>
    <w:lvl w:ilvl="5">
      <w:start w:val="1"/>
      <w:numFmt w:val="bullet"/>
      <w:lvlText w:val="•"/>
      <w:lvlJc w:val="left"/>
      <w:pPr>
        <w:ind w:left="3312" w:hanging="720"/>
      </w:pPr>
      <w:rPr>
        <w:rFonts w:hint="default"/>
      </w:rPr>
    </w:lvl>
    <w:lvl w:ilvl="6">
      <w:start w:val="1"/>
      <w:numFmt w:val="bullet"/>
      <w:lvlText w:val="•"/>
      <w:lvlJc w:val="left"/>
      <w:pPr>
        <w:ind w:left="3928" w:hanging="720"/>
      </w:pPr>
      <w:rPr>
        <w:rFonts w:hint="default"/>
      </w:rPr>
    </w:lvl>
    <w:lvl w:ilvl="7">
      <w:start w:val="1"/>
      <w:numFmt w:val="bullet"/>
      <w:lvlText w:val="•"/>
      <w:lvlJc w:val="left"/>
      <w:pPr>
        <w:ind w:left="4543" w:hanging="720"/>
      </w:pPr>
      <w:rPr>
        <w:rFonts w:hint="default"/>
      </w:rPr>
    </w:lvl>
    <w:lvl w:ilvl="8">
      <w:start w:val="1"/>
      <w:numFmt w:val="bullet"/>
      <w:lvlText w:val="•"/>
      <w:lvlJc w:val="left"/>
      <w:pPr>
        <w:ind w:left="5159" w:hanging="720"/>
      </w:pPr>
      <w:rPr>
        <w:rFonts w:hint="default"/>
      </w:rPr>
    </w:lvl>
  </w:abstractNum>
  <w:abstractNum w:abstractNumId="5" w15:restartNumberingAfterBreak="0">
    <w:nsid w:val="07EF1A07"/>
    <w:multiLevelType w:val="multilevel"/>
    <w:tmpl w:val="8B9690D2"/>
    <w:lvl w:ilvl="0">
      <w:start w:val="3"/>
      <w:numFmt w:val="decimal"/>
      <w:lvlText w:val="%1"/>
      <w:lvlJc w:val="left"/>
      <w:pPr>
        <w:ind w:left="841" w:hanging="715"/>
      </w:pPr>
      <w:rPr>
        <w:rFonts w:hint="default"/>
      </w:rPr>
    </w:lvl>
    <w:lvl w:ilvl="1">
      <w:start w:val="3"/>
      <w:numFmt w:val="decimal"/>
      <w:lvlText w:val="%1.%2"/>
      <w:lvlJc w:val="left"/>
      <w:pPr>
        <w:ind w:left="841" w:hanging="715"/>
      </w:pPr>
      <w:rPr>
        <w:rFonts w:hint="default"/>
      </w:rPr>
    </w:lvl>
    <w:lvl w:ilvl="2">
      <w:start w:val="6"/>
      <w:numFmt w:val="decimal"/>
      <w:lvlText w:val="%1.%2.%3"/>
      <w:lvlJc w:val="left"/>
      <w:pPr>
        <w:ind w:left="841" w:hanging="715"/>
      </w:pPr>
      <w:rPr>
        <w:rFonts w:ascii="Times New Roman" w:eastAsia="Times New Roman" w:hAnsi="Times New Roman" w:hint="default"/>
        <w:b/>
        <w:bCs/>
        <w:w w:val="108"/>
        <w:sz w:val="19"/>
        <w:szCs w:val="19"/>
      </w:rPr>
    </w:lvl>
    <w:lvl w:ilvl="3">
      <w:start w:val="1"/>
      <w:numFmt w:val="decimal"/>
      <w:lvlText w:val=".%4"/>
      <w:lvlJc w:val="left"/>
      <w:pPr>
        <w:ind w:left="1330" w:hanging="480"/>
      </w:pPr>
      <w:rPr>
        <w:rFonts w:ascii="Times New Roman" w:eastAsia="Times New Roman" w:hAnsi="Times New Roman" w:hint="default"/>
        <w:b/>
        <w:bCs/>
        <w:w w:val="86"/>
        <w:sz w:val="19"/>
        <w:szCs w:val="19"/>
      </w:rPr>
    </w:lvl>
    <w:lvl w:ilvl="4">
      <w:start w:val="1"/>
      <w:numFmt w:val="bullet"/>
      <w:lvlText w:val="•"/>
      <w:lvlJc w:val="left"/>
      <w:pPr>
        <w:ind w:left="3017" w:hanging="480"/>
      </w:pPr>
      <w:rPr>
        <w:rFonts w:hint="default"/>
      </w:rPr>
    </w:lvl>
    <w:lvl w:ilvl="5">
      <w:start w:val="1"/>
      <w:numFmt w:val="bullet"/>
      <w:lvlText w:val="•"/>
      <w:lvlJc w:val="left"/>
      <w:pPr>
        <w:ind w:left="3579" w:hanging="480"/>
      </w:pPr>
      <w:rPr>
        <w:rFonts w:hint="default"/>
      </w:rPr>
    </w:lvl>
    <w:lvl w:ilvl="6">
      <w:start w:val="1"/>
      <w:numFmt w:val="bullet"/>
      <w:lvlText w:val="•"/>
      <w:lvlJc w:val="left"/>
      <w:pPr>
        <w:ind w:left="4141" w:hanging="480"/>
      </w:pPr>
      <w:rPr>
        <w:rFonts w:hint="default"/>
      </w:rPr>
    </w:lvl>
    <w:lvl w:ilvl="7">
      <w:start w:val="1"/>
      <w:numFmt w:val="bullet"/>
      <w:lvlText w:val="•"/>
      <w:lvlJc w:val="left"/>
      <w:pPr>
        <w:ind w:left="4703" w:hanging="480"/>
      </w:pPr>
      <w:rPr>
        <w:rFonts w:hint="default"/>
      </w:rPr>
    </w:lvl>
    <w:lvl w:ilvl="8">
      <w:start w:val="1"/>
      <w:numFmt w:val="bullet"/>
      <w:lvlText w:val="•"/>
      <w:lvlJc w:val="left"/>
      <w:pPr>
        <w:ind w:left="5266" w:hanging="480"/>
      </w:pPr>
      <w:rPr>
        <w:rFonts w:hint="default"/>
      </w:rPr>
    </w:lvl>
  </w:abstractNum>
  <w:abstractNum w:abstractNumId="6" w15:restartNumberingAfterBreak="0">
    <w:nsid w:val="082D4E6C"/>
    <w:multiLevelType w:val="hybridMultilevel"/>
    <w:tmpl w:val="77FEA978"/>
    <w:lvl w:ilvl="0" w:tplc="F698A9C4">
      <w:start w:val="2"/>
      <w:numFmt w:val="decimal"/>
      <w:lvlText w:val=".%1"/>
      <w:lvlJc w:val="left"/>
      <w:pPr>
        <w:ind w:left="1340" w:hanging="480"/>
      </w:pPr>
      <w:rPr>
        <w:rFonts w:ascii="Arial" w:eastAsia="Arial" w:hAnsi="Arial" w:hint="default"/>
        <w:spacing w:val="-40"/>
        <w:w w:val="184"/>
        <w:sz w:val="18"/>
        <w:szCs w:val="18"/>
      </w:rPr>
    </w:lvl>
    <w:lvl w:ilvl="1" w:tplc="3446CE68">
      <w:start w:val="1"/>
      <w:numFmt w:val="bullet"/>
      <w:lvlText w:val="•"/>
      <w:lvlJc w:val="left"/>
      <w:pPr>
        <w:ind w:left="1845" w:hanging="480"/>
      </w:pPr>
      <w:rPr>
        <w:rFonts w:hint="default"/>
      </w:rPr>
    </w:lvl>
    <w:lvl w:ilvl="2" w:tplc="146E0AC6">
      <w:start w:val="1"/>
      <w:numFmt w:val="bullet"/>
      <w:lvlText w:val="•"/>
      <w:lvlJc w:val="left"/>
      <w:pPr>
        <w:ind w:left="2350" w:hanging="480"/>
      </w:pPr>
      <w:rPr>
        <w:rFonts w:hint="default"/>
      </w:rPr>
    </w:lvl>
    <w:lvl w:ilvl="3" w:tplc="9F28323E">
      <w:start w:val="1"/>
      <w:numFmt w:val="bullet"/>
      <w:lvlText w:val="•"/>
      <w:lvlJc w:val="left"/>
      <w:pPr>
        <w:ind w:left="2855" w:hanging="480"/>
      </w:pPr>
      <w:rPr>
        <w:rFonts w:hint="default"/>
      </w:rPr>
    </w:lvl>
    <w:lvl w:ilvl="4" w:tplc="01FA253A">
      <w:start w:val="1"/>
      <w:numFmt w:val="bullet"/>
      <w:lvlText w:val="•"/>
      <w:lvlJc w:val="left"/>
      <w:pPr>
        <w:ind w:left="3360" w:hanging="480"/>
      </w:pPr>
      <w:rPr>
        <w:rFonts w:hint="default"/>
      </w:rPr>
    </w:lvl>
    <w:lvl w:ilvl="5" w:tplc="9CD2D45A">
      <w:start w:val="1"/>
      <w:numFmt w:val="bullet"/>
      <w:lvlText w:val="•"/>
      <w:lvlJc w:val="left"/>
      <w:pPr>
        <w:ind w:left="3865" w:hanging="480"/>
      </w:pPr>
      <w:rPr>
        <w:rFonts w:hint="default"/>
      </w:rPr>
    </w:lvl>
    <w:lvl w:ilvl="6" w:tplc="31084C12">
      <w:start w:val="1"/>
      <w:numFmt w:val="bullet"/>
      <w:lvlText w:val="•"/>
      <w:lvlJc w:val="left"/>
      <w:pPr>
        <w:ind w:left="4370" w:hanging="480"/>
      </w:pPr>
      <w:rPr>
        <w:rFonts w:hint="default"/>
      </w:rPr>
    </w:lvl>
    <w:lvl w:ilvl="7" w:tplc="B046EA24">
      <w:start w:val="1"/>
      <w:numFmt w:val="bullet"/>
      <w:lvlText w:val="•"/>
      <w:lvlJc w:val="left"/>
      <w:pPr>
        <w:ind w:left="4875" w:hanging="480"/>
      </w:pPr>
      <w:rPr>
        <w:rFonts w:hint="default"/>
      </w:rPr>
    </w:lvl>
    <w:lvl w:ilvl="8" w:tplc="0D9C8C38">
      <w:start w:val="1"/>
      <w:numFmt w:val="bullet"/>
      <w:lvlText w:val="•"/>
      <w:lvlJc w:val="left"/>
      <w:pPr>
        <w:ind w:left="5380" w:hanging="480"/>
      </w:pPr>
      <w:rPr>
        <w:rFonts w:hint="default"/>
      </w:rPr>
    </w:lvl>
  </w:abstractNum>
  <w:abstractNum w:abstractNumId="7" w15:restartNumberingAfterBreak="0">
    <w:nsid w:val="0C096A67"/>
    <w:multiLevelType w:val="multilevel"/>
    <w:tmpl w:val="38046EE2"/>
    <w:lvl w:ilvl="0">
      <w:start w:val="5"/>
      <w:numFmt w:val="decimal"/>
      <w:lvlText w:val="%1"/>
      <w:lvlJc w:val="left"/>
      <w:pPr>
        <w:ind w:left="856" w:hanging="730"/>
      </w:pPr>
      <w:rPr>
        <w:rFonts w:ascii="Arial" w:eastAsia="Arial" w:hAnsi="Arial" w:hint="default"/>
        <w:b/>
        <w:bCs/>
        <w:w w:val="103"/>
        <w:sz w:val="20"/>
        <w:szCs w:val="20"/>
      </w:rPr>
    </w:lvl>
    <w:lvl w:ilvl="1">
      <w:start w:val="1"/>
      <w:numFmt w:val="decimal"/>
      <w:lvlText w:val="%1.%2"/>
      <w:lvlJc w:val="left"/>
      <w:pPr>
        <w:ind w:left="141" w:hanging="715"/>
      </w:pPr>
      <w:rPr>
        <w:rFonts w:ascii="Arial" w:eastAsia="Arial" w:hAnsi="Arial" w:hint="default"/>
        <w:w w:val="107"/>
        <w:sz w:val="18"/>
        <w:szCs w:val="18"/>
      </w:rPr>
    </w:lvl>
    <w:lvl w:ilvl="2">
      <w:start w:val="1"/>
      <w:numFmt w:val="bullet"/>
      <w:lvlText w:val="•"/>
      <w:lvlJc w:val="left"/>
      <w:pPr>
        <w:ind w:left="856" w:hanging="715"/>
      </w:pPr>
      <w:rPr>
        <w:rFonts w:hint="default"/>
      </w:rPr>
    </w:lvl>
    <w:lvl w:ilvl="3">
      <w:start w:val="1"/>
      <w:numFmt w:val="bullet"/>
      <w:lvlText w:val="•"/>
      <w:lvlJc w:val="left"/>
      <w:pPr>
        <w:ind w:left="1354" w:hanging="715"/>
      </w:pPr>
      <w:rPr>
        <w:rFonts w:hint="default"/>
      </w:rPr>
    </w:lvl>
    <w:lvl w:ilvl="4">
      <w:start w:val="1"/>
      <w:numFmt w:val="bullet"/>
      <w:lvlText w:val="•"/>
      <w:lvlJc w:val="left"/>
      <w:pPr>
        <w:ind w:left="2073" w:hanging="715"/>
      </w:pPr>
      <w:rPr>
        <w:rFonts w:hint="default"/>
      </w:rPr>
    </w:lvl>
    <w:lvl w:ilvl="5">
      <w:start w:val="1"/>
      <w:numFmt w:val="bullet"/>
      <w:lvlText w:val="•"/>
      <w:lvlJc w:val="left"/>
      <w:pPr>
        <w:ind w:left="2793" w:hanging="715"/>
      </w:pPr>
      <w:rPr>
        <w:rFonts w:hint="default"/>
      </w:rPr>
    </w:lvl>
    <w:lvl w:ilvl="6">
      <w:start w:val="1"/>
      <w:numFmt w:val="bullet"/>
      <w:lvlText w:val="•"/>
      <w:lvlJc w:val="left"/>
      <w:pPr>
        <w:ind w:left="3512" w:hanging="715"/>
      </w:pPr>
      <w:rPr>
        <w:rFonts w:hint="default"/>
      </w:rPr>
    </w:lvl>
    <w:lvl w:ilvl="7">
      <w:start w:val="1"/>
      <w:numFmt w:val="bullet"/>
      <w:lvlText w:val="•"/>
      <w:lvlJc w:val="left"/>
      <w:pPr>
        <w:ind w:left="4232" w:hanging="715"/>
      </w:pPr>
      <w:rPr>
        <w:rFonts w:hint="default"/>
      </w:rPr>
    </w:lvl>
    <w:lvl w:ilvl="8">
      <w:start w:val="1"/>
      <w:numFmt w:val="bullet"/>
      <w:lvlText w:val="•"/>
      <w:lvlJc w:val="left"/>
      <w:pPr>
        <w:ind w:left="4951" w:hanging="715"/>
      </w:pPr>
      <w:rPr>
        <w:rFonts w:hint="default"/>
      </w:rPr>
    </w:lvl>
  </w:abstractNum>
  <w:abstractNum w:abstractNumId="8" w15:restartNumberingAfterBreak="0">
    <w:nsid w:val="0EF04E0E"/>
    <w:multiLevelType w:val="multilevel"/>
    <w:tmpl w:val="48DCB53A"/>
    <w:lvl w:ilvl="0">
      <w:start w:val="3"/>
      <w:numFmt w:val="decimal"/>
      <w:lvlText w:val="%1"/>
      <w:lvlJc w:val="left"/>
      <w:pPr>
        <w:ind w:left="130" w:hanging="715"/>
      </w:pPr>
      <w:rPr>
        <w:rFonts w:hint="default"/>
      </w:rPr>
    </w:lvl>
    <w:lvl w:ilvl="1">
      <w:start w:val="2"/>
      <w:numFmt w:val="decimal"/>
      <w:lvlText w:val="%1.%2"/>
      <w:lvlJc w:val="left"/>
      <w:pPr>
        <w:ind w:left="130" w:hanging="715"/>
      </w:pPr>
      <w:rPr>
        <w:rFonts w:ascii="Arial" w:eastAsia="Arial" w:hAnsi="Arial" w:hint="default"/>
        <w:w w:val="107"/>
        <w:sz w:val="18"/>
        <w:szCs w:val="18"/>
      </w:rPr>
    </w:lvl>
    <w:lvl w:ilvl="2">
      <w:start w:val="1"/>
      <w:numFmt w:val="bullet"/>
      <w:lvlText w:val="•"/>
      <w:lvlJc w:val="left"/>
      <w:pPr>
        <w:ind w:left="1378" w:hanging="715"/>
      </w:pPr>
      <w:rPr>
        <w:rFonts w:hint="default"/>
      </w:rPr>
    </w:lvl>
    <w:lvl w:ilvl="3">
      <w:start w:val="1"/>
      <w:numFmt w:val="bullet"/>
      <w:lvlText w:val="•"/>
      <w:lvlJc w:val="left"/>
      <w:pPr>
        <w:ind w:left="2002" w:hanging="715"/>
      </w:pPr>
      <w:rPr>
        <w:rFonts w:hint="default"/>
      </w:rPr>
    </w:lvl>
    <w:lvl w:ilvl="4">
      <w:start w:val="1"/>
      <w:numFmt w:val="bullet"/>
      <w:lvlText w:val="•"/>
      <w:lvlJc w:val="left"/>
      <w:pPr>
        <w:ind w:left="2626" w:hanging="715"/>
      </w:pPr>
      <w:rPr>
        <w:rFonts w:hint="default"/>
      </w:rPr>
    </w:lvl>
    <w:lvl w:ilvl="5">
      <w:start w:val="1"/>
      <w:numFmt w:val="bullet"/>
      <w:lvlText w:val="•"/>
      <w:lvlJc w:val="left"/>
      <w:pPr>
        <w:ind w:left="3250" w:hanging="715"/>
      </w:pPr>
      <w:rPr>
        <w:rFonts w:hint="default"/>
      </w:rPr>
    </w:lvl>
    <w:lvl w:ilvl="6">
      <w:start w:val="1"/>
      <w:numFmt w:val="bullet"/>
      <w:lvlText w:val="•"/>
      <w:lvlJc w:val="left"/>
      <w:pPr>
        <w:ind w:left="3874" w:hanging="715"/>
      </w:pPr>
      <w:rPr>
        <w:rFonts w:hint="default"/>
      </w:rPr>
    </w:lvl>
    <w:lvl w:ilvl="7">
      <w:start w:val="1"/>
      <w:numFmt w:val="bullet"/>
      <w:lvlText w:val="•"/>
      <w:lvlJc w:val="left"/>
      <w:pPr>
        <w:ind w:left="4498" w:hanging="715"/>
      </w:pPr>
      <w:rPr>
        <w:rFonts w:hint="default"/>
      </w:rPr>
    </w:lvl>
    <w:lvl w:ilvl="8">
      <w:start w:val="1"/>
      <w:numFmt w:val="bullet"/>
      <w:lvlText w:val="•"/>
      <w:lvlJc w:val="left"/>
      <w:pPr>
        <w:ind w:left="5122" w:hanging="715"/>
      </w:pPr>
      <w:rPr>
        <w:rFonts w:hint="default"/>
      </w:rPr>
    </w:lvl>
  </w:abstractNum>
  <w:abstractNum w:abstractNumId="9" w15:restartNumberingAfterBreak="0">
    <w:nsid w:val="0FCC45A5"/>
    <w:multiLevelType w:val="multilevel"/>
    <w:tmpl w:val="1A626640"/>
    <w:lvl w:ilvl="0">
      <w:start w:val="2"/>
      <w:numFmt w:val="decimal"/>
      <w:lvlText w:val="%1"/>
      <w:lvlJc w:val="left"/>
      <w:pPr>
        <w:ind w:left="850" w:hanging="725"/>
      </w:pPr>
      <w:rPr>
        <w:rFonts w:ascii="Arial" w:eastAsia="Arial" w:hAnsi="Arial" w:hint="default"/>
        <w:b/>
        <w:bCs/>
        <w:w w:val="103"/>
        <w:sz w:val="20"/>
        <w:szCs w:val="20"/>
      </w:rPr>
    </w:lvl>
    <w:lvl w:ilvl="1">
      <w:start w:val="1"/>
      <w:numFmt w:val="decimal"/>
      <w:lvlText w:val="%1.%2"/>
      <w:lvlJc w:val="left"/>
      <w:pPr>
        <w:ind w:left="855" w:hanging="730"/>
      </w:pPr>
      <w:rPr>
        <w:rFonts w:ascii="Times New Roman" w:eastAsia="Times New Roman" w:hAnsi="Times New Roman" w:hint="default"/>
        <w:b/>
        <w:bCs/>
        <w:w w:val="96"/>
        <w:sz w:val="20"/>
        <w:szCs w:val="20"/>
      </w:rPr>
    </w:lvl>
    <w:lvl w:ilvl="2">
      <w:start w:val="1"/>
      <w:numFmt w:val="decimal"/>
      <w:lvlText w:val=".%3"/>
      <w:lvlJc w:val="left"/>
      <w:pPr>
        <w:ind w:left="1325" w:hanging="480"/>
      </w:pPr>
      <w:rPr>
        <w:rFonts w:ascii="Times New Roman" w:eastAsia="Times New Roman" w:hAnsi="Times New Roman" w:hint="default"/>
        <w:b/>
        <w:bCs/>
        <w:w w:val="86"/>
        <w:sz w:val="19"/>
        <w:szCs w:val="19"/>
      </w:rPr>
    </w:lvl>
    <w:lvl w:ilvl="3">
      <w:start w:val="1"/>
      <w:numFmt w:val="bullet"/>
      <w:lvlText w:val="•"/>
      <w:lvlJc w:val="left"/>
      <w:pPr>
        <w:ind w:left="895" w:hanging="480"/>
      </w:pPr>
      <w:rPr>
        <w:rFonts w:hint="default"/>
      </w:rPr>
    </w:lvl>
    <w:lvl w:ilvl="4">
      <w:start w:val="1"/>
      <w:numFmt w:val="bullet"/>
      <w:lvlText w:val="•"/>
      <w:lvlJc w:val="left"/>
      <w:pPr>
        <w:ind w:left="1325" w:hanging="480"/>
      </w:pPr>
      <w:rPr>
        <w:rFonts w:hint="default"/>
      </w:rPr>
    </w:lvl>
    <w:lvl w:ilvl="5">
      <w:start w:val="1"/>
      <w:numFmt w:val="bullet"/>
      <w:lvlText w:val="•"/>
      <w:lvlJc w:val="left"/>
      <w:pPr>
        <w:ind w:left="2166" w:hanging="480"/>
      </w:pPr>
      <w:rPr>
        <w:rFonts w:hint="default"/>
      </w:rPr>
    </w:lvl>
    <w:lvl w:ilvl="6">
      <w:start w:val="1"/>
      <w:numFmt w:val="bullet"/>
      <w:lvlText w:val="•"/>
      <w:lvlJc w:val="left"/>
      <w:pPr>
        <w:ind w:left="3007" w:hanging="480"/>
      </w:pPr>
      <w:rPr>
        <w:rFonts w:hint="default"/>
      </w:rPr>
    </w:lvl>
    <w:lvl w:ilvl="7">
      <w:start w:val="1"/>
      <w:numFmt w:val="bullet"/>
      <w:lvlText w:val="•"/>
      <w:lvlJc w:val="left"/>
      <w:pPr>
        <w:ind w:left="3848" w:hanging="480"/>
      </w:pPr>
      <w:rPr>
        <w:rFonts w:hint="default"/>
      </w:rPr>
    </w:lvl>
    <w:lvl w:ilvl="8">
      <w:start w:val="1"/>
      <w:numFmt w:val="bullet"/>
      <w:lvlText w:val="•"/>
      <w:lvlJc w:val="left"/>
      <w:pPr>
        <w:ind w:left="4688" w:hanging="480"/>
      </w:pPr>
      <w:rPr>
        <w:rFonts w:hint="default"/>
      </w:rPr>
    </w:lvl>
  </w:abstractNum>
  <w:abstractNum w:abstractNumId="10" w15:restartNumberingAfterBreak="0">
    <w:nsid w:val="10292833"/>
    <w:multiLevelType w:val="hybridMultilevel"/>
    <w:tmpl w:val="E404F02E"/>
    <w:lvl w:ilvl="0" w:tplc="D1487582">
      <w:start w:val="5"/>
      <w:numFmt w:val="decimal"/>
      <w:lvlText w:val="%1"/>
      <w:lvlJc w:val="left"/>
      <w:pPr>
        <w:ind w:left="136" w:hanging="476"/>
      </w:pPr>
      <w:rPr>
        <w:rFonts w:ascii="Times New Roman" w:eastAsia="Times New Roman" w:hAnsi="Times New Roman" w:hint="default"/>
        <w:w w:val="116"/>
        <w:sz w:val="19"/>
        <w:szCs w:val="19"/>
      </w:rPr>
    </w:lvl>
    <w:lvl w:ilvl="1" w:tplc="7C7C3DAA">
      <w:start w:val="2"/>
      <w:numFmt w:val="decimal"/>
      <w:lvlText w:val="%2"/>
      <w:lvlJc w:val="left"/>
      <w:pPr>
        <w:ind w:left="1345" w:hanging="490"/>
      </w:pPr>
      <w:rPr>
        <w:rFonts w:ascii="Arial" w:eastAsia="Arial" w:hAnsi="Arial" w:hint="default"/>
        <w:w w:val="93"/>
        <w:sz w:val="18"/>
        <w:szCs w:val="18"/>
      </w:rPr>
    </w:lvl>
    <w:lvl w:ilvl="2" w:tplc="01D6D90A">
      <w:start w:val="1"/>
      <w:numFmt w:val="bullet"/>
      <w:lvlText w:val="•"/>
      <w:lvlJc w:val="left"/>
      <w:pPr>
        <w:ind w:left="1906" w:hanging="490"/>
      </w:pPr>
      <w:rPr>
        <w:rFonts w:hint="default"/>
      </w:rPr>
    </w:lvl>
    <w:lvl w:ilvl="3" w:tplc="0E8C6F14">
      <w:start w:val="1"/>
      <w:numFmt w:val="bullet"/>
      <w:lvlText w:val="•"/>
      <w:lvlJc w:val="left"/>
      <w:pPr>
        <w:ind w:left="2466" w:hanging="490"/>
      </w:pPr>
      <w:rPr>
        <w:rFonts w:hint="default"/>
      </w:rPr>
    </w:lvl>
    <w:lvl w:ilvl="4" w:tplc="B944FDC0">
      <w:start w:val="1"/>
      <w:numFmt w:val="bullet"/>
      <w:lvlText w:val="•"/>
      <w:lvlJc w:val="left"/>
      <w:pPr>
        <w:ind w:left="3027" w:hanging="490"/>
      </w:pPr>
      <w:rPr>
        <w:rFonts w:hint="default"/>
      </w:rPr>
    </w:lvl>
    <w:lvl w:ilvl="5" w:tplc="6D62DDB0">
      <w:start w:val="1"/>
      <w:numFmt w:val="bullet"/>
      <w:lvlText w:val="•"/>
      <w:lvlJc w:val="left"/>
      <w:pPr>
        <w:ind w:left="3587" w:hanging="490"/>
      </w:pPr>
      <w:rPr>
        <w:rFonts w:hint="default"/>
      </w:rPr>
    </w:lvl>
    <w:lvl w:ilvl="6" w:tplc="34006AB0">
      <w:start w:val="1"/>
      <w:numFmt w:val="bullet"/>
      <w:lvlText w:val="•"/>
      <w:lvlJc w:val="left"/>
      <w:pPr>
        <w:ind w:left="4148" w:hanging="490"/>
      </w:pPr>
      <w:rPr>
        <w:rFonts w:hint="default"/>
      </w:rPr>
    </w:lvl>
    <w:lvl w:ilvl="7" w:tplc="762047A4">
      <w:start w:val="1"/>
      <w:numFmt w:val="bullet"/>
      <w:lvlText w:val="•"/>
      <w:lvlJc w:val="left"/>
      <w:pPr>
        <w:ind w:left="4708" w:hanging="490"/>
      </w:pPr>
      <w:rPr>
        <w:rFonts w:hint="default"/>
      </w:rPr>
    </w:lvl>
    <w:lvl w:ilvl="8" w:tplc="F3B28A8E">
      <w:start w:val="1"/>
      <w:numFmt w:val="bullet"/>
      <w:lvlText w:val="•"/>
      <w:lvlJc w:val="left"/>
      <w:pPr>
        <w:ind w:left="5269" w:hanging="490"/>
      </w:pPr>
      <w:rPr>
        <w:rFonts w:hint="default"/>
      </w:rPr>
    </w:lvl>
  </w:abstractNum>
  <w:abstractNum w:abstractNumId="11" w15:restartNumberingAfterBreak="0">
    <w:nsid w:val="12056BB0"/>
    <w:multiLevelType w:val="multilevel"/>
    <w:tmpl w:val="382EA08E"/>
    <w:lvl w:ilvl="0">
      <w:start w:val="4"/>
      <w:numFmt w:val="decimal"/>
      <w:lvlText w:val="%1"/>
      <w:lvlJc w:val="left"/>
      <w:pPr>
        <w:ind w:left="135" w:hanging="720"/>
      </w:pPr>
      <w:rPr>
        <w:rFonts w:hint="default"/>
      </w:rPr>
    </w:lvl>
    <w:lvl w:ilvl="1">
      <w:start w:val="2"/>
      <w:numFmt w:val="decimal"/>
      <w:lvlText w:val="%1.%2"/>
      <w:lvlJc w:val="left"/>
      <w:pPr>
        <w:ind w:left="135" w:hanging="720"/>
      </w:pPr>
      <w:rPr>
        <w:rFonts w:hint="default"/>
      </w:rPr>
    </w:lvl>
    <w:lvl w:ilvl="2">
      <w:start w:val="2"/>
      <w:numFmt w:val="decimal"/>
      <w:lvlText w:val="%1.%2.%3"/>
      <w:lvlJc w:val="left"/>
      <w:pPr>
        <w:ind w:left="135" w:hanging="720"/>
      </w:pPr>
      <w:rPr>
        <w:rFonts w:ascii="Arial" w:eastAsia="Arial" w:hAnsi="Arial" w:hint="default"/>
        <w:w w:val="102"/>
        <w:sz w:val="18"/>
        <w:szCs w:val="18"/>
      </w:rPr>
    </w:lvl>
    <w:lvl w:ilvl="3">
      <w:start w:val="1"/>
      <w:numFmt w:val="bullet"/>
      <w:lvlText w:val="•"/>
      <w:lvlJc w:val="left"/>
      <w:pPr>
        <w:ind w:left="2012" w:hanging="720"/>
      </w:pPr>
      <w:rPr>
        <w:rFonts w:hint="default"/>
      </w:rPr>
    </w:lvl>
    <w:lvl w:ilvl="4">
      <w:start w:val="1"/>
      <w:numFmt w:val="bullet"/>
      <w:lvlText w:val="•"/>
      <w:lvlJc w:val="left"/>
      <w:pPr>
        <w:ind w:left="2637" w:hanging="720"/>
      </w:pPr>
      <w:rPr>
        <w:rFonts w:hint="default"/>
      </w:rPr>
    </w:lvl>
    <w:lvl w:ilvl="5">
      <w:start w:val="1"/>
      <w:numFmt w:val="bullet"/>
      <w:lvlText w:val="•"/>
      <w:lvlJc w:val="left"/>
      <w:pPr>
        <w:ind w:left="3263" w:hanging="720"/>
      </w:pPr>
      <w:rPr>
        <w:rFonts w:hint="default"/>
      </w:rPr>
    </w:lvl>
    <w:lvl w:ilvl="6">
      <w:start w:val="1"/>
      <w:numFmt w:val="bullet"/>
      <w:lvlText w:val="•"/>
      <w:lvlJc w:val="left"/>
      <w:pPr>
        <w:ind w:left="3888" w:hanging="720"/>
      </w:pPr>
      <w:rPr>
        <w:rFonts w:hint="default"/>
      </w:rPr>
    </w:lvl>
    <w:lvl w:ilvl="7">
      <w:start w:val="1"/>
      <w:numFmt w:val="bullet"/>
      <w:lvlText w:val="•"/>
      <w:lvlJc w:val="left"/>
      <w:pPr>
        <w:ind w:left="4514" w:hanging="720"/>
      </w:pPr>
      <w:rPr>
        <w:rFonts w:hint="default"/>
      </w:rPr>
    </w:lvl>
    <w:lvl w:ilvl="8">
      <w:start w:val="1"/>
      <w:numFmt w:val="bullet"/>
      <w:lvlText w:val="•"/>
      <w:lvlJc w:val="left"/>
      <w:pPr>
        <w:ind w:left="5139" w:hanging="720"/>
      </w:pPr>
      <w:rPr>
        <w:rFonts w:hint="default"/>
      </w:rPr>
    </w:lvl>
  </w:abstractNum>
  <w:abstractNum w:abstractNumId="12" w15:restartNumberingAfterBreak="0">
    <w:nsid w:val="12340907"/>
    <w:multiLevelType w:val="multilevel"/>
    <w:tmpl w:val="01FEB8C4"/>
    <w:lvl w:ilvl="0">
      <w:start w:val="1"/>
      <w:numFmt w:val="decimal"/>
      <w:lvlText w:val="%1"/>
      <w:lvlJc w:val="left"/>
      <w:pPr>
        <w:ind w:left="889" w:hanging="725"/>
      </w:pPr>
      <w:rPr>
        <w:rFonts w:ascii="Arial" w:eastAsia="Arial" w:hAnsi="Arial" w:hint="default"/>
        <w:b/>
        <w:bCs/>
        <w:sz w:val="21"/>
        <w:szCs w:val="21"/>
      </w:rPr>
    </w:lvl>
    <w:lvl w:ilvl="1">
      <w:start w:val="1"/>
      <w:numFmt w:val="decimal"/>
      <w:lvlText w:val="%1.%2"/>
      <w:lvlJc w:val="left"/>
      <w:pPr>
        <w:ind w:left="150" w:hanging="715"/>
      </w:pPr>
      <w:rPr>
        <w:rFonts w:ascii="Times New Roman" w:eastAsia="Times New Roman" w:hAnsi="Times New Roman" w:hint="default"/>
        <w:b/>
        <w:bCs/>
        <w:w w:val="99"/>
        <w:sz w:val="18"/>
        <w:szCs w:val="18"/>
      </w:rPr>
    </w:lvl>
    <w:lvl w:ilvl="2">
      <w:start w:val="1"/>
      <w:numFmt w:val="bullet"/>
      <w:lvlText w:val="•"/>
      <w:lvlJc w:val="left"/>
      <w:pPr>
        <w:ind w:left="1503" w:hanging="715"/>
      </w:pPr>
      <w:rPr>
        <w:rFonts w:hint="default"/>
      </w:rPr>
    </w:lvl>
    <w:lvl w:ilvl="3">
      <w:start w:val="1"/>
      <w:numFmt w:val="bullet"/>
      <w:lvlText w:val="•"/>
      <w:lvlJc w:val="left"/>
      <w:pPr>
        <w:ind w:left="2116" w:hanging="715"/>
      </w:pPr>
      <w:rPr>
        <w:rFonts w:hint="default"/>
      </w:rPr>
    </w:lvl>
    <w:lvl w:ilvl="4">
      <w:start w:val="1"/>
      <w:numFmt w:val="bullet"/>
      <w:lvlText w:val="•"/>
      <w:lvlJc w:val="left"/>
      <w:pPr>
        <w:ind w:left="2730" w:hanging="715"/>
      </w:pPr>
      <w:rPr>
        <w:rFonts w:hint="default"/>
      </w:rPr>
    </w:lvl>
    <w:lvl w:ilvl="5">
      <w:start w:val="1"/>
      <w:numFmt w:val="bullet"/>
      <w:lvlText w:val="•"/>
      <w:lvlJc w:val="left"/>
      <w:pPr>
        <w:ind w:left="3343" w:hanging="715"/>
      </w:pPr>
      <w:rPr>
        <w:rFonts w:hint="default"/>
      </w:rPr>
    </w:lvl>
    <w:lvl w:ilvl="6">
      <w:start w:val="1"/>
      <w:numFmt w:val="bullet"/>
      <w:lvlText w:val="•"/>
      <w:lvlJc w:val="left"/>
      <w:pPr>
        <w:ind w:left="3956" w:hanging="715"/>
      </w:pPr>
      <w:rPr>
        <w:rFonts w:hint="default"/>
      </w:rPr>
    </w:lvl>
    <w:lvl w:ilvl="7">
      <w:start w:val="1"/>
      <w:numFmt w:val="bullet"/>
      <w:lvlText w:val="•"/>
      <w:lvlJc w:val="left"/>
      <w:pPr>
        <w:ind w:left="4570" w:hanging="715"/>
      </w:pPr>
      <w:rPr>
        <w:rFonts w:hint="default"/>
      </w:rPr>
    </w:lvl>
    <w:lvl w:ilvl="8">
      <w:start w:val="1"/>
      <w:numFmt w:val="bullet"/>
      <w:lvlText w:val="•"/>
      <w:lvlJc w:val="left"/>
      <w:pPr>
        <w:ind w:left="5183" w:hanging="715"/>
      </w:pPr>
      <w:rPr>
        <w:rFonts w:hint="default"/>
      </w:rPr>
    </w:lvl>
  </w:abstractNum>
  <w:abstractNum w:abstractNumId="13" w15:restartNumberingAfterBreak="0">
    <w:nsid w:val="137D6734"/>
    <w:multiLevelType w:val="hybridMultilevel"/>
    <w:tmpl w:val="1D327EB2"/>
    <w:lvl w:ilvl="0" w:tplc="DB1412A2">
      <w:start w:val="7"/>
      <w:numFmt w:val="decimal"/>
      <w:lvlText w:val="%1"/>
      <w:lvlJc w:val="left"/>
      <w:pPr>
        <w:ind w:left="869" w:hanging="720"/>
      </w:pPr>
      <w:rPr>
        <w:rFonts w:ascii="Arial" w:eastAsia="Arial" w:hAnsi="Arial" w:hint="default"/>
        <w:b/>
        <w:bCs/>
        <w:sz w:val="21"/>
        <w:szCs w:val="21"/>
      </w:rPr>
    </w:lvl>
    <w:lvl w:ilvl="1" w:tplc="45A8A868">
      <w:start w:val="1"/>
      <w:numFmt w:val="bullet"/>
      <w:lvlText w:val="•"/>
      <w:lvlJc w:val="left"/>
      <w:pPr>
        <w:ind w:left="869" w:hanging="720"/>
      </w:pPr>
      <w:rPr>
        <w:rFonts w:hint="default"/>
      </w:rPr>
    </w:lvl>
    <w:lvl w:ilvl="2" w:tplc="4E824820">
      <w:start w:val="1"/>
      <w:numFmt w:val="bullet"/>
      <w:lvlText w:val="•"/>
      <w:lvlJc w:val="left"/>
      <w:pPr>
        <w:ind w:left="1483" w:hanging="720"/>
      </w:pPr>
      <w:rPr>
        <w:rFonts w:hint="default"/>
      </w:rPr>
    </w:lvl>
    <w:lvl w:ilvl="3" w:tplc="5E1A6092">
      <w:start w:val="1"/>
      <w:numFmt w:val="bullet"/>
      <w:lvlText w:val="•"/>
      <w:lvlJc w:val="left"/>
      <w:pPr>
        <w:ind w:left="2096" w:hanging="720"/>
      </w:pPr>
      <w:rPr>
        <w:rFonts w:hint="default"/>
      </w:rPr>
    </w:lvl>
    <w:lvl w:ilvl="4" w:tplc="5E1E00E4">
      <w:start w:val="1"/>
      <w:numFmt w:val="bullet"/>
      <w:lvlText w:val="•"/>
      <w:lvlJc w:val="left"/>
      <w:pPr>
        <w:ind w:left="2710" w:hanging="720"/>
      </w:pPr>
      <w:rPr>
        <w:rFonts w:hint="default"/>
      </w:rPr>
    </w:lvl>
    <w:lvl w:ilvl="5" w:tplc="94088DBE">
      <w:start w:val="1"/>
      <w:numFmt w:val="bullet"/>
      <w:lvlText w:val="•"/>
      <w:lvlJc w:val="left"/>
      <w:pPr>
        <w:ind w:left="3323" w:hanging="720"/>
      </w:pPr>
      <w:rPr>
        <w:rFonts w:hint="default"/>
      </w:rPr>
    </w:lvl>
    <w:lvl w:ilvl="6" w:tplc="1DEEA6CC">
      <w:start w:val="1"/>
      <w:numFmt w:val="bullet"/>
      <w:lvlText w:val="•"/>
      <w:lvlJc w:val="left"/>
      <w:pPr>
        <w:ind w:left="3936" w:hanging="720"/>
      </w:pPr>
      <w:rPr>
        <w:rFonts w:hint="default"/>
      </w:rPr>
    </w:lvl>
    <w:lvl w:ilvl="7" w:tplc="5D9A3228">
      <w:start w:val="1"/>
      <w:numFmt w:val="bullet"/>
      <w:lvlText w:val="•"/>
      <w:lvlJc w:val="left"/>
      <w:pPr>
        <w:ind w:left="4550" w:hanging="720"/>
      </w:pPr>
      <w:rPr>
        <w:rFonts w:hint="default"/>
      </w:rPr>
    </w:lvl>
    <w:lvl w:ilvl="8" w:tplc="B64C15E0">
      <w:start w:val="1"/>
      <w:numFmt w:val="bullet"/>
      <w:lvlText w:val="•"/>
      <w:lvlJc w:val="left"/>
      <w:pPr>
        <w:ind w:left="5163" w:hanging="720"/>
      </w:pPr>
      <w:rPr>
        <w:rFonts w:hint="default"/>
      </w:rPr>
    </w:lvl>
  </w:abstractNum>
  <w:abstractNum w:abstractNumId="14" w15:restartNumberingAfterBreak="0">
    <w:nsid w:val="173F7684"/>
    <w:multiLevelType w:val="hybridMultilevel"/>
    <w:tmpl w:val="CC86AD24"/>
    <w:lvl w:ilvl="0" w:tplc="DCA4FE7C">
      <w:start w:val="2"/>
      <w:numFmt w:val="decimal"/>
      <w:lvlText w:val=".%1"/>
      <w:lvlJc w:val="left"/>
      <w:pPr>
        <w:ind w:left="1330" w:hanging="485"/>
      </w:pPr>
      <w:rPr>
        <w:rFonts w:ascii="Arial" w:eastAsia="Arial" w:hAnsi="Arial" w:hint="default"/>
        <w:spacing w:val="-40"/>
        <w:w w:val="184"/>
        <w:sz w:val="18"/>
        <w:szCs w:val="18"/>
      </w:rPr>
    </w:lvl>
    <w:lvl w:ilvl="1" w:tplc="76283C1A">
      <w:start w:val="1"/>
      <w:numFmt w:val="bullet"/>
      <w:lvlText w:val="•"/>
      <w:lvlJc w:val="left"/>
      <w:pPr>
        <w:ind w:left="1834" w:hanging="485"/>
      </w:pPr>
      <w:rPr>
        <w:rFonts w:hint="default"/>
      </w:rPr>
    </w:lvl>
    <w:lvl w:ilvl="2" w:tplc="10BA2722">
      <w:start w:val="1"/>
      <w:numFmt w:val="bullet"/>
      <w:lvlText w:val="•"/>
      <w:lvlJc w:val="left"/>
      <w:pPr>
        <w:ind w:left="2338" w:hanging="485"/>
      </w:pPr>
      <w:rPr>
        <w:rFonts w:hint="default"/>
      </w:rPr>
    </w:lvl>
    <w:lvl w:ilvl="3" w:tplc="B65A4DB2">
      <w:start w:val="1"/>
      <w:numFmt w:val="bullet"/>
      <w:lvlText w:val="•"/>
      <w:lvlJc w:val="left"/>
      <w:pPr>
        <w:ind w:left="2842" w:hanging="485"/>
      </w:pPr>
      <w:rPr>
        <w:rFonts w:hint="default"/>
      </w:rPr>
    </w:lvl>
    <w:lvl w:ilvl="4" w:tplc="18BA1AB8">
      <w:start w:val="1"/>
      <w:numFmt w:val="bullet"/>
      <w:lvlText w:val="•"/>
      <w:lvlJc w:val="left"/>
      <w:pPr>
        <w:ind w:left="3346" w:hanging="485"/>
      </w:pPr>
      <w:rPr>
        <w:rFonts w:hint="default"/>
      </w:rPr>
    </w:lvl>
    <w:lvl w:ilvl="5" w:tplc="7952E3A6">
      <w:start w:val="1"/>
      <w:numFmt w:val="bullet"/>
      <w:lvlText w:val="•"/>
      <w:lvlJc w:val="left"/>
      <w:pPr>
        <w:ind w:left="3850" w:hanging="485"/>
      </w:pPr>
      <w:rPr>
        <w:rFonts w:hint="default"/>
      </w:rPr>
    </w:lvl>
    <w:lvl w:ilvl="6" w:tplc="F8C66E04">
      <w:start w:val="1"/>
      <w:numFmt w:val="bullet"/>
      <w:lvlText w:val="•"/>
      <w:lvlJc w:val="left"/>
      <w:pPr>
        <w:ind w:left="4354" w:hanging="485"/>
      </w:pPr>
      <w:rPr>
        <w:rFonts w:hint="default"/>
      </w:rPr>
    </w:lvl>
    <w:lvl w:ilvl="7" w:tplc="143208F6">
      <w:start w:val="1"/>
      <w:numFmt w:val="bullet"/>
      <w:lvlText w:val="•"/>
      <w:lvlJc w:val="left"/>
      <w:pPr>
        <w:ind w:left="4858" w:hanging="485"/>
      </w:pPr>
      <w:rPr>
        <w:rFonts w:hint="default"/>
      </w:rPr>
    </w:lvl>
    <w:lvl w:ilvl="8" w:tplc="17BCC8E6">
      <w:start w:val="1"/>
      <w:numFmt w:val="bullet"/>
      <w:lvlText w:val="•"/>
      <w:lvlJc w:val="left"/>
      <w:pPr>
        <w:ind w:left="5362" w:hanging="485"/>
      </w:pPr>
      <w:rPr>
        <w:rFonts w:hint="default"/>
      </w:rPr>
    </w:lvl>
  </w:abstractNum>
  <w:abstractNum w:abstractNumId="15" w15:restartNumberingAfterBreak="0">
    <w:nsid w:val="17914243"/>
    <w:multiLevelType w:val="hybridMultilevel"/>
    <w:tmpl w:val="AD5E7968"/>
    <w:lvl w:ilvl="0" w:tplc="0478C5FA">
      <w:start w:val="2"/>
      <w:numFmt w:val="decimal"/>
      <w:lvlText w:val=".%1"/>
      <w:lvlJc w:val="left"/>
      <w:pPr>
        <w:ind w:left="1336" w:hanging="480"/>
      </w:pPr>
      <w:rPr>
        <w:rFonts w:ascii="Arial" w:eastAsia="Arial" w:hAnsi="Arial" w:hint="default"/>
        <w:spacing w:val="-40"/>
        <w:w w:val="184"/>
        <w:sz w:val="18"/>
        <w:szCs w:val="18"/>
      </w:rPr>
    </w:lvl>
    <w:lvl w:ilvl="1" w:tplc="BE80D698">
      <w:start w:val="1"/>
      <w:numFmt w:val="bullet"/>
      <w:lvlText w:val="•"/>
      <w:lvlJc w:val="left"/>
      <w:pPr>
        <w:ind w:left="1843" w:hanging="480"/>
      </w:pPr>
      <w:rPr>
        <w:rFonts w:hint="default"/>
      </w:rPr>
    </w:lvl>
    <w:lvl w:ilvl="2" w:tplc="058AD2C4">
      <w:start w:val="1"/>
      <w:numFmt w:val="bullet"/>
      <w:lvlText w:val="•"/>
      <w:lvlJc w:val="left"/>
      <w:pPr>
        <w:ind w:left="2351" w:hanging="480"/>
      </w:pPr>
      <w:rPr>
        <w:rFonts w:hint="default"/>
      </w:rPr>
    </w:lvl>
    <w:lvl w:ilvl="3" w:tplc="2B805AC8">
      <w:start w:val="1"/>
      <w:numFmt w:val="bullet"/>
      <w:lvlText w:val="•"/>
      <w:lvlJc w:val="left"/>
      <w:pPr>
        <w:ind w:left="2858" w:hanging="480"/>
      </w:pPr>
      <w:rPr>
        <w:rFonts w:hint="default"/>
      </w:rPr>
    </w:lvl>
    <w:lvl w:ilvl="4" w:tplc="3F702CAE">
      <w:start w:val="1"/>
      <w:numFmt w:val="bullet"/>
      <w:lvlText w:val="•"/>
      <w:lvlJc w:val="left"/>
      <w:pPr>
        <w:ind w:left="3365" w:hanging="480"/>
      </w:pPr>
      <w:rPr>
        <w:rFonts w:hint="default"/>
      </w:rPr>
    </w:lvl>
    <w:lvl w:ilvl="5" w:tplc="72A47320">
      <w:start w:val="1"/>
      <w:numFmt w:val="bullet"/>
      <w:lvlText w:val="•"/>
      <w:lvlJc w:val="left"/>
      <w:pPr>
        <w:ind w:left="3873" w:hanging="480"/>
      </w:pPr>
      <w:rPr>
        <w:rFonts w:hint="default"/>
      </w:rPr>
    </w:lvl>
    <w:lvl w:ilvl="6" w:tplc="FF3EB97C">
      <w:start w:val="1"/>
      <w:numFmt w:val="bullet"/>
      <w:lvlText w:val="•"/>
      <w:lvlJc w:val="left"/>
      <w:pPr>
        <w:ind w:left="4380" w:hanging="480"/>
      </w:pPr>
      <w:rPr>
        <w:rFonts w:hint="default"/>
      </w:rPr>
    </w:lvl>
    <w:lvl w:ilvl="7" w:tplc="3968A032">
      <w:start w:val="1"/>
      <w:numFmt w:val="bullet"/>
      <w:lvlText w:val="•"/>
      <w:lvlJc w:val="left"/>
      <w:pPr>
        <w:ind w:left="4888" w:hanging="480"/>
      </w:pPr>
      <w:rPr>
        <w:rFonts w:hint="default"/>
      </w:rPr>
    </w:lvl>
    <w:lvl w:ilvl="8" w:tplc="27CAD22E">
      <w:start w:val="1"/>
      <w:numFmt w:val="bullet"/>
      <w:lvlText w:val="•"/>
      <w:lvlJc w:val="left"/>
      <w:pPr>
        <w:ind w:left="5395" w:hanging="480"/>
      </w:pPr>
      <w:rPr>
        <w:rFonts w:hint="default"/>
      </w:rPr>
    </w:lvl>
  </w:abstractNum>
  <w:abstractNum w:abstractNumId="16" w15:restartNumberingAfterBreak="0">
    <w:nsid w:val="17B650B8"/>
    <w:multiLevelType w:val="multilevel"/>
    <w:tmpl w:val="ACCECD18"/>
    <w:lvl w:ilvl="0">
      <w:start w:val="13"/>
      <w:numFmt w:val="decimal"/>
      <w:lvlText w:val="%1"/>
      <w:lvlJc w:val="left"/>
      <w:pPr>
        <w:ind w:left="130" w:hanging="715"/>
      </w:pPr>
      <w:rPr>
        <w:rFonts w:hint="default"/>
      </w:rPr>
    </w:lvl>
    <w:lvl w:ilvl="1">
      <w:start w:val="6"/>
      <w:numFmt w:val="decimal"/>
      <w:lvlText w:val="%1.%2"/>
      <w:lvlJc w:val="left"/>
      <w:pPr>
        <w:ind w:left="130" w:hanging="715"/>
      </w:pPr>
      <w:rPr>
        <w:rFonts w:ascii="Times New Roman" w:eastAsia="Times New Roman" w:hAnsi="Times New Roman" w:hint="default"/>
        <w:b/>
        <w:bCs/>
        <w:w w:val="105"/>
        <w:sz w:val="19"/>
        <w:szCs w:val="19"/>
      </w:rPr>
    </w:lvl>
    <w:lvl w:ilvl="2">
      <w:start w:val="1"/>
      <w:numFmt w:val="bullet"/>
      <w:lvlText w:val="•"/>
      <w:lvlJc w:val="left"/>
      <w:pPr>
        <w:ind w:left="1382" w:hanging="715"/>
      </w:pPr>
      <w:rPr>
        <w:rFonts w:hint="default"/>
      </w:rPr>
    </w:lvl>
    <w:lvl w:ilvl="3">
      <w:start w:val="1"/>
      <w:numFmt w:val="bullet"/>
      <w:lvlText w:val="•"/>
      <w:lvlJc w:val="left"/>
      <w:pPr>
        <w:ind w:left="2008" w:hanging="715"/>
      </w:pPr>
      <w:rPr>
        <w:rFonts w:hint="default"/>
      </w:rPr>
    </w:lvl>
    <w:lvl w:ilvl="4">
      <w:start w:val="1"/>
      <w:numFmt w:val="bullet"/>
      <w:lvlText w:val="•"/>
      <w:lvlJc w:val="left"/>
      <w:pPr>
        <w:ind w:left="2634" w:hanging="715"/>
      </w:pPr>
      <w:rPr>
        <w:rFonts w:hint="default"/>
      </w:rPr>
    </w:lvl>
    <w:lvl w:ilvl="5">
      <w:start w:val="1"/>
      <w:numFmt w:val="bullet"/>
      <w:lvlText w:val="•"/>
      <w:lvlJc w:val="left"/>
      <w:pPr>
        <w:ind w:left="3260" w:hanging="715"/>
      </w:pPr>
      <w:rPr>
        <w:rFonts w:hint="default"/>
      </w:rPr>
    </w:lvl>
    <w:lvl w:ilvl="6">
      <w:start w:val="1"/>
      <w:numFmt w:val="bullet"/>
      <w:lvlText w:val="•"/>
      <w:lvlJc w:val="left"/>
      <w:pPr>
        <w:ind w:left="3886" w:hanging="715"/>
      </w:pPr>
      <w:rPr>
        <w:rFonts w:hint="default"/>
      </w:rPr>
    </w:lvl>
    <w:lvl w:ilvl="7">
      <w:start w:val="1"/>
      <w:numFmt w:val="bullet"/>
      <w:lvlText w:val="•"/>
      <w:lvlJc w:val="left"/>
      <w:pPr>
        <w:ind w:left="4512" w:hanging="715"/>
      </w:pPr>
      <w:rPr>
        <w:rFonts w:hint="default"/>
      </w:rPr>
    </w:lvl>
    <w:lvl w:ilvl="8">
      <w:start w:val="1"/>
      <w:numFmt w:val="bullet"/>
      <w:lvlText w:val="•"/>
      <w:lvlJc w:val="left"/>
      <w:pPr>
        <w:ind w:left="5138" w:hanging="715"/>
      </w:pPr>
      <w:rPr>
        <w:rFonts w:hint="default"/>
      </w:rPr>
    </w:lvl>
  </w:abstractNum>
  <w:abstractNum w:abstractNumId="17" w15:restartNumberingAfterBreak="0">
    <w:nsid w:val="1BA7008B"/>
    <w:multiLevelType w:val="multilevel"/>
    <w:tmpl w:val="8DF8DC00"/>
    <w:lvl w:ilvl="0">
      <w:start w:val="6"/>
      <w:numFmt w:val="decimal"/>
      <w:lvlText w:val="%1"/>
      <w:lvlJc w:val="left"/>
      <w:pPr>
        <w:ind w:left="875" w:hanging="730"/>
      </w:pPr>
      <w:rPr>
        <w:rFonts w:ascii="Arial" w:eastAsia="Arial" w:hAnsi="Arial" w:hint="default"/>
        <w:b/>
        <w:bCs/>
        <w:w w:val="108"/>
        <w:sz w:val="20"/>
        <w:szCs w:val="20"/>
      </w:rPr>
    </w:lvl>
    <w:lvl w:ilvl="1">
      <w:start w:val="1"/>
      <w:numFmt w:val="decimal"/>
      <w:lvlText w:val="%1.%2"/>
      <w:lvlJc w:val="left"/>
      <w:pPr>
        <w:ind w:left="861" w:hanging="715"/>
      </w:pPr>
      <w:rPr>
        <w:rFonts w:ascii="Times New Roman" w:eastAsia="Times New Roman" w:hAnsi="Times New Roman" w:hint="default"/>
        <w:b/>
        <w:bCs/>
        <w:w w:val="96"/>
        <w:sz w:val="19"/>
        <w:szCs w:val="19"/>
      </w:rPr>
    </w:lvl>
    <w:lvl w:ilvl="2">
      <w:start w:val="1"/>
      <w:numFmt w:val="decimal"/>
      <w:lvlText w:val=".%3"/>
      <w:lvlJc w:val="left"/>
      <w:pPr>
        <w:ind w:left="1345" w:hanging="485"/>
      </w:pPr>
      <w:rPr>
        <w:rFonts w:ascii="Times New Roman" w:eastAsia="Times New Roman" w:hAnsi="Times New Roman" w:hint="default"/>
        <w:b/>
        <w:bCs/>
        <w:w w:val="86"/>
        <w:sz w:val="19"/>
        <w:szCs w:val="19"/>
      </w:rPr>
    </w:lvl>
    <w:lvl w:ilvl="3">
      <w:start w:val="1"/>
      <w:numFmt w:val="bullet"/>
      <w:lvlText w:val="•"/>
      <w:lvlJc w:val="left"/>
      <w:pPr>
        <w:ind w:left="1978" w:hanging="485"/>
      </w:pPr>
      <w:rPr>
        <w:rFonts w:hint="default"/>
      </w:rPr>
    </w:lvl>
    <w:lvl w:ilvl="4">
      <w:start w:val="1"/>
      <w:numFmt w:val="bullet"/>
      <w:lvlText w:val="•"/>
      <w:lvlJc w:val="left"/>
      <w:pPr>
        <w:ind w:left="2611" w:hanging="485"/>
      </w:pPr>
      <w:rPr>
        <w:rFonts w:hint="default"/>
      </w:rPr>
    </w:lvl>
    <w:lvl w:ilvl="5">
      <w:start w:val="1"/>
      <w:numFmt w:val="bullet"/>
      <w:lvlText w:val="•"/>
      <w:lvlJc w:val="left"/>
      <w:pPr>
        <w:ind w:left="3245" w:hanging="485"/>
      </w:pPr>
      <w:rPr>
        <w:rFonts w:hint="default"/>
      </w:rPr>
    </w:lvl>
    <w:lvl w:ilvl="6">
      <w:start w:val="1"/>
      <w:numFmt w:val="bullet"/>
      <w:lvlText w:val="•"/>
      <w:lvlJc w:val="left"/>
      <w:pPr>
        <w:ind w:left="3878" w:hanging="485"/>
      </w:pPr>
      <w:rPr>
        <w:rFonts w:hint="default"/>
      </w:rPr>
    </w:lvl>
    <w:lvl w:ilvl="7">
      <w:start w:val="1"/>
      <w:numFmt w:val="bullet"/>
      <w:lvlText w:val="•"/>
      <w:lvlJc w:val="left"/>
      <w:pPr>
        <w:ind w:left="4511" w:hanging="485"/>
      </w:pPr>
      <w:rPr>
        <w:rFonts w:hint="default"/>
      </w:rPr>
    </w:lvl>
    <w:lvl w:ilvl="8">
      <w:start w:val="1"/>
      <w:numFmt w:val="bullet"/>
      <w:lvlText w:val="•"/>
      <w:lvlJc w:val="left"/>
      <w:pPr>
        <w:ind w:left="5144" w:hanging="485"/>
      </w:pPr>
      <w:rPr>
        <w:rFonts w:hint="default"/>
      </w:rPr>
    </w:lvl>
  </w:abstractNum>
  <w:abstractNum w:abstractNumId="18" w15:restartNumberingAfterBreak="0">
    <w:nsid w:val="1F4003D0"/>
    <w:multiLevelType w:val="multilevel"/>
    <w:tmpl w:val="70968F7E"/>
    <w:lvl w:ilvl="0">
      <w:start w:val="2"/>
      <w:numFmt w:val="decimal"/>
      <w:lvlText w:val="%1"/>
      <w:lvlJc w:val="left"/>
      <w:pPr>
        <w:ind w:left="885" w:hanging="720"/>
      </w:pPr>
      <w:rPr>
        <w:rFonts w:ascii="Arial" w:eastAsia="Arial" w:hAnsi="Arial" w:hint="default"/>
        <w:b/>
        <w:bCs/>
        <w:w w:val="93"/>
        <w:sz w:val="21"/>
        <w:szCs w:val="21"/>
      </w:rPr>
    </w:lvl>
    <w:lvl w:ilvl="1">
      <w:start w:val="1"/>
      <w:numFmt w:val="decimal"/>
      <w:lvlText w:val="%1.%2"/>
      <w:lvlJc w:val="left"/>
      <w:pPr>
        <w:ind w:left="161" w:hanging="720"/>
      </w:pPr>
      <w:rPr>
        <w:rFonts w:ascii="Times New Roman" w:eastAsia="Times New Roman" w:hAnsi="Times New Roman" w:hint="default"/>
        <w:b/>
        <w:bCs/>
        <w:w w:val="102"/>
        <w:sz w:val="18"/>
        <w:szCs w:val="18"/>
      </w:rPr>
    </w:lvl>
    <w:lvl w:ilvl="2">
      <w:start w:val="1"/>
      <w:numFmt w:val="bullet"/>
      <w:lvlText w:val="•"/>
      <w:lvlJc w:val="left"/>
      <w:pPr>
        <w:ind w:left="885" w:hanging="720"/>
      </w:pPr>
      <w:rPr>
        <w:rFonts w:hint="default"/>
      </w:rPr>
    </w:lvl>
    <w:lvl w:ilvl="3">
      <w:start w:val="1"/>
      <w:numFmt w:val="bullet"/>
      <w:lvlText w:val="•"/>
      <w:lvlJc w:val="left"/>
      <w:pPr>
        <w:ind w:left="1578" w:hanging="720"/>
      </w:pPr>
      <w:rPr>
        <w:rFonts w:hint="default"/>
      </w:rPr>
    </w:lvl>
    <w:lvl w:ilvl="4">
      <w:start w:val="1"/>
      <w:numFmt w:val="bullet"/>
      <w:lvlText w:val="•"/>
      <w:lvlJc w:val="left"/>
      <w:pPr>
        <w:ind w:left="2272" w:hanging="720"/>
      </w:pPr>
      <w:rPr>
        <w:rFonts w:hint="default"/>
      </w:rPr>
    </w:lvl>
    <w:lvl w:ilvl="5">
      <w:start w:val="1"/>
      <w:numFmt w:val="bullet"/>
      <w:lvlText w:val="•"/>
      <w:lvlJc w:val="left"/>
      <w:pPr>
        <w:ind w:left="2965" w:hanging="720"/>
      </w:pPr>
      <w:rPr>
        <w:rFonts w:hint="default"/>
      </w:rPr>
    </w:lvl>
    <w:lvl w:ilvl="6">
      <w:start w:val="1"/>
      <w:numFmt w:val="bullet"/>
      <w:lvlText w:val="•"/>
      <w:lvlJc w:val="left"/>
      <w:pPr>
        <w:ind w:left="3658" w:hanging="720"/>
      </w:pPr>
      <w:rPr>
        <w:rFonts w:hint="default"/>
      </w:rPr>
    </w:lvl>
    <w:lvl w:ilvl="7">
      <w:start w:val="1"/>
      <w:numFmt w:val="bullet"/>
      <w:lvlText w:val="•"/>
      <w:lvlJc w:val="left"/>
      <w:pPr>
        <w:ind w:left="4351" w:hanging="720"/>
      </w:pPr>
      <w:rPr>
        <w:rFonts w:hint="default"/>
      </w:rPr>
    </w:lvl>
    <w:lvl w:ilvl="8">
      <w:start w:val="1"/>
      <w:numFmt w:val="bullet"/>
      <w:lvlText w:val="•"/>
      <w:lvlJc w:val="left"/>
      <w:pPr>
        <w:ind w:left="5044" w:hanging="720"/>
      </w:pPr>
      <w:rPr>
        <w:rFonts w:hint="default"/>
      </w:rPr>
    </w:lvl>
  </w:abstractNum>
  <w:abstractNum w:abstractNumId="19" w15:restartNumberingAfterBreak="0">
    <w:nsid w:val="1F9979E0"/>
    <w:multiLevelType w:val="hybridMultilevel"/>
    <w:tmpl w:val="D42E6C60"/>
    <w:lvl w:ilvl="0" w:tplc="FD88F508">
      <w:start w:val="2"/>
      <w:numFmt w:val="decimal"/>
      <w:lvlText w:val=".%1"/>
      <w:lvlJc w:val="left"/>
      <w:pPr>
        <w:ind w:left="1320" w:hanging="476"/>
      </w:pPr>
      <w:rPr>
        <w:rFonts w:ascii="Courier New" w:eastAsia="Courier New" w:hAnsi="Courier New" w:hint="default"/>
        <w:spacing w:val="-80"/>
        <w:w w:val="110"/>
        <w:sz w:val="20"/>
        <w:szCs w:val="20"/>
      </w:rPr>
    </w:lvl>
    <w:lvl w:ilvl="1" w:tplc="DB26CB1E">
      <w:start w:val="1"/>
      <w:numFmt w:val="bullet"/>
      <w:lvlText w:val="•"/>
      <w:lvlJc w:val="left"/>
      <w:pPr>
        <w:ind w:left="1827" w:hanging="476"/>
      </w:pPr>
      <w:rPr>
        <w:rFonts w:hint="default"/>
      </w:rPr>
    </w:lvl>
    <w:lvl w:ilvl="2" w:tplc="EF16CF1E">
      <w:start w:val="1"/>
      <w:numFmt w:val="bullet"/>
      <w:lvlText w:val="•"/>
      <w:lvlJc w:val="left"/>
      <w:pPr>
        <w:ind w:left="2334" w:hanging="476"/>
      </w:pPr>
      <w:rPr>
        <w:rFonts w:hint="default"/>
      </w:rPr>
    </w:lvl>
    <w:lvl w:ilvl="3" w:tplc="5FCC95C8">
      <w:start w:val="1"/>
      <w:numFmt w:val="bullet"/>
      <w:lvlText w:val="•"/>
      <w:lvlJc w:val="left"/>
      <w:pPr>
        <w:ind w:left="2841" w:hanging="476"/>
      </w:pPr>
      <w:rPr>
        <w:rFonts w:hint="default"/>
      </w:rPr>
    </w:lvl>
    <w:lvl w:ilvl="4" w:tplc="9E3E4DF4">
      <w:start w:val="1"/>
      <w:numFmt w:val="bullet"/>
      <w:lvlText w:val="•"/>
      <w:lvlJc w:val="left"/>
      <w:pPr>
        <w:ind w:left="3348" w:hanging="476"/>
      </w:pPr>
      <w:rPr>
        <w:rFonts w:hint="default"/>
      </w:rPr>
    </w:lvl>
    <w:lvl w:ilvl="5" w:tplc="1AFED8AC">
      <w:start w:val="1"/>
      <w:numFmt w:val="bullet"/>
      <w:lvlText w:val="•"/>
      <w:lvlJc w:val="left"/>
      <w:pPr>
        <w:ind w:left="3855" w:hanging="476"/>
      </w:pPr>
      <w:rPr>
        <w:rFonts w:hint="default"/>
      </w:rPr>
    </w:lvl>
    <w:lvl w:ilvl="6" w:tplc="D5501E0A">
      <w:start w:val="1"/>
      <w:numFmt w:val="bullet"/>
      <w:lvlText w:val="•"/>
      <w:lvlJc w:val="left"/>
      <w:pPr>
        <w:ind w:left="4362" w:hanging="476"/>
      </w:pPr>
      <w:rPr>
        <w:rFonts w:hint="default"/>
      </w:rPr>
    </w:lvl>
    <w:lvl w:ilvl="7" w:tplc="D278DCD4">
      <w:start w:val="1"/>
      <w:numFmt w:val="bullet"/>
      <w:lvlText w:val="•"/>
      <w:lvlJc w:val="left"/>
      <w:pPr>
        <w:ind w:left="4869" w:hanging="476"/>
      </w:pPr>
      <w:rPr>
        <w:rFonts w:hint="default"/>
      </w:rPr>
    </w:lvl>
    <w:lvl w:ilvl="8" w:tplc="3244C090">
      <w:start w:val="1"/>
      <w:numFmt w:val="bullet"/>
      <w:lvlText w:val="•"/>
      <w:lvlJc w:val="left"/>
      <w:pPr>
        <w:ind w:left="5376" w:hanging="476"/>
      </w:pPr>
      <w:rPr>
        <w:rFonts w:hint="default"/>
      </w:rPr>
    </w:lvl>
  </w:abstractNum>
  <w:abstractNum w:abstractNumId="20" w15:restartNumberingAfterBreak="0">
    <w:nsid w:val="203C5933"/>
    <w:multiLevelType w:val="multilevel"/>
    <w:tmpl w:val="37AAF426"/>
    <w:lvl w:ilvl="0">
      <w:start w:val="4"/>
      <w:numFmt w:val="decimal"/>
      <w:lvlText w:val="%1"/>
      <w:lvlJc w:val="left"/>
      <w:pPr>
        <w:ind w:left="841" w:hanging="720"/>
      </w:pPr>
      <w:rPr>
        <w:rFonts w:hint="default"/>
      </w:rPr>
    </w:lvl>
    <w:lvl w:ilvl="1">
      <w:start w:val="8"/>
      <w:numFmt w:val="decimal"/>
      <w:lvlText w:val="%1.%2"/>
      <w:lvlJc w:val="left"/>
      <w:pPr>
        <w:ind w:left="841" w:hanging="720"/>
      </w:pPr>
      <w:rPr>
        <w:rFonts w:ascii="Arial" w:eastAsia="Arial" w:hAnsi="Arial" w:hint="default"/>
        <w:b/>
        <w:bCs/>
        <w:w w:val="102"/>
        <w:sz w:val="19"/>
        <w:szCs w:val="19"/>
      </w:rPr>
    </w:lvl>
    <w:lvl w:ilvl="2">
      <w:start w:val="1"/>
      <w:numFmt w:val="decimal"/>
      <w:lvlText w:val="%1.%2.%3"/>
      <w:lvlJc w:val="left"/>
      <w:pPr>
        <w:ind w:left="111" w:hanging="720"/>
      </w:pPr>
      <w:rPr>
        <w:rFonts w:ascii="Arial" w:eastAsia="Arial" w:hAnsi="Arial" w:hint="default"/>
        <w:b/>
        <w:bCs/>
        <w:w w:val="95"/>
        <w:sz w:val="19"/>
        <w:szCs w:val="19"/>
      </w:rPr>
    </w:lvl>
    <w:lvl w:ilvl="3">
      <w:start w:val="1"/>
      <w:numFmt w:val="bullet"/>
      <w:lvlText w:val="•"/>
      <w:lvlJc w:val="left"/>
      <w:pPr>
        <w:ind w:left="2069" w:hanging="720"/>
      </w:pPr>
      <w:rPr>
        <w:rFonts w:hint="default"/>
      </w:rPr>
    </w:lvl>
    <w:lvl w:ilvl="4">
      <w:start w:val="1"/>
      <w:numFmt w:val="bullet"/>
      <w:lvlText w:val="•"/>
      <w:lvlJc w:val="left"/>
      <w:pPr>
        <w:ind w:left="2684" w:hanging="720"/>
      </w:pPr>
      <w:rPr>
        <w:rFonts w:hint="default"/>
      </w:rPr>
    </w:lvl>
    <w:lvl w:ilvl="5">
      <w:start w:val="1"/>
      <w:numFmt w:val="bullet"/>
      <w:lvlText w:val="•"/>
      <w:lvlJc w:val="left"/>
      <w:pPr>
        <w:ind w:left="3298" w:hanging="720"/>
      </w:pPr>
      <w:rPr>
        <w:rFonts w:hint="default"/>
      </w:rPr>
    </w:lvl>
    <w:lvl w:ilvl="6">
      <w:start w:val="1"/>
      <w:numFmt w:val="bullet"/>
      <w:lvlText w:val="•"/>
      <w:lvlJc w:val="left"/>
      <w:pPr>
        <w:ind w:left="3913" w:hanging="720"/>
      </w:pPr>
      <w:rPr>
        <w:rFonts w:hint="default"/>
      </w:rPr>
    </w:lvl>
    <w:lvl w:ilvl="7">
      <w:start w:val="1"/>
      <w:numFmt w:val="bullet"/>
      <w:lvlText w:val="•"/>
      <w:lvlJc w:val="left"/>
      <w:pPr>
        <w:ind w:left="4527" w:hanging="720"/>
      </w:pPr>
      <w:rPr>
        <w:rFonts w:hint="default"/>
      </w:rPr>
    </w:lvl>
    <w:lvl w:ilvl="8">
      <w:start w:val="1"/>
      <w:numFmt w:val="bullet"/>
      <w:lvlText w:val="•"/>
      <w:lvlJc w:val="left"/>
      <w:pPr>
        <w:ind w:left="5141" w:hanging="720"/>
      </w:pPr>
      <w:rPr>
        <w:rFonts w:hint="default"/>
      </w:rPr>
    </w:lvl>
  </w:abstractNum>
  <w:abstractNum w:abstractNumId="21" w15:restartNumberingAfterBreak="0">
    <w:nsid w:val="205D5199"/>
    <w:multiLevelType w:val="multilevel"/>
    <w:tmpl w:val="D56411D4"/>
    <w:lvl w:ilvl="0">
      <w:start w:val="4"/>
      <w:numFmt w:val="decimal"/>
      <w:lvlText w:val="%1"/>
      <w:lvlJc w:val="left"/>
      <w:pPr>
        <w:ind w:left="126" w:hanging="715"/>
      </w:pPr>
      <w:rPr>
        <w:rFonts w:hint="default"/>
      </w:rPr>
    </w:lvl>
    <w:lvl w:ilvl="1">
      <w:start w:val="4"/>
      <w:numFmt w:val="decimal"/>
      <w:lvlText w:val="%1.%2"/>
      <w:lvlJc w:val="left"/>
      <w:pPr>
        <w:ind w:left="126" w:hanging="715"/>
      </w:pPr>
      <w:rPr>
        <w:rFonts w:hint="default"/>
      </w:rPr>
    </w:lvl>
    <w:lvl w:ilvl="2">
      <w:start w:val="3"/>
      <w:numFmt w:val="decimal"/>
      <w:lvlText w:val="%1.%2.%3"/>
      <w:lvlJc w:val="left"/>
      <w:pPr>
        <w:ind w:left="126" w:hanging="715"/>
      </w:pPr>
      <w:rPr>
        <w:rFonts w:ascii="Times New Roman" w:eastAsia="Times New Roman" w:hAnsi="Times New Roman" w:hint="default"/>
        <w:b/>
        <w:bCs/>
        <w:w w:val="110"/>
        <w:sz w:val="19"/>
        <w:szCs w:val="19"/>
      </w:rPr>
    </w:lvl>
    <w:lvl w:ilvl="3">
      <w:start w:val="1"/>
      <w:numFmt w:val="bullet"/>
      <w:lvlText w:val="•"/>
      <w:lvlJc w:val="left"/>
      <w:pPr>
        <w:ind w:left="2005" w:hanging="715"/>
      </w:pPr>
      <w:rPr>
        <w:rFonts w:hint="default"/>
      </w:rPr>
    </w:lvl>
    <w:lvl w:ilvl="4">
      <w:start w:val="1"/>
      <w:numFmt w:val="bullet"/>
      <w:lvlText w:val="•"/>
      <w:lvlJc w:val="left"/>
      <w:pPr>
        <w:ind w:left="2631" w:hanging="715"/>
      </w:pPr>
      <w:rPr>
        <w:rFonts w:hint="default"/>
      </w:rPr>
    </w:lvl>
    <w:lvl w:ilvl="5">
      <w:start w:val="1"/>
      <w:numFmt w:val="bullet"/>
      <w:lvlText w:val="•"/>
      <w:lvlJc w:val="left"/>
      <w:pPr>
        <w:ind w:left="3258" w:hanging="715"/>
      </w:pPr>
      <w:rPr>
        <w:rFonts w:hint="default"/>
      </w:rPr>
    </w:lvl>
    <w:lvl w:ilvl="6">
      <w:start w:val="1"/>
      <w:numFmt w:val="bullet"/>
      <w:lvlText w:val="•"/>
      <w:lvlJc w:val="left"/>
      <w:pPr>
        <w:ind w:left="3884" w:hanging="715"/>
      </w:pPr>
      <w:rPr>
        <w:rFonts w:hint="default"/>
      </w:rPr>
    </w:lvl>
    <w:lvl w:ilvl="7">
      <w:start w:val="1"/>
      <w:numFmt w:val="bullet"/>
      <w:lvlText w:val="•"/>
      <w:lvlJc w:val="left"/>
      <w:pPr>
        <w:ind w:left="4511" w:hanging="715"/>
      </w:pPr>
      <w:rPr>
        <w:rFonts w:hint="default"/>
      </w:rPr>
    </w:lvl>
    <w:lvl w:ilvl="8">
      <w:start w:val="1"/>
      <w:numFmt w:val="bullet"/>
      <w:lvlText w:val="•"/>
      <w:lvlJc w:val="left"/>
      <w:pPr>
        <w:ind w:left="5137" w:hanging="715"/>
      </w:pPr>
      <w:rPr>
        <w:rFonts w:hint="default"/>
      </w:rPr>
    </w:lvl>
  </w:abstractNum>
  <w:abstractNum w:abstractNumId="22" w15:restartNumberingAfterBreak="0">
    <w:nsid w:val="20616334"/>
    <w:multiLevelType w:val="multilevel"/>
    <w:tmpl w:val="6FA6BFBE"/>
    <w:lvl w:ilvl="0">
      <w:start w:val="5"/>
      <w:numFmt w:val="decimal"/>
      <w:lvlText w:val="%1"/>
      <w:lvlJc w:val="left"/>
      <w:pPr>
        <w:ind w:left="141" w:hanging="715"/>
      </w:pPr>
      <w:rPr>
        <w:rFonts w:hint="default"/>
      </w:rPr>
    </w:lvl>
    <w:lvl w:ilvl="1">
      <w:start w:val="2"/>
      <w:numFmt w:val="decimal"/>
      <w:lvlText w:val="%1.%2"/>
      <w:lvlJc w:val="left"/>
      <w:pPr>
        <w:ind w:left="141" w:hanging="715"/>
      </w:pPr>
      <w:rPr>
        <w:rFonts w:ascii="Arial" w:eastAsia="Arial" w:hAnsi="Arial" w:hint="default"/>
        <w:w w:val="102"/>
        <w:sz w:val="18"/>
        <w:szCs w:val="18"/>
      </w:rPr>
    </w:lvl>
    <w:lvl w:ilvl="2">
      <w:start w:val="1"/>
      <w:numFmt w:val="bullet"/>
      <w:lvlText w:val="•"/>
      <w:lvlJc w:val="left"/>
      <w:pPr>
        <w:ind w:left="1391" w:hanging="715"/>
      </w:pPr>
      <w:rPr>
        <w:rFonts w:hint="default"/>
      </w:rPr>
    </w:lvl>
    <w:lvl w:ilvl="3">
      <w:start w:val="1"/>
      <w:numFmt w:val="bullet"/>
      <w:lvlText w:val="•"/>
      <w:lvlJc w:val="left"/>
      <w:pPr>
        <w:ind w:left="2016" w:hanging="715"/>
      </w:pPr>
      <w:rPr>
        <w:rFonts w:hint="default"/>
      </w:rPr>
    </w:lvl>
    <w:lvl w:ilvl="4">
      <w:start w:val="1"/>
      <w:numFmt w:val="bullet"/>
      <w:lvlText w:val="•"/>
      <w:lvlJc w:val="left"/>
      <w:pPr>
        <w:ind w:left="2641" w:hanging="715"/>
      </w:pPr>
      <w:rPr>
        <w:rFonts w:hint="default"/>
      </w:rPr>
    </w:lvl>
    <w:lvl w:ilvl="5">
      <w:start w:val="1"/>
      <w:numFmt w:val="bullet"/>
      <w:lvlText w:val="•"/>
      <w:lvlJc w:val="left"/>
      <w:pPr>
        <w:ind w:left="3265" w:hanging="715"/>
      </w:pPr>
      <w:rPr>
        <w:rFonts w:hint="default"/>
      </w:rPr>
    </w:lvl>
    <w:lvl w:ilvl="6">
      <w:start w:val="1"/>
      <w:numFmt w:val="bullet"/>
      <w:lvlText w:val="•"/>
      <w:lvlJc w:val="left"/>
      <w:pPr>
        <w:ind w:left="3890" w:hanging="715"/>
      </w:pPr>
      <w:rPr>
        <w:rFonts w:hint="default"/>
      </w:rPr>
    </w:lvl>
    <w:lvl w:ilvl="7">
      <w:start w:val="1"/>
      <w:numFmt w:val="bullet"/>
      <w:lvlText w:val="•"/>
      <w:lvlJc w:val="left"/>
      <w:pPr>
        <w:ind w:left="4515" w:hanging="715"/>
      </w:pPr>
      <w:rPr>
        <w:rFonts w:hint="default"/>
      </w:rPr>
    </w:lvl>
    <w:lvl w:ilvl="8">
      <w:start w:val="1"/>
      <w:numFmt w:val="bullet"/>
      <w:lvlText w:val="•"/>
      <w:lvlJc w:val="left"/>
      <w:pPr>
        <w:ind w:left="5140" w:hanging="715"/>
      </w:pPr>
      <w:rPr>
        <w:rFonts w:hint="default"/>
      </w:rPr>
    </w:lvl>
  </w:abstractNum>
  <w:abstractNum w:abstractNumId="23" w15:restartNumberingAfterBreak="0">
    <w:nsid w:val="20F335D9"/>
    <w:multiLevelType w:val="hybridMultilevel"/>
    <w:tmpl w:val="13C0EF12"/>
    <w:lvl w:ilvl="0" w:tplc="2E2E1A0A">
      <w:start w:val="1"/>
      <w:numFmt w:val="bullet"/>
      <w:lvlText w:val="•"/>
      <w:lvlJc w:val="left"/>
      <w:pPr>
        <w:ind w:left="116" w:hanging="111"/>
      </w:pPr>
      <w:rPr>
        <w:rFonts w:ascii="Arial" w:eastAsia="Arial" w:hAnsi="Arial" w:hint="default"/>
        <w:w w:val="107"/>
        <w:sz w:val="16"/>
        <w:szCs w:val="16"/>
      </w:rPr>
    </w:lvl>
    <w:lvl w:ilvl="1" w:tplc="597C58E2">
      <w:start w:val="1"/>
      <w:numFmt w:val="bullet"/>
      <w:lvlText w:val="•"/>
      <w:lvlJc w:val="left"/>
      <w:pPr>
        <w:ind w:left="741" w:hanging="111"/>
      </w:pPr>
      <w:rPr>
        <w:rFonts w:hint="default"/>
      </w:rPr>
    </w:lvl>
    <w:lvl w:ilvl="2" w:tplc="4B5EC5DA">
      <w:start w:val="1"/>
      <w:numFmt w:val="bullet"/>
      <w:lvlText w:val="•"/>
      <w:lvlJc w:val="left"/>
      <w:pPr>
        <w:ind w:left="1367" w:hanging="111"/>
      </w:pPr>
      <w:rPr>
        <w:rFonts w:hint="default"/>
      </w:rPr>
    </w:lvl>
    <w:lvl w:ilvl="3" w:tplc="BECE9D6A">
      <w:start w:val="1"/>
      <w:numFmt w:val="bullet"/>
      <w:lvlText w:val="•"/>
      <w:lvlJc w:val="left"/>
      <w:pPr>
        <w:ind w:left="1992" w:hanging="111"/>
      </w:pPr>
      <w:rPr>
        <w:rFonts w:hint="default"/>
      </w:rPr>
    </w:lvl>
    <w:lvl w:ilvl="4" w:tplc="785602FA">
      <w:start w:val="1"/>
      <w:numFmt w:val="bullet"/>
      <w:lvlText w:val="•"/>
      <w:lvlJc w:val="left"/>
      <w:pPr>
        <w:ind w:left="2618" w:hanging="111"/>
      </w:pPr>
      <w:rPr>
        <w:rFonts w:hint="default"/>
      </w:rPr>
    </w:lvl>
    <w:lvl w:ilvl="5" w:tplc="83E0ADFC">
      <w:start w:val="1"/>
      <w:numFmt w:val="bullet"/>
      <w:lvlText w:val="•"/>
      <w:lvlJc w:val="left"/>
      <w:pPr>
        <w:ind w:left="3243" w:hanging="111"/>
      </w:pPr>
      <w:rPr>
        <w:rFonts w:hint="default"/>
      </w:rPr>
    </w:lvl>
    <w:lvl w:ilvl="6" w:tplc="1882869C">
      <w:start w:val="1"/>
      <w:numFmt w:val="bullet"/>
      <w:lvlText w:val="•"/>
      <w:lvlJc w:val="left"/>
      <w:pPr>
        <w:ind w:left="3868" w:hanging="111"/>
      </w:pPr>
      <w:rPr>
        <w:rFonts w:hint="default"/>
      </w:rPr>
    </w:lvl>
    <w:lvl w:ilvl="7" w:tplc="ACA49BA8">
      <w:start w:val="1"/>
      <w:numFmt w:val="bullet"/>
      <w:lvlText w:val="•"/>
      <w:lvlJc w:val="left"/>
      <w:pPr>
        <w:ind w:left="4494" w:hanging="111"/>
      </w:pPr>
      <w:rPr>
        <w:rFonts w:hint="default"/>
      </w:rPr>
    </w:lvl>
    <w:lvl w:ilvl="8" w:tplc="2AA6A126">
      <w:start w:val="1"/>
      <w:numFmt w:val="bullet"/>
      <w:lvlText w:val="•"/>
      <w:lvlJc w:val="left"/>
      <w:pPr>
        <w:ind w:left="5119" w:hanging="111"/>
      </w:pPr>
      <w:rPr>
        <w:rFonts w:hint="default"/>
      </w:rPr>
    </w:lvl>
  </w:abstractNum>
  <w:abstractNum w:abstractNumId="24" w15:restartNumberingAfterBreak="0">
    <w:nsid w:val="22F82FC2"/>
    <w:multiLevelType w:val="multilevel"/>
    <w:tmpl w:val="652CA702"/>
    <w:lvl w:ilvl="0">
      <w:start w:val="1"/>
      <w:numFmt w:val="decimal"/>
      <w:lvlText w:val="%1"/>
      <w:lvlJc w:val="left"/>
      <w:pPr>
        <w:ind w:left="865" w:hanging="725"/>
      </w:pPr>
      <w:rPr>
        <w:rFonts w:ascii="Arial" w:eastAsia="Arial" w:hAnsi="Arial" w:hint="default"/>
        <w:b/>
        <w:bCs/>
        <w:w w:val="105"/>
        <w:sz w:val="20"/>
        <w:szCs w:val="20"/>
      </w:rPr>
    </w:lvl>
    <w:lvl w:ilvl="1">
      <w:start w:val="1"/>
      <w:numFmt w:val="decimal"/>
      <w:lvlText w:val="%1.%2"/>
      <w:lvlJc w:val="left"/>
      <w:pPr>
        <w:ind w:left="131" w:hanging="711"/>
      </w:pPr>
      <w:rPr>
        <w:rFonts w:ascii="Times New Roman" w:eastAsia="Times New Roman" w:hAnsi="Times New Roman" w:hint="default"/>
        <w:b/>
        <w:bCs/>
        <w:w w:val="97"/>
        <w:sz w:val="18"/>
        <w:szCs w:val="18"/>
      </w:rPr>
    </w:lvl>
    <w:lvl w:ilvl="2">
      <w:start w:val="1"/>
      <w:numFmt w:val="decimal"/>
      <w:lvlText w:val="%1.%2.%3"/>
      <w:lvlJc w:val="left"/>
      <w:pPr>
        <w:ind w:left="141" w:hanging="720"/>
      </w:pPr>
      <w:rPr>
        <w:rFonts w:ascii="Times New Roman" w:eastAsia="Times New Roman" w:hAnsi="Times New Roman" w:hint="default"/>
        <w:b/>
        <w:bCs/>
        <w:w w:val="95"/>
        <w:sz w:val="19"/>
        <w:szCs w:val="19"/>
      </w:rPr>
    </w:lvl>
    <w:lvl w:ilvl="3">
      <w:start w:val="1"/>
      <w:numFmt w:val="bullet"/>
      <w:lvlText w:val="•"/>
      <w:lvlJc w:val="left"/>
      <w:pPr>
        <w:ind w:left="875" w:hanging="720"/>
      </w:pPr>
      <w:rPr>
        <w:rFonts w:hint="default"/>
      </w:rPr>
    </w:lvl>
    <w:lvl w:ilvl="4">
      <w:start w:val="1"/>
      <w:numFmt w:val="bullet"/>
      <w:lvlText w:val="•"/>
      <w:lvlJc w:val="left"/>
      <w:pPr>
        <w:ind w:left="1355" w:hanging="720"/>
      </w:pPr>
      <w:rPr>
        <w:rFonts w:hint="default"/>
      </w:rPr>
    </w:lvl>
    <w:lvl w:ilvl="5">
      <w:start w:val="1"/>
      <w:numFmt w:val="bullet"/>
      <w:lvlText w:val="•"/>
      <w:lvlJc w:val="left"/>
      <w:pPr>
        <w:ind w:left="2194" w:hanging="720"/>
      </w:pPr>
      <w:rPr>
        <w:rFonts w:hint="default"/>
      </w:rPr>
    </w:lvl>
    <w:lvl w:ilvl="6">
      <w:start w:val="1"/>
      <w:numFmt w:val="bullet"/>
      <w:lvlText w:val="•"/>
      <w:lvlJc w:val="left"/>
      <w:pPr>
        <w:ind w:left="3033" w:hanging="720"/>
      </w:pPr>
      <w:rPr>
        <w:rFonts w:hint="default"/>
      </w:rPr>
    </w:lvl>
    <w:lvl w:ilvl="7">
      <w:start w:val="1"/>
      <w:numFmt w:val="bullet"/>
      <w:lvlText w:val="•"/>
      <w:lvlJc w:val="left"/>
      <w:pPr>
        <w:ind w:left="3872" w:hanging="720"/>
      </w:pPr>
      <w:rPr>
        <w:rFonts w:hint="default"/>
      </w:rPr>
    </w:lvl>
    <w:lvl w:ilvl="8">
      <w:start w:val="1"/>
      <w:numFmt w:val="bullet"/>
      <w:lvlText w:val="•"/>
      <w:lvlJc w:val="left"/>
      <w:pPr>
        <w:ind w:left="4712" w:hanging="720"/>
      </w:pPr>
      <w:rPr>
        <w:rFonts w:hint="default"/>
      </w:rPr>
    </w:lvl>
  </w:abstractNum>
  <w:abstractNum w:abstractNumId="25" w15:restartNumberingAfterBreak="0">
    <w:nsid w:val="25ED3F3D"/>
    <w:multiLevelType w:val="hybridMultilevel"/>
    <w:tmpl w:val="70AAB5B4"/>
    <w:lvl w:ilvl="0" w:tplc="3340A106">
      <w:start w:val="2"/>
      <w:numFmt w:val="decimal"/>
      <w:lvlText w:val=".%1"/>
      <w:lvlJc w:val="left"/>
      <w:pPr>
        <w:ind w:left="1345" w:hanging="480"/>
      </w:pPr>
      <w:rPr>
        <w:rFonts w:ascii="Courier New" w:eastAsia="Courier New" w:hAnsi="Courier New" w:hint="default"/>
        <w:spacing w:val="-80"/>
        <w:w w:val="110"/>
        <w:sz w:val="20"/>
        <w:szCs w:val="20"/>
      </w:rPr>
    </w:lvl>
    <w:lvl w:ilvl="1" w:tplc="0CF80668">
      <w:start w:val="1"/>
      <w:numFmt w:val="bullet"/>
      <w:lvlText w:val="•"/>
      <w:lvlJc w:val="left"/>
      <w:pPr>
        <w:ind w:left="1850" w:hanging="480"/>
      </w:pPr>
      <w:rPr>
        <w:rFonts w:hint="default"/>
      </w:rPr>
    </w:lvl>
    <w:lvl w:ilvl="2" w:tplc="18F0FD0C">
      <w:start w:val="1"/>
      <w:numFmt w:val="bullet"/>
      <w:lvlText w:val="•"/>
      <w:lvlJc w:val="left"/>
      <w:pPr>
        <w:ind w:left="2354" w:hanging="480"/>
      </w:pPr>
      <w:rPr>
        <w:rFonts w:hint="default"/>
      </w:rPr>
    </w:lvl>
    <w:lvl w:ilvl="3" w:tplc="37F2A374">
      <w:start w:val="1"/>
      <w:numFmt w:val="bullet"/>
      <w:lvlText w:val="•"/>
      <w:lvlJc w:val="left"/>
      <w:pPr>
        <w:ind w:left="2859" w:hanging="480"/>
      </w:pPr>
      <w:rPr>
        <w:rFonts w:hint="default"/>
      </w:rPr>
    </w:lvl>
    <w:lvl w:ilvl="4" w:tplc="0FB2705E">
      <w:start w:val="1"/>
      <w:numFmt w:val="bullet"/>
      <w:lvlText w:val="•"/>
      <w:lvlJc w:val="left"/>
      <w:pPr>
        <w:ind w:left="3363" w:hanging="480"/>
      </w:pPr>
      <w:rPr>
        <w:rFonts w:hint="default"/>
      </w:rPr>
    </w:lvl>
    <w:lvl w:ilvl="5" w:tplc="30440ADE">
      <w:start w:val="1"/>
      <w:numFmt w:val="bullet"/>
      <w:lvlText w:val="•"/>
      <w:lvlJc w:val="left"/>
      <w:pPr>
        <w:ind w:left="3868" w:hanging="480"/>
      </w:pPr>
      <w:rPr>
        <w:rFonts w:hint="default"/>
      </w:rPr>
    </w:lvl>
    <w:lvl w:ilvl="6" w:tplc="4DD66558">
      <w:start w:val="1"/>
      <w:numFmt w:val="bullet"/>
      <w:lvlText w:val="•"/>
      <w:lvlJc w:val="left"/>
      <w:pPr>
        <w:ind w:left="4372" w:hanging="480"/>
      </w:pPr>
      <w:rPr>
        <w:rFonts w:hint="default"/>
      </w:rPr>
    </w:lvl>
    <w:lvl w:ilvl="7" w:tplc="62E09F6A">
      <w:start w:val="1"/>
      <w:numFmt w:val="bullet"/>
      <w:lvlText w:val="•"/>
      <w:lvlJc w:val="left"/>
      <w:pPr>
        <w:ind w:left="4877" w:hanging="480"/>
      </w:pPr>
      <w:rPr>
        <w:rFonts w:hint="default"/>
      </w:rPr>
    </w:lvl>
    <w:lvl w:ilvl="8" w:tplc="3C6C4410">
      <w:start w:val="1"/>
      <w:numFmt w:val="bullet"/>
      <w:lvlText w:val="•"/>
      <w:lvlJc w:val="left"/>
      <w:pPr>
        <w:ind w:left="5381" w:hanging="480"/>
      </w:pPr>
      <w:rPr>
        <w:rFonts w:hint="default"/>
      </w:rPr>
    </w:lvl>
  </w:abstractNum>
  <w:abstractNum w:abstractNumId="26" w15:restartNumberingAfterBreak="0">
    <w:nsid w:val="27517F79"/>
    <w:multiLevelType w:val="hybridMultilevel"/>
    <w:tmpl w:val="44FABA74"/>
    <w:lvl w:ilvl="0" w:tplc="A7A61882">
      <w:start w:val="13"/>
      <w:numFmt w:val="decimal"/>
      <w:lvlText w:val="%1"/>
      <w:lvlJc w:val="left"/>
      <w:pPr>
        <w:ind w:left="1336" w:hanging="471"/>
      </w:pPr>
      <w:rPr>
        <w:rFonts w:ascii="Times New Roman" w:eastAsia="Times New Roman" w:hAnsi="Times New Roman" w:hint="default"/>
        <w:w w:val="108"/>
        <w:sz w:val="18"/>
        <w:szCs w:val="18"/>
      </w:rPr>
    </w:lvl>
    <w:lvl w:ilvl="1" w:tplc="AAA8737E">
      <w:start w:val="1"/>
      <w:numFmt w:val="bullet"/>
      <w:lvlText w:val="•"/>
      <w:lvlJc w:val="left"/>
      <w:pPr>
        <w:ind w:left="1843" w:hanging="471"/>
      </w:pPr>
      <w:rPr>
        <w:rFonts w:hint="default"/>
      </w:rPr>
    </w:lvl>
    <w:lvl w:ilvl="2" w:tplc="14C05FE8">
      <w:start w:val="1"/>
      <w:numFmt w:val="bullet"/>
      <w:lvlText w:val="•"/>
      <w:lvlJc w:val="left"/>
      <w:pPr>
        <w:ind w:left="2351" w:hanging="471"/>
      </w:pPr>
      <w:rPr>
        <w:rFonts w:hint="default"/>
      </w:rPr>
    </w:lvl>
    <w:lvl w:ilvl="3" w:tplc="BAFCD5EC">
      <w:start w:val="1"/>
      <w:numFmt w:val="bullet"/>
      <w:lvlText w:val="•"/>
      <w:lvlJc w:val="left"/>
      <w:pPr>
        <w:ind w:left="2858" w:hanging="471"/>
      </w:pPr>
      <w:rPr>
        <w:rFonts w:hint="default"/>
      </w:rPr>
    </w:lvl>
    <w:lvl w:ilvl="4" w:tplc="6F1C0DBA">
      <w:start w:val="1"/>
      <w:numFmt w:val="bullet"/>
      <w:lvlText w:val="•"/>
      <w:lvlJc w:val="left"/>
      <w:pPr>
        <w:ind w:left="3365" w:hanging="471"/>
      </w:pPr>
      <w:rPr>
        <w:rFonts w:hint="default"/>
      </w:rPr>
    </w:lvl>
    <w:lvl w:ilvl="5" w:tplc="D4D4645C">
      <w:start w:val="1"/>
      <w:numFmt w:val="bullet"/>
      <w:lvlText w:val="•"/>
      <w:lvlJc w:val="left"/>
      <w:pPr>
        <w:ind w:left="3873" w:hanging="471"/>
      </w:pPr>
      <w:rPr>
        <w:rFonts w:hint="default"/>
      </w:rPr>
    </w:lvl>
    <w:lvl w:ilvl="6" w:tplc="96BAC7AA">
      <w:start w:val="1"/>
      <w:numFmt w:val="bullet"/>
      <w:lvlText w:val="•"/>
      <w:lvlJc w:val="left"/>
      <w:pPr>
        <w:ind w:left="4380" w:hanging="471"/>
      </w:pPr>
      <w:rPr>
        <w:rFonts w:hint="default"/>
      </w:rPr>
    </w:lvl>
    <w:lvl w:ilvl="7" w:tplc="38BCCB6E">
      <w:start w:val="1"/>
      <w:numFmt w:val="bullet"/>
      <w:lvlText w:val="•"/>
      <w:lvlJc w:val="left"/>
      <w:pPr>
        <w:ind w:left="4888" w:hanging="471"/>
      </w:pPr>
      <w:rPr>
        <w:rFonts w:hint="default"/>
      </w:rPr>
    </w:lvl>
    <w:lvl w:ilvl="8" w:tplc="E1F64F4C">
      <w:start w:val="1"/>
      <w:numFmt w:val="bullet"/>
      <w:lvlText w:val="•"/>
      <w:lvlJc w:val="left"/>
      <w:pPr>
        <w:ind w:left="5395" w:hanging="471"/>
      </w:pPr>
      <w:rPr>
        <w:rFonts w:hint="default"/>
      </w:rPr>
    </w:lvl>
  </w:abstractNum>
  <w:abstractNum w:abstractNumId="27" w15:restartNumberingAfterBreak="0">
    <w:nsid w:val="27D83494"/>
    <w:multiLevelType w:val="multilevel"/>
    <w:tmpl w:val="6818E0EC"/>
    <w:lvl w:ilvl="0">
      <w:start w:val="4"/>
      <w:numFmt w:val="decimal"/>
      <w:lvlText w:val="%1"/>
      <w:lvlJc w:val="left"/>
      <w:pPr>
        <w:ind w:left="155" w:hanging="720"/>
      </w:pPr>
      <w:rPr>
        <w:rFonts w:hint="default"/>
      </w:rPr>
    </w:lvl>
    <w:lvl w:ilvl="1">
      <w:start w:val="11"/>
      <w:numFmt w:val="decimal"/>
      <w:lvlText w:val="%1.%2"/>
      <w:lvlJc w:val="left"/>
      <w:pPr>
        <w:ind w:left="155" w:hanging="720"/>
      </w:pPr>
      <w:rPr>
        <w:rFonts w:hint="default"/>
      </w:rPr>
    </w:lvl>
    <w:lvl w:ilvl="2">
      <w:start w:val="2"/>
      <w:numFmt w:val="decimal"/>
      <w:lvlText w:val="%1.%2.%3"/>
      <w:lvlJc w:val="left"/>
      <w:pPr>
        <w:ind w:left="155" w:hanging="720"/>
      </w:pPr>
      <w:rPr>
        <w:rFonts w:ascii="Times New Roman" w:eastAsia="Times New Roman" w:hAnsi="Times New Roman" w:hint="default"/>
        <w:b/>
        <w:bCs/>
        <w:w w:val="102"/>
        <w:sz w:val="19"/>
        <w:szCs w:val="19"/>
      </w:rPr>
    </w:lvl>
    <w:lvl w:ilvl="3">
      <w:start w:val="1"/>
      <w:numFmt w:val="bullet"/>
      <w:lvlText w:val="•"/>
      <w:lvlJc w:val="left"/>
      <w:pPr>
        <w:ind w:left="2026" w:hanging="720"/>
      </w:pPr>
      <w:rPr>
        <w:rFonts w:hint="default"/>
      </w:rPr>
    </w:lvl>
    <w:lvl w:ilvl="4">
      <w:start w:val="1"/>
      <w:numFmt w:val="bullet"/>
      <w:lvlText w:val="•"/>
      <w:lvlJc w:val="left"/>
      <w:pPr>
        <w:ind w:left="2649" w:hanging="720"/>
      </w:pPr>
      <w:rPr>
        <w:rFonts w:hint="default"/>
      </w:rPr>
    </w:lvl>
    <w:lvl w:ilvl="5">
      <w:start w:val="1"/>
      <w:numFmt w:val="bullet"/>
      <w:lvlText w:val="•"/>
      <w:lvlJc w:val="left"/>
      <w:pPr>
        <w:ind w:left="3273" w:hanging="720"/>
      </w:pPr>
      <w:rPr>
        <w:rFonts w:hint="default"/>
      </w:rPr>
    </w:lvl>
    <w:lvl w:ilvl="6">
      <w:start w:val="1"/>
      <w:numFmt w:val="bullet"/>
      <w:lvlText w:val="•"/>
      <w:lvlJc w:val="left"/>
      <w:pPr>
        <w:ind w:left="3896" w:hanging="720"/>
      </w:pPr>
      <w:rPr>
        <w:rFonts w:hint="default"/>
      </w:rPr>
    </w:lvl>
    <w:lvl w:ilvl="7">
      <w:start w:val="1"/>
      <w:numFmt w:val="bullet"/>
      <w:lvlText w:val="•"/>
      <w:lvlJc w:val="left"/>
      <w:pPr>
        <w:ind w:left="4520" w:hanging="720"/>
      </w:pPr>
      <w:rPr>
        <w:rFonts w:hint="default"/>
      </w:rPr>
    </w:lvl>
    <w:lvl w:ilvl="8">
      <w:start w:val="1"/>
      <w:numFmt w:val="bullet"/>
      <w:lvlText w:val="•"/>
      <w:lvlJc w:val="left"/>
      <w:pPr>
        <w:ind w:left="5143" w:hanging="720"/>
      </w:pPr>
      <w:rPr>
        <w:rFonts w:hint="default"/>
      </w:rPr>
    </w:lvl>
  </w:abstractNum>
  <w:abstractNum w:abstractNumId="28" w15:restartNumberingAfterBreak="0">
    <w:nsid w:val="288C35EA"/>
    <w:multiLevelType w:val="multilevel"/>
    <w:tmpl w:val="6E6811AA"/>
    <w:lvl w:ilvl="0">
      <w:start w:val="1"/>
      <w:numFmt w:val="decimal"/>
      <w:lvlText w:val="%1"/>
      <w:lvlJc w:val="left"/>
      <w:pPr>
        <w:ind w:left="865" w:hanging="725"/>
      </w:pPr>
      <w:rPr>
        <w:rFonts w:ascii="Arial" w:eastAsia="Arial" w:hAnsi="Arial" w:hint="default"/>
        <w:b/>
        <w:bCs/>
        <w:w w:val="105"/>
        <w:sz w:val="20"/>
        <w:szCs w:val="20"/>
      </w:rPr>
    </w:lvl>
    <w:lvl w:ilvl="1">
      <w:start w:val="1"/>
      <w:numFmt w:val="decimal"/>
      <w:lvlText w:val="%1.%2"/>
      <w:lvlJc w:val="left"/>
      <w:pPr>
        <w:ind w:left="846" w:hanging="711"/>
      </w:pPr>
      <w:rPr>
        <w:rFonts w:ascii="Times New Roman" w:eastAsia="Times New Roman" w:hAnsi="Times New Roman" w:hint="default"/>
        <w:b/>
        <w:bCs/>
        <w:w w:val="93"/>
        <w:sz w:val="20"/>
        <w:szCs w:val="20"/>
      </w:rPr>
    </w:lvl>
    <w:lvl w:ilvl="2">
      <w:start w:val="1"/>
      <w:numFmt w:val="decimal"/>
      <w:lvlText w:val="%1.%2.%3"/>
      <w:lvlJc w:val="left"/>
      <w:pPr>
        <w:ind w:left="126" w:hanging="711"/>
      </w:pPr>
      <w:rPr>
        <w:rFonts w:ascii="Times New Roman" w:eastAsia="Times New Roman" w:hAnsi="Times New Roman" w:hint="default"/>
        <w:b/>
        <w:bCs/>
        <w:w w:val="98"/>
        <w:sz w:val="18"/>
        <w:szCs w:val="18"/>
      </w:rPr>
    </w:lvl>
    <w:lvl w:ilvl="3">
      <w:start w:val="1"/>
      <w:numFmt w:val="bullet"/>
      <w:lvlText w:val="•"/>
      <w:lvlJc w:val="left"/>
      <w:pPr>
        <w:ind w:left="1553" w:hanging="711"/>
      </w:pPr>
      <w:rPr>
        <w:rFonts w:hint="default"/>
      </w:rPr>
    </w:lvl>
    <w:lvl w:ilvl="4">
      <w:start w:val="1"/>
      <w:numFmt w:val="bullet"/>
      <w:lvlText w:val="•"/>
      <w:lvlJc w:val="left"/>
      <w:pPr>
        <w:ind w:left="2242" w:hanging="711"/>
      </w:pPr>
      <w:rPr>
        <w:rFonts w:hint="default"/>
      </w:rPr>
    </w:lvl>
    <w:lvl w:ilvl="5">
      <w:start w:val="1"/>
      <w:numFmt w:val="bullet"/>
      <w:lvlText w:val="•"/>
      <w:lvlJc w:val="left"/>
      <w:pPr>
        <w:ind w:left="2930" w:hanging="711"/>
      </w:pPr>
      <w:rPr>
        <w:rFonts w:hint="default"/>
      </w:rPr>
    </w:lvl>
    <w:lvl w:ilvl="6">
      <w:start w:val="1"/>
      <w:numFmt w:val="bullet"/>
      <w:lvlText w:val="•"/>
      <w:lvlJc w:val="left"/>
      <w:pPr>
        <w:ind w:left="3618" w:hanging="711"/>
      </w:pPr>
      <w:rPr>
        <w:rFonts w:hint="default"/>
      </w:rPr>
    </w:lvl>
    <w:lvl w:ilvl="7">
      <w:start w:val="1"/>
      <w:numFmt w:val="bullet"/>
      <w:lvlText w:val="•"/>
      <w:lvlJc w:val="left"/>
      <w:pPr>
        <w:ind w:left="4306" w:hanging="711"/>
      </w:pPr>
      <w:rPr>
        <w:rFonts w:hint="default"/>
      </w:rPr>
    </w:lvl>
    <w:lvl w:ilvl="8">
      <w:start w:val="1"/>
      <w:numFmt w:val="bullet"/>
      <w:lvlText w:val="•"/>
      <w:lvlJc w:val="left"/>
      <w:pPr>
        <w:ind w:left="4994" w:hanging="711"/>
      </w:pPr>
      <w:rPr>
        <w:rFonts w:hint="default"/>
      </w:rPr>
    </w:lvl>
  </w:abstractNum>
  <w:abstractNum w:abstractNumId="29" w15:restartNumberingAfterBreak="0">
    <w:nsid w:val="290301E1"/>
    <w:multiLevelType w:val="multilevel"/>
    <w:tmpl w:val="07409558"/>
    <w:lvl w:ilvl="0">
      <w:start w:val="3"/>
      <w:numFmt w:val="decimal"/>
      <w:lvlText w:val="%1"/>
      <w:lvlJc w:val="left"/>
      <w:pPr>
        <w:ind w:left="1109" w:hanging="476"/>
      </w:pPr>
      <w:rPr>
        <w:rFonts w:hint="default"/>
      </w:rPr>
    </w:lvl>
    <w:lvl w:ilvl="1">
      <w:start w:val="2"/>
      <w:numFmt w:val="decimal"/>
      <w:lvlText w:val="%1.%2"/>
      <w:lvlJc w:val="left"/>
      <w:pPr>
        <w:ind w:left="1109" w:hanging="476"/>
      </w:pPr>
      <w:rPr>
        <w:rFonts w:ascii="Arial" w:eastAsia="Arial" w:hAnsi="Arial" w:hint="default"/>
        <w:w w:val="107"/>
        <w:sz w:val="18"/>
        <w:szCs w:val="18"/>
      </w:rPr>
    </w:lvl>
    <w:lvl w:ilvl="2">
      <w:start w:val="1"/>
      <w:numFmt w:val="bullet"/>
      <w:lvlText w:val="•"/>
      <w:lvlJc w:val="left"/>
      <w:pPr>
        <w:ind w:left="2173" w:hanging="476"/>
      </w:pPr>
      <w:rPr>
        <w:rFonts w:hint="default"/>
      </w:rPr>
    </w:lvl>
    <w:lvl w:ilvl="3">
      <w:start w:val="1"/>
      <w:numFmt w:val="bullet"/>
      <w:lvlText w:val="•"/>
      <w:lvlJc w:val="left"/>
      <w:pPr>
        <w:ind w:left="2706" w:hanging="476"/>
      </w:pPr>
      <w:rPr>
        <w:rFonts w:hint="default"/>
      </w:rPr>
    </w:lvl>
    <w:lvl w:ilvl="4">
      <w:start w:val="1"/>
      <w:numFmt w:val="bullet"/>
      <w:lvlText w:val="•"/>
      <w:lvlJc w:val="left"/>
      <w:pPr>
        <w:ind w:left="3238" w:hanging="476"/>
      </w:pPr>
      <w:rPr>
        <w:rFonts w:hint="default"/>
      </w:rPr>
    </w:lvl>
    <w:lvl w:ilvl="5">
      <w:start w:val="1"/>
      <w:numFmt w:val="bullet"/>
      <w:lvlText w:val="•"/>
      <w:lvlJc w:val="left"/>
      <w:pPr>
        <w:ind w:left="3770" w:hanging="476"/>
      </w:pPr>
      <w:rPr>
        <w:rFonts w:hint="default"/>
      </w:rPr>
    </w:lvl>
    <w:lvl w:ilvl="6">
      <w:start w:val="1"/>
      <w:numFmt w:val="bullet"/>
      <w:lvlText w:val="•"/>
      <w:lvlJc w:val="left"/>
      <w:pPr>
        <w:ind w:left="4302" w:hanging="476"/>
      </w:pPr>
      <w:rPr>
        <w:rFonts w:hint="default"/>
      </w:rPr>
    </w:lvl>
    <w:lvl w:ilvl="7">
      <w:start w:val="1"/>
      <w:numFmt w:val="bullet"/>
      <w:lvlText w:val="•"/>
      <w:lvlJc w:val="left"/>
      <w:pPr>
        <w:ind w:left="4834" w:hanging="476"/>
      </w:pPr>
      <w:rPr>
        <w:rFonts w:hint="default"/>
      </w:rPr>
    </w:lvl>
    <w:lvl w:ilvl="8">
      <w:start w:val="1"/>
      <w:numFmt w:val="bullet"/>
      <w:lvlText w:val="•"/>
      <w:lvlJc w:val="left"/>
      <w:pPr>
        <w:ind w:left="5366" w:hanging="476"/>
      </w:pPr>
      <w:rPr>
        <w:rFonts w:hint="default"/>
      </w:rPr>
    </w:lvl>
  </w:abstractNum>
  <w:abstractNum w:abstractNumId="30" w15:restartNumberingAfterBreak="0">
    <w:nsid w:val="2C16747B"/>
    <w:multiLevelType w:val="multilevel"/>
    <w:tmpl w:val="B642A7C2"/>
    <w:lvl w:ilvl="0">
      <w:start w:val="1"/>
      <w:numFmt w:val="decimal"/>
      <w:lvlText w:val="%1"/>
      <w:lvlJc w:val="left"/>
      <w:pPr>
        <w:ind w:left="841" w:hanging="718"/>
      </w:pPr>
      <w:rPr>
        <w:rFonts w:ascii="Arial" w:eastAsia="Arial" w:hAnsi="Arial" w:hint="default"/>
        <w:b/>
        <w:bCs/>
        <w:w w:val="92"/>
        <w:sz w:val="21"/>
        <w:szCs w:val="21"/>
      </w:rPr>
    </w:lvl>
    <w:lvl w:ilvl="1">
      <w:start w:val="1"/>
      <w:numFmt w:val="decimal"/>
      <w:lvlText w:val="%1.%2"/>
      <w:lvlJc w:val="left"/>
      <w:pPr>
        <w:ind w:left="103" w:hanging="728"/>
      </w:pPr>
      <w:rPr>
        <w:rFonts w:ascii="Times New Roman" w:eastAsia="Times New Roman" w:hAnsi="Times New Roman" w:hint="default"/>
        <w:b/>
        <w:bCs/>
        <w:w w:val="94"/>
        <w:sz w:val="19"/>
        <w:szCs w:val="19"/>
      </w:rPr>
    </w:lvl>
    <w:lvl w:ilvl="2">
      <w:start w:val="1"/>
      <w:numFmt w:val="decimal"/>
      <w:lvlText w:val=".%3"/>
      <w:lvlJc w:val="left"/>
      <w:pPr>
        <w:ind w:left="1300" w:hanging="479"/>
      </w:pPr>
      <w:rPr>
        <w:rFonts w:ascii="Times New Roman" w:eastAsia="Times New Roman" w:hAnsi="Times New Roman" w:hint="default"/>
        <w:b/>
        <w:bCs/>
        <w:w w:val="86"/>
        <w:sz w:val="19"/>
        <w:szCs w:val="19"/>
      </w:rPr>
    </w:lvl>
    <w:lvl w:ilvl="3">
      <w:start w:val="1"/>
      <w:numFmt w:val="bullet"/>
      <w:lvlText w:val="•"/>
      <w:lvlJc w:val="left"/>
      <w:pPr>
        <w:ind w:left="865" w:hanging="479"/>
      </w:pPr>
      <w:rPr>
        <w:rFonts w:hint="default"/>
      </w:rPr>
    </w:lvl>
    <w:lvl w:ilvl="4">
      <w:start w:val="1"/>
      <w:numFmt w:val="bullet"/>
      <w:lvlText w:val="•"/>
      <w:lvlJc w:val="left"/>
      <w:pPr>
        <w:ind w:left="1300" w:hanging="479"/>
      </w:pPr>
      <w:rPr>
        <w:rFonts w:hint="default"/>
      </w:rPr>
    </w:lvl>
    <w:lvl w:ilvl="5">
      <w:start w:val="1"/>
      <w:numFmt w:val="bullet"/>
      <w:lvlText w:val="•"/>
      <w:lvlJc w:val="left"/>
      <w:pPr>
        <w:ind w:left="2142" w:hanging="479"/>
      </w:pPr>
      <w:rPr>
        <w:rFonts w:hint="default"/>
      </w:rPr>
    </w:lvl>
    <w:lvl w:ilvl="6">
      <w:start w:val="1"/>
      <w:numFmt w:val="bullet"/>
      <w:lvlText w:val="•"/>
      <w:lvlJc w:val="left"/>
      <w:pPr>
        <w:ind w:left="2983" w:hanging="479"/>
      </w:pPr>
      <w:rPr>
        <w:rFonts w:hint="default"/>
      </w:rPr>
    </w:lvl>
    <w:lvl w:ilvl="7">
      <w:start w:val="1"/>
      <w:numFmt w:val="bullet"/>
      <w:lvlText w:val="•"/>
      <w:lvlJc w:val="left"/>
      <w:pPr>
        <w:ind w:left="3825" w:hanging="479"/>
      </w:pPr>
      <w:rPr>
        <w:rFonts w:hint="default"/>
      </w:rPr>
    </w:lvl>
    <w:lvl w:ilvl="8">
      <w:start w:val="1"/>
      <w:numFmt w:val="bullet"/>
      <w:lvlText w:val="•"/>
      <w:lvlJc w:val="left"/>
      <w:pPr>
        <w:ind w:left="4667" w:hanging="479"/>
      </w:pPr>
      <w:rPr>
        <w:rFonts w:hint="default"/>
      </w:rPr>
    </w:lvl>
  </w:abstractNum>
  <w:abstractNum w:abstractNumId="31" w15:restartNumberingAfterBreak="0">
    <w:nsid w:val="2DD638BE"/>
    <w:multiLevelType w:val="multilevel"/>
    <w:tmpl w:val="63E0E392"/>
    <w:lvl w:ilvl="0">
      <w:start w:val="4"/>
      <w:numFmt w:val="decimal"/>
      <w:lvlText w:val="%1"/>
      <w:lvlJc w:val="left"/>
      <w:pPr>
        <w:ind w:left="1119" w:hanging="490"/>
      </w:pPr>
      <w:rPr>
        <w:rFonts w:hint="default"/>
      </w:rPr>
    </w:lvl>
    <w:lvl w:ilvl="1">
      <w:start w:val="3"/>
      <w:numFmt w:val="decimal"/>
      <w:lvlText w:val="%1.%2"/>
      <w:lvlJc w:val="left"/>
      <w:pPr>
        <w:ind w:left="1119" w:hanging="490"/>
      </w:pPr>
      <w:rPr>
        <w:rFonts w:ascii="Times New Roman" w:eastAsia="Times New Roman" w:hAnsi="Times New Roman" w:hint="default"/>
        <w:b/>
        <w:bCs/>
        <w:w w:val="117"/>
        <w:sz w:val="18"/>
        <w:szCs w:val="18"/>
      </w:rPr>
    </w:lvl>
    <w:lvl w:ilvl="2">
      <w:start w:val="1"/>
      <w:numFmt w:val="bullet"/>
      <w:lvlText w:val="•"/>
      <w:lvlJc w:val="left"/>
      <w:pPr>
        <w:ind w:left="2181" w:hanging="490"/>
      </w:pPr>
      <w:rPr>
        <w:rFonts w:hint="default"/>
      </w:rPr>
    </w:lvl>
    <w:lvl w:ilvl="3">
      <w:start w:val="1"/>
      <w:numFmt w:val="bullet"/>
      <w:lvlText w:val="•"/>
      <w:lvlJc w:val="left"/>
      <w:pPr>
        <w:ind w:left="2712" w:hanging="490"/>
      </w:pPr>
      <w:rPr>
        <w:rFonts w:hint="default"/>
      </w:rPr>
    </w:lvl>
    <w:lvl w:ilvl="4">
      <w:start w:val="1"/>
      <w:numFmt w:val="bullet"/>
      <w:lvlText w:val="•"/>
      <w:lvlJc w:val="left"/>
      <w:pPr>
        <w:ind w:left="3243" w:hanging="490"/>
      </w:pPr>
      <w:rPr>
        <w:rFonts w:hint="default"/>
      </w:rPr>
    </w:lvl>
    <w:lvl w:ilvl="5">
      <w:start w:val="1"/>
      <w:numFmt w:val="bullet"/>
      <w:lvlText w:val="•"/>
      <w:lvlJc w:val="left"/>
      <w:pPr>
        <w:ind w:left="3774" w:hanging="490"/>
      </w:pPr>
      <w:rPr>
        <w:rFonts w:hint="default"/>
      </w:rPr>
    </w:lvl>
    <w:lvl w:ilvl="6">
      <w:start w:val="1"/>
      <w:numFmt w:val="bullet"/>
      <w:lvlText w:val="•"/>
      <w:lvlJc w:val="left"/>
      <w:pPr>
        <w:ind w:left="4306" w:hanging="490"/>
      </w:pPr>
      <w:rPr>
        <w:rFonts w:hint="default"/>
      </w:rPr>
    </w:lvl>
    <w:lvl w:ilvl="7">
      <w:start w:val="1"/>
      <w:numFmt w:val="bullet"/>
      <w:lvlText w:val="•"/>
      <w:lvlJc w:val="left"/>
      <w:pPr>
        <w:ind w:left="4837" w:hanging="490"/>
      </w:pPr>
      <w:rPr>
        <w:rFonts w:hint="default"/>
      </w:rPr>
    </w:lvl>
    <w:lvl w:ilvl="8">
      <w:start w:val="1"/>
      <w:numFmt w:val="bullet"/>
      <w:lvlText w:val="•"/>
      <w:lvlJc w:val="left"/>
      <w:pPr>
        <w:ind w:left="5368" w:hanging="490"/>
      </w:pPr>
      <w:rPr>
        <w:rFonts w:hint="default"/>
      </w:rPr>
    </w:lvl>
  </w:abstractNum>
  <w:abstractNum w:abstractNumId="32" w15:restartNumberingAfterBreak="0">
    <w:nsid w:val="2EC33BD1"/>
    <w:multiLevelType w:val="hybridMultilevel"/>
    <w:tmpl w:val="F45291E0"/>
    <w:lvl w:ilvl="0" w:tplc="A442EF5A">
      <w:start w:val="2"/>
      <w:numFmt w:val="decimal"/>
      <w:lvlText w:val=".%1"/>
      <w:lvlJc w:val="left"/>
      <w:pPr>
        <w:ind w:left="1345" w:hanging="480"/>
      </w:pPr>
      <w:rPr>
        <w:rFonts w:ascii="Arial" w:eastAsia="Arial" w:hAnsi="Arial" w:hint="default"/>
        <w:spacing w:val="-40"/>
        <w:w w:val="184"/>
        <w:sz w:val="18"/>
        <w:szCs w:val="18"/>
      </w:rPr>
    </w:lvl>
    <w:lvl w:ilvl="1" w:tplc="CF381220">
      <w:start w:val="1"/>
      <w:numFmt w:val="bullet"/>
      <w:lvlText w:val="•"/>
      <w:lvlJc w:val="left"/>
      <w:pPr>
        <w:ind w:left="1850" w:hanging="480"/>
      </w:pPr>
      <w:rPr>
        <w:rFonts w:hint="default"/>
      </w:rPr>
    </w:lvl>
    <w:lvl w:ilvl="2" w:tplc="D1DA1FA8">
      <w:start w:val="1"/>
      <w:numFmt w:val="bullet"/>
      <w:lvlText w:val="•"/>
      <w:lvlJc w:val="left"/>
      <w:pPr>
        <w:ind w:left="2354" w:hanging="480"/>
      </w:pPr>
      <w:rPr>
        <w:rFonts w:hint="default"/>
      </w:rPr>
    </w:lvl>
    <w:lvl w:ilvl="3" w:tplc="AF9EBA54">
      <w:start w:val="1"/>
      <w:numFmt w:val="bullet"/>
      <w:lvlText w:val="•"/>
      <w:lvlJc w:val="left"/>
      <w:pPr>
        <w:ind w:left="2859" w:hanging="480"/>
      </w:pPr>
      <w:rPr>
        <w:rFonts w:hint="default"/>
      </w:rPr>
    </w:lvl>
    <w:lvl w:ilvl="4" w:tplc="C6761ABC">
      <w:start w:val="1"/>
      <w:numFmt w:val="bullet"/>
      <w:lvlText w:val="•"/>
      <w:lvlJc w:val="left"/>
      <w:pPr>
        <w:ind w:left="3363" w:hanging="480"/>
      </w:pPr>
      <w:rPr>
        <w:rFonts w:hint="default"/>
      </w:rPr>
    </w:lvl>
    <w:lvl w:ilvl="5" w:tplc="F66E77F4">
      <w:start w:val="1"/>
      <w:numFmt w:val="bullet"/>
      <w:lvlText w:val="•"/>
      <w:lvlJc w:val="left"/>
      <w:pPr>
        <w:ind w:left="3868" w:hanging="480"/>
      </w:pPr>
      <w:rPr>
        <w:rFonts w:hint="default"/>
      </w:rPr>
    </w:lvl>
    <w:lvl w:ilvl="6" w:tplc="4BC8B3B4">
      <w:start w:val="1"/>
      <w:numFmt w:val="bullet"/>
      <w:lvlText w:val="•"/>
      <w:lvlJc w:val="left"/>
      <w:pPr>
        <w:ind w:left="4372" w:hanging="480"/>
      </w:pPr>
      <w:rPr>
        <w:rFonts w:hint="default"/>
      </w:rPr>
    </w:lvl>
    <w:lvl w:ilvl="7" w:tplc="ABFED918">
      <w:start w:val="1"/>
      <w:numFmt w:val="bullet"/>
      <w:lvlText w:val="•"/>
      <w:lvlJc w:val="left"/>
      <w:pPr>
        <w:ind w:left="4877" w:hanging="480"/>
      </w:pPr>
      <w:rPr>
        <w:rFonts w:hint="default"/>
      </w:rPr>
    </w:lvl>
    <w:lvl w:ilvl="8" w:tplc="19F8A616">
      <w:start w:val="1"/>
      <w:numFmt w:val="bullet"/>
      <w:lvlText w:val="•"/>
      <w:lvlJc w:val="left"/>
      <w:pPr>
        <w:ind w:left="5381" w:hanging="480"/>
      </w:pPr>
      <w:rPr>
        <w:rFonts w:hint="default"/>
      </w:rPr>
    </w:lvl>
  </w:abstractNum>
  <w:abstractNum w:abstractNumId="33" w15:restartNumberingAfterBreak="0">
    <w:nsid w:val="2F0471B2"/>
    <w:multiLevelType w:val="hybridMultilevel"/>
    <w:tmpl w:val="EF56479E"/>
    <w:lvl w:ilvl="0" w:tplc="032E3DB2">
      <w:start w:val="4"/>
      <w:numFmt w:val="decimal"/>
      <w:lvlText w:val="%1"/>
      <w:lvlJc w:val="left"/>
      <w:pPr>
        <w:ind w:left="1350" w:hanging="495"/>
      </w:pPr>
      <w:rPr>
        <w:rFonts w:ascii="Arial" w:eastAsia="Arial" w:hAnsi="Arial" w:hint="default"/>
        <w:w w:val="106"/>
        <w:sz w:val="17"/>
        <w:szCs w:val="17"/>
      </w:rPr>
    </w:lvl>
    <w:lvl w:ilvl="1" w:tplc="5AF4C2F8">
      <w:start w:val="1"/>
      <w:numFmt w:val="bullet"/>
      <w:lvlText w:val="•"/>
      <w:lvlJc w:val="left"/>
      <w:pPr>
        <w:ind w:left="1856" w:hanging="495"/>
      </w:pPr>
      <w:rPr>
        <w:rFonts w:hint="default"/>
      </w:rPr>
    </w:lvl>
    <w:lvl w:ilvl="2" w:tplc="1786F1AA">
      <w:start w:val="1"/>
      <w:numFmt w:val="bullet"/>
      <w:lvlText w:val="•"/>
      <w:lvlJc w:val="left"/>
      <w:pPr>
        <w:ind w:left="2362" w:hanging="495"/>
      </w:pPr>
      <w:rPr>
        <w:rFonts w:hint="default"/>
      </w:rPr>
    </w:lvl>
    <w:lvl w:ilvl="3" w:tplc="957AF7C6">
      <w:start w:val="1"/>
      <w:numFmt w:val="bullet"/>
      <w:lvlText w:val="•"/>
      <w:lvlJc w:val="left"/>
      <w:pPr>
        <w:ind w:left="2868" w:hanging="495"/>
      </w:pPr>
      <w:rPr>
        <w:rFonts w:hint="default"/>
      </w:rPr>
    </w:lvl>
    <w:lvl w:ilvl="4" w:tplc="2F9CE5F2">
      <w:start w:val="1"/>
      <w:numFmt w:val="bullet"/>
      <w:lvlText w:val="•"/>
      <w:lvlJc w:val="left"/>
      <w:pPr>
        <w:ind w:left="3374" w:hanging="495"/>
      </w:pPr>
      <w:rPr>
        <w:rFonts w:hint="default"/>
      </w:rPr>
    </w:lvl>
    <w:lvl w:ilvl="5" w:tplc="1EDC585E">
      <w:start w:val="1"/>
      <w:numFmt w:val="bullet"/>
      <w:lvlText w:val="•"/>
      <w:lvlJc w:val="left"/>
      <w:pPr>
        <w:ind w:left="3880" w:hanging="495"/>
      </w:pPr>
      <w:rPr>
        <w:rFonts w:hint="default"/>
      </w:rPr>
    </w:lvl>
    <w:lvl w:ilvl="6" w:tplc="9BE4E096">
      <w:start w:val="1"/>
      <w:numFmt w:val="bullet"/>
      <w:lvlText w:val="•"/>
      <w:lvlJc w:val="left"/>
      <w:pPr>
        <w:ind w:left="4386" w:hanging="495"/>
      </w:pPr>
      <w:rPr>
        <w:rFonts w:hint="default"/>
      </w:rPr>
    </w:lvl>
    <w:lvl w:ilvl="7" w:tplc="57C49130">
      <w:start w:val="1"/>
      <w:numFmt w:val="bullet"/>
      <w:lvlText w:val="•"/>
      <w:lvlJc w:val="left"/>
      <w:pPr>
        <w:ind w:left="4892" w:hanging="495"/>
      </w:pPr>
      <w:rPr>
        <w:rFonts w:hint="default"/>
      </w:rPr>
    </w:lvl>
    <w:lvl w:ilvl="8" w:tplc="609010CE">
      <w:start w:val="1"/>
      <w:numFmt w:val="bullet"/>
      <w:lvlText w:val="•"/>
      <w:lvlJc w:val="left"/>
      <w:pPr>
        <w:ind w:left="5398" w:hanging="495"/>
      </w:pPr>
      <w:rPr>
        <w:rFonts w:hint="default"/>
      </w:rPr>
    </w:lvl>
  </w:abstractNum>
  <w:abstractNum w:abstractNumId="34" w15:restartNumberingAfterBreak="0">
    <w:nsid w:val="3029585C"/>
    <w:multiLevelType w:val="multilevel"/>
    <w:tmpl w:val="FD1E04D8"/>
    <w:lvl w:ilvl="0">
      <w:start w:val="3"/>
      <w:numFmt w:val="decimal"/>
      <w:lvlText w:val="%1"/>
      <w:lvlJc w:val="left"/>
      <w:pPr>
        <w:ind w:left="146" w:hanging="715"/>
      </w:pPr>
      <w:rPr>
        <w:rFonts w:hint="default"/>
      </w:rPr>
    </w:lvl>
    <w:lvl w:ilvl="1">
      <w:start w:val="2"/>
      <w:numFmt w:val="decimal"/>
      <w:lvlText w:val="%1.%2"/>
      <w:lvlJc w:val="left"/>
      <w:pPr>
        <w:ind w:left="146" w:hanging="715"/>
      </w:pPr>
      <w:rPr>
        <w:rFonts w:ascii="Arial" w:eastAsia="Arial" w:hAnsi="Arial" w:hint="default"/>
        <w:w w:val="107"/>
        <w:sz w:val="18"/>
        <w:szCs w:val="18"/>
      </w:rPr>
    </w:lvl>
    <w:lvl w:ilvl="2">
      <w:start w:val="1"/>
      <w:numFmt w:val="bullet"/>
      <w:lvlText w:val="•"/>
      <w:lvlJc w:val="left"/>
      <w:pPr>
        <w:ind w:left="1394" w:hanging="715"/>
      </w:pPr>
      <w:rPr>
        <w:rFonts w:hint="default"/>
      </w:rPr>
    </w:lvl>
    <w:lvl w:ilvl="3">
      <w:start w:val="1"/>
      <w:numFmt w:val="bullet"/>
      <w:lvlText w:val="•"/>
      <w:lvlJc w:val="left"/>
      <w:pPr>
        <w:ind w:left="2019" w:hanging="715"/>
      </w:pPr>
      <w:rPr>
        <w:rFonts w:hint="default"/>
      </w:rPr>
    </w:lvl>
    <w:lvl w:ilvl="4">
      <w:start w:val="1"/>
      <w:numFmt w:val="bullet"/>
      <w:lvlText w:val="•"/>
      <w:lvlJc w:val="left"/>
      <w:pPr>
        <w:ind w:left="2643" w:hanging="715"/>
      </w:pPr>
      <w:rPr>
        <w:rFonts w:hint="default"/>
      </w:rPr>
    </w:lvl>
    <w:lvl w:ilvl="5">
      <w:start w:val="1"/>
      <w:numFmt w:val="bullet"/>
      <w:lvlText w:val="•"/>
      <w:lvlJc w:val="left"/>
      <w:pPr>
        <w:ind w:left="3268" w:hanging="715"/>
      </w:pPr>
      <w:rPr>
        <w:rFonts w:hint="default"/>
      </w:rPr>
    </w:lvl>
    <w:lvl w:ilvl="6">
      <w:start w:val="1"/>
      <w:numFmt w:val="bullet"/>
      <w:lvlText w:val="•"/>
      <w:lvlJc w:val="left"/>
      <w:pPr>
        <w:ind w:left="3892" w:hanging="715"/>
      </w:pPr>
      <w:rPr>
        <w:rFonts w:hint="default"/>
      </w:rPr>
    </w:lvl>
    <w:lvl w:ilvl="7">
      <w:start w:val="1"/>
      <w:numFmt w:val="bullet"/>
      <w:lvlText w:val="•"/>
      <w:lvlJc w:val="left"/>
      <w:pPr>
        <w:ind w:left="4517" w:hanging="715"/>
      </w:pPr>
      <w:rPr>
        <w:rFonts w:hint="default"/>
      </w:rPr>
    </w:lvl>
    <w:lvl w:ilvl="8">
      <w:start w:val="1"/>
      <w:numFmt w:val="bullet"/>
      <w:lvlText w:val="•"/>
      <w:lvlJc w:val="left"/>
      <w:pPr>
        <w:ind w:left="5141" w:hanging="715"/>
      </w:pPr>
      <w:rPr>
        <w:rFonts w:hint="default"/>
      </w:rPr>
    </w:lvl>
  </w:abstractNum>
  <w:abstractNum w:abstractNumId="35" w15:restartNumberingAfterBreak="0">
    <w:nsid w:val="33450EF0"/>
    <w:multiLevelType w:val="hybridMultilevel"/>
    <w:tmpl w:val="6C741D04"/>
    <w:lvl w:ilvl="0" w:tplc="8D381902">
      <w:start w:val="8"/>
      <w:numFmt w:val="decimal"/>
      <w:lvlText w:val="%1"/>
      <w:lvlJc w:val="left"/>
      <w:pPr>
        <w:ind w:left="1350" w:hanging="490"/>
      </w:pPr>
      <w:rPr>
        <w:rFonts w:ascii="Times New Roman" w:eastAsia="Times New Roman" w:hAnsi="Times New Roman" w:hint="default"/>
        <w:w w:val="123"/>
        <w:sz w:val="18"/>
        <w:szCs w:val="18"/>
      </w:rPr>
    </w:lvl>
    <w:lvl w:ilvl="1" w:tplc="B3B6FDD2">
      <w:start w:val="1"/>
      <w:numFmt w:val="bullet"/>
      <w:lvlText w:val="•"/>
      <w:lvlJc w:val="left"/>
      <w:pPr>
        <w:ind w:left="1856" w:hanging="490"/>
      </w:pPr>
      <w:rPr>
        <w:rFonts w:hint="default"/>
      </w:rPr>
    </w:lvl>
    <w:lvl w:ilvl="2" w:tplc="1FC29538">
      <w:start w:val="1"/>
      <w:numFmt w:val="bullet"/>
      <w:lvlText w:val="•"/>
      <w:lvlJc w:val="left"/>
      <w:pPr>
        <w:ind w:left="2362" w:hanging="490"/>
      </w:pPr>
      <w:rPr>
        <w:rFonts w:hint="default"/>
      </w:rPr>
    </w:lvl>
    <w:lvl w:ilvl="3" w:tplc="00563AB4">
      <w:start w:val="1"/>
      <w:numFmt w:val="bullet"/>
      <w:lvlText w:val="•"/>
      <w:lvlJc w:val="left"/>
      <w:pPr>
        <w:ind w:left="2868" w:hanging="490"/>
      </w:pPr>
      <w:rPr>
        <w:rFonts w:hint="default"/>
      </w:rPr>
    </w:lvl>
    <w:lvl w:ilvl="4" w:tplc="875A0DAE">
      <w:start w:val="1"/>
      <w:numFmt w:val="bullet"/>
      <w:lvlText w:val="•"/>
      <w:lvlJc w:val="left"/>
      <w:pPr>
        <w:ind w:left="3374" w:hanging="490"/>
      </w:pPr>
      <w:rPr>
        <w:rFonts w:hint="default"/>
      </w:rPr>
    </w:lvl>
    <w:lvl w:ilvl="5" w:tplc="33F0FCBA">
      <w:start w:val="1"/>
      <w:numFmt w:val="bullet"/>
      <w:lvlText w:val="•"/>
      <w:lvlJc w:val="left"/>
      <w:pPr>
        <w:ind w:left="3880" w:hanging="490"/>
      </w:pPr>
      <w:rPr>
        <w:rFonts w:hint="default"/>
      </w:rPr>
    </w:lvl>
    <w:lvl w:ilvl="6" w:tplc="2E862858">
      <w:start w:val="1"/>
      <w:numFmt w:val="bullet"/>
      <w:lvlText w:val="•"/>
      <w:lvlJc w:val="left"/>
      <w:pPr>
        <w:ind w:left="4386" w:hanging="490"/>
      </w:pPr>
      <w:rPr>
        <w:rFonts w:hint="default"/>
      </w:rPr>
    </w:lvl>
    <w:lvl w:ilvl="7" w:tplc="317E1730">
      <w:start w:val="1"/>
      <w:numFmt w:val="bullet"/>
      <w:lvlText w:val="•"/>
      <w:lvlJc w:val="left"/>
      <w:pPr>
        <w:ind w:left="4892" w:hanging="490"/>
      </w:pPr>
      <w:rPr>
        <w:rFonts w:hint="default"/>
      </w:rPr>
    </w:lvl>
    <w:lvl w:ilvl="8" w:tplc="FD5432B2">
      <w:start w:val="1"/>
      <w:numFmt w:val="bullet"/>
      <w:lvlText w:val="•"/>
      <w:lvlJc w:val="left"/>
      <w:pPr>
        <w:ind w:left="5398" w:hanging="490"/>
      </w:pPr>
      <w:rPr>
        <w:rFonts w:hint="default"/>
      </w:rPr>
    </w:lvl>
  </w:abstractNum>
  <w:abstractNum w:abstractNumId="36" w15:restartNumberingAfterBreak="0">
    <w:nsid w:val="348520F9"/>
    <w:multiLevelType w:val="multilevel"/>
    <w:tmpl w:val="28164F46"/>
    <w:lvl w:ilvl="0">
      <w:start w:val="4"/>
      <w:numFmt w:val="decimal"/>
      <w:lvlText w:val="%1"/>
      <w:lvlJc w:val="left"/>
      <w:pPr>
        <w:ind w:left="142" w:hanging="733"/>
      </w:pPr>
      <w:rPr>
        <w:rFonts w:hint="default"/>
      </w:rPr>
    </w:lvl>
    <w:lvl w:ilvl="1">
      <w:start w:val="3"/>
      <w:numFmt w:val="decimal"/>
      <w:lvlText w:val="%1.%2"/>
      <w:lvlJc w:val="left"/>
      <w:pPr>
        <w:ind w:left="142" w:hanging="733"/>
      </w:pPr>
      <w:rPr>
        <w:rFonts w:hint="default"/>
      </w:rPr>
    </w:lvl>
    <w:lvl w:ilvl="2">
      <w:start w:val="5"/>
      <w:numFmt w:val="decimal"/>
      <w:lvlText w:val="%1.%2.%3"/>
      <w:lvlJc w:val="left"/>
      <w:pPr>
        <w:ind w:left="142" w:hanging="733"/>
      </w:pPr>
      <w:rPr>
        <w:rFonts w:ascii="Arial" w:eastAsia="Arial" w:hAnsi="Arial" w:hint="default"/>
        <w:b/>
        <w:bCs/>
        <w:w w:val="97"/>
        <w:sz w:val="19"/>
        <w:szCs w:val="19"/>
      </w:rPr>
    </w:lvl>
    <w:lvl w:ilvl="3">
      <w:start w:val="1"/>
      <w:numFmt w:val="bullet"/>
      <w:lvlText w:val="•"/>
      <w:lvlJc w:val="left"/>
      <w:pPr>
        <w:ind w:left="2461" w:hanging="733"/>
      </w:pPr>
      <w:rPr>
        <w:rFonts w:hint="default"/>
      </w:rPr>
    </w:lvl>
    <w:lvl w:ilvl="4">
      <w:start w:val="1"/>
      <w:numFmt w:val="bullet"/>
      <w:lvlText w:val="•"/>
      <w:lvlJc w:val="left"/>
      <w:pPr>
        <w:ind w:left="3022" w:hanging="733"/>
      </w:pPr>
      <w:rPr>
        <w:rFonts w:hint="default"/>
      </w:rPr>
    </w:lvl>
    <w:lvl w:ilvl="5">
      <w:start w:val="1"/>
      <w:numFmt w:val="bullet"/>
      <w:lvlText w:val="•"/>
      <w:lvlJc w:val="left"/>
      <w:pPr>
        <w:ind w:left="3584" w:hanging="733"/>
      </w:pPr>
      <w:rPr>
        <w:rFonts w:hint="default"/>
      </w:rPr>
    </w:lvl>
    <w:lvl w:ilvl="6">
      <w:start w:val="1"/>
      <w:numFmt w:val="bullet"/>
      <w:lvlText w:val="•"/>
      <w:lvlJc w:val="left"/>
      <w:pPr>
        <w:ind w:left="4145" w:hanging="733"/>
      </w:pPr>
      <w:rPr>
        <w:rFonts w:hint="default"/>
      </w:rPr>
    </w:lvl>
    <w:lvl w:ilvl="7">
      <w:start w:val="1"/>
      <w:numFmt w:val="bullet"/>
      <w:lvlText w:val="•"/>
      <w:lvlJc w:val="left"/>
      <w:pPr>
        <w:ind w:left="4706" w:hanging="733"/>
      </w:pPr>
      <w:rPr>
        <w:rFonts w:hint="default"/>
      </w:rPr>
    </w:lvl>
    <w:lvl w:ilvl="8">
      <w:start w:val="1"/>
      <w:numFmt w:val="bullet"/>
      <w:lvlText w:val="•"/>
      <w:lvlJc w:val="left"/>
      <w:pPr>
        <w:ind w:left="5267" w:hanging="733"/>
      </w:pPr>
      <w:rPr>
        <w:rFonts w:hint="default"/>
      </w:rPr>
    </w:lvl>
  </w:abstractNum>
  <w:abstractNum w:abstractNumId="37" w15:restartNumberingAfterBreak="0">
    <w:nsid w:val="34E91820"/>
    <w:multiLevelType w:val="multilevel"/>
    <w:tmpl w:val="AAEA83EA"/>
    <w:lvl w:ilvl="0">
      <w:start w:val="1"/>
      <w:numFmt w:val="decimal"/>
      <w:lvlText w:val="%1"/>
      <w:lvlJc w:val="left"/>
      <w:pPr>
        <w:ind w:left="112" w:hanging="725"/>
      </w:pPr>
      <w:rPr>
        <w:rFonts w:hint="default"/>
      </w:rPr>
    </w:lvl>
    <w:lvl w:ilvl="1">
      <w:start w:val="2"/>
      <w:numFmt w:val="decimal"/>
      <w:lvlText w:val="%1.%2"/>
      <w:lvlJc w:val="left"/>
      <w:pPr>
        <w:ind w:left="112" w:hanging="725"/>
      </w:pPr>
      <w:rPr>
        <w:rFonts w:hint="default"/>
      </w:rPr>
    </w:lvl>
    <w:lvl w:ilvl="2">
      <w:start w:val="2"/>
      <w:numFmt w:val="decimal"/>
      <w:lvlText w:val="%1.%2.%3"/>
      <w:lvlJc w:val="left"/>
      <w:pPr>
        <w:ind w:left="112" w:hanging="725"/>
      </w:pPr>
      <w:rPr>
        <w:rFonts w:ascii="Times New Roman" w:eastAsia="Times New Roman" w:hAnsi="Times New Roman" w:hint="default"/>
        <w:b/>
        <w:bCs/>
        <w:w w:val="109"/>
        <w:sz w:val="19"/>
        <w:szCs w:val="19"/>
      </w:rPr>
    </w:lvl>
    <w:lvl w:ilvl="3">
      <w:start w:val="1"/>
      <w:numFmt w:val="bullet"/>
      <w:lvlText w:val="•"/>
      <w:lvlJc w:val="left"/>
      <w:pPr>
        <w:ind w:left="2001" w:hanging="725"/>
      </w:pPr>
      <w:rPr>
        <w:rFonts w:hint="default"/>
      </w:rPr>
    </w:lvl>
    <w:lvl w:ilvl="4">
      <w:start w:val="1"/>
      <w:numFmt w:val="bullet"/>
      <w:lvlText w:val="•"/>
      <w:lvlJc w:val="left"/>
      <w:pPr>
        <w:ind w:left="2631" w:hanging="725"/>
      </w:pPr>
      <w:rPr>
        <w:rFonts w:hint="default"/>
      </w:rPr>
    </w:lvl>
    <w:lvl w:ilvl="5">
      <w:start w:val="1"/>
      <w:numFmt w:val="bullet"/>
      <w:lvlText w:val="•"/>
      <w:lvlJc w:val="left"/>
      <w:pPr>
        <w:ind w:left="3261" w:hanging="725"/>
      </w:pPr>
      <w:rPr>
        <w:rFonts w:hint="default"/>
      </w:rPr>
    </w:lvl>
    <w:lvl w:ilvl="6">
      <w:start w:val="1"/>
      <w:numFmt w:val="bullet"/>
      <w:lvlText w:val="•"/>
      <w:lvlJc w:val="left"/>
      <w:pPr>
        <w:ind w:left="3891" w:hanging="725"/>
      </w:pPr>
      <w:rPr>
        <w:rFonts w:hint="default"/>
      </w:rPr>
    </w:lvl>
    <w:lvl w:ilvl="7">
      <w:start w:val="1"/>
      <w:numFmt w:val="bullet"/>
      <w:lvlText w:val="•"/>
      <w:lvlJc w:val="left"/>
      <w:pPr>
        <w:ind w:left="4521" w:hanging="725"/>
      </w:pPr>
      <w:rPr>
        <w:rFonts w:hint="default"/>
      </w:rPr>
    </w:lvl>
    <w:lvl w:ilvl="8">
      <w:start w:val="1"/>
      <w:numFmt w:val="bullet"/>
      <w:lvlText w:val="•"/>
      <w:lvlJc w:val="left"/>
      <w:pPr>
        <w:ind w:left="5150" w:hanging="725"/>
      </w:pPr>
      <w:rPr>
        <w:rFonts w:hint="default"/>
      </w:rPr>
    </w:lvl>
  </w:abstractNum>
  <w:abstractNum w:abstractNumId="38" w15:restartNumberingAfterBreak="0">
    <w:nsid w:val="357331C7"/>
    <w:multiLevelType w:val="hybridMultilevel"/>
    <w:tmpl w:val="B3D2F148"/>
    <w:lvl w:ilvl="0" w:tplc="D9C4E02E">
      <w:start w:val="5"/>
      <w:numFmt w:val="decimal"/>
      <w:lvlText w:val=".%1"/>
      <w:lvlJc w:val="left"/>
      <w:pPr>
        <w:ind w:left="1355" w:hanging="490"/>
      </w:pPr>
      <w:rPr>
        <w:rFonts w:ascii="Arial" w:eastAsia="Arial" w:hAnsi="Arial" w:hint="default"/>
        <w:spacing w:val="-40"/>
        <w:w w:val="184"/>
        <w:sz w:val="18"/>
        <w:szCs w:val="18"/>
      </w:rPr>
    </w:lvl>
    <w:lvl w:ilvl="1" w:tplc="F0E421E2">
      <w:start w:val="1"/>
      <w:numFmt w:val="bullet"/>
      <w:lvlText w:val="•"/>
      <w:lvlJc w:val="left"/>
      <w:pPr>
        <w:ind w:left="1858" w:hanging="490"/>
      </w:pPr>
      <w:rPr>
        <w:rFonts w:hint="default"/>
      </w:rPr>
    </w:lvl>
    <w:lvl w:ilvl="2" w:tplc="56F2EBF4">
      <w:start w:val="1"/>
      <w:numFmt w:val="bullet"/>
      <w:lvlText w:val="•"/>
      <w:lvlJc w:val="left"/>
      <w:pPr>
        <w:ind w:left="2362" w:hanging="490"/>
      </w:pPr>
      <w:rPr>
        <w:rFonts w:hint="default"/>
      </w:rPr>
    </w:lvl>
    <w:lvl w:ilvl="3" w:tplc="AAC84378">
      <w:start w:val="1"/>
      <w:numFmt w:val="bullet"/>
      <w:lvlText w:val="•"/>
      <w:lvlJc w:val="left"/>
      <w:pPr>
        <w:ind w:left="2865" w:hanging="490"/>
      </w:pPr>
      <w:rPr>
        <w:rFonts w:hint="default"/>
      </w:rPr>
    </w:lvl>
    <w:lvl w:ilvl="4" w:tplc="C464E594">
      <w:start w:val="1"/>
      <w:numFmt w:val="bullet"/>
      <w:lvlText w:val="•"/>
      <w:lvlJc w:val="left"/>
      <w:pPr>
        <w:ind w:left="3369" w:hanging="490"/>
      </w:pPr>
      <w:rPr>
        <w:rFonts w:hint="default"/>
      </w:rPr>
    </w:lvl>
    <w:lvl w:ilvl="5" w:tplc="0B92459C">
      <w:start w:val="1"/>
      <w:numFmt w:val="bullet"/>
      <w:lvlText w:val="•"/>
      <w:lvlJc w:val="left"/>
      <w:pPr>
        <w:ind w:left="3872" w:hanging="490"/>
      </w:pPr>
      <w:rPr>
        <w:rFonts w:hint="default"/>
      </w:rPr>
    </w:lvl>
    <w:lvl w:ilvl="6" w:tplc="D96A5510">
      <w:start w:val="1"/>
      <w:numFmt w:val="bullet"/>
      <w:lvlText w:val="•"/>
      <w:lvlJc w:val="left"/>
      <w:pPr>
        <w:ind w:left="4376" w:hanging="490"/>
      </w:pPr>
      <w:rPr>
        <w:rFonts w:hint="default"/>
      </w:rPr>
    </w:lvl>
    <w:lvl w:ilvl="7" w:tplc="C4BE38D6">
      <w:start w:val="1"/>
      <w:numFmt w:val="bullet"/>
      <w:lvlText w:val="•"/>
      <w:lvlJc w:val="left"/>
      <w:pPr>
        <w:ind w:left="4880" w:hanging="490"/>
      </w:pPr>
      <w:rPr>
        <w:rFonts w:hint="default"/>
      </w:rPr>
    </w:lvl>
    <w:lvl w:ilvl="8" w:tplc="F6D03D3A">
      <w:start w:val="1"/>
      <w:numFmt w:val="bullet"/>
      <w:lvlText w:val="•"/>
      <w:lvlJc w:val="left"/>
      <w:pPr>
        <w:ind w:left="5383" w:hanging="490"/>
      </w:pPr>
      <w:rPr>
        <w:rFonts w:hint="default"/>
      </w:rPr>
    </w:lvl>
  </w:abstractNum>
  <w:abstractNum w:abstractNumId="39" w15:restartNumberingAfterBreak="0">
    <w:nsid w:val="36A478DA"/>
    <w:multiLevelType w:val="multilevel"/>
    <w:tmpl w:val="319808CC"/>
    <w:lvl w:ilvl="0">
      <w:start w:val="4"/>
      <w:numFmt w:val="decimal"/>
      <w:lvlText w:val="%1"/>
      <w:lvlJc w:val="left"/>
      <w:pPr>
        <w:ind w:left="856" w:hanging="725"/>
      </w:pPr>
      <w:rPr>
        <w:rFonts w:hint="default"/>
      </w:rPr>
    </w:lvl>
    <w:lvl w:ilvl="1">
      <w:start w:val="15"/>
      <w:numFmt w:val="decimal"/>
      <w:lvlText w:val="%1.%2"/>
      <w:lvlJc w:val="left"/>
      <w:pPr>
        <w:ind w:left="856" w:hanging="725"/>
      </w:pPr>
      <w:rPr>
        <w:rFonts w:ascii="Times New Roman" w:eastAsia="Times New Roman" w:hAnsi="Times New Roman" w:hint="default"/>
        <w:b/>
        <w:bCs/>
        <w:w w:val="102"/>
        <w:sz w:val="20"/>
        <w:szCs w:val="20"/>
      </w:rPr>
    </w:lvl>
    <w:lvl w:ilvl="2">
      <w:start w:val="1"/>
      <w:numFmt w:val="decimal"/>
      <w:lvlText w:val="%1.%2.%3"/>
      <w:lvlJc w:val="left"/>
      <w:pPr>
        <w:ind w:left="131" w:hanging="725"/>
      </w:pPr>
      <w:rPr>
        <w:rFonts w:ascii="Times New Roman" w:eastAsia="Times New Roman" w:hAnsi="Times New Roman" w:hint="default"/>
        <w:b/>
        <w:bCs/>
        <w:w w:val="92"/>
        <w:sz w:val="20"/>
        <w:szCs w:val="20"/>
      </w:rPr>
    </w:lvl>
    <w:lvl w:ilvl="3">
      <w:start w:val="1"/>
      <w:numFmt w:val="decimal"/>
      <w:lvlText w:val=".%4"/>
      <w:lvlJc w:val="left"/>
      <w:pPr>
        <w:ind w:left="1336" w:hanging="485"/>
      </w:pPr>
      <w:rPr>
        <w:rFonts w:ascii="Times New Roman" w:eastAsia="Times New Roman" w:hAnsi="Times New Roman" w:hint="default"/>
        <w:b/>
        <w:bCs/>
        <w:w w:val="82"/>
        <w:sz w:val="19"/>
        <w:szCs w:val="19"/>
      </w:rPr>
    </w:lvl>
    <w:lvl w:ilvl="4">
      <w:start w:val="1"/>
      <w:numFmt w:val="bullet"/>
      <w:lvlText w:val="•"/>
      <w:lvlJc w:val="left"/>
      <w:pPr>
        <w:ind w:left="2599" w:hanging="485"/>
      </w:pPr>
      <w:rPr>
        <w:rFonts w:hint="default"/>
      </w:rPr>
    </w:lvl>
    <w:lvl w:ilvl="5">
      <w:start w:val="1"/>
      <w:numFmt w:val="bullet"/>
      <w:lvlText w:val="•"/>
      <w:lvlJc w:val="left"/>
      <w:pPr>
        <w:ind w:left="3231" w:hanging="485"/>
      </w:pPr>
      <w:rPr>
        <w:rFonts w:hint="default"/>
      </w:rPr>
    </w:lvl>
    <w:lvl w:ilvl="6">
      <w:start w:val="1"/>
      <w:numFmt w:val="bullet"/>
      <w:lvlText w:val="•"/>
      <w:lvlJc w:val="left"/>
      <w:pPr>
        <w:ind w:left="3863" w:hanging="485"/>
      </w:pPr>
      <w:rPr>
        <w:rFonts w:hint="default"/>
      </w:rPr>
    </w:lvl>
    <w:lvl w:ilvl="7">
      <w:start w:val="1"/>
      <w:numFmt w:val="bullet"/>
      <w:lvlText w:val="•"/>
      <w:lvlJc w:val="left"/>
      <w:pPr>
        <w:ind w:left="4495" w:hanging="485"/>
      </w:pPr>
      <w:rPr>
        <w:rFonts w:hint="default"/>
      </w:rPr>
    </w:lvl>
    <w:lvl w:ilvl="8">
      <w:start w:val="1"/>
      <w:numFmt w:val="bullet"/>
      <w:lvlText w:val="•"/>
      <w:lvlJc w:val="left"/>
      <w:pPr>
        <w:ind w:left="5126" w:hanging="485"/>
      </w:pPr>
      <w:rPr>
        <w:rFonts w:hint="default"/>
      </w:rPr>
    </w:lvl>
  </w:abstractNum>
  <w:abstractNum w:abstractNumId="40" w15:restartNumberingAfterBreak="0">
    <w:nsid w:val="3741028C"/>
    <w:multiLevelType w:val="hybridMultilevel"/>
    <w:tmpl w:val="C70CC704"/>
    <w:lvl w:ilvl="0" w:tplc="8FFE9D14">
      <w:start w:val="1"/>
      <w:numFmt w:val="bullet"/>
      <w:lvlText w:val="'"/>
      <w:lvlJc w:val="left"/>
      <w:pPr>
        <w:ind w:left="135" w:hanging="101"/>
      </w:pPr>
      <w:rPr>
        <w:rFonts w:ascii="Arial" w:eastAsia="Arial" w:hAnsi="Arial" w:hint="default"/>
        <w:w w:val="269"/>
        <w:sz w:val="14"/>
        <w:szCs w:val="14"/>
      </w:rPr>
    </w:lvl>
    <w:lvl w:ilvl="1" w:tplc="AE3EF570">
      <w:start w:val="1"/>
      <w:numFmt w:val="bullet"/>
      <w:lvlText w:val="•"/>
      <w:lvlJc w:val="left"/>
      <w:pPr>
        <w:ind w:left="762" w:hanging="101"/>
      </w:pPr>
      <w:rPr>
        <w:rFonts w:hint="default"/>
      </w:rPr>
    </w:lvl>
    <w:lvl w:ilvl="2" w:tplc="9524FF5C">
      <w:start w:val="1"/>
      <w:numFmt w:val="bullet"/>
      <w:lvlText w:val="•"/>
      <w:lvlJc w:val="left"/>
      <w:pPr>
        <w:ind w:left="1390" w:hanging="101"/>
      </w:pPr>
      <w:rPr>
        <w:rFonts w:hint="default"/>
      </w:rPr>
    </w:lvl>
    <w:lvl w:ilvl="3" w:tplc="EF309E9C">
      <w:start w:val="1"/>
      <w:numFmt w:val="bullet"/>
      <w:lvlText w:val="•"/>
      <w:lvlJc w:val="left"/>
      <w:pPr>
        <w:ind w:left="2017" w:hanging="101"/>
      </w:pPr>
      <w:rPr>
        <w:rFonts w:hint="default"/>
      </w:rPr>
    </w:lvl>
    <w:lvl w:ilvl="4" w:tplc="4CEA0C40">
      <w:start w:val="1"/>
      <w:numFmt w:val="bullet"/>
      <w:lvlText w:val="•"/>
      <w:lvlJc w:val="left"/>
      <w:pPr>
        <w:ind w:left="2645" w:hanging="101"/>
      </w:pPr>
      <w:rPr>
        <w:rFonts w:hint="default"/>
      </w:rPr>
    </w:lvl>
    <w:lvl w:ilvl="5" w:tplc="707E1822">
      <w:start w:val="1"/>
      <w:numFmt w:val="bullet"/>
      <w:lvlText w:val="•"/>
      <w:lvlJc w:val="left"/>
      <w:pPr>
        <w:ind w:left="3272" w:hanging="101"/>
      </w:pPr>
      <w:rPr>
        <w:rFonts w:hint="default"/>
      </w:rPr>
    </w:lvl>
    <w:lvl w:ilvl="6" w:tplc="1182E52C">
      <w:start w:val="1"/>
      <w:numFmt w:val="bullet"/>
      <w:lvlText w:val="•"/>
      <w:lvlJc w:val="left"/>
      <w:pPr>
        <w:ind w:left="3900" w:hanging="101"/>
      </w:pPr>
      <w:rPr>
        <w:rFonts w:hint="default"/>
      </w:rPr>
    </w:lvl>
    <w:lvl w:ilvl="7" w:tplc="5942CE00">
      <w:start w:val="1"/>
      <w:numFmt w:val="bullet"/>
      <w:lvlText w:val="•"/>
      <w:lvlJc w:val="left"/>
      <w:pPr>
        <w:ind w:left="4527" w:hanging="101"/>
      </w:pPr>
      <w:rPr>
        <w:rFonts w:hint="default"/>
      </w:rPr>
    </w:lvl>
    <w:lvl w:ilvl="8" w:tplc="9568344E">
      <w:start w:val="1"/>
      <w:numFmt w:val="bullet"/>
      <w:lvlText w:val="•"/>
      <w:lvlJc w:val="left"/>
      <w:pPr>
        <w:ind w:left="5155" w:hanging="101"/>
      </w:pPr>
      <w:rPr>
        <w:rFonts w:hint="default"/>
      </w:rPr>
    </w:lvl>
  </w:abstractNum>
  <w:abstractNum w:abstractNumId="41" w15:restartNumberingAfterBreak="0">
    <w:nsid w:val="37FF75C2"/>
    <w:multiLevelType w:val="multilevel"/>
    <w:tmpl w:val="F1247DEA"/>
    <w:lvl w:ilvl="0">
      <w:start w:val="11"/>
      <w:numFmt w:val="decimal"/>
      <w:lvlText w:val="%1"/>
      <w:lvlJc w:val="left"/>
      <w:pPr>
        <w:ind w:left="855" w:hanging="720"/>
      </w:pPr>
      <w:rPr>
        <w:rFonts w:ascii="Arial" w:eastAsia="Arial" w:hAnsi="Arial" w:hint="default"/>
        <w:b/>
        <w:bCs/>
        <w:w w:val="97"/>
        <w:sz w:val="20"/>
        <w:szCs w:val="20"/>
      </w:rPr>
    </w:lvl>
    <w:lvl w:ilvl="1">
      <w:start w:val="1"/>
      <w:numFmt w:val="decimal"/>
      <w:lvlText w:val="%1.%2"/>
      <w:lvlJc w:val="left"/>
      <w:pPr>
        <w:ind w:left="126" w:hanging="711"/>
      </w:pPr>
      <w:rPr>
        <w:rFonts w:ascii="Times New Roman" w:eastAsia="Times New Roman" w:hAnsi="Times New Roman" w:hint="default"/>
        <w:b/>
        <w:bCs/>
        <w:w w:val="99"/>
        <w:sz w:val="18"/>
        <w:szCs w:val="18"/>
      </w:rPr>
    </w:lvl>
    <w:lvl w:ilvl="2">
      <w:start w:val="1"/>
      <w:numFmt w:val="bullet"/>
      <w:lvlText w:val="•"/>
      <w:lvlJc w:val="left"/>
      <w:pPr>
        <w:ind w:left="1325" w:hanging="711"/>
      </w:pPr>
      <w:rPr>
        <w:rFonts w:hint="default"/>
      </w:rPr>
    </w:lvl>
    <w:lvl w:ilvl="3">
      <w:start w:val="1"/>
      <w:numFmt w:val="bullet"/>
      <w:lvlText w:val="•"/>
      <w:lvlJc w:val="left"/>
      <w:pPr>
        <w:ind w:left="1958" w:hanging="711"/>
      </w:pPr>
      <w:rPr>
        <w:rFonts w:hint="default"/>
      </w:rPr>
    </w:lvl>
    <w:lvl w:ilvl="4">
      <w:start w:val="1"/>
      <w:numFmt w:val="bullet"/>
      <w:lvlText w:val="•"/>
      <w:lvlJc w:val="left"/>
      <w:pPr>
        <w:ind w:left="2591" w:hanging="711"/>
      </w:pPr>
      <w:rPr>
        <w:rFonts w:hint="default"/>
      </w:rPr>
    </w:lvl>
    <w:lvl w:ilvl="5">
      <w:start w:val="1"/>
      <w:numFmt w:val="bullet"/>
      <w:lvlText w:val="•"/>
      <w:lvlJc w:val="left"/>
      <w:pPr>
        <w:ind w:left="3225" w:hanging="711"/>
      </w:pPr>
      <w:rPr>
        <w:rFonts w:hint="default"/>
      </w:rPr>
    </w:lvl>
    <w:lvl w:ilvl="6">
      <w:start w:val="1"/>
      <w:numFmt w:val="bullet"/>
      <w:lvlText w:val="•"/>
      <w:lvlJc w:val="left"/>
      <w:pPr>
        <w:ind w:left="3858" w:hanging="711"/>
      </w:pPr>
      <w:rPr>
        <w:rFonts w:hint="default"/>
      </w:rPr>
    </w:lvl>
    <w:lvl w:ilvl="7">
      <w:start w:val="1"/>
      <w:numFmt w:val="bullet"/>
      <w:lvlText w:val="•"/>
      <w:lvlJc w:val="left"/>
      <w:pPr>
        <w:ind w:left="4491" w:hanging="711"/>
      </w:pPr>
      <w:rPr>
        <w:rFonts w:hint="default"/>
      </w:rPr>
    </w:lvl>
    <w:lvl w:ilvl="8">
      <w:start w:val="1"/>
      <w:numFmt w:val="bullet"/>
      <w:lvlText w:val="•"/>
      <w:lvlJc w:val="left"/>
      <w:pPr>
        <w:ind w:left="5124" w:hanging="711"/>
      </w:pPr>
      <w:rPr>
        <w:rFonts w:hint="default"/>
      </w:rPr>
    </w:lvl>
  </w:abstractNum>
  <w:abstractNum w:abstractNumId="42" w15:restartNumberingAfterBreak="0">
    <w:nsid w:val="393E4470"/>
    <w:multiLevelType w:val="multilevel"/>
    <w:tmpl w:val="14C414DA"/>
    <w:lvl w:ilvl="0">
      <w:start w:val="7"/>
      <w:numFmt w:val="decimal"/>
      <w:lvlText w:val="%1"/>
      <w:lvlJc w:val="left"/>
      <w:pPr>
        <w:ind w:left="880" w:hanging="723"/>
      </w:pPr>
      <w:rPr>
        <w:rFonts w:ascii="Times New Roman" w:eastAsia="Times New Roman" w:hAnsi="Times New Roman" w:hint="default"/>
        <w:b/>
        <w:bCs/>
        <w:w w:val="106"/>
        <w:sz w:val="21"/>
        <w:szCs w:val="21"/>
      </w:rPr>
    </w:lvl>
    <w:lvl w:ilvl="1">
      <w:start w:val="1"/>
      <w:numFmt w:val="decimal"/>
      <w:lvlText w:val="%1.%2"/>
      <w:lvlJc w:val="left"/>
      <w:pPr>
        <w:ind w:left="147" w:hanging="714"/>
      </w:pPr>
      <w:rPr>
        <w:rFonts w:ascii="Times New Roman" w:eastAsia="Times New Roman" w:hAnsi="Times New Roman" w:hint="default"/>
        <w:b/>
        <w:bCs/>
        <w:w w:val="82"/>
        <w:sz w:val="19"/>
        <w:szCs w:val="19"/>
      </w:rPr>
    </w:lvl>
    <w:lvl w:ilvl="2">
      <w:start w:val="1"/>
      <w:numFmt w:val="decimal"/>
      <w:lvlText w:val=".%3"/>
      <w:lvlJc w:val="left"/>
      <w:pPr>
        <w:ind w:left="1354" w:hanging="479"/>
      </w:pPr>
      <w:rPr>
        <w:rFonts w:ascii="Times New Roman" w:eastAsia="Times New Roman" w:hAnsi="Times New Roman" w:hint="default"/>
        <w:b/>
        <w:bCs/>
        <w:w w:val="82"/>
        <w:sz w:val="19"/>
        <w:szCs w:val="19"/>
      </w:rPr>
    </w:lvl>
    <w:lvl w:ilvl="3">
      <w:start w:val="1"/>
      <w:numFmt w:val="bullet"/>
      <w:lvlText w:val="•"/>
      <w:lvlJc w:val="left"/>
      <w:pPr>
        <w:ind w:left="1354" w:hanging="479"/>
      </w:pPr>
      <w:rPr>
        <w:rFonts w:hint="default"/>
      </w:rPr>
    </w:lvl>
    <w:lvl w:ilvl="4">
      <w:start w:val="1"/>
      <w:numFmt w:val="bullet"/>
      <w:lvlText w:val="•"/>
      <w:lvlJc w:val="left"/>
      <w:pPr>
        <w:ind w:left="2073" w:hanging="479"/>
      </w:pPr>
      <w:rPr>
        <w:rFonts w:hint="default"/>
      </w:rPr>
    </w:lvl>
    <w:lvl w:ilvl="5">
      <w:start w:val="1"/>
      <w:numFmt w:val="bullet"/>
      <w:lvlText w:val="•"/>
      <w:lvlJc w:val="left"/>
      <w:pPr>
        <w:ind w:left="2793" w:hanging="479"/>
      </w:pPr>
      <w:rPr>
        <w:rFonts w:hint="default"/>
      </w:rPr>
    </w:lvl>
    <w:lvl w:ilvl="6">
      <w:start w:val="1"/>
      <w:numFmt w:val="bullet"/>
      <w:lvlText w:val="•"/>
      <w:lvlJc w:val="left"/>
      <w:pPr>
        <w:ind w:left="3512" w:hanging="479"/>
      </w:pPr>
      <w:rPr>
        <w:rFonts w:hint="default"/>
      </w:rPr>
    </w:lvl>
    <w:lvl w:ilvl="7">
      <w:start w:val="1"/>
      <w:numFmt w:val="bullet"/>
      <w:lvlText w:val="•"/>
      <w:lvlJc w:val="left"/>
      <w:pPr>
        <w:ind w:left="4232" w:hanging="479"/>
      </w:pPr>
      <w:rPr>
        <w:rFonts w:hint="default"/>
      </w:rPr>
    </w:lvl>
    <w:lvl w:ilvl="8">
      <w:start w:val="1"/>
      <w:numFmt w:val="bullet"/>
      <w:lvlText w:val="•"/>
      <w:lvlJc w:val="left"/>
      <w:pPr>
        <w:ind w:left="4951" w:hanging="479"/>
      </w:pPr>
      <w:rPr>
        <w:rFonts w:hint="default"/>
      </w:rPr>
    </w:lvl>
  </w:abstractNum>
  <w:abstractNum w:abstractNumId="43" w15:restartNumberingAfterBreak="0">
    <w:nsid w:val="39CE4F6F"/>
    <w:multiLevelType w:val="hybridMultilevel"/>
    <w:tmpl w:val="2C30B3EC"/>
    <w:lvl w:ilvl="0" w:tplc="DB90BA86">
      <w:start w:val="2"/>
      <w:numFmt w:val="decimal"/>
      <w:lvlText w:val="%1"/>
      <w:lvlJc w:val="left"/>
      <w:pPr>
        <w:ind w:left="116" w:hanging="480"/>
      </w:pPr>
      <w:rPr>
        <w:rFonts w:ascii="Arial" w:eastAsia="Arial" w:hAnsi="Arial" w:hint="default"/>
        <w:w w:val="88"/>
        <w:sz w:val="18"/>
        <w:szCs w:val="18"/>
      </w:rPr>
    </w:lvl>
    <w:lvl w:ilvl="1" w:tplc="543CD8D8">
      <w:start w:val="1"/>
      <w:numFmt w:val="bullet"/>
      <w:lvlText w:val="•"/>
      <w:lvlJc w:val="left"/>
      <w:pPr>
        <w:ind w:left="743" w:hanging="480"/>
      </w:pPr>
      <w:rPr>
        <w:rFonts w:hint="default"/>
      </w:rPr>
    </w:lvl>
    <w:lvl w:ilvl="2" w:tplc="51DE1A22">
      <w:start w:val="1"/>
      <w:numFmt w:val="bullet"/>
      <w:lvlText w:val="•"/>
      <w:lvlJc w:val="left"/>
      <w:pPr>
        <w:ind w:left="1371" w:hanging="480"/>
      </w:pPr>
      <w:rPr>
        <w:rFonts w:hint="default"/>
      </w:rPr>
    </w:lvl>
    <w:lvl w:ilvl="3" w:tplc="CC0EC406">
      <w:start w:val="1"/>
      <w:numFmt w:val="bullet"/>
      <w:lvlText w:val="•"/>
      <w:lvlJc w:val="left"/>
      <w:pPr>
        <w:ind w:left="1998" w:hanging="480"/>
      </w:pPr>
      <w:rPr>
        <w:rFonts w:hint="default"/>
      </w:rPr>
    </w:lvl>
    <w:lvl w:ilvl="4" w:tplc="9446DA88">
      <w:start w:val="1"/>
      <w:numFmt w:val="bullet"/>
      <w:lvlText w:val="•"/>
      <w:lvlJc w:val="left"/>
      <w:pPr>
        <w:ind w:left="2626" w:hanging="480"/>
      </w:pPr>
      <w:rPr>
        <w:rFonts w:hint="default"/>
      </w:rPr>
    </w:lvl>
    <w:lvl w:ilvl="5" w:tplc="23889D24">
      <w:start w:val="1"/>
      <w:numFmt w:val="bullet"/>
      <w:lvlText w:val="•"/>
      <w:lvlJc w:val="left"/>
      <w:pPr>
        <w:ind w:left="3253" w:hanging="480"/>
      </w:pPr>
      <w:rPr>
        <w:rFonts w:hint="default"/>
      </w:rPr>
    </w:lvl>
    <w:lvl w:ilvl="6" w:tplc="F6A256DA">
      <w:start w:val="1"/>
      <w:numFmt w:val="bullet"/>
      <w:lvlText w:val="•"/>
      <w:lvlJc w:val="left"/>
      <w:pPr>
        <w:ind w:left="3880" w:hanging="480"/>
      </w:pPr>
      <w:rPr>
        <w:rFonts w:hint="default"/>
      </w:rPr>
    </w:lvl>
    <w:lvl w:ilvl="7" w:tplc="82BA7B24">
      <w:start w:val="1"/>
      <w:numFmt w:val="bullet"/>
      <w:lvlText w:val="•"/>
      <w:lvlJc w:val="left"/>
      <w:pPr>
        <w:ind w:left="4508" w:hanging="480"/>
      </w:pPr>
      <w:rPr>
        <w:rFonts w:hint="default"/>
      </w:rPr>
    </w:lvl>
    <w:lvl w:ilvl="8" w:tplc="A1D4CAD4">
      <w:start w:val="1"/>
      <w:numFmt w:val="bullet"/>
      <w:lvlText w:val="•"/>
      <w:lvlJc w:val="left"/>
      <w:pPr>
        <w:ind w:left="5135" w:hanging="480"/>
      </w:pPr>
      <w:rPr>
        <w:rFonts w:hint="default"/>
      </w:rPr>
    </w:lvl>
  </w:abstractNum>
  <w:abstractNum w:abstractNumId="44" w15:restartNumberingAfterBreak="0">
    <w:nsid w:val="3A14529F"/>
    <w:multiLevelType w:val="multilevel"/>
    <w:tmpl w:val="4F76D1BC"/>
    <w:lvl w:ilvl="0">
      <w:start w:val="2"/>
      <w:numFmt w:val="decimal"/>
      <w:lvlText w:val="%1"/>
      <w:lvlJc w:val="left"/>
      <w:pPr>
        <w:ind w:left="880" w:hanging="730"/>
      </w:pPr>
      <w:rPr>
        <w:rFonts w:ascii="Arial" w:eastAsia="Arial" w:hAnsi="Arial" w:hint="default"/>
        <w:b/>
        <w:bCs/>
        <w:w w:val="98"/>
        <w:sz w:val="20"/>
        <w:szCs w:val="20"/>
      </w:rPr>
    </w:lvl>
    <w:lvl w:ilvl="1">
      <w:start w:val="1"/>
      <w:numFmt w:val="decimal"/>
      <w:lvlText w:val="%1.%2"/>
      <w:lvlJc w:val="left"/>
      <w:pPr>
        <w:ind w:left="146" w:hanging="725"/>
      </w:pPr>
      <w:rPr>
        <w:rFonts w:ascii="Times New Roman" w:eastAsia="Times New Roman" w:hAnsi="Times New Roman" w:hint="default"/>
        <w:b/>
        <w:bCs/>
        <w:sz w:val="18"/>
        <w:szCs w:val="18"/>
      </w:rPr>
    </w:lvl>
    <w:lvl w:ilvl="2">
      <w:start w:val="1"/>
      <w:numFmt w:val="bullet"/>
      <w:lvlText w:val="•"/>
      <w:lvlJc w:val="left"/>
      <w:pPr>
        <w:ind w:left="880" w:hanging="725"/>
      </w:pPr>
      <w:rPr>
        <w:rFonts w:hint="default"/>
      </w:rPr>
    </w:lvl>
    <w:lvl w:ilvl="3">
      <w:start w:val="1"/>
      <w:numFmt w:val="bullet"/>
      <w:lvlText w:val="•"/>
      <w:lvlJc w:val="left"/>
      <w:pPr>
        <w:ind w:left="1569" w:hanging="725"/>
      </w:pPr>
      <w:rPr>
        <w:rFonts w:hint="default"/>
      </w:rPr>
    </w:lvl>
    <w:lvl w:ilvl="4">
      <w:start w:val="1"/>
      <w:numFmt w:val="bullet"/>
      <w:lvlText w:val="•"/>
      <w:lvlJc w:val="left"/>
      <w:pPr>
        <w:ind w:left="2257" w:hanging="725"/>
      </w:pPr>
      <w:rPr>
        <w:rFonts w:hint="default"/>
      </w:rPr>
    </w:lvl>
    <w:lvl w:ilvl="5">
      <w:start w:val="1"/>
      <w:numFmt w:val="bullet"/>
      <w:lvlText w:val="•"/>
      <w:lvlJc w:val="left"/>
      <w:pPr>
        <w:ind w:left="2946" w:hanging="725"/>
      </w:pPr>
      <w:rPr>
        <w:rFonts w:hint="default"/>
      </w:rPr>
    </w:lvl>
    <w:lvl w:ilvl="6">
      <w:start w:val="1"/>
      <w:numFmt w:val="bullet"/>
      <w:lvlText w:val="•"/>
      <w:lvlJc w:val="left"/>
      <w:pPr>
        <w:ind w:left="3635" w:hanging="725"/>
      </w:pPr>
      <w:rPr>
        <w:rFonts w:hint="default"/>
      </w:rPr>
    </w:lvl>
    <w:lvl w:ilvl="7">
      <w:start w:val="1"/>
      <w:numFmt w:val="bullet"/>
      <w:lvlText w:val="•"/>
      <w:lvlJc w:val="left"/>
      <w:pPr>
        <w:ind w:left="4324" w:hanging="725"/>
      </w:pPr>
      <w:rPr>
        <w:rFonts w:hint="default"/>
      </w:rPr>
    </w:lvl>
    <w:lvl w:ilvl="8">
      <w:start w:val="1"/>
      <w:numFmt w:val="bullet"/>
      <w:lvlText w:val="•"/>
      <w:lvlJc w:val="left"/>
      <w:pPr>
        <w:ind w:left="5012" w:hanging="725"/>
      </w:pPr>
      <w:rPr>
        <w:rFonts w:hint="default"/>
      </w:rPr>
    </w:lvl>
  </w:abstractNum>
  <w:abstractNum w:abstractNumId="45" w15:restartNumberingAfterBreak="0">
    <w:nsid w:val="3CE97A03"/>
    <w:multiLevelType w:val="multilevel"/>
    <w:tmpl w:val="91E0E63E"/>
    <w:lvl w:ilvl="0">
      <w:start w:val="6"/>
      <w:numFmt w:val="decimal"/>
      <w:lvlText w:val="%1"/>
      <w:lvlJc w:val="left"/>
      <w:pPr>
        <w:ind w:left="136" w:hanging="715"/>
      </w:pPr>
      <w:rPr>
        <w:rFonts w:hint="default"/>
      </w:rPr>
    </w:lvl>
    <w:lvl w:ilvl="1">
      <w:start w:val="4"/>
      <w:numFmt w:val="decimal"/>
      <w:lvlText w:val="%1.%2"/>
      <w:lvlJc w:val="left"/>
      <w:pPr>
        <w:ind w:left="136" w:hanging="715"/>
      </w:pPr>
      <w:rPr>
        <w:rFonts w:ascii="Times New Roman" w:eastAsia="Times New Roman" w:hAnsi="Times New Roman" w:hint="default"/>
        <w:b/>
        <w:bCs/>
        <w:w w:val="110"/>
        <w:sz w:val="19"/>
        <w:szCs w:val="19"/>
      </w:rPr>
    </w:lvl>
    <w:lvl w:ilvl="2">
      <w:start w:val="1"/>
      <w:numFmt w:val="bullet"/>
      <w:lvlText w:val="•"/>
      <w:lvlJc w:val="left"/>
      <w:pPr>
        <w:ind w:left="1391" w:hanging="715"/>
      </w:pPr>
      <w:rPr>
        <w:rFonts w:hint="default"/>
      </w:rPr>
    </w:lvl>
    <w:lvl w:ilvl="3">
      <w:start w:val="1"/>
      <w:numFmt w:val="bullet"/>
      <w:lvlText w:val="•"/>
      <w:lvlJc w:val="left"/>
      <w:pPr>
        <w:ind w:left="2018" w:hanging="715"/>
      </w:pPr>
      <w:rPr>
        <w:rFonts w:hint="default"/>
      </w:rPr>
    </w:lvl>
    <w:lvl w:ilvl="4">
      <w:start w:val="1"/>
      <w:numFmt w:val="bullet"/>
      <w:lvlText w:val="•"/>
      <w:lvlJc w:val="left"/>
      <w:pPr>
        <w:ind w:left="2646" w:hanging="715"/>
      </w:pPr>
      <w:rPr>
        <w:rFonts w:hint="default"/>
      </w:rPr>
    </w:lvl>
    <w:lvl w:ilvl="5">
      <w:start w:val="1"/>
      <w:numFmt w:val="bullet"/>
      <w:lvlText w:val="•"/>
      <w:lvlJc w:val="left"/>
      <w:pPr>
        <w:ind w:left="3273" w:hanging="715"/>
      </w:pPr>
      <w:rPr>
        <w:rFonts w:hint="default"/>
      </w:rPr>
    </w:lvl>
    <w:lvl w:ilvl="6">
      <w:start w:val="1"/>
      <w:numFmt w:val="bullet"/>
      <w:lvlText w:val="•"/>
      <w:lvlJc w:val="left"/>
      <w:pPr>
        <w:ind w:left="3900" w:hanging="715"/>
      </w:pPr>
      <w:rPr>
        <w:rFonts w:hint="default"/>
      </w:rPr>
    </w:lvl>
    <w:lvl w:ilvl="7">
      <w:start w:val="1"/>
      <w:numFmt w:val="bullet"/>
      <w:lvlText w:val="•"/>
      <w:lvlJc w:val="left"/>
      <w:pPr>
        <w:ind w:left="4528" w:hanging="715"/>
      </w:pPr>
      <w:rPr>
        <w:rFonts w:hint="default"/>
      </w:rPr>
    </w:lvl>
    <w:lvl w:ilvl="8">
      <w:start w:val="1"/>
      <w:numFmt w:val="bullet"/>
      <w:lvlText w:val="•"/>
      <w:lvlJc w:val="left"/>
      <w:pPr>
        <w:ind w:left="5155" w:hanging="715"/>
      </w:pPr>
      <w:rPr>
        <w:rFonts w:hint="default"/>
      </w:rPr>
    </w:lvl>
  </w:abstractNum>
  <w:abstractNum w:abstractNumId="46" w15:restartNumberingAfterBreak="0">
    <w:nsid w:val="3D117A1F"/>
    <w:multiLevelType w:val="hybridMultilevel"/>
    <w:tmpl w:val="869EE68C"/>
    <w:lvl w:ilvl="0" w:tplc="1868CA20">
      <w:start w:val="2"/>
      <w:numFmt w:val="decimal"/>
      <w:lvlText w:val=".%1"/>
      <w:lvlJc w:val="left"/>
      <w:pPr>
        <w:ind w:left="1320" w:hanging="476"/>
      </w:pPr>
      <w:rPr>
        <w:rFonts w:ascii="Times New Roman" w:eastAsia="Times New Roman" w:hAnsi="Times New Roman" w:hint="default"/>
        <w:w w:val="113"/>
        <w:sz w:val="19"/>
        <w:szCs w:val="19"/>
      </w:rPr>
    </w:lvl>
    <w:lvl w:ilvl="1" w:tplc="C2B060CC">
      <w:start w:val="1"/>
      <w:numFmt w:val="bullet"/>
      <w:lvlText w:val="•"/>
      <w:lvlJc w:val="left"/>
      <w:pPr>
        <w:ind w:left="1827" w:hanging="476"/>
      </w:pPr>
      <w:rPr>
        <w:rFonts w:hint="default"/>
      </w:rPr>
    </w:lvl>
    <w:lvl w:ilvl="2" w:tplc="F0F0B2B0">
      <w:start w:val="1"/>
      <w:numFmt w:val="bullet"/>
      <w:lvlText w:val="•"/>
      <w:lvlJc w:val="left"/>
      <w:pPr>
        <w:ind w:left="2334" w:hanging="476"/>
      </w:pPr>
      <w:rPr>
        <w:rFonts w:hint="default"/>
      </w:rPr>
    </w:lvl>
    <w:lvl w:ilvl="3" w:tplc="7B98F2C8">
      <w:start w:val="1"/>
      <w:numFmt w:val="bullet"/>
      <w:lvlText w:val="•"/>
      <w:lvlJc w:val="left"/>
      <w:pPr>
        <w:ind w:left="2841" w:hanging="476"/>
      </w:pPr>
      <w:rPr>
        <w:rFonts w:hint="default"/>
      </w:rPr>
    </w:lvl>
    <w:lvl w:ilvl="4" w:tplc="A030F5F6">
      <w:start w:val="1"/>
      <w:numFmt w:val="bullet"/>
      <w:lvlText w:val="•"/>
      <w:lvlJc w:val="left"/>
      <w:pPr>
        <w:ind w:left="3348" w:hanging="476"/>
      </w:pPr>
      <w:rPr>
        <w:rFonts w:hint="default"/>
      </w:rPr>
    </w:lvl>
    <w:lvl w:ilvl="5" w:tplc="9ABED106">
      <w:start w:val="1"/>
      <w:numFmt w:val="bullet"/>
      <w:lvlText w:val="•"/>
      <w:lvlJc w:val="left"/>
      <w:pPr>
        <w:ind w:left="3855" w:hanging="476"/>
      </w:pPr>
      <w:rPr>
        <w:rFonts w:hint="default"/>
      </w:rPr>
    </w:lvl>
    <w:lvl w:ilvl="6" w:tplc="8DE65DBC">
      <w:start w:val="1"/>
      <w:numFmt w:val="bullet"/>
      <w:lvlText w:val="•"/>
      <w:lvlJc w:val="left"/>
      <w:pPr>
        <w:ind w:left="4362" w:hanging="476"/>
      </w:pPr>
      <w:rPr>
        <w:rFonts w:hint="default"/>
      </w:rPr>
    </w:lvl>
    <w:lvl w:ilvl="7" w:tplc="67E435E8">
      <w:start w:val="1"/>
      <w:numFmt w:val="bullet"/>
      <w:lvlText w:val="•"/>
      <w:lvlJc w:val="left"/>
      <w:pPr>
        <w:ind w:left="4869" w:hanging="476"/>
      </w:pPr>
      <w:rPr>
        <w:rFonts w:hint="default"/>
      </w:rPr>
    </w:lvl>
    <w:lvl w:ilvl="8" w:tplc="4C6C2F9A">
      <w:start w:val="1"/>
      <w:numFmt w:val="bullet"/>
      <w:lvlText w:val="•"/>
      <w:lvlJc w:val="left"/>
      <w:pPr>
        <w:ind w:left="5376" w:hanging="476"/>
      </w:pPr>
      <w:rPr>
        <w:rFonts w:hint="default"/>
      </w:rPr>
    </w:lvl>
  </w:abstractNum>
  <w:abstractNum w:abstractNumId="47" w15:restartNumberingAfterBreak="0">
    <w:nsid w:val="3F3A4DE5"/>
    <w:multiLevelType w:val="multilevel"/>
    <w:tmpl w:val="5FE67ABE"/>
    <w:lvl w:ilvl="0">
      <w:start w:val="1"/>
      <w:numFmt w:val="decimal"/>
      <w:lvlText w:val="%1"/>
      <w:lvlJc w:val="left"/>
      <w:pPr>
        <w:ind w:left="857" w:hanging="715"/>
      </w:pPr>
      <w:rPr>
        <w:rFonts w:ascii="Arial" w:eastAsia="Arial" w:hAnsi="Arial" w:hint="default"/>
        <w:b/>
        <w:bCs/>
        <w:sz w:val="21"/>
        <w:szCs w:val="21"/>
      </w:rPr>
    </w:lvl>
    <w:lvl w:ilvl="1">
      <w:start w:val="1"/>
      <w:numFmt w:val="decimal"/>
      <w:lvlText w:val="%1.%2"/>
      <w:lvlJc w:val="left"/>
      <w:pPr>
        <w:ind w:left="861" w:hanging="725"/>
      </w:pPr>
      <w:rPr>
        <w:rFonts w:ascii="Arial" w:eastAsia="Arial" w:hAnsi="Arial" w:hint="default"/>
        <w:b/>
        <w:bCs/>
        <w:w w:val="94"/>
        <w:sz w:val="19"/>
        <w:szCs w:val="19"/>
      </w:rPr>
    </w:lvl>
    <w:lvl w:ilvl="2">
      <w:start w:val="1"/>
      <w:numFmt w:val="decimal"/>
      <w:lvlText w:val="%1.%2.%3"/>
      <w:lvlJc w:val="left"/>
      <w:pPr>
        <w:ind w:left="127" w:hanging="715"/>
      </w:pPr>
      <w:rPr>
        <w:rFonts w:ascii="Times New Roman" w:eastAsia="Times New Roman" w:hAnsi="Times New Roman" w:hint="default"/>
        <w:b/>
        <w:bCs/>
        <w:w w:val="93"/>
        <w:sz w:val="19"/>
        <w:szCs w:val="19"/>
      </w:rPr>
    </w:lvl>
    <w:lvl w:ilvl="3">
      <w:start w:val="1"/>
      <w:numFmt w:val="bullet"/>
      <w:lvlText w:val="•"/>
      <w:lvlJc w:val="left"/>
      <w:pPr>
        <w:ind w:left="1555" w:hanging="715"/>
      </w:pPr>
      <w:rPr>
        <w:rFonts w:hint="default"/>
      </w:rPr>
    </w:lvl>
    <w:lvl w:ilvl="4">
      <w:start w:val="1"/>
      <w:numFmt w:val="bullet"/>
      <w:lvlText w:val="•"/>
      <w:lvlJc w:val="left"/>
      <w:pPr>
        <w:ind w:left="2249" w:hanging="715"/>
      </w:pPr>
      <w:rPr>
        <w:rFonts w:hint="default"/>
      </w:rPr>
    </w:lvl>
    <w:lvl w:ilvl="5">
      <w:start w:val="1"/>
      <w:numFmt w:val="bullet"/>
      <w:lvlText w:val="•"/>
      <w:lvlJc w:val="left"/>
      <w:pPr>
        <w:ind w:left="2942" w:hanging="715"/>
      </w:pPr>
      <w:rPr>
        <w:rFonts w:hint="default"/>
      </w:rPr>
    </w:lvl>
    <w:lvl w:ilvl="6">
      <w:start w:val="1"/>
      <w:numFmt w:val="bullet"/>
      <w:lvlText w:val="•"/>
      <w:lvlJc w:val="left"/>
      <w:pPr>
        <w:ind w:left="3636" w:hanging="715"/>
      </w:pPr>
      <w:rPr>
        <w:rFonts w:hint="default"/>
      </w:rPr>
    </w:lvl>
    <w:lvl w:ilvl="7">
      <w:start w:val="1"/>
      <w:numFmt w:val="bullet"/>
      <w:lvlText w:val="•"/>
      <w:lvlJc w:val="left"/>
      <w:pPr>
        <w:ind w:left="4329" w:hanging="715"/>
      </w:pPr>
      <w:rPr>
        <w:rFonts w:hint="default"/>
      </w:rPr>
    </w:lvl>
    <w:lvl w:ilvl="8">
      <w:start w:val="1"/>
      <w:numFmt w:val="bullet"/>
      <w:lvlText w:val="•"/>
      <w:lvlJc w:val="left"/>
      <w:pPr>
        <w:ind w:left="5023" w:hanging="715"/>
      </w:pPr>
      <w:rPr>
        <w:rFonts w:hint="default"/>
      </w:rPr>
    </w:lvl>
  </w:abstractNum>
  <w:abstractNum w:abstractNumId="48" w15:restartNumberingAfterBreak="0">
    <w:nsid w:val="3FCC3FF0"/>
    <w:multiLevelType w:val="multilevel"/>
    <w:tmpl w:val="34504504"/>
    <w:lvl w:ilvl="0">
      <w:start w:val="3"/>
      <w:numFmt w:val="decimal"/>
      <w:lvlText w:val="%1"/>
      <w:lvlJc w:val="left"/>
      <w:pPr>
        <w:ind w:left="1095" w:hanging="485"/>
      </w:pPr>
      <w:rPr>
        <w:rFonts w:hint="default"/>
      </w:rPr>
    </w:lvl>
    <w:lvl w:ilvl="1">
      <w:start w:val="2"/>
      <w:numFmt w:val="decimal"/>
      <w:lvlText w:val="%1.%2"/>
      <w:lvlJc w:val="left"/>
      <w:pPr>
        <w:ind w:left="1095" w:hanging="485"/>
      </w:pPr>
      <w:rPr>
        <w:rFonts w:ascii="Arial" w:eastAsia="Arial" w:hAnsi="Arial" w:hint="default"/>
        <w:w w:val="108"/>
        <w:sz w:val="17"/>
        <w:szCs w:val="17"/>
      </w:rPr>
    </w:lvl>
    <w:lvl w:ilvl="2">
      <w:start w:val="1"/>
      <w:numFmt w:val="bullet"/>
      <w:lvlText w:val="•"/>
      <w:lvlJc w:val="left"/>
      <w:pPr>
        <w:ind w:left="2158" w:hanging="485"/>
      </w:pPr>
      <w:rPr>
        <w:rFonts w:hint="default"/>
      </w:rPr>
    </w:lvl>
    <w:lvl w:ilvl="3">
      <w:start w:val="1"/>
      <w:numFmt w:val="bullet"/>
      <w:lvlText w:val="•"/>
      <w:lvlJc w:val="left"/>
      <w:pPr>
        <w:ind w:left="2689" w:hanging="485"/>
      </w:pPr>
      <w:rPr>
        <w:rFonts w:hint="default"/>
      </w:rPr>
    </w:lvl>
    <w:lvl w:ilvl="4">
      <w:start w:val="1"/>
      <w:numFmt w:val="bullet"/>
      <w:lvlText w:val="•"/>
      <w:lvlJc w:val="left"/>
      <w:pPr>
        <w:ind w:left="3221" w:hanging="485"/>
      </w:pPr>
      <w:rPr>
        <w:rFonts w:hint="default"/>
      </w:rPr>
    </w:lvl>
    <w:lvl w:ilvl="5">
      <w:start w:val="1"/>
      <w:numFmt w:val="bullet"/>
      <w:lvlText w:val="•"/>
      <w:lvlJc w:val="left"/>
      <w:pPr>
        <w:ind w:left="3753" w:hanging="485"/>
      </w:pPr>
      <w:rPr>
        <w:rFonts w:hint="default"/>
      </w:rPr>
    </w:lvl>
    <w:lvl w:ilvl="6">
      <w:start w:val="1"/>
      <w:numFmt w:val="bullet"/>
      <w:lvlText w:val="•"/>
      <w:lvlJc w:val="left"/>
      <w:pPr>
        <w:ind w:left="4284" w:hanging="485"/>
      </w:pPr>
      <w:rPr>
        <w:rFonts w:hint="default"/>
      </w:rPr>
    </w:lvl>
    <w:lvl w:ilvl="7">
      <w:start w:val="1"/>
      <w:numFmt w:val="bullet"/>
      <w:lvlText w:val="•"/>
      <w:lvlJc w:val="left"/>
      <w:pPr>
        <w:ind w:left="4816" w:hanging="485"/>
      </w:pPr>
      <w:rPr>
        <w:rFonts w:hint="default"/>
      </w:rPr>
    </w:lvl>
    <w:lvl w:ilvl="8">
      <w:start w:val="1"/>
      <w:numFmt w:val="bullet"/>
      <w:lvlText w:val="•"/>
      <w:lvlJc w:val="left"/>
      <w:pPr>
        <w:ind w:left="5347" w:hanging="485"/>
      </w:pPr>
      <w:rPr>
        <w:rFonts w:hint="default"/>
      </w:rPr>
    </w:lvl>
  </w:abstractNum>
  <w:abstractNum w:abstractNumId="49" w15:restartNumberingAfterBreak="0">
    <w:nsid w:val="40443233"/>
    <w:multiLevelType w:val="multilevel"/>
    <w:tmpl w:val="3F4CD23E"/>
    <w:lvl w:ilvl="0">
      <w:start w:val="1"/>
      <w:numFmt w:val="decimal"/>
      <w:lvlText w:val="%1"/>
      <w:lvlJc w:val="left"/>
      <w:pPr>
        <w:ind w:left="146" w:hanging="715"/>
      </w:pPr>
      <w:rPr>
        <w:rFonts w:hint="default"/>
      </w:rPr>
    </w:lvl>
    <w:lvl w:ilvl="1">
      <w:start w:val="3"/>
      <w:numFmt w:val="decimal"/>
      <w:lvlText w:val="%1.%2"/>
      <w:lvlJc w:val="left"/>
      <w:pPr>
        <w:ind w:left="146" w:hanging="715"/>
      </w:pPr>
      <w:rPr>
        <w:rFonts w:ascii="Times New Roman" w:eastAsia="Times New Roman" w:hAnsi="Times New Roman" w:hint="default"/>
        <w:b/>
        <w:bCs/>
        <w:w w:val="108"/>
        <w:sz w:val="19"/>
        <w:szCs w:val="19"/>
      </w:rPr>
    </w:lvl>
    <w:lvl w:ilvl="2">
      <w:start w:val="1"/>
      <w:numFmt w:val="bullet"/>
      <w:lvlText w:val="•"/>
      <w:lvlJc w:val="left"/>
      <w:pPr>
        <w:ind w:left="1398" w:hanging="715"/>
      </w:pPr>
      <w:rPr>
        <w:rFonts w:hint="default"/>
      </w:rPr>
    </w:lvl>
    <w:lvl w:ilvl="3">
      <w:start w:val="1"/>
      <w:numFmt w:val="bullet"/>
      <w:lvlText w:val="•"/>
      <w:lvlJc w:val="left"/>
      <w:pPr>
        <w:ind w:left="2025" w:hanging="715"/>
      </w:pPr>
      <w:rPr>
        <w:rFonts w:hint="default"/>
      </w:rPr>
    </w:lvl>
    <w:lvl w:ilvl="4">
      <w:start w:val="1"/>
      <w:numFmt w:val="bullet"/>
      <w:lvlText w:val="•"/>
      <w:lvlJc w:val="left"/>
      <w:pPr>
        <w:ind w:left="2651" w:hanging="715"/>
      </w:pPr>
      <w:rPr>
        <w:rFonts w:hint="default"/>
      </w:rPr>
    </w:lvl>
    <w:lvl w:ilvl="5">
      <w:start w:val="1"/>
      <w:numFmt w:val="bullet"/>
      <w:lvlText w:val="•"/>
      <w:lvlJc w:val="left"/>
      <w:pPr>
        <w:ind w:left="3278" w:hanging="715"/>
      </w:pPr>
      <w:rPr>
        <w:rFonts w:hint="default"/>
      </w:rPr>
    </w:lvl>
    <w:lvl w:ilvl="6">
      <w:start w:val="1"/>
      <w:numFmt w:val="bullet"/>
      <w:lvlText w:val="•"/>
      <w:lvlJc w:val="left"/>
      <w:pPr>
        <w:ind w:left="3904" w:hanging="715"/>
      </w:pPr>
      <w:rPr>
        <w:rFonts w:hint="default"/>
      </w:rPr>
    </w:lvl>
    <w:lvl w:ilvl="7">
      <w:start w:val="1"/>
      <w:numFmt w:val="bullet"/>
      <w:lvlText w:val="•"/>
      <w:lvlJc w:val="left"/>
      <w:pPr>
        <w:ind w:left="4531" w:hanging="715"/>
      </w:pPr>
      <w:rPr>
        <w:rFonts w:hint="default"/>
      </w:rPr>
    </w:lvl>
    <w:lvl w:ilvl="8">
      <w:start w:val="1"/>
      <w:numFmt w:val="bullet"/>
      <w:lvlText w:val="•"/>
      <w:lvlJc w:val="left"/>
      <w:pPr>
        <w:ind w:left="5157" w:hanging="715"/>
      </w:pPr>
      <w:rPr>
        <w:rFonts w:hint="default"/>
      </w:rPr>
    </w:lvl>
  </w:abstractNum>
  <w:abstractNum w:abstractNumId="50" w15:restartNumberingAfterBreak="0">
    <w:nsid w:val="40912E3E"/>
    <w:multiLevelType w:val="multilevel"/>
    <w:tmpl w:val="4AA04E94"/>
    <w:lvl w:ilvl="0">
      <w:start w:val="1"/>
      <w:numFmt w:val="decimal"/>
      <w:lvlText w:val="%1"/>
      <w:lvlJc w:val="left"/>
      <w:pPr>
        <w:ind w:left="855" w:hanging="711"/>
      </w:pPr>
      <w:rPr>
        <w:rFonts w:hint="default"/>
      </w:rPr>
    </w:lvl>
    <w:lvl w:ilvl="1">
      <w:start w:val="3"/>
      <w:numFmt w:val="decimal"/>
      <w:lvlText w:val="%1.%2"/>
      <w:lvlJc w:val="left"/>
      <w:pPr>
        <w:ind w:left="855" w:hanging="711"/>
      </w:pPr>
      <w:rPr>
        <w:rFonts w:ascii="Times New Roman" w:eastAsia="Times New Roman" w:hAnsi="Times New Roman" w:hint="default"/>
        <w:b/>
        <w:bCs/>
        <w:w w:val="105"/>
        <w:sz w:val="20"/>
        <w:szCs w:val="20"/>
      </w:rPr>
    </w:lvl>
    <w:lvl w:ilvl="2">
      <w:start w:val="1"/>
      <w:numFmt w:val="decimal"/>
      <w:lvlText w:val="%1.%2.%3"/>
      <w:lvlJc w:val="left"/>
      <w:pPr>
        <w:ind w:left="135" w:hanging="711"/>
      </w:pPr>
      <w:rPr>
        <w:rFonts w:ascii="Times New Roman" w:eastAsia="Times New Roman" w:hAnsi="Times New Roman" w:hint="default"/>
        <w:b/>
        <w:bCs/>
        <w:w w:val="94"/>
        <w:sz w:val="20"/>
        <w:szCs w:val="20"/>
      </w:rPr>
    </w:lvl>
    <w:lvl w:ilvl="3">
      <w:start w:val="1"/>
      <w:numFmt w:val="bullet"/>
      <w:lvlText w:val="•"/>
      <w:lvlJc w:val="left"/>
      <w:pPr>
        <w:ind w:left="2081" w:hanging="711"/>
      </w:pPr>
      <w:rPr>
        <w:rFonts w:hint="default"/>
      </w:rPr>
    </w:lvl>
    <w:lvl w:ilvl="4">
      <w:start w:val="1"/>
      <w:numFmt w:val="bullet"/>
      <w:lvlText w:val="•"/>
      <w:lvlJc w:val="left"/>
      <w:pPr>
        <w:ind w:left="2693" w:hanging="711"/>
      </w:pPr>
      <w:rPr>
        <w:rFonts w:hint="default"/>
      </w:rPr>
    </w:lvl>
    <w:lvl w:ilvl="5">
      <w:start w:val="1"/>
      <w:numFmt w:val="bullet"/>
      <w:lvlText w:val="•"/>
      <w:lvlJc w:val="left"/>
      <w:pPr>
        <w:ind w:left="3306" w:hanging="711"/>
      </w:pPr>
      <w:rPr>
        <w:rFonts w:hint="default"/>
      </w:rPr>
    </w:lvl>
    <w:lvl w:ilvl="6">
      <w:start w:val="1"/>
      <w:numFmt w:val="bullet"/>
      <w:lvlText w:val="•"/>
      <w:lvlJc w:val="left"/>
      <w:pPr>
        <w:ind w:left="3919" w:hanging="711"/>
      </w:pPr>
      <w:rPr>
        <w:rFonts w:hint="default"/>
      </w:rPr>
    </w:lvl>
    <w:lvl w:ilvl="7">
      <w:start w:val="1"/>
      <w:numFmt w:val="bullet"/>
      <w:lvlText w:val="•"/>
      <w:lvlJc w:val="left"/>
      <w:pPr>
        <w:ind w:left="4532" w:hanging="711"/>
      </w:pPr>
      <w:rPr>
        <w:rFonts w:hint="default"/>
      </w:rPr>
    </w:lvl>
    <w:lvl w:ilvl="8">
      <w:start w:val="1"/>
      <w:numFmt w:val="bullet"/>
      <w:lvlText w:val="•"/>
      <w:lvlJc w:val="left"/>
      <w:pPr>
        <w:ind w:left="5144" w:hanging="711"/>
      </w:pPr>
      <w:rPr>
        <w:rFonts w:hint="default"/>
      </w:rPr>
    </w:lvl>
  </w:abstractNum>
  <w:abstractNum w:abstractNumId="51" w15:restartNumberingAfterBreak="0">
    <w:nsid w:val="40D27128"/>
    <w:multiLevelType w:val="hybridMultilevel"/>
    <w:tmpl w:val="C01ECBA8"/>
    <w:lvl w:ilvl="0" w:tplc="77F2107E">
      <w:start w:val="2"/>
      <w:numFmt w:val="decimal"/>
      <w:lvlText w:val=".%1"/>
      <w:lvlJc w:val="left"/>
      <w:pPr>
        <w:ind w:left="1355" w:hanging="485"/>
      </w:pPr>
      <w:rPr>
        <w:rFonts w:ascii="Arial" w:eastAsia="Arial" w:hAnsi="Arial" w:hint="default"/>
        <w:spacing w:val="-40"/>
        <w:w w:val="184"/>
        <w:sz w:val="18"/>
        <w:szCs w:val="18"/>
      </w:rPr>
    </w:lvl>
    <w:lvl w:ilvl="1" w:tplc="EF58C084">
      <w:start w:val="1"/>
      <w:numFmt w:val="bullet"/>
      <w:lvlText w:val="•"/>
      <w:lvlJc w:val="left"/>
      <w:pPr>
        <w:ind w:left="1858" w:hanging="485"/>
      </w:pPr>
      <w:rPr>
        <w:rFonts w:hint="default"/>
      </w:rPr>
    </w:lvl>
    <w:lvl w:ilvl="2" w:tplc="1576C492">
      <w:start w:val="1"/>
      <w:numFmt w:val="bullet"/>
      <w:lvlText w:val="•"/>
      <w:lvlJc w:val="left"/>
      <w:pPr>
        <w:ind w:left="2362" w:hanging="485"/>
      </w:pPr>
      <w:rPr>
        <w:rFonts w:hint="default"/>
      </w:rPr>
    </w:lvl>
    <w:lvl w:ilvl="3" w:tplc="994EE162">
      <w:start w:val="1"/>
      <w:numFmt w:val="bullet"/>
      <w:lvlText w:val="•"/>
      <w:lvlJc w:val="left"/>
      <w:pPr>
        <w:ind w:left="2865" w:hanging="485"/>
      </w:pPr>
      <w:rPr>
        <w:rFonts w:hint="default"/>
      </w:rPr>
    </w:lvl>
    <w:lvl w:ilvl="4" w:tplc="27E85D44">
      <w:start w:val="1"/>
      <w:numFmt w:val="bullet"/>
      <w:lvlText w:val="•"/>
      <w:lvlJc w:val="left"/>
      <w:pPr>
        <w:ind w:left="3369" w:hanging="485"/>
      </w:pPr>
      <w:rPr>
        <w:rFonts w:hint="default"/>
      </w:rPr>
    </w:lvl>
    <w:lvl w:ilvl="5" w:tplc="73C27284">
      <w:start w:val="1"/>
      <w:numFmt w:val="bullet"/>
      <w:lvlText w:val="•"/>
      <w:lvlJc w:val="left"/>
      <w:pPr>
        <w:ind w:left="3872" w:hanging="485"/>
      </w:pPr>
      <w:rPr>
        <w:rFonts w:hint="default"/>
      </w:rPr>
    </w:lvl>
    <w:lvl w:ilvl="6" w:tplc="92A06C20">
      <w:start w:val="1"/>
      <w:numFmt w:val="bullet"/>
      <w:lvlText w:val="•"/>
      <w:lvlJc w:val="left"/>
      <w:pPr>
        <w:ind w:left="4376" w:hanging="485"/>
      </w:pPr>
      <w:rPr>
        <w:rFonts w:hint="default"/>
      </w:rPr>
    </w:lvl>
    <w:lvl w:ilvl="7" w:tplc="973C7B9E">
      <w:start w:val="1"/>
      <w:numFmt w:val="bullet"/>
      <w:lvlText w:val="•"/>
      <w:lvlJc w:val="left"/>
      <w:pPr>
        <w:ind w:left="4880" w:hanging="485"/>
      </w:pPr>
      <w:rPr>
        <w:rFonts w:hint="default"/>
      </w:rPr>
    </w:lvl>
    <w:lvl w:ilvl="8" w:tplc="D0ECAAAE">
      <w:start w:val="1"/>
      <w:numFmt w:val="bullet"/>
      <w:lvlText w:val="•"/>
      <w:lvlJc w:val="left"/>
      <w:pPr>
        <w:ind w:left="5383" w:hanging="485"/>
      </w:pPr>
      <w:rPr>
        <w:rFonts w:hint="default"/>
      </w:rPr>
    </w:lvl>
  </w:abstractNum>
  <w:abstractNum w:abstractNumId="52" w15:restartNumberingAfterBreak="0">
    <w:nsid w:val="41563098"/>
    <w:multiLevelType w:val="hybridMultilevel"/>
    <w:tmpl w:val="E0664206"/>
    <w:lvl w:ilvl="0" w:tplc="54A0D03E">
      <w:start w:val="1"/>
      <w:numFmt w:val="decimal"/>
      <w:lvlText w:val=".%1"/>
      <w:lvlJc w:val="left"/>
      <w:pPr>
        <w:ind w:left="1345" w:hanging="485"/>
      </w:pPr>
      <w:rPr>
        <w:rFonts w:ascii="Times New Roman" w:eastAsia="Times New Roman" w:hAnsi="Times New Roman" w:hint="default"/>
        <w:b/>
        <w:bCs/>
        <w:w w:val="86"/>
        <w:sz w:val="19"/>
        <w:szCs w:val="19"/>
      </w:rPr>
    </w:lvl>
    <w:lvl w:ilvl="1" w:tplc="6068D412">
      <w:start w:val="1"/>
      <w:numFmt w:val="bullet"/>
      <w:lvlText w:val="•"/>
      <w:lvlJc w:val="left"/>
      <w:pPr>
        <w:ind w:left="1852" w:hanging="485"/>
      </w:pPr>
      <w:rPr>
        <w:rFonts w:hint="default"/>
      </w:rPr>
    </w:lvl>
    <w:lvl w:ilvl="2" w:tplc="409C298C">
      <w:start w:val="1"/>
      <w:numFmt w:val="bullet"/>
      <w:lvlText w:val="•"/>
      <w:lvlJc w:val="left"/>
      <w:pPr>
        <w:ind w:left="2358" w:hanging="485"/>
      </w:pPr>
      <w:rPr>
        <w:rFonts w:hint="default"/>
      </w:rPr>
    </w:lvl>
    <w:lvl w:ilvl="3" w:tplc="4FBC637A">
      <w:start w:val="1"/>
      <w:numFmt w:val="bullet"/>
      <w:lvlText w:val="•"/>
      <w:lvlJc w:val="left"/>
      <w:pPr>
        <w:ind w:left="2865" w:hanging="485"/>
      </w:pPr>
      <w:rPr>
        <w:rFonts w:hint="default"/>
      </w:rPr>
    </w:lvl>
    <w:lvl w:ilvl="4" w:tplc="B83E9CB4">
      <w:start w:val="1"/>
      <w:numFmt w:val="bullet"/>
      <w:lvlText w:val="•"/>
      <w:lvlJc w:val="left"/>
      <w:pPr>
        <w:ind w:left="3371" w:hanging="485"/>
      </w:pPr>
      <w:rPr>
        <w:rFonts w:hint="default"/>
      </w:rPr>
    </w:lvl>
    <w:lvl w:ilvl="5" w:tplc="3336F692">
      <w:start w:val="1"/>
      <w:numFmt w:val="bullet"/>
      <w:lvlText w:val="•"/>
      <w:lvlJc w:val="left"/>
      <w:pPr>
        <w:ind w:left="3878" w:hanging="485"/>
      </w:pPr>
      <w:rPr>
        <w:rFonts w:hint="default"/>
      </w:rPr>
    </w:lvl>
    <w:lvl w:ilvl="6" w:tplc="F1DC5032">
      <w:start w:val="1"/>
      <w:numFmt w:val="bullet"/>
      <w:lvlText w:val="•"/>
      <w:lvlJc w:val="left"/>
      <w:pPr>
        <w:ind w:left="4384" w:hanging="485"/>
      </w:pPr>
      <w:rPr>
        <w:rFonts w:hint="default"/>
      </w:rPr>
    </w:lvl>
    <w:lvl w:ilvl="7" w:tplc="E82EBB14">
      <w:start w:val="1"/>
      <w:numFmt w:val="bullet"/>
      <w:lvlText w:val="•"/>
      <w:lvlJc w:val="left"/>
      <w:pPr>
        <w:ind w:left="4891" w:hanging="485"/>
      </w:pPr>
      <w:rPr>
        <w:rFonts w:hint="default"/>
      </w:rPr>
    </w:lvl>
    <w:lvl w:ilvl="8" w:tplc="827AF7CE">
      <w:start w:val="1"/>
      <w:numFmt w:val="bullet"/>
      <w:lvlText w:val="•"/>
      <w:lvlJc w:val="left"/>
      <w:pPr>
        <w:ind w:left="5397" w:hanging="485"/>
      </w:pPr>
      <w:rPr>
        <w:rFonts w:hint="default"/>
      </w:rPr>
    </w:lvl>
  </w:abstractNum>
  <w:abstractNum w:abstractNumId="53" w15:restartNumberingAfterBreak="0">
    <w:nsid w:val="41E51E11"/>
    <w:multiLevelType w:val="multilevel"/>
    <w:tmpl w:val="DA4E90D2"/>
    <w:lvl w:ilvl="0">
      <w:start w:val="4"/>
      <w:numFmt w:val="decimal"/>
      <w:lvlText w:val="%1"/>
      <w:lvlJc w:val="left"/>
      <w:pPr>
        <w:ind w:left="861" w:hanging="720"/>
      </w:pPr>
      <w:rPr>
        <w:rFonts w:hint="default"/>
      </w:rPr>
    </w:lvl>
    <w:lvl w:ilvl="1">
      <w:start w:val="13"/>
      <w:numFmt w:val="decimal"/>
      <w:lvlText w:val="%1.%2"/>
      <w:lvlJc w:val="left"/>
      <w:pPr>
        <w:ind w:left="861" w:hanging="720"/>
      </w:pPr>
      <w:rPr>
        <w:rFonts w:ascii="Times New Roman" w:eastAsia="Times New Roman" w:hAnsi="Times New Roman" w:hint="default"/>
        <w:b/>
        <w:bCs/>
        <w:w w:val="102"/>
        <w:sz w:val="20"/>
        <w:szCs w:val="20"/>
      </w:rPr>
    </w:lvl>
    <w:lvl w:ilvl="2">
      <w:start w:val="1"/>
      <w:numFmt w:val="decimal"/>
      <w:lvlText w:val="%1.%2.%3"/>
      <w:lvlJc w:val="left"/>
      <w:pPr>
        <w:ind w:left="141" w:hanging="720"/>
      </w:pPr>
      <w:rPr>
        <w:rFonts w:ascii="Times New Roman" w:eastAsia="Times New Roman" w:hAnsi="Times New Roman" w:hint="default"/>
        <w:b/>
        <w:bCs/>
        <w:w w:val="92"/>
        <w:sz w:val="20"/>
        <w:szCs w:val="20"/>
      </w:rPr>
    </w:lvl>
    <w:lvl w:ilvl="3">
      <w:start w:val="1"/>
      <w:numFmt w:val="bullet"/>
      <w:lvlText w:val="•"/>
      <w:lvlJc w:val="left"/>
      <w:pPr>
        <w:ind w:left="1552" w:hanging="720"/>
      </w:pPr>
      <w:rPr>
        <w:rFonts w:hint="default"/>
      </w:rPr>
    </w:lvl>
    <w:lvl w:ilvl="4">
      <w:start w:val="1"/>
      <w:numFmt w:val="bullet"/>
      <w:lvlText w:val="•"/>
      <w:lvlJc w:val="left"/>
      <w:pPr>
        <w:ind w:left="2243" w:hanging="720"/>
      </w:pPr>
      <w:rPr>
        <w:rFonts w:hint="default"/>
      </w:rPr>
    </w:lvl>
    <w:lvl w:ilvl="5">
      <w:start w:val="1"/>
      <w:numFmt w:val="bullet"/>
      <w:lvlText w:val="•"/>
      <w:lvlJc w:val="left"/>
      <w:pPr>
        <w:ind w:left="2934" w:hanging="720"/>
      </w:pPr>
      <w:rPr>
        <w:rFonts w:hint="default"/>
      </w:rPr>
    </w:lvl>
    <w:lvl w:ilvl="6">
      <w:start w:val="1"/>
      <w:numFmt w:val="bullet"/>
      <w:lvlText w:val="•"/>
      <w:lvlJc w:val="left"/>
      <w:pPr>
        <w:ind w:left="3625" w:hanging="720"/>
      </w:pPr>
      <w:rPr>
        <w:rFonts w:hint="default"/>
      </w:rPr>
    </w:lvl>
    <w:lvl w:ilvl="7">
      <w:start w:val="1"/>
      <w:numFmt w:val="bullet"/>
      <w:lvlText w:val="•"/>
      <w:lvlJc w:val="left"/>
      <w:pPr>
        <w:ind w:left="4317" w:hanging="720"/>
      </w:pPr>
      <w:rPr>
        <w:rFonts w:hint="default"/>
      </w:rPr>
    </w:lvl>
    <w:lvl w:ilvl="8">
      <w:start w:val="1"/>
      <w:numFmt w:val="bullet"/>
      <w:lvlText w:val="•"/>
      <w:lvlJc w:val="left"/>
      <w:pPr>
        <w:ind w:left="5008" w:hanging="720"/>
      </w:pPr>
      <w:rPr>
        <w:rFonts w:hint="default"/>
      </w:rPr>
    </w:lvl>
  </w:abstractNum>
  <w:abstractNum w:abstractNumId="54" w15:restartNumberingAfterBreak="0">
    <w:nsid w:val="41EF391C"/>
    <w:multiLevelType w:val="multilevel"/>
    <w:tmpl w:val="5A3C074A"/>
    <w:lvl w:ilvl="0">
      <w:start w:val="1"/>
      <w:numFmt w:val="decimal"/>
      <w:lvlText w:val="%1"/>
      <w:lvlJc w:val="left"/>
      <w:pPr>
        <w:ind w:left="890" w:hanging="706"/>
      </w:pPr>
      <w:rPr>
        <w:rFonts w:hint="default"/>
      </w:rPr>
    </w:lvl>
    <w:lvl w:ilvl="1">
      <w:start w:val="3"/>
      <w:numFmt w:val="decimal"/>
      <w:lvlText w:val="%1.%2"/>
      <w:lvlJc w:val="left"/>
      <w:pPr>
        <w:ind w:left="890" w:hanging="706"/>
      </w:pPr>
      <w:rPr>
        <w:rFonts w:ascii="Arial" w:eastAsia="Arial" w:hAnsi="Arial" w:hint="default"/>
        <w:b/>
        <w:bCs/>
        <w:w w:val="99"/>
        <w:sz w:val="19"/>
        <w:szCs w:val="19"/>
      </w:rPr>
    </w:lvl>
    <w:lvl w:ilvl="2">
      <w:start w:val="1"/>
      <w:numFmt w:val="decimal"/>
      <w:lvlText w:val=".%3"/>
      <w:lvlJc w:val="left"/>
      <w:pPr>
        <w:ind w:left="1375" w:hanging="480"/>
      </w:pPr>
      <w:rPr>
        <w:rFonts w:ascii="Times New Roman" w:eastAsia="Times New Roman" w:hAnsi="Times New Roman" w:hint="default"/>
        <w:b/>
        <w:bCs/>
        <w:w w:val="86"/>
        <w:sz w:val="19"/>
        <w:szCs w:val="19"/>
      </w:rPr>
    </w:lvl>
    <w:lvl w:ilvl="3">
      <w:start w:val="1"/>
      <w:numFmt w:val="bullet"/>
      <w:lvlText w:val="•"/>
      <w:lvlJc w:val="left"/>
      <w:pPr>
        <w:ind w:left="2498" w:hanging="480"/>
      </w:pPr>
      <w:rPr>
        <w:rFonts w:hint="default"/>
      </w:rPr>
    </w:lvl>
    <w:lvl w:ilvl="4">
      <w:start w:val="1"/>
      <w:numFmt w:val="bullet"/>
      <w:lvlText w:val="•"/>
      <w:lvlJc w:val="left"/>
      <w:pPr>
        <w:ind w:left="3060" w:hanging="480"/>
      </w:pPr>
      <w:rPr>
        <w:rFonts w:hint="default"/>
      </w:rPr>
    </w:lvl>
    <w:lvl w:ilvl="5">
      <w:start w:val="1"/>
      <w:numFmt w:val="bullet"/>
      <w:lvlText w:val="•"/>
      <w:lvlJc w:val="left"/>
      <w:pPr>
        <w:ind w:left="3622" w:hanging="480"/>
      </w:pPr>
      <w:rPr>
        <w:rFonts w:hint="default"/>
      </w:rPr>
    </w:lvl>
    <w:lvl w:ilvl="6">
      <w:start w:val="1"/>
      <w:numFmt w:val="bullet"/>
      <w:lvlText w:val="•"/>
      <w:lvlJc w:val="left"/>
      <w:pPr>
        <w:ind w:left="4183" w:hanging="480"/>
      </w:pPr>
      <w:rPr>
        <w:rFonts w:hint="default"/>
      </w:rPr>
    </w:lvl>
    <w:lvl w:ilvl="7">
      <w:start w:val="1"/>
      <w:numFmt w:val="bullet"/>
      <w:lvlText w:val="•"/>
      <w:lvlJc w:val="left"/>
      <w:pPr>
        <w:ind w:left="4745" w:hanging="480"/>
      </w:pPr>
      <w:rPr>
        <w:rFonts w:hint="default"/>
      </w:rPr>
    </w:lvl>
    <w:lvl w:ilvl="8">
      <w:start w:val="1"/>
      <w:numFmt w:val="bullet"/>
      <w:lvlText w:val="•"/>
      <w:lvlJc w:val="left"/>
      <w:pPr>
        <w:ind w:left="5307" w:hanging="480"/>
      </w:pPr>
      <w:rPr>
        <w:rFonts w:hint="default"/>
      </w:rPr>
    </w:lvl>
  </w:abstractNum>
  <w:abstractNum w:abstractNumId="55" w15:restartNumberingAfterBreak="0">
    <w:nsid w:val="427A16A3"/>
    <w:multiLevelType w:val="multilevel"/>
    <w:tmpl w:val="EFD2D1C0"/>
    <w:lvl w:ilvl="0">
      <w:start w:val="4"/>
      <w:numFmt w:val="decimal"/>
      <w:lvlText w:val="%1"/>
      <w:lvlJc w:val="left"/>
      <w:pPr>
        <w:ind w:left="629" w:hanging="480"/>
      </w:pPr>
      <w:rPr>
        <w:rFonts w:ascii="Times New Roman" w:eastAsia="Times New Roman" w:hAnsi="Times New Roman" w:hint="default"/>
        <w:b/>
        <w:bCs/>
        <w:w w:val="109"/>
        <w:sz w:val="19"/>
        <w:szCs w:val="19"/>
      </w:rPr>
    </w:lvl>
    <w:lvl w:ilvl="1">
      <w:start w:val="1"/>
      <w:numFmt w:val="decimal"/>
      <w:lvlText w:val="%1.%2"/>
      <w:lvlJc w:val="left"/>
      <w:pPr>
        <w:ind w:left="1114" w:hanging="485"/>
      </w:pPr>
      <w:rPr>
        <w:rFonts w:ascii="Times New Roman" w:eastAsia="Times New Roman" w:hAnsi="Times New Roman" w:hint="default"/>
        <w:b/>
        <w:bCs/>
        <w:w w:val="95"/>
        <w:sz w:val="19"/>
        <w:szCs w:val="19"/>
      </w:rPr>
    </w:lvl>
    <w:lvl w:ilvl="2">
      <w:start w:val="1"/>
      <w:numFmt w:val="bullet"/>
      <w:lvlText w:val="•"/>
      <w:lvlJc w:val="left"/>
      <w:pPr>
        <w:ind w:left="1705" w:hanging="485"/>
      </w:pPr>
      <w:rPr>
        <w:rFonts w:hint="default"/>
      </w:rPr>
    </w:lvl>
    <w:lvl w:ilvl="3">
      <w:start w:val="1"/>
      <w:numFmt w:val="bullet"/>
      <w:lvlText w:val="•"/>
      <w:lvlJc w:val="left"/>
      <w:pPr>
        <w:ind w:left="2295" w:hanging="485"/>
      </w:pPr>
      <w:rPr>
        <w:rFonts w:hint="default"/>
      </w:rPr>
    </w:lvl>
    <w:lvl w:ilvl="4">
      <w:start w:val="1"/>
      <w:numFmt w:val="bullet"/>
      <w:lvlText w:val="•"/>
      <w:lvlJc w:val="left"/>
      <w:pPr>
        <w:ind w:left="2886" w:hanging="485"/>
      </w:pPr>
      <w:rPr>
        <w:rFonts w:hint="default"/>
      </w:rPr>
    </w:lvl>
    <w:lvl w:ilvl="5">
      <w:start w:val="1"/>
      <w:numFmt w:val="bullet"/>
      <w:lvlText w:val="•"/>
      <w:lvlJc w:val="left"/>
      <w:pPr>
        <w:ind w:left="3477" w:hanging="485"/>
      </w:pPr>
      <w:rPr>
        <w:rFonts w:hint="default"/>
      </w:rPr>
    </w:lvl>
    <w:lvl w:ilvl="6">
      <w:start w:val="1"/>
      <w:numFmt w:val="bullet"/>
      <w:lvlText w:val="•"/>
      <w:lvlJc w:val="left"/>
      <w:pPr>
        <w:ind w:left="4067" w:hanging="485"/>
      </w:pPr>
      <w:rPr>
        <w:rFonts w:hint="default"/>
      </w:rPr>
    </w:lvl>
    <w:lvl w:ilvl="7">
      <w:start w:val="1"/>
      <w:numFmt w:val="bullet"/>
      <w:lvlText w:val="•"/>
      <w:lvlJc w:val="left"/>
      <w:pPr>
        <w:ind w:left="4658" w:hanging="485"/>
      </w:pPr>
      <w:rPr>
        <w:rFonts w:hint="default"/>
      </w:rPr>
    </w:lvl>
    <w:lvl w:ilvl="8">
      <w:start w:val="1"/>
      <w:numFmt w:val="bullet"/>
      <w:lvlText w:val="•"/>
      <w:lvlJc w:val="left"/>
      <w:pPr>
        <w:ind w:left="5249" w:hanging="485"/>
      </w:pPr>
      <w:rPr>
        <w:rFonts w:hint="default"/>
      </w:rPr>
    </w:lvl>
  </w:abstractNum>
  <w:abstractNum w:abstractNumId="56" w15:restartNumberingAfterBreak="0">
    <w:nsid w:val="44E42A33"/>
    <w:multiLevelType w:val="multilevel"/>
    <w:tmpl w:val="726E46B2"/>
    <w:lvl w:ilvl="0">
      <w:start w:val="3"/>
      <w:numFmt w:val="decimal"/>
      <w:lvlText w:val="%1"/>
      <w:lvlJc w:val="left"/>
      <w:pPr>
        <w:ind w:left="170" w:hanging="715"/>
      </w:pPr>
      <w:rPr>
        <w:rFonts w:hint="default"/>
      </w:rPr>
    </w:lvl>
    <w:lvl w:ilvl="1">
      <w:start w:val="1"/>
      <w:numFmt w:val="decimal"/>
      <w:lvlText w:val="%1.%2"/>
      <w:lvlJc w:val="left"/>
      <w:pPr>
        <w:ind w:left="170" w:hanging="715"/>
      </w:pPr>
      <w:rPr>
        <w:rFonts w:hint="default"/>
      </w:rPr>
    </w:lvl>
    <w:lvl w:ilvl="2">
      <w:start w:val="1"/>
      <w:numFmt w:val="decimal"/>
      <w:lvlText w:val="%1.%2.%3"/>
      <w:lvlJc w:val="left"/>
      <w:pPr>
        <w:ind w:left="170" w:hanging="715"/>
      </w:pPr>
      <w:rPr>
        <w:rFonts w:ascii="Arial" w:eastAsia="Arial" w:hAnsi="Arial" w:hint="default"/>
        <w:b/>
        <w:bCs/>
        <w:w w:val="98"/>
        <w:sz w:val="19"/>
        <w:szCs w:val="19"/>
      </w:rPr>
    </w:lvl>
    <w:lvl w:ilvl="3">
      <w:start w:val="1"/>
      <w:numFmt w:val="decimal"/>
      <w:lvlText w:val=".%4"/>
      <w:lvlJc w:val="left"/>
      <w:pPr>
        <w:ind w:left="1370" w:hanging="476"/>
      </w:pPr>
      <w:rPr>
        <w:rFonts w:ascii="Times New Roman" w:eastAsia="Times New Roman" w:hAnsi="Times New Roman" w:hint="default"/>
        <w:b/>
        <w:bCs/>
        <w:w w:val="82"/>
        <w:sz w:val="19"/>
        <w:szCs w:val="19"/>
      </w:rPr>
    </w:lvl>
    <w:lvl w:ilvl="4">
      <w:start w:val="1"/>
      <w:numFmt w:val="bullet"/>
      <w:lvlText w:val="•"/>
      <w:lvlJc w:val="left"/>
      <w:pPr>
        <w:ind w:left="3057" w:hanging="476"/>
      </w:pPr>
      <w:rPr>
        <w:rFonts w:hint="default"/>
      </w:rPr>
    </w:lvl>
    <w:lvl w:ilvl="5">
      <w:start w:val="1"/>
      <w:numFmt w:val="bullet"/>
      <w:lvlText w:val="•"/>
      <w:lvlJc w:val="left"/>
      <w:pPr>
        <w:ind w:left="3619" w:hanging="476"/>
      </w:pPr>
      <w:rPr>
        <w:rFonts w:hint="default"/>
      </w:rPr>
    </w:lvl>
    <w:lvl w:ilvl="6">
      <w:start w:val="1"/>
      <w:numFmt w:val="bullet"/>
      <w:lvlText w:val="•"/>
      <w:lvlJc w:val="left"/>
      <w:pPr>
        <w:ind w:left="4181" w:hanging="476"/>
      </w:pPr>
      <w:rPr>
        <w:rFonts w:hint="default"/>
      </w:rPr>
    </w:lvl>
    <w:lvl w:ilvl="7">
      <w:start w:val="1"/>
      <w:numFmt w:val="bullet"/>
      <w:lvlText w:val="•"/>
      <w:lvlJc w:val="left"/>
      <w:pPr>
        <w:ind w:left="4743" w:hanging="476"/>
      </w:pPr>
      <w:rPr>
        <w:rFonts w:hint="default"/>
      </w:rPr>
    </w:lvl>
    <w:lvl w:ilvl="8">
      <w:start w:val="1"/>
      <w:numFmt w:val="bullet"/>
      <w:lvlText w:val="•"/>
      <w:lvlJc w:val="left"/>
      <w:pPr>
        <w:ind w:left="5306" w:hanging="476"/>
      </w:pPr>
      <w:rPr>
        <w:rFonts w:hint="default"/>
      </w:rPr>
    </w:lvl>
  </w:abstractNum>
  <w:abstractNum w:abstractNumId="57" w15:restartNumberingAfterBreak="0">
    <w:nsid w:val="451A44CA"/>
    <w:multiLevelType w:val="hybridMultilevel"/>
    <w:tmpl w:val="9ECA4E14"/>
    <w:lvl w:ilvl="0" w:tplc="E168030C">
      <w:start w:val="2"/>
      <w:numFmt w:val="decimal"/>
      <w:lvlText w:val=".%1"/>
      <w:lvlJc w:val="left"/>
      <w:pPr>
        <w:ind w:left="1360" w:hanging="485"/>
      </w:pPr>
      <w:rPr>
        <w:rFonts w:ascii="Arial" w:eastAsia="Arial" w:hAnsi="Arial" w:hint="default"/>
        <w:w w:val="109"/>
        <w:sz w:val="18"/>
        <w:szCs w:val="18"/>
      </w:rPr>
    </w:lvl>
    <w:lvl w:ilvl="1" w:tplc="3490DD90">
      <w:start w:val="1"/>
      <w:numFmt w:val="bullet"/>
      <w:lvlText w:val="•"/>
      <w:lvlJc w:val="left"/>
      <w:pPr>
        <w:ind w:left="1867" w:hanging="485"/>
      </w:pPr>
      <w:rPr>
        <w:rFonts w:hint="default"/>
      </w:rPr>
    </w:lvl>
    <w:lvl w:ilvl="2" w:tplc="8C32C4BC">
      <w:start w:val="1"/>
      <w:numFmt w:val="bullet"/>
      <w:lvlText w:val="•"/>
      <w:lvlJc w:val="left"/>
      <w:pPr>
        <w:ind w:left="2374" w:hanging="485"/>
      </w:pPr>
      <w:rPr>
        <w:rFonts w:hint="default"/>
      </w:rPr>
    </w:lvl>
    <w:lvl w:ilvl="3" w:tplc="EB629E30">
      <w:start w:val="1"/>
      <w:numFmt w:val="bullet"/>
      <w:lvlText w:val="•"/>
      <w:lvlJc w:val="left"/>
      <w:pPr>
        <w:ind w:left="2881" w:hanging="485"/>
      </w:pPr>
      <w:rPr>
        <w:rFonts w:hint="default"/>
      </w:rPr>
    </w:lvl>
    <w:lvl w:ilvl="4" w:tplc="21C2527C">
      <w:start w:val="1"/>
      <w:numFmt w:val="bullet"/>
      <w:lvlText w:val="•"/>
      <w:lvlJc w:val="left"/>
      <w:pPr>
        <w:ind w:left="3388" w:hanging="485"/>
      </w:pPr>
      <w:rPr>
        <w:rFonts w:hint="default"/>
      </w:rPr>
    </w:lvl>
    <w:lvl w:ilvl="5" w:tplc="C2A26014">
      <w:start w:val="1"/>
      <w:numFmt w:val="bullet"/>
      <w:lvlText w:val="•"/>
      <w:lvlJc w:val="left"/>
      <w:pPr>
        <w:ind w:left="3895" w:hanging="485"/>
      </w:pPr>
      <w:rPr>
        <w:rFonts w:hint="default"/>
      </w:rPr>
    </w:lvl>
    <w:lvl w:ilvl="6" w:tplc="4F26F694">
      <w:start w:val="1"/>
      <w:numFmt w:val="bullet"/>
      <w:lvlText w:val="•"/>
      <w:lvlJc w:val="left"/>
      <w:pPr>
        <w:ind w:left="4402" w:hanging="485"/>
      </w:pPr>
      <w:rPr>
        <w:rFonts w:hint="default"/>
      </w:rPr>
    </w:lvl>
    <w:lvl w:ilvl="7" w:tplc="156E7BA4">
      <w:start w:val="1"/>
      <w:numFmt w:val="bullet"/>
      <w:lvlText w:val="•"/>
      <w:lvlJc w:val="left"/>
      <w:pPr>
        <w:ind w:left="4909" w:hanging="485"/>
      </w:pPr>
      <w:rPr>
        <w:rFonts w:hint="default"/>
      </w:rPr>
    </w:lvl>
    <w:lvl w:ilvl="8" w:tplc="D51293A6">
      <w:start w:val="1"/>
      <w:numFmt w:val="bullet"/>
      <w:lvlText w:val="•"/>
      <w:lvlJc w:val="left"/>
      <w:pPr>
        <w:ind w:left="5416" w:hanging="485"/>
      </w:pPr>
      <w:rPr>
        <w:rFonts w:hint="default"/>
      </w:rPr>
    </w:lvl>
  </w:abstractNum>
  <w:abstractNum w:abstractNumId="58" w15:restartNumberingAfterBreak="0">
    <w:nsid w:val="45F92E6F"/>
    <w:multiLevelType w:val="hybridMultilevel"/>
    <w:tmpl w:val="1BF60680"/>
    <w:lvl w:ilvl="0" w:tplc="C63EB47C">
      <w:start w:val="5"/>
      <w:numFmt w:val="decimal"/>
      <w:lvlText w:val=".%1"/>
      <w:lvlJc w:val="left"/>
      <w:pPr>
        <w:ind w:left="1345" w:hanging="476"/>
      </w:pPr>
      <w:rPr>
        <w:rFonts w:ascii="Arial" w:eastAsia="Arial" w:hAnsi="Arial" w:hint="default"/>
        <w:spacing w:val="-40"/>
        <w:w w:val="184"/>
        <w:sz w:val="18"/>
        <w:szCs w:val="18"/>
      </w:rPr>
    </w:lvl>
    <w:lvl w:ilvl="1" w:tplc="A8E87E2A">
      <w:start w:val="1"/>
      <w:numFmt w:val="bullet"/>
      <w:lvlText w:val="•"/>
      <w:lvlJc w:val="left"/>
      <w:pPr>
        <w:ind w:left="1850" w:hanging="476"/>
      </w:pPr>
      <w:rPr>
        <w:rFonts w:hint="default"/>
      </w:rPr>
    </w:lvl>
    <w:lvl w:ilvl="2" w:tplc="8F923F5A">
      <w:start w:val="1"/>
      <w:numFmt w:val="bullet"/>
      <w:lvlText w:val="•"/>
      <w:lvlJc w:val="left"/>
      <w:pPr>
        <w:ind w:left="2354" w:hanging="476"/>
      </w:pPr>
      <w:rPr>
        <w:rFonts w:hint="default"/>
      </w:rPr>
    </w:lvl>
    <w:lvl w:ilvl="3" w:tplc="BF4E99FC">
      <w:start w:val="1"/>
      <w:numFmt w:val="bullet"/>
      <w:lvlText w:val="•"/>
      <w:lvlJc w:val="left"/>
      <w:pPr>
        <w:ind w:left="2859" w:hanging="476"/>
      </w:pPr>
      <w:rPr>
        <w:rFonts w:hint="default"/>
      </w:rPr>
    </w:lvl>
    <w:lvl w:ilvl="4" w:tplc="CEEA6C28">
      <w:start w:val="1"/>
      <w:numFmt w:val="bullet"/>
      <w:lvlText w:val="•"/>
      <w:lvlJc w:val="left"/>
      <w:pPr>
        <w:ind w:left="3363" w:hanging="476"/>
      </w:pPr>
      <w:rPr>
        <w:rFonts w:hint="default"/>
      </w:rPr>
    </w:lvl>
    <w:lvl w:ilvl="5" w:tplc="ADC86702">
      <w:start w:val="1"/>
      <w:numFmt w:val="bullet"/>
      <w:lvlText w:val="•"/>
      <w:lvlJc w:val="left"/>
      <w:pPr>
        <w:ind w:left="3868" w:hanging="476"/>
      </w:pPr>
      <w:rPr>
        <w:rFonts w:hint="default"/>
      </w:rPr>
    </w:lvl>
    <w:lvl w:ilvl="6" w:tplc="2F66EC82">
      <w:start w:val="1"/>
      <w:numFmt w:val="bullet"/>
      <w:lvlText w:val="•"/>
      <w:lvlJc w:val="left"/>
      <w:pPr>
        <w:ind w:left="4372" w:hanging="476"/>
      </w:pPr>
      <w:rPr>
        <w:rFonts w:hint="default"/>
      </w:rPr>
    </w:lvl>
    <w:lvl w:ilvl="7" w:tplc="F788C50A">
      <w:start w:val="1"/>
      <w:numFmt w:val="bullet"/>
      <w:lvlText w:val="•"/>
      <w:lvlJc w:val="left"/>
      <w:pPr>
        <w:ind w:left="4877" w:hanging="476"/>
      </w:pPr>
      <w:rPr>
        <w:rFonts w:hint="default"/>
      </w:rPr>
    </w:lvl>
    <w:lvl w:ilvl="8" w:tplc="B46620E6">
      <w:start w:val="1"/>
      <w:numFmt w:val="bullet"/>
      <w:lvlText w:val="•"/>
      <w:lvlJc w:val="left"/>
      <w:pPr>
        <w:ind w:left="5381" w:hanging="476"/>
      </w:pPr>
      <w:rPr>
        <w:rFonts w:hint="default"/>
      </w:rPr>
    </w:lvl>
  </w:abstractNum>
  <w:abstractNum w:abstractNumId="59" w15:restartNumberingAfterBreak="0">
    <w:nsid w:val="47651F4C"/>
    <w:multiLevelType w:val="multilevel"/>
    <w:tmpl w:val="6DA02F6C"/>
    <w:lvl w:ilvl="0">
      <w:start w:val="3"/>
      <w:numFmt w:val="decimal"/>
      <w:lvlText w:val="%1"/>
      <w:lvlJc w:val="left"/>
      <w:pPr>
        <w:ind w:left="146" w:hanging="711"/>
      </w:pPr>
      <w:rPr>
        <w:rFonts w:hint="default"/>
      </w:rPr>
    </w:lvl>
    <w:lvl w:ilvl="1">
      <w:start w:val="2"/>
      <w:numFmt w:val="decimal"/>
      <w:lvlText w:val="%1.%2"/>
      <w:lvlJc w:val="left"/>
      <w:pPr>
        <w:ind w:left="146" w:hanging="711"/>
      </w:pPr>
      <w:rPr>
        <w:rFonts w:hint="default"/>
      </w:rPr>
    </w:lvl>
    <w:lvl w:ilvl="2">
      <w:start w:val="2"/>
      <w:numFmt w:val="decimal"/>
      <w:lvlText w:val="%1.%2.%3"/>
      <w:lvlJc w:val="left"/>
      <w:pPr>
        <w:ind w:left="146" w:hanging="711"/>
      </w:pPr>
      <w:rPr>
        <w:rFonts w:ascii="Times New Roman" w:eastAsia="Times New Roman" w:hAnsi="Times New Roman" w:hint="default"/>
        <w:b/>
        <w:bCs/>
        <w:w w:val="108"/>
        <w:sz w:val="19"/>
        <w:szCs w:val="19"/>
      </w:rPr>
    </w:lvl>
    <w:lvl w:ilvl="3">
      <w:start w:val="1"/>
      <w:numFmt w:val="decimal"/>
      <w:lvlText w:val=".%4"/>
      <w:lvlJc w:val="left"/>
      <w:pPr>
        <w:ind w:left="1345" w:hanging="485"/>
      </w:pPr>
      <w:rPr>
        <w:rFonts w:ascii="Times New Roman" w:eastAsia="Times New Roman" w:hAnsi="Times New Roman" w:hint="default"/>
        <w:b/>
        <w:bCs/>
        <w:w w:val="86"/>
        <w:sz w:val="19"/>
        <w:szCs w:val="19"/>
      </w:rPr>
    </w:lvl>
    <w:lvl w:ilvl="4">
      <w:start w:val="1"/>
      <w:numFmt w:val="bullet"/>
      <w:lvlText w:val="•"/>
      <w:lvlJc w:val="left"/>
      <w:pPr>
        <w:ind w:left="3034" w:hanging="485"/>
      </w:pPr>
      <w:rPr>
        <w:rFonts w:hint="default"/>
      </w:rPr>
    </w:lvl>
    <w:lvl w:ilvl="5">
      <w:start w:val="1"/>
      <w:numFmt w:val="bullet"/>
      <w:lvlText w:val="•"/>
      <w:lvlJc w:val="left"/>
      <w:pPr>
        <w:ind w:left="3596" w:hanging="485"/>
      </w:pPr>
      <w:rPr>
        <w:rFonts w:hint="default"/>
      </w:rPr>
    </w:lvl>
    <w:lvl w:ilvl="6">
      <w:start w:val="1"/>
      <w:numFmt w:val="bullet"/>
      <w:lvlText w:val="•"/>
      <w:lvlJc w:val="left"/>
      <w:pPr>
        <w:ind w:left="4159" w:hanging="485"/>
      </w:pPr>
      <w:rPr>
        <w:rFonts w:hint="default"/>
      </w:rPr>
    </w:lvl>
    <w:lvl w:ilvl="7">
      <w:start w:val="1"/>
      <w:numFmt w:val="bullet"/>
      <w:lvlText w:val="•"/>
      <w:lvlJc w:val="left"/>
      <w:pPr>
        <w:ind w:left="4722" w:hanging="485"/>
      </w:pPr>
      <w:rPr>
        <w:rFonts w:hint="default"/>
      </w:rPr>
    </w:lvl>
    <w:lvl w:ilvl="8">
      <w:start w:val="1"/>
      <w:numFmt w:val="bullet"/>
      <w:lvlText w:val="•"/>
      <w:lvlJc w:val="left"/>
      <w:pPr>
        <w:ind w:left="5285" w:hanging="485"/>
      </w:pPr>
      <w:rPr>
        <w:rFonts w:hint="default"/>
      </w:rPr>
    </w:lvl>
  </w:abstractNum>
  <w:abstractNum w:abstractNumId="60" w15:restartNumberingAfterBreak="0">
    <w:nsid w:val="48150764"/>
    <w:multiLevelType w:val="multilevel"/>
    <w:tmpl w:val="B0E2750C"/>
    <w:lvl w:ilvl="0">
      <w:start w:val="8"/>
      <w:numFmt w:val="decimal"/>
      <w:lvlText w:val="%1"/>
      <w:lvlJc w:val="left"/>
      <w:pPr>
        <w:ind w:left="135" w:hanging="715"/>
      </w:pPr>
      <w:rPr>
        <w:rFonts w:hint="default"/>
      </w:rPr>
    </w:lvl>
    <w:lvl w:ilvl="1">
      <w:start w:val="2"/>
      <w:numFmt w:val="decimal"/>
      <w:lvlText w:val="%1.%2"/>
      <w:lvlJc w:val="left"/>
      <w:pPr>
        <w:ind w:left="135" w:hanging="715"/>
      </w:pPr>
      <w:rPr>
        <w:rFonts w:ascii="Arial" w:eastAsia="Arial" w:hAnsi="Arial" w:hint="default"/>
        <w:w w:val="110"/>
        <w:sz w:val="18"/>
        <w:szCs w:val="18"/>
      </w:rPr>
    </w:lvl>
    <w:lvl w:ilvl="2">
      <w:start w:val="1"/>
      <w:numFmt w:val="bullet"/>
      <w:lvlText w:val="•"/>
      <w:lvlJc w:val="left"/>
      <w:pPr>
        <w:ind w:left="1386" w:hanging="715"/>
      </w:pPr>
      <w:rPr>
        <w:rFonts w:hint="default"/>
      </w:rPr>
    </w:lvl>
    <w:lvl w:ilvl="3">
      <w:start w:val="1"/>
      <w:numFmt w:val="bullet"/>
      <w:lvlText w:val="•"/>
      <w:lvlJc w:val="left"/>
      <w:pPr>
        <w:ind w:left="2012" w:hanging="715"/>
      </w:pPr>
      <w:rPr>
        <w:rFonts w:hint="default"/>
      </w:rPr>
    </w:lvl>
    <w:lvl w:ilvl="4">
      <w:start w:val="1"/>
      <w:numFmt w:val="bullet"/>
      <w:lvlText w:val="•"/>
      <w:lvlJc w:val="left"/>
      <w:pPr>
        <w:ind w:left="2637" w:hanging="715"/>
      </w:pPr>
      <w:rPr>
        <w:rFonts w:hint="default"/>
      </w:rPr>
    </w:lvl>
    <w:lvl w:ilvl="5">
      <w:start w:val="1"/>
      <w:numFmt w:val="bullet"/>
      <w:lvlText w:val="•"/>
      <w:lvlJc w:val="left"/>
      <w:pPr>
        <w:ind w:left="3263" w:hanging="715"/>
      </w:pPr>
      <w:rPr>
        <w:rFonts w:hint="default"/>
      </w:rPr>
    </w:lvl>
    <w:lvl w:ilvl="6">
      <w:start w:val="1"/>
      <w:numFmt w:val="bullet"/>
      <w:lvlText w:val="•"/>
      <w:lvlJc w:val="left"/>
      <w:pPr>
        <w:ind w:left="3888" w:hanging="715"/>
      </w:pPr>
      <w:rPr>
        <w:rFonts w:hint="default"/>
      </w:rPr>
    </w:lvl>
    <w:lvl w:ilvl="7">
      <w:start w:val="1"/>
      <w:numFmt w:val="bullet"/>
      <w:lvlText w:val="•"/>
      <w:lvlJc w:val="left"/>
      <w:pPr>
        <w:ind w:left="4514" w:hanging="715"/>
      </w:pPr>
      <w:rPr>
        <w:rFonts w:hint="default"/>
      </w:rPr>
    </w:lvl>
    <w:lvl w:ilvl="8">
      <w:start w:val="1"/>
      <w:numFmt w:val="bullet"/>
      <w:lvlText w:val="•"/>
      <w:lvlJc w:val="left"/>
      <w:pPr>
        <w:ind w:left="5139" w:hanging="715"/>
      </w:pPr>
      <w:rPr>
        <w:rFonts w:hint="default"/>
      </w:rPr>
    </w:lvl>
  </w:abstractNum>
  <w:abstractNum w:abstractNumId="61" w15:restartNumberingAfterBreak="0">
    <w:nsid w:val="490C0F77"/>
    <w:multiLevelType w:val="hybridMultilevel"/>
    <w:tmpl w:val="F2762318"/>
    <w:lvl w:ilvl="0" w:tplc="BDA4D976">
      <w:start w:val="2"/>
      <w:numFmt w:val="decimal"/>
      <w:lvlText w:val="%1"/>
      <w:lvlJc w:val="left"/>
      <w:pPr>
        <w:ind w:left="146" w:hanging="730"/>
      </w:pPr>
      <w:rPr>
        <w:rFonts w:ascii="Arial" w:eastAsia="Arial" w:hAnsi="Arial" w:hint="default"/>
        <w:w w:val="88"/>
        <w:sz w:val="18"/>
        <w:szCs w:val="18"/>
      </w:rPr>
    </w:lvl>
    <w:lvl w:ilvl="1" w:tplc="0B9CA5A4">
      <w:start w:val="1"/>
      <w:numFmt w:val="bullet"/>
      <w:lvlText w:val="•"/>
      <w:lvlJc w:val="left"/>
      <w:pPr>
        <w:ind w:left="772" w:hanging="730"/>
      </w:pPr>
      <w:rPr>
        <w:rFonts w:hint="default"/>
      </w:rPr>
    </w:lvl>
    <w:lvl w:ilvl="2" w:tplc="22A225CE">
      <w:start w:val="1"/>
      <w:numFmt w:val="bullet"/>
      <w:lvlText w:val="•"/>
      <w:lvlJc w:val="left"/>
      <w:pPr>
        <w:ind w:left="1398" w:hanging="730"/>
      </w:pPr>
      <w:rPr>
        <w:rFonts w:hint="default"/>
      </w:rPr>
    </w:lvl>
    <w:lvl w:ilvl="3" w:tplc="B5865DFC">
      <w:start w:val="1"/>
      <w:numFmt w:val="bullet"/>
      <w:lvlText w:val="•"/>
      <w:lvlJc w:val="left"/>
      <w:pPr>
        <w:ind w:left="2025" w:hanging="730"/>
      </w:pPr>
      <w:rPr>
        <w:rFonts w:hint="default"/>
      </w:rPr>
    </w:lvl>
    <w:lvl w:ilvl="4" w:tplc="2A4C30C0">
      <w:start w:val="1"/>
      <w:numFmt w:val="bullet"/>
      <w:lvlText w:val="•"/>
      <w:lvlJc w:val="left"/>
      <w:pPr>
        <w:ind w:left="2651" w:hanging="730"/>
      </w:pPr>
      <w:rPr>
        <w:rFonts w:hint="default"/>
      </w:rPr>
    </w:lvl>
    <w:lvl w:ilvl="5" w:tplc="827A1040">
      <w:start w:val="1"/>
      <w:numFmt w:val="bullet"/>
      <w:lvlText w:val="•"/>
      <w:lvlJc w:val="left"/>
      <w:pPr>
        <w:ind w:left="3278" w:hanging="730"/>
      </w:pPr>
      <w:rPr>
        <w:rFonts w:hint="default"/>
      </w:rPr>
    </w:lvl>
    <w:lvl w:ilvl="6" w:tplc="B2CEF7C4">
      <w:start w:val="1"/>
      <w:numFmt w:val="bullet"/>
      <w:lvlText w:val="•"/>
      <w:lvlJc w:val="left"/>
      <w:pPr>
        <w:ind w:left="3904" w:hanging="730"/>
      </w:pPr>
      <w:rPr>
        <w:rFonts w:hint="default"/>
      </w:rPr>
    </w:lvl>
    <w:lvl w:ilvl="7" w:tplc="CD105B36">
      <w:start w:val="1"/>
      <w:numFmt w:val="bullet"/>
      <w:lvlText w:val="•"/>
      <w:lvlJc w:val="left"/>
      <w:pPr>
        <w:ind w:left="4531" w:hanging="730"/>
      </w:pPr>
      <w:rPr>
        <w:rFonts w:hint="default"/>
      </w:rPr>
    </w:lvl>
    <w:lvl w:ilvl="8" w:tplc="BBAC5C6E">
      <w:start w:val="1"/>
      <w:numFmt w:val="bullet"/>
      <w:lvlText w:val="•"/>
      <w:lvlJc w:val="left"/>
      <w:pPr>
        <w:ind w:left="5157" w:hanging="730"/>
      </w:pPr>
      <w:rPr>
        <w:rFonts w:hint="default"/>
      </w:rPr>
    </w:lvl>
  </w:abstractNum>
  <w:abstractNum w:abstractNumId="62" w15:restartNumberingAfterBreak="0">
    <w:nsid w:val="49587734"/>
    <w:multiLevelType w:val="multilevel"/>
    <w:tmpl w:val="E8BC2B88"/>
    <w:lvl w:ilvl="0">
      <w:start w:val="3"/>
      <w:numFmt w:val="decimal"/>
      <w:lvlText w:val="%1"/>
      <w:lvlJc w:val="left"/>
      <w:pPr>
        <w:ind w:left="131" w:hanging="715"/>
      </w:pPr>
      <w:rPr>
        <w:rFonts w:hint="default"/>
      </w:rPr>
    </w:lvl>
    <w:lvl w:ilvl="1">
      <w:start w:val="5"/>
      <w:numFmt w:val="decimal"/>
      <w:lvlText w:val="%1.%2"/>
      <w:lvlJc w:val="left"/>
      <w:pPr>
        <w:ind w:left="131" w:hanging="715"/>
      </w:pPr>
      <w:rPr>
        <w:rFonts w:ascii="Times New Roman" w:eastAsia="Times New Roman" w:hAnsi="Times New Roman" w:hint="default"/>
        <w:w w:val="108"/>
        <w:sz w:val="19"/>
        <w:szCs w:val="19"/>
      </w:rPr>
    </w:lvl>
    <w:lvl w:ilvl="2">
      <w:start w:val="1"/>
      <w:numFmt w:val="bullet"/>
      <w:lvlText w:val="•"/>
      <w:lvlJc w:val="left"/>
      <w:pPr>
        <w:ind w:left="1897" w:hanging="715"/>
      </w:pPr>
      <w:rPr>
        <w:rFonts w:hint="default"/>
      </w:rPr>
    </w:lvl>
    <w:lvl w:ilvl="3">
      <w:start w:val="1"/>
      <w:numFmt w:val="bullet"/>
      <w:lvlText w:val="•"/>
      <w:lvlJc w:val="left"/>
      <w:pPr>
        <w:ind w:left="2459" w:hanging="715"/>
      </w:pPr>
      <w:rPr>
        <w:rFonts w:hint="default"/>
      </w:rPr>
    </w:lvl>
    <w:lvl w:ilvl="4">
      <w:start w:val="1"/>
      <w:numFmt w:val="bullet"/>
      <w:lvlText w:val="•"/>
      <w:lvlJc w:val="left"/>
      <w:pPr>
        <w:ind w:left="3020" w:hanging="715"/>
      </w:pPr>
      <w:rPr>
        <w:rFonts w:hint="default"/>
      </w:rPr>
    </w:lvl>
    <w:lvl w:ilvl="5">
      <w:start w:val="1"/>
      <w:numFmt w:val="bullet"/>
      <w:lvlText w:val="•"/>
      <w:lvlJc w:val="left"/>
      <w:pPr>
        <w:ind w:left="3582" w:hanging="715"/>
      </w:pPr>
      <w:rPr>
        <w:rFonts w:hint="default"/>
      </w:rPr>
    </w:lvl>
    <w:lvl w:ilvl="6">
      <w:start w:val="1"/>
      <w:numFmt w:val="bullet"/>
      <w:lvlText w:val="•"/>
      <w:lvlJc w:val="left"/>
      <w:pPr>
        <w:ind w:left="4144" w:hanging="715"/>
      </w:pPr>
      <w:rPr>
        <w:rFonts w:hint="default"/>
      </w:rPr>
    </w:lvl>
    <w:lvl w:ilvl="7">
      <w:start w:val="1"/>
      <w:numFmt w:val="bullet"/>
      <w:lvlText w:val="•"/>
      <w:lvlJc w:val="left"/>
      <w:pPr>
        <w:ind w:left="4705" w:hanging="715"/>
      </w:pPr>
      <w:rPr>
        <w:rFonts w:hint="default"/>
      </w:rPr>
    </w:lvl>
    <w:lvl w:ilvl="8">
      <w:start w:val="1"/>
      <w:numFmt w:val="bullet"/>
      <w:lvlText w:val="•"/>
      <w:lvlJc w:val="left"/>
      <w:pPr>
        <w:ind w:left="5267" w:hanging="715"/>
      </w:pPr>
      <w:rPr>
        <w:rFonts w:hint="default"/>
      </w:rPr>
    </w:lvl>
  </w:abstractNum>
  <w:abstractNum w:abstractNumId="63" w15:restartNumberingAfterBreak="0">
    <w:nsid w:val="4BFC3CE4"/>
    <w:multiLevelType w:val="hybridMultilevel"/>
    <w:tmpl w:val="7C485CA6"/>
    <w:lvl w:ilvl="0" w:tplc="D310B0BC">
      <w:start w:val="2"/>
      <w:numFmt w:val="decimal"/>
      <w:lvlText w:val=".%1"/>
      <w:lvlJc w:val="left"/>
      <w:pPr>
        <w:ind w:left="1364" w:hanging="480"/>
      </w:pPr>
      <w:rPr>
        <w:rFonts w:ascii="Arial" w:eastAsia="Arial" w:hAnsi="Arial" w:hint="default"/>
        <w:spacing w:val="-40"/>
        <w:w w:val="195"/>
        <w:sz w:val="17"/>
        <w:szCs w:val="17"/>
      </w:rPr>
    </w:lvl>
    <w:lvl w:ilvl="1" w:tplc="AFBC47A4">
      <w:start w:val="1"/>
      <w:numFmt w:val="bullet"/>
      <w:lvlText w:val="•"/>
      <w:lvlJc w:val="left"/>
      <w:pPr>
        <w:ind w:left="1867" w:hanging="480"/>
      </w:pPr>
      <w:rPr>
        <w:rFonts w:hint="default"/>
      </w:rPr>
    </w:lvl>
    <w:lvl w:ilvl="2" w:tplc="AB7077CA">
      <w:start w:val="1"/>
      <w:numFmt w:val="bullet"/>
      <w:lvlText w:val="•"/>
      <w:lvlJc w:val="left"/>
      <w:pPr>
        <w:ind w:left="2370" w:hanging="480"/>
      </w:pPr>
      <w:rPr>
        <w:rFonts w:hint="default"/>
      </w:rPr>
    </w:lvl>
    <w:lvl w:ilvl="3" w:tplc="DDE67418">
      <w:start w:val="1"/>
      <w:numFmt w:val="bullet"/>
      <w:lvlText w:val="•"/>
      <w:lvlJc w:val="left"/>
      <w:pPr>
        <w:ind w:left="2872" w:hanging="480"/>
      </w:pPr>
      <w:rPr>
        <w:rFonts w:hint="default"/>
      </w:rPr>
    </w:lvl>
    <w:lvl w:ilvl="4" w:tplc="244617B6">
      <w:start w:val="1"/>
      <w:numFmt w:val="bullet"/>
      <w:lvlText w:val="•"/>
      <w:lvlJc w:val="left"/>
      <w:pPr>
        <w:ind w:left="3375" w:hanging="480"/>
      </w:pPr>
      <w:rPr>
        <w:rFonts w:hint="default"/>
      </w:rPr>
    </w:lvl>
    <w:lvl w:ilvl="5" w:tplc="EB108CC8">
      <w:start w:val="1"/>
      <w:numFmt w:val="bullet"/>
      <w:lvlText w:val="•"/>
      <w:lvlJc w:val="left"/>
      <w:pPr>
        <w:ind w:left="3877" w:hanging="480"/>
      </w:pPr>
      <w:rPr>
        <w:rFonts w:hint="default"/>
      </w:rPr>
    </w:lvl>
    <w:lvl w:ilvl="6" w:tplc="5B902EB0">
      <w:start w:val="1"/>
      <w:numFmt w:val="bullet"/>
      <w:lvlText w:val="•"/>
      <w:lvlJc w:val="left"/>
      <w:pPr>
        <w:ind w:left="4380" w:hanging="480"/>
      </w:pPr>
      <w:rPr>
        <w:rFonts w:hint="default"/>
      </w:rPr>
    </w:lvl>
    <w:lvl w:ilvl="7" w:tplc="5D4CB7EA">
      <w:start w:val="1"/>
      <w:numFmt w:val="bullet"/>
      <w:lvlText w:val="•"/>
      <w:lvlJc w:val="left"/>
      <w:pPr>
        <w:ind w:left="4882" w:hanging="480"/>
      </w:pPr>
      <w:rPr>
        <w:rFonts w:hint="default"/>
      </w:rPr>
    </w:lvl>
    <w:lvl w:ilvl="8" w:tplc="1FE4D792">
      <w:start w:val="1"/>
      <w:numFmt w:val="bullet"/>
      <w:lvlText w:val="•"/>
      <w:lvlJc w:val="left"/>
      <w:pPr>
        <w:ind w:left="5385" w:hanging="480"/>
      </w:pPr>
      <w:rPr>
        <w:rFonts w:hint="default"/>
      </w:rPr>
    </w:lvl>
  </w:abstractNum>
  <w:abstractNum w:abstractNumId="64" w15:restartNumberingAfterBreak="0">
    <w:nsid w:val="4DA85CF0"/>
    <w:multiLevelType w:val="hybridMultilevel"/>
    <w:tmpl w:val="6C8A8B32"/>
    <w:lvl w:ilvl="0" w:tplc="8244090C">
      <w:start w:val="1"/>
      <w:numFmt w:val="bullet"/>
      <w:lvlText w:val="*"/>
      <w:lvlJc w:val="left"/>
      <w:pPr>
        <w:ind w:left="116" w:hanging="125"/>
      </w:pPr>
      <w:rPr>
        <w:rFonts w:ascii="Arial" w:eastAsia="Arial" w:hAnsi="Arial" w:hint="default"/>
        <w:w w:val="87"/>
        <w:sz w:val="15"/>
        <w:szCs w:val="15"/>
      </w:rPr>
    </w:lvl>
    <w:lvl w:ilvl="1" w:tplc="5AE21A3C">
      <w:start w:val="1"/>
      <w:numFmt w:val="bullet"/>
      <w:lvlText w:val="•"/>
      <w:lvlJc w:val="left"/>
      <w:pPr>
        <w:ind w:left="743" w:hanging="125"/>
      </w:pPr>
      <w:rPr>
        <w:rFonts w:hint="default"/>
      </w:rPr>
    </w:lvl>
    <w:lvl w:ilvl="2" w:tplc="EACA0DE6">
      <w:start w:val="1"/>
      <w:numFmt w:val="bullet"/>
      <w:lvlText w:val="•"/>
      <w:lvlJc w:val="left"/>
      <w:pPr>
        <w:ind w:left="1371" w:hanging="125"/>
      </w:pPr>
      <w:rPr>
        <w:rFonts w:hint="default"/>
      </w:rPr>
    </w:lvl>
    <w:lvl w:ilvl="3" w:tplc="7CB4AC24">
      <w:start w:val="1"/>
      <w:numFmt w:val="bullet"/>
      <w:lvlText w:val="•"/>
      <w:lvlJc w:val="left"/>
      <w:pPr>
        <w:ind w:left="1998" w:hanging="125"/>
      </w:pPr>
      <w:rPr>
        <w:rFonts w:hint="default"/>
      </w:rPr>
    </w:lvl>
    <w:lvl w:ilvl="4" w:tplc="5614CF26">
      <w:start w:val="1"/>
      <w:numFmt w:val="bullet"/>
      <w:lvlText w:val="•"/>
      <w:lvlJc w:val="left"/>
      <w:pPr>
        <w:ind w:left="2626" w:hanging="125"/>
      </w:pPr>
      <w:rPr>
        <w:rFonts w:hint="default"/>
      </w:rPr>
    </w:lvl>
    <w:lvl w:ilvl="5" w:tplc="59081230">
      <w:start w:val="1"/>
      <w:numFmt w:val="bullet"/>
      <w:lvlText w:val="•"/>
      <w:lvlJc w:val="left"/>
      <w:pPr>
        <w:ind w:left="3253" w:hanging="125"/>
      </w:pPr>
      <w:rPr>
        <w:rFonts w:hint="default"/>
      </w:rPr>
    </w:lvl>
    <w:lvl w:ilvl="6" w:tplc="1FE86B0C">
      <w:start w:val="1"/>
      <w:numFmt w:val="bullet"/>
      <w:lvlText w:val="•"/>
      <w:lvlJc w:val="left"/>
      <w:pPr>
        <w:ind w:left="3880" w:hanging="125"/>
      </w:pPr>
      <w:rPr>
        <w:rFonts w:hint="default"/>
      </w:rPr>
    </w:lvl>
    <w:lvl w:ilvl="7" w:tplc="0BEA7362">
      <w:start w:val="1"/>
      <w:numFmt w:val="bullet"/>
      <w:lvlText w:val="•"/>
      <w:lvlJc w:val="left"/>
      <w:pPr>
        <w:ind w:left="4508" w:hanging="125"/>
      </w:pPr>
      <w:rPr>
        <w:rFonts w:hint="default"/>
      </w:rPr>
    </w:lvl>
    <w:lvl w:ilvl="8" w:tplc="FC284B4E">
      <w:start w:val="1"/>
      <w:numFmt w:val="bullet"/>
      <w:lvlText w:val="•"/>
      <w:lvlJc w:val="left"/>
      <w:pPr>
        <w:ind w:left="5135" w:hanging="125"/>
      </w:pPr>
      <w:rPr>
        <w:rFonts w:hint="default"/>
      </w:rPr>
    </w:lvl>
  </w:abstractNum>
  <w:abstractNum w:abstractNumId="65" w15:restartNumberingAfterBreak="0">
    <w:nsid w:val="50726AD0"/>
    <w:multiLevelType w:val="multilevel"/>
    <w:tmpl w:val="53B6BE64"/>
    <w:lvl w:ilvl="0">
      <w:start w:val="4"/>
      <w:numFmt w:val="decimal"/>
      <w:lvlText w:val="%1"/>
      <w:lvlJc w:val="left"/>
      <w:pPr>
        <w:ind w:left="855" w:hanging="730"/>
      </w:pPr>
      <w:rPr>
        <w:rFonts w:hint="default"/>
      </w:rPr>
    </w:lvl>
    <w:lvl w:ilvl="1">
      <w:start w:val="3"/>
      <w:numFmt w:val="decimal"/>
      <w:lvlText w:val="%1.%2"/>
      <w:lvlJc w:val="left"/>
      <w:pPr>
        <w:ind w:left="855" w:hanging="730"/>
      </w:pPr>
      <w:rPr>
        <w:rFonts w:ascii="Arial" w:eastAsia="Arial" w:hAnsi="Arial" w:hint="default"/>
        <w:w w:val="109"/>
        <w:sz w:val="18"/>
        <w:szCs w:val="18"/>
      </w:rPr>
    </w:lvl>
    <w:lvl w:ilvl="2">
      <w:start w:val="1"/>
      <w:numFmt w:val="decimal"/>
      <w:lvlText w:val="%1.%2.%3"/>
      <w:lvlJc w:val="left"/>
      <w:pPr>
        <w:ind w:left="126" w:hanging="720"/>
      </w:pPr>
      <w:rPr>
        <w:rFonts w:ascii="Arial" w:eastAsia="Arial" w:hAnsi="Arial" w:hint="default"/>
        <w:w w:val="106"/>
        <w:sz w:val="18"/>
        <w:szCs w:val="18"/>
      </w:rPr>
    </w:lvl>
    <w:lvl w:ilvl="3">
      <w:start w:val="1"/>
      <w:numFmt w:val="bullet"/>
      <w:lvlText w:val="•"/>
      <w:lvlJc w:val="left"/>
      <w:pPr>
        <w:ind w:left="2085" w:hanging="720"/>
      </w:pPr>
      <w:rPr>
        <w:rFonts w:hint="default"/>
      </w:rPr>
    </w:lvl>
    <w:lvl w:ilvl="4">
      <w:start w:val="1"/>
      <w:numFmt w:val="bullet"/>
      <w:lvlText w:val="•"/>
      <w:lvlJc w:val="left"/>
      <w:pPr>
        <w:ind w:left="2700" w:hanging="720"/>
      </w:pPr>
      <w:rPr>
        <w:rFonts w:hint="default"/>
      </w:rPr>
    </w:lvl>
    <w:lvl w:ilvl="5">
      <w:start w:val="1"/>
      <w:numFmt w:val="bullet"/>
      <w:lvlText w:val="•"/>
      <w:lvlJc w:val="left"/>
      <w:pPr>
        <w:ind w:left="3315" w:hanging="720"/>
      </w:pPr>
      <w:rPr>
        <w:rFonts w:hint="default"/>
      </w:rPr>
    </w:lvl>
    <w:lvl w:ilvl="6">
      <w:start w:val="1"/>
      <w:numFmt w:val="bullet"/>
      <w:lvlText w:val="•"/>
      <w:lvlJc w:val="left"/>
      <w:pPr>
        <w:ind w:left="3930" w:hanging="720"/>
      </w:pPr>
      <w:rPr>
        <w:rFonts w:hint="default"/>
      </w:rPr>
    </w:lvl>
    <w:lvl w:ilvl="7">
      <w:start w:val="1"/>
      <w:numFmt w:val="bullet"/>
      <w:lvlText w:val="•"/>
      <w:lvlJc w:val="left"/>
      <w:pPr>
        <w:ind w:left="4545" w:hanging="720"/>
      </w:pPr>
      <w:rPr>
        <w:rFonts w:hint="default"/>
      </w:rPr>
    </w:lvl>
    <w:lvl w:ilvl="8">
      <w:start w:val="1"/>
      <w:numFmt w:val="bullet"/>
      <w:lvlText w:val="•"/>
      <w:lvlJc w:val="left"/>
      <w:pPr>
        <w:ind w:left="5160" w:hanging="720"/>
      </w:pPr>
      <w:rPr>
        <w:rFonts w:hint="default"/>
      </w:rPr>
    </w:lvl>
  </w:abstractNum>
  <w:abstractNum w:abstractNumId="66" w15:restartNumberingAfterBreak="0">
    <w:nsid w:val="5074468A"/>
    <w:multiLevelType w:val="multilevel"/>
    <w:tmpl w:val="BD38C8D8"/>
    <w:lvl w:ilvl="0">
      <w:start w:val="12"/>
      <w:numFmt w:val="decimal"/>
      <w:lvlText w:val="%1"/>
      <w:lvlJc w:val="left"/>
      <w:pPr>
        <w:ind w:left="855" w:hanging="711"/>
      </w:pPr>
      <w:rPr>
        <w:rFonts w:ascii="Arial" w:eastAsia="Arial" w:hAnsi="Arial" w:hint="default"/>
        <w:b/>
        <w:bCs/>
        <w:w w:val="93"/>
        <w:sz w:val="21"/>
        <w:szCs w:val="21"/>
      </w:rPr>
    </w:lvl>
    <w:lvl w:ilvl="1">
      <w:start w:val="1"/>
      <w:numFmt w:val="decimal"/>
      <w:lvlText w:val="%1.%2"/>
      <w:lvlJc w:val="left"/>
      <w:pPr>
        <w:ind w:left="135" w:hanging="711"/>
      </w:pPr>
      <w:rPr>
        <w:rFonts w:ascii="Times New Roman" w:eastAsia="Times New Roman" w:hAnsi="Times New Roman" w:hint="default"/>
        <w:b/>
        <w:bCs/>
        <w:w w:val="97"/>
        <w:sz w:val="19"/>
        <w:szCs w:val="19"/>
      </w:rPr>
    </w:lvl>
    <w:lvl w:ilvl="2">
      <w:start w:val="1"/>
      <w:numFmt w:val="bullet"/>
      <w:lvlText w:val="•"/>
      <w:lvlJc w:val="left"/>
      <w:pPr>
        <w:ind w:left="855" w:hanging="711"/>
      </w:pPr>
      <w:rPr>
        <w:rFonts w:hint="default"/>
      </w:rPr>
    </w:lvl>
    <w:lvl w:ilvl="3">
      <w:start w:val="1"/>
      <w:numFmt w:val="bullet"/>
      <w:lvlText w:val="•"/>
      <w:lvlJc w:val="left"/>
      <w:pPr>
        <w:ind w:left="1547" w:hanging="711"/>
      </w:pPr>
      <w:rPr>
        <w:rFonts w:hint="default"/>
      </w:rPr>
    </w:lvl>
    <w:lvl w:ilvl="4">
      <w:start w:val="1"/>
      <w:numFmt w:val="bullet"/>
      <w:lvlText w:val="•"/>
      <w:lvlJc w:val="left"/>
      <w:pPr>
        <w:ind w:left="2239" w:hanging="711"/>
      </w:pPr>
      <w:rPr>
        <w:rFonts w:hint="default"/>
      </w:rPr>
    </w:lvl>
    <w:lvl w:ilvl="5">
      <w:start w:val="1"/>
      <w:numFmt w:val="bullet"/>
      <w:lvlText w:val="•"/>
      <w:lvlJc w:val="left"/>
      <w:pPr>
        <w:ind w:left="2931" w:hanging="711"/>
      </w:pPr>
      <w:rPr>
        <w:rFonts w:hint="default"/>
      </w:rPr>
    </w:lvl>
    <w:lvl w:ilvl="6">
      <w:start w:val="1"/>
      <w:numFmt w:val="bullet"/>
      <w:lvlText w:val="•"/>
      <w:lvlJc w:val="left"/>
      <w:pPr>
        <w:ind w:left="3623" w:hanging="711"/>
      </w:pPr>
      <w:rPr>
        <w:rFonts w:hint="default"/>
      </w:rPr>
    </w:lvl>
    <w:lvl w:ilvl="7">
      <w:start w:val="1"/>
      <w:numFmt w:val="bullet"/>
      <w:lvlText w:val="•"/>
      <w:lvlJc w:val="left"/>
      <w:pPr>
        <w:ind w:left="4314" w:hanging="711"/>
      </w:pPr>
      <w:rPr>
        <w:rFonts w:hint="default"/>
      </w:rPr>
    </w:lvl>
    <w:lvl w:ilvl="8">
      <w:start w:val="1"/>
      <w:numFmt w:val="bullet"/>
      <w:lvlText w:val="•"/>
      <w:lvlJc w:val="left"/>
      <w:pPr>
        <w:ind w:left="5006" w:hanging="711"/>
      </w:pPr>
      <w:rPr>
        <w:rFonts w:hint="default"/>
      </w:rPr>
    </w:lvl>
  </w:abstractNum>
  <w:abstractNum w:abstractNumId="67" w15:restartNumberingAfterBreak="0">
    <w:nsid w:val="51FB4B24"/>
    <w:multiLevelType w:val="hybridMultilevel"/>
    <w:tmpl w:val="E1BA5472"/>
    <w:lvl w:ilvl="0" w:tplc="0E8205B6">
      <w:start w:val="2"/>
      <w:numFmt w:val="decimal"/>
      <w:lvlText w:val=".%1"/>
      <w:lvlJc w:val="left"/>
      <w:pPr>
        <w:ind w:left="1336" w:hanging="480"/>
      </w:pPr>
      <w:rPr>
        <w:rFonts w:ascii="Courier New" w:eastAsia="Courier New" w:hAnsi="Courier New" w:hint="default"/>
        <w:spacing w:val="-80"/>
        <w:w w:val="116"/>
        <w:sz w:val="19"/>
        <w:szCs w:val="19"/>
      </w:rPr>
    </w:lvl>
    <w:lvl w:ilvl="1" w:tplc="744886F2">
      <w:start w:val="1"/>
      <w:numFmt w:val="bullet"/>
      <w:lvlText w:val="•"/>
      <w:lvlJc w:val="left"/>
      <w:pPr>
        <w:ind w:left="1841" w:hanging="480"/>
      </w:pPr>
      <w:rPr>
        <w:rFonts w:hint="default"/>
      </w:rPr>
    </w:lvl>
    <w:lvl w:ilvl="2" w:tplc="817ABE90">
      <w:start w:val="1"/>
      <w:numFmt w:val="bullet"/>
      <w:lvlText w:val="•"/>
      <w:lvlJc w:val="left"/>
      <w:pPr>
        <w:ind w:left="2347" w:hanging="480"/>
      </w:pPr>
      <w:rPr>
        <w:rFonts w:hint="default"/>
      </w:rPr>
    </w:lvl>
    <w:lvl w:ilvl="3" w:tplc="2780DE18">
      <w:start w:val="1"/>
      <w:numFmt w:val="bullet"/>
      <w:lvlText w:val="•"/>
      <w:lvlJc w:val="left"/>
      <w:pPr>
        <w:ind w:left="2852" w:hanging="480"/>
      </w:pPr>
      <w:rPr>
        <w:rFonts w:hint="default"/>
      </w:rPr>
    </w:lvl>
    <w:lvl w:ilvl="4" w:tplc="C58AF956">
      <w:start w:val="1"/>
      <w:numFmt w:val="bullet"/>
      <w:lvlText w:val="•"/>
      <w:lvlJc w:val="left"/>
      <w:pPr>
        <w:ind w:left="3357" w:hanging="480"/>
      </w:pPr>
      <w:rPr>
        <w:rFonts w:hint="default"/>
      </w:rPr>
    </w:lvl>
    <w:lvl w:ilvl="5" w:tplc="F0C6621A">
      <w:start w:val="1"/>
      <w:numFmt w:val="bullet"/>
      <w:lvlText w:val="•"/>
      <w:lvlJc w:val="left"/>
      <w:pPr>
        <w:ind w:left="3863" w:hanging="480"/>
      </w:pPr>
      <w:rPr>
        <w:rFonts w:hint="default"/>
      </w:rPr>
    </w:lvl>
    <w:lvl w:ilvl="6" w:tplc="0BA2C4DE">
      <w:start w:val="1"/>
      <w:numFmt w:val="bullet"/>
      <w:lvlText w:val="•"/>
      <w:lvlJc w:val="left"/>
      <w:pPr>
        <w:ind w:left="4368" w:hanging="480"/>
      </w:pPr>
      <w:rPr>
        <w:rFonts w:hint="default"/>
      </w:rPr>
    </w:lvl>
    <w:lvl w:ilvl="7" w:tplc="337A5508">
      <w:start w:val="1"/>
      <w:numFmt w:val="bullet"/>
      <w:lvlText w:val="•"/>
      <w:lvlJc w:val="left"/>
      <w:pPr>
        <w:ind w:left="4874" w:hanging="480"/>
      </w:pPr>
      <w:rPr>
        <w:rFonts w:hint="default"/>
      </w:rPr>
    </w:lvl>
    <w:lvl w:ilvl="8" w:tplc="A146610C">
      <w:start w:val="1"/>
      <w:numFmt w:val="bullet"/>
      <w:lvlText w:val="•"/>
      <w:lvlJc w:val="left"/>
      <w:pPr>
        <w:ind w:left="5379" w:hanging="480"/>
      </w:pPr>
      <w:rPr>
        <w:rFonts w:hint="default"/>
      </w:rPr>
    </w:lvl>
  </w:abstractNum>
  <w:abstractNum w:abstractNumId="68" w15:restartNumberingAfterBreak="0">
    <w:nsid w:val="569152B5"/>
    <w:multiLevelType w:val="multilevel"/>
    <w:tmpl w:val="9274FD34"/>
    <w:lvl w:ilvl="0">
      <w:start w:val="2"/>
      <w:numFmt w:val="decimal"/>
      <w:lvlText w:val="%1"/>
      <w:lvlJc w:val="left"/>
      <w:pPr>
        <w:ind w:left="880" w:hanging="720"/>
      </w:pPr>
      <w:rPr>
        <w:rFonts w:ascii="Times New Roman" w:eastAsia="Times New Roman" w:hAnsi="Times New Roman" w:hint="default"/>
        <w:b/>
        <w:bCs/>
        <w:sz w:val="22"/>
        <w:szCs w:val="22"/>
      </w:rPr>
    </w:lvl>
    <w:lvl w:ilvl="1">
      <w:start w:val="1"/>
      <w:numFmt w:val="decimal"/>
      <w:lvlText w:val="%1.%2"/>
      <w:lvlJc w:val="left"/>
      <w:pPr>
        <w:ind w:left="889" w:hanging="730"/>
      </w:pPr>
      <w:rPr>
        <w:rFonts w:ascii="Times New Roman" w:eastAsia="Times New Roman" w:hAnsi="Times New Roman" w:hint="default"/>
        <w:b/>
        <w:bCs/>
        <w:w w:val="94"/>
        <w:sz w:val="20"/>
        <w:szCs w:val="20"/>
      </w:rPr>
    </w:lvl>
    <w:lvl w:ilvl="2">
      <w:start w:val="1"/>
      <w:numFmt w:val="bullet"/>
      <w:lvlText w:val="•"/>
      <w:lvlJc w:val="left"/>
      <w:pPr>
        <w:ind w:left="870" w:hanging="730"/>
      </w:pPr>
      <w:rPr>
        <w:rFonts w:hint="default"/>
      </w:rPr>
    </w:lvl>
    <w:lvl w:ilvl="3">
      <w:start w:val="1"/>
      <w:numFmt w:val="bullet"/>
      <w:lvlText w:val="•"/>
      <w:lvlJc w:val="left"/>
      <w:pPr>
        <w:ind w:left="880" w:hanging="730"/>
      </w:pPr>
      <w:rPr>
        <w:rFonts w:hint="default"/>
      </w:rPr>
    </w:lvl>
    <w:lvl w:ilvl="4">
      <w:start w:val="1"/>
      <w:numFmt w:val="bullet"/>
      <w:lvlText w:val="•"/>
      <w:lvlJc w:val="left"/>
      <w:pPr>
        <w:ind w:left="889" w:hanging="730"/>
      </w:pPr>
      <w:rPr>
        <w:rFonts w:hint="default"/>
      </w:rPr>
    </w:lvl>
    <w:lvl w:ilvl="5">
      <w:start w:val="1"/>
      <w:numFmt w:val="bullet"/>
      <w:lvlText w:val="•"/>
      <w:lvlJc w:val="left"/>
      <w:pPr>
        <w:ind w:left="1364" w:hanging="730"/>
      </w:pPr>
      <w:rPr>
        <w:rFonts w:hint="default"/>
      </w:rPr>
    </w:lvl>
    <w:lvl w:ilvl="6">
      <w:start w:val="1"/>
      <w:numFmt w:val="bullet"/>
      <w:lvlText w:val="•"/>
      <w:lvlJc w:val="left"/>
      <w:pPr>
        <w:ind w:left="2370" w:hanging="730"/>
      </w:pPr>
      <w:rPr>
        <w:rFonts w:hint="default"/>
      </w:rPr>
    </w:lvl>
    <w:lvl w:ilvl="7">
      <w:start w:val="1"/>
      <w:numFmt w:val="bullet"/>
      <w:lvlText w:val="•"/>
      <w:lvlJc w:val="left"/>
      <w:pPr>
        <w:ind w:left="3375" w:hanging="730"/>
      </w:pPr>
      <w:rPr>
        <w:rFonts w:hint="default"/>
      </w:rPr>
    </w:lvl>
    <w:lvl w:ilvl="8">
      <w:start w:val="1"/>
      <w:numFmt w:val="bullet"/>
      <w:lvlText w:val="•"/>
      <w:lvlJc w:val="left"/>
      <w:pPr>
        <w:ind w:left="4380" w:hanging="730"/>
      </w:pPr>
      <w:rPr>
        <w:rFonts w:hint="default"/>
      </w:rPr>
    </w:lvl>
  </w:abstractNum>
  <w:abstractNum w:abstractNumId="69" w15:restartNumberingAfterBreak="0">
    <w:nsid w:val="56DA1F5D"/>
    <w:multiLevelType w:val="hybridMultilevel"/>
    <w:tmpl w:val="EB2EFD5A"/>
    <w:lvl w:ilvl="0" w:tplc="1494E63A">
      <w:start w:val="1"/>
      <w:numFmt w:val="bullet"/>
      <w:lvlText w:val="*"/>
      <w:lvlJc w:val="left"/>
      <w:pPr>
        <w:ind w:left="231" w:hanging="116"/>
      </w:pPr>
      <w:rPr>
        <w:rFonts w:ascii="Arial" w:eastAsia="Arial" w:hAnsi="Arial" w:hint="default"/>
        <w:w w:val="82"/>
        <w:sz w:val="16"/>
        <w:szCs w:val="16"/>
      </w:rPr>
    </w:lvl>
    <w:lvl w:ilvl="1" w:tplc="DAA44374">
      <w:start w:val="1"/>
      <w:numFmt w:val="bullet"/>
      <w:lvlText w:val="•"/>
      <w:lvlJc w:val="left"/>
      <w:pPr>
        <w:ind w:left="845" w:hanging="116"/>
      </w:pPr>
      <w:rPr>
        <w:rFonts w:hint="default"/>
      </w:rPr>
    </w:lvl>
    <w:lvl w:ilvl="2" w:tplc="3408679A">
      <w:start w:val="1"/>
      <w:numFmt w:val="bullet"/>
      <w:lvlText w:val="•"/>
      <w:lvlJc w:val="left"/>
      <w:pPr>
        <w:ind w:left="1459" w:hanging="116"/>
      </w:pPr>
      <w:rPr>
        <w:rFonts w:hint="default"/>
      </w:rPr>
    </w:lvl>
    <w:lvl w:ilvl="3" w:tplc="0B6A3E7E">
      <w:start w:val="1"/>
      <w:numFmt w:val="bullet"/>
      <w:lvlText w:val="•"/>
      <w:lvlJc w:val="left"/>
      <w:pPr>
        <w:ind w:left="2073" w:hanging="116"/>
      </w:pPr>
      <w:rPr>
        <w:rFonts w:hint="default"/>
      </w:rPr>
    </w:lvl>
    <w:lvl w:ilvl="4" w:tplc="F30479D0">
      <w:start w:val="1"/>
      <w:numFmt w:val="bullet"/>
      <w:lvlText w:val="•"/>
      <w:lvlJc w:val="left"/>
      <w:pPr>
        <w:ind w:left="2687" w:hanging="116"/>
      </w:pPr>
      <w:rPr>
        <w:rFonts w:hint="default"/>
      </w:rPr>
    </w:lvl>
    <w:lvl w:ilvl="5" w:tplc="7BB8A89A">
      <w:start w:val="1"/>
      <w:numFmt w:val="bullet"/>
      <w:lvlText w:val="•"/>
      <w:lvlJc w:val="left"/>
      <w:pPr>
        <w:ind w:left="3301" w:hanging="116"/>
      </w:pPr>
      <w:rPr>
        <w:rFonts w:hint="default"/>
      </w:rPr>
    </w:lvl>
    <w:lvl w:ilvl="6" w:tplc="CE82F5BA">
      <w:start w:val="1"/>
      <w:numFmt w:val="bullet"/>
      <w:lvlText w:val="•"/>
      <w:lvlJc w:val="left"/>
      <w:pPr>
        <w:ind w:left="3915" w:hanging="116"/>
      </w:pPr>
      <w:rPr>
        <w:rFonts w:hint="default"/>
      </w:rPr>
    </w:lvl>
    <w:lvl w:ilvl="7" w:tplc="8D6CD9EA">
      <w:start w:val="1"/>
      <w:numFmt w:val="bullet"/>
      <w:lvlText w:val="•"/>
      <w:lvlJc w:val="left"/>
      <w:pPr>
        <w:ind w:left="4528" w:hanging="116"/>
      </w:pPr>
      <w:rPr>
        <w:rFonts w:hint="default"/>
      </w:rPr>
    </w:lvl>
    <w:lvl w:ilvl="8" w:tplc="73E0C408">
      <w:start w:val="1"/>
      <w:numFmt w:val="bullet"/>
      <w:lvlText w:val="•"/>
      <w:lvlJc w:val="left"/>
      <w:pPr>
        <w:ind w:left="5142" w:hanging="116"/>
      </w:pPr>
      <w:rPr>
        <w:rFonts w:hint="default"/>
      </w:rPr>
    </w:lvl>
  </w:abstractNum>
  <w:abstractNum w:abstractNumId="70" w15:restartNumberingAfterBreak="0">
    <w:nsid w:val="57507094"/>
    <w:multiLevelType w:val="hybridMultilevel"/>
    <w:tmpl w:val="60BA2B8E"/>
    <w:lvl w:ilvl="0" w:tplc="6938E214">
      <w:start w:val="10"/>
      <w:numFmt w:val="decimal"/>
      <w:lvlText w:val="%1"/>
      <w:lvlJc w:val="left"/>
      <w:pPr>
        <w:ind w:left="1340" w:hanging="476"/>
      </w:pPr>
      <w:rPr>
        <w:rFonts w:ascii="Times New Roman" w:eastAsia="Times New Roman" w:hAnsi="Times New Roman" w:hint="default"/>
        <w:w w:val="108"/>
        <w:sz w:val="19"/>
        <w:szCs w:val="19"/>
      </w:rPr>
    </w:lvl>
    <w:lvl w:ilvl="1" w:tplc="B7969960">
      <w:start w:val="1"/>
      <w:numFmt w:val="bullet"/>
      <w:lvlText w:val="•"/>
      <w:lvlJc w:val="left"/>
      <w:pPr>
        <w:ind w:left="1847" w:hanging="476"/>
      </w:pPr>
      <w:rPr>
        <w:rFonts w:hint="default"/>
      </w:rPr>
    </w:lvl>
    <w:lvl w:ilvl="2" w:tplc="A06020CA">
      <w:start w:val="1"/>
      <w:numFmt w:val="bullet"/>
      <w:lvlText w:val="•"/>
      <w:lvlJc w:val="left"/>
      <w:pPr>
        <w:ind w:left="2354" w:hanging="476"/>
      </w:pPr>
      <w:rPr>
        <w:rFonts w:hint="default"/>
      </w:rPr>
    </w:lvl>
    <w:lvl w:ilvl="3" w:tplc="273A647A">
      <w:start w:val="1"/>
      <w:numFmt w:val="bullet"/>
      <w:lvlText w:val="•"/>
      <w:lvlJc w:val="left"/>
      <w:pPr>
        <w:ind w:left="2861" w:hanging="476"/>
      </w:pPr>
      <w:rPr>
        <w:rFonts w:hint="default"/>
      </w:rPr>
    </w:lvl>
    <w:lvl w:ilvl="4" w:tplc="1C7AFDC0">
      <w:start w:val="1"/>
      <w:numFmt w:val="bullet"/>
      <w:lvlText w:val="•"/>
      <w:lvlJc w:val="left"/>
      <w:pPr>
        <w:ind w:left="3368" w:hanging="476"/>
      </w:pPr>
      <w:rPr>
        <w:rFonts w:hint="default"/>
      </w:rPr>
    </w:lvl>
    <w:lvl w:ilvl="5" w:tplc="3D5C47A6">
      <w:start w:val="1"/>
      <w:numFmt w:val="bullet"/>
      <w:lvlText w:val="•"/>
      <w:lvlJc w:val="left"/>
      <w:pPr>
        <w:ind w:left="3875" w:hanging="476"/>
      </w:pPr>
      <w:rPr>
        <w:rFonts w:hint="default"/>
      </w:rPr>
    </w:lvl>
    <w:lvl w:ilvl="6" w:tplc="2D1A9E54">
      <w:start w:val="1"/>
      <w:numFmt w:val="bullet"/>
      <w:lvlText w:val="•"/>
      <w:lvlJc w:val="left"/>
      <w:pPr>
        <w:ind w:left="4382" w:hanging="476"/>
      </w:pPr>
      <w:rPr>
        <w:rFonts w:hint="default"/>
      </w:rPr>
    </w:lvl>
    <w:lvl w:ilvl="7" w:tplc="8940CF08">
      <w:start w:val="1"/>
      <w:numFmt w:val="bullet"/>
      <w:lvlText w:val="•"/>
      <w:lvlJc w:val="left"/>
      <w:pPr>
        <w:ind w:left="4889" w:hanging="476"/>
      </w:pPr>
      <w:rPr>
        <w:rFonts w:hint="default"/>
      </w:rPr>
    </w:lvl>
    <w:lvl w:ilvl="8" w:tplc="ED602344">
      <w:start w:val="1"/>
      <w:numFmt w:val="bullet"/>
      <w:lvlText w:val="•"/>
      <w:lvlJc w:val="left"/>
      <w:pPr>
        <w:ind w:left="5396" w:hanging="476"/>
      </w:pPr>
      <w:rPr>
        <w:rFonts w:hint="default"/>
      </w:rPr>
    </w:lvl>
  </w:abstractNum>
  <w:abstractNum w:abstractNumId="71" w15:restartNumberingAfterBreak="0">
    <w:nsid w:val="584A68AB"/>
    <w:multiLevelType w:val="multilevel"/>
    <w:tmpl w:val="6C6A7E12"/>
    <w:lvl w:ilvl="0">
      <w:start w:val="4"/>
      <w:numFmt w:val="decimal"/>
      <w:lvlText w:val="%1"/>
      <w:lvlJc w:val="left"/>
      <w:pPr>
        <w:ind w:left="875" w:hanging="730"/>
      </w:pPr>
      <w:rPr>
        <w:rFonts w:hint="default"/>
      </w:rPr>
    </w:lvl>
    <w:lvl w:ilvl="1">
      <w:start w:val="12"/>
      <w:numFmt w:val="decimal"/>
      <w:lvlText w:val="%1.%2"/>
      <w:lvlJc w:val="left"/>
      <w:pPr>
        <w:ind w:left="875" w:hanging="730"/>
      </w:pPr>
      <w:rPr>
        <w:rFonts w:ascii="Times New Roman" w:eastAsia="Times New Roman" w:hAnsi="Times New Roman" w:hint="default"/>
        <w:b/>
        <w:bCs/>
        <w:w w:val="105"/>
        <w:sz w:val="19"/>
        <w:szCs w:val="19"/>
      </w:rPr>
    </w:lvl>
    <w:lvl w:ilvl="2">
      <w:start w:val="1"/>
      <w:numFmt w:val="decimal"/>
      <w:lvlText w:val="%1.%2.%3"/>
      <w:lvlJc w:val="left"/>
      <w:pPr>
        <w:ind w:left="141" w:hanging="715"/>
      </w:pPr>
      <w:rPr>
        <w:rFonts w:ascii="Times New Roman" w:eastAsia="Times New Roman" w:hAnsi="Times New Roman" w:hint="default"/>
        <w:b/>
        <w:bCs/>
        <w:w w:val="97"/>
        <w:sz w:val="19"/>
        <w:szCs w:val="19"/>
      </w:rPr>
    </w:lvl>
    <w:lvl w:ilvl="3">
      <w:start w:val="1"/>
      <w:numFmt w:val="bullet"/>
      <w:lvlText w:val="•"/>
      <w:lvlJc w:val="left"/>
      <w:pPr>
        <w:ind w:left="2101" w:hanging="715"/>
      </w:pPr>
      <w:rPr>
        <w:rFonts w:hint="default"/>
      </w:rPr>
    </w:lvl>
    <w:lvl w:ilvl="4">
      <w:start w:val="1"/>
      <w:numFmt w:val="bullet"/>
      <w:lvlText w:val="•"/>
      <w:lvlJc w:val="left"/>
      <w:pPr>
        <w:ind w:left="2713" w:hanging="715"/>
      </w:pPr>
      <w:rPr>
        <w:rFonts w:hint="default"/>
      </w:rPr>
    </w:lvl>
    <w:lvl w:ilvl="5">
      <w:start w:val="1"/>
      <w:numFmt w:val="bullet"/>
      <w:lvlText w:val="•"/>
      <w:lvlJc w:val="left"/>
      <w:pPr>
        <w:ind w:left="3326" w:hanging="715"/>
      </w:pPr>
      <w:rPr>
        <w:rFonts w:hint="default"/>
      </w:rPr>
    </w:lvl>
    <w:lvl w:ilvl="6">
      <w:start w:val="1"/>
      <w:numFmt w:val="bullet"/>
      <w:lvlText w:val="•"/>
      <w:lvlJc w:val="left"/>
      <w:pPr>
        <w:ind w:left="3939" w:hanging="715"/>
      </w:pPr>
      <w:rPr>
        <w:rFonts w:hint="default"/>
      </w:rPr>
    </w:lvl>
    <w:lvl w:ilvl="7">
      <w:start w:val="1"/>
      <w:numFmt w:val="bullet"/>
      <w:lvlText w:val="•"/>
      <w:lvlJc w:val="left"/>
      <w:pPr>
        <w:ind w:left="4552" w:hanging="715"/>
      </w:pPr>
      <w:rPr>
        <w:rFonts w:hint="default"/>
      </w:rPr>
    </w:lvl>
    <w:lvl w:ilvl="8">
      <w:start w:val="1"/>
      <w:numFmt w:val="bullet"/>
      <w:lvlText w:val="•"/>
      <w:lvlJc w:val="left"/>
      <w:pPr>
        <w:ind w:left="5164" w:hanging="715"/>
      </w:pPr>
      <w:rPr>
        <w:rFonts w:hint="default"/>
      </w:rPr>
    </w:lvl>
  </w:abstractNum>
  <w:abstractNum w:abstractNumId="72" w15:restartNumberingAfterBreak="0">
    <w:nsid w:val="599318C8"/>
    <w:multiLevelType w:val="hybridMultilevel"/>
    <w:tmpl w:val="E9D04EF2"/>
    <w:lvl w:ilvl="0" w:tplc="EFCAA404">
      <w:start w:val="1"/>
      <w:numFmt w:val="bullet"/>
      <w:lvlText w:val="•"/>
      <w:lvlJc w:val="left"/>
      <w:pPr>
        <w:ind w:left="136" w:hanging="96"/>
      </w:pPr>
      <w:rPr>
        <w:rFonts w:ascii="Arial" w:eastAsia="Arial" w:hAnsi="Arial" w:hint="default"/>
        <w:w w:val="109"/>
        <w:sz w:val="14"/>
        <w:szCs w:val="14"/>
      </w:rPr>
    </w:lvl>
    <w:lvl w:ilvl="1" w:tplc="B550506A">
      <w:start w:val="1"/>
      <w:numFmt w:val="bullet"/>
      <w:lvlText w:val="•"/>
      <w:lvlJc w:val="left"/>
      <w:pPr>
        <w:ind w:left="763" w:hanging="96"/>
      </w:pPr>
      <w:rPr>
        <w:rFonts w:hint="default"/>
      </w:rPr>
    </w:lvl>
    <w:lvl w:ilvl="2" w:tplc="4EB6EB60">
      <w:start w:val="1"/>
      <w:numFmt w:val="bullet"/>
      <w:lvlText w:val="•"/>
      <w:lvlJc w:val="left"/>
      <w:pPr>
        <w:ind w:left="1391" w:hanging="96"/>
      </w:pPr>
      <w:rPr>
        <w:rFonts w:hint="default"/>
      </w:rPr>
    </w:lvl>
    <w:lvl w:ilvl="3" w:tplc="7414A566">
      <w:start w:val="1"/>
      <w:numFmt w:val="bullet"/>
      <w:lvlText w:val="•"/>
      <w:lvlJc w:val="left"/>
      <w:pPr>
        <w:ind w:left="2018" w:hanging="96"/>
      </w:pPr>
      <w:rPr>
        <w:rFonts w:hint="default"/>
      </w:rPr>
    </w:lvl>
    <w:lvl w:ilvl="4" w:tplc="E0B4EB22">
      <w:start w:val="1"/>
      <w:numFmt w:val="bullet"/>
      <w:lvlText w:val="•"/>
      <w:lvlJc w:val="left"/>
      <w:pPr>
        <w:ind w:left="2646" w:hanging="96"/>
      </w:pPr>
      <w:rPr>
        <w:rFonts w:hint="default"/>
      </w:rPr>
    </w:lvl>
    <w:lvl w:ilvl="5" w:tplc="F93ABACC">
      <w:start w:val="1"/>
      <w:numFmt w:val="bullet"/>
      <w:lvlText w:val="•"/>
      <w:lvlJc w:val="left"/>
      <w:pPr>
        <w:ind w:left="3273" w:hanging="96"/>
      </w:pPr>
      <w:rPr>
        <w:rFonts w:hint="default"/>
      </w:rPr>
    </w:lvl>
    <w:lvl w:ilvl="6" w:tplc="9808FE60">
      <w:start w:val="1"/>
      <w:numFmt w:val="bullet"/>
      <w:lvlText w:val="•"/>
      <w:lvlJc w:val="left"/>
      <w:pPr>
        <w:ind w:left="3900" w:hanging="96"/>
      </w:pPr>
      <w:rPr>
        <w:rFonts w:hint="default"/>
      </w:rPr>
    </w:lvl>
    <w:lvl w:ilvl="7" w:tplc="4F18D5DE">
      <w:start w:val="1"/>
      <w:numFmt w:val="bullet"/>
      <w:lvlText w:val="•"/>
      <w:lvlJc w:val="left"/>
      <w:pPr>
        <w:ind w:left="4528" w:hanging="96"/>
      </w:pPr>
      <w:rPr>
        <w:rFonts w:hint="default"/>
      </w:rPr>
    </w:lvl>
    <w:lvl w:ilvl="8" w:tplc="4C0844A2">
      <w:start w:val="1"/>
      <w:numFmt w:val="bullet"/>
      <w:lvlText w:val="•"/>
      <w:lvlJc w:val="left"/>
      <w:pPr>
        <w:ind w:left="5155" w:hanging="96"/>
      </w:pPr>
      <w:rPr>
        <w:rFonts w:hint="default"/>
      </w:rPr>
    </w:lvl>
  </w:abstractNum>
  <w:abstractNum w:abstractNumId="73" w15:restartNumberingAfterBreak="0">
    <w:nsid w:val="5C642D66"/>
    <w:multiLevelType w:val="multilevel"/>
    <w:tmpl w:val="E19E2F1A"/>
    <w:lvl w:ilvl="0">
      <w:start w:val="1"/>
      <w:numFmt w:val="decimal"/>
      <w:lvlText w:val="%1"/>
      <w:lvlJc w:val="left"/>
      <w:pPr>
        <w:ind w:left="900" w:hanging="725"/>
      </w:pPr>
      <w:rPr>
        <w:rFonts w:ascii="Arial" w:eastAsia="Arial" w:hAnsi="Arial" w:hint="default"/>
        <w:b/>
        <w:bCs/>
        <w:w w:val="107"/>
        <w:sz w:val="21"/>
        <w:szCs w:val="21"/>
      </w:rPr>
    </w:lvl>
    <w:lvl w:ilvl="1">
      <w:start w:val="1"/>
      <w:numFmt w:val="decimal"/>
      <w:lvlText w:val="%1.%2"/>
      <w:lvlJc w:val="left"/>
      <w:pPr>
        <w:ind w:left="166" w:hanging="720"/>
      </w:pPr>
      <w:rPr>
        <w:rFonts w:ascii="Times New Roman" w:eastAsia="Times New Roman" w:hAnsi="Times New Roman" w:hint="default"/>
        <w:b/>
        <w:bCs/>
        <w:w w:val="102"/>
        <w:sz w:val="18"/>
        <w:szCs w:val="18"/>
      </w:rPr>
    </w:lvl>
    <w:lvl w:ilvl="2">
      <w:start w:val="1"/>
      <w:numFmt w:val="decimal"/>
      <w:lvlText w:val="%1.%2.%3"/>
      <w:lvlJc w:val="left"/>
      <w:pPr>
        <w:ind w:left="160" w:hanging="730"/>
      </w:pPr>
      <w:rPr>
        <w:rFonts w:ascii="Arial" w:eastAsia="Arial" w:hAnsi="Arial" w:hint="default"/>
        <w:b/>
        <w:bCs/>
        <w:w w:val="99"/>
        <w:sz w:val="19"/>
        <w:szCs w:val="19"/>
      </w:rPr>
    </w:lvl>
    <w:lvl w:ilvl="3">
      <w:start w:val="1"/>
      <w:numFmt w:val="decimal"/>
      <w:lvlText w:val=".%4"/>
      <w:lvlJc w:val="left"/>
      <w:pPr>
        <w:ind w:left="1350" w:hanging="480"/>
      </w:pPr>
      <w:rPr>
        <w:rFonts w:ascii="Times New Roman" w:eastAsia="Times New Roman" w:hAnsi="Times New Roman" w:hint="default"/>
        <w:b/>
        <w:bCs/>
        <w:w w:val="82"/>
        <w:sz w:val="19"/>
        <w:szCs w:val="19"/>
      </w:rPr>
    </w:lvl>
    <w:lvl w:ilvl="4">
      <w:start w:val="1"/>
      <w:numFmt w:val="bullet"/>
      <w:lvlText w:val="•"/>
      <w:lvlJc w:val="left"/>
      <w:pPr>
        <w:ind w:left="1350" w:hanging="480"/>
      </w:pPr>
      <w:rPr>
        <w:rFonts w:hint="default"/>
      </w:rPr>
    </w:lvl>
    <w:lvl w:ilvl="5">
      <w:start w:val="1"/>
      <w:numFmt w:val="bullet"/>
      <w:lvlText w:val="•"/>
      <w:lvlJc w:val="left"/>
      <w:pPr>
        <w:ind w:left="2193" w:hanging="480"/>
      </w:pPr>
      <w:rPr>
        <w:rFonts w:hint="default"/>
      </w:rPr>
    </w:lvl>
    <w:lvl w:ilvl="6">
      <w:start w:val="1"/>
      <w:numFmt w:val="bullet"/>
      <w:lvlText w:val="•"/>
      <w:lvlJc w:val="left"/>
      <w:pPr>
        <w:ind w:left="3037" w:hanging="480"/>
      </w:pPr>
      <w:rPr>
        <w:rFonts w:hint="default"/>
      </w:rPr>
    </w:lvl>
    <w:lvl w:ilvl="7">
      <w:start w:val="1"/>
      <w:numFmt w:val="bullet"/>
      <w:lvlText w:val="•"/>
      <w:lvlJc w:val="left"/>
      <w:pPr>
        <w:ind w:left="3880" w:hanging="480"/>
      </w:pPr>
      <w:rPr>
        <w:rFonts w:hint="default"/>
      </w:rPr>
    </w:lvl>
    <w:lvl w:ilvl="8">
      <w:start w:val="1"/>
      <w:numFmt w:val="bullet"/>
      <w:lvlText w:val="•"/>
      <w:lvlJc w:val="left"/>
      <w:pPr>
        <w:ind w:left="4723" w:hanging="480"/>
      </w:pPr>
      <w:rPr>
        <w:rFonts w:hint="default"/>
      </w:rPr>
    </w:lvl>
  </w:abstractNum>
  <w:abstractNum w:abstractNumId="74" w15:restartNumberingAfterBreak="0">
    <w:nsid w:val="600453BB"/>
    <w:multiLevelType w:val="hybridMultilevel"/>
    <w:tmpl w:val="03229D96"/>
    <w:lvl w:ilvl="0" w:tplc="0C4E53C4">
      <w:start w:val="2"/>
      <w:numFmt w:val="decimal"/>
      <w:lvlText w:val=".%1"/>
      <w:lvlJc w:val="left"/>
      <w:pPr>
        <w:ind w:left="1345" w:hanging="480"/>
      </w:pPr>
      <w:rPr>
        <w:rFonts w:ascii="Courier New" w:eastAsia="Courier New" w:hAnsi="Courier New" w:hint="default"/>
        <w:spacing w:val="-60"/>
        <w:w w:val="94"/>
        <w:sz w:val="20"/>
        <w:szCs w:val="20"/>
      </w:rPr>
    </w:lvl>
    <w:lvl w:ilvl="1" w:tplc="E4FC58E4">
      <w:start w:val="1"/>
      <w:numFmt w:val="bullet"/>
      <w:lvlText w:val="•"/>
      <w:lvlJc w:val="left"/>
      <w:pPr>
        <w:ind w:left="1852" w:hanging="480"/>
      </w:pPr>
      <w:rPr>
        <w:rFonts w:hint="default"/>
      </w:rPr>
    </w:lvl>
    <w:lvl w:ilvl="2" w:tplc="90628848">
      <w:start w:val="1"/>
      <w:numFmt w:val="bullet"/>
      <w:lvlText w:val="•"/>
      <w:lvlJc w:val="left"/>
      <w:pPr>
        <w:ind w:left="2358" w:hanging="480"/>
      </w:pPr>
      <w:rPr>
        <w:rFonts w:hint="default"/>
      </w:rPr>
    </w:lvl>
    <w:lvl w:ilvl="3" w:tplc="9962E334">
      <w:start w:val="1"/>
      <w:numFmt w:val="bullet"/>
      <w:lvlText w:val="•"/>
      <w:lvlJc w:val="left"/>
      <w:pPr>
        <w:ind w:left="2865" w:hanging="480"/>
      </w:pPr>
      <w:rPr>
        <w:rFonts w:hint="default"/>
      </w:rPr>
    </w:lvl>
    <w:lvl w:ilvl="4" w:tplc="C122D916">
      <w:start w:val="1"/>
      <w:numFmt w:val="bullet"/>
      <w:lvlText w:val="•"/>
      <w:lvlJc w:val="left"/>
      <w:pPr>
        <w:ind w:left="3371" w:hanging="480"/>
      </w:pPr>
      <w:rPr>
        <w:rFonts w:hint="default"/>
      </w:rPr>
    </w:lvl>
    <w:lvl w:ilvl="5" w:tplc="9A80B2FA">
      <w:start w:val="1"/>
      <w:numFmt w:val="bullet"/>
      <w:lvlText w:val="•"/>
      <w:lvlJc w:val="left"/>
      <w:pPr>
        <w:ind w:left="3878" w:hanging="480"/>
      </w:pPr>
      <w:rPr>
        <w:rFonts w:hint="default"/>
      </w:rPr>
    </w:lvl>
    <w:lvl w:ilvl="6" w:tplc="B890DBC6">
      <w:start w:val="1"/>
      <w:numFmt w:val="bullet"/>
      <w:lvlText w:val="•"/>
      <w:lvlJc w:val="left"/>
      <w:pPr>
        <w:ind w:left="4384" w:hanging="480"/>
      </w:pPr>
      <w:rPr>
        <w:rFonts w:hint="default"/>
      </w:rPr>
    </w:lvl>
    <w:lvl w:ilvl="7" w:tplc="BA8625D0">
      <w:start w:val="1"/>
      <w:numFmt w:val="bullet"/>
      <w:lvlText w:val="•"/>
      <w:lvlJc w:val="left"/>
      <w:pPr>
        <w:ind w:left="4891" w:hanging="480"/>
      </w:pPr>
      <w:rPr>
        <w:rFonts w:hint="default"/>
      </w:rPr>
    </w:lvl>
    <w:lvl w:ilvl="8" w:tplc="F1E2056A">
      <w:start w:val="1"/>
      <w:numFmt w:val="bullet"/>
      <w:lvlText w:val="•"/>
      <w:lvlJc w:val="left"/>
      <w:pPr>
        <w:ind w:left="5397" w:hanging="480"/>
      </w:pPr>
      <w:rPr>
        <w:rFonts w:hint="default"/>
      </w:rPr>
    </w:lvl>
  </w:abstractNum>
  <w:abstractNum w:abstractNumId="75" w15:restartNumberingAfterBreak="0">
    <w:nsid w:val="61C51648"/>
    <w:multiLevelType w:val="hybridMultilevel"/>
    <w:tmpl w:val="E040A984"/>
    <w:lvl w:ilvl="0" w:tplc="AC2CB1A6">
      <w:start w:val="4"/>
      <w:numFmt w:val="decimal"/>
      <w:lvlText w:val=".%1"/>
      <w:lvlJc w:val="left"/>
      <w:pPr>
        <w:ind w:left="1325" w:hanging="485"/>
      </w:pPr>
      <w:rPr>
        <w:rFonts w:ascii="Times New Roman" w:eastAsia="Times New Roman" w:hAnsi="Times New Roman" w:hint="default"/>
        <w:b/>
        <w:bCs/>
        <w:w w:val="112"/>
        <w:sz w:val="19"/>
        <w:szCs w:val="19"/>
      </w:rPr>
    </w:lvl>
    <w:lvl w:ilvl="1" w:tplc="BEECDDBE">
      <w:start w:val="1"/>
      <w:numFmt w:val="bullet"/>
      <w:lvlText w:val="•"/>
      <w:lvlJc w:val="left"/>
      <w:pPr>
        <w:ind w:left="1832" w:hanging="485"/>
      </w:pPr>
      <w:rPr>
        <w:rFonts w:hint="default"/>
      </w:rPr>
    </w:lvl>
    <w:lvl w:ilvl="2" w:tplc="46D81EA0">
      <w:start w:val="1"/>
      <w:numFmt w:val="bullet"/>
      <w:lvlText w:val="•"/>
      <w:lvlJc w:val="left"/>
      <w:pPr>
        <w:ind w:left="2338" w:hanging="485"/>
      </w:pPr>
      <w:rPr>
        <w:rFonts w:hint="default"/>
      </w:rPr>
    </w:lvl>
    <w:lvl w:ilvl="3" w:tplc="57AE11AC">
      <w:start w:val="1"/>
      <w:numFmt w:val="bullet"/>
      <w:lvlText w:val="•"/>
      <w:lvlJc w:val="left"/>
      <w:pPr>
        <w:ind w:left="2845" w:hanging="485"/>
      </w:pPr>
      <w:rPr>
        <w:rFonts w:hint="default"/>
      </w:rPr>
    </w:lvl>
    <w:lvl w:ilvl="4" w:tplc="42CC1BBA">
      <w:start w:val="1"/>
      <w:numFmt w:val="bullet"/>
      <w:lvlText w:val="•"/>
      <w:lvlJc w:val="left"/>
      <w:pPr>
        <w:ind w:left="3351" w:hanging="485"/>
      </w:pPr>
      <w:rPr>
        <w:rFonts w:hint="default"/>
      </w:rPr>
    </w:lvl>
    <w:lvl w:ilvl="5" w:tplc="19649208">
      <w:start w:val="1"/>
      <w:numFmt w:val="bullet"/>
      <w:lvlText w:val="•"/>
      <w:lvlJc w:val="left"/>
      <w:pPr>
        <w:ind w:left="3858" w:hanging="485"/>
      </w:pPr>
      <w:rPr>
        <w:rFonts w:hint="default"/>
      </w:rPr>
    </w:lvl>
    <w:lvl w:ilvl="6" w:tplc="E9643138">
      <w:start w:val="1"/>
      <w:numFmt w:val="bullet"/>
      <w:lvlText w:val="•"/>
      <w:lvlJc w:val="left"/>
      <w:pPr>
        <w:ind w:left="4364" w:hanging="485"/>
      </w:pPr>
      <w:rPr>
        <w:rFonts w:hint="default"/>
      </w:rPr>
    </w:lvl>
    <w:lvl w:ilvl="7" w:tplc="B128FBAA">
      <w:start w:val="1"/>
      <w:numFmt w:val="bullet"/>
      <w:lvlText w:val="•"/>
      <w:lvlJc w:val="left"/>
      <w:pPr>
        <w:ind w:left="4871" w:hanging="485"/>
      </w:pPr>
      <w:rPr>
        <w:rFonts w:hint="default"/>
      </w:rPr>
    </w:lvl>
    <w:lvl w:ilvl="8" w:tplc="3364CFA0">
      <w:start w:val="1"/>
      <w:numFmt w:val="bullet"/>
      <w:lvlText w:val="•"/>
      <w:lvlJc w:val="left"/>
      <w:pPr>
        <w:ind w:left="5377" w:hanging="485"/>
      </w:pPr>
      <w:rPr>
        <w:rFonts w:hint="default"/>
      </w:rPr>
    </w:lvl>
  </w:abstractNum>
  <w:abstractNum w:abstractNumId="76" w15:restartNumberingAfterBreak="0">
    <w:nsid w:val="62313401"/>
    <w:multiLevelType w:val="hybridMultilevel"/>
    <w:tmpl w:val="A948C23A"/>
    <w:lvl w:ilvl="0" w:tplc="E6805D90">
      <w:start w:val="2"/>
      <w:numFmt w:val="decimal"/>
      <w:lvlText w:val=".%1"/>
      <w:lvlJc w:val="left"/>
      <w:pPr>
        <w:ind w:left="1354" w:hanging="474"/>
      </w:pPr>
      <w:rPr>
        <w:rFonts w:ascii="Arial" w:eastAsia="Arial" w:hAnsi="Arial" w:hint="default"/>
        <w:w w:val="109"/>
        <w:sz w:val="18"/>
        <w:szCs w:val="18"/>
      </w:rPr>
    </w:lvl>
    <w:lvl w:ilvl="1" w:tplc="C30631CC">
      <w:start w:val="1"/>
      <w:numFmt w:val="bullet"/>
      <w:lvlText w:val="•"/>
      <w:lvlJc w:val="left"/>
      <w:pPr>
        <w:ind w:left="1859" w:hanging="474"/>
      </w:pPr>
      <w:rPr>
        <w:rFonts w:hint="default"/>
      </w:rPr>
    </w:lvl>
    <w:lvl w:ilvl="2" w:tplc="E13C464A">
      <w:start w:val="1"/>
      <w:numFmt w:val="bullet"/>
      <w:lvlText w:val="•"/>
      <w:lvlJc w:val="left"/>
      <w:pPr>
        <w:ind w:left="2365" w:hanging="474"/>
      </w:pPr>
      <w:rPr>
        <w:rFonts w:hint="default"/>
      </w:rPr>
    </w:lvl>
    <w:lvl w:ilvl="3" w:tplc="F6EEB270">
      <w:start w:val="1"/>
      <w:numFmt w:val="bullet"/>
      <w:lvlText w:val="•"/>
      <w:lvlJc w:val="left"/>
      <w:pPr>
        <w:ind w:left="2871" w:hanging="474"/>
      </w:pPr>
      <w:rPr>
        <w:rFonts w:hint="default"/>
      </w:rPr>
    </w:lvl>
    <w:lvl w:ilvl="4" w:tplc="F13632B0">
      <w:start w:val="1"/>
      <w:numFmt w:val="bullet"/>
      <w:lvlText w:val="•"/>
      <w:lvlJc w:val="left"/>
      <w:pPr>
        <w:ind w:left="3376" w:hanging="474"/>
      </w:pPr>
      <w:rPr>
        <w:rFonts w:hint="default"/>
      </w:rPr>
    </w:lvl>
    <w:lvl w:ilvl="5" w:tplc="F2763A20">
      <w:start w:val="1"/>
      <w:numFmt w:val="bullet"/>
      <w:lvlText w:val="•"/>
      <w:lvlJc w:val="left"/>
      <w:pPr>
        <w:ind w:left="3882" w:hanging="474"/>
      </w:pPr>
      <w:rPr>
        <w:rFonts w:hint="default"/>
      </w:rPr>
    </w:lvl>
    <w:lvl w:ilvl="6" w:tplc="6A4C6B6E">
      <w:start w:val="1"/>
      <w:numFmt w:val="bullet"/>
      <w:lvlText w:val="•"/>
      <w:lvlJc w:val="left"/>
      <w:pPr>
        <w:ind w:left="4387" w:hanging="474"/>
      </w:pPr>
      <w:rPr>
        <w:rFonts w:hint="default"/>
      </w:rPr>
    </w:lvl>
    <w:lvl w:ilvl="7" w:tplc="E2CAFC84">
      <w:start w:val="1"/>
      <w:numFmt w:val="bullet"/>
      <w:lvlText w:val="•"/>
      <w:lvlJc w:val="left"/>
      <w:pPr>
        <w:ind w:left="4893" w:hanging="474"/>
      </w:pPr>
      <w:rPr>
        <w:rFonts w:hint="default"/>
      </w:rPr>
    </w:lvl>
    <w:lvl w:ilvl="8" w:tplc="F6129D74">
      <w:start w:val="1"/>
      <w:numFmt w:val="bullet"/>
      <w:lvlText w:val="•"/>
      <w:lvlJc w:val="left"/>
      <w:pPr>
        <w:ind w:left="5399" w:hanging="474"/>
      </w:pPr>
      <w:rPr>
        <w:rFonts w:hint="default"/>
      </w:rPr>
    </w:lvl>
  </w:abstractNum>
  <w:abstractNum w:abstractNumId="77" w15:restartNumberingAfterBreak="0">
    <w:nsid w:val="623C6F04"/>
    <w:multiLevelType w:val="hybridMultilevel"/>
    <w:tmpl w:val="81C4CA8E"/>
    <w:lvl w:ilvl="0" w:tplc="3E4097D0">
      <w:start w:val="4"/>
      <w:numFmt w:val="decimal"/>
      <w:lvlText w:val="%1"/>
      <w:lvlJc w:val="left"/>
      <w:pPr>
        <w:ind w:left="126" w:hanging="490"/>
      </w:pPr>
      <w:rPr>
        <w:rFonts w:ascii="Arial" w:eastAsia="Arial" w:hAnsi="Arial" w:hint="default"/>
        <w:w w:val="121"/>
        <w:sz w:val="15"/>
        <w:szCs w:val="15"/>
      </w:rPr>
    </w:lvl>
    <w:lvl w:ilvl="1" w:tplc="AFC47EBA">
      <w:start w:val="1"/>
      <w:numFmt w:val="bullet"/>
      <w:lvlText w:val="•"/>
      <w:lvlJc w:val="left"/>
      <w:pPr>
        <w:ind w:left="750" w:hanging="490"/>
      </w:pPr>
      <w:rPr>
        <w:rFonts w:hint="default"/>
      </w:rPr>
    </w:lvl>
    <w:lvl w:ilvl="2" w:tplc="38183FA4">
      <w:start w:val="1"/>
      <w:numFmt w:val="bullet"/>
      <w:lvlText w:val="•"/>
      <w:lvlJc w:val="left"/>
      <w:pPr>
        <w:ind w:left="1374" w:hanging="490"/>
      </w:pPr>
      <w:rPr>
        <w:rFonts w:hint="default"/>
      </w:rPr>
    </w:lvl>
    <w:lvl w:ilvl="3" w:tplc="F2180A76">
      <w:start w:val="1"/>
      <w:numFmt w:val="bullet"/>
      <w:lvlText w:val="•"/>
      <w:lvlJc w:val="left"/>
      <w:pPr>
        <w:ind w:left="1999" w:hanging="490"/>
      </w:pPr>
      <w:rPr>
        <w:rFonts w:hint="default"/>
      </w:rPr>
    </w:lvl>
    <w:lvl w:ilvl="4" w:tplc="A82C467C">
      <w:start w:val="1"/>
      <w:numFmt w:val="bullet"/>
      <w:lvlText w:val="•"/>
      <w:lvlJc w:val="left"/>
      <w:pPr>
        <w:ind w:left="2623" w:hanging="490"/>
      </w:pPr>
      <w:rPr>
        <w:rFonts w:hint="default"/>
      </w:rPr>
    </w:lvl>
    <w:lvl w:ilvl="5" w:tplc="54547594">
      <w:start w:val="1"/>
      <w:numFmt w:val="bullet"/>
      <w:lvlText w:val="•"/>
      <w:lvlJc w:val="left"/>
      <w:pPr>
        <w:ind w:left="3248" w:hanging="490"/>
      </w:pPr>
      <w:rPr>
        <w:rFonts w:hint="default"/>
      </w:rPr>
    </w:lvl>
    <w:lvl w:ilvl="6" w:tplc="0E9482BE">
      <w:start w:val="1"/>
      <w:numFmt w:val="bullet"/>
      <w:lvlText w:val="•"/>
      <w:lvlJc w:val="left"/>
      <w:pPr>
        <w:ind w:left="3872" w:hanging="490"/>
      </w:pPr>
      <w:rPr>
        <w:rFonts w:hint="default"/>
      </w:rPr>
    </w:lvl>
    <w:lvl w:ilvl="7" w:tplc="152CA9DE">
      <w:start w:val="1"/>
      <w:numFmt w:val="bullet"/>
      <w:lvlText w:val="•"/>
      <w:lvlJc w:val="left"/>
      <w:pPr>
        <w:ind w:left="4497" w:hanging="490"/>
      </w:pPr>
      <w:rPr>
        <w:rFonts w:hint="default"/>
      </w:rPr>
    </w:lvl>
    <w:lvl w:ilvl="8" w:tplc="365A95E8">
      <w:start w:val="1"/>
      <w:numFmt w:val="bullet"/>
      <w:lvlText w:val="•"/>
      <w:lvlJc w:val="left"/>
      <w:pPr>
        <w:ind w:left="5121" w:hanging="490"/>
      </w:pPr>
      <w:rPr>
        <w:rFonts w:hint="default"/>
      </w:rPr>
    </w:lvl>
  </w:abstractNum>
  <w:abstractNum w:abstractNumId="78" w15:restartNumberingAfterBreak="0">
    <w:nsid w:val="6254790F"/>
    <w:multiLevelType w:val="multilevel"/>
    <w:tmpl w:val="8792703C"/>
    <w:lvl w:ilvl="0">
      <w:start w:val="4"/>
      <w:numFmt w:val="decimal"/>
      <w:lvlText w:val="%1"/>
      <w:lvlJc w:val="left"/>
      <w:pPr>
        <w:ind w:left="841" w:hanging="730"/>
      </w:pPr>
      <w:rPr>
        <w:rFonts w:hint="default"/>
      </w:rPr>
    </w:lvl>
    <w:lvl w:ilvl="1">
      <w:start w:val="5"/>
      <w:numFmt w:val="decimal"/>
      <w:lvlText w:val="%1.%2"/>
      <w:lvlJc w:val="left"/>
      <w:pPr>
        <w:ind w:left="841" w:hanging="730"/>
      </w:pPr>
      <w:rPr>
        <w:rFonts w:ascii="Times New Roman" w:eastAsia="Times New Roman" w:hAnsi="Times New Roman" w:hint="default"/>
        <w:b/>
        <w:bCs/>
        <w:w w:val="113"/>
        <w:sz w:val="19"/>
        <w:szCs w:val="19"/>
      </w:rPr>
    </w:lvl>
    <w:lvl w:ilvl="2">
      <w:start w:val="1"/>
      <w:numFmt w:val="decimal"/>
      <w:lvlText w:val="%1.%2.%3"/>
      <w:lvlJc w:val="left"/>
      <w:pPr>
        <w:ind w:left="116" w:hanging="730"/>
      </w:pPr>
      <w:rPr>
        <w:rFonts w:ascii="Times New Roman" w:eastAsia="Times New Roman" w:hAnsi="Times New Roman" w:hint="default"/>
        <w:b/>
        <w:bCs/>
        <w:w w:val="102"/>
        <w:sz w:val="19"/>
        <w:szCs w:val="19"/>
      </w:rPr>
    </w:lvl>
    <w:lvl w:ilvl="3">
      <w:start w:val="1"/>
      <w:numFmt w:val="bullet"/>
      <w:lvlText w:val="•"/>
      <w:lvlJc w:val="left"/>
      <w:pPr>
        <w:ind w:left="2074" w:hanging="730"/>
      </w:pPr>
      <w:rPr>
        <w:rFonts w:hint="default"/>
      </w:rPr>
    </w:lvl>
    <w:lvl w:ilvl="4">
      <w:start w:val="1"/>
      <w:numFmt w:val="bullet"/>
      <w:lvlText w:val="•"/>
      <w:lvlJc w:val="left"/>
      <w:pPr>
        <w:ind w:left="2690" w:hanging="730"/>
      </w:pPr>
      <w:rPr>
        <w:rFonts w:hint="default"/>
      </w:rPr>
    </w:lvl>
    <w:lvl w:ilvl="5">
      <w:start w:val="1"/>
      <w:numFmt w:val="bullet"/>
      <w:lvlText w:val="•"/>
      <w:lvlJc w:val="left"/>
      <w:pPr>
        <w:ind w:left="3307" w:hanging="730"/>
      </w:pPr>
      <w:rPr>
        <w:rFonts w:hint="default"/>
      </w:rPr>
    </w:lvl>
    <w:lvl w:ilvl="6">
      <w:start w:val="1"/>
      <w:numFmt w:val="bullet"/>
      <w:lvlText w:val="•"/>
      <w:lvlJc w:val="left"/>
      <w:pPr>
        <w:ind w:left="3924" w:hanging="730"/>
      </w:pPr>
      <w:rPr>
        <w:rFonts w:hint="default"/>
      </w:rPr>
    </w:lvl>
    <w:lvl w:ilvl="7">
      <w:start w:val="1"/>
      <w:numFmt w:val="bullet"/>
      <w:lvlText w:val="•"/>
      <w:lvlJc w:val="left"/>
      <w:pPr>
        <w:ind w:left="4540" w:hanging="730"/>
      </w:pPr>
      <w:rPr>
        <w:rFonts w:hint="default"/>
      </w:rPr>
    </w:lvl>
    <w:lvl w:ilvl="8">
      <w:start w:val="1"/>
      <w:numFmt w:val="bullet"/>
      <w:lvlText w:val="•"/>
      <w:lvlJc w:val="left"/>
      <w:pPr>
        <w:ind w:left="5157" w:hanging="730"/>
      </w:pPr>
      <w:rPr>
        <w:rFonts w:hint="default"/>
      </w:rPr>
    </w:lvl>
  </w:abstractNum>
  <w:abstractNum w:abstractNumId="79" w15:restartNumberingAfterBreak="0">
    <w:nsid w:val="629068A1"/>
    <w:multiLevelType w:val="hybridMultilevel"/>
    <w:tmpl w:val="638431CE"/>
    <w:lvl w:ilvl="0" w:tplc="09CE6D38">
      <w:start w:val="4"/>
      <w:numFmt w:val="decimal"/>
      <w:lvlText w:val="%1"/>
      <w:lvlJc w:val="left"/>
      <w:pPr>
        <w:ind w:left="865" w:hanging="735"/>
      </w:pPr>
      <w:rPr>
        <w:rFonts w:ascii="Times New Roman" w:eastAsia="Times New Roman" w:hAnsi="Times New Roman" w:hint="default"/>
        <w:b/>
        <w:bCs/>
        <w:w w:val="109"/>
        <w:sz w:val="22"/>
        <w:szCs w:val="22"/>
      </w:rPr>
    </w:lvl>
    <w:lvl w:ilvl="1" w:tplc="A0C2B700">
      <w:start w:val="1"/>
      <w:numFmt w:val="bullet"/>
      <w:lvlText w:val="•"/>
      <w:lvlJc w:val="left"/>
      <w:pPr>
        <w:ind w:left="865" w:hanging="735"/>
      </w:pPr>
      <w:rPr>
        <w:rFonts w:hint="default"/>
      </w:rPr>
    </w:lvl>
    <w:lvl w:ilvl="2" w:tplc="220A5542">
      <w:start w:val="1"/>
      <w:numFmt w:val="bullet"/>
      <w:lvlText w:val="•"/>
      <w:lvlJc w:val="left"/>
      <w:pPr>
        <w:ind w:left="1330" w:hanging="735"/>
      </w:pPr>
      <w:rPr>
        <w:rFonts w:hint="default"/>
      </w:rPr>
    </w:lvl>
    <w:lvl w:ilvl="3" w:tplc="26145AAE">
      <w:start w:val="1"/>
      <w:numFmt w:val="bullet"/>
      <w:lvlText w:val="•"/>
      <w:lvlJc w:val="left"/>
      <w:pPr>
        <w:ind w:left="1960" w:hanging="735"/>
      </w:pPr>
      <w:rPr>
        <w:rFonts w:hint="default"/>
      </w:rPr>
    </w:lvl>
    <w:lvl w:ilvl="4" w:tplc="4998CF46">
      <w:start w:val="1"/>
      <w:numFmt w:val="bullet"/>
      <w:lvlText w:val="•"/>
      <w:lvlJc w:val="left"/>
      <w:pPr>
        <w:ind w:left="2590" w:hanging="735"/>
      </w:pPr>
      <w:rPr>
        <w:rFonts w:hint="default"/>
      </w:rPr>
    </w:lvl>
    <w:lvl w:ilvl="5" w:tplc="52980118">
      <w:start w:val="1"/>
      <w:numFmt w:val="bullet"/>
      <w:lvlText w:val="•"/>
      <w:lvlJc w:val="left"/>
      <w:pPr>
        <w:ind w:left="3220" w:hanging="735"/>
      </w:pPr>
      <w:rPr>
        <w:rFonts w:hint="default"/>
      </w:rPr>
    </w:lvl>
    <w:lvl w:ilvl="6" w:tplc="332EF530">
      <w:start w:val="1"/>
      <w:numFmt w:val="bullet"/>
      <w:lvlText w:val="•"/>
      <w:lvlJc w:val="left"/>
      <w:pPr>
        <w:ind w:left="3850" w:hanging="735"/>
      </w:pPr>
      <w:rPr>
        <w:rFonts w:hint="default"/>
      </w:rPr>
    </w:lvl>
    <w:lvl w:ilvl="7" w:tplc="D012F5D0">
      <w:start w:val="1"/>
      <w:numFmt w:val="bullet"/>
      <w:lvlText w:val="•"/>
      <w:lvlJc w:val="left"/>
      <w:pPr>
        <w:ind w:left="4480" w:hanging="735"/>
      </w:pPr>
      <w:rPr>
        <w:rFonts w:hint="default"/>
      </w:rPr>
    </w:lvl>
    <w:lvl w:ilvl="8" w:tplc="D36EC6B2">
      <w:start w:val="1"/>
      <w:numFmt w:val="bullet"/>
      <w:lvlText w:val="•"/>
      <w:lvlJc w:val="left"/>
      <w:pPr>
        <w:ind w:left="5110" w:hanging="735"/>
      </w:pPr>
      <w:rPr>
        <w:rFonts w:hint="default"/>
      </w:rPr>
    </w:lvl>
  </w:abstractNum>
  <w:abstractNum w:abstractNumId="80" w15:restartNumberingAfterBreak="0">
    <w:nsid w:val="641F4FD2"/>
    <w:multiLevelType w:val="multilevel"/>
    <w:tmpl w:val="14F437A2"/>
    <w:lvl w:ilvl="0">
      <w:start w:val="4"/>
      <w:numFmt w:val="decimal"/>
      <w:lvlText w:val="%1"/>
      <w:lvlJc w:val="left"/>
      <w:pPr>
        <w:ind w:left="1114" w:hanging="495"/>
      </w:pPr>
      <w:rPr>
        <w:rFonts w:hint="default"/>
      </w:rPr>
    </w:lvl>
    <w:lvl w:ilvl="1">
      <w:start w:val="12"/>
      <w:numFmt w:val="decimal"/>
      <w:lvlText w:val="%1.%2"/>
      <w:lvlJc w:val="left"/>
      <w:pPr>
        <w:ind w:left="1114" w:hanging="495"/>
      </w:pPr>
      <w:rPr>
        <w:rFonts w:ascii="Times New Roman" w:eastAsia="Times New Roman" w:hAnsi="Times New Roman" w:hint="default"/>
        <w:b/>
        <w:bCs/>
        <w:w w:val="102"/>
        <w:sz w:val="19"/>
        <w:szCs w:val="19"/>
      </w:rPr>
    </w:lvl>
    <w:lvl w:ilvl="2">
      <w:start w:val="1"/>
      <w:numFmt w:val="bullet"/>
      <w:lvlText w:val="•"/>
      <w:lvlJc w:val="left"/>
      <w:pPr>
        <w:ind w:left="2177" w:hanging="495"/>
      </w:pPr>
      <w:rPr>
        <w:rFonts w:hint="default"/>
      </w:rPr>
    </w:lvl>
    <w:lvl w:ilvl="3">
      <w:start w:val="1"/>
      <w:numFmt w:val="bullet"/>
      <w:lvlText w:val="•"/>
      <w:lvlJc w:val="left"/>
      <w:pPr>
        <w:ind w:left="2709" w:hanging="495"/>
      </w:pPr>
      <w:rPr>
        <w:rFonts w:hint="default"/>
      </w:rPr>
    </w:lvl>
    <w:lvl w:ilvl="4">
      <w:start w:val="1"/>
      <w:numFmt w:val="bullet"/>
      <w:lvlText w:val="•"/>
      <w:lvlJc w:val="left"/>
      <w:pPr>
        <w:ind w:left="3241" w:hanging="495"/>
      </w:pPr>
      <w:rPr>
        <w:rFonts w:hint="default"/>
      </w:rPr>
    </w:lvl>
    <w:lvl w:ilvl="5">
      <w:start w:val="1"/>
      <w:numFmt w:val="bullet"/>
      <w:lvlText w:val="•"/>
      <w:lvlJc w:val="left"/>
      <w:pPr>
        <w:ind w:left="3772" w:hanging="495"/>
      </w:pPr>
      <w:rPr>
        <w:rFonts w:hint="default"/>
      </w:rPr>
    </w:lvl>
    <w:lvl w:ilvl="6">
      <w:start w:val="1"/>
      <w:numFmt w:val="bullet"/>
      <w:lvlText w:val="•"/>
      <w:lvlJc w:val="left"/>
      <w:pPr>
        <w:ind w:left="4304" w:hanging="495"/>
      </w:pPr>
      <w:rPr>
        <w:rFonts w:hint="default"/>
      </w:rPr>
    </w:lvl>
    <w:lvl w:ilvl="7">
      <w:start w:val="1"/>
      <w:numFmt w:val="bullet"/>
      <w:lvlText w:val="•"/>
      <w:lvlJc w:val="left"/>
      <w:pPr>
        <w:ind w:left="4835" w:hanging="495"/>
      </w:pPr>
      <w:rPr>
        <w:rFonts w:hint="default"/>
      </w:rPr>
    </w:lvl>
    <w:lvl w:ilvl="8">
      <w:start w:val="1"/>
      <w:numFmt w:val="bullet"/>
      <w:lvlText w:val="•"/>
      <w:lvlJc w:val="left"/>
      <w:pPr>
        <w:ind w:left="5367" w:hanging="495"/>
      </w:pPr>
      <w:rPr>
        <w:rFonts w:hint="default"/>
      </w:rPr>
    </w:lvl>
  </w:abstractNum>
  <w:abstractNum w:abstractNumId="81" w15:restartNumberingAfterBreak="0">
    <w:nsid w:val="64782BBC"/>
    <w:multiLevelType w:val="multilevel"/>
    <w:tmpl w:val="9124AFE6"/>
    <w:lvl w:ilvl="0">
      <w:start w:val="14"/>
      <w:numFmt w:val="decimal"/>
      <w:lvlText w:val="%1"/>
      <w:lvlJc w:val="left"/>
      <w:pPr>
        <w:ind w:left="855" w:hanging="725"/>
      </w:pPr>
      <w:rPr>
        <w:rFonts w:ascii="Arial" w:eastAsia="Arial" w:hAnsi="Arial" w:hint="default"/>
        <w:b/>
        <w:bCs/>
        <w:w w:val="95"/>
        <w:sz w:val="21"/>
        <w:szCs w:val="21"/>
      </w:rPr>
    </w:lvl>
    <w:lvl w:ilvl="1">
      <w:start w:val="1"/>
      <w:numFmt w:val="decimal"/>
      <w:lvlText w:val="%1.%2"/>
      <w:lvlJc w:val="left"/>
      <w:pPr>
        <w:ind w:left="130" w:hanging="715"/>
      </w:pPr>
      <w:rPr>
        <w:rFonts w:ascii="Times New Roman" w:eastAsia="Times New Roman" w:hAnsi="Times New Roman" w:hint="default"/>
        <w:b/>
        <w:bCs/>
        <w:w w:val="97"/>
        <w:sz w:val="19"/>
        <w:szCs w:val="19"/>
      </w:rPr>
    </w:lvl>
    <w:lvl w:ilvl="2">
      <w:start w:val="1"/>
      <w:numFmt w:val="bullet"/>
      <w:lvlText w:val="•"/>
      <w:lvlJc w:val="left"/>
      <w:pPr>
        <w:ind w:left="855" w:hanging="715"/>
      </w:pPr>
      <w:rPr>
        <w:rFonts w:hint="default"/>
      </w:rPr>
    </w:lvl>
    <w:lvl w:ilvl="3">
      <w:start w:val="1"/>
      <w:numFmt w:val="bullet"/>
      <w:lvlText w:val="•"/>
      <w:lvlJc w:val="left"/>
      <w:pPr>
        <w:ind w:left="1320" w:hanging="715"/>
      </w:pPr>
      <w:rPr>
        <w:rFonts w:hint="default"/>
      </w:rPr>
    </w:lvl>
    <w:lvl w:ilvl="4">
      <w:start w:val="1"/>
      <w:numFmt w:val="bullet"/>
      <w:lvlText w:val="•"/>
      <w:lvlJc w:val="left"/>
      <w:pPr>
        <w:ind w:left="1325" w:hanging="715"/>
      </w:pPr>
      <w:rPr>
        <w:rFonts w:hint="default"/>
      </w:rPr>
    </w:lvl>
    <w:lvl w:ilvl="5">
      <w:start w:val="1"/>
      <w:numFmt w:val="bullet"/>
      <w:lvlText w:val="•"/>
      <w:lvlJc w:val="left"/>
      <w:pPr>
        <w:ind w:left="1330" w:hanging="715"/>
      </w:pPr>
      <w:rPr>
        <w:rFonts w:hint="default"/>
      </w:rPr>
    </w:lvl>
    <w:lvl w:ilvl="6">
      <w:start w:val="1"/>
      <w:numFmt w:val="bullet"/>
      <w:lvlText w:val="•"/>
      <w:lvlJc w:val="left"/>
      <w:pPr>
        <w:ind w:left="2342" w:hanging="715"/>
      </w:pPr>
      <w:rPr>
        <w:rFonts w:hint="default"/>
      </w:rPr>
    </w:lvl>
    <w:lvl w:ilvl="7">
      <w:start w:val="1"/>
      <w:numFmt w:val="bullet"/>
      <w:lvlText w:val="•"/>
      <w:lvlJc w:val="left"/>
      <w:pPr>
        <w:ind w:left="3354" w:hanging="715"/>
      </w:pPr>
      <w:rPr>
        <w:rFonts w:hint="default"/>
      </w:rPr>
    </w:lvl>
    <w:lvl w:ilvl="8">
      <w:start w:val="1"/>
      <w:numFmt w:val="bullet"/>
      <w:lvlText w:val="•"/>
      <w:lvlJc w:val="left"/>
      <w:pPr>
        <w:ind w:left="4366" w:hanging="715"/>
      </w:pPr>
      <w:rPr>
        <w:rFonts w:hint="default"/>
      </w:rPr>
    </w:lvl>
  </w:abstractNum>
  <w:abstractNum w:abstractNumId="82" w15:restartNumberingAfterBreak="0">
    <w:nsid w:val="69111188"/>
    <w:multiLevelType w:val="multilevel"/>
    <w:tmpl w:val="C0D2BE3C"/>
    <w:lvl w:ilvl="0">
      <w:start w:val="3"/>
      <w:numFmt w:val="decimal"/>
      <w:lvlText w:val="%1"/>
      <w:lvlJc w:val="left"/>
      <w:pPr>
        <w:ind w:left="121" w:hanging="715"/>
      </w:pPr>
      <w:rPr>
        <w:rFonts w:hint="default"/>
      </w:rPr>
    </w:lvl>
    <w:lvl w:ilvl="1">
      <w:start w:val="3"/>
      <w:numFmt w:val="decimal"/>
      <w:lvlText w:val="%1.%2"/>
      <w:lvlJc w:val="left"/>
      <w:pPr>
        <w:ind w:left="121" w:hanging="715"/>
      </w:pPr>
      <w:rPr>
        <w:rFonts w:hint="default"/>
      </w:rPr>
    </w:lvl>
    <w:lvl w:ilvl="2">
      <w:start w:val="2"/>
      <w:numFmt w:val="decimal"/>
      <w:lvlText w:val="%1.%2.%3"/>
      <w:lvlJc w:val="left"/>
      <w:pPr>
        <w:ind w:left="121" w:hanging="715"/>
      </w:pPr>
      <w:rPr>
        <w:rFonts w:ascii="Arial" w:eastAsia="Arial" w:hAnsi="Arial" w:hint="default"/>
        <w:w w:val="104"/>
        <w:sz w:val="18"/>
        <w:szCs w:val="18"/>
      </w:rPr>
    </w:lvl>
    <w:lvl w:ilvl="3">
      <w:start w:val="1"/>
      <w:numFmt w:val="bullet"/>
      <w:lvlText w:val="•"/>
      <w:lvlJc w:val="left"/>
      <w:pPr>
        <w:ind w:left="2451" w:hanging="715"/>
      </w:pPr>
      <w:rPr>
        <w:rFonts w:hint="default"/>
      </w:rPr>
    </w:lvl>
    <w:lvl w:ilvl="4">
      <w:start w:val="1"/>
      <w:numFmt w:val="bullet"/>
      <w:lvlText w:val="•"/>
      <w:lvlJc w:val="left"/>
      <w:pPr>
        <w:ind w:left="3014" w:hanging="715"/>
      </w:pPr>
      <w:rPr>
        <w:rFonts w:hint="default"/>
      </w:rPr>
    </w:lvl>
    <w:lvl w:ilvl="5">
      <w:start w:val="1"/>
      <w:numFmt w:val="bullet"/>
      <w:lvlText w:val="•"/>
      <w:lvlJc w:val="left"/>
      <w:pPr>
        <w:ind w:left="3576" w:hanging="715"/>
      </w:pPr>
      <w:rPr>
        <w:rFonts w:hint="default"/>
      </w:rPr>
    </w:lvl>
    <w:lvl w:ilvl="6">
      <w:start w:val="1"/>
      <w:numFmt w:val="bullet"/>
      <w:lvlText w:val="•"/>
      <w:lvlJc w:val="left"/>
      <w:pPr>
        <w:ind w:left="4139" w:hanging="715"/>
      </w:pPr>
      <w:rPr>
        <w:rFonts w:hint="default"/>
      </w:rPr>
    </w:lvl>
    <w:lvl w:ilvl="7">
      <w:start w:val="1"/>
      <w:numFmt w:val="bullet"/>
      <w:lvlText w:val="•"/>
      <w:lvlJc w:val="left"/>
      <w:pPr>
        <w:ind w:left="4702" w:hanging="715"/>
      </w:pPr>
      <w:rPr>
        <w:rFonts w:hint="default"/>
      </w:rPr>
    </w:lvl>
    <w:lvl w:ilvl="8">
      <w:start w:val="1"/>
      <w:numFmt w:val="bullet"/>
      <w:lvlText w:val="•"/>
      <w:lvlJc w:val="left"/>
      <w:pPr>
        <w:ind w:left="5265" w:hanging="715"/>
      </w:pPr>
      <w:rPr>
        <w:rFonts w:hint="default"/>
      </w:rPr>
    </w:lvl>
  </w:abstractNum>
  <w:abstractNum w:abstractNumId="83" w15:restartNumberingAfterBreak="0">
    <w:nsid w:val="6BCC41BE"/>
    <w:multiLevelType w:val="multilevel"/>
    <w:tmpl w:val="B5AC3310"/>
    <w:lvl w:ilvl="0">
      <w:start w:val="4"/>
      <w:numFmt w:val="decimal"/>
      <w:lvlText w:val="%1"/>
      <w:lvlJc w:val="left"/>
      <w:pPr>
        <w:ind w:left="850" w:hanging="718"/>
      </w:pPr>
      <w:rPr>
        <w:rFonts w:hint="default"/>
      </w:rPr>
    </w:lvl>
    <w:lvl w:ilvl="1">
      <w:start w:val="4"/>
      <w:numFmt w:val="decimal"/>
      <w:lvlText w:val="%1.%2"/>
      <w:lvlJc w:val="left"/>
      <w:pPr>
        <w:ind w:left="850" w:hanging="718"/>
      </w:pPr>
      <w:rPr>
        <w:rFonts w:ascii="Arial" w:eastAsia="Arial" w:hAnsi="Arial" w:hint="default"/>
        <w:b/>
        <w:bCs/>
        <w:sz w:val="19"/>
        <w:szCs w:val="19"/>
      </w:rPr>
    </w:lvl>
    <w:lvl w:ilvl="2">
      <w:start w:val="1"/>
      <w:numFmt w:val="decimal"/>
      <w:lvlText w:val="%1.%2.%3"/>
      <w:lvlJc w:val="left"/>
      <w:pPr>
        <w:ind w:left="127" w:hanging="723"/>
      </w:pPr>
      <w:rPr>
        <w:rFonts w:ascii="Arial" w:eastAsia="Arial" w:hAnsi="Arial" w:hint="default"/>
        <w:b/>
        <w:bCs/>
        <w:w w:val="99"/>
        <w:sz w:val="19"/>
        <w:szCs w:val="19"/>
      </w:rPr>
    </w:lvl>
    <w:lvl w:ilvl="3">
      <w:start w:val="1"/>
      <w:numFmt w:val="bullet"/>
      <w:lvlText w:val="•"/>
      <w:lvlJc w:val="left"/>
      <w:pPr>
        <w:ind w:left="2081" w:hanging="723"/>
      </w:pPr>
      <w:rPr>
        <w:rFonts w:hint="default"/>
      </w:rPr>
    </w:lvl>
    <w:lvl w:ilvl="4">
      <w:start w:val="1"/>
      <w:numFmt w:val="bullet"/>
      <w:lvlText w:val="•"/>
      <w:lvlJc w:val="left"/>
      <w:pPr>
        <w:ind w:left="2697" w:hanging="723"/>
      </w:pPr>
      <w:rPr>
        <w:rFonts w:hint="default"/>
      </w:rPr>
    </w:lvl>
    <w:lvl w:ilvl="5">
      <w:start w:val="1"/>
      <w:numFmt w:val="bullet"/>
      <w:lvlText w:val="•"/>
      <w:lvlJc w:val="left"/>
      <w:pPr>
        <w:ind w:left="3312" w:hanging="723"/>
      </w:pPr>
      <w:rPr>
        <w:rFonts w:hint="default"/>
      </w:rPr>
    </w:lvl>
    <w:lvl w:ilvl="6">
      <w:start w:val="1"/>
      <w:numFmt w:val="bullet"/>
      <w:lvlText w:val="•"/>
      <w:lvlJc w:val="left"/>
      <w:pPr>
        <w:ind w:left="3928" w:hanging="723"/>
      </w:pPr>
      <w:rPr>
        <w:rFonts w:hint="default"/>
      </w:rPr>
    </w:lvl>
    <w:lvl w:ilvl="7">
      <w:start w:val="1"/>
      <w:numFmt w:val="bullet"/>
      <w:lvlText w:val="•"/>
      <w:lvlJc w:val="left"/>
      <w:pPr>
        <w:ind w:left="4543" w:hanging="723"/>
      </w:pPr>
      <w:rPr>
        <w:rFonts w:hint="default"/>
      </w:rPr>
    </w:lvl>
    <w:lvl w:ilvl="8">
      <w:start w:val="1"/>
      <w:numFmt w:val="bullet"/>
      <w:lvlText w:val="•"/>
      <w:lvlJc w:val="left"/>
      <w:pPr>
        <w:ind w:left="5159" w:hanging="723"/>
      </w:pPr>
      <w:rPr>
        <w:rFonts w:hint="default"/>
      </w:rPr>
    </w:lvl>
  </w:abstractNum>
  <w:abstractNum w:abstractNumId="84" w15:restartNumberingAfterBreak="0">
    <w:nsid w:val="6CD273E9"/>
    <w:multiLevelType w:val="hybridMultilevel"/>
    <w:tmpl w:val="E8BAB89E"/>
    <w:lvl w:ilvl="0" w:tplc="0EB82642">
      <w:start w:val="2"/>
      <w:numFmt w:val="decimal"/>
      <w:lvlText w:val="%1"/>
      <w:lvlJc w:val="left"/>
      <w:pPr>
        <w:ind w:left="150" w:hanging="476"/>
      </w:pPr>
      <w:rPr>
        <w:rFonts w:ascii="Arial" w:eastAsia="Arial" w:hAnsi="Arial" w:hint="default"/>
        <w:w w:val="105"/>
        <w:sz w:val="17"/>
        <w:szCs w:val="17"/>
      </w:rPr>
    </w:lvl>
    <w:lvl w:ilvl="1" w:tplc="1E48F07A">
      <w:start w:val="1"/>
      <w:numFmt w:val="bullet"/>
      <w:lvlText w:val="•"/>
      <w:lvlJc w:val="left"/>
      <w:pPr>
        <w:ind w:left="774" w:hanging="476"/>
      </w:pPr>
      <w:rPr>
        <w:rFonts w:hint="default"/>
      </w:rPr>
    </w:lvl>
    <w:lvl w:ilvl="2" w:tplc="08C0FF00">
      <w:start w:val="1"/>
      <w:numFmt w:val="bullet"/>
      <w:lvlText w:val="•"/>
      <w:lvlJc w:val="left"/>
      <w:pPr>
        <w:ind w:left="1398" w:hanging="476"/>
      </w:pPr>
      <w:rPr>
        <w:rFonts w:hint="default"/>
      </w:rPr>
    </w:lvl>
    <w:lvl w:ilvl="3" w:tplc="4F96B908">
      <w:start w:val="1"/>
      <w:numFmt w:val="bullet"/>
      <w:lvlText w:val="•"/>
      <w:lvlJc w:val="left"/>
      <w:pPr>
        <w:ind w:left="2022" w:hanging="476"/>
      </w:pPr>
      <w:rPr>
        <w:rFonts w:hint="default"/>
      </w:rPr>
    </w:lvl>
    <w:lvl w:ilvl="4" w:tplc="E0DCE442">
      <w:start w:val="1"/>
      <w:numFmt w:val="bullet"/>
      <w:lvlText w:val="•"/>
      <w:lvlJc w:val="left"/>
      <w:pPr>
        <w:ind w:left="2646" w:hanging="476"/>
      </w:pPr>
      <w:rPr>
        <w:rFonts w:hint="default"/>
      </w:rPr>
    </w:lvl>
    <w:lvl w:ilvl="5" w:tplc="5DC6E97C">
      <w:start w:val="1"/>
      <w:numFmt w:val="bullet"/>
      <w:lvlText w:val="•"/>
      <w:lvlJc w:val="left"/>
      <w:pPr>
        <w:ind w:left="3270" w:hanging="476"/>
      </w:pPr>
      <w:rPr>
        <w:rFonts w:hint="default"/>
      </w:rPr>
    </w:lvl>
    <w:lvl w:ilvl="6" w:tplc="DBC84A86">
      <w:start w:val="1"/>
      <w:numFmt w:val="bullet"/>
      <w:lvlText w:val="•"/>
      <w:lvlJc w:val="left"/>
      <w:pPr>
        <w:ind w:left="3894" w:hanging="476"/>
      </w:pPr>
      <w:rPr>
        <w:rFonts w:hint="default"/>
      </w:rPr>
    </w:lvl>
    <w:lvl w:ilvl="7" w:tplc="8F427992">
      <w:start w:val="1"/>
      <w:numFmt w:val="bullet"/>
      <w:lvlText w:val="•"/>
      <w:lvlJc w:val="left"/>
      <w:pPr>
        <w:ind w:left="4518" w:hanging="476"/>
      </w:pPr>
      <w:rPr>
        <w:rFonts w:hint="default"/>
      </w:rPr>
    </w:lvl>
    <w:lvl w:ilvl="8" w:tplc="3298722E">
      <w:start w:val="1"/>
      <w:numFmt w:val="bullet"/>
      <w:lvlText w:val="•"/>
      <w:lvlJc w:val="left"/>
      <w:pPr>
        <w:ind w:left="5142" w:hanging="476"/>
      </w:pPr>
      <w:rPr>
        <w:rFonts w:hint="default"/>
      </w:rPr>
    </w:lvl>
  </w:abstractNum>
  <w:abstractNum w:abstractNumId="85" w15:restartNumberingAfterBreak="0">
    <w:nsid w:val="6CD27CC4"/>
    <w:multiLevelType w:val="hybridMultilevel"/>
    <w:tmpl w:val="606208F8"/>
    <w:lvl w:ilvl="0" w:tplc="4D201BE4">
      <w:start w:val="2"/>
      <w:numFmt w:val="decimal"/>
      <w:lvlText w:val=".%1"/>
      <w:lvlJc w:val="left"/>
      <w:pPr>
        <w:ind w:left="1370" w:hanging="480"/>
      </w:pPr>
      <w:rPr>
        <w:rFonts w:ascii="Arial" w:eastAsia="Arial" w:hAnsi="Arial" w:hint="default"/>
        <w:spacing w:val="-40"/>
        <w:w w:val="184"/>
        <w:sz w:val="18"/>
        <w:szCs w:val="18"/>
      </w:rPr>
    </w:lvl>
    <w:lvl w:ilvl="1" w:tplc="3A9277A4">
      <w:start w:val="1"/>
      <w:numFmt w:val="bullet"/>
      <w:lvlText w:val="•"/>
      <w:lvlJc w:val="left"/>
      <w:pPr>
        <w:ind w:left="1876" w:hanging="480"/>
      </w:pPr>
      <w:rPr>
        <w:rFonts w:hint="default"/>
      </w:rPr>
    </w:lvl>
    <w:lvl w:ilvl="2" w:tplc="5E265E66">
      <w:start w:val="1"/>
      <w:numFmt w:val="bullet"/>
      <w:lvlText w:val="•"/>
      <w:lvlJc w:val="left"/>
      <w:pPr>
        <w:ind w:left="2382" w:hanging="480"/>
      </w:pPr>
      <w:rPr>
        <w:rFonts w:hint="default"/>
      </w:rPr>
    </w:lvl>
    <w:lvl w:ilvl="3" w:tplc="D18C9F2E">
      <w:start w:val="1"/>
      <w:numFmt w:val="bullet"/>
      <w:lvlText w:val="•"/>
      <w:lvlJc w:val="left"/>
      <w:pPr>
        <w:ind w:left="2888" w:hanging="480"/>
      </w:pPr>
      <w:rPr>
        <w:rFonts w:hint="default"/>
      </w:rPr>
    </w:lvl>
    <w:lvl w:ilvl="4" w:tplc="3BD6CCB8">
      <w:start w:val="1"/>
      <w:numFmt w:val="bullet"/>
      <w:lvlText w:val="•"/>
      <w:lvlJc w:val="left"/>
      <w:pPr>
        <w:ind w:left="3394" w:hanging="480"/>
      </w:pPr>
      <w:rPr>
        <w:rFonts w:hint="default"/>
      </w:rPr>
    </w:lvl>
    <w:lvl w:ilvl="5" w:tplc="3C90B1A4">
      <w:start w:val="1"/>
      <w:numFmt w:val="bullet"/>
      <w:lvlText w:val="•"/>
      <w:lvlJc w:val="left"/>
      <w:pPr>
        <w:ind w:left="3900" w:hanging="480"/>
      </w:pPr>
      <w:rPr>
        <w:rFonts w:hint="default"/>
      </w:rPr>
    </w:lvl>
    <w:lvl w:ilvl="6" w:tplc="6A2214DE">
      <w:start w:val="1"/>
      <w:numFmt w:val="bullet"/>
      <w:lvlText w:val="•"/>
      <w:lvlJc w:val="left"/>
      <w:pPr>
        <w:ind w:left="4406" w:hanging="480"/>
      </w:pPr>
      <w:rPr>
        <w:rFonts w:hint="default"/>
      </w:rPr>
    </w:lvl>
    <w:lvl w:ilvl="7" w:tplc="01405688">
      <w:start w:val="1"/>
      <w:numFmt w:val="bullet"/>
      <w:lvlText w:val="•"/>
      <w:lvlJc w:val="left"/>
      <w:pPr>
        <w:ind w:left="4912" w:hanging="480"/>
      </w:pPr>
      <w:rPr>
        <w:rFonts w:hint="default"/>
      </w:rPr>
    </w:lvl>
    <w:lvl w:ilvl="8" w:tplc="016038E8">
      <w:start w:val="1"/>
      <w:numFmt w:val="bullet"/>
      <w:lvlText w:val="•"/>
      <w:lvlJc w:val="left"/>
      <w:pPr>
        <w:ind w:left="5418" w:hanging="480"/>
      </w:pPr>
      <w:rPr>
        <w:rFonts w:hint="default"/>
      </w:rPr>
    </w:lvl>
  </w:abstractNum>
  <w:abstractNum w:abstractNumId="86" w15:restartNumberingAfterBreak="0">
    <w:nsid w:val="6CDB66AA"/>
    <w:multiLevelType w:val="hybridMultilevel"/>
    <w:tmpl w:val="8FA4029E"/>
    <w:lvl w:ilvl="0" w:tplc="AF721610">
      <w:start w:val="2"/>
      <w:numFmt w:val="decimal"/>
      <w:lvlText w:val="%1"/>
      <w:lvlJc w:val="left"/>
      <w:pPr>
        <w:ind w:left="121" w:hanging="715"/>
      </w:pPr>
      <w:rPr>
        <w:rFonts w:ascii="Arial" w:eastAsia="Arial" w:hAnsi="Arial" w:hint="default"/>
        <w:w w:val="93"/>
        <w:sz w:val="18"/>
        <w:szCs w:val="18"/>
      </w:rPr>
    </w:lvl>
    <w:lvl w:ilvl="1" w:tplc="C06C8C1A">
      <w:start w:val="1"/>
      <w:numFmt w:val="bullet"/>
      <w:lvlText w:val="•"/>
      <w:lvlJc w:val="left"/>
      <w:pPr>
        <w:ind w:left="746" w:hanging="715"/>
      </w:pPr>
      <w:rPr>
        <w:rFonts w:hint="default"/>
      </w:rPr>
    </w:lvl>
    <w:lvl w:ilvl="2" w:tplc="571094A4">
      <w:start w:val="1"/>
      <w:numFmt w:val="bullet"/>
      <w:lvlText w:val="•"/>
      <w:lvlJc w:val="left"/>
      <w:pPr>
        <w:ind w:left="1371" w:hanging="715"/>
      </w:pPr>
      <w:rPr>
        <w:rFonts w:hint="default"/>
      </w:rPr>
    </w:lvl>
    <w:lvl w:ilvl="3" w:tplc="BC86E6CE">
      <w:start w:val="1"/>
      <w:numFmt w:val="bullet"/>
      <w:lvlText w:val="•"/>
      <w:lvlJc w:val="left"/>
      <w:pPr>
        <w:ind w:left="1996" w:hanging="715"/>
      </w:pPr>
      <w:rPr>
        <w:rFonts w:hint="default"/>
      </w:rPr>
    </w:lvl>
    <w:lvl w:ilvl="4" w:tplc="1F32199A">
      <w:start w:val="1"/>
      <w:numFmt w:val="bullet"/>
      <w:lvlText w:val="•"/>
      <w:lvlJc w:val="left"/>
      <w:pPr>
        <w:ind w:left="2621" w:hanging="715"/>
      </w:pPr>
      <w:rPr>
        <w:rFonts w:hint="default"/>
      </w:rPr>
    </w:lvl>
    <w:lvl w:ilvl="5" w:tplc="863420BA">
      <w:start w:val="1"/>
      <w:numFmt w:val="bullet"/>
      <w:lvlText w:val="•"/>
      <w:lvlJc w:val="left"/>
      <w:pPr>
        <w:ind w:left="3245" w:hanging="715"/>
      </w:pPr>
      <w:rPr>
        <w:rFonts w:hint="default"/>
      </w:rPr>
    </w:lvl>
    <w:lvl w:ilvl="6" w:tplc="DB5259C4">
      <w:start w:val="1"/>
      <w:numFmt w:val="bullet"/>
      <w:lvlText w:val="•"/>
      <w:lvlJc w:val="left"/>
      <w:pPr>
        <w:ind w:left="3870" w:hanging="715"/>
      </w:pPr>
      <w:rPr>
        <w:rFonts w:hint="default"/>
      </w:rPr>
    </w:lvl>
    <w:lvl w:ilvl="7" w:tplc="48D2006C">
      <w:start w:val="1"/>
      <w:numFmt w:val="bullet"/>
      <w:lvlText w:val="•"/>
      <w:lvlJc w:val="left"/>
      <w:pPr>
        <w:ind w:left="4495" w:hanging="715"/>
      </w:pPr>
      <w:rPr>
        <w:rFonts w:hint="default"/>
      </w:rPr>
    </w:lvl>
    <w:lvl w:ilvl="8" w:tplc="6B2A9A0A">
      <w:start w:val="1"/>
      <w:numFmt w:val="bullet"/>
      <w:lvlText w:val="•"/>
      <w:lvlJc w:val="left"/>
      <w:pPr>
        <w:ind w:left="5120" w:hanging="715"/>
      </w:pPr>
      <w:rPr>
        <w:rFonts w:hint="default"/>
      </w:rPr>
    </w:lvl>
  </w:abstractNum>
  <w:abstractNum w:abstractNumId="87" w15:restartNumberingAfterBreak="0">
    <w:nsid w:val="6CF8406D"/>
    <w:multiLevelType w:val="multilevel"/>
    <w:tmpl w:val="4B4ADB9C"/>
    <w:lvl w:ilvl="0">
      <w:start w:val="2"/>
      <w:numFmt w:val="decimal"/>
      <w:lvlText w:val="%1"/>
      <w:lvlJc w:val="left"/>
      <w:pPr>
        <w:ind w:left="876" w:hanging="715"/>
      </w:pPr>
      <w:rPr>
        <w:rFonts w:hint="default"/>
      </w:rPr>
    </w:lvl>
    <w:lvl w:ilvl="1">
      <w:start w:val="2"/>
      <w:numFmt w:val="decimal"/>
      <w:lvlText w:val="%1.%2"/>
      <w:lvlJc w:val="left"/>
      <w:pPr>
        <w:ind w:left="876" w:hanging="715"/>
      </w:pPr>
      <w:rPr>
        <w:rFonts w:ascii="Times New Roman" w:eastAsia="Times New Roman" w:hAnsi="Times New Roman" w:hint="default"/>
        <w:b/>
        <w:bCs/>
        <w:w w:val="98"/>
        <w:sz w:val="22"/>
        <w:szCs w:val="22"/>
      </w:rPr>
    </w:lvl>
    <w:lvl w:ilvl="2">
      <w:start w:val="1"/>
      <w:numFmt w:val="decimal"/>
      <w:lvlText w:val="%1.%2.%3"/>
      <w:lvlJc w:val="left"/>
      <w:pPr>
        <w:ind w:left="156" w:hanging="720"/>
      </w:pPr>
      <w:rPr>
        <w:rFonts w:ascii="Times New Roman" w:eastAsia="Times New Roman" w:hAnsi="Times New Roman" w:hint="default"/>
        <w:b/>
        <w:bCs/>
        <w:w w:val="103"/>
        <w:sz w:val="19"/>
        <w:szCs w:val="19"/>
      </w:rPr>
    </w:lvl>
    <w:lvl w:ilvl="3">
      <w:start w:val="1"/>
      <w:numFmt w:val="bullet"/>
      <w:lvlText w:val="•"/>
      <w:lvlJc w:val="left"/>
      <w:pPr>
        <w:ind w:left="2110" w:hanging="720"/>
      </w:pPr>
      <w:rPr>
        <w:rFonts w:hint="default"/>
      </w:rPr>
    </w:lvl>
    <w:lvl w:ilvl="4">
      <w:start w:val="1"/>
      <w:numFmt w:val="bullet"/>
      <w:lvlText w:val="•"/>
      <w:lvlJc w:val="left"/>
      <w:pPr>
        <w:ind w:left="2727" w:hanging="720"/>
      </w:pPr>
      <w:rPr>
        <w:rFonts w:hint="default"/>
      </w:rPr>
    </w:lvl>
    <w:lvl w:ilvl="5">
      <w:start w:val="1"/>
      <w:numFmt w:val="bullet"/>
      <w:lvlText w:val="•"/>
      <w:lvlJc w:val="left"/>
      <w:pPr>
        <w:ind w:left="3344" w:hanging="720"/>
      </w:pPr>
      <w:rPr>
        <w:rFonts w:hint="default"/>
      </w:rPr>
    </w:lvl>
    <w:lvl w:ilvl="6">
      <w:start w:val="1"/>
      <w:numFmt w:val="bullet"/>
      <w:lvlText w:val="•"/>
      <w:lvlJc w:val="left"/>
      <w:pPr>
        <w:ind w:left="3962" w:hanging="720"/>
      </w:pPr>
      <w:rPr>
        <w:rFonts w:hint="default"/>
      </w:rPr>
    </w:lvl>
    <w:lvl w:ilvl="7">
      <w:start w:val="1"/>
      <w:numFmt w:val="bullet"/>
      <w:lvlText w:val="•"/>
      <w:lvlJc w:val="left"/>
      <w:pPr>
        <w:ind w:left="4579" w:hanging="720"/>
      </w:pPr>
      <w:rPr>
        <w:rFonts w:hint="default"/>
      </w:rPr>
    </w:lvl>
    <w:lvl w:ilvl="8">
      <w:start w:val="1"/>
      <w:numFmt w:val="bullet"/>
      <w:lvlText w:val="•"/>
      <w:lvlJc w:val="left"/>
      <w:pPr>
        <w:ind w:left="5196" w:hanging="720"/>
      </w:pPr>
      <w:rPr>
        <w:rFonts w:hint="default"/>
      </w:rPr>
    </w:lvl>
  </w:abstractNum>
  <w:abstractNum w:abstractNumId="88" w15:restartNumberingAfterBreak="0">
    <w:nsid w:val="6DEC42CF"/>
    <w:multiLevelType w:val="hybridMultilevel"/>
    <w:tmpl w:val="6B90005A"/>
    <w:lvl w:ilvl="0" w:tplc="CD0A9048">
      <w:start w:val="2"/>
      <w:numFmt w:val="decimal"/>
      <w:lvlText w:val=".%1"/>
      <w:lvlJc w:val="left"/>
      <w:pPr>
        <w:ind w:left="1325" w:hanging="480"/>
      </w:pPr>
      <w:rPr>
        <w:rFonts w:ascii="Arial" w:eastAsia="Arial" w:hAnsi="Arial" w:hint="default"/>
        <w:spacing w:val="-40"/>
        <w:w w:val="184"/>
        <w:sz w:val="18"/>
        <w:szCs w:val="18"/>
      </w:rPr>
    </w:lvl>
    <w:lvl w:ilvl="1" w:tplc="A0D21798">
      <w:start w:val="1"/>
      <w:numFmt w:val="bullet"/>
      <w:lvlText w:val="•"/>
      <w:lvlJc w:val="left"/>
      <w:pPr>
        <w:ind w:left="1832" w:hanging="480"/>
      </w:pPr>
      <w:rPr>
        <w:rFonts w:hint="default"/>
      </w:rPr>
    </w:lvl>
    <w:lvl w:ilvl="2" w:tplc="7EDC30FE">
      <w:start w:val="1"/>
      <w:numFmt w:val="bullet"/>
      <w:lvlText w:val="•"/>
      <w:lvlJc w:val="left"/>
      <w:pPr>
        <w:ind w:left="2338" w:hanging="480"/>
      </w:pPr>
      <w:rPr>
        <w:rFonts w:hint="default"/>
      </w:rPr>
    </w:lvl>
    <w:lvl w:ilvl="3" w:tplc="E8BAB8C8">
      <w:start w:val="1"/>
      <w:numFmt w:val="bullet"/>
      <w:lvlText w:val="•"/>
      <w:lvlJc w:val="left"/>
      <w:pPr>
        <w:ind w:left="2845" w:hanging="480"/>
      </w:pPr>
      <w:rPr>
        <w:rFonts w:hint="default"/>
      </w:rPr>
    </w:lvl>
    <w:lvl w:ilvl="4" w:tplc="5546B458">
      <w:start w:val="1"/>
      <w:numFmt w:val="bullet"/>
      <w:lvlText w:val="•"/>
      <w:lvlJc w:val="left"/>
      <w:pPr>
        <w:ind w:left="3351" w:hanging="480"/>
      </w:pPr>
      <w:rPr>
        <w:rFonts w:hint="default"/>
      </w:rPr>
    </w:lvl>
    <w:lvl w:ilvl="5" w:tplc="48348104">
      <w:start w:val="1"/>
      <w:numFmt w:val="bullet"/>
      <w:lvlText w:val="•"/>
      <w:lvlJc w:val="left"/>
      <w:pPr>
        <w:ind w:left="3858" w:hanging="480"/>
      </w:pPr>
      <w:rPr>
        <w:rFonts w:hint="default"/>
      </w:rPr>
    </w:lvl>
    <w:lvl w:ilvl="6" w:tplc="07B85F48">
      <w:start w:val="1"/>
      <w:numFmt w:val="bullet"/>
      <w:lvlText w:val="•"/>
      <w:lvlJc w:val="left"/>
      <w:pPr>
        <w:ind w:left="4364" w:hanging="480"/>
      </w:pPr>
      <w:rPr>
        <w:rFonts w:hint="default"/>
      </w:rPr>
    </w:lvl>
    <w:lvl w:ilvl="7" w:tplc="E0BAD2F4">
      <w:start w:val="1"/>
      <w:numFmt w:val="bullet"/>
      <w:lvlText w:val="•"/>
      <w:lvlJc w:val="left"/>
      <w:pPr>
        <w:ind w:left="4871" w:hanging="480"/>
      </w:pPr>
      <w:rPr>
        <w:rFonts w:hint="default"/>
      </w:rPr>
    </w:lvl>
    <w:lvl w:ilvl="8" w:tplc="5A1E89C2">
      <w:start w:val="1"/>
      <w:numFmt w:val="bullet"/>
      <w:lvlText w:val="•"/>
      <w:lvlJc w:val="left"/>
      <w:pPr>
        <w:ind w:left="5377" w:hanging="480"/>
      </w:pPr>
      <w:rPr>
        <w:rFonts w:hint="default"/>
      </w:rPr>
    </w:lvl>
  </w:abstractNum>
  <w:abstractNum w:abstractNumId="89" w15:restartNumberingAfterBreak="0">
    <w:nsid w:val="6E37009F"/>
    <w:multiLevelType w:val="multilevel"/>
    <w:tmpl w:val="7C4AB4D6"/>
    <w:lvl w:ilvl="0">
      <w:start w:val="10"/>
      <w:numFmt w:val="decimal"/>
      <w:lvlText w:val="%1"/>
      <w:lvlJc w:val="left"/>
      <w:pPr>
        <w:ind w:left="126" w:hanging="720"/>
      </w:pPr>
      <w:rPr>
        <w:rFonts w:hint="default"/>
      </w:rPr>
    </w:lvl>
    <w:lvl w:ilvl="1">
      <w:start w:val="2"/>
      <w:numFmt w:val="decimal"/>
      <w:lvlText w:val="%1.%2"/>
      <w:lvlJc w:val="left"/>
      <w:pPr>
        <w:ind w:left="126" w:hanging="720"/>
      </w:pPr>
      <w:rPr>
        <w:rFonts w:ascii="Arial" w:eastAsia="Arial" w:hAnsi="Arial" w:hint="default"/>
        <w:w w:val="104"/>
        <w:sz w:val="18"/>
        <w:szCs w:val="18"/>
      </w:rPr>
    </w:lvl>
    <w:lvl w:ilvl="2">
      <w:start w:val="1"/>
      <w:numFmt w:val="bullet"/>
      <w:lvlText w:val="•"/>
      <w:lvlJc w:val="left"/>
      <w:pPr>
        <w:ind w:left="1905" w:hanging="720"/>
      </w:pPr>
      <w:rPr>
        <w:rFonts w:hint="default"/>
      </w:rPr>
    </w:lvl>
    <w:lvl w:ilvl="3">
      <w:start w:val="1"/>
      <w:numFmt w:val="bullet"/>
      <w:lvlText w:val="•"/>
      <w:lvlJc w:val="left"/>
      <w:pPr>
        <w:ind w:left="2466" w:hanging="720"/>
      </w:pPr>
      <w:rPr>
        <w:rFonts w:hint="default"/>
      </w:rPr>
    </w:lvl>
    <w:lvl w:ilvl="4">
      <w:start w:val="1"/>
      <w:numFmt w:val="bullet"/>
      <w:lvlText w:val="•"/>
      <w:lvlJc w:val="left"/>
      <w:pPr>
        <w:ind w:left="3026" w:hanging="720"/>
      </w:pPr>
      <w:rPr>
        <w:rFonts w:hint="default"/>
      </w:rPr>
    </w:lvl>
    <w:lvl w:ilvl="5">
      <w:start w:val="1"/>
      <w:numFmt w:val="bullet"/>
      <w:lvlText w:val="•"/>
      <w:lvlJc w:val="left"/>
      <w:pPr>
        <w:ind w:left="3587" w:hanging="720"/>
      </w:pPr>
      <w:rPr>
        <w:rFonts w:hint="default"/>
      </w:rPr>
    </w:lvl>
    <w:lvl w:ilvl="6">
      <w:start w:val="1"/>
      <w:numFmt w:val="bullet"/>
      <w:lvlText w:val="•"/>
      <w:lvlJc w:val="left"/>
      <w:pPr>
        <w:ind w:left="4148" w:hanging="720"/>
      </w:pPr>
      <w:rPr>
        <w:rFonts w:hint="default"/>
      </w:rPr>
    </w:lvl>
    <w:lvl w:ilvl="7">
      <w:start w:val="1"/>
      <w:numFmt w:val="bullet"/>
      <w:lvlText w:val="•"/>
      <w:lvlJc w:val="left"/>
      <w:pPr>
        <w:ind w:left="4708" w:hanging="720"/>
      </w:pPr>
      <w:rPr>
        <w:rFonts w:hint="default"/>
      </w:rPr>
    </w:lvl>
    <w:lvl w:ilvl="8">
      <w:start w:val="1"/>
      <w:numFmt w:val="bullet"/>
      <w:lvlText w:val="•"/>
      <w:lvlJc w:val="left"/>
      <w:pPr>
        <w:ind w:left="5269" w:hanging="720"/>
      </w:pPr>
      <w:rPr>
        <w:rFonts w:hint="default"/>
      </w:rPr>
    </w:lvl>
  </w:abstractNum>
  <w:abstractNum w:abstractNumId="90" w15:restartNumberingAfterBreak="0">
    <w:nsid w:val="6EC55266"/>
    <w:multiLevelType w:val="multilevel"/>
    <w:tmpl w:val="EEF24298"/>
    <w:lvl w:ilvl="0">
      <w:start w:val="4"/>
      <w:numFmt w:val="decimal"/>
      <w:lvlText w:val="%1"/>
      <w:lvlJc w:val="left"/>
      <w:pPr>
        <w:ind w:left="121" w:hanging="720"/>
      </w:pPr>
      <w:rPr>
        <w:rFonts w:hint="default"/>
      </w:rPr>
    </w:lvl>
    <w:lvl w:ilvl="1">
      <w:start w:val="1"/>
      <w:numFmt w:val="decimal"/>
      <w:lvlText w:val="%1.%2"/>
      <w:lvlJc w:val="left"/>
      <w:pPr>
        <w:ind w:left="121" w:hanging="720"/>
      </w:pPr>
      <w:rPr>
        <w:rFonts w:hint="default"/>
      </w:rPr>
    </w:lvl>
    <w:lvl w:ilvl="2">
      <w:start w:val="1"/>
      <w:numFmt w:val="decimal"/>
      <w:lvlText w:val="%1.%2.%3"/>
      <w:lvlJc w:val="left"/>
      <w:pPr>
        <w:ind w:left="121" w:hanging="720"/>
      </w:pPr>
      <w:rPr>
        <w:rFonts w:ascii="Times New Roman" w:eastAsia="Times New Roman" w:hAnsi="Times New Roman" w:hint="default"/>
        <w:b/>
        <w:bCs/>
        <w:w w:val="93"/>
        <w:sz w:val="20"/>
        <w:szCs w:val="20"/>
      </w:rPr>
    </w:lvl>
    <w:lvl w:ilvl="3">
      <w:start w:val="1"/>
      <w:numFmt w:val="decimal"/>
      <w:lvlText w:val=".%4"/>
      <w:lvlJc w:val="left"/>
      <w:pPr>
        <w:ind w:left="1330" w:hanging="485"/>
      </w:pPr>
      <w:rPr>
        <w:rFonts w:ascii="Times New Roman" w:eastAsia="Times New Roman" w:hAnsi="Times New Roman" w:hint="default"/>
        <w:b/>
        <w:bCs/>
        <w:w w:val="82"/>
        <w:sz w:val="19"/>
        <w:szCs w:val="19"/>
      </w:rPr>
    </w:lvl>
    <w:lvl w:ilvl="4">
      <w:start w:val="1"/>
      <w:numFmt w:val="bullet"/>
      <w:lvlText w:val="•"/>
      <w:lvlJc w:val="left"/>
      <w:pPr>
        <w:ind w:left="3017" w:hanging="485"/>
      </w:pPr>
      <w:rPr>
        <w:rFonts w:hint="default"/>
      </w:rPr>
    </w:lvl>
    <w:lvl w:ilvl="5">
      <w:start w:val="1"/>
      <w:numFmt w:val="bullet"/>
      <w:lvlText w:val="•"/>
      <w:lvlJc w:val="left"/>
      <w:pPr>
        <w:ind w:left="3579" w:hanging="485"/>
      </w:pPr>
      <w:rPr>
        <w:rFonts w:hint="default"/>
      </w:rPr>
    </w:lvl>
    <w:lvl w:ilvl="6">
      <w:start w:val="1"/>
      <w:numFmt w:val="bullet"/>
      <w:lvlText w:val="•"/>
      <w:lvlJc w:val="left"/>
      <w:pPr>
        <w:ind w:left="4141" w:hanging="485"/>
      </w:pPr>
      <w:rPr>
        <w:rFonts w:hint="default"/>
      </w:rPr>
    </w:lvl>
    <w:lvl w:ilvl="7">
      <w:start w:val="1"/>
      <w:numFmt w:val="bullet"/>
      <w:lvlText w:val="•"/>
      <w:lvlJc w:val="left"/>
      <w:pPr>
        <w:ind w:left="4703" w:hanging="485"/>
      </w:pPr>
      <w:rPr>
        <w:rFonts w:hint="default"/>
      </w:rPr>
    </w:lvl>
    <w:lvl w:ilvl="8">
      <w:start w:val="1"/>
      <w:numFmt w:val="bullet"/>
      <w:lvlText w:val="•"/>
      <w:lvlJc w:val="left"/>
      <w:pPr>
        <w:ind w:left="5266" w:hanging="485"/>
      </w:pPr>
      <w:rPr>
        <w:rFonts w:hint="default"/>
      </w:rPr>
    </w:lvl>
  </w:abstractNum>
  <w:abstractNum w:abstractNumId="91" w15:restartNumberingAfterBreak="0">
    <w:nsid w:val="6F7815EC"/>
    <w:multiLevelType w:val="multilevel"/>
    <w:tmpl w:val="0ED43C5E"/>
    <w:lvl w:ilvl="0">
      <w:start w:val="1"/>
      <w:numFmt w:val="decimal"/>
      <w:lvlText w:val="%1"/>
      <w:lvlJc w:val="left"/>
      <w:pPr>
        <w:ind w:left="621" w:hanging="480"/>
      </w:pPr>
      <w:rPr>
        <w:rFonts w:ascii="Arial" w:eastAsia="Arial" w:hAnsi="Arial" w:hint="default"/>
        <w:b/>
        <w:bCs/>
        <w:sz w:val="21"/>
        <w:szCs w:val="21"/>
      </w:rPr>
    </w:lvl>
    <w:lvl w:ilvl="1">
      <w:start w:val="1"/>
      <w:numFmt w:val="decimal"/>
      <w:lvlText w:val="%1.%2"/>
      <w:lvlJc w:val="left"/>
      <w:pPr>
        <w:ind w:left="846" w:hanging="711"/>
      </w:pPr>
      <w:rPr>
        <w:rFonts w:ascii="Times New Roman" w:eastAsia="Times New Roman" w:hAnsi="Times New Roman" w:hint="default"/>
        <w:b/>
        <w:bCs/>
        <w:w w:val="98"/>
        <w:sz w:val="19"/>
        <w:szCs w:val="19"/>
      </w:rPr>
    </w:lvl>
    <w:lvl w:ilvl="2">
      <w:start w:val="1"/>
      <w:numFmt w:val="decimal"/>
      <w:lvlText w:val="%1.%2.%3"/>
      <w:lvlJc w:val="left"/>
      <w:pPr>
        <w:ind w:left="126" w:hanging="711"/>
      </w:pPr>
      <w:rPr>
        <w:rFonts w:ascii="Times New Roman" w:eastAsia="Times New Roman" w:hAnsi="Times New Roman" w:hint="default"/>
        <w:b/>
        <w:bCs/>
        <w:sz w:val="18"/>
        <w:szCs w:val="18"/>
      </w:rPr>
    </w:lvl>
    <w:lvl w:ilvl="3">
      <w:start w:val="1"/>
      <w:numFmt w:val="bullet"/>
      <w:lvlText w:val="•"/>
      <w:lvlJc w:val="left"/>
      <w:pPr>
        <w:ind w:left="846" w:hanging="711"/>
      </w:pPr>
      <w:rPr>
        <w:rFonts w:hint="default"/>
      </w:rPr>
    </w:lvl>
    <w:lvl w:ilvl="4">
      <w:start w:val="1"/>
      <w:numFmt w:val="bullet"/>
      <w:lvlText w:val="•"/>
      <w:lvlJc w:val="left"/>
      <w:pPr>
        <w:ind w:left="1321" w:hanging="711"/>
      </w:pPr>
      <w:rPr>
        <w:rFonts w:hint="default"/>
      </w:rPr>
    </w:lvl>
    <w:lvl w:ilvl="5">
      <w:start w:val="1"/>
      <w:numFmt w:val="bullet"/>
      <w:lvlText w:val="•"/>
      <w:lvlJc w:val="left"/>
      <w:pPr>
        <w:ind w:left="2169" w:hanging="711"/>
      </w:pPr>
      <w:rPr>
        <w:rFonts w:hint="default"/>
      </w:rPr>
    </w:lvl>
    <w:lvl w:ilvl="6">
      <w:start w:val="1"/>
      <w:numFmt w:val="bullet"/>
      <w:lvlText w:val="•"/>
      <w:lvlJc w:val="left"/>
      <w:pPr>
        <w:ind w:left="3018" w:hanging="711"/>
      </w:pPr>
      <w:rPr>
        <w:rFonts w:hint="default"/>
      </w:rPr>
    </w:lvl>
    <w:lvl w:ilvl="7">
      <w:start w:val="1"/>
      <w:numFmt w:val="bullet"/>
      <w:lvlText w:val="•"/>
      <w:lvlJc w:val="left"/>
      <w:pPr>
        <w:ind w:left="3866" w:hanging="711"/>
      </w:pPr>
      <w:rPr>
        <w:rFonts w:hint="default"/>
      </w:rPr>
    </w:lvl>
    <w:lvl w:ilvl="8">
      <w:start w:val="1"/>
      <w:numFmt w:val="bullet"/>
      <w:lvlText w:val="•"/>
      <w:lvlJc w:val="left"/>
      <w:pPr>
        <w:ind w:left="4714" w:hanging="711"/>
      </w:pPr>
      <w:rPr>
        <w:rFonts w:hint="default"/>
      </w:rPr>
    </w:lvl>
  </w:abstractNum>
  <w:abstractNum w:abstractNumId="92" w15:restartNumberingAfterBreak="0">
    <w:nsid w:val="73CD5A4D"/>
    <w:multiLevelType w:val="multilevel"/>
    <w:tmpl w:val="5AFE1540"/>
    <w:lvl w:ilvl="0">
      <w:start w:val="1"/>
      <w:numFmt w:val="decimal"/>
      <w:lvlText w:val="%1"/>
      <w:lvlJc w:val="left"/>
      <w:pPr>
        <w:ind w:left="845" w:hanging="711"/>
      </w:pPr>
      <w:rPr>
        <w:rFonts w:hint="default"/>
      </w:rPr>
    </w:lvl>
    <w:lvl w:ilvl="1">
      <w:start w:val="2"/>
      <w:numFmt w:val="decimal"/>
      <w:lvlText w:val="%1.%2"/>
      <w:lvlJc w:val="left"/>
      <w:pPr>
        <w:ind w:left="845" w:hanging="711"/>
      </w:pPr>
      <w:rPr>
        <w:rFonts w:ascii="Times New Roman" w:eastAsia="Times New Roman" w:hAnsi="Times New Roman" w:hint="default"/>
        <w:b/>
        <w:bCs/>
        <w:w w:val="111"/>
        <w:sz w:val="19"/>
        <w:szCs w:val="19"/>
      </w:rPr>
    </w:lvl>
    <w:lvl w:ilvl="2">
      <w:start w:val="1"/>
      <w:numFmt w:val="decimal"/>
      <w:lvlText w:val="%1.%2.%3"/>
      <w:lvlJc w:val="left"/>
      <w:pPr>
        <w:ind w:left="130" w:hanging="715"/>
      </w:pPr>
      <w:rPr>
        <w:rFonts w:ascii="Times New Roman" w:eastAsia="Times New Roman" w:hAnsi="Times New Roman" w:hint="default"/>
        <w:b/>
        <w:bCs/>
        <w:w w:val="101"/>
        <w:sz w:val="19"/>
        <w:szCs w:val="19"/>
      </w:rPr>
    </w:lvl>
    <w:lvl w:ilvl="3">
      <w:start w:val="1"/>
      <w:numFmt w:val="bullet"/>
      <w:lvlText w:val="•"/>
      <w:lvlJc w:val="left"/>
      <w:pPr>
        <w:ind w:left="1330" w:hanging="715"/>
      </w:pPr>
      <w:rPr>
        <w:rFonts w:hint="default"/>
      </w:rPr>
    </w:lvl>
    <w:lvl w:ilvl="4">
      <w:start w:val="1"/>
      <w:numFmt w:val="bullet"/>
      <w:lvlText w:val="•"/>
      <w:lvlJc w:val="left"/>
      <w:pPr>
        <w:ind w:left="2050" w:hanging="715"/>
      </w:pPr>
      <w:rPr>
        <w:rFonts w:hint="default"/>
      </w:rPr>
    </w:lvl>
    <w:lvl w:ilvl="5">
      <w:start w:val="1"/>
      <w:numFmt w:val="bullet"/>
      <w:lvlText w:val="•"/>
      <w:lvlJc w:val="left"/>
      <w:pPr>
        <w:ind w:left="2770" w:hanging="715"/>
      </w:pPr>
      <w:rPr>
        <w:rFonts w:hint="default"/>
      </w:rPr>
    </w:lvl>
    <w:lvl w:ilvl="6">
      <w:start w:val="1"/>
      <w:numFmt w:val="bullet"/>
      <w:lvlText w:val="•"/>
      <w:lvlJc w:val="left"/>
      <w:pPr>
        <w:ind w:left="3490" w:hanging="715"/>
      </w:pPr>
      <w:rPr>
        <w:rFonts w:hint="default"/>
      </w:rPr>
    </w:lvl>
    <w:lvl w:ilvl="7">
      <w:start w:val="1"/>
      <w:numFmt w:val="bullet"/>
      <w:lvlText w:val="•"/>
      <w:lvlJc w:val="left"/>
      <w:pPr>
        <w:ind w:left="4210" w:hanging="715"/>
      </w:pPr>
      <w:rPr>
        <w:rFonts w:hint="default"/>
      </w:rPr>
    </w:lvl>
    <w:lvl w:ilvl="8">
      <w:start w:val="1"/>
      <w:numFmt w:val="bullet"/>
      <w:lvlText w:val="•"/>
      <w:lvlJc w:val="left"/>
      <w:pPr>
        <w:ind w:left="4930" w:hanging="715"/>
      </w:pPr>
      <w:rPr>
        <w:rFonts w:hint="default"/>
      </w:rPr>
    </w:lvl>
  </w:abstractNum>
  <w:abstractNum w:abstractNumId="93" w15:restartNumberingAfterBreak="0">
    <w:nsid w:val="74E372B4"/>
    <w:multiLevelType w:val="multilevel"/>
    <w:tmpl w:val="843C7212"/>
    <w:lvl w:ilvl="0">
      <w:start w:val="3"/>
      <w:numFmt w:val="decimal"/>
      <w:lvlText w:val="%1"/>
      <w:lvlJc w:val="left"/>
      <w:pPr>
        <w:ind w:left="121" w:hanging="720"/>
      </w:pPr>
      <w:rPr>
        <w:rFonts w:hint="default"/>
      </w:rPr>
    </w:lvl>
    <w:lvl w:ilvl="1">
      <w:start w:val="3"/>
      <w:numFmt w:val="decimal"/>
      <w:lvlText w:val="%1.%2"/>
      <w:lvlJc w:val="left"/>
      <w:pPr>
        <w:ind w:left="121" w:hanging="720"/>
      </w:pPr>
      <w:rPr>
        <w:rFonts w:hint="default"/>
      </w:rPr>
    </w:lvl>
    <w:lvl w:ilvl="2">
      <w:start w:val="4"/>
      <w:numFmt w:val="decimal"/>
      <w:lvlText w:val="%1.%2.%3"/>
      <w:lvlJc w:val="left"/>
      <w:pPr>
        <w:ind w:left="121" w:hanging="720"/>
      </w:pPr>
      <w:rPr>
        <w:rFonts w:ascii="Times New Roman" w:eastAsia="Times New Roman" w:hAnsi="Times New Roman" w:hint="default"/>
        <w:b/>
        <w:bCs/>
        <w:w w:val="113"/>
        <w:sz w:val="18"/>
        <w:szCs w:val="18"/>
      </w:rPr>
    </w:lvl>
    <w:lvl w:ilvl="3">
      <w:start w:val="1"/>
      <w:numFmt w:val="decimal"/>
      <w:lvlText w:val=".%4"/>
      <w:lvlJc w:val="left"/>
      <w:pPr>
        <w:ind w:left="1320" w:hanging="480"/>
      </w:pPr>
      <w:rPr>
        <w:rFonts w:ascii="Times New Roman" w:eastAsia="Times New Roman" w:hAnsi="Times New Roman" w:hint="default"/>
        <w:b/>
        <w:bCs/>
        <w:w w:val="82"/>
        <w:sz w:val="19"/>
        <w:szCs w:val="19"/>
      </w:rPr>
    </w:lvl>
    <w:lvl w:ilvl="4">
      <w:start w:val="1"/>
      <w:numFmt w:val="bullet"/>
      <w:lvlText w:val="•"/>
      <w:lvlJc w:val="left"/>
      <w:pPr>
        <w:ind w:left="3010" w:hanging="480"/>
      </w:pPr>
      <w:rPr>
        <w:rFonts w:hint="default"/>
      </w:rPr>
    </w:lvl>
    <w:lvl w:ilvl="5">
      <w:start w:val="1"/>
      <w:numFmt w:val="bullet"/>
      <w:lvlText w:val="•"/>
      <w:lvlJc w:val="left"/>
      <w:pPr>
        <w:ind w:left="3574" w:hanging="480"/>
      </w:pPr>
      <w:rPr>
        <w:rFonts w:hint="default"/>
      </w:rPr>
    </w:lvl>
    <w:lvl w:ilvl="6">
      <w:start w:val="1"/>
      <w:numFmt w:val="bullet"/>
      <w:lvlText w:val="•"/>
      <w:lvlJc w:val="left"/>
      <w:pPr>
        <w:ind w:left="4137" w:hanging="480"/>
      </w:pPr>
      <w:rPr>
        <w:rFonts w:hint="default"/>
      </w:rPr>
    </w:lvl>
    <w:lvl w:ilvl="7">
      <w:start w:val="1"/>
      <w:numFmt w:val="bullet"/>
      <w:lvlText w:val="•"/>
      <w:lvlJc w:val="left"/>
      <w:pPr>
        <w:ind w:left="4700" w:hanging="480"/>
      </w:pPr>
      <w:rPr>
        <w:rFonts w:hint="default"/>
      </w:rPr>
    </w:lvl>
    <w:lvl w:ilvl="8">
      <w:start w:val="1"/>
      <w:numFmt w:val="bullet"/>
      <w:lvlText w:val="•"/>
      <w:lvlJc w:val="left"/>
      <w:pPr>
        <w:ind w:left="5263" w:hanging="480"/>
      </w:pPr>
      <w:rPr>
        <w:rFonts w:hint="default"/>
      </w:rPr>
    </w:lvl>
  </w:abstractNum>
  <w:abstractNum w:abstractNumId="94" w15:restartNumberingAfterBreak="0">
    <w:nsid w:val="76101690"/>
    <w:multiLevelType w:val="multilevel"/>
    <w:tmpl w:val="86EA2BC2"/>
    <w:lvl w:ilvl="0">
      <w:start w:val="3"/>
      <w:numFmt w:val="decimal"/>
      <w:lvlText w:val="%1"/>
      <w:lvlJc w:val="left"/>
      <w:pPr>
        <w:ind w:left="146" w:hanging="715"/>
      </w:pPr>
      <w:rPr>
        <w:rFonts w:hint="default"/>
      </w:rPr>
    </w:lvl>
    <w:lvl w:ilvl="1">
      <w:start w:val="2"/>
      <w:numFmt w:val="decimal"/>
      <w:lvlText w:val="%1.%2"/>
      <w:lvlJc w:val="left"/>
      <w:pPr>
        <w:ind w:left="146" w:hanging="715"/>
      </w:pPr>
      <w:rPr>
        <w:rFonts w:hint="default"/>
      </w:rPr>
    </w:lvl>
    <w:lvl w:ilvl="2">
      <w:start w:val="5"/>
      <w:numFmt w:val="decimal"/>
      <w:lvlText w:val="%1.%2.%3"/>
      <w:lvlJc w:val="left"/>
      <w:pPr>
        <w:ind w:left="146" w:hanging="715"/>
      </w:pPr>
      <w:rPr>
        <w:rFonts w:ascii="Times New Roman" w:eastAsia="Times New Roman" w:hAnsi="Times New Roman" w:hint="default"/>
        <w:w w:val="114"/>
        <w:sz w:val="19"/>
        <w:szCs w:val="19"/>
      </w:rPr>
    </w:lvl>
    <w:lvl w:ilvl="3">
      <w:start w:val="1"/>
      <w:numFmt w:val="bullet"/>
      <w:lvlText w:val="•"/>
      <w:lvlJc w:val="left"/>
      <w:pPr>
        <w:ind w:left="2025" w:hanging="715"/>
      </w:pPr>
      <w:rPr>
        <w:rFonts w:hint="default"/>
      </w:rPr>
    </w:lvl>
    <w:lvl w:ilvl="4">
      <w:start w:val="1"/>
      <w:numFmt w:val="bullet"/>
      <w:lvlText w:val="•"/>
      <w:lvlJc w:val="left"/>
      <w:pPr>
        <w:ind w:left="2651" w:hanging="715"/>
      </w:pPr>
      <w:rPr>
        <w:rFonts w:hint="default"/>
      </w:rPr>
    </w:lvl>
    <w:lvl w:ilvl="5">
      <w:start w:val="1"/>
      <w:numFmt w:val="bullet"/>
      <w:lvlText w:val="•"/>
      <w:lvlJc w:val="left"/>
      <w:pPr>
        <w:ind w:left="3278" w:hanging="715"/>
      </w:pPr>
      <w:rPr>
        <w:rFonts w:hint="default"/>
      </w:rPr>
    </w:lvl>
    <w:lvl w:ilvl="6">
      <w:start w:val="1"/>
      <w:numFmt w:val="bullet"/>
      <w:lvlText w:val="•"/>
      <w:lvlJc w:val="left"/>
      <w:pPr>
        <w:ind w:left="3904" w:hanging="715"/>
      </w:pPr>
      <w:rPr>
        <w:rFonts w:hint="default"/>
      </w:rPr>
    </w:lvl>
    <w:lvl w:ilvl="7">
      <w:start w:val="1"/>
      <w:numFmt w:val="bullet"/>
      <w:lvlText w:val="•"/>
      <w:lvlJc w:val="left"/>
      <w:pPr>
        <w:ind w:left="4531" w:hanging="715"/>
      </w:pPr>
      <w:rPr>
        <w:rFonts w:hint="default"/>
      </w:rPr>
    </w:lvl>
    <w:lvl w:ilvl="8">
      <w:start w:val="1"/>
      <w:numFmt w:val="bullet"/>
      <w:lvlText w:val="•"/>
      <w:lvlJc w:val="left"/>
      <w:pPr>
        <w:ind w:left="5157" w:hanging="715"/>
      </w:pPr>
      <w:rPr>
        <w:rFonts w:hint="default"/>
      </w:rPr>
    </w:lvl>
  </w:abstractNum>
  <w:abstractNum w:abstractNumId="95" w15:restartNumberingAfterBreak="0">
    <w:nsid w:val="78E95E0B"/>
    <w:multiLevelType w:val="hybridMultilevel"/>
    <w:tmpl w:val="48DCB842"/>
    <w:lvl w:ilvl="0" w:tplc="5A9C6CEC">
      <w:start w:val="4"/>
      <w:numFmt w:val="decimal"/>
      <w:lvlText w:val=".%1"/>
      <w:lvlJc w:val="left"/>
      <w:pPr>
        <w:ind w:left="1320" w:hanging="476"/>
      </w:pPr>
      <w:rPr>
        <w:rFonts w:ascii="Arial" w:eastAsia="Arial" w:hAnsi="Arial" w:hint="default"/>
        <w:w w:val="108"/>
        <w:sz w:val="18"/>
        <w:szCs w:val="18"/>
      </w:rPr>
    </w:lvl>
    <w:lvl w:ilvl="1" w:tplc="1B329F0E">
      <w:start w:val="1"/>
      <w:numFmt w:val="bullet"/>
      <w:lvlText w:val="•"/>
      <w:lvlJc w:val="left"/>
      <w:pPr>
        <w:ind w:left="1827" w:hanging="476"/>
      </w:pPr>
      <w:rPr>
        <w:rFonts w:hint="default"/>
      </w:rPr>
    </w:lvl>
    <w:lvl w:ilvl="2" w:tplc="4E8CE7F8">
      <w:start w:val="1"/>
      <w:numFmt w:val="bullet"/>
      <w:lvlText w:val="•"/>
      <w:lvlJc w:val="left"/>
      <w:pPr>
        <w:ind w:left="2334" w:hanging="476"/>
      </w:pPr>
      <w:rPr>
        <w:rFonts w:hint="default"/>
      </w:rPr>
    </w:lvl>
    <w:lvl w:ilvl="3" w:tplc="DC3CA950">
      <w:start w:val="1"/>
      <w:numFmt w:val="bullet"/>
      <w:lvlText w:val="•"/>
      <w:lvlJc w:val="left"/>
      <w:pPr>
        <w:ind w:left="2841" w:hanging="476"/>
      </w:pPr>
      <w:rPr>
        <w:rFonts w:hint="default"/>
      </w:rPr>
    </w:lvl>
    <w:lvl w:ilvl="4" w:tplc="CB78715E">
      <w:start w:val="1"/>
      <w:numFmt w:val="bullet"/>
      <w:lvlText w:val="•"/>
      <w:lvlJc w:val="left"/>
      <w:pPr>
        <w:ind w:left="3348" w:hanging="476"/>
      </w:pPr>
      <w:rPr>
        <w:rFonts w:hint="default"/>
      </w:rPr>
    </w:lvl>
    <w:lvl w:ilvl="5" w:tplc="C15A1CC0">
      <w:start w:val="1"/>
      <w:numFmt w:val="bullet"/>
      <w:lvlText w:val="•"/>
      <w:lvlJc w:val="left"/>
      <w:pPr>
        <w:ind w:left="3855" w:hanging="476"/>
      </w:pPr>
      <w:rPr>
        <w:rFonts w:hint="default"/>
      </w:rPr>
    </w:lvl>
    <w:lvl w:ilvl="6" w:tplc="741EFCEC">
      <w:start w:val="1"/>
      <w:numFmt w:val="bullet"/>
      <w:lvlText w:val="•"/>
      <w:lvlJc w:val="left"/>
      <w:pPr>
        <w:ind w:left="4362" w:hanging="476"/>
      </w:pPr>
      <w:rPr>
        <w:rFonts w:hint="default"/>
      </w:rPr>
    </w:lvl>
    <w:lvl w:ilvl="7" w:tplc="8A58F87C">
      <w:start w:val="1"/>
      <w:numFmt w:val="bullet"/>
      <w:lvlText w:val="•"/>
      <w:lvlJc w:val="left"/>
      <w:pPr>
        <w:ind w:left="4869" w:hanging="476"/>
      </w:pPr>
      <w:rPr>
        <w:rFonts w:hint="default"/>
      </w:rPr>
    </w:lvl>
    <w:lvl w:ilvl="8" w:tplc="36C8EA46">
      <w:start w:val="1"/>
      <w:numFmt w:val="bullet"/>
      <w:lvlText w:val="•"/>
      <w:lvlJc w:val="left"/>
      <w:pPr>
        <w:ind w:left="5376" w:hanging="476"/>
      </w:pPr>
      <w:rPr>
        <w:rFonts w:hint="default"/>
      </w:rPr>
    </w:lvl>
  </w:abstractNum>
  <w:abstractNum w:abstractNumId="96" w15:restartNumberingAfterBreak="0">
    <w:nsid w:val="792D150E"/>
    <w:multiLevelType w:val="hybridMultilevel"/>
    <w:tmpl w:val="CCFEE144"/>
    <w:lvl w:ilvl="0" w:tplc="6B8C36EE">
      <w:start w:val="5"/>
      <w:numFmt w:val="decimal"/>
      <w:lvlText w:val="%1"/>
      <w:lvlJc w:val="left"/>
      <w:pPr>
        <w:ind w:left="165" w:hanging="725"/>
      </w:pPr>
      <w:rPr>
        <w:rFonts w:ascii="Times New Roman" w:eastAsia="Times New Roman" w:hAnsi="Times New Roman" w:hint="default"/>
        <w:w w:val="116"/>
        <w:sz w:val="19"/>
        <w:szCs w:val="19"/>
      </w:rPr>
    </w:lvl>
    <w:lvl w:ilvl="1" w:tplc="D86E7CA6">
      <w:start w:val="1"/>
      <w:numFmt w:val="bullet"/>
      <w:lvlText w:val="•"/>
      <w:lvlJc w:val="left"/>
      <w:pPr>
        <w:ind w:left="789" w:hanging="725"/>
      </w:pPr>
      <w:rPr>
        <w:rFonts w:hint="default"/>
      </w:rPr>
    </w:lvl>
    <w:lvl w:ilvl="2" w:tplc="6F92ADB4">
      <w:start w:val="1"/>
      <w:numFmt w:val="bullet"/>
      <w:lvlText w:val="•"/>
      <w:lvlJc w:val="left"/>
      <w:pPr>
        <w:ind w:left="1414" w:hanging="725"/>
      </w:pPr>
      <w:rPr>
        <w:rFonts w:hint="default"/>
      </w:rPr>
    </w:lvl>
    <w:lvl w:ilvl="3" w:tplc="76BEF4B2">
      <w:start w:val="1"/>
      <w:numFmt w:val="bullet"/>
      <w:lvlText w:val="•"/>
      <w:lvlJc w:val="left"/>
      <w:pPr>
        <w:ind w:left="2038" w:hanging="725"/>
      </w:pPr>
      <w:rPr>
        <w:rFonts w:hint="default"/>
      </w:rPr>
    </w:lvl>
    <w:lvl w:ilvl="4" w:tplc="0FDCBE78">
      <w:start w:val="1"/>
      <w:numFmt w:val="bullet"/>
      <w:lvlText w:val="•"/>
      <w:lvlJc w:val="left"/>
      <w:pPr>
        <w:ind w:left="2663" w:hanging="725"/>
      </w:pPr>
      <w:rPr>
        <w:rFonts w:hint="default"/>
      </w:rPr>
    </w:lvl>
    <w:lvl w:ilvl="5" w:tplc="B8F2BFA2">
      <w:start w:val="1"/>
      <w:numFmt w:val="bullet"/>
      <w:lvlText w:val="•"/>
      <w:lvlJc w:val="left"/>
      <w:pPr>
        <w:ind w:left="3287" w:hanging="725"/>
      </w:pPr>
      <w:rPr>
        <w:rFonts w:hint="default"/>
      </w:rPr>
    </w:lvl>
    <w:lvl w:ilvl="6" w:tplc="256AA538">
      <w:start w:val="1"/>
      <w:numFmt w:val="bullet"/>
      <w:lvlText w:val="•"/>
      <w:lvlJc w:val="left"/>
      <w:pPr>
        <w:ind w:left="3912" w:hanging="725"/>
      </w:pPr>
      <w:rPr>
        <w:rFonts w:hint="default"/>
      </w:rPr>
    </w:lvl>
    <w:lvl w:ilvl="7" w:tplc="01C42E6E">
      <w:start w:val="1"/>
      <w:numFmt w:val="bullet"/>
      <w:lvlText w:val="•"/>
      <w:lvlJc w:val="left"/>
      <w:pPr>
        <w:ind w:left="4536" w:hanging="725"/>
      </w:pPr>
      <w:rPr>
        <w:rFonts w:hint="default"/>
      </w:rPr>
    </w:lvl>
    <w:lvl w:ilvl="8" w:tplc="7658A662">
      <w:start w:val="1"/>
      <w:numFmt w:val="bullet"/>
      <w:lvlText w:val="•"/>
      <w:lvlJc w:val="left"/>
      <w:pPr>
        <w:ind w:left="5161" w:hanging="725"/>
      </w:pPr>
      <w:rPr>
        <w:rFonts w:hint="default"/>
      </w:rPr>
    </w:lvl>
  </w:abstractNum>
  <w:abstractNum w:abstractNumId="97" w15:restartNumberingAfterBreak="0">
    <w:nsid w:val="796E4AED"/>
    <w:multiLevelType w:val="multilevel"/>
    <w:tmpl w:val="210647F2"/>
    <w:lvl w:ilvl="0">
      <w:start w:val="4"/>
      <w:numFmt w:val="decimal"/>
      <w:lvlText w:val="%1"/>
      <w:lvlJc w:val="left"/>
      <w:pPr>
        <w:ind w:left="856" w:hanging="730"/>
      </w:pPr>
      <w:rPr>
        <w:rFonts w:hint="default"/>
      </w:rPr>
    </w:lvl>
    <w:lvl w:ilvl="1">
      <w:start w:val="16"/>
      <w:numFmt w:val="decimal"/>
      <w:lvlText w:val="%1.%2"/>
      <w:lvlJc w:val="left"/>
      <w:pPr>
        <w:ind w:left="856" w:hanging="730"/>
      </w:pPr>
      <w:rPr>
        <w:rFonts w:ascii="Arial" w:eastAsia="Arial" w:hAnsi="Arial" w:hint="default"/>
        <w:b/>
        <w:bCs/>
        <w:w w:val="102"/>
        <w:sz w:val="19"/>
        <w:szCs w:val="19"/>
      </w:rPr>
    </w:lvl>
    <w:lvl w:ilvl="2">
      <w:start w:val="1"/>
      <w:numFmt w:val="decimal"/>
      <w:lvlText w:val="%1.%2.%3"/>
      <w:lvlJc w:val="left"/>
      <w:pPr>
        <w:ind w:left="136" w:hanging="720"/>
      </w:pPr>
      <w:rPr>
        <w:rFonts w:ascii="Arial" w:eastAsia="Arial" w:hAnsi="Arial" w:hint="default"/>
        <w:b/>
        <w:bCs/>
        <w:w w:val="91"/>
        <w:sz w:val="19"/>
        <w:szCs w:val="19"/>
      </w:rPr>
    </w:lvl>
    <w:lvl w:ilvl="3">
      <w:start w:val="1"/>
      <w:numFmt w:val="decimal"/>
      <w:lvlText w:val=".%4"/>
      <w:lvlJc w:val="left"/>
      <w:pPr>
        <w:ind w:left="1340" w:hanging="485"/>
      </w:pPr>
      <w:rPr>
        <w:rFonts w:ascii="Times New Roman" w:eastAsia="Times New Roman" w:hAnsi="Times New Roman" w:hint="default"/>
        <w:b/>
        <w:bCs/>
        <w:w w:val="86"/>
        <w:sz w:val="19"/>
        <w:szCs w:val="19"/>
      </w:rPr>
    </w:lvl>
    <w:lvl w:ilvl="4">
      <w:start w:val="1"/>
      <w:numFmt w:val="bullet"/>
      <w:lvlText w:val="•"/>
      <w:lvlJc w:val="left"/>
      <w:pPr>
        <w:ind w:left="2603" w:hanging="485"/>
      </w:pPr>
      <w:rPr>
        <w:rFonts w:hint="default"/>
      </w:rPr>
    </w:lvl>
    <w:lvl w:ilvl="5">
      <w:start w:val="1"/>
      <w:numFmt w:val="bullet"/>
      <w:lvlText w:val="•"/>
      <w:lvlJc w:val="left"/>
      <w:pPr>
        <w:ind w:left="3234" w:hanging="485"/>
      </w:pPr>
      <w:rPr>
        <w:rFonts w:hint="default"/>
      </w:rPr>
    </w:lvl>
    <w:lvl w:ilvl="6">
      <w:start w:val="1"/>
      <w:numFmt w:val="bullet"/>
      <w:lvlText w:val="•"/>
      <w:lvlJc w:val="left"/>
      <w:pPr>
        <w:ind w:left="3865" w:hanging="485"/>
      </w:pPr>
      <w:rPr>
        <w:rFonts w:hint="default"/>
      </w:rPr>
    </w:lvl>
    <w:lvl w:ilvl="7">
      <w:start w:val="1"/>
      <w:numFmt w:val="bullet"/>
      <w:lvlText w:val="•"/>
      <w:lvlJc w:val="left"/>
      <w:pPr>
        <w:ind w:left="4496" w:hanging="485"/>
      </w:pPr>
      <w:rPr>
        <w:rFonts w:hint="default"/>
      </w:rPr>
    </w:lvl>
    <w:lvl w:ilvl="8">
      <w:start w:val="1"/>
      <w:numFmt w:val="bullet"/>
      <w:lvlText w:val="•"/>
      <w:lvlJc w:val="left"/>
      <w:pPr>
        <w:ind w:left="5128" w:hanging="485"/>
      </w:pPr>
      <w:rPr>
        <w:rFonts w:hint="default"/>
      </w:rPr>
    </w:lvl>
  </w:abstractNum>
  <w:num w:numId="1">
    <w:abstractNumId w:val="62"/>
  </w:num>
  <w:num w:numId="2">
    <w:abstractNumId w:val="34"/>
  </w:num>
  <w:num w:numId="3">
    <w:abstractNumId w:val="87"/>
  </w:num>
  <w:num w:numId="4">
    <w:abstractNumId w:val="38"/>
  </w:num>
  <w:num w:numId="5">
    <w:abstractNumId w:val="32"/>
  </w:num>
  <w:num w:numId="6">
    <w:abstractNumId w:val="24"/>
  </w:num>
  <w:num w:numId="7">
    <w:abstractNumId w:val="61"/>
  </w:num>
  <w:num w:numId="8">
    <w:abstractNumId w:val="22"/>
  </w:num>
  <w:num w:numId="9">
    <w:abstractNumId w:val="3"/>
  </w:num>
  <w:num w:numId="10">
    <w:abstractNumId w:val="46"/>
  </w:num>
  <w:num w:numId="11">
    <w:abstractNumId w:val="44"/>
  </w:num>
  <w:num w:numId="12">
    <w:abstractNumId w:val="49"/>
  </w:num>
  <w:num w:numId="13">
    <w:abstractNumId w:val="12"/>
  </w:num>
  <w:num w:numId="14">
    <w:abstractNumId w:val="25"/>
  </w:num>
  <w:num w:numId="15">
    <w:abstractNumId w:val="58"/>
  </w:num>
  <w:num w:numId="16">
    <w:abstractNumId w:val="51"/>
  </w:num>
  <w:num w:numId="17">
    <w:abstractNumId w:val="30"/>
  </w:num>
  <w:num w:numId="18">
    <w:abstractNumId w:val="42"/>
  </w:num>
  <w:num w:numId="19">
    <w:abstractNumId w:val="76"/>
  </w:num>
  <w:num w:numId="20">
    <w:abstractNumId w:val="7"/>
  </w:num>
  <w:num w:numId="21">
    <w:abstractNumId w:val="57"/>
  </w:num>
  <w:num w:numId="22">
    <w:abstractNumId w:val="85"/>
  </w:num>
  <w:num w:numId="23">
    <w:abstractNumId w:val="67"/>
  </w:num>
  <w:num w:numId="24">
    <w:abstractNumId w:val="63"/>
  </w:num>
  <w:num w:numId="25">
    <w:abstractNumId w:val="68"/>
  </w:num>
  <w:num w:numId="26">
    <w:abstractNumId w:val="28"/>
  </w:num>
  <w:num w:numId="27">
    <w:abstractNumId w:val="74"/>
  </w:num>
  <w:num w:numId="28">
    <w:abstractNumId w:val="15"/>
  </w:num>
  <w:num w:numId="29">
    <w:abstractNumId w:val="94"/>
  </w:num>
  <w:num w:numId="30">
    <w:abstractNumId w:val="0"/>
  </w:num>
  <w:num w:numId="31">
    <w:abstractNumId w:val="59"/>
  </w:num>
  <w:num w:numId="32">
    <w:abstractNumId w:val="73"/>
  </w:num>
  <w:num w:numId="33">
    <w:abstractNumId w:val="97"/>
  </w:num>
  <w:num w:numId="34">
    <w:abstractNumId w:val="39"/>
  </w:num>
  <w:num w:numId="35">
    <w:abstractNumId w:val="53"/>
  </w:num>
  <w:num w:numId="36">
    <w:abstractNumId w:val="71"/>
  </w:num>
  <w:num w:numId="37">
    <w:abstractNumId w:val="27"/>
  </w:num>
  <w:num w:numId="38">
    <w:abstractNumId w:val="20"/>
  </w:num>
  <w:num w:numId="39">
    <w:abstractNumId w:val="78"/>
  </w:num>
  <w:num w:numId="40">
    <w:abstractNumId w:val="21"/>
  </w:num>
  <w:num w:numId="41">
    <w:abstractNumId w:val="83"/>
  </w:num>
  <w:num w:numId="42">
    <w:abstractNumId w:val="36"/>
  </w:num>
  <w:num w:numId="43">
    <w:abstractNumId w:val="65"/>
  </w:num>
  <w:num w:numId="44">
    <w:abstractNumId w:val="11"/>
  </w:num>
  <w:num w:numId="45">
    <w:abstractNumId w:val="75"/>
  </w:num>
  <w:num w:numId="46">
    <w:abstractNumId w:val="90"/>
  </w:num>
  <w:num w:numId="47">
    <w:abstractNumId w:val="5"/>
  </w:num>
  <w:num w:numId="48">
    <w:abstractNumId w:val="93"/>
  </w:num>
  <w:num w:numId="49">
    <w:abstractNumId w:val="82"/>
  </w:num>
  <w:num w:numId="50">
    <w:abstractNumId w:val="56"/>
  </w:num>
  <w:num w:numId="51">
    <w:abstractNumId w:val="69"/>
  </w:num>
  <w:num w:numId="52">
    <w:abstractNumId w:val="9"/>
  </w:num>
  <w:num w:numId="53">
    <w:abstractNumId w:val="50"/>
  </w:num>
  <w:num w:numId="54">
    <w:abstractNumId w:val="37"/>
  </w:num>
  <w:num w:numId="55">
    <w:abstractNumId w:val="91"/>
  </w:num>
  <w:num w:numId="56">
    <w:abstractNumId w:val="48"/>
  </w:num>
  <w:num w:numId="57">
    <w:abstractNumId w:val="80"/>
  </w:num>
  <w:num w:numId="58">
    <w:abstractNumId w:val="31"/>
  </w:num>
  <w:num w:numId="59">
    <w:abstractNumId w:val="55"/>
  </w:num>
  <w:num w:numId="60">
    <w:abstractNumId w:val="29"/>
  </w:num>
  <w:num w:numId="61">
    <w:abstractNumId w:val="1"/>
  </w:num>
  <w:num w:numId="62">
    <w:abstractNumId w:val="72"/>
  </w:num>
  <w:num w:numId="63">
    <w:abstractNumId w:val="40"/>
  </w:num>
  <w:num w:numId="64">
    <w:abstractNumId w:val="95"/>
  </w:num>
  <w:num w:numId="65">
    <w:abstractNumId w:val="19"/>
  </w:num>
  <w:num w:numId="66">
    <w:abstractNumId w:val="81"/>
  </w:num>
  <w:num w:numId="67">
    <w:abstractNumId w:val="16"/>
  </w:num>
  <w:num w:numId="68">
    <w:abstractNumId w:val="66"/>
  </w:num>
  <w:num w:numId="69">
    <w:abstractNumId w:val="88"/>
  </w:num>
  <w:num w:numId="70">
    <w:abstractNumId w:val="41"/>
  </w:num>
  <w:num w:numId="71">
    <w:abstractNumId w:val="6"/>
  </w:num>
  <w:num w:numId="72">
    <w:abstractNumId w:val="89"/>
  </w:num>
  <w:num w:numId="73">
    <w:abstractNumId w:val="4"/>
  </w:num>
  <w:num w:numId="74">
    <w:abstractNumId w:val="60"/>
  </w:num>
  <w:num w:numId="75">
    <w:abstractNumId w:val="13"/>
  </w:num>
  <w:num w:numId="76">
    <w:abstractNumId w:val="45"/>
  </w:num>
  <w:num w:numId="77">
    <w:abstractNumId w:val="52"/>
  </w:num>
  <w:num w:numId="78">
    <w:abstractNumId w:val="17"/>
  </w:num>
  <w:num w:numId="79">
    <w:abstractNumId w:val="14"/>
  </w:num>
  <w:num w:numId="80">
    <w:abstractNumId w:val="79"/>
  </w:num>
  <w:num w:numId="81">
    <w:abstractNumId w:val="8"/>
  </w:num>
  <w:num w:numId="82">
    <w:abstractNumId w:val="18"/>
  </w:num>
  <w:num w:numId="83">
    <w:abstractNumId w:val="54"/>
  </w:num>
  <w:num w:numId="84">
    <w:abstractNumId w:val="2"/>
  </w:num>
  <w:num w:numId="85">
    <w:abstractNumId w:val="92"/>
  </w:num>
  <w:num w:numId="86">
    <w:abstractNumId w:val="47"/>
  </w:num>
  <w:num w:numId="87">
    <w:abstractNumId w:val="26"/>
  </w:num>
  <w:num w:numId="88">
    <w:abstractNumId w:val="70"/>
  </w:num>
  <w:num w:numId="89">
    <w:abstractNumId w:val="35"/>
  </w:num>
  <w:num w:numId="90">
    <w:abstractNumId w:val="33"/>
  </w:num>
  <w:num w:numId="91">
    <w:abstractNumId w:val="10"/>
  </w:num>
  <w:num w:numId="92">
    <w:abstractNumId w:val="84"/>
  </w:num>
  <w:num w:numId="93">
    <w:abstractNumId w:val="77"/>
  </w:num>
  <w:num w:numId="94">
    <w:abstractNumId w:val="43"/>
  </w:num>
  <w:num w:numId="95">
    <w:abstractNumId w:val="64"/>
  </w:num>
  <w:num w:numId="96">
    <w:abstractNumId w:val="23"/>
  </w:num>
  <w:num w:numId="97">
    <w:abstractNumId w:val="86"/>
  </w:num>
  <w:num w:numId="98">
    <w:abstractNumId w:val="9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24D81"/>
    <w:rsid w:val="000127AE"/>
    <w:rsid w:val="00017C4B"/>
    <w:rsid w:val="00035126"/>
    <w:rsid w:val="000374D2"/>
    <w:rsid w:val="0004493D"/>
    <w:rsid w:val="00073256"/>
    <w:rsid w:val="00074768"/>
    <w:rsid w:val="000A10D6"/>
    <w:rsid w:val="000E7293"/>
    <w:rsid w:val="00163F39"/>
    <w:rsid w:val="00175DDC"/>
    <w:rsid w:val="00203DF1"/>
    <w:rsid w:val="0025232C"/>
    <w:rsid w:val="00254BCA"/>
    <w:rsid w:val="00273121"/>
    <w:rsid w:val="00274D3E"/>
    <w:rsid w:val="00285BE9"/>
    <w:rsid w:val="002B53E5"/>
    <w:rsid w:val="002E0804"/>
    <w:rsid w:val="00343308"/>
    <w:rsid w:val="00353F3D"/>
    <w:rsid w:val="00391A6B"/>
    <w:rsid w:val="003C7FF8"/>
    <w:rsid w:val="00475588"/>
    <w:rsid w:val="004A2EE0"/>
    <w:rsid w:val="004B4CD2"/>
    <w:rsid w:val="004C7BC9"/>
    <w:rsid w:val="004D1480"/>
    <w:rsid w:val="00600ED2"/>
    <w:rsid w:val="00653F06"/>
    <w:rsid w:val="0066346C"/>
    <w:rsid w:val="006E49A2"/>
    <w:rsid w:val="006F226B"/>
    <w:rsid w:val="007024FE"/>
    <w:rsid w:val="007D3414"/>
    <w:rsid w:val="007F2131"/>
    <w:rsid w:val="008255CF"/>
    <w:rsid w:val="00840B3E"/>
    <w:rsid w:val="00850108"/>
    <w:rsid w:val="00885912"/>
    <w:rsid w:val="008C1209"/>
    <w:rsid w:val="009350E0"/>
    <w:rsid w:val="0093652C"/>
    <w:rsid w:val="00A01B8C"/>
    <w:rsid w:val="00A85F0A"/>
    <w:rsid w:val="00AB35FB"/>
    <w:rsid w:val="00B0286C"/>
    <w:rsid w:val="00B25ED9"/>
    <w:rsid w:val="00BB206C"/>
    <w:rsid w:val="00BF3CCE"/>
    <w:rsid w:val="00C418DA"/>
    <w:rsid w:val="00CF04A1"/>
    <w:rsid w:val="00CF303C"/>
    <w:rsid w:val="00CF37D7"/>
    <w:rsid w:val="00CF5162"/>
    <w:rsid w:val="00CF7787"/>
    <w:rsid w:val="00D27506"/>
    <w:rsid w:val="00D30AC7"/>
    <w:rsid w:val="00D60D2D"/>
    <w:rsid w:val="00DB128A"/>
    <w:rsid w:val="00DC0A6C"/>
    <w:rsid w:val="00DD5722"/>
    <w:rsid w:val="00E44D3B"/>
    <w:rsid w:val="00E8068B"/>
    <w:rsid w:val="00F066FB"/>
    <w:rsid w:val="00F15D45"/>
    <w:rsid w:val="00F24D81"/>
    <w:rsid w:val="00F64D6B"/>
    <w:rsid w:val="00FD7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B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4"/>
      <w:ind w:left="154"/>
      <w:outlineLvl w:val="0"/>
    </w:pPr>
    <w:rPr>
      <w:rFonts w:ascii="Arial" w:eastAsia="Arial" w:hAnsi="Arial"/>
      <w:b/>
      <w:bCs/>
      <w:sz w:val="31"/>
      <w:szCs w:val="31"/>
    </w:rPr>
  </w:style>
  <w:style w:type="paragraph" w:styleId="Heading2">
    <w:name w:val="heading 2"/>
    <w:basedOn w:val="Normal"/>
    <w:uiPriority w:val="9"/>
    <w:unhideWhenUsed/>
    <w:qFormat/>
    <w:pPr>
      <w:spacing w:before="63"/>
      <w:ind w:left="146"/>
      <w:outlineLvl w:val="1"/>
    </w:pPr>
    <w:rPr>
      <w:rFonts w:ascii="Arial" w:eastAsia="Arial" w:hAnsi="Arial"/>
      <w:b/>
      <w:bCs/>
      <w:sz w:val="29"/>
      <w:szCs w:val="29"/>
    </w:rPr>
  </w:style>
  <w:style w:type="paragraph" w:styleId="Heading3">
    <w:name w:val="heading 3"/>
    <w:basedOn w:val="Normal"/>
    <w:uiPriority w:val="9"/>
    <w:unhideWhenUsed/>
    <w:qFormat/>
    <w:pPr>
      <w:spacing w:before="65"/>
      <w:ind w:left="126"/>
      <w:outlineLvl w:val="2"/>
    </w:pPr>
    <w:rPr>
      <w:rFonts w:ascii="Arial" w:eastAsia="Arial" w:hAnsi="Arial"/>
      <w:b/>
      <w:bCs/>
      <w:sz w:val="27"/>
      <w:szCs w:val="27"/>
    </w:rPr>
  </w:style>
  <w:style w:type="paragraph" w:styleId="Heading4">
    <w:name w:val="heading 4"/>
    <w:basedOn w:val="Normal"/>
    <w:uiPriority w:val="9"/>
    <w:unhideWhenUsed/>
    <w:qFormat/>
    <w:pPr>
      <w:spacing w:before="67"/>
      <w:ind w:left="164"/>
      <w:outlineLvl w:val="3"/>
    </w:pPr>
    <w:rPr>
      <w:rFonts w:ascii="Arial" w:eastAsia="Arial" w:hAnsi="Arial"/>
      <w:b/>
      <w:bCs/>
      <w:sz w:val="26"/>
      <w:szCs w:val="26"/>
    </w:rPr>
  </w:style>
  <w:style w:type="paragraph" w:styleId="Heading5">
    <w:name w:val="heading 5"/>
    <w:basedOn w:val="Normal"/>
    <w:uiPriority w:val="9"/>
    <w:unhideWhenUsed/>
    <w:qFormat/>
    <w:pPr>
      <w:ind w:left="126"/>
      <w:outlineLvl w:val="4"/>
    </w:pPr>
    <w:rPr>
      <w:rFonts w:ascii="Arial" w:eastAsia="Arial" w:hAnsi="Arial"/>
      <w:b/>
      <w:bCs/>
      <w:sz w:val="25"/>
      <w:szCs w:val="25"/>
    </w:rPr>
  </w:style>
  <w:style w:type="paragraph" w:styleId="Heading6">
    <w:name w:val="heading 6"/>
    <w:basedOn w:val="Normal"/>
    <w:uiPriority w:val="9"/>
    <w:semiHidden/>
    <w:unhideWhenUsed/>
    <w:qFormat/>
    <w:pPr>
      <w:spacing w:before="24"/>
      <w:ind w:left="150"/>
      <w:outlineLvl w:val="5"/>
    </w:pPr>
    <w:rPr>
      <w:rFonts w:ascii="Times New Roman" w:eastAsia="Times New Roman" w:hAnsi="Times New Roman"/>
      <w:i/>
      <w:sz w:val="25"/>
      <w:szCs w:val="25"/>
    </w:rPr>
  </w:style>
  <w:style w:type="paragraph" w:styleId="Heading7">
    <w:name w:val="heading 7"/>
    <w:basedOn w:val="Normal"/>
    <w:uiPriority w:val="1"/>
    <w:qFormat/>
    <w:pPr>
      <w:spacing w:before="69"/>
      <w:ind w:left="123"/>
      <w:outlineLvl w:val="6"/>
    </w:pPr>
    <w:rPr>
      <w:rFonts w:ascii="Arial" w:eastAsia="Arial" w:hAnsi="Arial"/>
      <w:b/>
      <w:bCs/>
      <w:sz w:val="24"/>
      <w:szCs w:val="24"/>
    </w:rPr>
  </w:style>
  <w:style w:type="paragraph" w:styleId="Heading8">
    <w:name w:val="heading 8"/>
    <w:basedOn w:val="Normal"/>
    <w:uiPriority w:val="1"/>
    <w:qFormat/>
    <w:pPr>
      <w:ind w:left="132"/>
      <w:outlineLvl w:val="7"/>
    </w:pPr>
    <w:rPr>
      <w:rFonts w:ascii="Times New Roman" w:eastAsia="Times New Roman" w:hAnsi="Times New Roman"/>
      <w:b/>
      <w:bCs/>
      <w:sz w:val="23"/>
      <w:szCs w:val="23"/>
    </w:rPr>
  </w:style>
  <w:style w:type="paragraph" w:styleId="Heading9">
    <w:name w:val="heading 9"/>
    <w:basedOn w:val="Normal"/>
    <w:uiPriority w:val="1"/>
    <w:qFormat/>
    <w:pPr>
      <w:ind w:left="121" w:hanging="735"/>
      <w:outlineLvl w:val="8"/>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54" w:hanging="479"/>
    </w:pPr>
    <w:rPr>
      <w:rFonts w:ascii="Arial" w:eastAsia="Arial" w:hAnsi="Arial"/>
      <w:b/>
      <w:bCs/>
      <w:sz w:val="17"/>
      <w:szCs w:val="17"/>
    </w:rPr>
  </w:style>
  <w:style w:type="paragraph" w:styleId="TOC2">
    <w:name w:val="toc 2"/>
    <w:basedOn w:val="Normal"/>
    <w:uiPriority w:val="1"/>
    <w:qFormat/>
    <w:pPr>
      <w:spacing w:before="67"/>
      <w:ind w:left="1109" w:hanging="490"/>
    </w:pPr>
    <w:rPr>
      <w:rFonts w:ascii="Arial" w:eastAsia="Arial" w:hAnsi="Arial"/>
      <w:sz w:val="18"/>
      <w:szCs w:val="18"/>
    </w:rPr>
  </w:style>
  <w:style w:type="paragraph" w:styleId="TOC3">
    <w:name w:val="toc 3"/>
    <w:basedOn w:val="Normal"/>
    <w:uiPriority w:val="1"/>
    <w:qFormat/>
    <w:pPr>
      <w:spacing w:before="63"/>
      <w:ind w:left="625"/>
    </w:pPr>
    <w:rPr>
      <w:rFonts w:ascii="Arial" w:eastAsia="Arial" w:hAnsi="Arial"/>
      <w:b/>
      <w:bCs/>
      <w:i/>
    </w:rPr>
  </w:style>
  <w:style w:type="paragraph" w:styleId="TOC4">
    <w:name w:val="toc 4"/>
    <w:basedOn w:val="Normal"/>
    <w:uiPriority w:val="1"/>
    <w:qFormat/>
    <w:pPr>
      <w:ind w:left="1114"/>
    </w:pPr>
    <w:rPr>
      <w:rFonts w:ascii="Arial" w:eastAsia="Arial" w:hAnsi="Arial"/>
      <w:sz w:val="18"/>
      <w:szCs w:val="18"/>
    </w:rPr>
  </w:style>
  <w:style w:type="paragraph" w:styleId="BodyText">
    <w:name w:val="Body Text"/>
    <w:basedOn w:val="Normal"/>
    <w:uiPriority w:val="1"/>
    <w:qFormat/>
    <w:pPr>
      <w:ind w:left="126"/>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5912"/>
    <w:pPr>
      <w:tabs>
        <w:tab w:val="center" w:pos="4513"/>
        <w:tab w:val="right" w:pos="9026"/>
      </w:tabs>
    </w:pPr>
  </w:style>
  <w:style w:type="character" w:customStyle="1" w:styleId="HeaderChar">
    <w:name w:val="Header Char"/>
    <w:basedOn w:val="DefaultParagraphFont"/>
    <w:link w:val="Header"/>
    <w:uiPriority w:val="99"/>
    <w:rsid w:val="00885912"/>
  </w:style>
  <w:style w:type="paragraph" w:styleId="Footer">
    <w:name w:val="footer"/>
    <w:basedOn w:val="Normal"/>
    <w:link w:val="FooterChar"/>
    <w:unhideWhenUsed/>
    <w:rsid w:val="00885912"/>
    <w:pPr>
      <w:tabs>
        <w:tab w:val="center" w:pos="4513"/>
        <w:tab w:val="right" w:pos="9026"/>
      </w:tabs>
    </w:pPr>
  </w:style>
  <w:style w:type="character" w:customStyle="1" w:styleId="FooterChar">
    <w:name w:val="Footer Char"/>
    <w:basedOn w:val="DefaultParagraphFont"/>
    <w:link w:val="Footer"/>
    <w:uiPriority w:val="99"/>
    <w:rsid w:val="00885912"/>
  </w:style>
  <w:style w:type="character" w:styleId="Hyperlink">
    <w:name w:val="Hyperlink"/>
    <w:basedOn w:val="DefaultParagraphFont"/>
    <w:uiPriority w:val="99"/>
    <w:unhideWhenUsed/>
    <w:rsid w:val="00D60D2D"/>
    <w:rPr>
      <w:color w:val="0000FF" w:themeColor="hyperlink"/>
      <w:u w:val="single"/>
    </w:rPr>
  </w:style>
  <w:style w:type="character" w:styleId="UnresolvedMention">
    <w:name w:val="Unresolved Mention"/>
    <w:basedOn w:val="DefaultParagraphFont"/>
    <w:uiPriority w:val="99"/>
    <w:semiHidden/>
    <w:unhideWhenUsed/>
    <w:rsid w:val="00D60D2D"/>
    <w:rPr>
      <w:color w:val="605E5C"/>
      <w:shd w:val="clear" w:color="auto" w:fill="E1DFDD"/>
    </w:rPr>
  </w:style>
  <w:style w:type="table" w:styleId="TableGrid">
    <w:name w:val="Table Grid"/>
    <w:basedOn w:val="TableNormal"/>
    <w:uiPriority w:val="39"/>
    <w:rsid w:val="00D6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6346C"/>
    <w:rPr>
      <w:sz w:val="20"/>
      <w:szCs w:val="20"/>
    </w:rPr>
  </w:style>
  <w:style w:type="character" w:customStyle="1" w:styleId="FootnoteTextChar">
    <w:name w:val="Footnote Text Char"/>
    <w:basedOn w:val="DefaultParagraphFont"/>
    <w:link w:val="FootnoteText"/>
    <w:uiPriority w:val="99"/>
    <w:semiHidden/>
    <w:rsid w:val="0066346C"/>
    <w:rPr>
      <w:sz w:val="20"/>
      <w:szCs w:val="20"/>
    </w:rPr>
  </w:style>
  <w:style w:type="character" w:styleId="FootnoteReference">
    <w:name w:val="footnote reference"/>
    <w:basedOn w:val="DefaultParagraphFont"/>
    <w:uiPriority w:val="99"/>
    <w:semiHidden/>
    <w:unhideWhenUsed/>
    <w:rsid w:val="0066346C"/>
    <w:rPr>
      <w:vertAlign w:val="superscript"/>
    </w:rPr>
  </w:style>
  <w:style w:type="character" w:styleId="PageNumber">
    <w:name w:val="page number"/>
    <w:basedOn w:val="DefaultParagraphFont"/>
    <w:semiHidden/>
    <w:rsid w:val="009350E0"/>
  </w:style>
  <w:style w:type="paragraph" w:styleId="BalloonText">
    <w:name w:val="Balloon Text"/>
    <w:basedOn w:val="Normal"/>
    <w:link w:val="BalloonTextChar"/>
    <w:uiPriority w:val="99"/>
    <w:semiHidden/>
    <w:unhideWhenUsed/>
    <w:rsid w:val="004B4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pyright@imo.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4124-CAC8-4CCB-9655-576A5FB4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73340</Words>
  <Characters>41805</Characters>
  <Application>Microsoft Office Word</Application>
  <DocSecurity>0</DocSecurity>
  <Lines>348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cp:revision>1</cp:revision>
  <dcterms:created xsi:type="dcterms:W3CDTF">2020-03-02T11:37:00Z</dcterms:created>
  <dcterms:modified xsi:type="dcterms:W3CDTF">2020-10-02T13:10:00Z</dcterms:modified>
</cp:coreProperties>
</file>