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2769" w:rsidRPr="00A20318" w:rsidRDefault="00902769" w:rsidP="00902769">
      <w:pPr>
        <w:widowControl w:val="0"/>
        <w:spacing w:after="0" w:line="240" w:lineRule="auto"/>
        <w:jc w:val="both"/>
        <w:rPr>
          <w:rFonts w:ascii="Times New Roman" w:hAnsi="Times New Roman" w:cs="Times New Roman"/>
          <w:color w:val="000000" w:themeColor="text1"/>
          <w:sz w:val="20"/>
          <w:szCs w:val="20"/>
        </w:rPr>
      </w:pPr>
    </w:p>
    <w:p w:rsidR="00902769" w:rsidRPr="00A20318" w:rsidRDefault="00902769" w:rsidP="00902769">
      <w:pPr>
        <w:widowControl w:val="0"/>
        <w:spacing w:after="0" w:line="240" w:lineRule="auto"/>
        <w:jc w:val="both"/>
        <w:rPr>
          <w:rFonts w:ascii="Times New Roman" w:hAnsi="Times New Roman" w:cs="Times New Roman"/>
          <w:color w:val="000000" w:themeColor="text1"/>
          <w:sz w:val="20"/>
          <w:szCs w:val="20"/>
        </w:rPr>
      </w:pPr>
      <w:r w:rsidRPr="00A20318">
        <w:rPr>
          <w:rFonts w:ascii="Times New Roman" w:hAnsi="Times New Roman" w:cs="Times New Roman"/>
          <w:color w:val="000000" w:themeColor="text1"/>
          <w:sz w:val="20"/>
          <w:szCs w:val="20"/>
        </w:rPr>
        <w:t>Text consolidated by Valsts valodas centrs (State Language Centre) with amending laws of:</w:t>
      </w:r>
    </w:p>
    <w:p w:rsidR="00902769" w:rsidRPr="00A20318" w:rsidRDefault="00902769" w:rsidP="00902769">
      <w:pPr>
        <w:pStyle w:val="Tekstabloks"/>
        <w:ind w:left="0" w:right="26"/>
        <w:jc w:val="center"/>
        <w:rPr>
          <w:color w:val="000000" w:themeColor="text1"/>
          <w:szCs w:val="20"/>
        </w:rPr>
      </w:pPr>
      <w:r w:rsidRPr="00A20318">
        <w:rPr>
          <w:color w:val="000000" w:themeColor="text1"/>
          <w:szCs w:val="20"/>
        </w:rPr>
        <w:t>10 November 2016 [shall come into force from1 January 2017].</w:t>
      </w:r>
    </w:p>
    <w:p w:rsidR="00902769" w:rsidRPr="00A20318" w:rsidRDefault="00902769" w:rsidP="00902769">
      <w:pPr>
        <w:pStyle w:val="Tekstabloks"/>
        <w:ind w:left="0" w:right="26"/>
        <w:rPr>
          <w:snapToGrid w:val="0"/>
          <w:color w:val="000000" w:themeColor="text1"/>
          <w:szCs w:val="20"/>
        </w:rPr>
      </w:pPr>
      <w:r w:rsidRPr="00A20318">
        <w:rPr>
          <w:color w:val="000000" w:themeColor="text1"/>
          <w:szCs w:val="20"/>
        </w:rPr>
        <w:t>If a whole or part of a section has been amended, the date of the amending law appears in square brackets at the end of the section.</w:t>
      </w:r>
      <w:r w:rsidRPr="00A20318">
        <w:rPr>
          <w:snapToGrid w:val="0"/>
          <w:color w:val="000000" w:themeColor="text1"/>
          <w:szCs w:val="20"/>
        </w:rPr>
        <w:t xml:space="preserve"> If a whole section, paragraph or clause has been deleted, the date of the deletion appears in square brackets beside the deleted section, paragraph or clause.</w:t>
      </w:r>
    </w:p>
    <w:p w:rsidR="00902769" w:rsidRPr="00A20318" w:rsidRDefault="00902769" w:rsidP="00902769">
      <w:pPr>
        <w:spacing w:after="0" w:line="240" w:lineRule="auto"/>
        <w:jc w:val="right"/>
        <w:rPr>
          <w:rFonts w:ascii="Times New Roman" w:hAnsi="Times New Roman"/>
          <w:sz w:val="24"/>
        </w:rPr>
      </w:pPr>
    </w:p>
    <w:p w:rsidR="00902769" w:rsidRPr="00A20318" w:rsidRDefault="00902769" w:rsidP="00765701">
      <w:pPr>
        <w:spacing w:after="0" w:line="240" w:lineRule="auto"/>
        <w:jc w:val="right"/>
        <w:rPr>
          <w:rFonts w:ascii="Times New Roman" w:hAnsi="Times New Roman"/>
          <w:sz w:val="24"/>
        </w:rPr>
      </w:pPr>
    </w:p>
    <w:p w:rsidR="002776B6" w:rsidRPr="00A20318" w:rsidRDefault="00F63CC0" w:rsidP="00765701">
      <w:pPr>
        <w:spacing w:after="0" w:line="240" w:lineRule="auto"/>
        <w:jc w:val="right"/>
        <w:rPr>
          <w:rFonts w:ascii="Times New Roman" w:eastAsia="Times New Roman" w:hAnsi="Times New Roman" w:cs="Times New Roman"/>
          <w:sz w:val="24"/>
          <w:szCs w:val="24"/>
        </w:rPr>
      </w:pPr>
      <w:r w:rsidRPr="00A20318">
        <w:rPr>
          <w:rFonts w:ascii="Times New Roman" w:hAnsi="Times New Roman"/>
          <w:sz w:val="24"/>
        </w:rPr>
        <w:t xml:space="preserve">The </w:t>
      </w:r>
      <w:r w:rsidRPr="00A20318">
        <w:rPr>
          <w:rFonts w:ascii="Times New Roman" w:hAnsi="Times New Roman"/>
          <w:i/>
          <w:sz w:val="24"/>
        </w:rPr>
        <w:t>Saeima</w:t>
      </w:r>
      <w:r w:rsidR="00902769" w:rsidRPr="00A20318">
        <w:rPr>
          <w:rFonts w:ascii="Times New Roman" w:hAnsi="Times New Roman"/>
          <w:i/>
          <w:sz w:val="24"/>
        </w:rPr>
        <w:t> </w:t>
      </w:r>
      <w:r w:rsidR="00902769" w:rsidRPr="00A20318">
        <w:rPr>
          <w:rFonts w:ascii="Times New Roman" w:hAnsi="Times New Roman"/>
          <w:sz w:val="24"/>
          <w:vertAlign w:val="superscript"/>
        </w:rPr>
        <w:t>1</w:t>
      </w:r>
      <w:r w:rsidRPr="00A20318">
        <w:rPr>
          <w:rFonts w:ascii="Times New Roman" w:hAnsi="Times New Roman"/>
          <w:sz w:val="24"/>
        </w:rPr>
        <w:t xml:space="preserve"> has adopted and the President</w:t>
      </w:r>
    </w:p>
    <w:p w:rsidR="00F63CC0" w:rsidRPr="00A20318" w:rsidRDefault="00F63CC0" w:rsidP="00765701">
      <w:pPr>
        <w:spacing w:after="0" w:line="240" w:lineRule="auto"/>
        <w:jc w:val="right"/>
        <w:rPr>
          <w:rFonts w:ascii="Times New Roman" w:eastAsia="Times New Roman" w:hAnsi="Times New Roman" w:cs="Times New Roman"/>
          <w:sz w:val="24"/>
          <w:szCs w:val="24"/>
        </w:rPr>
      </w:pPr>
      <w:r w:rsidRPr="00A20318">
        <w:rPr>
          <w:rFonts w:ascii="Times New Roman" w:hAnsi="Times New Roman"/>
          <w:sz w:val="24"/>
        </w:rPr>
        <w:t>has proclaimed the following law:</w:t>
      </w:r>
    </w:p>
    <w:p w:rsidR="00765701" w:rsidRPr="00A20318" w:rsidRDefault="00765701" w:rsidP="00F63CC0">
      <w:pPr>
        <w:spacing w:after="0" w:line="240" w:lineRule="auto"/>
        <w:jc w:val="both"/>
        <w:rPr>
          <w:rFonts w:ascii="Times New Roman" w:eastAsia="Times New Roman" w:hAnsi="Times New Roman" w:cs="Times New Roman"/>
          <w:sz w:val="24"/>
          <w:szCs w:val="24"/>
        </w:rPr>
      </w:pPr>
    </w:p>
    <w:p w:rsidR="00765701" w:rsidRPr="00A20318" w:rsidRDefault="00765701" w:rsidP="00F63CC0">
      <w:pPr>
        <w:spacing w:after="0" w:line="240" w:lineRule="auto"/>
        <w:jc w:val="both"/>
        <w:rPr>
          <w:rFonts w:ascii="Times New Roman" w:eastAsia="Times New Roman" w:hAnsi="Times New Roman" w:cs="Times New Roman"/>
          <w:sz w:val="24"/>
          <w:szCs w:val="24"/>
        </w:rPr>
      </w:pPr>
    </w:p>
    <w:p w:rsidR="00F63CC0" w:rsidRPr="00A20318" w:rsidRDefault="00F63CC0" w:rsidP="00765701">
      <w:pPr>
        <w:spacing w:after="0" w:line="240" w:lineRule="auto"/>
        <w:jc w:val="center"/>
        <w:rPr>
          <w:rFonts w:ascii="Times New Roman" w:eastAsia="Times New Roman" w:hAnsi="Times New Roman" w:cs="Times New Roman"/>
          <w:b/>
          <w:sz w:val="28"/>
          <w:szCs w:val="28"/>
        </w:rPr>
      </w:pPr>
      <w:r w:rsidRPr="00A20318">
        <w:rPr>
          <w:rFonts w:ascii="Times New Roman" w:hAnsi="Times New Roman"/>
          <w:b/>
          <w:sz w:val="28"/>
        </w:rPr>
        <w:t>Law on Legal Force of Documents</w:t>
      </w:r>
    </w:p>
    <w:p w:rsidR="00765701" w:rsidRPr="00A20318" w:rsidRDefault="00765701" w:rsidP="00F63CC0">
      <w:pPr>
        <w:spacing w:after="0" w:line="240" w:lineRule="auto"/>
        <w:jc w:val="both"/>
        <w:rPr>
          <w:rFonts w:ascii="Times New Roman" w:eastAsia="Times New Roman" w:hAnsi="Times New Roman" w:cs="Times New Roman"/>
          <w:sz w:val="24"/>
          <w:szCs w:val="24"/>
        </w:rPr>
      </w:pPr>
    </w:p>
    <w:p w:rsidR="00765701" w:rsidRPr="00A20318" w:rsidRDefault="00765701" w:rsidP="00F63CC0">
      <w:pPr>
        <w:spacing w:after="0" w:line="240" w:lineRule="auto"/>
        <w:jc w:val="both"/>
        <w:rPr>
          <w:rFonts w:ascii="Times New Roman" w:eastAsia="Times New Roman" w:hAnsi="Times New Roman" w:cs="Times New Roman"/>
          <w:sz w:val="24"/>
          <w:szCs w:val="24"/>
        </w:rPr>
      </w:pPr>
    </w:p>
    <w:p w:rsidR="009F700A" w:rsidRPr="00A20318" w:rsidRDefault="00F63CC0" w:rsidP="00F63CC0">
      <w:pPr>
        <w:spacing w:after="0" w:line="240" w:lineRule="auto"/>
        <w:jc w:val="both"/>
        <w:rPr>
          <w:rFonts w:ascii="Times New Roman" w:eastAsia="Times New Roman" w:hAnsi="Times New Roman" w:cs="Times New Roman"/>
          <w:sz w:val="24"/>
          <w:szCs w:val="24"/>
        </w:rPr>
      </w:pPr>
      <w:bookmarkStart w:id="0" w:name="p1"/>
      <w:bookmarkStart w:id="1" w:name="p-604612"/>
      <w:bookmarkEnd w:id="0"/>
      <w:bookmarkEnd w:id="1"/>
      <w:r w:rsidRPr="00A20318">
        <w:rPr>
          <w:rFonts w:ascii="Times New Roman" w:hAnsi="Times New Roman"/>
          <w:b/>
          <w:sz w:val="24"/>
        </w:rPr>
        <w:t>Section 1.</w:t>
      </w:r>
    </w:p>
    <w:p w:rsidR="009F700A" w:rsidRPr="00A20318" w:rsidRDefault="009F700A" w:rsidP="00F63CC0">
      <w:pPr>
        <w:spacing w:after="0" w:line="240" w:lineRule="auto"/>
        <w:jc w:val="both"/>
        <w:rPr>
          <w:rFonts w:ascii="Times New Roman" w:eastAsia="Times New Roman" w:hAnsi="Times New Roman" w:cs="Times New Roman"/>
          <w:sz w:val="24"/>
          <w:szCs w:val="24"/>
        </w:rPr>
      </w:pPr>
    </w:p>
    <w:p w:rsidR="00765701" w:rsidRPr="00A20318" w:rsidRDefault="00F63CC0" w:rsidP="00F63CC0">
      <w:pPr>
        <w:spacing w:after="0" w:line="240" w:lineRule="auto"/>
        <w:jc w:val="both"/>
        <w:rPr>
          <w:rFonts w:ascii="Times New Roman" w:eastAsia="Times New Roman" w:hAnsi="Times New Roman" w:cs="Times New Roman"/>
          <w:sz w:val="24"/>
          <w:szCs w:val="24"/>
        </w:rPr>
      </w:pPr>
      <w:r w:rsidRPr="00A20318">
        <w:rPr>
          <w:rFonts w:ascii="Times New Roman" w:hAnsi="Times New Roman"/>
          <w:sz w:val="24"/>
        </w:rPr>
        <w:t>(1) A document is any written information created by any subject of public or private law by exercising powers of an institution or a position (for example, a State or local government institution, legal person governed by private law, association of natural or legal persons, notary, bailiff, advocate) (hereinafter – the organisation), or a natural person.</w:t>
      </w:r>
    </w:p>
    <w:p w:rsidR="00F63CC0" w:rsidRPr="00A20318" w:rsidRDefault="00F63CC0" w:rsidP="00F63CC0">
      <w:pPr>
        <w:spacing w:after="0" w:line="240" w:lineRule="auto"/>
        <w:jc w:val="both"/>
        <w:rPr>
          <w:rFonts w:ascii="Times New Roman" w:eastAsia="Times New Roman" w:hAnsi="Times New Roman" w:cs="Times New Roman"/>
          <w:sz w:val="24"/>
          <w:szCs w:val="24"/>
        </w:rPr>
      </w:pPr>
      <w:r w:rsidRPr="00A20318">
        <w:rPr>
          <w:rFonts w:ascii="Times New Roman" w:hAnsi="Times New Roman"/>
          <w:sz w:val="24"/>
        </w:rPr>
        <w:t>(2) The legal force of a document allows to use the respective document for exercising rights or defending lawful interests. A document that has no legal force is not binding on other organisations and natural persons, but it is binding on the author of the document.</w:t>
      </w:r>
    </w:p>
    <w:p w:rsidR="00F63CC0" w:rsidRPr="00A20318" w:rsidRDefault="00F63CC0" w:rsidP="00F63CC0">
      <w:pPr>
        <w:spacing w:after="0" w:line="240" w:lineRule="auto"/>
        <w:jc w:val="both"/>
        <w:rPr>
          <w:rFonts w:ascii="Times New Roman" w:eastAsia="Times New Roman" w:hAnsi="Times New Roman" w:cs="Times New Roman"/>
          <w:sz w:val="24"/>
          <w:szCs w:val="24"/>
        </w:rPr>
      </w:pPr>
      <w:r w:rsidRPr="00A20318">
        <w:rPr>
          <w:rFonts w:ascii="Times New Roman" w:hAnsi="Times New Roman"/>
          <w:i/>
          <w:sz w:val="24"/>
        </w:rPr>
        <w:t>[10 November 2016]</w:t>
      </w:r>
    </w:p>
    <w:p w:rsidR="00765701" w:rsidRPr="00A20318" w:rsidRDefault="00765701" w:rsidP="00F63CC0">
      <w:pPr>
        <w:spacing w:after="0" w:line="240" w:lineRule="auto"/>
        <w:jc w:val="both"/>
        <w:rPr>
          <w:rFonts w:ascii="Times New Roman" w:eastAsia="Times New Roman" w:hAnsi="Times New Roman" w:cs="Times New Roman"/>
          <w:sz w:val="24"/>
          <w:szCs w:val="24"/>
        </w:rPr>
      </w:pPr>
    </w:p>
    <w:p w:rsidR="009F700A" w:rsidRPr="00A20318" w:rsidRDefault="00F63CC0" w:rsidP="00F63CC0">
      <w:pPr>
        <w:spacing w:after="0" w:line="240" w:lineRule="auto"/>
        <w:jc w:val="both"/>
        <w:rPr>
          <w:rFonts w:ascii="Times New Roman" w:eastAsia="Times New Roman" w:hAnsi="Times New Roman" w:cs="Times New Roman"/>
          <w:sz w:val="24"/>
          <w:szCs w:val="24"/>
        </w:rPr>
      </w:pPr>
      <w:bookmarkStart w:id="2" w:name="p2"/>
      <w:bookmarkStart w:id="3" w:name="p-341490"/>
      <w:bookmarkEnd w:id="2"/>
      <w:bookmarkEnd w:id="3"/>
      <w:r w:rsidRPr="00A20318">
        <w:rPr>
          <w:rFonts w:ascii="Times New Roman" w:hAnsi="Times New Roman"/>
          <w:b/>
          <w:sz w:val="24"/>
        </w:rPr>
        <w:t>Section 2.</w:t>
      </w:r>
    </w:p>
    <w:p w:rsidR="009F700A" w:rsidRPr="00A20318" w:rsidRDefault="009F700A" w:rsidP="00F63CC0">
      <w:pPr>
        <w:spacing w:after="0" w:line="240" w:lineRule="auto"/>
        <w:jc w:val="both"/>
        <w:rPr>
          <w:rFonts w:ascii="Times New Roman" w:eastAsia="Times New Roman" w:hAnsi="Times New Roman" w:cs="Times New Roman"/>
          <w:sz w:val="24"/>
          <w:szCs w:val="24"/>
        </w:rPr>
      </w:pPr>
    </w:p>
    <w:p w:rsidR="00F63CC0" w:rsidRPr="00A20318" w:rsidRDefault="00F63CC0" w:rsidP="00F63CC0">
      <w:pPr>
        <w:spacing w:after="0" w:line="240" w:lineRule="auto"/>
        <w:jc w:val="both"/>
        <w:rPr>
          <w:rFonts w:ascii="Times New Roman" w:eastAsia="Times New Roman" w:hAnsi="Times New Roman" w:cs="Times New Roman"/>
          <w:sz w:val="24"/>
          <w:szCs w:val="24"/>
        </w:rPr>
      </w:pPr>
      <w:r w:rsidRPr="00A20318">
        <w:rPr>
          <w:rFonts w:ascii="Times New Roman" w:hAnsi="Times New Roman"/>
          <w:sz w:val="24"/>
        </w:rPr>
        <w:t>(1) This Law prescribes the requirements for the drawing up or preparation of originals, derivatives (transcripts, extracts or copies) and duplicates of documents, so that they acquire legal force.</w:t>
      </w:r>
    </w:p>
    <w:p w:rsidR="00F63CC0" w:rsidRPr="00A20318" w:rsidRDefault="00F63CC0" w:rsidP="00F63CC0">
      <w:pPr>
        <w:spacing w:after="0" w:line="240" w:lineRule="auto"/>
        <w:jc w:val="both"/>
        <w:rPr>
          <w:rFonts w:ascii="Times New Roman" w:eastAsia="Times New Roman" w:hAnsi="Times New Roman" w:cs="Times New Roman"/>
          <w:sz w:val="24"/>
          <w:szCs w:val="24"/>
        </w:rPr>
      </w:pPr>
      <w:r w:rsidRPr="00A20318">
        <w:rPr>
          <w:rFonts w:ascii="Times New Roman" w:hAnsi="Times New Roman"/>
          <w:sz w:val="24"/>
        </w:rPr>
        <w:t>(2) Originals and derivatives of electronic documents shall also be subject to the Electronic Documents Law.</w:t>
      </w:r>
    </w:p>
    <w:p w:rsidR="00F63CC0" w:rsidRPr="00A20318" w:rsidRDefault="00F63CC0" w:rsidP="00F63CC0">
      <w:pPr>
        <w:spacing w:after="0" w:line="240" w:lineRule="auto"/>
        <w:jc w:val="both"/>
        <w:rPr>
          <w:rFonts w:ascii="Times New Roman" w:eastAsia="Times New Roman" w:hAnsi="Times New Roman" w:cs="Times New Roman"/>
          <w:sz w:val="24"/>
          <w:szCs w:val="24"/>
        </w:rPr>
      </w:pPr>
      <w:r w:rsidRPr="00A20318">
        <w:rPr>
          <w:rFonts w:ascii="Times New Roman" w:hAnsi="Times New Roman"/>
          <w:sz w:val="24"/>
        </w:rPr>
        <w:t>(3) The provisions of this Law shall not apply to the drawing up and preparation of laws, diplomatic correspondence, and also to the implementation and execution of documents related to the military standards of the North Atlantic Treaty Organisation (NATO).</w:t>
      </w:r>
    </w:p>
    <w:p w:rsidR="00765701" w:rsidRPr="00A20318" w:rsidRDefault="00765701" w:rsidP="00F63CC0">
      <w:pPr>
        <w:spacing w:after="0" w:line="240" w:lineRule="auto"/>
        <w:jc w:val="both"/>
        <w:rPr>
          <w:rFonts w:ascii="Times New Roman" w:eastAsia="Times New Roman" w:hAnsi="Times New Roman" w:cs="Times New Roman"/>
          <w:sz w:val="24"/>
          <w:szCs w:val="24"/>
        </w:rPr>
      </w:pPr>
    </w:p>
    <w:p w:rsidR="009F700A" w:rsidRPr="00A20318" w:rsidRDefault="00F63CC0" w:rsidP="00F63CC0">
      <w:pPr>
        <w:spacing w:after="0" w:line="240" w:lineRule="auto"/>
        <w:jc w:val="both"/>
        <w:rPr>
          <w:rFonts w:ascii="Times New Roman" w:eastAsia="Times New Roman" w:hAnsi="Times New Roman" w:cs="Times New Roman"/>
          <w:sz w:val="24"/>
          <w:szCs w:val="24"/>
        </w:rPr>
      </w:pPr>
      <w:bookmarkStart w:id="4" w:name="p3"/>
      <w:bookmarkStart w:id="5" w:name="p-341493"/>
      <w:bookmarkEnd w:id="4"/>
      <w:bookmarkEnd w:id="5"/>
      <w:r w:rsidRPr="00A20318">
        <w:rPr>
          <w:rFonts w:ascii="Times New Roman" w:hAnsi="Times New Roman"/>
          <w:b/>
          <w:sz w:val="24"/>
        </w:rPr>
        <w:t>Section 3.</w:t>
      </w:r>
    </w:p>
    <w:p w:rsidR="009F700A" w:rsidRPr="00A20318" w:rsidRDefault="009F700A" w:rsidP="00F63CC0">
      <w:pPr>
        <w:spacing w:after="0" w:line="240" w:lineRule="auto"/>
        <w:jc w:val="both"/>
        <w:rPr>
          <w:rFonts w:ascii="Times New Roman" w:eastAsia="Times New Roman" w:hAnsi="Times New Roman" w:cs="Times New Roman"/>
          <w:sz w:val="24"/>
          <w:szCs w:val="24"/>
        </w:rPr>
      </w:pPr>
    </w:p>
    <w:p w:rsidR="00F63CC0" w:rsidRPr="00A20318" w:rsidRDefault="00F63CC0" w:rsidP="00F63CC0">
      <w:pPr>
        <w:spacing w:after="0" w:line="240" w:lineRule="auto"/>
        <w:jc w:val="both"/>
        <w:rPr>
          <w:rFonts w:ascii="Times New Roman" w:eastAsia="Times New Roman" w:hAnsi="Times New Roman" w:cs="Times New Roman"/>
          <w:sz w:val="24"/>
          <w:szCs w:val="24"/>
        </w:rPr>
      </w:pPr>
      <w:r w:rsidRPr="00A20318">
        <w:rPr>
          <w:rFonts w:ascii="Times New Roman" w:hAnsi="Times New Roman"/>
          <w:sz w:val="24"/>
        </w:rPr>
        <w:t>(1) In order for a document or a derivative thereof to acquire legal force, a natural person shall comply with regulations on legal capacity and capacity to act when drawing up and preparing the document.</w:t>
      </w:r>
    </w:p>
    <w:p w:rsidR="00F63CC0" w:rsidRPr="00A20318" w:rsidRDefault="00F63CC0" w:rsidP="00F63CC0">
      <w:pPr>
        <w:spacing w:after="0" w:line="240" w:lineRule="auto"/>
        <w:jc w:val="both"/>
        <w:rPr>
          <w:rFonts w:ascii="Times New Roman" w:eastAsia="Times New Roman" w:hAnsi="Times New Roman" w:cs="Times New Roman"/>
          <w:sz w:val="24"/>
          <w:szCs w:val="24"/>
        </w:rPr>
      </w:pPr>
      <w:r w:rsidRPr="00A20318">
        <w:rPr>
          <w:rFonts w:ascii="Times New Roman" w:hAnsi="Times New Roman"/>
          <w:sz w:val="24"/>
        </w:rPr>
        <w:t>(2) In order for a document or a derivative thereof to acquire legal force, the organisation shall comply with the powers laid down in laws and regulations, its articles of association, by-laws or memorandum of association and other legal acts governing the activities of the organisation when drawing up and preparing the document.</w:t>
      </w:r>
    </w:p>
    <w:p w:rsidR="00765701" w:rsidRPr="00A20318" w:rsidRDefault="00765701" w:rsidP="00F63CC0">
      <w:pPr>
        <w:spacing w:after="0" w:line="240" w:lineRule="auto"/>
        <w:jc w:val="both"/>
        <w:rPr>
          <w:rFonts w:ascii="Times New Roman" w:eastAsia="Times New Roman" w:hAnsi="Times New Roman" w:cs="Times New Roman"/>
          <w:sz w:val="24"/>
          <w:szCs w:val="24"/>
        </w:rPr>
      </w:pPr>
    </w:p>
    <w:p w:rsidR="009F700A" w:rsidRPr="00A20318" w:rsidRDefault="00F63CC0" w:rsidP="00F63CC0">
      <w:pPr>
        <w:spacing w:after="0" w:line="240" w:lineRule="auto"/>
        <w:jc w:val="both"/>
        <w:rPr>
          <w:rFonts w:ascii="Times New Roman" w:eastAsia="Times New Roman" w:hAnsi="Times New Roman" w:cs="Times New Roman"/>
          <w:sz w:val="24"/>
          <w:szCs w:val="24"/>
        </w:rPr>
      </w:pPr>
      <w:bookmarkStart w:id="6" w:name="p4"/>
      <w:bookmarkStart w:id="7" w:name="p-604613"/>
      <w:bookmarkEnd w:id="6"/>
      <w:bookmarkEnd w:id="7"/>
      <w:r w:rsidRPr="00A20318">
        <w:rPr>
          <w:rFonts w:ascii="Times New Roman" w:hAnsi="Times New Roman"/>
          <w:b/>
          <w:sz w:val="24"/>
        </w:rPr>
        <w:t>Section 4.</w:t>
      </w:r>
    </w:p>
    <w:p w:rsidR="009F700A" w:rsidRPr="00A20318" w:rsidRDefault="009F700A" w:rsidP="00F63CC0">
      <w:pPr>
        <w:spacing w:after="0" w:line="240" w:lineRule="auto"/>
        <w:jc w:val="both"/>
        <w:rPr>
          <w:rFonts w:ascii="Times New Roman" w:eastAsia="Times New Roman" w:hAnsi="Times New Roman" w:cs="Times New Roman"/>
          <w:sz w:val="24"/>
          <w:szCs w:val="24"/>
        </w:rPr>
      </w:pPr>
    </w:p>
    <w:p w:rsidR="00F63CC0" w:rsidRPr="00A20318" w:rsidRDefault="00F63CC0" w:rsidP="00F63CC0">
      <w:pPr>
        <w:spacing w:after="0" w:line="240" w:lineRule="auto"/>
        <w:jc w:val="both"/>
        <w:rPr>
          <w:rFonts w:ascii="Times New Roman" w:eastAsia="Times New Roman" w:hAnsi="Times New Roman" w:cs="Times New Roman"/>
          <w:sz w:val="24"/>
          <w:szCs w:val="24"/>
        </w:rPr>
      </w:pPr>
      <w:r w:rsidRPr="00A20318">
        <w:rPr>
          <w:rFonts w:ascii="Times New Roman" w:hAnsi="Times New Roman"/>
          <w:sz w:val="24"/>
        </w:rPr>
        <w:t>(1) In order for a document to have legal force the following details shall be included therein:</w:t>
      </w:r>
    </w:p>
    <w:p w:rsidR="00F63CC0" w:rsidRPr="00A20318" w:rsidRDefault="00F63CC0" w:rsidP="00765701">
      <w:pPr>
        <w:spacing w:after="0" w:line="240" w:lineRule="auto"/>
        <w:ind w:firstLine="709"/>
        <w:jc w:val="both"/>
        <w:rPr>
          <w:rFonts w:ascii="Times New Roman" w:eastAsia="Times New Roman" w:hAnsi="Times New Roman" w:cs="Times New Roman"/>
          <w:sz w:val="24"/>
          <w:szCs w:val="24"/>
        </w:rPr>
      </w:pPr>
      <w:r w:rsidRPr="00A20318">
        <w:rPr>
          <w:rFonts w:ascii="Times New Roman" w:hAnsi="Times New Roman"/>
          <w:sz w:val="24"/>
        </w:rPr>
        <w:t>1) the name of the authors of the document;</w:t>
      </w:r>
    </w:p>
    <w:p w:rsidR="00F63CC0" w:rsidRPr="00A20318" w:rsidRDefault="00F63CC0" w:rsidP="00765701">
      <w:pPr>
        <w:spacing w:after="0" w:line="240" w:lineRule="auto"/>
        <w:ind w:firstLine="709"/>
        <w:jc w:val="both"/>
        <w:rPr>
          <w:rFonts w:ascii="Times New Roman" w:eastAsia="Times New Roman" w:hAnsi="Times New Roman" w:cs="Times New Roman"/>
          <w:sz w:val="24"/>
          <w:szCs w:val="24"/>
        </w:rPr>
      </w:pPr>
      <w:r w:rsidRPr="00A20318">
        <w:rPr>
          <w:rFonts w:ascii="Times New Roman" w:hAnsi="Times New Roman"/>
          <w:sz w:val="24"/>
        </w:rPr>
        <w:t>2) the date of the document;</w:t>
      </w:r>
    </w:p>
    <w:p w:rsidR="00F63CC0" w:rsidRPr="00A20318" w:rsidRDefault="00F63CC0" w:rsidP="00765701">
      <w:pPr>
        <w:spacing w:after="0" w:line="240" w:lineRule="auto"/>
        <w:ind w:firstLine="709"/>
        <w:jc w:val="both"/>
        <w:rPr>
          <w:rFonts w:ascii="Times New Roman" w:eastAsia="Times New Roman" w:hAnsi="Times New Roman" w:cs="Times New Roman"/>
          <w:sz w:val="24"/>
          <w:szCs w:val="24"/>
        </w:rPr>
      </w:pPr>
      <w:r w:rsidRPr="00A20318">
        <w:rPr>
          <w:rFonts w:ascii="Times New Roman" w:hAnsi="Times New Roman"/>
          <w:sz w:val="24"/>
        </w:rPr>
        <w:lastRenderedPageBreak/>
        <w:t>3) the signature (except for the cases laid down in the Law).</w:t>
      </w:r>
    </w:p>
    <w:p w:rsidR="00F63CC0" w:rsidRPr="00A20318" w:rsidRDefault="00F63CC0" w:rsidP="00F63CC0">
      <w:pPr>
        <w:spacing w:after="0" w:line="240" w:lineRule="auto"/>
        <w:jc w:val="both"/>
        <w:rPr>
          <w:rFonts w:ascii="Times New Roman" w:eastAsia="Times New Roman" w:hAnsi="Times New Roman" w:cs="Times New Roman"/>
          <w:sz w:val="24"/>
          <w:szCs w:val="24"/>
        </w:rPr>
      </w:pPr>
      <w:r w:rsidRPr="00A20318">
        <w:rPr>
          <w:rFonts w:ascii="Times New Roman" w:hAnsi="Times New Roman"/>
          <w:sz w:val="24"/>
        </w:rPr>
        <w:t>(2) In the cases provided for in legal acts, in order for a document of the organisation to have legal force the following details shall be included therein in addition to the details referred to in Paragraph one of this Section:</w:t>
      </w:r>
    </w:p>
    <w:p w:rsidR="00F63CC0" w:rsidRPr="00A20318" w:rsidRDefault="00F63CC0" w:rsidP="00765701">
      <w:pPr>
        <w:spacing w:after="0" w:line="240" w:lineRule="auto"/>
        <w:ind w:firstLine="709"/>
        <w:jc w:val="both"/>
        <w:rPr>
          <w:rFonts w:ascii="Times New Roman" w:eastAsia="Times New Roman" w:hAnsi="Times New Roman" w:cs="Times New Roman"/>
          <w:sz w:val="24"/>
          <w:szCs w:val="24"/>
        </w:rPr>
      </w:pPr>
      <w:r w:rsidRPr="00A20318">
        <w:rPr>
          <w:rFonts w:ascii="Times New Roman" w:hAnsi="Times New Roman"/>
          <w:sz w:val="24"/>
        </w:rPr>
        <w:t>1) the name of the place where the document was issued;</w:t>
      </w:r>
    </w:p>
    <w:p w:rsidR="00F63CC0" w:rsidRPr="00A20318" w:rsidRDefault="00F63CC0" w:rsidP="00765701">
      <w:pPr>
        <w:spacing w:after="0" w:line="240" w:lineRule="auto"/>
        <w:ind w:firstLine="709"/>
        <w:jc w:val="both"/>
        <w:rPr>
          <w:rFonts w:ascii="Times New Roman" w:eastAsia="Times New Roman" w:hAnsi="Times New Roman" w:cs="Times New Roman"/>
          <w:sz w:val="24"/>
          <w:szCs w:val="24"/>
        </w:rPr>
      </w:pPr>
      <w:r w:rsidRPr="00A20318">
        <w:rPr>
          <w:rFonts w:ascii="Times New Roman" w:hAnsi="Times New Roman"/>
          <w:sz w:val="24"/>
        </w:rPr>
        <w:t>2) stamp;</w:t>
      </w:r>
    </w:p>
    <w:p w:rsidR="00F63CC0" w:rsidRPr="00A20318" w:rsidRDefault="00F63CC0" w:rsidP="00765701">
      <w:pPr>
        <w:spacing w:after="0" w:line="240" w:lineRule="auto"/>
        <w:ind w:firstLine="709"/>
        <w:jc w:val="both"/>
        <w:rPr>
          <w:rFonts w:ascii="Times New Roman" w:eastAsia="Times New Roman" w:hAnsi="Times New Roman" w:cs="Times New Roman"/>
          <w:sz w:val="24"/>
          <w:szCs w:val="24"/>
        </w:rPr>
      </w:pPr>
      <w:r w:rsidRPr="00A20318">
        <w:rPr>
          <w:rFonts w:ascii="Times New Roman" w:hAnsi="Times New Roman"/>
          <w:sz w:val="24"/>
        </w:rPr>
        <w:t>3) a confirmation inscription of the document or a note on confirmation of the document;</w:t>
      </w:r>
    </w:p>
    <w:p w:rsidR="00F63CC0" w:rsidRPr="00A20318" w:rsidRDefault="00F63CC0" w:rsidP="00765701">
      <w:pPr>
        <w:spacing w:after="0" w:line="240" w:lineRule="auto"/>
        <w:ind w:firstLine="709"/>
        <w:jc w:val="both"/>
        <w:rPr>
          <w:rFonts w:ascii="Times New Roman" w:eastAsia="Times New Roman" w:hAnsi="Times New Roman" w:cs="Times New Roman"/>
          <w:sz w:val="24"/>
          <w:szCs w:val="24"/>
        </w:rPr>
      </w:pPr>
      <w:r w:rsidRPr="00A20318">
        <w:rPr>
          <w:rFonts w:ascii="Times New Roman" w:hAnsi="Times New Roman"/>
          <w:sz w:val="24"/>
        </w:rPr>
        <w:t>4) registration number of the document.</w:t>
      </w:r>
    </w:p>
    <w:p w:rsidR="00F63CC0" w:rsidRPr="00A20318" w:rsidRDefault="00F63CC0" w:rsidP="00F63CC0">
      <w:pPr>
        <w:spacing w:after="0" w:line="240" w:lineRule="auto"/>
        <w:jc w:val="both"/>
        <w:rPr>
          <w:rFonts w:ascii="Times New Roman" w:eastAsia="Times New Roman" w:hAnsi="Times New Roman" w:cs="Times New Roman"/>
          <w:sz w:val="24"/>
          <w:szCs w:val="24"/>
        </w:rPr>
      </w:pPr>
      <w:r w:rsidRPr="00A20318">
        <w:rPr>
          <w:rFonts w:ascii="Times New Roman" w:hAnsi="Times New Roman"/>
          <w:sz w:val="24"/>
        </w:rPr>
        <w:t>(3) In order for a document in which its recipient should be indicated to have legal force, the addressee shall also be indicated.</w:t>
      </w:r>
    </w:p>
    <w:p w:rsidR="00F63CC0" w:rsidRPr="00A20318" w:rsidRDefault="00F63CC0" w:rsidP="00F63CC0">
      <w:pPr>
        <w:spacing w:after="0" w:line="240" w:lineRule="auto"/>
        <w:jc w:val="both"/>
        <w:rPr>
          <w:rFonts w:ascii="Times New Roman" w:eastAsia="Times New Roman" w:hAnsi="Times New Roman" w:cs="Times New Roman"/>
          <w:sz w:val="24"/>
          <w:szCs w:val="24"/>
        </w:rPr>
      </w:pPr>
      <w:r w:rsidRPr="00A20318">
        <w:rPr>
          <w:rFonts w:ascii="Times New Roman" w:hAnsi="Times New Roman"/>
          <w:sz w:val="24"/>
        </w:rPr>
        <w:t>(4) If, in accordance with the requirements of legal acts, a document should bear the signatures of several persons, the document shall acquire legal force after all the persons concerned have signed it.</w:t>
      </w:r>
    </w:p>
    <w:p w:rsidR="00F63CC0" w:rsidRPr="00A20318" w:rsidRDefault="00F63CC0" w:rsidP="00F63CC0">
      <w:pPr>
        <w:spacing w:after="0" w:line="240" w:lineRule="auto"/>
        <w:jc w:val="both"/>
        <w:rPr>
          <w:rFonts w:ascii="Times New Roman" w:eastAsia="Times New Roman" w:hAnsi="Times New Roman" w:cs="Times New Roman"/>
          <w:sz w:val="24"/>
          <w:szCs w:val="24"/>
        </w:rPr>
      </w:pPr>
      <w:r w:rsidRPr="00A20318">
        <w:rPr>
          <w:rFonts w:ascii="Times New Roman" w:hAnsi="Times New Roman"/>
          <w:i/>
          <w:sz w:val="24"/>
        </w:rPr>
        <w:t>[10 November 2016]</w:t>
      </w:r>
    </w:p>
    <w:p w:rsidR="00765701" w:rsidRPr="00A20318" w:rsidRDefault="00765701" w:rsidP="00F63CC0">
      <w:pPr>
        <w:spacing w:after="0" w:line="240" w:lineRule="auto"/>
        <w:jc w:val="both"/>
        <w:rPr>
          <w:rFonts w:ascii="Times New Roman" w:eastAsia="Times New Roman" w:hAnsi="Times New Roman" w:cs="Times New Roman"/>
          <w:sz w:val="24"/>
          <w:szCs w:val="24"/>
        </w:rPr>
      </w:pPr>
    </w:p>
    <w:p w:rsidR="009F700A" w:rsidRPr="00A20318" w:rsidRDefault="00F63CC0" w:rsidP="00F63CC0">
      <w:pPr>
        <w:spacing w:after="0" w:line="240" w:lineRule="auto"/>
        <w:jc w:val="both"/>
        <w:rPr>
          <w:rFonts w:ascii="Times New Roman" w:eastAsia="Times New Roman" w:hAnsi="Times New Roman" w:cs="Times New Roman"/>
          <w:sz w:val="24"/>
          <w:szCs w:val="24"/>
        </w:rPr>
      </w:pPr>
      <w:bookmarkStart w:id="8" w:name="p5"/>
      <w:bookmarkStart w:id="9" w:name="p-341496"/>
      <w:bookmarkEnd w:id="8"/>
      <w:bookmarkEnd w:id="9"/>
      <w:r w:rsidRPr="00A20318">
        <w:rPr>
          <w:rFonts w:ascii="Times New Roman" w:hAnsi="Times New Roman"/>
          <w:b/>
          <w:sz w:val="24"/>
        </w:rPr>
        <w:t>Section 5.</w:t>
      </w:r>
    </w:p>
    <w:p w:rsidR="009F700A" w:rsidRPr="00A20318" w:rsidRDefault="009F700A" w:rsidP="00F63CC0">
      <w:pPr>
        <w:spacing w:after="0" w:line="240" w:lineRule="auto"/>
        <w:jc w:val="both"/>
        <w:rPr>
          <w:rFonts w:ascii="Times New Roman" w:eastAsia="Times New Roman" w:hAnsi="Times New Roman" w:cs="Times New Roman"/>
          <w:sz w:val="24"/>
          <w:szCs w:val="24"/>
        </w:rPr>
      </w:pPr>
    </w:p>
    <w:p w:rsidR="00F63CC0" w:rsidRPr="00A20318" w:rsidRDefault="00F63CC0" w:rsidP="00F63CC0">
      <w:pPr>
        <w:spacing w:after="0" w:line="240" w:lineRule="auto"/>
        <w:jc w:val="both"/>
        <w:rPr>
          <w:rFonts w:ascii="Times New Roman" w:eastAsia="Times New Roman" w:hAnsi="Times New Roman" w:cs="Times New Roman"/>
          <w:sz w:val="24"/>
          <w:szCs w:val="24"/>
        </w:rPr>
      </w:pPr>
      <w:r w:rsidRPr="00A20318">
        <w:rPr>
          <w:rFonts w:ascii="Times New Roman" w:hAnsi="Times New Roman"/>
          <w:sz w:val="24"/>
        </w:rPr>
        <w:t>(1) A document shall be signed in one’s own hand. A document of the organisation shall be signed by the person whose position is indicated in the document. A personal signature reproduced in a paper document using technical means shall not ensure legal force of the document.</w:t>
      </w:r>
    </w:p>
    <w:p w:rsidR="00F63CC0" w:rsidRPr="00A20318" w:rsidRDefault="00F63CC0" w:rsidP="00F63CC0">
      <w:pPr>
        <w:spacing w:after="0" w:line="240" w:lineRule="auto"/>
        <w:jc w:val="both"/>
        <w:rPr>
          <w:rFonts w:ascii="Times New Roman" w:eastAsia="Times New Roman" w:hAnsi="Times New Roman" w:cs="Times New Roman"/>
          <w:sz w:val="24"/>
          <w:szCs w:val="24"/>
        </w:rPr>
      </w:pPr>
      <w:r w:rsidRPr="00A20318">
        <w:rPr>
          <w:rFonts w:ascii="Times New Roman" w:hAnsi="Times New Roman"/>
          <w:sz w:val="24"/>
        </w:rPr>
        <w:t>(2) If a natural person is illiterate or is physically incapable of signing a document, and another person signs it on his or her behalf, this fact shall be attested by signatures of two witnesses. The signed document shall include details of the witnesses that allow identifying them clearly.</w:t>
      </w:r>
    </w:p>
    <w:p w:rsidR="00765701" w:rsidRPr="00A20318" w:rsidRDefault="00765701" w:rsidP="00F63CC0">
      <w:pPr>
        <w:spacing w:after="0" w:line="240" w:lineRule="auto"/>
        <w:jc w:val="both"/>
        <w:rPr>
          <w:rFonts w:ascii="Times New Roman" w:eastAsia="Times New Roman" w:hAnsi="Times New Roman" w:cs="Times New Roman"/>
          <w:sz w:val="24"/>
          <w:szCs w:val="24"/>
        </w:rPr>
      </w:pPr>
    </w:p>
    <w:p w:rsidR="009F700A" w:rsidRPr="00A20318" w:rsidRDefault="009F700A" w:rsidP="00F63CC0">
      <w:pPr>
        <w:spacing w:after="0" w:line="240" w:lineRule="auto"/>
        <w:jc w:val="both"/>
        <w:rPr>
          <w:rFonts w:ascii="Times New Roman" w:eastAsia="Times New Roman" w:hAnsi="Times New Roman" w:cs="Times New Roman"/>
          <w:b/>
          <w:bCs/>
          <w:sz w:val="24"/>
          <w:szCs w:val="24"/>
        </w:rPr>
      </w:pPr>
      <w:bookmarkStart w:id="10" w:name="p6"/>
      <w:bookmarkStart w:id="11" w:name="p-604614"/>
      <w:bookmarkEnd w:id="10"/>
      <w:bookmarkEnd w:id="11"/>
      <w:r w:rsidRPr="00A20318">
        <w:rPr>
          <w:rFonts w:ascii="Times New Roman" w:hAnsi="Times New Roman"/>
          <w:b/>
          <w:sz w:val="24"/>
        </w:rPr>
        <w:t>Section 6.</w:t>
      </w:r>
    </w:p>
    <w:p w:rsidR="009F700A" w:rsidRPr="00A20318" w:rsidRDefault="009F700A" w:rsidP="00F63CC0">
      <w:pPr>
        <w:spacing w:after="0" w:line="240" w:lineRule="auto"/>
        <w:jc w:val="both"/>
        <w:rPr>
          <w:rFonts w:ascii="Times New Roman" w:eastAsia="Times New Roman" w:hAnsi="Times New Roman" w:cs="Times New Roman"/>
          <w:b/>
          <w:bCs/>
          <w:sz w:val="24"/>
          <w:szCs w:val="24"/>
        </w:rPr>
      </w:pPr>
    </w:p>
    <w:p w:rsidR="00F63CC0" w:rsidRPr="00A20318" w:rsidRDefault="00F63CC0" w:rsidP="00F63CC0">
      <w:pPr>
        <w:spacing w:after="0" w:line="240" w:lineRule="auto"/>
        <w:jc w:val="both"/>
        <w:rPr>
          <w:rFonts w:ascii="Times New Roman" w:eastAsia="Times New Roman" w:hAnsi="Times New Roman" w:cs="Times New Roman"/>
          <w:sz w:val="24"/>
          <w:szCs w:val="24"/>
        </w:rPr>
      </w:pPr>
      <w:r w:rsidRPr="00A20318">
        <w:rPr>
          <w:rFonts w:ascii="Times New Roman" w:hAnsi="Times New Roman"/>
          <w:sz w:val="24"/>
        </w:rPr>
        <w:t>(1) A derivative of a document shall have legal force only if the original of the respective document has legal force.</w:t>
      </w:r>
    </w:p>
    <w:p w:rsidR="00F63CC0" w:rsidRPr="00A20318" w:rsidRDefault="00F63CC0" w:rsidP="00F63CC0">
      <w:pPr>
        <w:spacing w:after="0" w:line="240" w:lineRule="auto"/>
        <w:jc w:val="both"/>
        <w:rPr>
          <w:rFonts w:ascii="Times New Roman" w:eastAsia="Times New Roman" w:hAnsi="Times New Roman" w:cs="Times New Roman"/>
          <w:sz w:val="24"/>
          <w:szCs w:val="24"/>
        </w:rPr>
      </w:pPr>
      <w:r w:rsidRPr="00A20318">
        <w:rPr>
          <w:rFonts w:ascii="Times New Roman" w:hAnsi="Times New Roman"/>
          <w:sz w:val="24"/>
        </w:rPr>
        <w:t>(2) If legal acts do not provide for a mandatory requirement that the correctness of a duplicate document be certified by a notary, then in the cases determined in this Section it may be certified not only by a notary but also by the organisation or a natural person.</w:t>
      </w:r>
    </w:p>
    <w:p w:rsidR="00F63CC0" w:rsidRPr="00A20318" w:rsidRDefault="00F63CC0" w:rsidP="00F63CC0">
      <w:pPr>
        <w:spacing w:after="0" w:line="240" w:lineRule="auto"/>
        <w:jc w:val="both"/>
        <w:rPr>
          <w:rFonts w:ascii="Times New Roman" w:eastAsia="Times New Roman" w:hAnsi="Times New Roman" w:cs="Times New Roman"/>
          <w:sz w:val="24"/>
          <w:szCs w:val="24"/>
        </w:rPr>
      </w:pPr>
      <w:r w:rsidRPr="00A20318">
        <w:rPr>
          <w:rFonts w:ascii="Times New Roman" w:hAnsi="Times New Roman"/>
          <w:sz w:val="24"/>
        </w:rPr>
        <w:t>(3) A derivative of personal identification documents shall not certify the identity and legal status of a person and may not be used for the exercise of rights or for the protection of legitimate interests instead of an original of a personal identification document.</w:t>
      </w:r>
    </w:p>
    <w:p w:rsidR="00F63CC0" w:rsidRPr="00A20318" w:rsidRDefault="00F63CC0" w:rsidP="00F63CC0">
      <w:pPr>
        <w:spacing w:after="0" w:line="240" w:lineRule="auto"/>
        <w:jc w:val="both"/>
        <w:rPr>
          <w:rFonts w:ascii="Times New Roman" w:eastAsia="Times New Roman" w:hAnsi="Times New Roman" w:cs="Times New Roman"/>
          <w:sz w:val="24"/>
          <w:szCs w:val="24"/>
        </w:rPr>
      </w:pPr>
      <w:r w:rsidRPr="00A20318">
        <w:rPr>
          <w:rFonts w:ascii="Times New Roman" w:hAnsi="Times New Roman"/>
          <w:sz w:val="24"/>
        </w:rPr>
        <w:t>(4) A natural person may certify the correctness of the derivative of the following document:</w:t>
      </w:r>
    </w:p>
    <w:p w:rsidR="00F63CC0" w:rsidRPr="00A20318" w:rsidRDefault="00F63CC0" w:rsidP="00765701">
      <w:pPr>
        <w:spacing w:after="0" w:line="240" w:lineRule="auto"/>
        <w:ind w:firstLine="709"/>
        <w:jc w:val="both"/>
        <w:rPr>
          <w:rFonts w:ascii="Times New Roman" w:eastAsia="Times New Roman" w:hAnsi="Times New Roman" w:cs="Times New Roman"/>
          <w:sz w:val="24"/>
          <w:szCs w:val="24"/>
        </w:rPr>
      </w:pPr>
      <w:r w:rsidRPr="00A20318">
        <w:rPr>
          <w:rFonts w:ascii="Times New Roman" w:hAnsi="Times New Roman"/>
          <w:sz w:val="24"/>
        </w:rPr>
        <w:t>1) the author of which is the natural person;</w:t>
      </w:r>
    </w:p>
    <w:p w:rsidR="00F63CC0" w:rsidRPr="00A20318" w:rsidRDefault="00F63CC0" w:rsidP="00765701">
      <w:pPr>
        <w:spacing w:after="0" w:line="240" w:lineRule="auto"/>
        <w:ind w:firstLine="709"/>
        <w:jc w:val="both"/>
        <w:rPr>
          <w:rFonts w:ascii="Times New Roman" w:eastAsia="Times New Roman" w:hAnsi="Times New Roman" w:cs="Times New Roman"/>
          <w:sz w:val="24"/>
          <w:szCs w:val="24"/>
        </w:rPr>
      </w:pPr>
      <w:r w:rsidRPr="00A20318">
        <w:rPr>
          <w:rFonts w:ascii="Times New Roman" w:hAnsi="Times New Roman"/>
          <w:sz w:val="24"/>
        </w:rPr>
        <w:t>2) which have been received thereby from other natural persons and organisations, unless laws and regulations provide that the consent of the author of the document is required.</w:t>
      </w:r>
    </w:p>
    <w:p w:rsidR="00F63CC0" w:rsidRPr="00A20318" w:rsidRDefault="00F63CC0" w:rsidP="00F63CC0">
      <w:pPr>
        <w:spacing w:after="0" w:line="240" w:lineRule="auto"/>
        <w:jc w:val="both"/>
        <w:rPr>
          <w:rFonts w:ascii="Times New Roman" w:eastAsia="Times New Roman" w:hAnsi="Times New Roman" w:cs="Times New Roman"/>
          <w:sz w:val="24"/>
          <w:szCs w:val="24"/>
        </w:rPr>
      </w:pPr>
      <w:r w:rsidRPr="00A20318">
        <w:rPr>
          <w:rFonts w:ascii="Times New Roman" w:hAnsi="Times New Roman"/>
          <w:sz w:val="24"/>
        </w:rPr>
        <w:t>(5) The organisation may certify the correctness of the derivatives of the following documents:</w:t>
      </w:r>
    </w:p>
    <w:p w:rsidR="00F63CC0" w:rsidRPr="00A20318" w:rsidRDefault="00F63CC0" w:rsidP="00765701">
      <w:pPr>
        <w:spacing w:after="0" w:line="240" w:lineRule="auto"/>
        <w:ind w:firstLine="709"/>
        <w:jc w:val="both"/>
        <w:rPr>
          <w:rFonts w:ascii="Times New Roman" w:eastAsia="Times New Roman" w:hAnsi="Times New Roman" w:cs="Times New Roman"/>
          <w:sz w:val="24"/>
          <w:szCs w:val="24"/>
        </w:rPr>
      </w:pPr>
      <w:r w:rsidRPr="00A20318">
        <w:rPr>
          <w:rFonts w:ascii="Times New Roman" w:hAnsi="Times New Roman"/>
          <w:sz w:val="24"/>
        </w:rPr>
        <w:t>1) the author of which is the organisation;</w:t>
      </w:r>
    </w:p>
    <w:p w:rsidR="00F63CC0" w:rsidRPr="00A20318" w:rsidRDefault="00F63CC0" w:rsidP="00765701">
      <w:pPr>
        <w:spacing w:after="0" w:line="240" w:lineRule="auto"/>
        <w:ind w:firstLine="709"/>
        <w:jc w:val="both"/>
        <w:rPr>
          <w:rFonts w:ascii="Times New Roman" w:eastAsia="Times New Roman" w:hAnsi="Times New Roman" w:cs="Times New Roman"/>
          <w:sz w:val="24"/>
          <w:szCs w:val="24"/>
        </w:rPr>
      </w:pPr>
      <w:r w:rsidRPr="00A20318">
        <w:rPr>
          <w:rFonts w:ascii="Times New Roman" w:hAnsi="Times New Roman"/>
          <w:sz w:val="24"/>
        </w:rPr>
        <w:t>2) which have been received thereby from other organisations and natural persons, unless laws and regulations provide that the consent of the author of the document is required;</w:t>
      </w:r>
    </w:p>
    <w:p w:rsidR="00F63CC0" w:rsidRPr="00A20318" w:rsidRDefault="00F63CC0" w:rsidP="00765701">
      <w:pPr>
        <w:spacing w:after="0" w:line="240" w:lineRule="auto"/>
        <w:ind w:firstLine="709"/>
        <w:jc w:val="both"/>
        <w:rPr>
          <w:rFonts w:ascii="Times New Roman" w:eastAsia="Times New Roman" w:hAnsi="Times New Roman" w:cs="Times New Roman"/>
          <w:sz w:val="24"/>
          <w:szCs w:val="24"/>
        </w:rPr>
      </w:pPr>
      <w:r w:rsidRPr="00A20318">
        <w:rPr>
          <w:rFonts w:ascii="Times New Roman" w:hAnsi="Times New Roman"/>
          <w:sz w:val="24"/>
        </w:rPr>
        <w:t>(3) [10 November 2016]</w:t>
      </w:r>
    </w:p>
    <w:p w:rsidR="00F63CC0" w:rsidRPr="00A20318" w:rsidRDefault="00F63CC0" w:rsidP="00F63CC0">
      <w:pPr>
        <w:spacing w:after="0" w:line="240" w:lineRule="auto"/>
        <w:jc w:val="both"/>
        <w:rPr>
          <w:rFonts w:ascii="Times New Roman" w:eastAsia="Times New Roman" w:hAnsi="Times New Roman" w:cs="Times New Roman"/>
          <w:sz w:val="24"/>
          <w:szCs w:val="24"/>
        </w:rPr>
      </w:pPr>
      <w:r w:rsidRPr="00A20318">
        <w:rPr>
          <w:rFonts w:ascii="Times New Roman" w:hAnsi="Times New Roman"/>
          <w:sz w:val="24"/>
        </w:rPr>
        <w:t>(5</w:t>
      </w:r>
      <w:r w:rsidRPr="00A20318">
        <w:rPr>
          <w:rFonts w:ascii="Times New Roman" w:hAnsi="Times New Roman"/>
          <w:sz w:val="24"/>
          <w:vertAlign w:val="superscript"/>
        </w:rPr>
        <w:t>1</w:t>
      </w:r>
      <w:r w:rsidRPr="00A20318">
        <w:rPr>
          <w:rFonts w:ascii="Times New Roman" w:hAnsi="Times New Roman"/>
          <w:sz w:val="24"/>
        </w:rPr>
        <w:t>) A natural person and the organisation may certify a set of derivatives of documents by one certification.</w:t>
      </w:r>
    </w:p>
    <w:p w:rsidR="00F63CC0" w:rsidRPr="00A20318" w:rsidRDefault="00F63CC0" w:rsidP="00F63CC0">
      <w:pPr>
        <w:spacing w:after="0" w:line="240" w:lineRule="auto"/>
        <w:jc w:val="both"/>
        <w:rPr>
          <w:rFonts w:ascii="Times New Roman" w:eastAsia="Times New Roman" w:hAnsi="Times New Roman" w:cs="Times New Roman"/>
          <w:sz w:val="24"/>
          <w:szCs w:val="24"/>
        </w:rPr>
      </w:pPr>
      <w:r w:rsidRPr="00A20318">
        <w:rPr>
          <w:rFonts w:ascii="Times New Roman" w:hAnsi="Times New Roman"/>
          <w:sz w:val="24"/>
        </w:rPr>
        <w:t>(6) If it is necessary to ascertain the legal force of an original document or the correctness of a derivative document, the person who is the recipient of the derivative document may demand that the original document be presented.</w:t>
      </w:r>
    </w:p>
    <w:p w:rsidR="00F63CC0" w:rsidRPr="00A20318" w:rsidRDefault="00F63CC0" w:rsidP="00F63CC0">
      <w:pPr>
        <w:spacing w:after="0" w:line="240" w:lineRule="auto"/>
        <w:jc w:val="both"/>
        <w:rPr>
          <w:rFonts w:ascii="Times New Roman" w:eastAsia="Times New Roman" w:hAnsi="Times New Roman" w:cs="Times New Roman"/>
          <w:sz w:val="24"/>
          <w:szCs w:val="24"/>
        </w:rPr>
      </w:pPr>
      <w:r w:rsidRPr="00A20318">
        <w:rPr>
          <w:rFonts w:ascii="Times New Roman" w:hAnsi="Times New Roman"/>
          <w:i/>
          <w:sz w:val="24"/>
        </w:rPr>
        <w:t>[10 November 2016]</w:t>
      </w:r>
    </w:p>
    <w:p w:rsidR="00765701" w:rsidRPr="00A20318" w:rsidRDefault="00765701" w:rsidP="00F63CC0">
      <w:pPr>
        <w:spacing w:after="0" w:line="240" w:lineRule="auto"/>
        <w:jc w:val="both"/>
        <w:rPr>
          <w:rFonts w:ascii="Times New Roman" w:eastAsia="Times New Roman" w:hAnsi="Times New Roman" w:cs="Times New Roman"/>
          <w:sz w:val="24"/>
          <w:szCs w:val="24"/>
        </w:rPr>
      </w:pPr>
    </w:p>
    <w:p w:rsidR="009F700A" w:rsidRPr="00A20318" w:rsidRDefault="00F63CC0" w:rsidP="009F7B14">
      <w:pPr>
        <w:keepNext/>
        <w:spacing w:after="0" w:line="240" w:lineRule="auto"/>
        <w:jc w:val="both"/>
        <w:rPr>
          <w:rFonts w:ascii="Times New Roman" w:eastAsia="Times New Roman" w:hAnsi="Times New Roman" w:cs="Times New Roman"/>
          <w:sz w:val="24"/>
          <w:szCs w:val="24"/>
        </w:rPr>
      </w:pPr>
      <w:bookmarkStart w:id="12" w:name="p7"/>
      <w:bookmarkStart w:id="13" w:name="p-341498"/>
      <w:bookmarkEnd w:id="12"/>
      <w:bookmarkEnd w:id="13"/>
      <w:r w:rsidRPr="00A20318">
        <w:rPr>
          <w:rFonts w:ascii="Times New Roman" w:hAnsi="Times New Roman"/>
          <w:b/>
          <w:sz w:val="24"/>
        </w:rPr>
        <w:lastRenderedPageBreak/>
        <w:t>Section 7.</w:t>
      </w:r>
    </w:p>
    <w:p w:rsidR="009F700A" w:rsidRPr="00A20318" w:rsidRDefault="009F700A" w:rsidP="009F7B14">
      <w:pPr>
        <w:keepNext/>
        <w:spacing w:after="0" w:line="240" w:lineRule="auto"/>
        <w:jc w:val="both"/>
        <w:rPr>
          <w:rFonts w:ascii="Times New Roman" w:eastAsia="Times New Roman" w:hAnsi="Times New Roman" w:cs="Times New Roman"/>
          <w:sz w:val="24"/>
          <w:szCs w:val="24"/>
        </w:rPr>
      </w:pPr>
    </w:p>
    <w:p w:rsidR="00F63CC0" w:rsidRPr="00A20318" w:rsidRDefault="00F63CC0" w:rsidP="009F7B14">
      <w:pPr>
        <w:keepNext/>
        <w:spacing w:after="0" w:line="240" w:lineRule="auto"/>
        <w:jc w:val="both"/>
        <w:rPr>
          <w:rFonts w:ascii="Times New Roman" w:eastAsia="Times New Roman" w:hAnsi="Times New Roman" w:cs="Times New Roman"/>
          <w:sz w:val="24"/>
          <w:szCs w:val="24"/>
        </w:rPr>
      </w:pPr>
      <w:r w:rsidRPr="00A20318">
        <w:rPr>
          <w:rFonts w:ascii="Times New Roman" w:hAnsi="Times New Roman"/>
          <w:sz w:val="24"/>
        </w:rPr>
        <w:t>(1) A duplicate document shall be issued on the basis of the source documents according to which the original document was issued. A duplicate document shall have the same legal force as the original document.</w:t>
      </w:r>
    </w:p>
    <w:p w:rsidR="00F63CC0" w:rsidRPr="00A20318" w:rsidRDefault="00F63CC0" w:rsidP="00F63CC0">
      <w:pPr>
        <w:spacing w:after="0" w:line="240" w:lineRule="auto"/>
        <w:jc w:val="both"/>
        <w:rPr>
          <w:rFonts w:ascii="Times New Roman" w:eastAsia="Times New Roman" w:hAnsi="Times New Roman" w:cs="Times New Roman"/>
          <w:sz w:val="24"/>
          <w:szCs w:val="24"/>
        </w:rPr>
      </w:pPr>
      <w:r w:rsidRPr="00A20318">
        <w:rPr>
          <w:rFonts w:ascii="Times New Roman" w:hAnsi="Times New Roman"/>
          <w:sz w:val="24"/>
        </w:rPr>
        <w:t>(2) A duplicate document shall be issued by the organisation that issued the original document or by the successor of this organisation. Issuing of duplicate documents shall be governed by regulations in force on the day of issuing the duplicate in relation to documents corresponding to the original document.</w:t>
      </w:r>
    </w:p>
    <w:p w:rsidR="00765701" w:rsidRPr="00A20318" w:rsidRDefault="00765701" w:rsidP="00F63CC0">
      <w:pPr>
        <w:spacing w:after="0" w:line="240" w:lineRule="auto"/>
        <w:jc w:val="both"/>
        <w:rPr>
          <w:rFonts w:ascii="Times New Roman" w:eastAsia="Times New Roman" w:hAnsi="Times New Roman" w:cs="Times New Roman"/>
          <w:sz w:val="24"/>
          <w:szCs w:val="24"/>
        </w:rPr>
      </w:pPr>
    </w:p>
    <w:p w:rsidR="009F700A" w:rsidRPr="00A20318" w:rsidRDefault="00F63CC0" w:rsidP="00F63CC0">
      <w:pPr>
        <w:spacing w:after="0" w:line="240" w:lineRule="auto"/>
        <w:jc w:val="both"/>
        <w:rPr>
          <w:rFonts w:ascii="Times New Roman" w:eastAsia="Times New Roman" w:hAnsi="Times New Roman" w:cs="Times New Roman"/>
          <w:sz w:val="24"/>
          <w:szCs w:val="24"/>
        </w:rPr>
      </w:pPr>
      <w:bookmarkStart w:id="14" w:name="p8"/>
      <w:bookmarkStart w:id="15" w:name="p-341499"/>
      <w:bookmarkEnd w:id="14"/>
      <w:bookmarkEnd w:id="15"/>
      <w:r w:rsidRPr="00A20318">
        <w:rPr>
          <w:rFonts w:ascii="Times New Roman" w:hAnsi="Times New Roman"/>
          <w:b/>
          <w:sz w:val="24"/>
        </w:rPr>
        <w:t>Section 8.</w:t>
      </w:r>
    </w:p>
    <w:p w:rsidR="009F700A" w:rsidRPr="00A20318" w:rsidRDefault="009F700A" w:rsidP="00F63CC0">
      <w:pPr>
        <w:spacing w:after="0" w:line="240" w:lineRule="auto"/>
        <w:jc w:val="both"/>
        <w:rPr>
          <w:rFonts w:ascii="Times New Roman" w:eastAsia="Times New Roman" w:hAnsi="Times New Roman" w:cs="Times New Roman"/>
          <w:sz w:val="24"/>
          <w:szCs w:val="24"/>
        </w:rPr>
      </w:pPr>
    </w:p>
    <w:p w:rsidR="00F63CC0" w:rsidRPr="00A20318" w:rsidRDefault="00F63CC0" w:rsidP="00F63CC0">
      <w:pPr>
        <w:spacing w:after="0" w:line="240" w:lineRule="auto"/>
        <w:jc w:val="both"/>
        <w:rPr>
          <w:rFonts w:ascii="Times New Roman" w:eastAsia="Times New Roman" w:hAnsi="Times New Roman" w:cs="Times New Roman"/>
          <w:sz w:val="24"/>
          <w:szCs w:val="24"/>
        </w:rPr>
      </w:pPr>
      <w:r w:rsidRPr="00A20318">
        <w:rPr>
          <w:rFonts w:ascii="Times New Roman" w:hAnsi="Times New Roman"/>
          <w:sz w:val="24"/>
        </w:rPr>
        <w:t>(1) The Cabinet shall lay down the regulations that apply to drawing up and preparing originals, derivatives and duplicates of documents, as well as the documents that fall within the system of administrative documents, the groups of documents forming this system and the requirements to be conformed to when drawing up and preparing documents that fall within the system of administrative documents.</w:t>
      </w:r>
    </w:p>
    <w:p w:rsidR="00F63CC0" w:rsidRPr="00A20318" w:rsidRDefault="00F63CC0" w:rsidP="00F63CC0">
      <w:pPr>
        <w:spacing w:after="0" w:line="240" w:lineRule="auto"/>
        <w:jc w:val="both"/>
        <w:rPr>
          <w:rFonts w:ascii="Times New Roman" w:eastAsia="Times New Roman" w:hAnsi="Times New Roman" w:cs="Times New Roman"/>
          <w:sz w:val="24"/>
          <w:szCs w:val="24"/>
        </w:rPr>
      </w:pPr>
      <w:r w:rsidRPr="00A20318">
        <w:rPr>
          <w:rFonts w:ascii="Times New Roman" w:hAnsi="Times New Roman"/>
          <w:sz w:val="24"/>
        </w:rPr>
        <w:t>(2) In the cases provided for in the Official Language Law, the requirements of the referred-to Law shall be conformed to in drawing up and preparing documents.</w:t>
      </w:r>
    </w:p>
    <w:p w:rsidR="00765701" w:rsidRPr="00A20318" w:rsidRDefault="00765701" w:rsidP="00F63CC0">
      <w:pPr>
        <w:spacing w:after="0" w:line="240" w:lineRule="auto"/>
        <w:jc w:val="both"/>
        <w:rPr>
          <w:rFonts w:ascii="Times New Roman" w:eastAsia="Times New Roman" w:hAnsi="Times New Roman" w:cs="Times New Roman"/>
          <w:sz w:val="24"/>
          <w:szCs w:val="24"/>
        </w:rPr>
      </w:pPr>
    </w:p>
    <w:p w:rsidR="00F63CC0" w:rsidRPr="00A20318" w:rsidRDefault="00F63CC0" w:rsidP="00765701">
      <w:pPr>
        <w:spacing w:after="0" w:line="240" w:lineRule="auto"/>
        <w:jc w:val="center"/>
        <w:rPr>
          <w:rFonts w:ascii="Times New Roman" w:eastAsia="Times New Roman" w:hAnsi="Times New Roman" w:cs="Times New Roman"/>
          <w:b/>
          <w:sz w:val="24"/>
          <w:szCs w:val="24"/>
        </w:rPr>
      </w:pPr>
      <w:bookmarkStart w:id="16" w:name="341500"/>
      <w:bookmarkEnd w:id="16"/>
      <w:r w:rsidRPr="00A20318">
        <w:rPr>
          <w:rFonts w:ascii="Times New Roman" w:hAnsi="Times New Roman"/>
          <w:b/>
          <w:sz w:val="24"/>
        </w:rPr>
        <w:t>Transitional Provisions</w:t>
      </w:r>
    </w:p>
    <w:p w:rsidR="00765701" w:rsidRPr="00A20318" w:rsidRDefault="00765701" w:rsidP="00F63CC0">
      <w:pPr>
        <w:spacing w:after="0" w:line="240" w:lineRule="auto"/>
        <w:jc w:val="both"/>
        <w:rPr>
          <w:rFonts w:ascii="Times New Roman" w:eastAsia="Times New Roman" w:hAnsi="Times New Roman" w:cs="Times New Roman"/>
          <w:sz w:val="24"/>
          <w:szCs w:val="24"/>
        </w:rPr>
      </w:pPr>
    </w:p>
    <w:p w:rsidR="00F63CC0" w:rsidRPr="00A20318" w:rsidRDefault="00F63CC0" w:rsidP="00F63CC0">
      <w:pPr>
        <w:spacing w:after="0" w:line="240" w:lineRule="auto"/>
        <w:jc w:val="both"/>
        <w:rPr>
          <w:rFonts w:ascii="Times New Roman" w:eastAsia="Times New Roman" w:hAnsi="Times New Roman" w:cs="Times New Roman"/>
          <w:sz w:val="24"/>
          <w:szCs w:val="24"/>
        </w:rPr>
      </w:pPr>
      <w:bookmarkStart w:id="17" w:name="pn1"/>
      <w:bookmarkStart w:id="18" w:name="p-341501"/>
      <w:bookmarkEnd w:id="17"/>
      <w:bookmarkEnd w:id="18"/>
      <w:r w:rsidRPr="00A20318">
        <w:rPr>
          <w:rFonts w:ascii="Times New Roman" w:hAnsi="Times New Roman"/>
          <w:sz w:val="24"/>
        </w:rPr>
        <w:t>1. With the coming into force of this Law the Decision of the Supreme Council of the Republic of Latvia of 28 May 1991, On Certification of the Correctness of Duplicates, Transcripts and Extracts of Documents (</w:t>
      </w:r>
      <w:r w:rsidRPr="00A20318">
        <w:rPr>
          <w:rFonts w:ascii="Times New Roman" w:hAnsi="Times New Roman"/>
          <w:i/>
          <w:sz w:val="24"/>
        </w:rPr>
        <w:t>Latvijas Republikas Augstākās Padomes un Valdības Ziņotājs</w:t>
      </w:r>
      <w:r w:rsidRPr="00A20318">
        <w:rPr>
          <w:rFonts w:ascii="Times New Roman" w:hAnsi="Times New Roman"/>
          <w:sz w:val="24"/>
        </w:rPr>
        <w:t>, 1991, No. 29/30), is repealed.</w:t>
      </w:r>
    </w:p>
    <w:p w:rsidR="00765701" w:rsidRPr="00A20318" w:rsidRDefault="00765701" w:rsidP="00F63CC0">
      <w:pPr>
        <w:spacing w:after="0" w:line="240" w:lineRule="auto"/>
        <w:jc w:val="both"/>
        <w:rPr>
          <w:rFonts w:ascii="Times New Roman" w:eastAsia="Times New Roman" w:hAnsi="Times New Roman" w:cs="Times New Roman"/>
          <w:sz w:val="24"/>
          <w:szCs w:val="24"/>
        </w:rPr>
      </w:pPr>
    </w:p>
    <w:p w:rsidR="00F63CC0" w:rsidRPr="00A20318" w:rsidRDefault="00F63CC0" w:rsidP="00F63CC0">
      <w:pPr>
        <w:spacing w:after="0" w:line="240" w:lineRule="auto"/>
        <w:jc w:val="both"/>
        <w:rPr>
          <w:rFonts w:ascii="Times New Roman" w:eastAsia="Times New Roman" w:hAnsi="Times New Roman" w:cs="Times New Roman"/>
          <w:sz w:val="24"/>
          <w:szCs w:val="24"/>
        </w:rPr>
      </w:pPr>
      <w:bookmarkStart w:id="19" w:name="pn2"/>
      <w:bookmarkStart w:id="20" w:name="p-341502"/>
      <w:bookmarkEnd w:id="19"/>
      <w:bookmarkEnd w:id="20"/>
      <w:r w:rsidRPr="00A20318">
        <w:rPr>
          <w:rFonts w:ascii="Times New Roman" w:hAnsi="Times New Roman"/>
          <w:sz w:val="24"/>
        </w:rPr>
        <w:t>2. The Cabinet shall issue the regulations referred to in Section 8, Paragraph one of this Law by 1 July 2010.</w:t>
      </w:r>
    </w:p>
    <w:p w:rsidR="00765701" w:rsidRPr="00A20318" w:rsidRDefault="00765701" w:rsidP="00F63CC0">
      <w:pPr>
        <w:spacing w:after="0" w:line="240" w:lineRule="auto"/>
        <w:jc w:val="both"/>
        <w:rPr>
          <w:rFonts w:ascii="Times New Roman" w:eastAsia="Times New Roman" w:hAnsi="Times New Roman" w:cs="Times New Roman"/>
          <w:sz w:val="24"/>
          <w:szCs w:val="24"/>
        </w:rPr>
      </w:pPr>
    </w:p>
    <w:p w:rsidR="00765701" w:rsidRPr="00A20318" w:rsidRDefault="00765701" w:rsidP="00F63CC0">
      <w:pPr>
        <w:spacing w:after="0" w:line="240" w:lineRule="auto"/>
        <w:jc w:val="both"/>
        <w:rPr>
          <w:rFonts w:ascii="Times New Roman" w:eastAsia="Times New Roman" w:hAnsi="Times New Roman" w:cs="Times New Roman"/>
          <w:sz w:val="24"/>
          <w:szCs w:val="24"/>
        </w:rPr>
      </w:pPr>
    </w:p>
    <w:p w:rsidR="002776B6" w:rsidRPr="00A20318" w:rsidRDefault="00F63CC0" w:rsidP="00F63CC0">
      <w:pPr>
        <w:spacing w:after="0" w:line="240" w:lineRule="auto"/>
        <w:jc w:val="both"/>
        <w:rPr>
          <w:rFonts w:ascii="Times New Roman" w:eastAsia="Times New Roman" w:hAnsi="Times New Roman" w:cs="Times New Roman"/>
          <w:sz w:val="24"/>
          <w:szCs w:val="24"/>
        </w:rPr>
      </w:pPr>
      <w:r w:rsidRPr="00A20318">
        <w:rPr>
          <w:rFonts w:ascii="Times New Roman" w:hAnsi="Times New Roman"/>
          <w:sz w:val="24"/>
        </w:rPr>
        <w:t>This Law shall come into force on 1 July 2010.</w:t>
      </w:r>
    </w:p>
    <w:p w:rsidR="002776B6" w:rsidRPr="00A20318" w:rsidRDefault="002776B6" w:rsidP="00F63CC0">
      <w:pPr>
        <w:spacing w:after="0" w:line="240" w:lineRule="auto"/>
        <w:jc w:val="both"/>
        <w:rPr>
          <w:rFonts w:ascii="Times New Roman" w:eastAsia="Times New Roman" w:hAnsi="Times New Roman" w:cs="Times New Roman"/>
          <w:sz w:val="24"/>
          <w:szCs w:val="24"/>
        </w:rPr>
      </w:pPr>
    </w:p>
    <w:p w:rsidR="00F63CC0" w:rsidRPr="00A20318" w:rsidRDefault="00F63CC0" w:rsidP="00F63CC0">
      <w:pPr>
        <w:spacing w:after="0" w:line="240" w:lineRule="auto"/>
        <w:jc w:val="both"/>
        <w:rPr>
          <w:rFonts w:ascii="Times New Roman" w:eastAsia="Times New Roman" w:hAnsi="Times New Roman" w:cs="Times New Roman"/>
          <w:sz w:val="24"/>
          <w:szCs w:val="24"/>
        </w:rPr>
      </w:pPr>
      <w:r w:rsidRPr="00A20318">
        <w:rPr>
          <w:rFonts w:ascii="Times New Roman" w:hAnsi="Times New Roman"/>
          <w:sz w:val="24"/>
        </w:rPr>
        <w:t xml:space="preserve">The </w:t>
      </w:r>
      <w:r w:rsidRPr="00A20318">
        <w:rPr>
          <w:rFonts w:ascii="Times New Roman" w:hAnsi="Times New Roman"/>
          <w:i/>
          <w:sz w:val="24"/>
        </w:rPr>
        <w:t>Saeima</w:t>
      </w:r>
      <w:r w:rsidRPr="00A20318">
        <w:rPr>
          <w:rFonts w:ascii="Times New Roman" w:hAnsi="Times New Roman"/>
          <w:sz w:val="24"/>
        </w:rPr>
        <w:t xml:space="preserve"> has adopted this Law on 6 May 2010.</w:t>
      </w:r>
    </w:p>
    <w:p w:rsidR="00765701" w:rsidRPr="00A20318" w:rsidRDefault="00765701" w:rsidP="00F63CC0">
      <w:pPr>
        <w:spacing w:after="0" w:line="240" w:lineRule="auto"/>
        <w:jc w:val="both"/>
        <w:rPr>
          <w:rFonts w:ascii="Times New Roman" w:eastAsia="Times New Roman" w:hAnsi="Times New Roman" w:cs="Times New Roman"/>
          <w:sz w:val="24"/>
          <w:szCs w:val="24"/>
        </w:rPr>
      </w:pPr>
      <w:bookmarkStart w:id="21" w:name="_GoBack"/>
      <w:bookmarkEnd w:id="21"/>
    </w:p>
    <w:p w:rsidR="00765701" w:rsidRPr="00A20318" w:rsidRDefault="00765701" w:rsidP="00F63CC0">
      <w:pPr>
        <w:spacing w:after="0" w:line="240" w:lineRule="auto"/>
        <w:jc w:val="both"/>
        <w:rPr>
          <w:rFonts w:ascii="Times New Roman" w:eastAsia="Times New Roman" w:hAnsi="Times New Roman" w:cs="Times New Roman"/>
          <w:sz w:val="24"/>
          <w:szCs w:val="24"/>
        </w:rPr>
      </w:pPr>
    </w:p>
    <w:p w:rsidR="00F63CC0" w:rsidRPr="00A20318" w:rsidRDefault="00F63CC0" w:rsidP="00F63CC0">
      <w:pPr>
        <w:spacing w:after="0" w:line="240" w:lineRule="auto"/>
        <w:jc w:val="both"/>
        <w:rPr>
          <w:rFonts w:ascii="Times New Roman" w:eastAsia="Times New Roman" w:hAnsi="Times New Roman" w:cs="Times New Roman"/>
          <w:sz w:val="24"/>
          <w:szCs w:val="24"/>
        </w:rPr>
      </w:pPr>
      <w:r w:rsidRPr="00A20318">
        <w:rPr>
          <w:rFonts w:ascii="Times New Roman" w:hAnsi="Times New Roman"/>
          <w:sz w:val="24"/>
        </w:rPr>
        <w:t xml:space="preserve">Acting for the President, the Chairperson of the </w:t>
      </w:r>
      <w:r w:rsidRPr="009F7B14">
        <w:rPr>
          <w:rFonts w:ascii="Times New Roman" w:hAnsi="Times New Roman"/>
          <w:i/>
          <w:sz w:val="24"/>
        </w:rPr>
        <w:t>Saeima</w:t>
      </w:r>
      <w:r w:rsidR="009F7B14">
        <w:rPr>
          <w:rFonts w:ascii="Times New Roman" w:hAnsi="Times New Roman"/>
          <w:sz w:val="24"/>
        </w:rPr>
        <w:tab/>
      </w:r>
      <w:r w:rsidR="009F7B14">
        <w:rPr>
          <w:rFonts w:ascii="Times New Roman" w:hAnsi="Times New Roman"/>
          <w:sz w:val="24"/>
        </w:rPr>
        <w:tab/>
      </w:r>
      <w:r w:rsidR="009F7B14">
        <w:rPr>
          <w:rFonts w:ascii="Times New Roman" w:hAnsi="Times New Roman"/>
          <w:sz w:val="24"/>
        </w:rPr>
        <w:tab/>
      </w:r>
      <w:r w:rsidR="009F7B14">
        <w:rPr>
          <w:rFonts w:ascii="Times New Roman" w:hAnsi="Times New Roman"/>
          <w:sz w:val="24"/>
        </w:rPr>
        <w:tab/>
      </w:r>
      <w:r w:rsidRPr="00A20318">
        <w:rPr>
          <w:rFonts w:ascii="Times New Roman" w:hAnsi="Times New Roman"/>
          <w:sz w:val="24"/>
        </w:rPr>
        <w:t>G. Daudze</w:t>
      </w:r>
    </w:p>
    <w:p w:rsidR="00765701" w:rsidRPr="00A20318" w:rsidRDefault="00765701" w:rsidP="00F63CC0">
      <w:pPr>
        <w:spacing w:after="0" w:line="240" w:lineRule="auto"/>
        <w:jc w:val="both"/>
        <w:rPr>
          <w:rFonts w:ascii="Times New Roman" w:eastAsia="Times New Roman" w:hAnsi="Times New Roman" w:cs="Times New Roman"/>
          <w:sz w:val="24"/>
          <w:szCs w:val="24"/>
        </w:rPr>
      </w:pPr>
    </w:p>
    <w:p w:rsidR="00F63CC0" w:rsidRPr="00A20318" w:rsidRDefault="00F63CC0" w:rsidP="00F63CC0">
      <w:pPr>
        <w:spacing w:after="0" w:line="240" w:lineRule="auto"/>
        <w:jc w:val="both"/>
        <w:rPr>
          <w:rFonts w:ascii="Times New Roman" w:eastAsia="Times New Roman" w:hAnsi="Times New Roman" w:cs="Times New Roman"/>
          <w:sz w:val="24"/>
          <w:szCs w:val="24"/>
        </w:rPr>
      </w:pPr>
      <w:r w:rsidRPr="00A20318">
        <w:rPr>
          <w:rFonts w:ascii="Times New Roman" w:hAnsi="Times New Roman"/>
          <w:sz w:val="24"/>
        </w:rPr>
        <w:t>Riga, 19 May 2010</w:t>
      </w:r>
    </w:p>
    <w:p w:rsidR="00C06545" w:rsidRPr="00A20318" w:rsidRDefault="00C06545" w:rsidP="00F63CC0">
      <w:pPr>
        <w:spacing w:after="0" w:line="240" w:lineRule="auto"/>
        <w:jc w:val="both"/>
        <w:rPr>
          <w:rFonts w:ascii="Times New Roman" w:hAnsi="Times New Roman"/>
        </w:rPr>
      </w:pPr>
    </w:p>
    <w:sectPr w:rsidR="00C06545" w:rsidRPr="00A20318" w:rsidSect="002776B6">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0318" w:rsidRDefault="00A20318" w:rsidP="00A20318">
      <w:pPr>
        <w:spacing w:after="0" w:line="240" w:lineRule="auto"/>
      </w:pPr>
      <w:r>
        <w:separator/>
      </w:r>
    </w:p>
  </w:endnote>
  <w:endnote w:type="continuationSeparator" w:id="0">
    <w:p w:rsidR="00A20318" w:rsidRDefault="00A20318" w:rsidP="00A203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0318" w:rsidRPr="00432FE0" w:rsidRDefault="00A20318" w:rsidP="00A20318">
    <w:pPr>
      <w:pStyle w:val="Kjene"/>
      <w:rPr>
        <w:rFonts w:ascii="Times New Roman" w:hAnsi="Times New Roman" w:cs="Times New Roman"/>
        <w:sz w:val="20"/>
        <w:szCs w:val="20"/>
      </w:rPr>
    </w:pPr>
  </w:p>
  <w:p w:rsidR="00A20318" w:rsidRPr="00432FE0" w:rsidRDefault="00A20318" w:rsidP="00A20318">
    <w:pPr>
      <w:pStyle w:val="Kjene"/>
      <w:framePr w:wrap="around" w:vAnchor="text" w:hAnchor="margin" w:xAlign="right" w:y="1"/>
      <w:jc w:val="right"/>
      <w:rPr>
        <w:rStyle w:val="Lappusesnumurs"/>
        <w:rFonts w:ascii="Times New Roman" w:hAnsi="Times New Roman" w:cs="Times New Roman"/>
        <w:sz w:val="20"/>
        <w:szCs w:val="20"/>
      </w:rPr>
    </w:pPr>
    <w:r w:rsidRPr="00432FE0">
      <w:rPr>
        <w:rStyle w:val="Lappusesnumurs"/>
        <w:rFonts w:ascii="Times New Roman" w:hAnsi="Times New Roman" w:cs="Times New Roman"/>
        <w:sz w:val="20"/>
        <w:szCs w:val="20"/>
      </w:rPr>
      <w:fldChar w:fldCharType="begin"/>
    </w:r>
    <w:r w:rsidRPr="00432FE0">
      <w:rPr>
        <w:rStyle w:val="Lappusesnumurs"/>
        <w:rFonts w:ascii="Times New Roman" w:hAnsi="Times New Roman" w:cs="Times New Roman"/>
        <w:sz w:val="20"/>
        <w:szCs w:val="20"/>
      </w:rPr>
      <w:instrText xml:space="preserve"> PAGE </w:instrText>
    </w:r>
    <w:r w:rsidRPr="00432FE0">
      <w:rPr>
        <w:rStyle w:val="Lappusesnumurs"/>
        <w:rFonts w:ascii="Times New Roman" w:hAnsi="Times New Roman" w:cs="Times New Roman"/>
        <w:sz w:val="20"/>
        <w:szCs w:val="20"/>
      </w:rPr>
      <w:fldChar w:fldCharType="separate"/>
    </w:r>
    <w:r w:rsidR="009F7B14">
      <w:rPr>
        <w:rStyle w:val="Lappusesnumurs"/>
        <w:rFonts w:ascii="Times New Roman" w:hAnsi="Times New Roman" w:cs="Times New Roman"/>
        <w:noProof/>
        <w:sz w:val="20"/>
        <w:szCs w:val="20"/>
      </w:rPr>
      <w:t>2</w:t>
    </w:r>
    <w:r w:rsidRPr="00432FE0">
      <w:rPr>
        <w:rStyle w:val="Lappusesnumurs"/>
        <w:rFonts w:ascii="Times New Roman" w:hAnsi="Times New Roman" w:cs="Times New Roman"/>
        <w:sz w:val="20"/>
        <w:szCs w:val="20"/>
      </w:rPr>
      <w:fldChar w:fldCharType="end"/>
    </w:r>
    <w:r w:rsidRPr="00432FE0">
      <w:rPr>
        <w:rStyle w:val="Lappusesnumurs"/>
        <w:rFonts w:ascii="Times New Roman" w:hAnsi="Times New Roman" w:cs="Times New Roman"/>
        <w:sz w:val="20"/>
        <w:szCs w:val="20"/>
      </w:rPr>
      <w:t xml:space="preserve"> </w:t>
    </w:r>
  </w:p>
  <w:p w:rsidR="00A20318" w:rsidRPr="00432FE0" w:rsidRDefault="00A20318" w:rsidP="00A20318">
    <w:pPr>
      <w:pStyle w:val="Kjene"/>
      <w:rPr>
        <w:rFonts w:ascii="Times New Roman" w:hAnsi="Times New Roman" w:cs="Times New Roman"/>
        <w:sz w:val="20"/>
        <w:szCs w:val="20"/>
      </w:rPr>
    </w:pPr>
    <w:r w:rsidRPr="00432FE0">
      <w:rPr>
        <w:rFonts w:ascii="Times New Roman" w:hAnsi="Times New Roman" w:cs="Times New Roman"/>
        <w:sz w:val="20"/>
        <w:szCs w:val="20"/>
      </w:rPr>
      <w:t xml:space="preserve">Translation </w:t>
    </w:r>
    <w:r w:rsidRPr="00432FE0">
      <w:rPr>
        <w:rFonts w:ascii="Times New Roman" w:hAnsi="Times New Roman" w:cs="Times New Roman"/>
        <w:sz w:val="20"/>
        <w:szCs w:val="20"/>
      </w:rPr>
      <w:fldChar w:fldCharType="begin"/>
    </w:r>
    <w:r w:rsidRPr="00432FE0">
      <w:rPr>
        <w:rFonts w:ascii="Times New Roman" w:hAnsi="Times New Roman" w:cs="Times New Roman"/>
        <w:sz w:val="20"/>
        <w:szCs w:val="20"/>
      </w:rPr>
      <w:instrText>symbol 169 \f "UnivrstyRoman TL" \s 8</w:instrText>
    </w:r>
    <w:r w:rsidRPr="00432FE0">
      <w:rPr>
        <w:rFonts w:ascii="Times New Roman" w:hAnsi="Times New Roman" w:cs="Times New Roman"/>
        <w:sz w:val="20"/>
        <w:szCs w:val="20"/>
      </w:rPr>
      <w:fldChar w:fldCharType="separate"/>
    </w:r>
    <w:r w:rsidRPr="00432FE0">
      <w:rPr>
        <w:rFonts w:ascii="Times New Roman" w:hAnsi="Times New Roman" w:cs="Times New Roman"/>
        <w:sz w:val="20"/>
        <w:szCs w:val="20"/>
      </w:rPr>
      <w:t>©</w:t>
    </w:r>
    <w:r w:rsidRPr="00432FE0">
      <w:rPr>
        <w:rFonts w:ascii="Times New Roman" w:hAnsi="Times New Roman" w:cs="Times New Roman"/>
        <w:sz w:val="20"/>
        <w:szCs w:val="20"/>
      </w:rPr>
      <w:fldChar w:fldCharType="end"/>
    </w:r>
    <w:r w:rsidRPr="00432FE0">
      <w:rPr>
        <w:rFonts w:ascii="Times New Roman" w:hAnsi="Times New Roman" w:cs="Times New Roman"/>
        <w:sz w:val="20"/>
        <w:szCs w:val="20"/>
      </w:rPr>
      <w:t xml:space="preserve"> 2017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0318" w:rsidRPr="00432FE0" w:rsidRDefault="00A20318" w:rsidP="00A20318">
    <w:pPr>
      <w:pStyle w:val="Kjene"/>
      <w:rPr>
        <w:rFonts w:ascii="Times New Roman" w:hAnsi="Times New Roman" w:cs="Times New Roman"/>
        <w:sz w:val="20"/>
        <w:szCs w:val="20"/>
        <w:vertAlign w:val="superscript"/>
      </w:rPr>
    </w:pPr>
  </w:p>
  <w:p w:rsidR="00A20318" w:rsidRPr="00432FE0" w:rsidRDefault="00A20318" w:rsidP="00A20318">
    <w:pPr>
      <w:pStyle w:val="Kjene"/>
      <w:rPr>
        <w:rFonts w:ascii="Times New Roman" w:hAnsi="Times New Roman" w:cs="Times New Roman"/>
        <w:sz w:val="20"/>
        <w:szCs w:val="20"/>
      </w:rPr>
    </w:pPr>
    <w:r w:rsidRPr="00432FE0">
      <w:rPr>
        <w:rFonts w:ascii="Times New Roman" w:hAnsi="Times New Roman" w:cs="Times New Roman"/>
        <w:sz w:val="20"/>
        <w:szCs w:val="20"/>
        <w:vertAlign w:val="superscript"/>
      </w:rPr>
      <w:t>1</w:t>
    </w:r>
    <w:r w:rsidRPr="00432FE0">
      <w:rPr>
        <w:rFonts w:ascii="Times New Roman" w:hAnsi="Times New Roman" w:cs="Times New Roman"/>
        <w:sz w:val="20"/>
        <w:szCs w:val="20"/>
      </w:rPr>
      <w:t xml:space="preserve"> The Parliament of the Republic of Latvia</w:t>
    </w:r>
  </w:p>
  <w:p w:rsidR="00A20318" w:rsidRPr="00432FE0" w:rsidRDefault="00A20318" w:rsidP="00A20318">
    <w:pPr>
      <w:pStyle w:val="Kjene"/>
      <w:rPr>
        <w:rFonts w:ascii="Times New Roman" w:hAnsi="Times New Roman" w:cs="Times New Roman"/>
        <w:sz w:val="20"/>
        <w:szCs w:val="20"/>
      </w:rPr>
    </w:pPr>
  </w:p>
  <w:p w:rsidR="00A20318" w:rsidRPr="00432FE0" w:rsidRDefault="00A20318" w:rsidP="00A20318">
    <w:pPr>
      <w:pStyle w:val="Kjene"/>
      <w:rPr>
        <w:rFonts w:ascii="Times New Roman" w:hAnsi="Times New Roman" w:cs="Times New Roman"/>
        <w:sz w:val="20"/>
        <w:szCs w:val="20"/>
      </w:rPr>
    </w:pPr>
    <w:r w:rsidRPr="00432FE0">
      <w:rPr>
        <w:rFonts w:ascii="Times New Roman" w:hAnsi="Times New Roman" w:cs="Times New Roman"/>
        <w:sz w:val="20"/>
        <w:szCs w:val="20"/>
      </w:rPr>
      <w:t xml:space="preserve">Translation </w:t>
    </w:r>
    <w:r w:rsidRPr="00432FE0">
      <w:rPr>
        <w:rFonts w:ascii="Times New Roman" w:hAnsi="Times New Roman" w:cs="Times New Roman"/>
        <w:sz w:val="20"/>
        <w:szCs w:val="20"/>
      </w:rPr>
      <w:fldChar w:fldCharType="begin"/>
    </w:r>
    <w:r w:rsidRPr="00432FE0">
      <w:rPr>
        <w:rFonts w:ascii="Times New Roman" w:hAnsi="Times New Roman" w:cs="Times New Roman"/>
        <w:sz w:val="20"/>
        <w:szCs w:val="20"/>
      </w:rPr>
      <w:instrText>symbol 169 \f "UnivrstyRoman TL" \s 8</w:instrText>
    </w:r>
    <w:r w:rsidRPr="00432FE0">
      <w:rPr>
        <w:rFonts w:ascii="Times New Roman" w:hAnsi="Times New Roman" w:cs="Times New Roman"/>
        <w:sz w:val="20"/>
        <w:szCs w:val="20"/>
      </w:rPr>
      <w:fldChar w:fldCharType="separate"/>
    </w:r>
    <w:r w:rsidRPr="00432FE0">
      <w:rPr>
        <w:rFonts w:ascii="Times New Roman" w:hAnsi="Times New Roman" w:cs="Times New Roman"/>
        <w:sz w:val="20"/>
        <w:szCs w:val="20"/>
      </w:rPr>
      <w:t>©</w:t>
    </w:r>
    <w:r w:rsidRPr="00432FE0">
      <w:rPr>
        <w:rFonts w:ascii="Times New Roman" w:hAnsi="Times New Roman" w:cs="Times New Roman"/>
        <w:sz w:val="20"/>
        <w:szCs w:val="20"/>
      </w:rPr>
      <w:fldChar w:fldCharType="end"/>
    </w:r>
    <w:r w:rsidRPr="00432FE0">
      <w:rPr>
        <w:rFonts w:ascii="Times New Roman" w:hAnsi="Times New Roman" w:cs="Times New Roman"/>
        <w:sz w:val="20"/>
        <w:szCs w:val="20"/>
      </w:rPr>
      <w:t xml:space="preserve"> 2017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0318" w:rsidRDefault="00A20318" w:rsidP="00A20318">
      <w:pPr>
        <w:spacing w:after="0" w:line="240" w:lineRule="auto"/>
      </w:pPr>
      <w:r>
        <w:separator/>
      </w:r>
    </w:p>
  </w:footnote>
  <w:footnote w:type="continuationSeparator" w:id="0">
    <w:p w:rsidR="00A20318" w:rsidRDefault="00A20318" w:rsidP="00A203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B4D"/>
    <w:rsid w:val="002776B6"/>
    <w:rsid w:val="00346B4D"/>
    <w:rsid w:val="00765701"/>
    <w:rsid w:val="008A4EE6"/>
    <w:rsid w:val="00902769"/>
    <w:rsid w:val="009F700A"/>
    <w:rsid w:val="009F7B14"/>
    <w:rsid w:val="00A20318"/>
    <w:rsid w:val="00C06545"/>
    <w:rsid w:val="00F63C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160FD"/>
  <w15:chartTrackingRefBased/>
  <w15:docId w15:val="{40995B21-6D15-4C38-A40B-A849CE2E8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F63C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bojumupamats">
    <w:name w:val="labojumu_pamats"/>
    <w:basedOn w:val="Parasts"/>
    <w:rsid w:val="00F63CC0"/>
    <w:pPr>
      <w:spacing w:before="100" w:beforeAutospacing="1" w:after="100" w:afterAutospacing="1" w:line="240" w:lineRule="auto"/>
    </w:pPr>
    <w:rPr>
      <w:rFonts w:ascii="Times New Roman" w:eastAsia="Times New Roman" w:hAnsi="Times New Roman" w:cs="Times New Roman"/>
      <w:sz w:val="24"/>
      <w:szCs w:val="24"/>
    </w:rPr>
  </w:style>
  <w:style w:type="character" w:styleId="Hipersaite">
    <w:name w:val="Hyperlink"/>
    <w:basedOn w:val="Noklusjumarindkopasfonts"/>
    <w:uiPriority w:val="99"/>
    <w:semiHidden/>
    <w:unhideWhenUsed/>
    <w:rsid w:val="00F63CC0"/>
    <w:rPr>
      <w:color w:val="0000FF"/>
      <w:u w:val="single"/>
    </w:rPr>
  </w:style>
  <w:style w:type="character" w:customStyle="1" w:styleId="fontsize2">
    <w:name w:val="fontsize2"/>
    <w:basedOn w:val="Noklusjumarindkopasfonts"/>
    <w:rsid w:val="00F63CC0"/>
  </w:style>
  <w:style w:type="paragraph" w:styleId="Tekstabloks">
    <w:name w:val="Block Text"/>
    <w:basedOn w:val="Parasts"/>
    <w:rsid w:val="00902769"/>
    <w:pPr>
      <w:widowControl w:val="0"/>
      <w:spacing w:after="0" w:line="240" w:lineRule="auto"/>
      <w:ind w:left="540" w:right="2546"/>
      <w:jc w:val="both"/>
    </w:pPr>
    <w:rPr>
      <w:rFonts w:ascii="Times New Roman" w:eastAsia="Times New Roman" w:hAnsi="Times New Roman" w:cs="Times New Roman"/>
      <w:sz w:val="20"/>
      <w:szCs w:val="24"/>
      <w:lang w:eastAsia="en-US" w:bidi="ar-SA"/>
    </w:rPr>
  </w:style>
  <w:style w:type="paragraph" w:styleId="Galvene">
    <w:name w:val="header"/>
    <w:basedOn w:val="Parasts"/>
    <w:link w:val="GalveneRakstz"/>
    <w:uiPriority w:val="99"/>
    <w:unhideWhenUsed/>
    <w:rsid w:val="00A2031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20318"/>
  </w:style>
  <w:style w:type="paragraph" w:styleId="Kjene">
    <w:name w:val="footer"/>
    <w:basedOn w:val="Parasts"/>
    <w:link w:val="KjeneRakstz"/>
    <w:unhideWhenUsed/>
    <w:rsid w:val="00A2031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20318"/>
  </w:style>
  <w:style w:type="character" w:styleId="Lappusesnumurs">
    <w:name w:val="page number"/>
    <w:basedOn w:val="Noklusjumarindkopasfonts"/>
    <w:rsid w:val="00A203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2067984">
      <w:bodyDiv w:val="1"/>
      <w:marLeft w:val="0"/>
      <w:marRight w:val="0"/>
      <w:marTop w:val="0"/>
      <w:marBottom w:val="0"/>
      <w:divBdr>
        <w:top w:val="none" w:sz="0" w:space="0" w:color="auto"/>
        <w:left w:val="none" w:sz="0" w:space="0" w:color="auto"/>
        <w:bottom w:val="none" w:sz="0" w:space="0" w:color="auto"/>
        <w:right w:val="none" w:sz="0" w:space="0" w:color="auto"/>
      </w:divBdr>
      <w:divsChild>
        <w:div w:id="1763068807">
          <w:marLeft w:val="0"/>
          <w:marRight w:val="0"/>
          <w:marTop w:val="0"/>
          <w:marBottom w:val="0"/>
          <w:divBdr>
            <w:top w:val="none" w:sz="0" w:space="0" w:color="auto"/>
            <w:left w:val="none" w:sz="0" w:space="0" w:color="auto"/>
            <w:bottom w:val="none" w:sz="0" w:space="0" w:color="auto"/>
            <w:right w:val="none" w:sz="0" w:space="0" w:color="auto"/>
          </w:divBdr>
        </w:div>
        <w:div w:id="137575765">
          <w:marLeft w:val="0"/>
          <w:marRight w:val="0"/>
          <w:marTop w:val="0"/>
          <w:marBottom w:val="0"/>
          <w:divBdr>
            <w:top w:val="none" w:sz="0" w:space="0" w:color="auto"/>
            <w:left w:val="none" w:sz="0" w:space="0" w:color="auto"/>
            <w:bottom w:val="none" w:sz="0" w:space="0" w:color="auto"/>
            <w:right w:val="none" w:sz="0" w:space="0" w:color="auto"/>
          </w:divBdr>
        </w:div>
        <w:div w:id="28263738">
          <w:marLeft w:val="0"/>
          <w:marRight w:val="0"/>
          <w:marTop w:val="0"/>
          <w:marBottom w:val="0"/>
          <w:divBdr>
            <w:top w:val="none" w:sz="0" w:space="0" w:color="auto"/>
            <w:left w:val="none" w:sz="0" w:space="0" w:color="auto"/>
            <w:bottom w:val="none" w:sz="0" w:space="0" w:color="auto"/>
            <w:right w:val="none" w:sz="0" w:space="0" w:color="auto"/>
          </w:divBdr>
        </w:div>
        <w:div w:id="1716000248">
          <w:marLeft w:val="0"/>
          <w:marRight w:val="0"/>
          <w:marTop w:val="0"/>
          <w:marBottom w:val="0"/>
          <w:divBdr>
            <w:top w:val="none" w:sz="0" w:space="0" w:color="auto"/>
            <w:left w:val="none" w:sz="0" w:space="0" w:color="auto"/>
            <w:bottom w:val="none" w:sz="0" w:space="0" w:color="auto"/>
            <w:right w:val="none" w:sz="0" w:space="0" w:color="auto"/>
          </w:divBdr>
        </w:div>
        <w:div w:id="1748915292">
          <w:marLeft w:val="0"/>
          <w:marRight w:val="0"/>
          <w:marTop w:val="0"/>
          <w:marBottom w:val="0"/>
          <w:divBdr>
            <w:top w:val="none" w:sz="0" w:space="0" w:color="auto"/>
            <w:left w:val="none" w:sz="0" w:space="0" w:color="auto"/>
            <w:bottom w:val="none" w:sz="0" w:space="0" w:color="auto"/>
            <w:right w:val="none" w:sz="0" w:space="0" w:color="auto"/>
          </w:divBdr>
        </w:div>
        <w:div w:id="1918979326">
          <w:marLeft w:val="0"/>
          <w:marRight w:val="0"/>
          <w:marTop w:val="0"/>
          <w:marBottom w:val="0"/>
          <w:divBdr>
            <w:top w:val="none" w:sz="0" w:space="0" w:color="auto"/>
            <w:left w:val="none" w:sz="0" w:space="0" w:color="auto"/>
            <w:bottom w:val="none" w:sz="0" w:space="0" w:color="auto"/>
            <w:right w:val="none" w:sz="0" w:space="0" w:color="auto"/>
          </w:divBdr>
        </w:div>
        <w:div w:id="982736896">
          <w:marLeft w:val="0"/>
          <w:marRight w:val="0"/>
          <w:marTop w:val="0"/>
          <w:marBottom w:val="0"/>
          <w:divBdr>
            <w:top w:val="none" w:sz="0" w:space="0" w:color="auto"/>
            <w:left w:val="none" w:sz="0" w:space="0" w:color="auto"/>
            <w:bottom w:val="none" w:sz="0" w:space="0" w:color="auto"/>
            <w:right w:val="none" w:sz="0" w:space="0" w:color="auto"/>
          </w:divBdr>
        </w:div>
        <w:div w:id="1937209305">
          <w:marLeft w:val="0"/>
          <w:marRight w:val="0"/>
          <w:marTop w:val="0"/>
          <w:marBottom w:val="0"/>
          <w:divBdr>
            <w:top w:val="none" w:sz="0" w:space="0" w:color="auto"/>
            <w:left w:val="none" w:sz="0" w:space="0" w:color="auto"/>
            <w:bottom w:val="none" w:sz="0" w:space="0" w:color="auto"/>
            <w:right w:val="none" w:sz="0" w:space="0" w:color="auto"/>
          </w:divBdr>
        </w:div>
        <w:div w:id="2065828627">
          <w:marLeft w:val="0"/>
          <w:marRight w:val="0"/>
          <w:marTop w:val="0"/>
          <w:marBottom w:val="0"/>
          <w:divBdr>
            <w:top w:val="none" w:sz="0" w:space="0" w:color="auto"/>
            <w:left w:val="none" w:sz="0" w:space="0" w:color="auto"/>
            <w:bottom w:val="none" w:sz="0" w:space="0" w:color="auto"/>
            <w:right w:val="none" w:sz="0" w:space="0" w:color="auto"/>
          </w:divBdr>
        </w:div>
        <w:div w:id="1906642054">
          <w:marLeft w:val="0"/>
          <w:marRight w:val="0"/>
          <w:marTop w:val="0"/>
          <w:marBottom w:val="0"/>
          <w:divBdr>
            <w:top w:val="none" w:sz="0" w:space="0" w:color="auto"/>
            <w:left w:val="none" w:sz="0" w:space="0" w:color="auto"/>
            <w:bottom w:val="none" w:sz="0" w:space="0" w:color="auto"/>
            <w:right w:val="none" w:sz="0" w:space="0" w:color="auto"/>
          </w:divBdr>
        </w:div>
        <w:div w:id="137459719">
          <w:marLeft w:val="0"/>
          <w:marRight w:val="0"/>
          <w:marTop w:val="0"/>
          <w:marBottom w:val="0"/>
          <w:divBdr>
            <w:top w:val="none" w:sz="0" w:space="0" w:color="auto"/>
            <w:left w:val="none" w:sz="0" w:space="0" w:color="auto"/>
            <w:bottom w:val="none" w:sz="0" w:space="0" w:color="auto"/>
            <w:right w:val="none" w:sz="0" w:space="0" w:color="auto"/>
          </w:divBdr>
        </w:div>
        <w:div w:id="1422068422">
          <w:marLeft w:val="0"/>
          <w:marRight w:val="0"/>
          <w:marTop w:val="0"/>
          <w:marBottom w:val="0"/>
          <w:divBdr>
            <w:top w:val="none" w:sz="0" w:space="0" w:color="auto"/>
            <w:left w:val="none" w:sz="0" w:space="0" w:color="auto"/>
            <w:bottom w:val="none" w:sz="0" w:space="0" w:color="auto"/>
            <w:right w:val="none" w:sz="0" w:space="0" w:color="auto"/>
          </w:divBdr>
        </w:div>
        <w:div w:id="1378512050">
          <w:marLeft w:val="0"/>
          <w:marRight w:val="0"/>
          <w:marTop w:val="0"/>
          <w:marBottom w:val="0"/>
          <w:divBdr>
            <w:top w:val="none" w:sz="0" w:space="0" w:color="auto"/>
            <w:left w:val="none" w:sz="0" w:space="0" w:color="auto"/>
            <w:bottom w:val="none" w:sz="0" w:space="0" w:color="auto"/>
            <w:right w:val="none" w:sz="0" w:space="0" w:color="auto"/>
          </w:divBdr>
        </w:div>
        <w:div w:id="583339999">
          <w:marLeft w:val="0"/>
          <w:marRight w:val="0"/>
          <w:marTop w:val="0"/>
          <w:marBottom w:val="0"/>
          <w:divBdr>
            <w:top w:val="none" w:sz="0" w:space="0" w:color="auto"/>
            <w:left w:val="none" w:sz="0" w:space="0" w:color="auto"/>
            <w:bottom w:val="none" w:sz="0" w:space="0" w:color="auto"/>
            <w:right w:val="none" w:sz="0" w:space="0" w:color="auto"/>
          </w:divBdr>
        </w:div>
        <w:div w:id="2107918388">
          <w:marLeft w:val="0"/>
          <w:marRight w:val="0"/>
          <w:marTop w:val="0"/>
          <w:marBottom w:val="0"/>
          <w:divBdr>
            <w:top w:val="none" w:sz="0" w:space="0" w:color="auto"/>
            <w:left w:val="none" w:sz="0" w:space="0" w:color="auto"/>
            <w:bottom w:val="none" w:sz="0" w:space="0" w:color="auto"/>
            <w:right w:val="none" w:sz="0" w:space="0" w:color="auto"/>
          </w:divBdr>
        </w:div>
        <w:div w:id="3535749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4700</Words>
  <Characters>2680</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7366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Beāte Paula</dc:creator>
  <cp:keywords/>
  <dc:description/>
  <cp:lastModifiedBy>Beāte Paula</cp:lastModifiedBy>
  <cp:revision>11</cp:revision>
  <dcterms:created xsi:type="dcterms:W3CDTF">2017-05-24T08:09:00Z</dcterms:created>
  <dcterms:modified xsi:type="dcterms:W3CDTF">2018-01-19T15:31:00Z</dcterms:modified>
</cp:coreProperties>
</file>