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1ABF6" w14:textId="0A9AD76C" w:rsidR="0074326E" w:rsidRDefault="0074326E" w:rsidP="00503719">
      <w:pPr>
        <w:jc w:val="both"/>
        <w:rPr>
          <w:rFonts w:ascii="Times New Roman" w:eastAsia="Times New Roman" w:hAnsi="Times New Roman" w:cs="Times New Roman"/>
          <w:noProof/>
          <w:sz w:val="24"/>
          <w:szCs w:val="6"/>
        </w:rPr>
      </w:pPr>
    </w:p>
    <w:p w14:paraId="7147014E" w14:textId="518578D6" w:rsidR="004545ED" w:rsidRDefault="004545ED" w:rsidP="004545ED">
      <w:pPr>
        <w:jc w:val="right"/>
        <w:rPr>
          <w:rFonts w:ascii="Times New Roman" w:eastAsia="Times New Roman" w:hAnsi="Times New Roman" w:cs="Times New Roman"/>
          <w:noProof/>
          <w:sz w:val="24"/>
          <w:szCs w:val="6"/>
        </w:rPr>
      </w:pPr>
      <w:r>
        <w:rPr>
          <w:rFonts w:ascii="Times New Roman" w:hAnsi="Times New Roman"/>
          <w:noProof/>
          <w:sz w:val="24"/>
          <w:szCs w:val="6"/>
        </w:rPr>
        <w:drawing>
          <wp:inline distT="0" distB="0" distL="0" distR="0" wp14:anchorId="1FDFAA6A" wp14:editId="7DFF985F">
            <wp:extent cx="1095375" cy="8185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818515"/>
                    </a:xfrm>
                    <a:prstGeom prst="rect">
                      <a:avLst/>
                    </a:prstGeom>
                    <a:noFill/>
                    <a:ln>
                      <a:noFill/>
                    </a:ln>
                  </pic:spPr>
                </pic:pic>
              </a:graphicData>
            </a:graphic>
          </wp:inline>
        </w:drawing>
      </w:r>
    </w:p>
    <w:p w14:paraId="35DEF9AD" w14:textId="1D8EDFFF" w:rsidR="004545ED" w:rsidRPr="00225DAE" w:rsidRDefault="004545ED" w:rsidP="004545ED">
      <w:pPr>
        <w:jc w:val="right"/>
        <w:rPr>
          <w:rFonts w:ascii="Times New Roman" w:eastAsia="Times New Roman" w:hAnsi="Times New Roman" w:cs="Times New Roman"/>
          <w:noProof/>
          <w:sz w:val="24"/>
          <w:szCs w:val="6"/>
        </w:rPr>
      </w:pPr>
      <w:r>
        <w:rPr>
          <w:rFonts w:ascii="Times New Roman" w:hAnsi="Times New Roman"/>
          <w:sz w:val="24"/>
        </w:rPr>
        <w:t>EIROPAS PADOME</w:t>
      </w:r>
    </w:p>
    <w:p w14:paraId="03FEBD56" w14:textId="709DA6F4" w:rsidR="0074326E" w:rsidRPr="00225DAE" w:rsidRDefault="0074326E" w:rsidP="00503719">
      <w:pPr>
        <w:jc w:val="both"/>
        <w:rPr>
          <w:rFonts w:ascii="Times New Roman" w:eastAsia="Times New Roman" w:hAnsi="Times New Roman" w:cs="Times New Roman"/>
          <w:noProof/>
          <w:sz w:val="24"/>
          <w:szCs w:val="20"/>
        </w:rPr>
      </w:pPr>
    </w:p>
    <w:p w14:paraId="5EB22BDC" w14:textId="77777777" w:rsidR="0074326E" w:rsidRPr="00225DAE" w:rsidRDefault="0074326E" w:rsidP="004545ED">
      <w:pPr>
        <w:jc w:val="right"/>
        <w:rPr>
          <w:rFonts w:ascii="Times New Roman" w:hAnsi="Times New Roman"/>
          <w:b/>
          <w:i/>
          <w:noProof/>
          <w:sz w:val="24"/>
        </w:rPr>
      </w:pPr>
      <w:r>
        <w:rPr>
          <w:rFonts w:ascii="Times New Roman" w:hAnsi="Times New Roman"/>
          <w:b/>
          <w:bCs/>
          <w:i/>
          <w:iCs/>
          <w:sz w:val="24"/>
        </w:rPr>
        <w:t>Eiropas Padomes līgumu sērija Nr. 222</w:t>
      </w:r>
    </w:p>
    <w:p w14:paraId="744989C9" w14:textId="77777777" w:rsidR="0074326E" w:rsidRPr="00225DAE" w:rsidRDefault="0074326E" w:rsidP="00503719">
      <w:pPr>
        <w:jc w:val="both"/>
        <w:rPr>
          <w:rFonts w:ascii="Times New Roman" w:hAnsi="Times New Roman"/>
          <w:b/>
          <w:i/>
          <w:noProof/>
          <w:sz w:val="24"/>
        </w:rPr>
      </w:pPr>
    </w:p>
    <w:p w14:paraId="4437CF51" w14:textId="77777777" w:rsidR="0074326E" w:rsidRPr="00225DAE" w:rsidRDefault="0074326E" w:rsidP="00503719">
      <w:pPr>
        <w:jc w:val="both"/>
        <w:rPr>
          <w:rFonts w:ascii="Times New Roman" w:hAnsi="Times New Roman"/>
          <w:b/>
          <w:noProof/>
          <w:sz w:val="24"/>
        </w:rPr>
      </w:pPr>
      <w:r>
        <w:rPr>
          <w:rFonts w:ascii="Times New Roman" w:hAnsi="Times New Roman"/>
          <w:b/>
          <w:sz w:val="24"/>
        </w:rPr>
        <w:t>Protokols, ar ko groza Konvencijas par notiesāto personu nodošanu soda izciešanai Papildu protokolu</w:t>
      </w:r>
    </w:p>
    <w:p w14:paraId="2C193476" w14:textId="77777777" w:rsidR="0074326E" w:rsidRPr="00225DAE" w:rsidRDefault="0074326E" w:rsidP="00503719">
      <w:pPr>
        <w:jc w:val="both"/>
        <w:rPr>
          <w:rFonts w:ascii="Times New Roman" w:eastAsia="Arial" w:hAnsi="Times New Roman" w:cs="Arial"/>
          <w:b/>
          <w:bCs/>
          <w:noProof/>
          <w:sz w:val="24"/>
          <w:szCs w:val="24"/>
        </w:rPr>
      </w:pPr>
    </w:p>
    <w:p w14:paraId="5DFE6B22" w14:textId="77777777" w:rsidR="0074326E" w:rsidRPr="00225DAE" w:rsidRDefault="0074326E" w:rsidP="00503719">
      <w:pPr>
        <w:pStyle w:val="BodyText"/>
        <w:ind w:left="0"/>
        <w:jc w:val="both"/>
        <w:rPr>
          <w:rFonts w:ascii="Times New Roman" w:hAnsi="Times New Roman"/>
          <w:noProof/>
          <w:color w:val="333333"/>
          <w:sz w:val="24"/>
        </w:rPr>
      </w:pPr>
      <w:r>
        <w:rPr>
          <w:rFonts w:ascii="Times New Roman" w:hAnsi="Times New Roman"/>
          <w:color w:val="333333"/>
          <w:sz w:val="24"/>
        </w:rPr>
        <w:t>Strasbūra, 22.11.2017.</w:t>
      </w:r>
    </w:p>
    <w:p w14:paraId="0460D025" w14:textId="77777777" w:rsidR="0074326E" w:rsidRPr="00225DAE" w:rsidRDefault="0074326E" w:rsidP="00503719">
      <w:pPr>
        <w:jc w:val="both"/>
        <w:rPr>
          <w:rFonts w:ascii="Times New Roman" w:eastAsia="Arial" w:hAnsi="Times New Roman" w:cs="Arial"/>
          <w:noProof/>
          <w:sz w:val="24"/>
          <w:szCs w:val="20"/>
        </w:rPr>
      </w:pPr>
    </w:p>
    <w:p w14:paraId="18B636B9" w14:textId="77777777" w:rsidR="0074326E" w:rsidRPr="00225DAE" w:rsidRDefault="0074326E" w:rsidP="00503719">
      <w:pPr>
        <w:jc w:val="both"/>
        <w:rPr>
          <w:rFonts w:ascii="Times New Roman" w:eastAsia="Arial" w:hAnsi="Times New Roman" w:cs="Arial"/>
          <w:noProof/>
          <w:sz w:val="24"/>
          <w:szCs w:val="21"/>
        </w:rPr>
      </w:pPr>
    </w:p>
    <w:p w14:paraId="215E078A" w14:textId="77777777" w:rsidR="0074326E" w:rsidRPr="00225DAE" w:rsidRDefault="0074326E" w:rsidP="00503719">
      <w:pPr>
        <w:pStyle w:val="Heading1"/>
        <w:ind w:left="0"/>
        <w:jc w:val="both"/>
        <w:rPr>
          <w:rFonts w:ascii="Times New Roman" w:hAnsi="Times New Roman"/>
          <w:noProof/>
          <w:sz w:val="24"/>
        </w:rPr>
      </w:pPr>
      <w:r>
        <w:rPr>
          <w:rFonts w:ascii="Times New Roman" w:hAnsi="Times New Roman"/>
          <w:sz w:val="24"/>
        </w:rPr>
        <w:t>Preambula</w:t>
      </w:r>
    </w:p>
    <w:p w14:paraId="2F53F2AE" w14:textId="77777777" w:rsidR="0074326E" w:rsidRPr="00225DAE" w:rsidRDefault="0074326E" w:rsidP="00503719">
      <w:pPr>
        <w:jc w:val="both"/>
        <w:rPr>
          <w:rFonts w:ascii="Times New Roman" w:eastAsia="Arial" w:hAnsi="Times New Roman" w:cs="Arial"/>
          <w:b/>
          <w:bCs/>
          <w:noProof/>
          <w:sz w:val="24"/>
          <w:szCs w:val="24"/>
        </w:rPr>
      </w:pPr>
    </w:p>
    <w:p w14:paraId="4291C3DE" w14:textId="77777777" w:rsidR="0074326E" w:rsidRPr="00225DAE" w:rsidRDefault="0074326E" w:rsidP="00503719">
      <w:pPr>
        <w:pStyle w:val="BodyText"/>
        <w:ind w:left="0"/>
        <w:jc w:val="both"/>
        <w:rPr>
          <w:rFonts w:ascii="Times New Roman" w:hAnsi="Times New Roman"/>
          <w:noProof/>
          <w:sz w:val="24"/>
        </w:rPr>
      </w:pPr>
      <w:r>
        <w:rPr>
          <w:rFonts w:ascii="Times New Roman" w:hAnsi="Times New Roman"/>
          <w:sz w:val="24"/>
        </w:rPr>
        <w:t>Eiropas Padomes dalībvalstis un citas valstis, kas parakstījušas šo protokolu,</w:t>
      </w:r>
    </w:p>
    <w:p w14:paraId="6D140080" w14:textId="77777777" w:rsidR="0074326E" w:rsidRPr="00225DAE" w:rsidRDefault="0074326E" w:rsidP="00503719">
      <w:pPr>
        <w:jc w:val="both"/>
        <w:rPr>
          <w:rFonts w:ascii="Times New Roman" w:eastAsia="Arial" w:hAnsi="Times New Roman" w:cs="Arial"/>
          <w:noProof/>
          <w:sz w:val="24"/>
          <w:szCs w:val="24"/>
        </w:rPr>
      </w:pPr>
    </w:p>
    <w:p w14:paraId="33641B12" w14:textId="6A5C7499" w:rsidR="0074326E" w:rsidRPr="00225DAE" w:rsidRDefault="0074326E" w:rsidP="00503719">
      <w:pPr>
        <w:pStyle w:val="BodyText"/>
        <w:ind w:left="0"/>
        <w:jc w:val="both"/>
        <w:rPr>
          <w:rFonts w:ascii="Times New Roman" w:hAnsi="Times New Roman"/>
          <w:noProof/>
          <w:sz w:val="24"/>
        </w:rPr>
      </w:pPr>
      <w:r>
        <w:rPr>
          <w:rFonts w:ascii="Times New Roman" w:hAnsi="Times New Roman"/>
          <w:sz w:val="24"/>
        </w:rPr>
        <w:t>vēloties veicināt 1997. gada 18. decembrī Strasbūrā parakstīšanai atklātā Konvencijas par notiesāto personu nodošanu soda izciešanai Papildu protokola (turpmāk – Papildu protokols) piemērošanu, un jo īpaši cenšoties nodrošināt sasniedzamos mērķus saistībā ar taisnīguma īstenošanu pret notiesātajām personām un panākt to sociālo rehabilitāciju;</w:t>
      </w:r>
    </w:p>
    <w:p w14:paraId="226F6306" w14:textId="77777777" w:rsidR="0074326E" w:rsidRPr="00225DAE" w:rsidRDefault="0074326E" w:rsidP="00503719">
      <w:pPr>
        <w:jc w:val="both"/>
        <w:rPr>
          <w:rFonts w:ascii="Times New Roman" w:eastAsia="Arial" w:hAnsi="Times New Roman" w:cs="Arial"/>
          <w:noProof/>
          <w:sz w:val="24"/>
          <w:szCs w:val="24"/>
        </w:rPr>
      </w:pPr>
    </w:p>
    <w:p w14:paraId="26369CB9" w14:textId="77777777" w:rsidR="0074326E" w:rsidRPr="00225DAE" w:rsidRDefault="0074326E" w:rsidP="00503719">
      <w:pPr>
        <w:pStyle w:val="BodyText"/>
        <w:ind w:left="0"/>
        <w:jc w:val="both"/>
        <w:rPr>
          <w:rFonts w:ascii="Times New Roman" w:hAnsi="Times New Roman"/>
          <w:noProof/>
          <w:sz w:val="24"/>
        </w:rPr>
      </w:pPr>
      <w:r>
        <w:rPr>
          <w:rFonts w:ascii="Times New Roman" w:hAnsi="Times New Roman"/>
          <w:sz w:val="24"/>
        </w:rPr>
        <w:t>uzskatot, ka ir vēlams papildināt un uzlabot Papildu protokolu, ņemot vērā starptautiskās sadarbības attīstību notiesāto personu nodošanas jomā kopš tā stāšanās spēkā,</w:t>
      </w:r>
    </w:p>
    <w:p w14:paraId="182719E2" w14:textId="77777777" w:rsidR="0074326E" w:rsidRPr="00225DAE" w:rsidRDefault="0074326E" w:rsidP="00503719">
      <w:pPr>
        <w:jc w:val="both"/>
        <w:rPr>
          <w:rFonts w:ascii="Times New Roman" w:eastAsia="Arial" w:hAnsi="Times New Roman" w:cs="Arial"/>
          <w:noProof/>
          <w:sz w:val="24"/>
          <w:szCs w:val="24"/>
        </w:rPr>
      </w:pPr>
    </w:p>
    <w:p w14:paraId="2F18C12E" w14:textId="77777777" w:rsidR="0074326E" w:rsidRPr="00225DAE" w:rsidRDefault="0074326E" w:rsidP="00503719">
      <w:pPr>
        <w:pStyle w:val="BodyText"/>
        <w:ind w:left="0"/>
        <w:jc w:val="both"/>
        <w:rPr>
          <w:rFonts w:ascii="Times New Roman" w:hAnsi="Times New Roman"/>
          <w:noProof/>
          <w:sz w:val="24"/>
        </w:rPr>
      </w:pPr>
      <w:r>
        <w:rPr>
          <w:rFonts w:ascii="Times New Roman" w:hAnsi="Times New Roman"/>
          <w:sz w:val="24"/>
        </w:rPr>
        <w:t>ir vienojušās grozīt Papildu protokolu šādi.</w:t>
      </w:r>
    </w:p>
    <w:p w14:paraId="63B7BF86" w14:textId="77777777" w:rsidR="0074326E" w:rsidRPr="00225DAE" w:rsidRDefault="0074326E" w:rsidP="00503719">
      <w:pPr>
        <w:jc w:val="both"/>
        <w:rPr>
          <w:rFonts w:ascii="Times New Roman" w:eastAsia="Arial" w:hAnsi="Times New Roman" w:cs="Arial"/>
          <w:noProof/>
          <w:sz w:val="24"/>
          <w:szCs w:val="24"/>
        </w:rPr>
      </w:pPr>
    </w:p>
    <w:p w14:paraId="1B3B7244" w14:textId="77777777" w:rsidR="0074326E" w:rsidRPr="00225DAE" w:rsidRDefault="0074326E" w:rsidP="00503719">
      <w:pPr>
        <w:pStyle w:val="Heading1"/>
        <w:ind w:left="0"/>
        <w:jc w:val="both"/>
        <w:rPr>
          <w:rFonts w:ascii="Times New Roman" w:hAnsi="Times New Roman"/>
          <w:noProof/>
          <w:sz w:val="24"/>
        </w:rPr>
      </w:pPr>
      <w:r>
        <w:rPr>
          <w:rFonts w:ascii="Times New Roman" w:hAnsi="Times New Roman"/>
          <w:sz w:val="24"/>
        </w:rPr>
        <w:t>1. pants</w:t>
      </w:r>
    </w:p>
    <w:p w14:paraId="529B5479" w14:textId="77777777" w:rsidR="0074326E" w:rsidRPr="00225DAE" w:rsidRDefault="0074326E" w:rsidP="00503719">
      <w:pPr>
        <w:jc w:val="both"/>
        <w:rPr>
          <w:rFonts w:ascii="Times New Roman" w:eastAsia="Arial" w:hAnsi="Times New Roman" w:cs="Arial"/>
          <w:b/>
          <w:bCs/>
          <w:noProof/>
          <w:sz w:val="24"/>
          <w:szCs w:val="24"/>
        </w:rPr>
      </w:pPr>
    </w:p>
    <w:p w14:paraId="2C048185" w14:textId="77777777" w:rsidR="0074326E" w:rsidRPr="00225DAE" w:rsidRDefault="0074326E" w:rsidP="00503719">
      <w:pPr>
        <w:pStyle w:val="BodyText"/>
        <w:ind w:left="0"/>
        <w:jc w:val="both"/>
        <w:rPr>
          <w:rFonts w:ascii="Times New Roman" w:hAnsi="Times New Roman"/>
          <w:noProof/>
          <w:sz w:val="24"/>
        </w:rPr>
      </w:pPr>
      <w:r>
        <w:rPr>
          <w:rFonts w:ascii="Times New Roman" w:hAnsi="Times New Roman"/>
          <w:sz w:val="24"/>
        </w:rPr>
        <w:t>2. panta virsrakstu un šī panta 1. daļu groza šādi:</w:t>
      </w:r>
    </w:p>
    <w:p w14:paraId="43E9A3CF" w14:textId="77777777" w:rsidR="0074326E" w:rsidRPr="00225DAE" w:rsidRDefault="0074326E" w:rsidP="00503719">
      <w:pPr>
        <w:jc w:val="both"/>
        <w:rPr>
          <w:rFonts w:ascii="Times New Roman" w:eastAsia="Arial" w:hAnsi="Times New Roman" w:cs="Arial"/>
          <w:noProof/>
          <w:sz w:val="24"/>
          <w:szCs w:val="24"/>
        </w:rPr>
      </w:pPr>
    </w:p>
    <w:p w14:paraId="753E0387" w14:textId="1C7B1EF1" w:rsidR="0074326E" w:rsidRPr="00225DAE" w:rsidRDefault="0074326E" w:rsidP="00503719">
      <w:pPr>
        <w:pStyle w:val="Heading1"/>
        <w:tabs>
          <w:tab w:val="left" w:pos="2529"/>
        </w:tabs>
        <w:ind w:left="0"/>
        <w:jc w:val="both"/>
        <w:rPr>
          <w:rFonts w:ascii="Times New Roman" w:hAnsi="Times New Roman"/>
          <w:noProof/>
          <w:sz w:val="24"/>
        </w:rPr>
      </w:pPr>
      <w:r>
        <w:rPr>
          <w:rFonts w:ascii="Times New Roman" w:hAnsi="Times New Roman"/>
          <w:sz w:val="24"/>
        </w:rPr>
        <w:t>“2. pants. Personas, kas pirms soda izciešanas ir atstājušas valsti, kurā tās ir notiesātas</w:t>
      </w:r>
    </w:p>
    <w:p w14:paraId="671A4F3F" w14:textId="77777777" w:rsidR="0074326E" w:rsidRPr="00225DAE" w:rsidRDefault="0074326E" w:rsidP="00503719">
      <w:pPr>
        <w:jc w:val="both"/>
        <w:rPr>
          <w:rFonts w:ascii="Times New Roman" w:eastAsia="Arial" w:hAnsi="Times New Roman" w:cs="Arial"/>
          <w:b/>
          <w:bCs/>
          <w:noProof/>
          <w:sz w:val="24"/>
          <w:szCs w:val="24"/>
        </w:rPr>
      </w:pPr>
    </w:p>
    <w:p w14:paraId="775F11CE" w14:textId="69FB7F2D" w:rsidR="0074326E" w:rsidRPr="00225DAE" w:rsidRDefault="0074326E" w:rsidP="00503719">
      <w:pPr>
        <w:pStyle w:val="BodyText"/>
        <w:ind w:left="0"/>
        <w:jc w:val="both"/>
        <w:rPr>
          <w:rFonts w:ascii="Times New Roman" w:hAnsi="Times New Roman"/>
          <w:noProof/>
          <w:sz w:val="24"/>
        </w:rPr>
      </w:pPr>
      <w:r>
        <w:rPr>
          <w:rFonts w:ascii="Times New Roman" w:hAnsi="Times New Roman"/>
          <w:sz w:val="24"/>
        </w:rPr>
        <w:t>1. Ja vienas dalībvalst</w:t>
      </w:r>
      <w:r w:rsidR="00FE0092">
        <w:rPr>
          <w:rFonts w:ascii="Times New Roman" w:hAnsi="Times New Roman"/>
          <w:sz w:val="24"/>
        </w:rPr>
        <w:t>s pilsonim kādas citas dalībvalsts teritorijā tiek piemērots galīgais sods</w:t>
      </w:r>
      <w:r>
        <w:rPr>
          <w:rFonts w:ascii="Times New Roman" w:hAnsi="Times New Roman"/>
          <w:sz w:val="24"/>
        </w:rPr>
        <w:t>, valsts, kurā pilsonis ir notiesāts, var lūgt viņa pilsonības valsti pārņemt soda izpildi šādos apstākļos:</w:t>
      </w:r>
    </w:p>
    <w:p w14:paraId="153AF796" w14:textId="77777777" w:rsidR="0074326E" w:rsidRPr="00225DAE" w:rsidRDefault="0074326E" w:rsidP="00503719">
      <w:pPr>
        <w:jc w:val="both"/>
        <w:rPr>
          <w:rFonts w:ascii="Times New Roman" w:eastAsia="Arial" w:hAnsi="Times New Roman" w:cs="Arial"/>
          <w:noProof/>
          <w:sz w:val="24"/>
          <w:szCs w:val="24"/>
        </w:rPr>
      </w:pPr>
    </w:p>
    <w:p w14:paraId="1238F0C3" w14:textId="147464C5" w:rsidR="0074326E" w:rsidRPr="00225DAE" w:rsidRDefault="004545ED" w:rsidP="004545ED">
      <w:pPr>
        <w:pStyle w:val="BodyText"/>
        <w:tabs>
          <w:tab w:val="left" w:pos="1680"/>
        </w:tabs>
        <w:ind w:left="0"/>
        <w:jc w:val="both"/>
        <w:rPr>
          <w:rFonts w:ascii="Times New Roman" w:hAnsi="Times New Roman"/>
          <w:noProof/>
          <w:sz w:val="24"/>
        </w:rPr>
      </w:pPr>
      <w:r>
        <w:rPr>
          <w:rFonts w:ascii="Times New Roman" w:hAnsi="Times New Roman"/>
          <w:sz w:val="24"/>
        </w:rPr>
        <w:t>a. ja šis pilsonis ir aizbēdzis uz savas pilsonības valsti vai kā citādi atgriezies tajā, zinot par kriminālprocesu, kas pret viņu uzsākts valstī, kas šo personu notiesājusi, vai</w:t>
      </w:r>
    </w:p>
    <w:p w14:paraId="2D793651" w14:textId="77777777" w:rsidR="0074326E" w:rsidRPr="00225DAE" w:rsidRDefault="0074326E" w:rsidP="00503719">
      <w:pPr>
        <w:jc w:val="both"/>
        <w:rPr>
          <w:rFonts w:ascii="Times New Roman" w:eastAsia="Arial" w:hAnsi="Times New Roman" w:cs="Arial"/>
          <w:noProof/>
          <w:sz w:val="24"/>
          <w:szCs w:val="24"/>
        </w:rPr>
      </w:pPr>
    </w:p>
    <w:p w14:paraId="1E259439" w14:textId="15219B31" w:rsidR="0074326E" w:rsidRPr="00225DAE" w:rsidRDefault="004545ED" w:rsidP="004545ED">
      <w:pPr>
        <w:pStyle w:val="BodyText"/>
        <w:tabs>
          <w:tab w:val="left" w:pos="1680"/>
        </w:tabs>
        <w:ind w:left="0"/>
        <w:jc w:val="both"/>
        <w:rPr>
          <w:rFonts w:ascii="Times New Roman" w:hAnsi="Times New Roman"/>
          <w:noProof/>
          <w:sz w:val="24"/>
        </w:rPr>
      </w:pPr>
      <w:r>
        <w:rPr>
          <w:rFonts w:ascii="Times New Roman" w:hAnsi="Times New Roman"/>
          <w:sz w:val="24"/>
        </w:rPr>
        <w:t xml:space="preserve">b. ja šis pilsonis ir aizbēdzis uz savas pilsonības valsti vai kā citādi atgriezies tajā, zinot, ka pret viņu ir </w:t>
      </w:r>
      <w:r w:rsidR="00FE0092">
        <w:rPr>
          <w:rFonts w:ascii="Times New Roman" w:hAnsi="Times New Roman"/>
          <w:sz w:val="24"/>
        </w:rPr>
        <w:t>taisīts</w:t>
      </w:r>
      <w:r>
        <w:rPr>
          <w:rFonts w:ascii="Times New Roman" w:hAnsi="Times New Roman"/>
          <w:sz w:val="24"/>
        </w:rPr>
        <w:t xml:space="preserve"> spriedums.”</w:t>
      </w:r>
    </w:p>
    <w:p w14:paraId="72DDC78A" w14:textId="77777777" w:rsidR="0074326E" w:rsidRPr="00225DAE" w:rsidRDefault="0074326E" w:rsidP="00503719">
      <w:pPr>
        <w:jc w:val="both"/>
        <w:rPr>
          <w:rFonts w:ascii="Times New Roman" w:eastAsia="Arial" w:hAnsi="Times New Roman" w:cs="Arial"/>
          <w:noProof/>
          <w:sz w:val="24"/>
          <w:szCs w:val="18"/>
        </w:rPr>
      </w:pPr>
    </w:p>
    <w:p w14:paraId="413CF0DE" w14:textId="77777777" w:rsidR="0074326E" w:rsidRPr="00225DAE" w:rsidRDefault="0074326E" w:rsidP="00503719">
      <w:pPr>
        <w:pStyle w:val="Heading1"/>
        <w:ind w:left="0"/>
        <w:jc w:val="both"/>
        <w:rPr>
          <w:rFonts w:ascii="Times New Roman" w:hAnsi="Times New Roman"/>
          <w:noProof/>
          <w:sz w:val="24"/>
        </w:rPr>
      </w:pPr>
      <w:r>
        <w:rPr>
          <w:rFonts w:ascii="Times New Roman" w:hAnsi="Times New Roman"/>
          <w:sz w:val="24"/>
        </w:rPr>
        <w:t>2. pants</w:t>
      </w:r>
    </w:p>
    <w:p w14:paraId="59F158AD" w14:textId="77777777" w:rsidR="0074326E" w:rsidRPr="00225DAE" w:rsidRDefault="0074326E" w:rsidP="00503719">
      <w:pPr>
        <w:jc w:val="both"/>
        <w:rPr>
          <w:rFonts w:ascii="Times New Roman" w:eastAsia="Arial" w:hAnsi="Times New Roman" w:cs="Arial"/>
          <w:b/>
          <w:bCs/>
          <w:noProof/>
          <w:sz w:val="24"/>
          <w:szCs w:val="24"/>
        </w:rPr>
      </w:pPr>
    </w:p>
    <w:p w14:paraId="1AE3D17F" w14:textId="77777777" w:rsidR="0074326E" w:rsidRPr="00225DAE" w:rsidRDefault="0074326E" w:rsidP="00503719">
      <w:pPr>
        <w:pStyle w:val="BodyText"/>
        <w:ind w:left="0"/>
        <w:jc w:val="both"/>
        <w:rPr>
          <w:rFonts w:ascii="Times New Roman" w:hAnsi="Times New Roman"/>
          <w:noProof/>
          <w:sz w:val="24"/>
        </w:rPr>
      </w:pPr>
      <w:r>
        <w:rPr>
          <w:rFonts w:ascii="Times New Roman" w:hAnsi="Times New Roman"/>
          <w:sz w:val="24"/>
        </w:rPr>
        <w:t>3. panta 1., 3.a un 4. daļu groza šādi:</w:t>
      </w:r>
    </w:p>
    <w:p w14:paraId="30E8B726" w14:textId="77777777" w:rsidR="0074326E" w:rsidRPr="00225DAE" w:rsidRDefault="0074326E" w:rsidP="00503719">
      <w:pPr>
        <w:jc w:val="both"/>
        <w:rPr>
          <w:rFonts w:ascii="Times New Roman" w:eastAsia="Arial" w:hAnsi="Times New Roman" w:cs="Arial"/>
          <w:noProof/>
          <w:sz w:val="24"/>
          <w:szCs w:val="24"/>
        </w:rPr>
      </w:pPr>
    </w:p>
    <w:p w14:paraId="6AC7079E" w14:textId="77777777" w:rsidR="0074326E" w:rsidRPr="00225DAE" w:rsidRDefault="0074326E" w:rsidP="00503719">
      <w:pPr>
        <w:pStyle w:val="Heading1"/>
        <w:ind w:left="0"/>
        <w:jc w:val="both"/>
        <w:rPr>
          <w:rFonts w:ascii="Times New Roman" w:hAnsi="Times New Roman"/>
          <w:noProof/>
          <w:sz w:val="24"/>
        </w:rPr>
      </w:pPr>
      <w:r>
        <w:rPr>
          <w:rFonts w:ascii="Times New Roman" w:hAnsi="Times New Roman"/>
          <w:sz w:val="24"/>
        </w:rPr>
        <w:t>“3. pants. Notiesātās personas, kas pakļautas izraidīšanas vai deportācijas rīkojumam</w:t>
      </w:r>
    </w:p>
    <w:p w14:paraId="707C17EE" w14:textId="77777777" w:rsidR="0074326E" w:rsidRPr="00225DAE" w:rsidRDefault="0074326E" w:rsidP="00503719">
      <w:pPr>
        <w:jc w:val="both"/>
        <w:rPr>
          <w:rFonts w:ascii="Times New Roman" w:eastAsia="Arial" w:hAnsi="Times New Roman" w:cs="Arial"/>
          <w:b/>
          <w:bCs/>
          <w:noProof/>
          <w:sz w:val="24"/>
          <w:szCs w:val="24"/>
        </w:rPr>
      </w:pPr>
    </w:p>
    <w:p w14:paraId="63AEF614" w14:textId="7E956066" w:rsidR="0074326E" w:rsidRPr="00225DAE" w:rsidRDefault="004545ED" w:rsidP="004545ED">
      <w:pPr>
        <w:pStyle w:val="BodyText"/>
        <w:tabs>
          <w:tab w:val="left" w:pos="1253"/>
        </w:tabs>
        <w:ind w:left="0"/>
        <w:jc w:val="both"/>
        <w:rPr>
          <w:rFonts w:ascii="Times New Roman" w:hAnsi="Times New Roman"/>
          <w:noProof/>
          <w:sz w:val="24"/>
        </w:rPr>
      </w:pPr>
      <w:r>
        <w:rPr>
          <w:rFonts w:ascii="Times New Roman" w:hAnsi="Times New Roman"/>
          <w:sz w:val="24"/>
        </w:rPr>
        <w:t>1. Pēc tās valsts pieprasījuma, kurā persona notiesāta, valsts, kurā sods tiks izciests, var, ievērojot šī panta noteikumus, piekrist notiesātās personas nodošanai bez šīs personas piekrišanas, ja par šo personu taisītais spriedums vai arī administratīvais lēmums ietver rīkojumu par minētās personas izraidīšanu vai deportāciju vai arī par jebkādu citu pasākumu, kura rezultātā šai personai vairs netiek atļauts palikt tajā valstī, kurā persona notiesāta, pēc tam, kad šī persona tiek atbrīvota no cietuma.</w:t>
      </w:r>
    </w:p>
    <w:p w14:paraId="4A233767" w14:textId="77777777" w:rsidR="0074326E" w:rsidRPr="00225DAE" w:rsidRDefault="0074326E" w:rsidP="00503719">
      <w:pPr>
        <w:jc w:val="both"/>
        <w:rPr>
          <w:rFonts w:ascii="Times New Roman" w:eastAsia="Arial" w:hAnsi="Times New Roman" w:cs="Arial"/>
          <w:noProof/>
          <w:sz w:val="24"/>
          <w:szCs w:val="24"/>
        </w:rPr>
      </w:pPr>
    </w:p>
    <w:p w14:paraId="441157F7" w14:textId="72BE0927" w:rsidR="0074326E" w:rsidRPr="00225DAE" w:rsidRDefault="004545ED" w:rsidP="004545ED">
      <w:pPr>
        <w:pStyle w:val="BodyText"/>
        <w:tabs>
          <w:tab w:val="left" w:pos="1253"/>
        </w:tabs>
        <w:ind w:left="0"/>
        <w:jc w:val="both"/>
        <w:rPr>
          <w:rFonts w:ascii="Times New Roman" w:hAnsi="Times New Roman"/>
          <w:noProof/>
          <w:sz w:val="24"/>
        </w:rPr>
      </w:pPr>
      <w:r>
        <w:rPr>
          <w:rFonts w:ascii="Times New Roman" w:hAnsi="Times New Roman"/>
          <w:sz w:val="24"/>
        </w:rPr>
        <w:t>2. [bez izmaiņām]</w:t>
      </w:r>
    </w:p>
    <w:p w14:paraId="686867A2" w14:textId="77777777" w:rsidR="0074326E" w:rsidRPr="00225DAE" w:rsidRDefault="0074326E" w:rsidP="00503719">
      <w:pPr>
        <w:jc w:val="both"/>
        <w:rPr>
          <w:rFonts w:ascii="Times New Roman" w:eastAsia="Arial" w:hAnsi="Times New Roman" w:cs="Arial"/>
          <w:noProof/>
          <w:sz w:val="24"/>
          <w:szCs w:val="24"/>
        </w:rPr>
      </w:pPr>
    </w:p>
    <w:p w14:paraId="085CA7F1" w14:textId="1212B1F6" w:rsidR="0074326E" w:rsidRPr="00225DAE" w:rsidRDefault="004545ED" w:rsidP="004545ED">
      <w:pPr>
        <w:pStyle w:val="BodyText"/>
        <w:tabs>
          <w:tab w:val="left" w:pos="1253"/>
        </w:tabs>
        <w:ind w:left="0"/>
        <w:jc w:val="both"/>
        <w:rPr>
          <w:rFonts w:ascii="Times New Roman" w:hAnsi="Times New Roman"/>
          <w:noProof/>
          <w:sz w:val="24"/>
        </w:rPr>
      </w:pPr>
      <w:r>
        <w:rPr>
          <w:rFonts w:ascii="Times New Roman" w:hAnsi="Times New Roman"/>
          <w:sz w:val="24"/>
        </w:rPr>
        <w:t>3. Piemērojot šī panta noteikumus, tā valsts, kurā persona notiesāta, nodod valstij, kurā sods tiks izciests, sekojošos dokumentus:</w:t>
      </w:r>
    </w:p>
    <w:p w14:paraId="65A38637" w14:textId="77777777" w:rsidR="0074326E" w:rsidRPr="00225DAE" w:rsidRDefault="0074326E" w:rsidP="00503719">
      <w:pPr>
        <w:jc w:val="both"/>
        <w:rPr>
          <w:rFonts w:ascii="Times New Roman" w:eastAsia="Arial" w:hAnsi="Times New Roman" w:cs="Arial"/>
          <w:noProof/>
          <w:sz w:val="24"/>
          <w:szCs w:val="24"/>
        </w:rPr>
      </w:pPr>
    </w:p>
    <w:p w14:paraId="4D60D8A0" w14:textId="00E406C3" w:rsidR="0074326E" w:rsidRPr="00225DAE" w:rsidRDefault="004545ED" w:rsidP="004545ED">
      <w:pPr>
        <w:pStyle w:val="BodyText"/>
        <w:tabs>
          <w:tab w:val="left" w:pos="1680"/>
        </w:tabs>
        <w:ind w:left="0"/>
        <w:jc w:val="both"/>
        <w:rPr>
          <w:rFonts w:ascii="Times New Roman" w:hAnsi="Times New Roman"/>
          <w:noProof/>
          <w:sz w:val="24"/>
        </w:rPr>
      </w:pPr>
      <w:r>
        <w:rPr>
          <w:rFonts w:ascii="Times New Roman" w:hAnsi="Times New Roman"/>
          <w:sz w:val="24"/>
        </w:rPr>
        <w:t>a. deklarāciju, kurā ietverts notiesātās personas viedoklis par tās paredzamo nodošanu, vai paziņojumu, ka notiesātā persona atsakās paust savu viedokli šajā saistībā, un</w:t>
      </w:r>
    </w:p>
    <w:p w14:paraId="17635A81" w14:textId="77777777" w:rsidR="0074326E" w:rsidRPr="00225DAE" w:rsidRDefault="0074326E" w:rsidP="00503719">
      <w:pPr>
        <w:jc w:val="both"/>
        <w:rPr>
          <w:rFonts w:ascii="Times New Roman" w:eastAsia="Arial" w:hAnsi="Times New Roman" w:cs="Arial"/>
          <w:noProof/>
          <w:sz w:val="24"/>
          <w:szCs w:val="24"/>
        </w:rPr>
      </w:pPr>
    </w:p>
    <w:p w14:paraId="5993BB50" w14:textId="64F760E1" w:rsidR="0074326E" w:rsidRPr="00225DAE" w:rsidRDefault="004545ED" w:rsidP="004545ED">
      <w:pPr>
        <w:pStyle w:val="BodyText"/>
        <w:tabs>
          <w:tab w:val="left" w:pos="1680"/>
        </w:tabs>
        <w:ind w:left="0"/>
        <w:jc w:val="both"/>
        <w:rPr>
          <w:rFonts w:ascii="Times New Roman" w:hAnsi="Times New Roman"/>
          <w:noProof/>
          <w:sz w:val="24"/>
        </w:rPr>
      </w:pPr>
      <w:r>
        <w:rPr>
          <w:rFonts w:ascii="Times New Roman" w:hAnsi="Times New Roman"/>
          <w:sz w:val="24"/>
        </w:rPr>
        <w:t>b. [bez izmaiņām]</w:t>
      </w:r>
    </w:p>
    <w:p w14:paraId="1385CB99" w14:textId="77777777" w:rsidR="0074326E" w:rsidRPr="00225DAE" w:rsidRDefault="0074326E" w:rsidP="00503719">
      <w:pPr>
        <w:jc w:val="both"/>
        <w:rPr>
          <w:rFonts w:ascii="Times New Roman" w:eastAsia="Arial" w:hAnsi="Times New Roman" w:cs="Arial"/>
          <w:noProof/>
          <w:sz w:val="24"/>
          <w:szCs w:val="24"/>
        </w:rPr>
      </w:pPr>
    </w:p>
    <w:p w14:paraId="0EE076C4" w14:textId="2BBBFCC2" w:rsidR="0074326E" w:rsidRPr="00225DAE" w:rsidRDefault="004545ED" w:rsidP="004545ED">
      <w:pPr>
        <w:pStyle w:val="BodyText"/>
        <w:tabs>
          <w:tab w:val="left" w:pos="1253"/>
        </w:tabs>
        <w:ind w:left="0"/>
        <w:jc w:val="both"/>
        <w:rPr>
          <w:rFonts w:ascii="Times New Roman" w:hAnsi="Times New Roman"/>
          <w:noProof/>
          <w:sz w:val="24"/>
        </w:rPr>
      </w:pPr>
      <w:r>
        <w:rPr>
          <w:rFonts w:ascii="Times New Roman" w:hAnsi="Times New Roman"/>
          <w:sz w:val="24"/>
        </w:rPr>
        <w:t xml:space="preserve">4. Nevienu personu, kas nodota saskaņā ar šī panta noteikumiem, nedrīkst krimināli vajāt, tiesāt vai apcietināt sprieduma vai apcietinājuma atļaujas izpildes nolūkos par jebkuru pārkāpumu, kas izdarīts pirms šīs personas nodošanas, izņemot tos pārkāpumus, par kuriem tika </w:t>
      </w:r>
      <w:r w:rsidR="00FE0092">
        <w:rPr>
          <w:rFonts w:ascii="Times New Roman" w:hAnsi="Times New Roman"/>
          <w:sz w:val="24"/>
        </w:rPr>
        <w:t>piespriests izpildāmais sods</w:t>
      </w:r>
      <w:r>
        <w:rPr>
          <w:rFonts w:ascii="Times New Roman" w:hAnsi="Times New Roman"/>
          <w:sz w:val="24"/>
        </w:rPr>
        <w:t>, un tāpat arī citu iemeslu dēļ nedrīkst ierobežot šīs personas personisko brīvību, izņemot sekojošus gadījumus:</w:t>
      </w:r>
    </w:p>
    <w:p w14:paraId="5438E9EF" w14:textId="77777777" w:rsidR="0074326E" w:rsidRPr="00225DAE" w:rsidRDefault="0074326E" w:rsidP="00503719">
      <w:pPr>
        <w:jc w:val="both"/>
        <w:rPr>
          <w:rFonts w:ascii="Times New Roman" w:eastAsia="Arial" w:hAnsi="Times New Roman" w:cs="Arial"/>
          <w:noProof/>
          <w:sz w:val="24"/>
          <w:szCs w:val="24"/>
        </w:rPr>
      </w:pPr>
    </w:p>
    <w:p w14:paraId="26736086" w14:textId="0D96FC7C" w:rsidR="0074326E" w:rsidRPr="00225DAE" w:rsidRDefault="004545ED" w:rsidP="004545ED">
      <w:pPr>
        <w:pStyle w:val="BodyText"/>
        <w:tabs>
          <w:tab w:val="left" w:pos="1680"/>
        </w:tabs>
        <w:ind w:left="0"/>
        <w:jc w:val="both"/>
        <w:rPr>
          <w:rFonts w:ascii="Times New Roman" w:hAnsi="Times New Roman"/>
          <w:noProof/>
          <w:sz w:val="24"/>
        </w:rPr>
      </w:pPr>
      <w:r>
        <w:rPr>
          <w:rFonts w:ascii="Times New Roman" w:hAnsi="Times New Roman"/>
          <w:sz w:val="24"/>
        </w:rPr>
        <w:t>a. ja to atļauj tā valsts, kurā persona ir notiesāta, ir jāiesniedz pieprasījums atļaujas saņemšanai, kam klāt pievienojami visi attiecīgie dokumenti un tiesiskā informācija par visiem notiesātās personas paziņojumiem; atļauja dodama tad, ja pārkāpums, par ko tā tiek pieprasīta, ir tāds, ka par to varētu noteikt attiecīgās personas izdošanu saskaņā ar tās valsts likumiem, kurā persona notiesāta, vai arī ja izdošana nebūtu paredzēta vienīgi soda lieluma dēļ. Lēmumu pieņem, cik drīz vien iespējams, bet ne vēlāk kā deviņdesmit dienas pēc piekrišanas pieprasījuma saņemšanas. Ja valsts, kurā persona ir notiesāta, nespēj pieņemt lēmumu šajā daļā noteiktajā termiņā, tā informē valsti, kurā sods tiks izciests, norādot kavēšanās iemeslus un prognozējamo laiku, kas nepieciešams lēmuma pieņemšanai;</w:t>
      </w:r>
    </w:p>
    <w:p w14:paraId="334AC155" w14:textId="77777777" w:rsidR="0074326E" w:rsidRPr="00225DAE" w:rsidRDefault="0074326E" w:rsidP="00503719">
      <w:pPr>
        <w:jc w:val="both"/>
        <w:rPr>
          <w:rFonts w:ascii="Times New Roman" w:eastAsia="Arial" w:hAnsi="Times New Roman" w:cs="Arial"/>
          <w:noProof/>
          <w:sz w:val="24"/>
          <w:szCs w:val="24"/>
        </w:rPr>
      </w:pPr>
    </w:p>
    <w:p w14:paraId="55E7ACC0" w14:textId="268F9D67" w:rsidR="0074326E" w:rsidRPr="00225DAE" w:rsidRDefault="004545ED" w:rsidP="004545ED">
      <w:pPr>
        <w:pStyle w:val="BodyText"/>
        <w:tabs>
          <w:tab w:val="left" w:pos="1680"/>
        </w:tabs>
        <w:ind w:left="0"/>
        <w:jc w:val="both"/>
        <w:rPr>
          <w:rFonts w:ascii="Times New Roman" w:hAnsi="Times New Roman"/>
          <w:noProof/>
          <w:sz w:val="24"/>
        </w:rPr>
      </w:pPr>
      <w:r>
        <w:rPr>
          <w:rFonts w:ascii="Times New Roman" w:hAnsi="Times New Roman"/>
          <w:sz w:val="24"/>
        </w:rPr>
        <w:t>b. ja notiesātā persona, pēc tam, kad tai ir bijusi iespēja atstāt tās valsts teritoriju, kurā sods izciests, nav to izdarījusi trīsdesmit dienu laikā pēc tās galīgās atbrīvošanas, vai arī, ja tā ir atgriezusies šajā teritorijā pēc izbraukšanas no tās.”</w:t>
      </w:r>
    </w:p>
    <w:p w14:paraId="33DB178B" w14:textId="77777777" w:rsidR="0074326E" w:rsidRPr="00225DAE" w:rsidRDefault="0074326E" w:rsidP="00503719">
      <w:pPr>
        <w:jc w:val="both"/>
        <w:rPr>
          <w:rFonts w:ascii="Times New Roman" w:eastAsia="Arial" w:hAnsi="Times New Roman" w:cs="Arial"/>
          <w:noProof/>
          <w:sz w:val="24"/>
          <w:szCs w:val="24"/>
        </w:rPr>
      </w:pPr>
    </w:p>
    <w:p w14:paraId="77230882" w14:textId="77777777" w:rsidR="0074326E" w:rsidRPr="00225DAE" w:rsidRDefault="0074326E" w:rsidP="00503719">
      <w:pPr>
        <w:pStyle w:val="Heading1"/>
        <w:ind w:left="0"/>
        <w:jc w:val="both"/>
        <w:rPr>
          <w:rFonts w:ascii="Times New Roman" w:hAnsi="Times New Roman"/>
          <w:noProof/>
          <w:sz w:val="24"/>
        </w:rPr>
      </w:pPr>
      <w:r>
        <w:rPr>
          <w:rFonts w:ascii="Times New Roman" w:hAnsi="Times New Roman"/>
          <w:sz w:val="24"/>
        </w:rPr>
        <w:t>Nobeiguma noteikumi</w:t>
      </w:r>
    </w:p>
    <w:p w14:paraId="160A5B57" w14:textId="77777777" w:rsidR="0074326E" w:rsidRPr="00225DAE" w:rsidRDefault="0074326E" w:rsidP="00503719">
      <w:pPr>
        <w:jc w:val="both"/>
        <w:rPr>
          <w:rFonts w:ascii="Times New Roman" w:eastAsia="Arial" w:hAnsi="Times New Roman" w:cs="Arial"/>
          <w:b/>
          <w:bCs/>
          <w:noProof/>
          <w:sz w:val="24"/>
          <w:szCs w:val="24"/>
        </w:rPr>
      </w:pPr>
    </w:p>
    <w:p w14:paraId="265ED2AD" w14:textId="77777777" w:rsidR="0074326E" w:rsidRPr="00225DAE" w:rsidRDefault="0074326E" w:rsidP="00503719">
      <w:pPr>
        <w:jc w:val="both"/>
        <w:rPr>
          <w:rFonts w:ascii="Times New Roman" w:eastAsia="Arial" w:hAnsi="Times New Roman" w:cs="Arial"/>
          <w:b/>
          <w:bCs/>
          <w:noProof/>
          <w:sz w:val="24"/>
          <w:szCs w:val="20"/>
        </w:rPr>
      </w:pPr>
      <w:r>
        <w:rPr>
          <w:rFonts w:ascii="Times New Roman" w:hAnsi="Times New Roman"/>
          <w:b/>
          <w:sz w:val="24"/>
        </w:rPr>
        <w:t>3. pants. Parakstīšana un ratificēšana</w:t>
      </w:r>
    </w:p>
    <w:p w14:paraId="1EC507EC" w14:textId="77777777" w:rsidR="0074326E" w:rsidRPr="00225DAE" w:rsidRDefault="0074326E" w:rsidP="00503719">
      <w:pPr>
        <w:jc w:val="both"/>
        <w:rPr>
          <w:rFonts w:ascii="Times New Roman" w:eastAsia="Arial" w:hAnsi="Times New Roman" w:cs="Arial"/>
          <w:b/>
          <w:bCs/>
          <w:noProof/>
          <w:sz w:val="24"/>
          <w:szCs w:val="24"/>
        </w:rPr>
      </w:pPr>
    </w:p>
    <w:p w14:paraId="07CDB0BF" w14:textId="5659A863" w:rsidR="0074326E" w:rsidRPr="00225DAE" w:rsidRDefault="004545ED" w:rsidP="004545ED">
      <w:pPr>
        <w:pStyle w:val="BodyText"/>
        <w:tabs>
          <w:tab w:val="left" w:pos="829"/>
        </w:tabs>
        <w:ind w:left="0"/>
        <w:jc w:val="both"/>
        <w:rPr>
          <w:rFonts w:ascii="Times New Roman" w:hAnsi="Times New Roman"/>
          <w:noProof/>
          <w:sz w:val="24"/>
        </w:rPr>
      </w:pPr>
      <w:r>
        <w:rPr>
          <w:rFonts w:ascii="Times New Roman" w:hAnsi="Times New Roman"/>
          <w:sz w:val="24"/>
        </w:rPr>
        <w:t>1. Šis protokols tiek atklāts parakstīšanai valstīm, kas ir Papildu protokola dalībvalstis. To ratificē, pieņem vai apstiprina. Ratifikācijas, pieņemšanas vai apstiprināšanas instrumentus deponē Eiropas Padomes ģenerālsekretāram.</w:t>
      </w:r>
    </w:p>
    <w:p w14:paraId="790231DA" w14:textId="77777777" w:rsidR="0074326E" w:rsidRPr="00225DAE" w:rsidRDefault="0074326E" w:rsidP="00503719">
      <w:pPr>
        <w:jc w:val="both"/>
        <w:rPr>
          <w:rFonts w:ascii="Times New Roman" w:eastAsia="Arial" w:hAnsi="Times New Roman" w:cs="Arial"/>
          <w:noProof/>
          <w:sz w:val="24"/>
          <w:szCs w:val="24"/>
        </w:rPr>
      </w:pPr>
    </w:p>
    <w:p w14:paraId="643F6750" w14:textId="36134CB3" w:rsidR="0074326E" w:rsidRPr="00225DAE" w:rsidRDefault="004545ED" w:rsidP="004545ED">
      <w:pPr>
        <w:pStyle w:val="BodyText"/>
        <w:tabs>
          <w:tab w:val="left" w:pos="829"/>
        </w:tabs>
        <w:ind w:left="0"/>
        <w:jc w:val="both"/>
        <w:rPr>
          <w:rFonts w:ascii="Times New Roman" w:hAnsi="Times New Roman"/>
          <w:noProof/>
          <w:sz w:val="24"/>
        </w:rPr>
      </w:pPr>
      <w:r>
        <w:rPr>
          <w:rFonts w:ascii="Times New Roman" w:hAnsi="Times New Roman"/>
          <w:sz w:val="24"/>
        </w:rPr>
        <w:t>2. Pēc šā protokola atvēršanas parakstīšanai un pirms tā stāšanās spēkā Konvencijas puse nevar ratificēt, pieņemt vai apstiprināt Papildu protokolu vai pievienoties tam, ja vien tā vienlaikus nav ratificējusi, pieņēmusi vai apstiprinājusi šo protokolu.</w:t>
      </w:r>
    </w:p>
    <w:p w14:paraId="02F3F3C3" w14:textId="77777777" w:rsidR="0074326E" w:rsidRPr="00225DAE" w:rsidRDefault="0074326E" w:rsidP="00503719">
      <w:pPr>
        <w:jc w:val="both"/>
        <w:rPr>
          <w:rFonts w:ascii="Times New Roman" w:eastAsia="Arial" w:hAnsi="Times New Roman" w:cs="Arial"/>
          <w:noProof/>
          <w:sz w:val="24"/>
          <w:szCs w:val="18"/>
        </w:rPr>
      </w:pPr>
    </w:p>
    <w:p w14:paraId="63DB4166" w14:textId="77777777" w:rsidR="0074326E" w:rsidRPr="00225DAE" w:rsidRDefault="0074326E" w:rsidP="00E57000">
      <w:pPr>
        <w:pStyle w:val="Heading1"/>
        <w:keepNext/>
        <w:ind w:left="0"/>
        <w:jc w:val="both"/>
        <w:rPr>
          <w:rFonts w:ascii="Times New Roman" w:hAnsi="Times New Roman"/>
          <w:noProof/>
          <w:sz w:val="24"/>
        </w:rPr>
      </w:pPr>
      <w:r>
        <w:rPr>
          <w:rFonts w:ascii="Times New Roman" w:hAnsi="Times New Roman"/>
          <w:sz w:val="24"/>
        </w:rPr>
        <w:lastRenderedPageBreak/>
        <w:t>4. pants. Stāšanās spēkā</w:t>
      </w:r>
    </w:p>
    <w:p w14:paraId="6D68E3C9" w14:textId="77777777" w:rsidR="0074326E" w:rsidRPr="00225DAE" w:rsidRDefault="0074326E" w:rsidP="00E57000">
      <w:pPr>
        <w:keepNext/>
        <w:jc w:val="both"/>
        <w:rPr>
          <w:rFonts w:ascii="Times New Roman" w:eastAsia="Arial" w:hAnsi="Times New Roman" w:cs="Arial"/>
          <w:b/>
          <w:bCs/>
          <w:noProof/>
          <w:sz w:val="24"/>
          <w:szCs w:val="24"/>
        </w:rPr>
      </w:pPr>
    </w:p>
    <w:p w14:paraId="6BF77EEB" w14:textId="77777777" w:rsidR="0074326E" w:rsidRPr="00225DAE" w:rsidRDefault="0074326E" w:rsidP="00E57000">
      <w:pPr>
        <w:pStyle w:val="BodyText"/>
        <w:keepNext/>
        <w:ind w:left="0"/>
        <w:jc w:val="both"/>
        <w:rPr>
          <w:rFonts w:ascii="Times New Roman" w:hAnsi="Times New Roman"/>
          <w:noProof/>
          <w:sz w:val="24"/>
        </w:rPr>
      </w:pPr>
      <w:r>
        <w:rPr>
          <w:rFonts w:ascii="Times New Roman" w:hAnsi="Times New Roman"/>
          <w:sz w:val="24"/>
        </w:rPr>
        <w:t>Šis protokols stājas spēkā tā mēneša pirmajā dienā, kas seko datumam, kad ir pagājuši trīs mēneši pēc tam, kad visas Papildu protokola dalībvalstis ir izteikušas piekrišanu atzīt šo protokolu par saistošu saskaņā ar 3. panta noteikumiem.</w:t>
      </w:r>
    </w:p>
    <w:p w14:paraId="10CCE29A" w14:textId="77777777" w:rsidR="0074326E" w:rsidRPr="00225DAE" w:rsidRDefault="0074326E" w:rsidP="00503719">
      <w:pPr>
        <w:jc w:val="both"/>
        <w:rPr>
          <w:rFonts w:ascii="Times New Roman" w:eastAsia="Arial" w:hAnsi="Times New Roman" w:cs="Arial"/>
          <w:noProof/>
          <w:sz w:val="24"/>
          <w:szCs w:val="24"/>
        </w:rPr>
      </w:pPr>
    </w:p>
    <w:p w14:paraId="1F1DF0B5" w14:textId="77777777" w:rsidR="0074326E" w:rsidRPr="00225DAE" w:rsidRDefault="0074326E" w:rsidP="00503719">
      <w:pPr>
        <w:pStyle w:val="Heading1"/>
        <w:ind w:left="0"/>
        <w:jc w:val="both"/>
        <w:rPr>
          <w:rFonts w:ascii="Times New Roman" w:hAnsi="Times New Roman"/>
          <w:noProof/>
          <w:sz w:val="24"/>
        </w:rPr>
      </w:pPr>
      <w:r>
        <w:rPr>
          <w:rFonts w:ascii="Times New Roman" w:hAnsi="Times New Roman"/>
          <w:sz w:val="24"/>
        </w:rPr>
        <w:t>5. pants. Pagaidu piemērošana</w:t>
      </w:r>
    </w:p>
    <w:p w14:paraId="5AA82386" w14:textId="77777777" w:rsidR="0074326E" w:rsidRPr="00225DAE" w:rsidRDefault="0074326E" w:rsidP="00503719">
      <w:pPr>
        <w:jc w:val="both"/>
        <w:rPr>
          <w:rFonts w:ascii="Times New Roman" w:eastAsia="Arial" w:hAnsi="Times New Roman" w:cs="Arial"/>
          <w:b/>
          <w:bCs/>
          <w:noProof/>
          <w:sz w:val="24"/>
          <w:szCs w:val="24"/>
        </w:rPr>
      </w:pPr>
    </w:p>
    <w:p w14:paraId="7F67A85D" w14:textId="77777777" w:rsidR="0074326E" w:rsidRPr="00225DAE" w:rsidRDefault="0074326E" w:rsidP="00503719">
      <w:pPr>
        <w:pStyle w:val="BodyText"/>
        <w:ind w:left="0"/>
        <w:jc w:val="both"/>
        <w:rPr>
          <w:rFonts w:ascii="Times New Roman" w:hAnsi="Times New Roman"/>
          <w:noProof/>
          <w:sz w:val="24"/>
        </w:rPr>
      </w:pPr>
      <w:r>
        <w:rPr>
          <w:rFonts w:ascii="Times New Roman" w:hAnsi="Times New Roman"/>
          <w:sz w:val="24"/>
        </w:rPr>
        <w:t>Kamēr šis protokols nav stājies spēkā saskaņā ar 4. pantā paredzētajiem noteikumiem, Papildu protokola puse šī protokola ratifikācijas, pieņemšanas vai apstiprināšanas laikā vai jebkurā vēlākā brīdī var paziņot, ka tā piemēros šī protokola noteikumus pagaidu kārtībā. Tādos gadījumos šī protokola noteikumus piemēro tikai attiecībā uz citām pusēm, kas iesniegušas līdzīgu deklarāciju. Šāda deklarācija stājas spēkā otrā mēneša pirmajā dienā pēc dienas, kurā deklarāciju ir saņēmis Eiropas Padomes ģenerālsekretārs.</w:t>
      </w:r>
    </w:p>
    <w:p w14:paraId="46B2EC13" w14:textId="77777777" w:rsidR="0074326E" w:rsidRPr="00225DAE" w:rsidRDefault="0074326E" w:rsidP="00503719">
      <w:pPr>
        <w:jc w:val="both"/>
        <w:rPr>
          <w:rFonts w:ascii="Times New Roman" w:eastAsia="Arial" w:hAnsi="Times New Roman" w:cs="Arial"/>
          <w:noProof/>
          <w:sz w:val="24"/>
          <w:szCs w:val="24"/>
        </w:rPr>
      </w:pPr>
    </w:p>
    <w:p w14:paraId="59176B25" w14:textId="77777777" w:rsidR="0074326E" w:rsidRPr="00225DAE" w:rsidRDefault="0074326E" w:rsidP="00503719">
      <w:pPr>
        <w:pStyle w:val="Heading1"/>
        <w:ind w:left="0"/>
        <w:jc w:val="both"/>
        <w:rPr>
          <w:rFonts w:ascii="Times New Roman" w:hAnsi="Times New Roman"/>
          <w:noProof/>
          <w:sz w:val="24"/>
        </w:rPr>
      </w:pPr>
      <w:r>
        <w:rPr>
          <w:rFonts w:ascii="Times New Roman" w:hAnsi="Times New Roman"/>
          <w:sz w:val="24"/>
        </w:rPr>
        <w:t>6. pants. Pagaidu piemērošanas termiņš</w:t>
      </w:r>
    </w:p>
    <w:p w14:paraId="727646E6" w14:textId="77777777" w:rsidR="0074326E" w:rsidRPr="00225DAE" w:rsidRDefault="0074326E" w:rsidP="00503719">
      <w:pPr>
        <w:jc w:val="both"/>
        <w:rPr>
          <w:rFonts w:ascii="Times New Roman" w:eastAsia="Arial" w:hAnsi="Times New Roman" w:cs="Arial"/>
          <w:b/>
          <w:bCs/>
          <w:noProof/>
          <w:sz w:val="24"/>
          <w:szCs w:val="24"/>
        </w:rPr>
      </w:pPr>
    </w:p>
    <w:p w14:paraId="3E8AEB4D" w14:textId="77777777" w:rsidR="0074326E" w:rsidRPr="00225DAE" w:rsidRDefault="0074326E" w:rsidP="00503719">
      <w:pPr>
        <w:pStyle w:val="BodyText"/>
        <w:ind w:left="0"/>
        <w:jc w:val="both"/>
        <w:rPr>
          <w:rFonts w:ascii="Times New Roman" w:hAnsi="Times New Roman"/>
          <w:noProof/>
          <w:sz w:val="24"/>
        </w:rPr>
      </w:pPr>
      <w:r>
        <w:rPr>
          <w:rFonts w:ascii="Times New Roman" w:hAnsi="Times New Roman"/>
          <w:sz w:val="24"/>
        </w:rPr>
        <w:t>Šo protokolu pārtrauc piemērot pagaidu kārtībā no tā spēkā stāšanās dienas.</w:t>
      </w:r>
    </w:p>
    <w:p w14:paraId="7271CBA7" w14:textId="77777777" w:rsidR="0074326E" w:rsidRPr="00225DAE" w:rsidRDefault="0074326E" w:rsidP="00503719">
      <w:pPr>
        <w:jc w:val="both"/>
        <w:rPr>
          <w:rFonts w:ascii="Times New Roman" w:eastAsia="Arial" w:hAnsi="Times New Roman" w:cs="Arial"/>
          <w:noProof/>
          <w:sz w:val="24"/>
          <w:szCs w:val="24"/>
        </w:rPr>
      </w:pPr>
    </w:p>
    <w:p w14:paraId="129EA7FA" w14:textId="77777777" w:rsidR="0074326E" w:rsidRPr="00225DAE" w:rsidRDefault="0074326E" w:rsidP="00503719">
      <w:pPr>
        <w:pStyle w:val="Heading1"/>
        <w:ind w:left="0"/>
        <w:jc w:val="both"/>
        <w:rPr>
          <w:rFonts w:ascii="Times New Roman" w:hAnsi="Times New Roman"/>
          <w:noProof/>
          <w:sz w:val="24"/>
        </w:rPr>
      </w:pPr>
      <w:r>
        <w:rPr>
          <w:rFonts w:ascii="Times New Roman" w:hAnsi="Times New Roman"/>
          <w:sz w:val="24"/>
        </w:rPr>
        <w:t>7. pants. Paziņojumi</w:t>
      </w:r>
    </w:p>
    <w:p w14:paraId="6B9EE148" w14:textId="77777777" w:rsidR="0074326E" w:rsidRPr="00225DAE" w:rsidRDefault="0074326E" w:rsidP="00503719">
      <w:pPr>
        <w:jc w:val="both"/>
        <w:rPr>
          <w:rFonts w:ascii="Times New Roman" w:eastAsia="Arial" w:hAnsi="Times New Roman" w:cs="Arial"/>
          <w:b/>
          <w:bCs/>
          <w:noProof/>
          <w:sz w:val="24"/>
          <w:szCs w:val="24"/>
        </w:rPr>
      </w:pPr>
    </w:p>
    <w:p w14:paraId="49358197" w14:textId="77777777" w:rsidR="0074326E" w:rsidRPr="00225DAE" w:rsidRDefault="0074326E" w:rsidP="00503719">
      <w:pPr>
        <w:pStyle w:val="BodyText"/>
        <w:ind w:left="0"/>
        <w:jc w:val="both"/>
        <w:rPr>
          <w:rFonts w:ascii="Times New Roman" w:hAnsi="Times New Roman"/>
          <w:noProof/>
          <w:sz w:val="24"/>
        </w:rPr>
      </w:pPr>
      <w:r>
        <w:rPr>
          <w:rFonts w:ascii="Times New Roman" w:hAnsi="Times New Roman"/>
          <w:sz w:val="24"/>
        </w:rPr>
        <w:t>Eiropas Padomes ģenerālsekretārs paziņo Eiropas Padomes dalībvalstīm, visiem parakstītājiem, visām pusēm un jebkurai citai valstij, kura ir uzaicināta pievienoties Konvencijai, par:</w:t>
      </w:r>
    </w:p>
    <w:p w14:paraId="24B95034" w14:textId="77777777" w:rsidR="0074326E" w:rsidRPr="00225DAE" w:rsidRDefault="0074326E" w:rsidP="00503719">
      <w:pPr>
        <w:jc w:val="both"/>
        <w:rPr>
          <w:rFonts w:ascii="Times New Roman" w:eastAsia="Arial" w:hAnsi="Times New Roman" w:cs="Arial"/>
          <w:noProof/>
          <w:sz w:val="24"/>
          <w:szCs w:val="24"/>
        </w:rPr>
      </w:pPr>
    </w:p>
    <w:p w14:paraId="7446A644" w14:textId="717F6921" w:rsidR="0074326E" w:rsidRPr="00225DAE" w:rsidRDefault="004545ED" w:rsidP="004545ED">
      <w:pPr>
        <w:pStyle w:val="BodyText"/>
        <w:tabs>
          <w:tab w:val="left" w:pos="1254"/>
        </w:tabs>
        <w:ind w:left="0"/>
        <w:jc w:val="both"/>
        <w:rPr>
          <w:rFonts w:ascii="Times New Roman" w:hAnsi="Times New Roman"/>
          <w:noProof/>
          <w:sz w:val="24"/>
        </w:rPr>
      </w:pPr>
      <w:r>
        <w:rPr>
          <w:rFonts w:ascii="Times New Roman" w:hAnsi="Times New Roman"/>
          <w:sz w:val="24"/>
        </w:rPr>
        <w:t>a. jebkuru parakstīšanu;</w:t>
      </w:r>
    </w:p>
    <w:p w14:paraId="55657490" w14:textId="77777777" w:rsidR="0074326E" w:rsidRPr="00225DAE" w:rsidRDefault="0074326E" w:rsidP="00503719">
      <w:pPr>
        <w:jc w:val="both"/>
        <w:rPr>
          <w:rFonts w:ascii="Times New Roman" w:eastAsia="Arial" w:hAnsi="Times New Roman" w:cs="Arial"/>
          <w:noProof/>
          <w:sz w:val="24"/>
          <w:szCs w:val="24"/>
        </w:rPr>
      </w:pPr>
    </w:p>
    <w:p w14:paraId="3035ADE0" w14:textId="39FAC488" w:rsidR="0074326E" w:rsidRPr="00225DAE" w:rsidRDefault="004545ED" w:rsidP="004545ED">
      <w:pPr>
        <w:pStyle w:val="BodyText"/>
        <w:tabs>
          <w:tab w:val="left" w:pos="1254"/>
        </w:tabs>
        <w:ind w:left="0"/>
        <w:jc w:val="both"/>
        <w:rPr>
          <w:rFonts w:ascii="Times New Roman" w:hAnsi="Times New Roman"/>
          <w:noProof/>
          <w:sz w:val="24"/>
        </w:rPr>
      </w:pPr>
      <w:r>
        <w:rPr>
          <w:rFonts w:ascii="Times New Roman" w:hAnsi="Times New Roman"/>
          <w:sz w:val="24"/>
        </w:rPr>
        <w:t>b. jebkura ratifikācijas, pieņemšanas vai apstiprināšanas dokumenta deponēšanu;</w:t>
      </w:r>
    </w:p>
    <w:p w14:paraId="165C43FE" w14:textId="77777777" w:rsidR="0074326E" w:rsidRPr="00225DAE" w:rsidRDefault="0074326E" w:rsidP="00503719">
      <w:pPr>
        <w:jc w:val="both"/>
        <w:rPr>
          <w:rFonts w:ascii="Times New Roman" w:eastAsia="Arial" w:hAnsi="Times New Roman" w:cs="Arial"/>
          <w:noProof/>
          <w:sz w:val="24"/>
          <w:szCs w:val="24"/>
        </w:rPr>
      </w:pPr>
    </w:p>
    <w:p w14:paraId="6CA9240A" w14:textId="08A67CBD" w:rsidR="0074326E" w:rsidRPr="00225DAE" w:rsidRDefault="004545ED" w:rsidP="004545ED">
      <w:pPr>
        <w:pStyle w:val="BodyText"/>
        <w:tabs>
          <w:tab w:val="left" w:pos="1254"/>
        </w:tabs>
        <w:ind w:left="0"/>
        <w:jc w:val="both"/>
        <w:rPr>
          <w:rFonts w:ascii="Times New Roman" w:hAnsi="Times New Roman"/>
          <w:noProof/>
          <w:sz w:val="24"/>
        </w:rPr>
      </w:pPr>
      <w:r>
        <w:rPr>
          <w:rFonts w:ascii="Times New Roman" w:hAnsi="Times New Roman"/>
          <w:sz w:val="24"/>
        </w:rPr>
        <w:t>c. šī protokola spēkā stāšanās datumu saskaņā ar 4. pantu;</w:t>
      </w:r>
    </w:p>
    <w:p w14:paraId="2FD87963" w14:textId="77777777" w:rsidR="0074326E" w:rsidRPr="00225DAE" w:rsidRDefault="0074326E" w:rsidP="00503719">
      <w:pPr>
        <w:jc w:val="both"/>
        <w:rPr>
          <w:rFonts w:ascii="Times New Roman" w:eastAsia="Arial" w:hAnsi="Times New Roman" w:cs="Arial"/>
          <w:noProof/>
          <w:sz w:val="24"/>
          <w:szCs w:val="24"/>
        </w:rPr>
      </w:pPr>
    </w:p>
    <w:p w14:paraId="1EB59838" w14:textId="38812AFA" w:rsidR="0074326E" w:rsidRPr="00225DAE" w:rsidRDefault="004545ED" w:rsidP="004545ED">
      <w:pPr>
        <w:pStyle w:val="BodyText"/>
        <w:tabs>
          <w:tab w:val="left" w:pos="1254"/>
        </w:tabs>
        <w:ind w:left="0"/>
        <w:jc w:val="both"/>
        <w:rPr>
          <w:rFonts w:ascii="Times New Roman" w:hAnsi="Times New Roman"/>
          <w:noProof/>
          <w:sz w:val="24"/>
        </w:rPr>
      </w:pPr>
      <w:r>
        <w:rPr>
          <w:rFonts w:ascii="Times New Roman" w:hAnsi="Times New Roman"/>
          <w:sz w:val="24"/>
        </w:rPr>
        <w:t>d. jebkuru deklarāciju, kas izdarīta saskaņā ar 5. pantu;</w:t>
      </w:r>
    </w:p>
    <w:p w14:paraId="379D5A3C" w14:textId="77777777" w:rsidR="0074326E" w:rsidRPr="00225DAE" w:rsidRDefault="0074326E" w:rsidP="00503719">
      <w:pPr>
        <w:jc w:val="both"/>
        <w:rPr>
          <w:rFonts w:ascii="Times New Roman" w:eastAsia="Arial" w:hAnsi="Times New Roman" w:cs="Arial"/>
          <w:noProof/>
          <w:sz w:val="24"/>
          <w:szCs w:val="24"/>
        </w:rPr>
      </w:pPr>
    </w:p>
    <w:p w14:paraId="2A9B8AFC" w14:textId="313F2585" w:rsidR="0074326E" w:rsidRPr="00225DAE" w:rsidRDefault="004545ED" w:rsidP="004545ED">
      <w:pPr>
        <w:pStyle w:val="BodyText"/>
        <w:tabs>
          <w:tab w:val="left" w:pos="1254"/>
        </w:tabs>
        <w:ind w:left="0"/>
        <w:jc w:val="both"/>
        <w:rPr>
          <w:rFonts w:ascii="Times New Roman" w:hAnsi="Times New Roman"/>
          <w:noProof/>
          <w:sz w:val="24"/>
        </w:rPr>
      </w:pPr>
      <w:r>
        <w:rPr>
          <w:rFonts w:ascii="Times New Roman" w:hAnsi="Times New Roman"/>
          <w:sz w:val="24"/>
        </w:rPr>
        <w:t>e. jebkuru citu ar šo protokolu saistītu aktu, paziņojumu vai informāciju.</w:t>
      </w:r>
    </w:p>
    <w:p w14:paraId="2C2FC18F" w14:textId="77777777" w:rsidR="0074326E" w:rsidRPr="00225DAE" w:rsidRDefault="0074326E" w:rsidP="00503719">
      <w:pPr>
        <w:jc w:val="both"/>
        <w:rPr>
          <w:rFonts w:ascii="Times New Roman" w:eastAsia="Arial" w:hAnsi="Times New Roman" w:cs="Arial"/>
          <w:noProof/>
          <w:sz w:val="24"/>
          <w:szCs w:val="20"/>
        </w:rPr>
      </w:pPr>
    </w:p>
    <w:p w14:paraId="7F74E76E" w14:textId="77777777" w:rsidR="0074326E" w:rsidRPr="00225DAE" w:rsidRDefault="0074326E" w:rsidP="00503719">
      <w:pPr>
        <w:jc w:val="both"/>
        <w:rPr>
          <w:rFonts w:ascii="Times New Roman" w:eastAsia="Arial" w:hAnsi="Times New Roman" w:cs="Arial"/>
          <w:noProof/>
          <w:sz w:val="24"/>
          <w:szCs w:val="28"/>
        </w:rPr>
      </w:pPr>
    </w:p>
    <w:p w14:paraId="42DF666A" w14:textId="77777777" w:rsidR="0074326E" w:rsidRPr="00225DAE" w:rsidRDefault="0074326E" w:rsidP="00503719">
      <w:pPr>
        <w:pStyle w:val="BodyText"/>
        <w:ind w:left="0"/>
        <w:jc w:val="both"/>
        <w:rPr>
          <w:rFonts w:ascii="Times New Roman" w:hAnsi="Times New Roman"/>
          <w:noProof/>
          <w:sz w:val="24"/>
        </w:rPr>
      </w:pPr>
      <w:r>
        <w:rPr>
          <w:rFonts w:ascii="Times New Roman" w:hAnsi="Times New Roman"/>
          <w:sz w:val="24"/>
        </w:rPr>
        <w:t>To apliecinot, attiecīgi pilnvarotas personas ir parakstījušas šo protokolu.</w:t>
      </w:r>
    </w:p>
    <w:p w14:paraId="0F68C94D" w14:textId="77777777" w:rsidR="0074326E" w:rsidRPr="00225DAE" w:rsidRDefault="0074326E" w:rsidP="00503719">
      <w:pPr>
        <w:jc w:val="both"/>
        <w:rPr>
          <w:rFonts w:ascii="Times New Roman" w:eastAsia="Arial" w:hAnsi="Times New Roman" w:cs="Arial"/>
          <w:noProof/>
          <w:sz w:val="24"/>
          <w:szCs w:val="24"/>
        </w:rPr>
      </w:pPr>
    </w:p>
    <w:p w14:paraId="41FF4BD1" w14:textId="77777777" w:rsidR="0074326E" w:rsidRPr="00225DAE" w:rsidRDefault="0074326E" w:rsidP="00503719">
      <w:pPr>
        <w:pStyle w:val="BodyText"/>
        <w:ind w:left="0"/>
        <w:jc w:val="both"/>
        <w:rPr>
          <w:rFonts w:ascii="Times New Roman" w:hAnsi="Times New Roman"/>
          <w:noProof/>
          <w:sz w:val="24"/>
        </w:rPr>
      </w:pPr>
      <w:r>
        <w:rPr>
          <w:rFonts w:ascii="Times New Roman" w:hAnsi="Times New Roman"/>
          <w:sz w:val="24"/>
        </w:rPr>
        <w:t>Sagatavots Strasbūrā 2017. gada 22. novembrī angļu un franču valodā, abiem tekstiem esot vienlīdz autentiskiem, vienā eksemplārā, kuru deponē Eiropas Padomes arhīvā. Eiropas Padomes ģenerālsekretārs nosūta apliecinātas kopijas visām Eiropas Padomes dalībvalstīm, pārējām Konvencijas pusēm un citām valstīm, kas ir uzaicinātas pievienoties Konvencijai.</w:t>
      </w:r>
    </w:p>
    <w:sectPr w:rsidR="0074326E" w:rsidRPr="00225DAE" w:rsidSect="00503719">
      <w:headerReference w:type="default" r:id="rId8"/>
      <w:footerReference w:type="default" r:id="rId9"/>
      <w:headerReference w:type="first" r:id="rId10"/>
      <w:footerReference w:type="first" r:id="rId11"/>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99B7A" w14:textId="77777777" w:rsidR="00C761BB" w:rsidRPr="0074326E" w:rsidRDefault="004545ED">
      <w:pPr>
        <w:rPr>
          <w:noProof/>
        </w:rPr>
      </w:pPr>
      <w:r w:rsidRPr="0074326E">
        <w:rPr>
          <w:noProof/>
        </w:rPr>
        <w:separator/>
      </w:r>
    </w:p>
  </w:endnote>
  <w:endnote w:type="continuationSeparator" w:id="0">
    <w:p w14:paraId="2C96A350" w14:textId="77777777" w:rsidR="00C761BB" w:rsidRPr="0074326E" w:rsidRDefault="004545ED">
      <w:pPr>
        <w:rPr>
          <w:noProof/>
        </w:rPr>
      </w:pPr>
      <w:r w:rsidRPr="0074326E">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CBC1E" w14:textId="77777777" w:rsidR="00E57000" w:rsidRPr="00E57000" w:rsidRDefault="00E57000" w:rsidP="00E57000">
    <w:pPr>
      <w:pStyle w:val="Header"/>
      <w:tabs>
        <w:tab w:val="left" w:pos="9072"/>
      </w:tabs>
      <w:rPr>
        <w:rStyle w:val="PageNumber"/>
        <w:rFonts w:ascii="Times New Roman" w:hAnsi="Times New Roman" w:cs="Times New Roman"/>
        <w:sz w:val="20"/>
        <w:szCs w:val="18"/>
      </w:rPr>
    </w:pPr>
  </w:p>
  <w:p w14:paraId="4B398D5C" w14:textId="3C7AF064" w:rsidR="00E57000" w:rsidRPr="00E57000" w:rsidRDefault="00E57000" w:rsidP="00E57000">
    <w:pPr>
      <w:pStyle w:val="Header"/>
      <w:tabs>
        <w:tab w:val="clear" w:pos="4513"/>
        <w:tab w:val="clear" w:pos="9026"/>
        <w:tab w:val="right" w:leader="underscore" w:pos="9072"/>
      </w:tabs>
      <w:rPr>
        <w:rStyle w:val="PageNumber"/>
        <w:rFonts w:ascii="Times New Roman" w:hAnsi="Times New Roman" w:cs="Times New Roman"/>
        <w:sz w:val="20"/>
        <w:szCs w:val="18"/>
      </w:rPr>
    </w:pPr>
    <w:r w:rsidRPr="00E57000">
      <w:rPr>
        <w:rStyle w:val="PageNumber"/>
        <w:rFonts w:ascii="Times New Roman" w:hAnsi="Times New Roman" w:cs="Times New Roman"/>
        <w:sz w:val="20"/>
        <w:szCs w:val="18"/>
      </w:rPr>
      <w:tab/>
    </w:r>
  </w:p>
  <w:p w14:paraId="79F0E0AE" w14:textId="77777777" w:rsidR="00E57000" w:rsidRPr="00E57000" w:rsidRDefault="00E57000" w:rsidP="00E57000">
    <w:pPr>
      <w:pStyle w:val="Header"/>
      <w:tabs>
        <w:tab w:val="right" w:pos="9072"/>
      </w:tabs>
      <w:rPr>
        <w:rStyle w:val="PageNumber"/>
        <w:rFonts w:ascii="Times New Roman" w:hAnsi="Times New Roman" w:cs="Times New Roman"/>
        <w:sz w:val="20"/>
        <w:szCs w:val="18"/>
      </w:rPr>
    </w:pPr>
  </w:p>
  <w:p w14:paraId="28E86062" w14:textId="77777777" w:rsidR="00E57000" w:rsidRPr="00E57000" w:rsidRDefault="00E57000" w:rsidP="00E57000">
    <w:pPr>
      <w:pStyle w:val="Footer"/>
      <w:tabs>
        <w:tab w:val="clear" w:pos="4513"/>
        <w:tab w:val="clear" w:pos="9026"/>
        <w:tab w:val="center" w:pos="9072"/>
      </w:tabs>
      <w:rPr>
        <w:rFonts w:ascii="Times New Roman" w:hAnsi="Times New Roman" w:cs="Times New Roman"/>
        <w:sz w:val="20"/>
        <w:szCs w:val="18"/>
      </w:rPr>
    </w:pPr>
    <w:r w:rsidRPr="00E57000">
      <w:rPr>
        <w:rFonts w:ascii="Times New Roman" w:hAnsi="Times New Roman" w:cs="Times New Roman"/>
        <w:noProof/>
        <w:sz w:val="20"/>
        <w:szCs w:val="18"/>
      </w:rPr>
      <w:t xml:space="preserve">Tulkojums </w:t>
    </w:r>
    <w:r w:rsidRPr="00E57000">
      <w:rPr>
        <w:rFonts w:ascii="Times New Roman" w:hAnsi="Times New Roman" w:cs="Times New Roman"/>
        <w:noProof/>
        <w:sz w:val="20"/>
        <w:szCs w:val="18"/>
      </w:rPr>
      <w:fldChar w:fldCharType="begin"/>
    </w:r>
    <w:r w:rsidRPr="00E57000">
      <w:rPr>
        <w:rFonts w:ascii="Times New Roman" w:hAnsi="Times New Roman" w:cs="Times New Roman"/>
        <w:noProof/>
        <w:sz w:val="20"/>
        <w:szCs w:val="18"/>
      </w:rPr>
      <w:instrText>symbol 211 \f "Symbol" \s 9</w:instrText>
    </w:r>
    <w:r w:rsidRPr="00E57000">
      <w:rPr>
        <w:rFonts w:ascii="Times New Roman" w:hAnsi="Times New Roman" w:cs="Times New Roman"/>
        <w:noProof/>
        <w:sz w:val="20"/>
        <w:szCs w:val="18"/>
      </w:rPr>
      <w:fldChar w:fldCharType="separate"/>
    </w:r>
    <w:r w:rsidRPr="00E57000">
      <w:rPr>
        <w:rFonts w:ascii="Times New Roman" w:hAnsi="Times New Roman" w:cs="Times New Roman"/>
        <w:noProof/>
        <w:sz w:val="20"/>
        <w:szCs w:val="18"/>
      </w:rPr>
      <w:t>Ó</w:t>
    </w:r>
    <w:r w:rsidRPr="00E57000">
      <w:rPr>
        <w:rFonts w:ascii="Times New Roman" w:hAnsi="Times New Roman" w:cs="Times New Roman"/>
        <w:noProof/>
        <w:sz w:val="20"/>
        <w:szCs w:val="18"/>
      </w:rPr>
      <w:fldChar w:fldCharType="end"/>
    </w:r>
    <w:r w:rsidRPr="00E57000">
      <w:rPr>
        <w:rFonts w:ascii="Times New Roman" w:hAnsi="Times New Roman" w:cs="Times New Roman"/>
        <w:noProof/>
        <w:sz w:val="20"/>
        <w:szCs w:val="18"/>
      </w:rPr>
      <w:t xml:space="preserve"> Valsts valodas centrs, 2020</w:t>
    </w:r>
    <w:r w:rsidRPr="00E57000">
      <w:rPr>
        <w:rFonts w:ascii="Times New Roman" w:hAnsi="Times New Roman" w:cs="Times New Roman"/>
        <w:sz w:val="20"/>
        <w:szCs w:val="18"/>
      </w:rPr>
      <w:tab/>
    </w:r>
    <w:r w:rsidRPr="00E57000">
      <w:rPr>
        <w:rStyle w:val="PageNumber"/>
        <w:rFonts w:ascii="Times New Roman" w:hAnsi="Times New Roman" w:cs="Times New Roman"/>
        <w:sz w:val="20"/>
        <w:szCs w:val="18"/>
      </w:rPr>
      <w:fldChar w:fldCharType="begin"/>
    </w:r>
    <w:r w:rsidRPr="00E57000">
      <w:rPr>
        <w:rStyle w:val="PageNumber"/>
        <w:rFonts w:ascii="Times New Roman" w:hAnsi="Times New Roman" w:cs="Times New Roman"/>
        <w:sz w:val="20"/>
        <w:szCs w:val="18"/>
      </w:rPr>
      <w:instrText xml:space="preserve">page </w:instrText>
    </w:r>
    <w:r w:rsidRPr="00E57000">
      <w:rPr>
        <w:rStyle w:val="PageNumber"/>
        <w:rFonts w:ascii="Times New Roman" w:hAnsi="Times New Roman" w:cs="Times New Roman"/>
        <w:sz w:val="20"/>
        <w:szCs w:val="18"/>
      </w:rPr>
      <w:fldChar w:fldCharType="separate"/>
    </w:r>
    <w:r w:rsidRPr="00E57000">
      <w:rPr>
        <w:rStyle w:val="PageNumber"/>
        <w:rFonts w:ascii="Times New Roman" w:hAnsi="Times New Roman" w:cs="Times New Roman"/>
        <w:sz w:val="20"/>
        <w:szCs w:val="18"/>
      </w:rPr>
      <w:t>2</w:t>
    </w:r>
    <w:r w:rsidRPr="00E57000">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BD436" w14:textId="77777777" w:rsidR="00E57000" w:rsidRPr="00E57000" w:rsidRDefault="00E57000" w:rsidP="00E57000">
    <w:pPr>
      <w:pStyle w:val="Header"/>
      <w:tabs>
        <w:tab w:val="left" w:pos="9072"/>
      </w:tabs>
      <w:rPr>
        <w:rStyle w:val="PageNumber"/>
        <w:rFonts w:ascii="Times New Roman" w:hAnsi="Times New Roman" w:cs="Times New Roman"/>
        <w:sz w:val="20"/>
        <w:szCs w:val="18"/>
      </w:rPr>
    </w:pPr>
    <w:bookmarkStart w:id="14" w:name="_Hlk496261764"/>
    <w:bookmarkStart w:id="15" w:name="_Hlk496261765"/>
    <w:bookmarkStart w:id="16" w:name="_Hlk496261766"/>
    <w:bookmarkStart w:id="17" w:name="_Hlk30491075"/>
    <w:bookmarkStart w:id="18" w:name="_Hlk30491076"/>
  </w:p>
  <w:p w14:paraId="5E18ED4A" w14:textId="43BF8B0C" w:rsidR="00E57000" w:rsidRPr="00E57000" w:rsidRDefault="00E57000" w:rsidP="00E57000">
    <w:pPr>
      <w:pStyle w:val="Header"/>
      <w:tabs>
        <w:tab w:val="clear" w:pos="4513"/>
        <w:tab w:val="clear" w:pos="9026"/>
        <w:tab w:val="left" w:leader="underscore" w:pos="9072"/>
      </w:tabs>
      <w:rPr>
        <w:rStyle w:val="PageNumber"/>
        <w:rFonts w:ascii="Times New Roman" w:hAnsi="Times New Roman" w:cs="Times New Roman"/>
        <w:sz w:val="20"/>
        <w:szCs w:val="18"/>
      </w:rPr>
    </w:pPr>
    <w:r w:rsidRPr="00E57000">
      <w:rPr>
        <w:rStyle w:val="PageNumber"/>
        <w:rFonts w:ascii="Times New Roman" w:hAnsi="Times New Roman" w:cs="Times New Roman"/>
        <w:sz w:val="20"/>
        <w:szCs w:val="18"/>
      </w:rPr>
      <w:tab/>
    </w:r>
  </w:p>
  <w:p w14:paraId="7D540945" w14:textId="77777777" w:rsidR="00E57000" w:rsidRPr="00E57000" w:rsidRDefault="00E57000" w:rsidP="00E57000">
    <w:pPr>
      <w:pStyle w:val="Header"/>
      <w:tabs>
        <w:tab w:val="left" w:pos="9072"/>
      </w:tabs>
      <w:rPr>
        <w:rStyle w:val="PageNumber"/>
        <w:rFonts w:ascii="Times New Roman" w:hAnsi="Times New Roman" w:cs="Times New Roman"/>
        <w:sz w:val="20"/>
        <w:szCs w:val="18"/>
      </w:rPr>
    </w:pPr>
  </w:p>
  <w:p w14:paraId="1BF490A8" w14:textId="77777777" w:rsidR="00E57000" w:rsidRPr="00E57000" w:rsidRDefault="00E57000" w:rsidP="00E57000">
    <w:pPr>
      <w:pStyle w:val="Footer"/>
      <w:rPr>
        <w:rFonts w:ascii="Times New Roman" w:hAnsi="Times New Roman" w:cs="Times New Roman"/>
        <w:sz w:val="20"/>
        <w:szCs w:val="18"/>
      </w:rPr>
    </w:pPr>
    <w:r w:rsidRPr="00E57000">
      <w:rPr>
        <w:rFonts w:ascii="Times New Roman" w:hAnsi="Times New Roman" w:cs="Times New Roman"/>
        <w:noProof/>
        <w:sz w:val="20"/>
        <w:szCs w:val="18"/>
      </w:rPr>
      <w:t xml:space="preserve">Tulkojums </w:t>
    </w:r>
    <w:r w:rsidRPr="00E57000">
      <w:rPr>
        <w:rFonts w:ascii="Times New Roman" w:hAnsi="Times New Roman" w:cs="Times New Roman"/>
        <w:noProof/>
        <w:sz w:val="20"/>
        <w:szCs w:val="18"/>
      </w:rPr>
      <w:fldChar w:fldCharType="begin"/>
    </w:r>
    <w:r w:rsidRPr="00E57000">
      <w:rPr>
        <w:rFonts w:ascii="Times New Roman" w:hAnsi="Times New Roman" w:cs="Times New Roman"/>
        <w:noProof/>
        <w:sz w:val="20"/>
        <w:szCs w:val="18"/>
      </w:rPr>
      <w:instrText>symbol 211 \f "Symbol" \s 9</w:instrText>
    </w:r>
    <w:r w:rsidRPr="00E57000">
      <w:rPr>
        <w:rFonts w:ascii="Times New Roman" w:hAnsi="Times New Roman" w:cs="Times New Roman"/>
        <w:noProof/>
        <w:sz w:val="20"/>
        <w:szCs w:val="18"/>
      </w:rPr>
      <w:fldChar w:fldCharType="separate"/>
    </w:r>
    <w:r w:rsidRPr="00E57000">
      <w:rPr>
        <w:rFonts w:ascii="Times New Roman" w:hAnsi="Times New Roman" w:cs="Times New Roman"/>
        <w:noProof/>
        <w:sz w:val="20"/>
        <w:szCs w:val="18"/>
      </w:rPr>
      <w:t>Ó</w:t>
    </w:r>
    <w:r w:rsidRPr="00E57000">
      <w:rPr>
        <w:rFonts w:ascii="Times New Roman" w:hAnsi="Times New Roman" w:cs="Times New Roman"/>
        <w:noProof/>
        <w:sz w:val="20"/>
        <w:szCs w:val="18"/>
      </w:rPr>
      <w:fldChar w:fldCharType="end"/>
    </w:r>
    <w:r w:rsidRPr="00E57000">
      <w:rPr>
        <w:rFonts w:ascii="Times New Roman" w:hAnsi="Times New Roman" w:cs="Times New Roman"/>
        <w:noProof/>
        <w:sz w:val="20"/>
        <w:szCs w:val="18"/>
      </w:rPr>
      <w:t xml:space="preserve"> Valsts valodas centrs, 20</w:t>
    </w:r>
    <w:bookmarkEnd w:id="14"/>
    <w:bookmarkEnd w:id="15"/>
    <w:bookmarkEnd w:id="16"/>
    <w:r w:rsidRPr="00E57000">
      <w:rPr>
        <w:rFonts w:ascii="Times New Roman" w:hAnsi="Times New Roman" w:cs="Times New Roman"/>
        <w:noProof/>
        <w:sz w:val="20"/>
        <w:szCs w:val="18"/>
      </w:rPr>
      <w:t>20</w:t>
    </w:r>
    <w:bookmarkEnd w:id="17"/>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FFA92" w14:textId="77777777" w:rsidR="00C761BB" w:rsidRPr="0074326E" w:rsidRDefault="004545ED">
      <w:pPr>
        <w:rPr>
          <w:noProof/>
        </w:rPr>
      </w:pPr>
      <w:r w:rsidRPr="0074326E">
        <w:rPr>
          <w:noProof/>
        </w:rPr>
        <w:separator/>
      </w:r>
    </w:p>
  </w:footnote>
  <w:footnote w:type="continuationSeparator" w:id="0">
    <w:p w14:paraId="170CAAD8" w14:textId="77777777" w:rsidR="00C761BB" w:rsidRPr="0074326E" w:rsidRDefault="004545ED">
      <w:pPr>
        <w:rPr>
          <w:noProof/>
        </w:rPr>
      </w:pPr>
      <w:r w:rsidRPr="0074326E">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E073E" w14:textId="77777777" w:rsidR="00E57000" w:rsidRPr="00E57000" w:rsidRDefault="00E57000" w:rsidP="00E57000">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40B8901E" w14:textId="07896D40" w:rsidR="00E57000" w:rsidRPr="00E57000" w:rsidRDefault="00E57000" w:rsidP="00E57000">
    <w:pPr>
      <w:pStyle w:val="Header"/>
      <w:tabs>
        <w:tab w:val="clear" w:pos="4513"/>
        <w:tab w:val="clear" w:pos="9026"/>
        <w:tab w:val="right" w:leader="underscore" w:pos="9072"/>
      </w:tabs>
      <w:rPr>
        <w:rStyle w:val="PageNumber"/>
        <w:rFonts w:ascii="Times New Roman" w:hAnsi="Times New Roman" w:cs="Times New Roman"/>
        <w:sz w:val="20"/>
        <w:szCs w:val="20"/>
      </w:rPr>
    </w:pPr>
    <w:r w:rsidRPr="00E57000">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037DAA64" w14:textId="77777777" w:rsidR="00E57000" w:rsidRPr="00E57000" w:rsidRDefault="00E57000" w:rsidP="00E57000">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E1DF4" w14:textId="77777777" w:rsidR="00E57000" w:rsidRPr="00E57000" w:rsidRDefault="00E57000" w:rsidP="00E57000">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3440181F" w14:textId="77777777" w:rsidR="00E57000" w:rsidRPr="00E57000" w:rsidRDefault="00E57000" w:rsidP="00E57000">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332317"/>
    <w:multiLevelType w:val="hybridMultilevel"/>
    <w:tmpl w:val="C9D0D448"/>
    <w:lvl w:ilvl="0" w:tplc="803854AC">
      <w:start w:val="1"/>
      <w:numFmt w:val="lowerLetter"/>
      <w:lvlText w:val="%1"/>
      <w:lvlJc w:val="left"/>
      <w:pPr>
        <w:ind w:left="1680" w:hanging="426"/>
      </w:pPr>
      <w:rPr>
        <w:rFonts w:ascii="Arial" w:eastAsia="Arial" w:hAnsi="Arial" w:hint="default"/>
        <w:sz w:val="16"/>
        <w:szCs w:val="16"/>
      </w:rPr>
    </w:lvl>
    <w:lvl w:ilvl="1" w:tplc="A1FA81A6">
      <w:start w:val="1"/>
      <w:numFmt w:val="bullet"/>
      <w:lvlText w:val="•"/>
      <w:lvlJc w:val="left"/>
      <w:pPr>
        <w:ind w:left="2438" w:hanging="426"/>
      </w:pPr>
      <w:rPr>
        <w:rFonts w:hint="default"/>
      </w:rPr>
    </w:lvl>
    <w:lvl w:ilvl="2" w:tplc="3F00460C">
      <w:start w:val="1"/>
      <w:numFmt w:val="bullet"/>
      <w:lvlText w:val="•"/>
      <w:lvlJc w:val="left"/>
      <w:pPr>
        <w:ind w:left="3197" w:hanging="426"/>
      </w:pPr>
      <w:rPr>
        <w:rFonts w:hint="default"/>
      </w:rPr>
    </w:lvl>
    <w:lvl w:ilvl="3" w:tplc="B3485A62">
      <w:start w:val="1"/>
      <w:numFmt w:val="bullet"/>
      <w:lvlText w:val="•"/>
      <w:lvlJc w:val="left"/>
      <w:pPr>
        <w:ind w:left="3955" w:hanging="426"/>
      </w:pPr>
      <w:rPr>
        <w:rFonts w:hint="default"/>
      </w:rPr>
    </w:lvl>
    <w:lvl w:ilvl="4" w:tplc="E8A0F138">
      <w:start w:val="1"/>
      <w:numFmt w:val="bullet"/>
      <w:lvlText w:val="•"/>
      <w:lvlJc w:val="left"/>
      <w:pPr>
        <w:ind w:left="4714" w:hanging="426"/>
      </w:pPr>
      <w:rPr>
        <w:rFonts w:hint="default"/>
      </w:rPr>
    </w:lvl>
    <w:lvl w:ilvl="5" w:tplc="9CEE07C6">
      <w:start w:val="1"/>
      <w:numFmt w:val="bullet"/>
      <w:lvlText w:val="•"/>
      <w:lvlJc w:val="left"/>
      <w:pPr>
        <w:ind w:left="5473" w:hanging="426"/>
      </w:pPr>
      <w:rPr>
        <w:rFonts w:hint="default"/>
      </w:rPr>
    </w:lvl>
    <w:lvl w:ilvl="6" w:tplc="85E05C20">
      <w:start w:val="1"/>
      <w:numFmt w:val="bullet"/>
      <w:lvlText w:val="•"/>
      <w:lvlJc w:val="left"/>
      <w:pPr>
        <w:ind w:left="6231" w:hanging="426"/>
      </w:pPr>
      <w:rPr>
        <w:rFonts w:hint="default"/>
      </w:rPr>
    </w:lvl>
    <w:lvl w:ilvl="7" w:tplc="97FC4928">
      <w:start w:val="1"/>
      <w:numFmt w:val="bullet"/>
      <w:lvlText w:val="•"/>
      <w:lvlJc w:val="left"/>
      <w:pPr>
        <w:ind w:left="6990" w:hanging="426"/>
      </w:pPr>
      <w:rPr>
        <w:rFonts w:hint="default"/>
      </w:rPr>
    </w:lvl>
    <w:lvl w:ilvl="8" w:tplc="03260D8E">
      <w:start w:val="1"/>
      <w:numFmt w:val="bullet"/>
      <w:lvlText w:val="•"/>
      <w:lvlJc w:val="left"/>
      <w:pPr>
        <w:ind w:left="7748" w:hanging="426"/>
      </w:pPr>
      <w:rPr>
        <w:rFonts w:hint="default"/>
      </w:rPr>
    </w:lvl>
  </w:abstractNum>
  <w:abstractNum w:abstractNumId="1" w15:restartNumberingAfterBreak="0">
    <w:nsid w:val="268F6EAA"/>
    <w:multiLevelType w:val="hybridMultilevel"/>
    <w:tmpl w:val="9314113C"/>
    <w:lvl w:ilvl="0" w:tplc="808E5C90">
      <w:start w:val="1"/>
      <w:numFmt w:val="decimal"/>
      <w:lvlText w:val="%1"/>
      <w:lvlJc w:val="left"/>
      <w:pPr>
        <w:ind w:left="1253" w:hanging="425"/>
      </w:pPr>
      <w:rPr>
        <w:rFonts w:ascii="Arial" w:eastAsia="Arial" w:hAnsi="Arial" w:hint="default"/>
        <w:sz w:val="16"/>
        <w:szCs w:val="16"/>
      </w:rPr>
    </w:lvl>
    <w:lvl w:ilvl="1" w:tplc="7932EC44">
      <w:start w:val="1"/>
      <w:numFmt w:val="lowerLetter"/>
      <w:lvlText w:val="%2"/>
      <w:lvlJc w:val="left"/>
      <w:pPr>
        <w:ind w:left="1680" w:hanging="426"/>
      </w:pPr>
      <w:rPr>
        <w:rFonts w:ascii="Arial" w:eastAsia="Arial" w:hAnsi="Arial" w:hint="default"/>
        <w:sz w:val="16"/>
        <w:szCs w:val="16"/>
      </w:rPr>
    </w:lvl>
    <w:lvl w:ilvl="2" w:tplc="7CC2C412">
      <w:start w:val="1"/>
      <w:numFmt w:val="bullet"/>
      <w:lvlText w:val="•"/>
      <w:lvlJc w:val="left"/>
      <w:pPr>
        <w:ind w:left="2522" w:hanging="426"/>
      </w:pPr>
      <w:rPr>
        <w:rFonts w:hint="default"/>
      </w:rPr>
    </w:lvl>
    <w:lvl w:ilvl="3" w:tplc="98F09632">
      <w:start w:val="1"/>
      <w:numFmt w:val="bullet"/>
      <w:lvlText w:val="•"/>
      <w:lvlJc w:val="left"/>
      <w:pPr>
        <w:ind w:left="3365" w:hanging="426"/>
      </w:pPr>
      <w:rPr>
        <w:rFonts w:hint="default"/>
      </w:rPr>
    </w:lvl>
    <w:lvl w:ilvl="4" w:tplc="82FA4BEA">
      <w:start w:val="1"/>
      <w:numFmt w:val="bullet"/>
      <w:lvlText w:val="•"/>
      <w:lvlJc w:val="left"/>
      <w:pPr>
        <w:ind w:left="4208" w:hanging="426"/>
      </w:pPr>
      <w:rPr>
        <w:rFonts w:hint="default"/>
      </w:rPr>
    </w:lvl>
    <w:lvl w:ilvl="5" w:tplc="CFA0B14A">
      <w:start w:val="1"/>
      <w:numFmt w:val="bullet"/>
      <w:lvlText w:val="•"/>
      <w:lvlJc w:val="left"/>
      <w:pPr>
        <w:ind w:left="5051" w:hanging="426"/>
      </w:pPr>
      <w:rPr>
        <w:rFonts w:hint="default"/>
      </w:rPr>
    </w:lvl>
    <w:lvl w:ilvl="6" w:tplc="DC66EF60">
      <w:start w:val="1"/>
      <w:numFmt w:val="bullet"/>
      <w:lvlText w:val="•"/>
      <w:lvlJc w:val="left"/>
      <w:pPr>
        <w:ind w:left="5894" w:hanging="426"/>
      </w:pPr>
      <w:rPr>
        <w:rFonts w:hint="default"/>
      </w:rPr>
    </w:lvl>
    <w:lvl w:ilvl="7" w:tplc="D1CC07E6">
      <w:start w:val="1"/>
      <w:numFmt w:val="bullet"/>
      <w:lvlText w:val="•"/>
      <w:lvlJc w:val="left"/>
      <w:pPr>
        <w:ind w:left="6737" w:hanging="426"/>
      </w:pPr>
      <w:rPr>
        <w:rFonts w:hint="default"/>
      </w:rPr>
    </w:lvl>
    <w:lvl w:ilvl="8" w:tplc="7A545466">
      <w:start w:val="1"/>
      <w:numFmt w:val="bullet"/>
      <w:lvlText w:val="•"/>
      <w:lvlJc w:val="left"/>
      <w:pPr>
        <w:ind w:left="7580" w:hanging="426"/>
      </w:pPr>
      <w:rPr>
        <w:rFonts w:hint="default"/>
      </w:rPr>
    </w:lvl>
  </w:abstractNum>
  <w:abstractNum w:abstractNumId="2" w15:restartNumberingAfterBreak="0">
    <w:nsid w:val="54383043"/>
    <w:multiLevelType w:val="hybridMultilevel"/>
    <w:tmpl w:val="5C74315E"/>
    <w:lvl w:ilvl="0" w:tplc="50728D2A">
      <w:start w:val="1"/>
      <w:numFmt w:val="decimal"/>
      <w:lvlText w:val="%1"/>
      <w:lvlJc w:val="left"/>
      <w:pPr>
        <w:ind w:left="829" w:hanging="425"/>
      </w:pPr>
      <w:rPr>
        <w:rFonts w:ascii="Arial" w:eastAsia="Arial" w:hAnsi="Arial" w:hint="default"/>
        <w:sz w:val="16"/>
        <w:szCs w:val="16"/>
      </w:rPr>
    </w:lvl>
    <w:lvl w:ilvl="1" w:tplc="0DE8D2B0">
      <w:start w:val="1"/>
      <w:numFmt w:val="lowerLetter"/>
      <w:lvlText w:val="%2"/>
      <w:lvlJc w:val="left"/>
      <w:pPr>
        <w:ind w:left="1253" w:hanging="425"/>
      </w:pPr>
      <w:rPr>
        <w:rFonts w:ascii="Arial" w:eastAsia="Arial" w:hAnsi="Arial" w:hint="default"/>
        <w:sz w:val="16"/>
        <w:szCs w:val="16"/>
      </w:rPr>
    </w:lvl>
    <w:lvl w:ilvl="2" w:tplc="5BE84D84">
      <w:start w:val="1"/>
      <w:numFmt w:val="bullet"/>
      <w:lvlText w:val="•"/>
      <w:lvlJc w:val="left"/>
      <w:pPr>
        <w:ind w:left="2144" w:hanging="425"/>
      </w:pPr>
      <w:rPr>
        <w:rFonts w:hint="default"/>
      </w:rPr>
    </w:lvl>
    <w:lvl w:ilvl="3" w:tplc="2ACA03FA">
      <w:start w:val="1"/>
      <w:numFmt w:val="bullet"/>
      <w:lvlText w:val="•"/>
      <w:lvlJc w:val="left"/>
      <w:pPr>
        <w:ind w:left="3034" w:hanging="425"/>
      </w:pPr>
      <w:rPr>
        <w:rFonts w:hint="default"/>
      </w:rPr>
    </w:lvl>
    <w:lvl w:ilvl="4" w:tplc="E9342BBC">
      <w:start w:val="1"/>
      <w:numFmt w:val="bullet"/>
      <w:lvlText w:val="•"/>
      <w:lvlJc w:val="left"/>
      <w:pPr>
        <w:ind w:left="3924" w:hanging="425"/>
      </w:pPr>
      <w:rPr>
        <w:rFonts w:hint="default"/>
      </w:rPr>
    </w:lvl>
    <w:lvl w:ilvl="5" w:tplc="46CA45C8">
      <w:start w:val="1"/>
      <w:numFmt w:val="bullet"/>
      <w:lvlText w:val="•"/>
      <w:lvlJc w:val="left"/>
      <w:pPr>
        <w:ind w:left="4814" w:hanging="425"/>
      </w:pPr>
      <w:rPr>
        <w:rFonts w:hint="default"/>
      </w:rPr>
    </w:lvl>
    <w:lvl w:ilvl="6" w:tplc="9F5AD038">
      <w:start w:val="1"/>
      <w:numFmt w:val="bullet"/>
      <w:lvlText w:val="•"/>
      <w:lvlJc w:val="left"/>
      <w:pPr>
        <w:ind w:left="5705" w:hanging="425"/>
      </w:pPr>
      <w:rPr>
        <w:rFonts w:hint="default"/>
      </w:rPr>
    </w:lvl>
    <w:lvl w:ilvl="7" w:tplc="7B000BEA">
      <w:start w:val="1"/>
      <w:numFmt w:val="bullet"/>
      <w:lvlText w:val="•"/>
      <w:lvlJc w:val="left"/>
      <w:pPr>
        <w:ind w:left="6595" w:hanging="425"/>
      </w:pPr>
      <w:rPr>
        <w:rFonts w:hint="default"/>
      </w:rPr>
    </w:lvl>
    <w:lvl w:ilvl="8" w:tplc="6C9E75F2">
      <w:start w:val="1"/>
      <w:numFmt w:val="bullet"/>
      <w:lvlText w:val="•"/>
      <w:lvlJc w:val="left"/>
      <w:pPr>
        <w:ind w:left="7485" w:hanging="425"/>
      </w:pPr>
      <w:rPr>
        <w:rFonts w:hint="default"/>
      </w:rPr>
    </w:lvl>
  </w:abstractNum>
  <w:abstractNum w:abstractNumId="3" w15:restartNumberingAfterBreak="0">
    <w:nsid w:val="73A30A44"/>
    <w:multiLevelType w:val="hybridMultilevel"/>
    <w:tmpl w:val="16BA1B2C"/>
    <w:lvl w:ilvl="0" w:tplc="A8900DCE">
      <w:start w:val="1"/>
      <w:numFmt w:val="lowerLetter"/>
      <w:lvlText w:val="%1"/>
      <w:lvlJc w:val="left"/>
      <w:pPr>
        <w:ind w:left="1680" w:hanging="426"/>
      </w:pPr>
      <w:rPr>
        <w:rFonts w:ascii="Arial" w:eastAsia="Arial" w:hAnsi="Arial" w:hint="default"/>
        <w:sz w:val="16"/>
        <w:szCs w:val="16"/>
      </w:rPr>
    </w:lvl>
    <w:lvl w:ilvl="1" w:tplc="E4286658">
      <w:start w:val="1"/>
      <w:numFmt w:val="bullet"/>
      <w:lvlText w:val="•"/>
      <w:lvlJc w:val="left"/>
      <w:pPr>
        <w:ind w:left="2438" w:hanging="426"/>
      </w:pPr>
      <w:rPr>
        <w:rFonts w:hint="default"/>
      </w:rPr>
    </w:lvl>
    <w:lvl w:ilvl="2" w:tplc="C2A01628">
      <w:start w:val="1"/>
      <w:numFmt w:val="bullet"/>
      <w:lvlText w:val="•"/>
      <w:lvlJc w:val="left"/>
      <w:pPr>
        <w:ind w:left="3197" w:hanging="426"/>
      </w:pPr>
      <w:rPr>
        <w:rFonts w:hint="default"/>
      </w:rPr>
    </w:lvl>
    <w:lvl w:ilvl="3" w:tplc="49CCA0F0">
      <w:start w:val="1"/>
      <w:numFmt w:val="bullet"/>
      <w:lvlText w:val="•"/>
      <w:lvlJc w:val="left"/>
      <w:pPr>
        <w:ind w:left="3955" w:hanging="426"/>
      </w:pPr>
      <w:rPr>
        <w:rFonts w:hint="default"/>
      </w:rPr>
    </w:lvl>
    <w:lvl w:ilvl="4" w:tplc="9294B5C4">
      <w:start w:val="1"/>
      <w:numFmt w:val="bullet"/>
      <w:lvlText w:val="•"/>
      <w:lvlJc w:val="left"/>
      <w:pPr>
        <w:ind w:left="4714" w:hanging="426"/>
      </w:pPr>
      <w:rPr>
        <w:rFonts w:hint="default"/>
      </w:rPr>
    </w:lvl>
    <w:lvl w:ilvl="5" w:tplc="D456959C">
      <w:start w:val="1"/>
      <w:numFmt w:val="bullet"/>
      <w:lvlText w:val="•"/>
      <w:lvlJc w:val="left"/>
      <w:pPr>
        <w:ind w:left="5473" w:hanging="426"/>
      </w:pPr>
      <w:rPr>
        <w:rFonts w:hint="default"/>
      </w:rPr>
    </w:lvl>
    <w:lvl w:ilvl="6" w:tplc="233E8BE2">
      <w:start w:val="1"/>
      <w:numFmt w:val="bullet"/>
      <w:lvlText w:val="•"/>
      <w:lvlJc w:val="left"/>
      <w:pPr>
        <w:ind w:left="6231" w:hanging="426"/>
      </w:pPr>
      <w:rPr>
        <w:rFonts w:hint="default"/>
      </w:rPr>
    </w:lvl>
    <w:lvl w:ilvl="7" w:tplc="DA38550E">
      <w:start w:val="1"/>
      <w:numFmt w:val="bullet"/>
      <w:lvlText w:val="•"/>
      <w:lvlJc w:val="left"/>
      <w:pPr>
        <w:ind w:left="6990" w:hanging="426"/>
      </w:pPr>
      <w:rPr>
        <w:rFonts w:hint="default"/>
      </w:rPr>
    </w:lvl>
    <w:lvl w:ilvl="8" w:tplc="7C506726">
      <w:start w:val="1"/>
      <w:numFmt w:val="bullet"/>
      <w:lvlText w:val="•"/>
      <w:lvlJc w:val="left"/>
      <w:pPr>
        <w:ind w:left="7748" w:hanging="426"/>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32958"/>
    <w:rsid w:val="00225DAE"/>
    <w:rsid w:val="004545ED"/>
    <w:rsid w:val="00503719"/>
    <w:rsid w:val="0074326E"/>
    <w:rsid w:val="00B32958"/>
    <w:rsid w:val="00C761BB"/>
    <w:rsid w:val="00C867A5"/>
    <w:rsid w:val="00E57000"/>
    <w:rsid w:val="00FE00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5E1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829"/>
      <w:outlineLvl w:val="0"/>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8"/>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74326E"/>
    <w:pPr>
      <w:tabs>
        <w:tab w:val="center" w:pos="4513"/>
        <w:tab w:val="right" w:pos="9026"/>
      </w:tabs>
    </w:pPr>
  </w:style>
  <w:style w:type="character" w:customStyle="1" w:styleId="HeaderChar">
    <w:name w:val="Header Char"/>
    <w:basedOn w:val="DefaultParagraphFont"/>
    <w:link w:val="Header"/>
    <w:uiPriority w:val="99"/>
    <w:rsid w:val="0074326E"/>
  </w:style>
  <w:style w:type="paragraph" w:styleId="Footer">
    <w:name w:val="footer"/>
    <w:basedOn w:val="Normal"/>
    <w:link w:val="FooterChar"/>
    <w:unhideWhenUsed/>
    <w:rsid w:val="0074326E"/>
    <w:pPr>
      <w:tabs>
        <w:tab w:val="center" w:pos="4513"/>
        <w:tab w:val="right" w:pos="9026"/>
      </w:tabs>
    </w:pPr>
  </w:style>
  <w:style w:type="character" w:customStyle="1" w:styleId="FooterChar">
    <w:name w:val="Footer Char"/>
    <w:basedOn w:val="DefaultParagraphFont"/>
    <w:link w:val="Footer"/>
    <w:uiPriority w:val="99"/>
    <w:rsid w:val="0074326E"/>
  </w:style>
  <w:style w:type="character" w:styleId="PageNumber">
    <w:name w:val="page number"/>
    <w:basedOn w:val="DefaultParagraphFont"/>
    <w:semiHidden/>
    <w:rsid w:val="00E57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4066</Words>
  <Characters>2318</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2020-04-21T11:24:00Z</dcterms:created>
  <dcterms:modified xsi:type="dcterms:W3CDTF">2020-10-08T13:04:00Z</dcterms:modified>
</cp:coreProperties>
</file>