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6B68" w14:textId="77777777" w:rsidR="00C71110" w:rsidRPr="00C71110" w:rsidRDefault="00C71110" w:rsidP="00C71110">
      <w:pPr>
        <w:pStyle w:val="Footer"/>
        <w:rPr>
          <w:rFonts w:ascii="Times New Roman" w:hAnsi="Times New Roman" w:cs="Times New Roman"/>
          <w:noProof/>
          <w:lang w:val="en-US"/>
        </w:rPr>
      </w:pPr>
    </w:p>
    <w:p w14:paraId="1FAD66E6" w14:textId="77777777" w:rsidR="00C71110" w:rsidRPr="00C71110" w:rsidRDefault="00C71110" w:rsidP="00C71110">
      <w:pPr>
        <w:widowControl w:val="0"/>
        <w:spacing w:after="0" w:line="240" w:lineRule="auto"/>
        <w:jc w:val="both"/>
        <w:rPr>
          <w:rFonts w:ascii="Times New Roman" w:hAnsi="Times New Roman" w:cs="Times New Roman"/>
          <w:noProof/>
          <w:sz w:val="20"/>
          <w:szCs w:val="20"/>
          <w:lang w:val="en-US"/>
        </w:rPr>
      </w:pPr>
      <w:r w:rsidRPr="00C71110">
        <w:rPr>
          <w:rFonts w:ascii="Times New Roman" w:hAnsi="Times New Roman" w:cs="Times New Roman"/>
          <w:noProof/>
          <w:sz w:val="20"/>
          <w:szCs w:val="20"/>
          <w:lang w:val="en-US"/>
        </w:rPr>
        <w:t>Text consolidated by Valsts valodas centrs (State Language Centre) with amending laws of:</w:t>
      </w:r>
    </w:p>
    <w:p w14:paraId="5A51519B" w14:textId="77777777" w:rsidR="00C71110" w:rsidRPr="00C71110" w:rsidRDefault="00C71110" w:rsidP="00C71110">
      <w:pPr>
        <w:pStyle w:val="BlockText"/>
        <w:ind w:left="0" w:right="0"/>
        <w:jc w:val="center"/>
        <w:rPr>
          <w:noProof/>
          <w:lang w:val="en-US"/>
        </w:rPr>
      </w:pPr>
      <w:r w:rsidRPr="00C71110">
        <w:rPr>
          <w:noProof/>
          <w:lang w:val="en-US"/>
        </w:rPr>
        <w:t>16 March 2000 [shall come into force on 19 April 2000];</w:t>
      </w:r>
    </w:p>
    <w:p w14:paraId="7CB48F28" w14:textId="77777777" w:rsidR="00C71110" w:rsidRPr="00C71110" w:rsidRDefault="00C71110" w:rsidP="00C71110">
      <w:pPr>
        <w:pStyle w:val="BlockText"/>
        <w:ind w:left="0" w:right="0"/>
        <w:jc w:val="center"/>
        <w:rPr>
          <w:noProof/>
          <w:lang w:val="en-US"/>
        </w:rPr>
      </w:pPr>
      <w:r w:rsidRPr="00C71110">
        <w:rPr>
          <w:noProof/>
          <w:lang w:val="en-US"/>
        </w:rPr>
        <w:t>23 September 2004 [shall come into force on 19 October 2004];</w:t>
      </w:r>
    </w:p>
    <w:p w14:paraId="35E4E84B" w14:textId="77777777" w:rsidR="00C71110" w:rsidRPr="00C71110" w:rsidRDefault="00C71110" w:rsidP="00C71110">
      <w:pPr>
        <w:pStyle w:val="BlockText"/>
        <w:ind w:left="0" w:right="0"/>
        <w:jc w:val="center"/>
        <w:rPr>
          <w:noProof/>
          <w:lang w:val="en-US"/>
        </w:rPr>
      </w:pPr>
      <w:r w:rsidRPr="00C71110">
        <w:rPr>
          <w:noProof/>
          <w:lang w:val="en-US"/>
        </w:rPr>
        <w:t>3 November 2005 [shall come into force on 6 December 2005];</w:t>
      </w:r>
    </w:p>
    <w:p w14:paraId="29B05B57" w14:textId="77777777" w:rsidR="00C71110" w:rsidRPr="00C71110" w:rsidRDefault="00C71110" w:rsidP="00C71110">
      <w:pPr>
        <w:pStyle w:val="BlockText"/>
        <w:ind w:left="0" w:right="0"/>
        <w:jc w:val="center"/>
        <w:rPr>
          <w:noProof/>
          <w:lang w:val="en-US"/>
        </w:rPr>
      </w:pPr>
      <w:r w:rsidRPr="00C71110">
        <w:rPr>
          <w:noProof/>
          <w:lang w:val="en-US"/>
        </w:rPr>
        <w:t>19 June 2008 [shall come into force on 10 July 2008];</w:t>
      </w:r>
    </w:p>
    <w:p w14:paraId="6DACE721" w14:textId="77777777" w:rsidR="00C71110" w:rsidRPr="00C71110" w:rsidRDefault="00C71110" w:rsidP="00C71110">
      <w:pPr>
        <w:pStyle w:val="BlockText"/>
        <w:ind w:left="0" w:right="0"/>
        <w:jc w:val="center"/>
        <w:rPr>
          <w:noProof/>
          <w:lang w:val="en-US"/>
        </w:rPr>
      </w:pPr>
      <w:r w:rsidRPr="00C71110">
        <w:rPr>
          <w:noProof/>
          <w:lang w:val="en-US"/>
        </w:rPr>
        <w:t>14 November 2008 [shall come into force on 1 January 2009];</w:t>
      </w:r>
    </w:p>
    <w:p w14:paraId="1D2BC49E" w14:textId="77777777" w:rsidR="00C71110" w:rsidRPr="00C71110" w:rsidRDefault="00C71110" w:rsidP="00C71110">
      <w:pPr>
        <w:pStyle w:val="BlockText"/>
        <w:ind w:left="0" w:right="0"/>
        <w:jc w:val="center"/>
        <w:rPr>
          <w:noProof/>
          <w:lang w:val="en-US"/>
        </w:rPr>
      </w:pPr>
      <w:r w:rsidRPr="00C71110">
        <w:rPr>
          <w:noProof/>
          <w:lang w:val="en-US"/>
        </w:rPr>
        <w:t>12 June 2009 [shall come into force on 1 July 2009];</w:t>
      </w:r>
    </w:p>
    <w:p w14:paraId="33229CF8" w14:textId="77777777" w:rsidR="00C71110" w:rsidRPr="00C71110" w:rsidRDefault="00C71110" w:rsidP="00C71110">
      <w:pPr>
        <w:pStyle w:val="BlockText"/>
        <w:ind w:left="0" w:right="0"/>
        <w:jc w:val="center"/>
        <w:rPr>
          <w:noProof/>
          <w:lang w:val="en-US"/>
        </w:rPr>
      </w:pPr>
      <w:r w:rsidRPr="00C71110">
        <w:rPr>
          <w:noProof/>
          <w:lang w:val="en-US"/>
        </w:rPr>
        <w:t>10 January 2019 [shall come into force on 12 November 2019].</w:t>
      </w:r>
    </w:p>
    <w:p w14:paraId="51EC9914" w14:textId="77777777" w:rsidR="00C71110" w:rsidRPr="00C71110" w:rsidRDefault="00C71110" w:rsidP="00C71110">
      <w:pPr>
        <w:pStyle w:val="BlockText"/>
        <w:ind w:left="0" w:right="0"/>
        <w:jc w:val="left"/>
        <w:rPr>
          <w:noProof/>
          <w:lang w:val="en-US"/>
        </w:rPr>
      </w:pPr>
      <w:r w:rsidRPr="00C71110">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CB97CF0" w14:textId="77777777" w:rsidR="00C71110" w:rsidRPr="00C71110" w:rsidRDefault="00C71110" w:rsidP="00C71110">
      <w:pPr>
        <w:spacing w:after="0" w:line="240" w:lineRule="auto"/>
        <w:rPr>
          <w:rFonts w:ascii="Times New Roman" w:hAnsi="Times New Roman" w:cs="Times New Roman"/>
          <w:noProof/>
          <w:sz w:val="20"/>
          <w:lang w:val="en-US"/>
        </w:rPr>
      </w:pPr>
    </w:p>
    <w:p w14:paraId="72FAF9DF" w14:textId="77777777" w:rsidR="00C71110" w:rsidRPr="00C71110" w:rsidRDefault="00C71110" w:rsidP="00C71110">
      <w:pPr>
        <w:spacing w:after="0" w:line="240" w:lineRule="auto"/>
        <w:rPr>
          <w:rFonts w:ascii="Times New Roman" w:hAnsi="Times New Roman" w:cs="Times New Roman"/>
          <w:noProof/>
          <w:sz w:val="20"/>
          <w:lang w:val="en-US"/>
        </w:rPr>
      </w:pPr>
    </w:p>
    <w:p w14:paraId="2150D56D" w14:textId="77777777" w:rsidR="00C71110" w:rsidRPr="00C71110" w:rsidRDefault="00C71110" w:rsidP="00C71110">
      <w:pPr>
        <w:spacing w:after="0" w:line="240" w:lineRule="auto"/>
        <w:jc w:val="right"/>
        <w:rPr>
          <w:rFonts w:ascii="Times New Roman" w:hAnsi="Times New Roman" w:cs="Times New Roman"/>
          <w:noProof/>
          <w:sz w:val="24"/>
          <w:szCs w:val="24"/>
          <w:lang w:val="en-US"/>
        </w:rPr>
      </w:pPr>
      <w:r w:rsidRPr="00C71110">
        <w:rPr>
          <w:rFonts w:ascii="Times New Roman" w:hAnsi="Times New Roman" w:cs="Times New Roman"/>
          <w:noProof/>
          <w:sz w:val="24"/>
          <w:szCs w:val="24"/>
          <w:lang w:val="en-US"/>
        </w:rPr>
        <w:t xml:space="preserve">The </w:t>
      </w:r>
      <w:r w:rsidRPr="00C71110">
        <w:rPr>
          <w:rFonts w:ascii="Times New Roman" w:hAnsi="Times New Roman" w:cs="Times New Roman"/>
          <w:i/>
          <w:iCs/>
          <w:noProof/>
          <w:sz w:val="24"/>
          <w:szCs w:val="24"/>
          <w:lang w:val="en-US"/>
        </w:rPr>
        <w:t>Saeima</w:t>
      </w:r>
      <w:r w:rsidRPr="00C71110">
        <w:rPr>
          <w:rFonts w:ascii="Times New Roman" w:hAnsi="Times New Roman" w:cs="Times New Roman"/>
          <w:iCs/>
          <w:noProof/>
          <w:sz w:val="24"/>
          <w:szCs w:val="24"/>
          <w:vertAlign w:val="superscript"/>
          <w:lang w:val="en-US"/>
        </w:rPr>
        <w:t>1</w:t>
      </w:r>
      <w:r w:rsidRPr="00C71110">
        <w:rPr>
          <w:rFonts w:ascii="Times New Roman" w:hAnsi="Times New Roman" w:cs="Times New Roman"/>
          <w:noProof/>
          <w:sz w:val="24"/>
          <w:szCs w:val="24"/>
          <w:lang w:val="en-US"/>
        </w:rPr>
        <w:t xml:space="preserve"> has adopted</w:t>
      </w:r>
    </w:p>
    <w:p w14:paraId="3518825A" w14:textId="77777777" w:rsidR="00C71110" w:rsidRPr="00C71110" w:rsidRDefault="00C71110" w:rsidP="00C71110">
      <w:pPr>
        <w:shd w:val="clear" w:color="auto" w:fill="FFFFFF"/>
        <w:spacing w:after="0" w:line="240" w:lineRule="auto"/>
        <w:jc w:val="right"/>
        <w:rPr>
          <w:rFonts w:ascii="Times New Roman" w:hAnsi="Times New Roman" w:cs="Times New Roman"/>
          <w:noProof/>
          <w:sz w:val="24"/>
          <w:lang w:val="en-US"/>
        </w:rPr>
      </w:pPr>
      <w:r w:rsidRPr="00C71110">
        <w:rPr>
          <w:rFonts w:ascii="Times New Roman" w:hAnsi="Times New Roman" w:cs="Times New Roman"/>
          <w:noProof/>
          <w:sz w:val="24"/>
          <w:lang w:val="en-US"/>
        </w:rPr>
        <w:t>the President has proclaimed the following law:</w:t>
      </w:r>
    </w:p>
    <w:p w14:paraId="084D82AD"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09AE15E"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70C4A7AA" w14:textId="77777777" w:rsidR="00C71110" w:rsidRPr="00C71110" w:rsidRDefault="00C71110" w:rsidP="00C71110">
      <w:pPr>
        <w:shd w:val="clear" w:color="auto" w:fill="FFFFFF"/>
        <w:spacing w:after="0" w:line="240" w:lineRule="auto"/>
        <w:jc w:val="center"/>
        <w:rPr>
          <w:rFonts w:ascii="Times New Roman" w:hAnsi="Times New Roman"/>
          <w:b/>
          <w:noProof/>
          <w:sz w:val="28"/>
          <w:lang w:val="en-US"/>
        </w:rPr>
      </w:pPr>
      <w:r w:rsidRPr="00C71110">
        <w:rPr>
          <w:rFonts w:ascii="Times New Roman" w:hAnsi="Times New Roman"/>
          <w:b/>
          <w:noProof/>
          <w:sz w:val="28"/>
          <w:lang w:val="en-US"/>
        </w:rPr>
        <w:t>On Technical Supervision of Dangerous Equipment</w:t>
      </w:r>
    </w:p>
    <w:p w14:paraId="436120C4"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17678"/>
      <w:bookmarkEnd w:id="0"/>
      <w:bookmarkEnd w:id="1"/>
    </w:p>
    <w:p w14:paraId="0032CA5C"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789E604"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I</w:t>
      </w:r>
    </w:p>
    <w:p w14:paraId="404A02F1"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General Provisions</w:t>
      </w:r>
    </w:p>
    <w:p w14:paraId="725FB775"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207891"/>
      <w:bookmarkEnd w:id="2"/>
      <w:bookmarkEnd w:id="3"/>
    </w:p>
    <w:p w14:paraId="5D0DF086"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 </w:t>
      </w:r>
      <w:r w:rsidRPr="00C71110">
        <w:rPr>
          <w:rFonts w:ascii="Times New Roman" w:hAnsi="Times New Roman"/>
          <w:noProof/>
          <w:sz w:val="24"/>
          <w:lang w:val="en-US"/>
        </w:rPr>
        <w:t>The following terms are used in this Law:</w:t>
      </w:r>
    </w:p>
    <w:p w14:paraId="7AD1299B" w14:textId="77777777" w:rsidR="00C71110" w:rsidRPr="00C71110" w:rsidRDefault="00C71110" w:rsidP="00C7111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 xml:space="preserve">1) </w:t>
      </w:r>
      <w:r w:rsidRPr="00C71110">
        <w:rPr>
          <w:rFonts w:ascii="Times New Roman" w:hAnsi="Times New Roman"/>
          <w:b/>
          <w:noProof/>
          <w:sz w:val="24"/>
          <w:lang w:val="en-US"/>
        </w:rPr>
        <w:t>dangerous equipment </w:t>
      </w:r>
      <w:r w:rsidRPr="00C71110">
        <w:rPr>
          <w:rFonts w:ascii="Times New Roman" w:hAnsi="Times New Roman"/>
          <w:noProof/>
          <w:sz w:val="24"/>
          <w:lang w:val="en-US"/>
        </w:rPr>
        <w:t>– equipment and complexes thereof which as a result of inappropriate use and maintenance may endanger human life and health, the environment and material values and which during the use thereof are subject to the State supervision and control laid down in this Law and the checks laid down in laws and regulations;</w:t>
      </w:r>
    </w:p>
    <w:p w14:paraId="453612D9" w14:textId="77777777" w:rsidR="00C71110" w:rsidRPr="00C71110" w:rsidRDefault="00C71110" w:rsidP="00C7111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 xml:space="preserve">2) </w:t>
      </w:r>
      <w:r w:rsidRPr="00C71110">
        <w:rPr>
          <w:rFonts w:ascii="Times New Roman" w:hAnsi="Times New Roman"/>
          <w:b/>
          <w:noProof/>
          <w:sz w:val="24"/>
          <w:lang w:val="en-US"/>
        </w:rPr>
        <w:t>possessor of dangerous equipment </w:t>
      </w:r>
      <w:r w:rsidRPr="00C71110">
        <w:rPr>
          <w:rFonts w:ascii="Times New Roman" w:hAnsi="Times New Roman"/>
          <w:noProof/>
          <w:sz w:val="24"/>
          <w:lang w:val="en-US"/>
        </w:rPr>
        <w:t>– a natural person or legal person who or which is the owner or holder of dangerous equipment;</w:t>
      </w:r>
    </w:p>
    <w:p w14:paraId="467DEC44" w14:textId="77777777" w:rsidR="00C71110" w:rsidRPr="00C71110" w:rsidRDefault="00C71110" w:rsidP="00C7111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 xml:space="preserve">3) </w:t>
      </w:r>
      <w:r w:rsidRPr="00C71110">
        <w:rPr>
          <w:rFonts w:ascii="Times New Roman" w:hAnsi="Times New Roman"/>
          <w:b/>
          <w:noProof/>
          <w:sz w:val="24"/>
          <w:lang w:val="en-US"/>
        </w:rPr>
        <w:t>staff servicing the dangerous equipment </w:t>
      </w:r>
      <w:r w:rsidRPr="00C71110">
        <w:rPr>
          <w:rFonts w:ascii="Times New Roman" w:hAnsi="Times New Roman"/>
          <w:noProof/>
          <w:sz w:val="24"/>
          <w:lang w:val="en-US"/>
        </w:rPr>
        <w:t>– trained persons appointed by the possessor of dangerous equipment whose actions affect the operation of dangerous equipment or the technological process;</w:t>
      </w:r>
    </w:p>
    <w:p w14:paraId="67DDD9F2" w14:textId="77777777" w:rsidR="00C71110" w:rsidRPr="00C71110" w:rsidRDefault="00C71110" w:rsidP="00C71110">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 xml:space="preserve">4) </w:t>
      </w:r>
      <w:r w:rsidRPr="00C71110">
        <w:rPr>
          <w:rFonts w:ascii="Times New Roman" w:hAnsi="Times New Roman"/>
          <w:b/>
          <w:noProof/>
          <w:sz w:val="24"/>
          <w:lang w:val="en-US"/>
        </w:rPr>
        <w:t>check of dangerous equipment </w:t>
      </w:r>
      <w:r w:rsidRPr="00C71110">
        <w:rPr>
          <w:rFonts w:ascii="Times New Roman" w:hAnsi="Times New Roman"/>
          <w:noProof/>
          <w:sz w:val="24"/>
          <w:lang w:val="en-US"/>
        </w:rPr>
        <w:t>– an action of an inspection authority the main objective of which is to assess the conformity of dangerous equipment during the use thereof with the particular requirements laid down in laws and regulations and technical laws and regulations or – on the basis of a professional opinion – with the main safety requirements laid down in laws and regulations.</w:t>
      </w:r>
    </w:p>
    <w:p w14:paraId="44FF12AC"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23 September 2004; 19 June 2008</w:t>
      </w:r>
      <w:r w:rsidRPr="00C71110">
        <w:rPr>
          <w:rFonts w:ascii="Times New Roman" w:hAnsi="Times New Roman"/>
          <w:noProof/>
          <w:sz w:val="24"/>
          <w:lang w:val="en-US"/>
        </w:rPr>
        <w:t>]</w:t>
      </w:r>
    </w:p>
    <w:p w14:paraId="087C30B2"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17680"/>
      <w:bookmarkEnd w:id="4"/>
      <w:bookmarkEnd w:id="5"/>
    </w:p>
    <w:p w14:paraId="1F64D8D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2. </w:t>
      </w:r>
      <w:r w:rsidRPr="00C71110">
        <w:rPr>
          <w:rFonts w:ascii="Times New Roman" w:hAnsi="Times New Roman"/>
          <w:noProof/>
          <w:sz w:val="24"/>
          <w:lang w:val="en-US"/>
        </w:rPr>
        <w:t>The purpose of the Law is to achieve safe use and maintenance of dangerous equipment that does not cause harm to human life, health and property, as well as the environment, to lay down legal and organisational basis for the assembly, repair, technical maintenance, modernisation and checks of dangerous equipment, as well as to determine the functions of State supervision and control authorities in the field of technical supervision of dangerous equipment.</w:t>
      </w:r>
    </w:p>
    <w:p w14:paraId="7ADF37BF"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6" w:name="p3"/>
      <w:bookmarkStart w:id="7" w:name="p-207892"/>
      <w:bookmarkEnd w:id="6"/>
      <w:bookmarkEnd w:id="7"/>
    </w:p>
    <w:p w14:paraId="606A8874"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3. </w:t>
      </w:r>
      <w:r w:rsidRPr="00C71110">
        <w:rPr>
          <w:rFonts w:ascii="Times New Roman" w:hAnsi="Times New Roman"/>
          <w:noProof/>
          <w:sz w:val="24"/>
          <w:lang w:val="en-US"/>
        </w:rPr>
        <w:t>(1) The requirements of this Law shall apply to dangerous equipment, the possessors and service staff thereof and persons who use dangerous equipment or perform the assembly, repair, technical maintenance, modernisation and checks of such equipment, as well as State authorities which perform supervision and control in the field.</w:t>
      </w:r>
    </w:p>
    <w:p w14:paraId="7201C3E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lastRenderedPageBreak/>
        <w:t>(2) The list of dangerous equipment and the requirements to be conformed to in organising and performing work with dangerous equipment, as well as the procedures for technical supervision of dangerous equipment shall be determined by the Cabinet.</w:t>
      </w:r>
    </w:p>
    <w:p w14:paraId="48C52EC3"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(3) The requirements of this Law shall not apply to dangerous equipment which:</w:t>
      </w:r>
    </w:p>
    <w:p w14:paraId="4F9FD15F"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1) has been installed for use in water, air or railway vehicles and the safety of use of which is determined by international agreements binding on the Republic of Latvia;</w:t>
      </w:r>
    </w:p>
    <w:p w14:paraId="412FFDE2"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2) may cause leakage of radioactive substances as a result of an accident;</w:t>
      </w:r>
    </w:p>
    <w:p w14:paraId="692B8ECE"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3) are used for military purposes.</w:t>
      </w:r>
    </w:p>
    <w:p w14:paraId="47126E8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(4) The procedures for investigating accidents involving dangerous equipment shall be determined by the Cabinet.</w:t>
      </w:r>
    </w:p>
    <w:p w14:paraId="2926BD8F"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16 March 2000; 23 September 2004; 3 November 2005; 19 June 2008</w:t>
      </w:r>
      <w:r w:rsidRPr="00C71110">
        <w:rPr>
          <w:rFonts w:ascii="Times New Roman" w:hAnsi="Times New Roman"/>
          <w:noProof/>
          <w:sz w:val="24"/>
          <w:lang w:val="en-US"/>
        </w:rPr>
        <w:t>]</w:t>
      </w:r>
    </w:p>
    <w:p w14:paraId="4E42D73D"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706353"/>
      <w:bookmarkEnd w:id="8"/>
      <w:bookmarkEnd w:id="9"/>
    </w:p>
    <w:p w14:paraId="75481327"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4. </w:t>
      </w:r>
      <w:r w:rsidRPr="00C71110">
        <w:rPr>
          <w:rFonts w:ascii="Times New Roman" w:hAnsi="Times New Roman"/>
          <w:noProof/>
          <w:sz w:val="24"/>
          <w:lang w:val="en-US"/>
        </w:rPr>
        <w:t>[10 October 2019]</w:t>
      </w:r>
    </w:p>
    <w:p w14:paraId="6913B0C2"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10" w:name="n2"/>
      <w:bookmarkStart w:id="11" w:name="n-17683"/>
      <w:bookmarkEnd w:id="10"/>
      <w:bookmarkEnd w:id="11"/>
    </w:p>
    <w:p w14:paraId="3370EA67"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II</w:t>
      </w:r>
    </w:p>
    <w:p w14:paraId="0DDD48CA"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General Principles for Organising Technical Supervision of Dangerous Equipment</w:t>
      </w:r>
    </w:p>
    <w:p w14:paraId="7D3E18EA"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17684"/>
      <w:bookmarkEnd w:id="12"/>
      <w:bookmarkEnd w:id="13"/>
    </w:p>
    <w:p w14:paraId="524EB74D"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5. </w:t>
      </w:r>
      <w:r w:rsidRPr="00C71110">
        <w:rPr>
          <w:rFonts w:ascii="Times New Roman" w:hAnsi="Times New Roman"/>
          <w:noProof/>
          <w:sz w:val="24"/>
          <w:lang w:val="en-US"/>
        </w:rPr>
        <w:t>Registration, control, supervision and check of dangerous equipment shall be performed in accordance with the procedures laid down in this Law and other laws and regulations.</w:t>
      </w:r>
    </w:p>
    <w:p w14:paraId="30DAED33"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14" w:name="p6"/>
      <w:bookmarkStart w:id="15" w:name="p-287253"/>
      <w:bookmarkEnd w:id="14"/>
      <w:bookmarkEnd w:id="15"/>
    </w:p>
    <w:p w14:paraId="59CA8A67"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6. </w:t>
      </w:r>
      <w:r w:rsidRPr="00C71110">
        <w:rPr>
          <w:rFonts w:ascii="Times New Roman" w:hAnsi="Times New Roman"/>
          <w:noProof/>
          <w:sz w:val="24"/>
          <w:lang w:val="en-US"/>
        </w:rPr>
        <w:t>Supervision and control of dangerous equipment shall be performed, as well as conformity with the requirements of the laws and regulations of technical supervision shall be supervised by the Consumer Rights Protection Centre in accordance with this Law, the by-laws of the Consumer Rights Protection Centre and other laws and regulations and by other authorities in accordance with the procedures stipulated by the Cabinet.</w:t>
      </w:r>
    </w:p>
    <w:p w14:paraId="4A2C7931"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19 June 2008; 12 June 2009</w:t>
      </w:r>
      <w:r w:rsidRPr="00C71110">
        <w:rPr>
          <w:rFonts w:ascii="Times New Roman" w:hAnsi="Times New Roman"/>
          <w:noProof/>
          <w:sz w:val="24"/>
          <w:lang w:val="en-US"/>
        </w:rPr>
        <w:t>]</w:t>
      </w:r>
    </w:p>
    <w:p w14:paraId="27323C98"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706354"/>
      <w:bookmarkEnd w:id="16"/>
      <w:bookmarkEnd w:id="17"/>
    </w:p>
    <w:p w14:paraId="4D4B6D5B"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7. </w:t>
      </w:r>
      <w:r w:rsidRPr="00C71110">
        <w:rPr>
          <w:rFonts w:ascii="Times New Roman" w:hAnsi="Times New Roman"/>
          <w:noProof/>
          <w:sz w:val="24"/>
          <w:lang w:val="en-US"/>
        </w:rPr>
        <w:t>The checks of the dangerous equipment shall be performed by the inspection authorities which have the status of a legal person and have been accredited by the national accreditation authority in accordance with the procedures laid down in laws and regulations.</w:t>
      </w:r>
    </w:p>
    <w:p w14:paraId="61AF299A"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10 October 2019</w:t>
      </w:r>
      <w:r w:rsidRPr="00C71110">
        <w:rPr>
          <w:rFonts w:ascii="Times New Roman" w:hAnsi="Times New Roman"/>
          <w:noProof/>
          <w:sz w:val="24"/>
          <w:lang w:val="en-US"/>
        </w:rPr>
        <w:t>]</w:t>
      </w:r>
    </w:p>
    <w:p w14:paraId="17DBE837"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n3"/>
      <w:bookmarkStart w:id="19" w:name="n-17687"/>
      <w:bookmarkEnd w:id="18"/>
      <w:bookmarkEnd w:id="19"/>
    </w:p>
    <w:p w14:paraId="6A6855B4"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III</w:t>
      </w:r>
    </w:p>
    <w:p w14:paraId="3FACBE6C"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General Requirements for Dangerous Equipment</w:t>
      </w:r>
    </w:p>
    <w:p w14:paraId="6111FB84"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8"/>
      <w:bookmarkStart w:id="21" w:name="p-287254"/>
      <w:bookmarkEnd w:id="20"/>
      <w:bookmarkEnd w:id="21"/>
    </w:p>
    <w:p w14:paraId="09EADF5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8. </w:t>
      </w:r>
      <w:r w:rsidRPr="00C71110">
        <w:rPr>
          <w:rFonts w:ascii="Times New Roman" w:hAnsi="Times New Roman"/>
          <w:noProof/>
          <w:sz w:val="24"/>
          <w:lang w:val="en-US"/>
        </w:rPr>
        <w:t>(1) Dangerous equipment:</w:t>
      </w:r>
    </w:p>
    <w:p w14:paraId="12867455"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1) must conform to the requirements laid down in laws and regulations and must be provided with documents certifying conformity;</w:t>
      </w:r>
    </w:p>
    <w:p w14:paraId="4B299A0D"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2) must be registered with the register of dangerous equipment maintained by the Consumer Rights Protection Centre in accordance with the procedures stipulated by the Cabinet;</w:t>
      </w:r>
    </w:p>
    <w:p w14:paraId="1607AEE8"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3) must be provided with documents for use and warning inscriptions in Latvian;</w:t>
      </w:r>
    </w:p>
    <w:p w14:paraId="3FCDA704"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4) must be checked in the amount and within the time periods provided for in laws and regulations;</w:t>
      </w:r>
    </w:p>
    <w:p w14:paraId="4F8D08C9"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5) must be provided with a check mark issued by the inspection authority, to be placed on the dangerous equipment or, if not possible, to be stored in the technical passport of the equipment certifying that the relevant equipment has passed check according to specific procedures.</w:t>
      </w:r>
    </w:p>
    <w:p w14:paraId="7096FA08"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(2) Sample check mark shall be approved by the Cabinet.</w:t>
      </w:r>
    </w:p>
    <w:p w14:paraId="6B02FE2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23 September 2004; 3 November 2005; 19 June 2008; 12 June 2009</w:t>
      </w:r>
      <w:r w:rsidRPr="00C71110">
        <w:rPr>
          <w:rFonts w:ascii="Times New Roman" w:hAnsi="Times New Roman"/>
          <w:noProof/>
          <w:sz w:val="24"/>
          <w:lang w:val="en-US"/>
        </w:rPr>
        <w:t>]</w:t>
      </w:r>
    </w:p>
    <w:p w14:paraId="6CDC8105"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n4"/>
      <w:bookmarkStart w:id="23" w:name="n-17689"/>
      <w:bookmarkEnd w:id="22"/>
      <w:bookmarkEnd w:id="23"/>
    </w:p>
    <w:p w14:paraId="624E83D7"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lastRenderedPageBreak/>
        <w:t>Chapter IV</w:t>
      </w:r>
    </w:p>
    <w:p w14:paraId="7924C603"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General Procedures for Check of Dangerous Equipment</w:t>
      </w:r>
    </w:p>
    <w:p w14:paraId="12CD6B69"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17690"/>
      <w:bookmarkEnd w:id="24"/>
      <w:bookmarkEnd w:id="25"/>
    </w:p>
    <w:p w14:paraId="6D9E5A9B"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9. </w:t>
      </w:r>
      <w:r w:rsidRPr="00C71110">
        <w:rPr>
          <w:rFonts w:ascii="Times New Roman" w:hAnsi="Times New Roman"/>
          <w:noProof/>
          <w:sz w:val="24"/>
          <w:lang w:val="en-US"/>
        </w:rPr>
        <w:t>The periodicity and amount of checks of dangerous equipment shall be determined in accordance with laws and regulations.</w:t>
      </w:r>
    </w:p>
    <w:p w14:paraId="6F06E6BD"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26" w:name="p10"/>
      <w:bookmarkStart w:id="27" w:name="p-17691"/>
      <w:bookmarkEnd w:id="26"/>
      <w:bookmarkEnd w:id="27"/>
    </w:p>
    <w:p w14:paraId="76CED95E"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10. </w:t>
      </w:r>
      <w:r w:rsidRPr="00C71110">
        <w:rPr>
          <w:rFonts w:ascii="Times New Roman" w:hAnsi="Times New Roman"/>
          <w:noProof/>
          <w:sz w:val="24"/>
          <w:lang w:val="en-US"/>
        </w:rPr>
        <w:t>Payment for check of dangerous equipment shall be determined in a contract entered into by and between the inspection authority and the possessor of dangerous equipment, on the basis of a mutual agreement.</w:t>
      </w:r>
    </w:p>
    <w:p w14:paraId="7875DCF6"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28" w:name="p11"/>
      <w:bookmarkStart w:id="29" w:name="p-706355"/>
      <w:bookmarkEnd w:id="28"/>
      <w:bookmarkEnd w:id="29"/>
    </w:p>
    <w:p w14:paraId="5CAAC64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11. </w:t>
      </w:r>
      <w:r w:rsidRPr="00C71110">
        <w:rPr>
          <w:rFonts w:ascii="Times New Roman" w:hAnsi="Times New Roman"/>
          <w:noProof/>
          <w:sz w:val="24"/>
          <w:lang w:val="en-US"/>
        </w:rPr>
        <w:t>Information regarding check of dangerous equipment shall be recorded in the register of the dangerous equipment, the results of the check – in a protocol, and one copy of the protocol of the check shall be handed over to the possessor of dangerous equipment within three working days after completion of the check.</w:t>
      </w:r>
    </w:p>
    <w:p w14:paraId="1E853D7B"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23 September 2004; 10 October 2019</w:t>
      </w:r>
      <w:r w:rsidRPr="00C71110">
        <w:rPr>
          <w:rFonts w:ascii="Times New Roman" w:hAnsi="Times New Roman"/>
          <w:noProof/>
          <w:sz w:val="24"/>
          <w:lang w:val="en-US"/>
        </w:rPr>
        <w:t>]</w:t>
      </w:r>
    </w:p>
    <w:p w14:paraId="7894472F"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2"/>
      <w:bookmarkStart w:id="31" w:name="p-287255"/>
      <w:bookmarkEnd w:id="30"/>
      <w:bookmarkEnd w:id="31"/>
    </w:p>
    <w:p w14:paraId="6B7BDC6B"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12. </w:t>
      </w:r>
      <w:r w:rsidRPr="00C71110">
        <w:rPr>
          <w:rFonts w:ascii="Times New Roman" w:hAnsi="Times New Roman"/>
          <w:noProof/>
          <w:sz w:val="24"/>
          <w:lang w:val="en-US"/>
        </w:rPr>
        <w:t>If during check of dangerous equipment it is found that the relevant dangerous equipment endangers human life and health, the environment and material values, the possessor of the dangerous equipment shall be warned thereof without delay and the Consumer Rights Protection Centre shall be notified, as well as the State Environmental Inspection if the environment is endangered. One copy of the protocol of the check shall be sent to the Consumer Rights Protection Centre within one day and, if the environment is endangered – to the State Environmental Inspection.</w:t>
      </w:r>
    </w:p>
    <w:p w14:paraId="09C3E8F0"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19 June 2008; 12 June 2009</w:t>
      </w:r>
      <w:r w:rsidRPr="00C71110">
        <w:rPr>
          <w:rFonts w:ascii="Times New Roman" w:hAnsi="Times New Roman"/>
          <w:noProof/>
          <w:sz w:val="24"/>
          <w:lang w:val="en-US"/>
        </w:rPr>
        <w:t>]</w:t>
      </w:r>
    </w:p>
    <w:p w14:paraId="3BCC009A"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3"/>
      <w:bookmarkStart w:id="33" w:name="p-207899"/>
      <w:bookmarkEnd w:id="32"/>
      <w:bookmarkEnd w:id="33"/>
    </w:p>
    <w:p w14:paraId="1C3FDD61"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13. </w:t>
      </w:r>
      <w:r w:rsidRPr="00C71110">
        <w:rPr>
          <w:rFonts w:ascii="Times New Roman" w:hAnsi="Times New Roman"/>
          <w:noProof/>
          <w:sz w:val="24"/>
          <w:lang w:val="en-US"/>
        </w:rPr>
        <w:t>The inspection authorities have the obligation to register dangerous equipment in the Register of Dangerous Equipment and to update data on the performed checks of dangerous equipment.</w:t>
      </w:r>
    </w:p>
    <w:p w14:paraId="591C860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19 June 2008</w:t>
      </w:r>
      <w:r w:rsidRPr="00C71110">
        <w:rPr>
          <w:rFonts w:ascii="Times New Roman" w:hAnsi="Times New Roman"/>
          <w:noProof/>
          <w:sz w:val="24"/>
          <w:lang w:val="en-US"/>
        </w:rPr>
        <w:t>]</w:t>
      </w:r>
    </w:p>
    <w:p w14:paraId="364E0EA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5"/>
      <w:bookmarkStart w:id="35" w:name="n-17695"/>
      <w:bookmarkEnd w:id="34"/>
      <w:bookmarkEnd w:id="35"/>
    </w:p>
    <w:p w14:paraId="6B944C1E"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V</w:t>
      </w:r>
    </w:p>
    <w:p w14:paraId="333910FD"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Responsibilities and Rights of a Possessor of Dangerous Equipment</w:t>
      </w:r>
    </w:p>
    <w:p w14:paraId="2F4D7794"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4"/>
      <w:bookmarkStart w:id="37" w:name="p-287256"/>
      <w:bookmarkEnd w:id="36"/>
      <w:bookmarkEnd w:id="37"/>
    </w:p>
    <w:p w14:paraId="49F12F0C"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14. </w:t>
      </w:r>
      <w:r w:rsidRPr="00C71110">
        <w:rPr>
          <w:rFonts w:ascii="Times New Roman" w:hAnsi="Times New Roman"/>
          <w:noProof/>
          <w:sz w:val="24"/>
          <w:lang w:val="en-US"/>
        </w:rPr>
        <w:t>A possessor of dangerous equipment has a obligation:</w:t>
      </w:r>
    </w:p>
    <w:p w14:paraId="44A6C7BC"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1) [19 June 2008];</w:t>
      </w:r>
    </w:p>
    <w:p w14:paraId="4D49521C"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2) to maintain dangerous equipment in accordance with the requirements of laws and regulations;</w:t>
      </w:r>
    </w:p>
    <w:p w14:paraId="10DFDBB5"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3) to ensure that the staff servicing dangerous equipment receives the training and instruction provided for in the laws and regulations regarding labour protection, taking into account the type of dangerous equipment, the level of complexity and dangerousness thereof, as well as education and previous work experience of employees;</w:t>
      </w:r>
    </w:p>
    <w:p w14:paraId="76FC78EE"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4) to ensure performance of checks of dangerous equipment provided for in laws and regulations;</w:t>
      </w:r>
    </w:p>
    <w:p w14:paraId="4EB83BEB"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5) to discontinue operation of dangerous equipment if it is found that it endangers human life and health, the environment and material values;</w:t>
      </w:r>
    </w:p>
    <w:p w14:paraId="0CDF9126"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6) to notify the Consumer Rights Protection Centre and, if the environment is endangered – also the State Environmental Inspection of accidents of dangerous equipment, as well as to provide the documents and explanations necessary for investigating accidents upon request of the abovementioned authorities.</w:t>
      </w:r>
    </w:p>
    <w:p w14:paraId="77D00C0F"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23 September 2004; 19 June 2008; 12 June 2009</w:t>
      </w:r>
      <w:r w:rsidRPr="00C71110">
        <w:rPr>
          <w:rFonts w:ascii="Times New Roman" w:hAnsi="Times New Roman"/>
          <w:noProof/>
          <w:sz w:val="24"/>
          <w:lang w:val="en-US"/>
        </w:rPr>
        <w:t>]</w:t>
      </w:r>
    </w:p>
    <w:p w14:paraId="036B9091"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5"/>
      <w:bookmarkStart w:id="39" w:name="p-287257"/>
      <w:bookmarkEnd w:id="38"/>
      <w:bookmarkEnd w:id="39"/>
    </w:p>
    <w:p w14:paraId="5095BA8E" w14:textId="77777777" w:rsidR="00C71110" w:rsidRPr="00C71110" w:rsidRDefault="00C71110" w:rsidP="00C71110">
      <w:pPr>
        <w:keepNext/>
        <w:keepLines/>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lastRenderedPageBreak/>
        <w:t>Section 15. </w:t>
      </w:r>
      <w:r w:rsidRPr="00C71110">
        <w:rPr>
          <w:rFonts w:ascii="Times New Roman" w:hAnsi="Times New Roman"/>
          <w:noProof/>
          <w:sz w:val="24"/>
          <w:lang w:val="en-US"/>
        </w:rPr>
        <w:t>A possessor of dangerous equipment has the right:</w:t>
      </w:r>
    </w:p>
    <w:p w14:paraId="1B22B60D" w14:textId="77777777" w:rsidR="00C71110" w:rsidRPr="00C71110" w:rsidRDefault="00C71110" w:rsidP="00C71110">
      <w:pPr>
        <w:keepNext/>
        <w:keepLines/>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1) to participate in drafting of laws and regulations with the intermediation of public organisations of employers;</w:t>
      </w:r>
    </w:p>
    <w:p w14:paraId="1DAEC9BF"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2) to inform the Consumer Rights Protection Centre and the accreditation authority of cases when activities of inspection authorities do not conform to the requirements of laws and regulations and to request that such authorities reimburse the losses caused as a result of their activities in accordance with the procedures laid down by law;</w:t>
      </w:r>
    </w:p>
    <w:p w14:paraId="557E60A1"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3) to select an inspection authority with which to conclude a contract on the performance of checks of dangerous equipment;</w:t>
      </w:r>
    </w:p>
    <w:p w14:paraId="6C4DDBD3" w14:textId="77777777" w:rsidR="00C71110" w:rsidRPr="00C71110" w:rsidRDefault="00C71110" w:rsidP="00C71110">
      <w:pPr>
        <w:shd w:val="clear" w:color="auto" w:fill="FFFFFF"/>
        <w:spacing w:after="0" w:line="240" w:lineRule="auto"/>
        <w:ind w:firstLine="709"/>
        <w:jc w:val="both"/>
        <w:rPr>
          <w:rFonts w:ascii="Times New Roman" w:hAnsi="Times New Roman"/>
          <w:noProof/>
          <w:sz w:val="24"/>
          <w:lang w:val="en-US"/>
        </w:rPr>
      </w:pPr>
      <w:r w:rsidRPr="00C71110">
        <w:rPr>
          <w:rFonts w:ascii="Times New Roman" w:hAnsi="Times New Roman"/>
          <w:noProof/>
          <w:sz w:val="24"/>
          <w:lang w:val="en-US"/>
        </w:rPr>
        <w:t>4) to perform technical maintenance and repair of dangerous equipment in its possession, if laws and regulations do not provide special procedures for the maintenance and repair of such equipment.</w:t>
      </w:r>
    </w:p>
    <w:p w14:paraId="01F7179B"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19 June 2008; 12 June 2009</w:t>
      </w:r>
      <w:r w:rsidRPr="00C71110">
        <w:rPr>
          <w:rFonts w:ascii="Times New Roman" w:hAnsi="Times New Roman"/>
          <w:noProof/>
          <w:sz w:val="24"/>
          <w:lang w:val="en-US"/>
        </w:rPr>
        <w:t>]</w:t>
      </w:r>
    </w:p>
    <w:p w14:paraId="7F5142C9"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6"/>
      <w:bookmarkStart w:id="41" w:name="p-17698"/>
      <w:bookmarkEnd w:id="40"/>
      <w:bookmarkEnd w:id="41"/>
    </w:p>
    <w:p w14:paraId="6B7C230A"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16. </w:t>
      </w:r>
      <w:r w:rsidRPr="00C71110">
        <w:rPr>
          <w:rFonts w:ascii="Times New Roman" w:hAnsi="Times New Roman"/>
          <w:noProof/>
          <w:sz w:val="24"/>
          <w:lang w:val="en-US"/>
        </w:rPr>
        <w:t>If dangerous equipment is handed over into possession of another person, the responsibilities and rights of the possessor of dangerous equipment referred to in Paragraphs 14 and 15 of this Law shall be transferred to the new possessor from the moment of actual handing over.</w:t>
      </w:r>
    </w:p>
    <w:p w14:paraId="14591785"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42" w:name="n6"/>
      <w:bookmarkStart w:id="43" w:name="n-20906"/>
      <w:bookmarkEnd w:id="42"/>
      <w:bookmarkEnd w:id="43"/>
    </w:p>
    <w:p w14:paraId="38E7F78C"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VI</w:t>
      </w:r>
    </w:p>
    <w:p w14:paraId="36109279"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General Procedures for Training and Certifying the Persons Performing Work Involving Dangerous Equipment</w:t>
      </w:r>
    </w:p>
    <w:p w14:paraId="34CFF2EA" w14:textId="77777777" w:rsidR="00C71110" w:rsidRPr="00C71110" w:rsidRDefault="00C71110" w:rsidP="00C71110">
      <w:pPr>
        <w:shd w:val="clear" w:color="auto" w:fill="FFFFFF"/>
        <w:spacing w:after="0" w:line="240" w:lineRule="auto"/>
        <w:jc w:val="center"/>
        <w:rPr>
          <w:rFonts w:ascii="Times New Roman" w:hAnsi="Times New Roman"/>
          <w:noProof/>
          <w:sz w:val="24"/>
          <w:lang w:val="en-US"/>
        </w:rPr>
      </w:pPr>
      <w:r w:rsidRPr="00C71110">
        <w:rPr>
          <w:rFonts w:ascii="Times New Roman" w:hAnsi="Times New Roman"/>
          <w:noProof/>
          <w:sz w:val="24"/>
          <w:lang w:val="en-US"/>
        </w:rPr>
        <w:t>[23 September 2004]</w:t>
      </w:r>
    </w:p>
    <w:p w14:paraId="28A6D560" w14:textId="77777777" w:rsidR="00C71110" w:rsidRPr="00C71110" w:rsidRDefault="00C71110" w:rsidP="00C71110">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44" w:name="n7"/>
      <w:bookmarkStart w:id="45" w:name="n-706356"/>
      <w:bookmarkStart w:id="46" w:name="aa"/>
      <w:bookmarkEnd w:id="44"/>
      <w:bookmarkEnd w:id="45"/>
      <w:bookmarkEnd w:id="46"/>
    </w:p>
    <w:p w14:paraId="2354799A"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Chapter VII</w:t>
      </w:r>
    </w:p>
    <w:p w14:paraId="7AC9C57C"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Administrative Offences in the Field of Technical Supervision of Dangerous Equipment and Competence in Administrative Offence Proceedings</w:t>
      </w:r>
    </w:p>
    <w:p w14:paraId="29AA1D42" w14:textId="77777777" w:rsidR="00C71110" w:rsidRPr="00C71110" w:rsidRDefault="00C71110" w:rsidP="00C71110">
      <w:pPr>
        <w:shd w:val="clear" w:color="auto" w:fill="FFFFFF"/>
        <w:spacing w:after="0" w:line="240" w:lineRule="auto"/>
        <w:jc w:val="center"/>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10 October 2019 / The new wording of the Chapter shall come into force on 1 July 2020. See Paragraph 3 of Transitional Provisions</w:t>
      </w:r>
      <w:r w:rsidRPr="00C71110">
        <w:rPr>
          <w:rFonts w:ascii="Times New Roman" w:hAnsi="Times New Roman"/>
          <w:noProof/>
          <w:sz w:val="24"/>
          <w:lang w:val="en-US"/>
        </w:rPr>
        <w:t>]</w:t>
      </w:r>
    </w:p>
    <w:p w14:paraId="7E31468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7" w:name="p19"/>
      <w:bookmarkStart w:id="48" w:name="p-706357"/>
      <w:bookmarkEnd w:id="47"/>
      <w:bookmarkEnd w:id="48"/>
    </w:p>
    <w:p w14:paraId="436B121D"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19. </w:t>
      </w:r>
      <w:r w:rsidRPr="00C71110">
        <w:rPr>
          <w:rFonts w:ascii="Times New Roman" w:hAnsi="Times New Roman"/>
          <w:noProof/>
          <w:sz w:val="24"/>
          <w:lang w:val="en-US"/>
        </w:rPr>
        <w:t>(1) For the violation of the laws and regulations governing technical supervision of dangerous equipment, a warning or a fine from five to seventy units of fine shall be imposed on a natural person, but a fine from twenty to one hundred and forty units of fine on a legal person.</w:t>
      </w:r>
    </w:p>
    <w:p w14:paraId="7DA2CC8E"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(2) For the use of non-registered dangerous equipment, a fine from five to one hundred and forty units of fine shall be imposed on the possessor of dangerous equipment who is a natural person, but a fine from twenty to two hundred and eighty units of fine to a possessor who is a legal person.</w:t>
      </w:r>
    </w:p>
    <w:p w14:paraId="698E649C"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(3) For the violation of the laws and regulations governing technical supervision of dangerous equipment which poses a direct threat to the safety an health of persons, a fine from five to one hundred and forty units of fine shall be imposed on the possessor of dangerous equipment who is a natural person, but a fine from twenty to two hundred and eighty units of fine to a possessor who is a legal person.</w:t>
      </w:r>
    </w:p>
    <w:p w14:paraId="16B6ACC9"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(4) For the failure to report to the authorities specified in laws and regulations when an accident of the dangerous equipment has occurred, a fine from five to one hundred and forty units of fine shall be imposed on the possessor of dangerous equipment who is a natural person, but a fine from fifty-six to two hundred and eighty units of fine to a possessor who is a legal person.</w:t>
      </w:r>
    </w:p>
    <w:p w14:paraId="790F550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10 October 2019 / The new wording of the Section shall come into force on 1 July 2020. See Paragraph 3 of Transitional Provisions</w:t>
      </w:r>
      <w:r w:rsidRPr="00C71110">
        <w:rPr>
          <w:rFonts w:ascii="Times New Roman" w:hAnsi="Times New Roman"/>
          <w:noProof/>
          <w:sz w:val="24"/>
          <w:lang w:val="en-US"/>
        </w:rPr>
        <w:t>]</w:t>
      </w:r>
    </w:p>
    <w:p w14:paraId="5C3D448E"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9" w:name="p20"/>
      <w:bookmarkStart w:id="50" w:name="p-706358"/>
      <w:bookmarkEnd w:id="49"/>
      <w:bookmarkEnd w:id="50"/>
    </w:p>
    <w:p w14:paraId="357BEE27"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b/>
          <w:noProof/>
          <w:sz w:val="24"/>
          <w:lang w:val="en-US"/>
        </w:rPr>
        <w:t>Section 20. </w:t>
      </w:r>
      <w:r w:rsidRPr="00C71110">
        <w:rPr>
          <w:rFonts w:ascii="Times New Roman" w:hAnsi="Times New Roman"/>
          <w:noProof/>
          <w:sz w:val="24"/>
          <w:lang w:val="en-US"/>
        </w:rPr>
        <w:t>The administrative offence proceedings for the offences referred to in Sections 19 of this Law shall be conducted by the Consumer Rights Protection Centre.</w:t>
      </w:r>
    </w:p>
    <w:p w14:paraId="6E6C1D97"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lastRenderedPageBreak/>
        <w:t>[</w:t>
      </w:r>
      <w:r w:rsidRPr="00C71110">
        <w:rPr>
          <w:rFonts w:ascii="Times New Roman" w:hAnsi="Times New Roman"/>
          <w:i/>
          <w:iCs/>
          <w:noProof/>
          <w:sz w:val="24"/>
          <w:lang w:val="en-US"/>
        </w:rPr>
        <w:t>10 October 2019 / The new wording of the Section shall come into force on 1 July 2020. See Paragraph 3 of Transitional Provisions</w:t>
      </w:r>
      <w:r w:rsidRPr="00C71110">
        <w:rPr>
          <w:rFonts w:ascii="Times New Roman" w:hAnsi="Times New Roman"/>
          <w:noProof/>
          <w:sz w:val="24"/>
          <w:lang w:val="en-US"/>
        </w:rPr>
        <w:t>]</w:t>
      </w:r>
    </w:p>
    <w:p w14:paraId="44B81860"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1" w:name="17706"/>
      <w:bookmarkEnd w:id="51"/>
    </w:p>
    <w:p w14:paraId="658BF1B7" w14:textId="77777777" w:rsidR="00C71110" w:rsidRPr="00C71110" w:rsidRDefault="00C71110" w:rsidP="00C71110">
      <w:pPr>
        <w:shd w:val="clear" w:color="auto" w:fill="FFFFFF"/>
        <w:spacing w:after="0" w:line="240" w:lineRule="auto"/>
        <w:jc w:val="center"/>
        <w:rPr>
          <w:rFonts w:ascii="Times New Roman" w:hAnsi="Times New Roman"/>
          <w:b/>
          <w:noProof/>
          <w:sz w:val="24"/>
          <w:lang w:val="en-US"/>
        </w:rPr>
      </w:pPr>
      <w:r w:rsidRPr="00C71110">
        <w:rPr>
          <w:rFonts w:ascii="Times New Roman" w:hAnsi="Times New Roman"/>
          <w:b/>
          <w:noProof/>
          <w:sz w:val="24"/>
          <w:lang w:val="en-US"/>
        </w:rPr>
        <w:t>Transitional Provisions</w:t>
      </w:r>
      <w:bookmarkStart w:id="52" w:name="pn-17706"/>
      <w:bookmarkEnd w:id="52"/>
    </w:p>
    <w:p w14:paraId="44C4E75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bookmarkStart w:id="53" w:name="p-17707"/>
      <w:bookmarkEnd w:id="53"/>
    </w:p>
    <w:p w14:paraId="50EB3FEE"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1. Licences which have been issued for the design, making, assembly, repair, technical maintenance and modernisation of dangerous equipment shall be valid until 1 January 1999.</w:t>
      </w:r>
      <w:bookmarkStart w:id="54" w:name="pn1"/>
      <w:bookmarkEnd w:id="54"/>
    </w:p>
    <w:p w14:paraId="6C007310"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bookmarkStart w:id="55" w:name="p-17708"/>
      <w:bookmarkEnd w:id="55"/>
    </w:p>
    <w:p w14:paraId="684B1257"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2. With the coming into force of this Law, the law On Technical Supervision of Dangerous Equipment (</w:t>
      </w:r>
      <w:r w:rsidRPr="00C71110">
        <w:rPr>
          <w:rFonts w:ascii="Times New Roman" w:hAnsi="Times New Roman"/>
          <w:i/>
          <w:iCs/>
          <w:noProof/>
          <w:sz w:val="24"/>
          <w:lang w:val="en-US"/>
        </w:rPr>
        <w:t>Latvijas Republikas Saeimas un Ministru Kabineta Ziņotājs</w:t>
      </w:r>
      <w:r w:rsidRPr="00C71110">
        <w:rPr>
          <w:rFonts w:ascii="Times New Roman" w:hAnsi="Times New Roman"/>
          <w:noProof/>
          <w:sz w:val="24"/>
          <w:lang w:val="en-US"/>
        </w:rPr>
        <w:t>, 1995, No. 8) is repealed.</w:t>
      </w:r>
      <w:bookmarkStart w:id="56" w:name="pn2"/>
      <w:bookmarkEnd w:id="56"/>
    </w:p>
    <w:p w14:paraId="230B723E"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bookmarkStart w:id="57" w:name="p-706360"/>
      <w:bookmarkEnd w:id="57"/>
    </w:p>
    <w:p w14:paraId="092A77D0"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3. The new wording of Chapter VII of this Law which lays down the administrative offences in the field of technical supervision of dangerous equipment and competence in administrative offence proceedings shall come into force concurrently with the Law on Administrative Liability.</w:t>
      </w:r>
      <w:bookmarkStart w:id="58" w:name="pn3"/>
      <w:bookmarkEnd w:id="58"/>
    </w:p>
    <w:p w14:paraId="3D431E62"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w:t>
      </w:r>
      <w:r w:rsidRPr="00C71110">
        <w:rPr>
          <w:rFonts w:ascii="Times New Roman" w:hAnsi="Times New Roman"/>
          <w:i/>
          <w:iCs/>
          <w:noProof/>
          <w:sz w:val="24"/>
          <w:lang w:val="en-US"/>
        </w:rPr>
        <w:t>10 October 2019</w:t>
      </w:r>
      <w:r w:rsidRPr="00C71110">
        <w:rPr>
          <w:rFonts w:ascii="Times New Roman" w:hAnsi="Times New Roman"/>
          <w:noProof/>
          <w:sz w:val="24"/>
          <w:lang w:val="en-US"/>
        </w:rPr>
        <w:t>]</w:t>
      </w:r>
    </w:p>
    <w:p w14:paraId="52F17BCE"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275E6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5CB98F"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rPr>
      </w:pPr>
      <w:r w:rsidRPr="00C71110">
        <w:rPr>
          <w:rFonts w:ascii="Times New Roman" w:hAnsi="Times New Roman"/>
          <w:noProof/>
          <w:sz w:val="24"/>
          <w:lang w:val="en-US"/>
        </w:rPr>
        <w:t xml:space="preserve">This Law has been adopted by the </w:t>
      </w:r>
      <w:r w:rsidRPr="00C71110">
        <w:rPr>
          <w:rFonts w:ascii="Times New Roman" w:hAnsi="Times New Roman"/>
          <w:i/>
          <w:iCs/>
          <w:noProof/>
          <w:sz w:val="24"/>
          <w:lang w:val="en-US"/>
        </w:rPr>
        <w:t xml:space="preserve">Saeima </w:t>
      </w:r>
      <w:r w:rsidRPr="00C71110">
        <w:rPr>
          <w:rFonts w:ascii="Times New Roman" w:hAnsi="Times New Roman"/>
          <w:noProof/>
          <w:sz w:val="24"/>
          <w:lang w:val="en-US"/>
        </w:rPr>
        <w:t>on 24 September 1998.</w:t>
      </w:r>
    </w:p>
    <w:p w14:paraId="5A476243"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9190D5"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E6E3C2F" w14:textId="77777777" w:rsidR="00C71110" w:rsidRPr="00C71110" w:rsidRDefault="00C71110" w:rsidP="00C71110">
      <w:pPr>
        <w:shd w:val="clear" w:color="auto" w:fill="FFFFFF"/>
        <w:tabs>
          <w:tab w:val="left" w:pos="7938"/>
        </w:tabs>
        <w:spacing w:after="0" w:line="240" w:lineRule="auto"/>
        <w:jc w:val="both"/>
        <w:rPr>
          <w:rFonts w:ascii="Times New Roman" w:hAnsi="Times New Roman"/>
          <w:noProof/>
          <w:sz w:val="24"/>
          <w:lang w:val="en-US"/>
        </w:rPr>
      </w:pPr>
      <w:r w:rsidRPr="00C71110">
        <w:rPr>
          <w:rFonts w:ascii="Times New Roman" w:hAnsi="Times New Roman"/>
          <w:noProof/>
          <w:sz w:val="24"/>
          <w:lang w:val="en-US"/>
        </w:rPr>
        <w:t>President</w:t>
      </w:r>
      <w:r w:rsidRPr="00C71110">
        <w:rPr>
          <w:rFonts w:ascii="Times New Roman" w:hAnsi="Times New Roman"/>
          <w:noProof/>
          <w:sz w:val="24"/>
          <w:lang w:val="en-US"/>
        </w:rPr>
        <w:tab/>
        <w:t>G. Ulmanis</w:t>
      </w:r>
    </w:p>
    <w:p w14:paraId="360793D8" w14:textId="77777777" w:rsidR="00C71110" w:rsidRPr="00C71110" w:rsidRDefault="00C71110" w:rsidP="00C71110">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BF84DB" w14:textId="77777777" w:rsidR="00C71110" w:rsidRPr="00C71110" w:rsidRDefault="00C71110" w:rsidP="00C71110">
      <w:pPr>
        <w:shd w:val="clear" w:color="auto" w:fill="FFFFFF"/>
        <w:spacing w:after="0" w:line="240" w:lineRule="auto"/>
        <w:jc w:val="both"/>
        <w:rPr>
          <w:rFonts w:ascii="Times New Roman" w:hAnsi="Times New Roman"/>
          <w:noProof/>
          <w:sz w:val="24"/>
          <w:lang w:val="en-US"/>
        </w:rPr>
      </w:pPr>
      <w:r w:rsidRPr="00C71110">
        <w:rPr>
          <w:rFonts w:ascii="Times New Roman" w:hAnsi="Times New Roman"/>
          <w:noProof/>
          <w:sz w:val="24"/>
          <w:lang w:val="en-US"/>
        </w:rPr>
        <w:t>Rīga, 13 October 1998</w:t>
      </w:r>
    </w:p>
    <w:sectPr w:rsidR="00C71110" w:rsidRPr="00C71110" w:rsidSect="009C2A9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A3AE7" w14:textId="77777777" w:rsidR="00283CCE" w:rsidRPr="00C71110" w:rsidRDefault="00283CCE" w:rsidP="00587AC4">
      <w:pPr>
        <w:spacing w:after="0" w:line="240" w:lineRule="auto"/>
        <w:rPr>
          <w:noProof/>
          <w:lang w:val="en-US"/>
        </w:rPr>
      </w:pPr>
      <w:r w:rsidRPr="00C71110">
        <w:rPr>
          <w:noProof/>
          <w:lang w:val="en-US"/>
        </w:rPr>
        <w:separator/>
      </w:r>
    </w:p>
  </w:endnote>
  <w:endnote w:type="continuationSeparator" w:id="0">
    <w:p w14:paraId="1C9D49CC" w14:textId="77777777" w:rsidR="00283CCE" w:rsidRPr="00C71110" w:rsidRDefault="00283CCE" w:rsidP="00587AC4">
      <w:pPr>
        <w:spacing w:after="0" w:line="240" w:lineRule="auto"/>
        <w:rPr>
          <w:noProof/>
          <w:lang w:val="en-US"/>
        </w:rPr>
      </w:pPr>
      <w:r w:rsidRPr="00C711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BA09" w14:textId="77777777" w:rsidR="00C71110" w:rsidRDefault="00C71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C7079" w14:textId="77777777" w:rsidR="00703AA7" w:rsidRPr="00C71110" w:rsidRDefault="00703AA7" w:rsidP="00703AA7">
    <w:pPr>
      <w:pStyle w:val="Footer"/>
      <w:rPr>
        <w:rFonts w:ascii="Times New Roman" w:hAnsi="Times New Roman" w:cs="Times New Roman"/>
        <w:noProof/>
        <w:sz w:val="20"/>
        <w:szCs w:val="20"/>
        <w:lang w:val="en-US"/>
      </w:rPr>
    </w:pPr>
  </w:p>
  <w:p w14:paraId="1113ACEC" w14:textId="77777777" w:rsidR="00703AA7" w:rsidRPr="00C71110" w:rsidRDefault="00703AA7" w:rsidP="00703AA7">
    <w:pPr>
      <w:pStyle w:val="Footer"/>
      <w:framePr w:wrap="around" w:vAnchor="text" w:hAnchor="margin" w:xAlign="right" w:y="1"/>
      <w:jc w:val="right"/>
      <w:rPr>
        <w:rStyle w:val="PageNumber"/>
        <w:rFonts w:ascii="Times New Roman" w:hAnsi="Times New Roman" w:cs="Times New Roman"/>
        <w:noProof/>
        <w:sz w:val="20"/>
        <w:szCs w:val="20"/>
        <w:lang w:val="en-US"/>
      </w:rPr>
    </w:pPr>
    <w:r w:rsidRPr="00C71110">
      <w:rPr>
        <w:rStyle w:val="PageNumber"/>
        <w:rFonts w:ascii="Times New Roman" w:hAnsi="Times New Roman" w:cs="Times New Roman"/>
        <w:noProof/>
        <w:sz w:val="20"/>
        <w:szCs w:val="20"/>
        <w:lang w:val="en-US"/>
      </w:rPr>
      <w:fldChar w:fldCharType="begin"/>
    </w:r>
    <w:r w:rsidRPr="00C71110">
      <w:rPr>
        <w:rStyle w:val="PageNumber"/>
        <w:rFonts w:ascii="Times New Roman" w:hAnsi="Times New Roman" w:cs="Times New Roman"/>
        <w:noProof/>
        <w:sz w:val="20"/>
        <w:szCs w:val="20"/>
        <w:lang w:val="en-US"/>
      </w:rPr>
      <w:instrText xml:space="preserve"> PAGE </w:instrText>
    </w:r>
    <w:r w:rsidRPr="00C71110">
      <w:rPr>
        <w:rStyle w:val="PageNumber"/>
        <w:rFonts w:ascii="Times New Roman" w:hAnsi="Times New Roman" w:cs="Times New Roman"/>
        <w:noProof/>
        <w:sz w:val="20"/>
        <w:szCs w:val="20"/>
        <w:lang w:val="en-US"/>
      </w:rPr>
      <w:fldChar w:fldCharType="separate"/>
    </w:r>
    <w:r w:rsidRPr="00C71110">
      <w:rPr>
        <w:rStyle w:val="PageNumber"/>
        <w:rFonts w:ascii="Times New Roman" w:hAnsi="Times New Roman" w:cs="Times New Roman"/>
        <w:noProof/>
        <w:sz w:val="20"/>
        <w:szCs w:val="20"/>
        <w:lang w:val="en-US"/>
      </w:rPr>
      <w:t>2</w:t>
    </w:r>
    <w:r w:rsidRPr="00C71110">
      <w:rPr>
        <w:rStyle w:val="PageNumber"/>
        <w:rFonts w:ascii="Times New Roman" w:hAnsi="Times New Roman" w:cs="Times New Roman"/>
        <w:noProof/>
        <w:sz w:val="20"/>
        <w:szCs w:val="20"/>
        <w:lang w:val="en-US"/>
      </w:rPr>
      <w:fldChar w:fldCharType="end"/>
    </w:r>
    <w:r w:rsidRPr="00C71110">
      <w:rPr>
        <w:rStyle w:val="PageNumber"/>
        <w:rFonts w:ascii="Times New Roman" w:hAnsi="Times New Roman" w:cs="Times New Roman"/>
        <w:noProof/>
        <w:sz w:val="20"/>
        <w:szCs w:val="20"/>
        <w:lang w:val="en-US"/>
      </w:rPr>
      <w:t xml:space="preserve"> </w:t>
    </w:r>
  </w:p>
  <w:p w14:paraId="2F577BBA" w14:textId="1FBB66B1" w:rsidR="007037D6" w:rsidRPr="00C71110" w:rsidRDefault="00703AA7">
    <w:pPr>
      <w:pStyle w:val="Footer"/>
      <w:rPr>
        <w:rFonts w:ascii="Times New Roman" w:hAnsi="Times New Roman" w:cs="Times New Roman"/>
        <w:noProof/>
        <w:sz w:val="20"/>
        <w:szCs w:val="20"/>
        <w:lang w:val="en-US"/>
      </w:rPr>
    </w:pPr>
    <w:r w:rsidRPr="00C71110">
      <w:rPr>
        <w:rFonts w:ascii="Times New Roman" w:hAnsi="Times New Roman" w:cs="Times New Roman"/>
        <w:noProof/>
        <w:sz w:val="20"/>
        <w:szCs w:val="20"/>
        <w:lang w:val="en-US"/>
      </w:rPr>
      <w:t xml:space="preserve">Translation </w:t>
    </w:r>
    <w:r w:rsidRPr="00C71110">
      <w:rPr>
        <w:rFonts w:ascii="Times New Roman" w:hAnsi="Times New Roman" w:cs="Times New Roman"/>
        <w:noProof/>
        <w:sz w:val="20"/>
        <w:szCs w:val="20"/>
        <w:lang w:val="en-US"/>
      </w:rPr>
      <w:fldChar w:fldCharType="begin"/>
    </w:r>
    <w:r w:rsidRPr="00C71110">
      <w:rPr>
        <w:rFonts w:ascii="Times New Roman" w:hAnsi="Times New Roman" w:cs="Times New Roman"/>
        <w:noProof/>
        <w:sz w:val="20"/>
        <w:szCs w:val="20"/>
        <w:lang w:val="en-US"/>
      </w:rPr>
      <w:instrText>symbol 169 \f "UnivrstyRoman TL" \s 8</w:instrText>
    </w:r>
    <w:r w:rsidRPr="00C71110">
      <w:rPr>
        <w:rFonts w:ascii="Times New Roman" w:hAnsi="Times New Roman" w:cs="Times New Roman"/>
        <w:noProof/>
        <w:sz w:val="20"/>
        <w:szCs w:val="20"/>
        <w:lang w:val="en-US"/>
      </w:rPr>
      <w:fldChar w:fldCharType="separate"/>
    </w:r>
    <w:r w:rsidRPr="00C71110">
      <w:rPr>
        <w:rFonts w:ascii="Times New Roman" w:hAnsi="Times New Roman" w:cs="Times New Roman"/>
        <w:noProof/>
        <w:sz w:val="20"/>
        <w:szCs w:val="20"/>
        <w:lang w:val="en-US"/>
      </w:rPr>
      <w:t>©</w:t>
    </w:r>
    <w:r w:rsidRPr="00C71110">
      <w:rPr>
        <w:rFonts w:ascii="Times New Roman" w:hAnsi="Times New Roman" w:cs="Times New Roman"/>
        <w:noProof/>
        <w:sz w:val="20"/>
        <w:szCs w:val="20"/>
        <w:lang w:val="en-US"/>
      </w:rPr>
      <w:fldChar w:fldCharType="end"/>
    </w:r>
    <w:r w:rsidRPr="00C71110">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3691" w14:textId="77777777" w:rsidR="008C7D72" w:rsidRPr="00C71110" w:rsidRDefault="008C7D72" w:rsidP="008C7D72">
    <w:pPr>
      <w:pStyle w:val="Footer"/>
      <w:rPr>
        <w:rFonts w:ascii="Times New Roman" w:hAnsi="Times New Roman" w:cs="Times New Roman"/>
        <w:noProof/>
        <w:sz w:val="20"/>
        <w:vertAlign w:val="superscript"/>
        <w:lang w:val="en-US"/>
      </w:rPr>
    </w:pPr>
  </w:p>
  <w:p w14:paraId="4B504ED6" w14:textId="77777777" w:rsidR="008C7D72" w:rsidRPr="00C71110" w:rsidRDefault="008C7D72" w:rsidP="008C7D72">
    <w:pPr>
      <w:pStyle w:val="Footer"/>
      <w:rPr>
        <w:rFonts w:ascii="Times New Roman" w:hAnsi="Times New Roman" w:cs="Times New Roman"/>
        <w:noProof/>
        <w:sz w:val="20"/>
        <w:lang w:val="en-US"/>
      </w:rPr>
    </w:pPr>
    <w:r w:rsidRPr="00C71110">
      <w:rPr>
        <w:rFonts w:ascii="Times New Roman" w:hAnsi="Times New Roman" w:cs="Times New Roman"/>
        <w:noProof/>
        <w:sz w:val="20"/>
        <w:vertAlign w:val="superscript"/>
        <w:lang w:val="en-US"/>
      </w:rPr>
      <w:t xml:space="preserve">1 </w:t>
    </w:r>
    <w:r w:rsidRPr="00C71110">
      <w:rPr>
        <w:rFonts w:ascii="Times New Roman" w:hAnsi="Times New Roman" w:cs="Times New Roman"/>
        <w:noProof/>
        <w:sz w:val="20"/>
        <w:lang w:val="en-US"/>
      </w:rPr>
      <w:t xml:space="preserve">The Parliament of the </w:t>
    </w:r>
    <w:smartTag w:uri="urn:schemas-microsoft-com:office:smarttags" w:element="place">
      <w:smartTag w:uri="urn:schemas-microsoft-com:office:smarttags" w:element="PlaceType">
        <w:r w:rsidRPr="00C71110">
          <w:rPr>
            <w:rFonts w:ascii="Times New Roman" w:hAnsi="Times New Roman" w:cs="Times New Roman"/>
            <w:noProof/>
            <w:sz w:val="20"/>
            <w:lang w:val="en-US"/>
          </w:rPr>
          <w:t>Republic</w:t>
        </w:r>
      </w:smartTag>
      <w:r w:rsidRPr="00C71110">
        <w:rPr>
          <w:rFonts w:ascii="Times New Roman" w:hAnsi="Times New Roman" w:cs="Times New Roman"/>
          <w:noProof/>
          <w:sz w:val="20"/>
          <w:lang w:val="en-US"/>
        </w:rPr>
        <w:t xml:space="preserve"> of </w:t>
      </w:r>
      <w:smartTag w:uri="urn:schemas-microsoft-com:office:smarttags" w:element="PlaceName">
        <w:r w:rsidRPr="00C71110">
          <w:rPr>
            <w:rFonts w:ascii="Times New Roman" w:hAnsi="Times New Roman" w:cs="Times New Roman"/>
            <w:noProof/>
            <w:sz w:val="20"/>
            <w:lang w:val="en-US"/>
          </w:rPr>
          <w:t>Latvia</w:t>
        </w:r>
      </w:smartTag>
    </w:smartTag>
  </w:p>
  <w:p w14:paraId="62ED52BD" w14:textId="77777777" w:rsidR="008C7D72" w:rsidRPr="00C71110" w:rsidRDefault="008C7D72" w:rsidP="008C7D72">
    <w:pPr>
      <w:pStyle w:val="Footer"/>
      <w:rPr>
        <w:rFonts w:ascii="Times New Roman" w:hAnsi="Times New Roman" w:cs="Times New Roman"/>
        <w:noProof/>
        <w:sz w:val="20"/>
        <w:lang w:val="en-US"/>
      </w:rPr>
    </w:pPr>
  </w:p>
  <w:p w14:paraId="2AC9B6E8" w14:textId="2D0F969A" w:rsidR="007037D6" w:rsidRPr="00C71110" w:rsidRDefault="008C7D72">
    <w:pPr>
      <w:pStyle w:val="Footer"/>
      <w:rPr>
        <w:rFonts w:ascii="Times New Roman" w:hAnsi="Times New Roman" w:cs="Times New Roman"/>
        <w:noProof/>
        <w:sz w:val="20"/>
        <w:lang w:val="en-US"/>
      </w:rPr>
    </w:pPr>
    <w:r w:rsidRPr="00C71110">
      <w:rPr>
        <w:rFonts w:ascii="Times New Roman" w:hAnsi="Times New Roman" w:cs="Times New Roman"/>
        <w:noProof/>
        <w:sz w:val="20"/>
        <w:lang w:val="en-US"/>
      </w:rPr>
      <w:t xml:space="preserve">Translation </w:t>
    </w:r>
    <w:r w:rsidRPr="00C71110">
      <w:rPr>
        <w:rFonts w:ascii="Times New Roman" w:hAnsi="Times New Roman" w:cs="Times New Roman"/>
        <w:noProof/>
        <w:sz w:val="20"/>
        <w:lang w:val="en-US"/>
      </w:rPr>
      <w:fldChar w:fldCharType="begin"/>
    </w:r>
    <w:r w:rsidRPr="00C71110">
      <w:rPr>
        <w:rFonts w:ascii="Times New Roman" w:hAnsi="Times New Roman" w:cs="Times New Roman"/>
        <w:noProof/>
        <w:sz w:val="20"/>
        <w:lang w:val="en-US"/>
      </w:rPr>
      <w:instrText>symbol 169 \f "UnivrstyRoman TL" \s 8</w:instrText>
    </w:r>
    <w:r w:rsidRPr="00C71110">
      <w:rPr>
        <w:rFonts w:ascii="Times New Roman" w:hAnsi="Times New Roman" w:cs="Times New Roman"/>
        <w:noProof/>
        <w:sz w:val="20"/>
        <w:lang w:val="en-US"/>
      </w:rPr>
      <w:fldChar w:fldCharType="separate"/>
    </w:r>
    <w:r w:rsidRPr="00C71110">
      <w:rPr>
        <w:rFonts w:ascii="Times New Roman" w:hAnsi="Times New Roman" w:cs="Times New Roman"/>
        <w:noProof/>
        <w:sz w:val="20"/>
        <w:lang w:val="en-US"/>
      </w:rPr>
      <w:t>©</w:t>
    </w:r>
    <w:r w:rsidRPr="00C71110">
      <w:rPr>
        <w:rFonts w:ascii="Times New Roman" w:hAnsi="Times New Roman" w:cs="Times New Roman"/>
        <w:noProof/>
        <w:sz w:val="20"/>
        <w:lang w:val="en-US"/>
      </w:rPr>
      <w:fldChar w:fldCharType="end"/>
    </w:r>
    <w:r w:rsidRPr="00C71110">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339C2" w14:textId="77777777" w:rsidR="00283CCE" w:rsidRPr="00C71110" w:rsidRDefault="00283CCE" w:rsidP="00587AC4">
      <w:pPr>
        <w:spacing w:after="0" w:line="240" w:lineRule="auto"/>
        <w:rPr>
          <w:noProof/>
          <w:lang w:val="en-US"/>
        </w:rPr>
      </w:pPr>
      <w:r w:rsidRPr="00C71110">
        <w:rPr>
          <w:noProof/>
          <w:lang w:val="en-US"/>
        </w:rPr>
        <w:separator/>
      </w:r>
    </w:p>
  </w:footnote>
  <w:footnote w:type="continuationSeparator" w:id="0">
    <w:p w14:paraId="7723E55A" w14:textId="77777777" w:rsidR="00283CCE" w:rsidRPr="00C71110" w:rsidRDefault="00283CCE" w:rsidP="00587AC4">
      <w:pPr>
        <w:spacing w:after="0" w:line="240" w:lineRule="auto"/>
        <w:rPr>
          <w:noProof/>
          <w:lang w:val="en-US"/>
        </w:rPr>
      </w:pPr>
      <w:r w:rsidRPr="00C71110">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921B" w14:textId="77777777" w:rsidR="00C71110" w:rsidRDefault="00C71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CDC5B" w14:textId="77777777" w:rsidR="00C71110" w:rsidRDefault="00C711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616" w14:textId="77777777" w:rsidR="00C71110" w:rsidRDefault="00C711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EE"/>
    <w:rsid w:val="00052489"/>
    <w:rsid w:val="001629DD"/>
    <w:rsid w:val="00283CCE"/>
    <w:rsid w:val="00295CD3"/>
    <w:rsid w:val="003E6A15"/>
    <w:rsid w:val="00415AA7"/>
    <w:rsid w:val="004454AB"/>
    <w:rsid w:val="004F61AE"/>
    <w:rsid w:val="0052147E"/>
    <w:rsid w:val="00564499"/>
    <w:rsid w:val="00581328"/>
    <w:rsid w:val="00587A83"/>
    <w:rsid w:val="00587AC4"/>
    <w:rsid w:val="00641CE0"/>
    <w:rsid w:val="007037D6"/>
    <w:rsid w:val="00703AA7"/>
    <w:rsid w:val="00730175"/>
    <w:rsid w:val="00772D7B"/>
    <w:rsid w:val="007C397E"/>
    <w:rsid w:val="007C4F5A"/>
    <w:rsid w:val="008411C8"/>
    <w:rsid w:val="008824E4"/>
    <w:rsid w:val="0089716F"/>
    <w:rsid w:val="008C7D72"/>
    <w:rsid w:val="00913D7A"/>
    <w:rsid w:val="00964D47"/>
    <w:rsid w:val="00994854"/>
    <w:rsid w:val="00997CEE"/>
    <w:rsid w:val="009C2A90"/>
    <w:rsid w:val="00A65E5B"/>
    <w:rsid w:val="00B36C97"/>
    <w:rsid w:val="00BE69CA"/>
    <w:rsid w:val="00C71110"/>
    <w:rsid w:val="00CA469E"/>
    <w:rsid w:val="00CB2FE5"/>
    <w:rsid w:val="00D07F48"/>
    <w:rsid w:val="00D61025"/>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742FA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587AC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87AC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587AC4"/>
    <w:rPr>
      <w:color w:val="0000FF"/>
      <w:u w:val="single"/>
    </w:rPr>
  </w:style>
  <w:style w:type="character" w:customStyle="1" w:styleId="fontsize2">
    <w:name w:val="fontsize2"/>
    <w:basedOn w:val="DefaultParagraphFont"/>
    <w:rsid w:val="00587AC4"/>
  </w:style>
  <w:style w:type="paragraph" w:styleId="Header">
    <w:name w:val="header"/>
    <w:basedOn w:val="Normal"/>
    <w:link w:val="HeaderChar"/>
    <w:uiPriority w:val="99"/>
    <w:unhideWhenUsed/>
    <w:rsid w:val="00587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AC4"/>
  </w:style>
  <w:style w:type="paragraph" w:styleId="Footer">
    <w:name w:val="footer"/>
    <w:basedOn w:val="Normal"/>
    <w:link w:val="FooterChar"/>
    <w:unhideWhenUsed/>
    <w:rsid w:val="00587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AC4"/>
  </w:style>
  <w:style w:type="paragraph" w:styleId="BlockText">
    <w:name w:val="Block Text"/>
    <w:basedOn w:val="Normal"/>
    <w:rsid w:val="00B36C97"/>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703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49949">
      <w:bodyDiv w:val="1"/>
      <w:marLeft w:val="0"/>
      <w:marRight w:val="0"/>
      <w:marTop w:val="0"/>
      <w:marBottom w:val="0"/>
      <w:divBdr>
        <w:top w:val="none" w:sz="0" w:space="0" w:color="auto"/>
        <w:left w:val="none" w:sz="0" w:space="0" w:color="auto"/>
        <w:bottom w:val="none" w:sz="0" w:space="0" w:color="auto"/>
        <w:right w:val="none" w:sz="0" w:space="0" w:color="auto"/>
      </w:divBdr>
      <w:divsChild>
        <w:div w:id="1957835022">
          <w:marLeft w:val="0"/>
          <w:marRight w:val="0"/>
          <w:marTop w:val="480"/>
          <w:marBottom w:val="240"/>
          <w:divBdr>
            <w:top w:val="none" w:sz="0" w:space="0" w:color="auto"/>
            <w:left w:val="none" w:sz="0" w:space="0" w:color="auto"/>
            <w:bottom w:val="none" w:sz="0" w:space="0" w:color="auto"/>
            <w:right w:val="none" w:sz="0" w:space="0" w:color="auto"/>
          </w:divBdr>
        </w:div>
        <w:div w:id="1912888785">
          <w:marLeft w:val="0"/>
          <w:marRight w:val="0"/>
          <w:marTop w:val="0"/>
          <w:marBottom w:val="567"/>
          <w:divBdr>
            <w:top w:val="none" w:sz="0" w:space="0" w:color="auto"/>
            <w:left w:val="none" w:sz="0" w:space="0" w:color="auto"/>
            <w:bottom w:val="none" w:sz="0" w:space="0" w:color="auto"/>
            <w:right w:val="none" w:sz="0" w:space="0" w:color="auto"/>
          </w:divBdr>
        </w:div>
        <w:div w:id="964894118">
          <w:marLeft w:val="0"/>
          <w:marRight w:val="0"/>
          <w:marTop w:val="0"/>
          <w:marBottom w:val="0"/>
          <w:divBdr>
            <w:top w:val="none" w:sz="0" w:space="0" w:color="auto"/>
            <w:left w:val="none" w:sz="0" w:space="0" w:color="auto"/>
            <w:bottom w:val="none" w:sz="0" w:space="0" w:color="auto"/>
            <w:right w:val="none" w:sz="0" w:space="0" w:color="auto"/>
          </w:divBdr>
        </w:div>
        <w:div w:id="142043921">
          <w:marLeft w:val="0"/>
          <w:marRight w:val="0"/>
          <w:marTop w:val="0"/>
          <w:marBottom w:val="0"/>
          <w:divBdr>
            <w:top w:val="none" w:sz="0" w:space="0" w:color="auto"/>
            <w:left w:val="none" w:sz="0" w:space="0" w:color="auto"/>
            <w:bottom w:val="none" w:sz="0" w:space="0" w:color="auto"/>
            <w:right w:val="none" w:sz="0" w:space="0" w:color="auto"/>
          </w:divBdr>
        </w:div>
        <w:div w:id="278610066">
          <w:marLeft w:val="0"/>
          <w:marRight w:val="0"/>
          <w:marTop w:val="0"/>
          <w:marBottom w:val="0"/>
          <w:divBdr>
            <w:top w:val="none" w:sz="0" w:space="0" w:color="auto"/>
            <w:left w:val="none" w:sz="0" w:space="0" w:color="auto"/>
            <w:bottom w:val="none" w:sz="0" w:space="0" w:color="auto"/>
            <w:right w:val="none" w:sz="0" w:space="0" w:color="auto"/>
          </w:divBdr>
        </w:div>
        <w:div w:id="1277983092">
          <w:marLeft w:val="0"/>
          <w:marRight w:val="0"/>
          <w:marTop w:val="0"/>
          <w:marBottom w:val="0"/>
          <w:divBdr>
            <w:top w:val="none" w:sz="0" w:space="0" w:color="auto"/>
            <w:left w:val="none" w:sz="0" w:space="0" w:color="auto"/>
            <w:bottom w:val="none" w:sz="0" w:space="0" w:color="auto"/>
            <w:right w:val="none" w:sz="0" w:space="0" w:color="auto"/>
          </w:divBdr>
        </w:div>
        <w:div w:id="351806611">
          <w:marLeft w:val="0"/>
          <w:marRight w:val="0"/>
          <w:marTop w:val="0"/>
          <w:marBottom w:val="0"/>
          <w:divBdr>
            <w:top w:val="none" w:sz="0" w:space="0" w:color="auto"/>
            <w:left w:val="none" w:sz="0" w:space="0" w:color="auto"/>
            <w:bottom w:val="none" w:sz="0" w:space="0" w:color="auto"/>
            <w:right w:val="none" w:sz="0" w:space="0" w:color="auto"/>
          </w:divBdr>
        </w:div>
        <w:div w:id="731737507">
          <w:marLeft w:val="0"/>
          <w:marRight w:val="0"/>
          <w:marTop w:val="0"/>
          <w:marBottom w:val="0"/>
          <w:divBdr>
            <w:top w:val="none" w:sz="0" w:space="0" w:color="auto"/>
            <w:left w:val="none" w:sz="0" w:space="0" w:color="auto"/>
            <w:bottom w:val="none" w:sz="0" w:space="0" w:color="auto"/>
            <w:right w:val="none" w:sz="0" w:space="0" w:color="auto"/>
          </w:divBdr>
        </w:div>
        <w:div w:id="474759693">
          <w:marLeft w:val="0"/>
          <w:marRight w:val="0"/>
          <w:marTop w:val="0"/>
          <w:marBottom w:val="0"/>
          <w:divBdr>
            <w:top w:val="none" w:sz="0" w:space="0" w:color="auto"/>
            <w:left w:val="none" w:sz="0" w:space="0" w:color="auto"/>
            <w:bottom w:val="none" w:sz="0" w:space="0" w:color="auto"/>
            <w:right w:val="none" w:sz="0" w:space="0" w:color="auto"/>
          </w:divBdr>
        </w:div>
        <w:div w:id="388774537">
          <w:marLeft w:val="0"/>
          <w:marRight w:val="0"/>
          <w:marTop w:val="0"/>
          <w:marBottom w:val="0"/>
          <w:divBdr>
            <w:top w:val="none" w:sz="0" w:space="0" w:color="auto"/>
            <w:left w:val="none" w:sz="0" w:space="0" w:color="auto"/>
            <w:bottom w:val="none" w:sz="0" w:space="0" w:color="auto"/>
            <w:right w:val="none" w:sz="0" w:space="0" w:color="auto"/>
          </w:divBdr>
        </w:div>
        <w:div w:id="797526881">
          <w:marLeft w:val="0"/>
          <w:marRight w:val="0"/>
          <w:marTop w:val="0"/>
          <w:marBottom w:val="0"/>
          <w:divBdr>
            <w:top w:val="none" w:sz="0" w:space="0" w:color="auto"/>
            <w:left w:val="none" w:sz="0" w:space="0" w:color="auto"/>
            <w:bottom w:val="none" w:sz="0" w:space="0" w:color="auto"/>
            <w:right w:val="none" w:sz="0" w:space="0" w:color="auto"/>
          </w:divBdr>
        </w:div>
        <w:div w:id="1530336862">
          <w:marLeft w:val="0"/>
          <w:marRight w:val="0"/>
          <w:marTop w:val="0"/>
          <w:marBottom w:val="0"/>
          <w:divBdr>
            <w:top w:val="none" w:sz="0" w:space="0" w:color="auto"/>
            <w:left w:val="none" w:sz="0" w:space="0" w:color="auto"/>
            <w:bottom w:val="none" w:sz="0" w:space="0" w:color="auto"/>
            <w:right w:val="none" w:sz="0" w:space="0" w:color="auto"/>
          </w:divBdr>
        </w:div>
        <w:div w:id="653801628">
          <w:marLeft w:val="0"/>
          <w:marRight w:val="0"/>
          <w:marTop w:val="0"/>
          <w:marBottom w:val="0"/>
          <w:divBdr>
            <w:top w:val="none" w:sz="0" w:space="0" w:color="auto"/>
            <w:left w:val="none" w:sz="0" w:space="0" w:color="auto"/>
            <w:bottom w:val="none" w:sz="0" w:space="0" w:color="auto"/>
            <w:right w:val="none" w:sz="0" w:space="0" w:color="auto"/>
          </w:divBdr>
        </w:div>
        <w:div w:id="1388143433">
          <w:marLeft w:val="0"/>
          <w:marRight w:val="0"/>
          <w:marTop w:val="0"/>
          <w:marBottom w:val="0"/>
          <w:divBdr>
            <w:top w:val="none" w:sz="0" w:space="0" w:color="auto"/>
            <w:left w:val="none" w:sz="0" w:space="0" w:color="auto"/>
            <w:bottom w:val="none" w:sz="0" w:space="0" w:color="auto"/>
            <w:right w:val="none" w:sz="0" w:space="0" w:color="auto"/>
          </w:divBdr>
        </w:div>
        <w:div w:id="511728342">
          <w:marLeft w:val="0"/>
          <w:marRight w:val="0"/>
          <w:marTop w:val="0"/>
          <w:marBottom w:val="0"/>
          <w:divBdr>
            <w:top w:val="none" w:sz="0" w:space="0" w:color="auto"/>
            <w:left w:val="none" w:sz="0" w:space="0" w:color="auto"/>
            <w:bottom w:val="none" w:sz="0" w:space="0" w:color="auto"/>
            <w:right w:val="none" w:sz="0" w:space="0" w:color="auto"/>
          </w:divBdr>
        </w:div>
        <w:div w:id="2023973202">
          <w:marLeft w:val="0"/>
          <w:marRight w:val="0"/>
          <w:marTop w:val="0"/>
          <w:marBottom w:val="0"/>
          <w:divBdr>
            <w:top w:val="none" w:sz="0" w:space="0" w:color="auto"/>
            <w:left w:val="none" w:sz="0" w:space="0" w:color="auto"/>
            <w:bottom w:val="none" w:sz="0" w:space="0" w:color="auto"/>
            <w:right w:val="none" w:sz="0" w:space="0" w:color="auto"/>
          </w:divBdr>
        </w:div>
        <w:div w:id="648822691">
          <w:marLeft w:val="0"/>
          <w:marRight w:val="0"/>
          <w:marTop w:val="0"/>
          <w:marBottom w:val="0"/>
          <w:divBdr>
            <w:top w:val="none" w:sz="0" w:space="0" w:color="auto"/>
            <w:left w:val="none" w:sz="0" w:space="0" w:color="auto"/>
            <w:bottom w:val="none" w:sz="0" w:space="0" w:color="auto"/>
            <w:right w:val="none" w:sz="0" w:space="0" w:color="auto"/>
          </w:divBdr>
        </w:div>
        <w:div w:id="1852455002">
          <w:marLeft w:val="0"/>
          <w:marRight w:val="0"/>
          <w:marTop w:val="0"/>
          <w:marBottom w:val="0"/>
          <w:divBdr>
            <w:top w:val="none" w:sz="0" w:space="0" w:color="auto"/>
            <w:left w:val="none" w:sz="0" w:space="0" w:color="auto"/>
            <w:bottom w:val="none" w:sz="0" w:space="0" w:color="auto"/>
            <w:right w:val="none" w:sz="0" w:space="0" w:color="auto"/>
          </w:divBdr>
        </w:div>
        <w:div w:id="2110000540">
          <w:marLeft w:val="0"/>
          <w:marRight w:val="0"/>
          <w:marTop w:val="0"/>
          <w:marBottom w:val="0"/>
          <w:divBdr>
            <w:top w:val="none" w:sz="0" w:space="0" w:color="auto"/>
            <w:left w:val="none" w:sz="0" w:space="0" w:color="auto"/>
            <w:bottom w:val="none" w:sz="0" w:space="0" w:color="auto"/>
            <w:right w:val="none" w:sz="0" w:space="0" w:color="auto"/>
          </w:divBdr>
        </w:div>
        <w:div w:id="633633866">
          <w:marLeft w:val="0"/>
          <w:marRight w:val="0"/>
          <w:marTop w:val="0"/>
          <w:marBottom w:val="0"/>
          <w:divBdr>
            <w:top w:val="none" w:sz="0" w:space="0" w:color="auto"/>
            <w:left w:val="none" w:sz="0" w:space="0" w:color="auto"/>
            <w:bottom w:val="none" w:sz="0" w:space="0" w:color="auto"/>
            <w:right w:val="none" w:sz="0" w:space="0" w:color="auto"/>
          </w:divBdr>
        </w:div>
        <w:div w:id="1478257503">
          <w:marLeft w:val="0"/>
          <w:marRight w:val="0"/>
          <w:marTop w:val="135"/>
          <w:marBottom w:val="0"/>
          <w:divBdr>
            <w:top w:val="none" w:sz="0" w:space="0" w:color="auto"/>
            <w:left w:val="none" w:sz="0" w:space="0" w:color="auto"/>
            <w:bottom w:val="none" w:sz="0" w:space="0" w:color="auto"/>
            <w:right w:val="none" w:sz="0" w:space="0" w:color="auto"/>
          </w:divBdr>
        </w:div>
        <w:div w:id="1399404423">
          <w:marLeft w:val="0"/>
          <w:marRight w:val="0"/>
          <w:marTop w:val="0"/>
          <w:marBottom w:val="0"/>
          <w:divBdr>
            <w:top w:val="none" w:sz="0" w:space="0" w:color="auto"/>
            <w:left w:val="none" w:sz="0" w:space="0" w:color="auto"/>
            <w:bottom w:val="none" w:sz="0" w:space="0" w:color="auto"/>
            <w:right w:val="none" w:sz="0" w:space="0" w:color="auto"/>
          </w:divBdr>
        </w:div>
        <w:div w:id="1639145990">
          <w:marLeft w:val="0"/>
          <w:marRight w:val="0"/>
          <w:marTop w:val="0"/>
          <w:marBottom w:val="0"/>
          <w:divBdr>
            <w:top w:val="none" w:sz="0" w:space="0" w:color="auto"/>
            <w:left w:val="none" w:sz="0" w:space="0" w:color="auto"/>
            <w:bottom w:val="none" w:sz="0" w:space="0" w:color="auto"/>
            <w:right w:val="none" w:sz="0" w:space="0" w:color="auto"/>
          </w:divBdr>
        </w:div>
        <w:div w:id="817066766">
          <w:marLeft w:val="0"/>
          <w:marRight w:val="0"/>
          <w:marTop w:val="0"/>
          <w:marBottom w:val="0"/>
          <w:divBdr>
            <w:top w:val="none" w:sz="0" w:space="0" w:color="auto"/>
            <w:left w:val="none" w:sz="0" w:space="0" w:color="auto"/>
            <w:bottom w:val="none" w:sz="0" w:space="0" w:color="auto"/>
            <w:right w:val="none" w:sz="0" w:space="0" w:color="auto"/>
          </w:divBdr>
        </w:div>
        <w:div w:id="2048989954">
          <w:marLeft w:val="0"/>
          <w:marRight w:val="0"/>
          <w:marTop w:val="567"/>
          <w:marBottom w:val="0"/>
          <w:divBdr>
            <w:top w:val="none" w:sz="0" w:space="0" w:color="auto"/>
            <w:left w:val="none" w:sz="0" w:space="0" w:color="auto"/>
            <w:bottom w:val="none" w:sz="0" w:space="0" w:color="auto"/>
            <w:right w:val="none" w:sz="0" w:space="0" w:color="auto"/>
          </w:divBdr>
        </w:div>
        <w:div w:id="498925740">
          <w:marLeft w:val="0"/>
          <w:marRight w:val="0"/>
          <w:marTop w:val="240"/>
          <w:marBottom w:val="0"/>
          <w:divBdr>
            <w:top w:val="none" w:sz="0" w:space="0" w:color="auto"/>
            <w:left w:val="none" w:sz="0" w:space="0" w:color="auto"/>
            <w:bottom w:val="none" w:sz="0" w:space="0" w:color="auto"/>
            <w:right w:val="none" w:sz="0" w:space="0" w:color="auto"/>
          </w:divBdr>
        </w:div>
        <w:div w:id="11824704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0E717-890C-44B1-A471-100EF91743F5}">
  <ds:schemaRefs>
    <ds:schemaRef ds:uri="http://schemas.microsoft.com/sharepoint/v3/contenttype/forms"/>
  </ds:schemaRefs>
</ds:datastoreItem>
</file>

<file path=customXml/itemProps2.xml><?xml version="1.0" encoding="utf-8"?>
<ds:datastoreItem xmlns:ds="http://schemas.openxmlformats.org/officeDocument/2006/customXml" ds:itemID="{D1E32ABF-004E-4626-9E7C-23C81BEF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8098</Words>
  <Characters>4617</Characters>
  <Application>Microsoft Office Word</Application>
  <DocSecurity>0</DocSecurity>
  <Lines>38</Lines>
  <Paragraphs>25</Paragraphs>
  <ScaleCrop>false</ScaleCrop>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2022-09-08T15:28:00Z</dcterms:created>
  <dcterms:modified xsi:type="dcterms:W3CDTF">2022-09-23T06:38:00Z</dcterms:modified>
</cp:coreProperties>
</file>