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1B249" w14:textId="77777777" w:rsidR="003A7956" w:rsidRPr="003A7956" w:rsidRDefault="003A7956" w:rsidP="003A7956">
      <w:pPr>
        <w:widowControl w:val="0"/>
        <w:spacing w:after="0" w:line="240" w:lineRule="auto"/>
        <w:jc w:val="both"/>
        <w:rPr>
          <w:rFonts w:ascii="Times New Roman" w:hAnsi="Times New Roman"/>
          <w:noProof/>
          <w:kern w:val="0"/>
          <w:sz w:val="20"/>
          <w:szCs w:val="24"/>
          <w:lang w:val="en-US"/>
        </w:rPr>
      </w:pPr>
      <w:r w:rsidRPr="003A7956">
        <w:rPr>
          <w:rFonts w:ascii="Times New Roman" w:hAnsi="Times New Roman"/>
          <w:noProof/>
          <w:kern w:val="0"/>
          <w:sz w:val="20"/>
          <w:szCs w:val="24"/>
          <w:lang w:val="en-US"/>
        </w:rPr>
        <w:t>Text consolidated by Valsts valodas centrs (State Language Centre) with amending regulations of:</w:t>
      </w:r>
    </w:p>
    <w:p w14:paraId="77B15CFA" w14:textId="77777777" w:rsidR="003A7956" w:rsidRPr="003A7956" w:rsidRDefault="003A7956" w:rsidP="003A7956">
      <w:pPr>
        <w:pStyle w:val="BlockText"/>
        <w:ind w:left="0" w:right="26"/>
        <w:jc w:val="center"/>
        <w:rPr>
          <w:noProof/>
          <w:szCs w:val="24"/>
          <w:lang w:val="en-US"/>
        </w:rPr>
      </w:pPr>
      <w:r w:rsidRPr="003A7956">
        <w:rPr>
          <w:noProof/>
          <w:szCs w:val="24"/>
          <w:lang w:val="en-US"/>
        </w:rPr>
        <w:t>16 November 2021 [shall come into force on 23 November 2021];</w:t>
      </w:r>
    </w:p>
    <w:p w14:paraId="6A48E771" w14:textId="77777777" w:rsidR="003A7956" w:rsidRPr="003A7956" w:rsidRDefault="003A7956" w:rsidP="003A7956">
      <w:pPr>
        <w:pStyle w:val="BlockText"/>
        <w:ind w:left="0" w:right="26"/>
        <w:jc w:val="center"/>
        <w:rPr>
          <w:noProof/>
          <w:szCs w:val="24"/>
          <w:lang w:val="en-US"/>
        </w:rPr>
      </w:pPr>
      <w:r w:rsidRPr="003A7956">
        <w:rPr>
          <w:noProof/>
          <w:szCs w:val="24"/>
          <w:lang w:val="en-US"/>
        </w:rPr>
        <w:t>20 December 2022 [shall come into force on 1 January 2023];</w:t>
      </w:r>
    </w:p>
    <w:p w14:paraId="09E3C760" w14:textId="77777777" w:rsidR="003A7956" w:rsidRPr="003A7956" w:rsidRDefault="003A7956" w:rsidP="003A7956">
      <w:pPr>
        <w:pStyle w:val="BlockText"/>
        <w:ind w:left="0" w:right="26"/>
        <w:jc w:val="center"/>
        <w:rPr>
          <w:noProof/>
          <w:szCs w:val="24"/>
          <w:lang w:val="en-US"/>
        </w:rPr>
      </w:pPr>
      <w:r w:rsidRPr="003A7956">
        <w:rPr>
          <w:noProof/>
          <w:szCs w:val="24"/>
          <w:lang w:val="en-US"/>
        </w:rPr>
        <w:t>4 June 2024 [shall come into force on 11 June 2024].</w:t>
      </w:r>
    </w:p>
    <w:p w14:paraId="026461E1" w14:textId="77777777" w:rsidR="003A7956" w:rsidRPr="003A7956" w:rsidRDefault="003A7956" w:rsidP="003A7956">
      <w:pPr>
        <w:widowControl w:val="0"/>
        <w:spacing w:after="0" w:line="240" w:lineRule="auto"/>
        <w:jc w:val="both"/>
        <w:rPr>
          <w:rFonts w:ascii="Times New Roman" w:hAnsi="Times New Roman"/>
          <w:noProof/>
          <w:kern w:val="0"/>
          <w:sz w:val="20"/>
          <w:szCs w:val="24"/>
          <w:lang w:val="en-US"/>
        </w:rPr>
      </w:pPr>
      <w:r w:rsidRPr="003A7956">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00BAA76" w14:textId="77777777" w:rsidR="003A7956" w:rsidRPr="003A7956" w:rsidRDefault="003A7956" w:rsidP="003A7956">
      <w:pPr>
        <w:spacing w:after="0" w:line="240" w:lineRule="auto"/>
        <w:rPr>
          <w:rFonts w:ascii="Times New Roman" w:hAnsi="Times New Roman"/>
          <w:noProof/>
          <w:kern w:val="0"/>
          <w:sz w:val="24"/>
          <w:lang w:val="en-US"/>
        </w:rPr>
      </w:pPr>
    </w:p>
    <w:p w14:paraId="3A9753C7" w14:textId="77777777" w:rsidR="003A7956" w:rsidRPr="003A7956" w:rsidRDefault="003A7956" w:rsidP="003A7956">
      <w:pPr>
        <w:spacing w:after="0" w:line="240" w:lineRule="auto"/>
        <w:rPr>
          <w:rFonts w:ascii="Times New Roman" w:hAnsi="Times New Roman"/>
          <w:noProof/>
          <w:kern w:val="0"/>
          <w:sz w:val="24"/>
          <w:lang w:val="en-US"/>
        </w:rPr>
      </w:pPr>
    </w:p>
    <w:p w14:paraId="5A75BAC7" w14:textId="77777777" w:rsidR="003A7956" w:rsidRPr="003A7956" w:rsidRDefault="003A7956" w:rsidP="003A7956">
      <w:pPr>
        <w:spacing w:after="0" w:line="240" w:lineRule="auto"/>
        <w:jc w:val="center"/>
        <w:rPr>
          <w:rFonts w:ascii="Times New Roman" w:hAnsi="Times New Roman"/>
          <w:noProof/>
          <w:kern w:val="0"/>
          <w:sz w:val="24"/>
          <w:szCs w:val="24"/>
          <w:lang w:val="en-US"/>
        </w:rPr>
      </w:pPr>
      <w:r w:rsidRPr="003A7956">
        <w:rPr>
          <w:rFonts w:ascii="Times New Roman" w:hAnsi="Times New Roman"/>
          <w:noProof/>
          <w:kern w:val="0"/>
          <w:sz w:val="24"/>
          <w:szCs w:val="24"/>
          <w:lang w:val="en-US"/>
        </w:rPr>
        <w:t>Republic of Latvia</w:t>
      </w:r>
    </w:p>
    <w:p w14:paraId="718B5B0D" w14:textId="77777777" w:rsidR="003A7956" w:rsidRPr="003A7956" w:rsidRDefault="003A7956" w:rsidP="003A7956">
      <w:pPr>
        <w:spacing w:after="0" w:line="240" w:lineRule="auto"/>
        <w:jc w:val="center"/>
        <w:rPr>
          <w:rFonts w:ascii="Times New Roman" w:hAnsi="Times New Roman"/>
          <w:noProof/>
          <w:kern w:val="0"/>
          <w:sz w:val="24"/>
          <w:lang w:val="en-US"/>
        </w:rPr>
      </w:pPr>
    </w:p>
    <w:p w14:paraId="0A30FE1B" w14:textId="77777777" w:rsidR="003A7956" w:rsidRPr="003A7956" w:rsidRDefault="003A7956" w:rsidP="003A7956">
      <w:pPr>
        <w:shd w:val="clear" w:color="auto" w:fill="FFFFFF"/>
        <w:spacing w:after="0" w:line="240" w:lineRule="auto"/>
        <w:jc w:val="center"/>
        <w:rPr>
          <w:rFonts w:ascii="Times New Roman" w:hAnsi="Times New Roman"/>
          <w:noProof/>
          <w:kern w:val="0"/>
          <w:sz w:val="24"/>
          <w:lang w:val="en-US"/>
        </w:rPr>
      </w:pPr>
      <w:r w:rsidRPr="003A7956">
        <w:rPr>
          <w:rFonts w:ascii="Times New Roman" w:hAnsi="Times New Roman"/>
          <w:noProof/>
          <w:kern w:val="0"/>
          <w:sz w:val="24"/>
          <w:lang w:val="en-US"/>
        </w:rPr>
        <w:t>Cabinet</w:t>
      </w:r>
    </w:p>
    <w:p w14:paraId="1491195E" w14:textId="77777777" w:rsidR="003A7956" w:rsidRPr="003A7956" w:rsidRDefault="003A7956" w:rsidP="003A7956">
      <w:pPr>
        <w:spacing w:after="0" w:line="240" w:lineRule="auto"/>
        <w:contextualSpacing/>
        <w:jc w:val="center"/>
        <w:rPr>
          <w:rFonts w:ascii="Times New Roman" w:hAnsi="Times New Roman"/>
          <w:noProof/>
          <w:kern w:val="0"/>
          <w:sz w:val="24"/>
          <w:lang w:val="en-US"/>
        </w:rPr>
      </w:pPr>
      <w:r w:rsidRPr="003A7956">
        <w:rPr>
          <w:rFonts w:ascii="Times New Roman" w:hAnsi="Times New Roman"/>
          <w:noProof/>
          <w:kern w:val="0"/>
          <w:sz w:val="24"/>
          <w:lang w:val="en-US"/>
        </w:rPr>
        <w:t>Regulation No. 328</w:t>
      </w:r>
    </w:p>
    <w:p w14:paraId="1D86F089" w14:textId="77777777" w:rsidR="003A7956" w:rsidRPr="003A7956" w:rsidRDefault="003A7956" w:rsidP="003A7956">
      <w:pPr>
        <w:spacing w:after="0" w:line="240" w:lineRule="auto"/>
        <w:contextualSpacing/>
        <w:jc w:val="center"/>
        <w:rPr>
          <w:rFonts w:ascii="Times New Roman" w:hAnsi="Times New Roman"/>
          <w:noProof/>
          <w:kern w:val="0"/>
          <w:sz w:val="24"/>
          <w:lang w:val="en-US"/>
        </w:rPr>
      </w:pPr>
      <w:r w:rsidRPr="003A7956">
        <w:rPr>
          <w:rFonts w:ascii="Times New Roman" w:hAnsi="Times New Roman"/>
          <w:noProof/>
          <w:kern w:val="0"/>
          <w:sz w:val="24"/>
          <w:lang w:val="en-US"/>
        </w:rPr>
        <w:t>Adopted 9 July 2019</w:t>
      </w:r>
    </w:p>
    <w:p w14:paraId="5CC672E3" w14:textId="77777777" w:rsidR="003A7956" w:rsidRPr="003A7956" w:rsidRDefault="003A7956" w:rsidP="003A7956">
      <w:pPr>
        <w:spacing w:after="0" w:line="240" w:lineRule="auto"/>
        <w:contextualSpacing/>
        <w:jc w:val="both"/>
        <w:rPr>
          <w:rFonts w:ascii="Times New Roman" w:hAnsi="Times New Roman" w:cs="Times New Roman"/>
          <w:b/>
          <w:bCs/>
          <w:noProof/>
          <w:kern w:val="0"/>
          <w:sz w:val="24"/>
          <w:szCs w:val="24"/>
          <w:lang w:val="en-US"/>
        </w:rPr>
      </w:pPr>
    </w:p>
    <w:p w14:paraId="4432545E" w14:textId="77777777" w:rsidR="003A7956" w:rsidRPr="003A7956" w:rsidRDefault="003A7956" w:rsidP="003A7956">
      <w:pPr>
        <w:spacing w:after="0" w:line="240" w:lineRule="auto"/>
        <w:contextualSpacing/>
        <w:jc w:val="both"/>
        <w:rPr>
          <w:rFonts w:ascii="Times New Roman" w:hAnsi="Times New Roman" w:cs="Times New Roman"/>
          <w:b/>
          <w:bCs/>
          <w:noProof/>
          <w:kern w:val="0"/>
          <w:sz w:val="24"/>
          <w:szCs w:val="24"/>
          <w:lang w:val="en-US"/>
        </w:rPr>
      </w:pPr>
    </w:p>
    <w:p w14:paraId="59DB752F" w14:textId="77777777" w:rsidR="003A7956" w:rsidRPr="003A7956" w:rsidRDefault="003A7956" w:rsidP="003A7956">
      <w:pPr>
        <w:spacing w:after="0" w:line="240" w:lineRule="auto"/>
        <w:contextualSpacing/>
        <w:jc w:val="center"/>
        <w:rPr>
          <w:rFonts w:ascii="Times New Roman" w:hAnsi="Times New Roman"/>
          <w:b/>
          <w:noProof/>
          <w:kern w:val="0"/>
          <w:sz w:val="28"/>
          <w:lang w:val="en-US"/>
        </w:rPr>
      </w:pPr>
      <w:r w:rsidRPr="003A7956">
        <w:rPr>
          <w:rFonts w:ascii="Times New Roman" w:hAnsi="Times New Roman"/>
          <w:b/>
          <w:noProof/>
          <w:kern w:val="0"/>
          <w:sz w:val="28"/>
          <w:lang w:val="en-US"/>
        </w:rPr>
        <w:t>By-laws of the Sanctions Coordination Council</w:t>
      </w:r>
    </w:p>
    <w:p w14:paraId="532B8083"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p>
    <w:p w14:paraId="46EE05C5"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p>
    <w:p w14:paraId="34602AC9" w14:textId="77777777" w:rsidR="003A7956" w:rsidRPr="003A7956" w:rsidRDefault="003A7956" w:rsidP="003A7956">
      <w:pPr>
        <w:spacing w:after="0" w:line="240" w:lineRule="auto"/>
        <w:contextualSpacing/>
        <w:jc w:val="right"/>
        <w:rPr>
          <w:rFonts w:ascii="Times New Roman" w:hAnsi="Times New Roman"/>
          <w:i/>
          <w:noProof/>
          <w:kern w:val="0"/>
          <w:sz w:val="24"/>
          <w:lang w:val="en-US"/>
        </w:rPr>
      </w:pPr>
      <w:r w:rsidRPr="003A7956">
        <w:rPr>
          <w:rFonts w:ascii="Times New Roman" w:hAnsi="Times New Roman"/>
          <w:i/>
          <w:noProof/>
          <w:kern w:val="0"/>
          <w:sz w:val="24"/>
          <w:lang w:val="en-US"/>
        </w:rPr>
        <w:t>Issued pursuant to</w:t>
      </w:r>
    </w:p>
    <w:p w14:paraId="68564127" w14:textId="77777777" w:rsidR="003A7956" w:rsidRPr="003A7956" w:rsidRDefault="003A7956" w:rsidP="003A7956">
      <w:pPr>
        <w:spacing w:after="0" w:line="240" w:lineRule="auto"/>
        <w:contextualSpacing/>
        <w:jc w:val="right"/>
        <w:rPr>
          <w:rFonts w:ascii="Times New Roman" w:hAnsi="Times New Roman"/>
          <w:i/>
          <w:noProof/>
          <w:kern w:val="0"/>
          <w:sz w:val="24"/>
          <w:lang w:val="en-US"/>
        </w:rPr>
      </w:pPr>
      <w:r w:rsidRPr="003A7956">
        <w:rPr>
          <w:rFonts w:ascii="Times New Roman" w:hAnsi="Times New Roman"/>
          <w:i/>
          <w:noProof/>
          <w:kern w:val="0"/>
          <w:sz w:val="24"/>
          <w:lang w:val="en-US"/>
        </w:rPr>
        <w:t>Section 16, Paragraph two of the Law on International Sanctions and National Sanctions of the Republic of Latvia</w:t>
      </w:r>
    </w:p>
    <w:p w14:paraId="500E50BB" w14:textId="77777777" w:rsidR="003A7956" w:rsidRPr="003A7956" w:rsidRDefault="003A7956" w:rsidP="003A7956">
      <w:pPr>
        <w:spacing w:after="0" w:line="240" w:lineRule="auto"/>
        <w:contextualSpacing/>
        <w:jc w:val="both"/>
        <w:rPr>
          <w:rFonts w:ascii="Times New Roman" w:hAnsi="Times New Roman" w:cs="Times New Roman"/>
          <w:b/>
          <w:bCs/>
          <w:noProof/>
          <w:kern w:val="0"/>
          <w:sz w:val="24"/>
          <w:szCs w:val="24"/>
          <w:lang w:val="en-US"/>
        </w:rPr>
      </w:pPr>
      <w:bookmarkStart w:id="0" w:name="n1"/>
      <w:bookmarkStart w:id="1" w:name="n-697163"/>
      <w:bookmarkEnd w:id="0"/>
      <w:bookmarkEnd w:id="1"/>
    </w:p>
    <w:p w14:paraId="503BEE6C" w14:textId="77777777" w:rsidR="003A7956" w:rsidRPr="003A7956" w:rsidRDefault="003A7956" w:rsidP="003A7956">
      <w:pPr>
        <w:spacing w:after="0" w:line="240" w:lineRule="auto"/>
        <w:contextualSpacing/>
        <w:jc w:val="both"/>
        <w:rPr>
          <w:rFonts w:ascii="Times New Roman" w:hAnsi="Times New Roman" w:cs="Times New Roman"/>
          <w:b/>
          <w:bCs/>
          <w:noProof/>
          <w:kern w:val="0"/>
          <w:sz w:val="24"/>
          <w:szCs w:val="24"/>
          <w:lang w:val="en-US"/>
        </w:rPr>
      </w:pPr>
    </w:p>
    <w:p w14:paraId="263692EE" w14:textId="77777777" w:rsidR="003A7956" w:rsidRPr="003A7956" w:rsidRDefault="003A7956" w:rsidP="003A7956">
      <w:pPr>
        <w:spacing w:after="0" w:line="240" w:lineRule="auto"/>
        <w:contextualSpacing/>
        <w:jc w:val="center"/>
        <w:rPr>
          <w:rFonts w:ascii="Times New Roman" w:hAnsi="Times New Roman"/>
          <w:b/>
          <w:noProof/>
          <w:kern w:val="0"/>
          <w:sz w:val="24"/>
          <w:lang w:val="en-US"/>
        </w:rPr>
      </w:pPr>
      <w:r w:rsidRPr="003A7956">
        <w:rPr>
          <w:rFonts w:ascii="Times New Roman" w:hAnsi="Times New Roman"/>
          <w:b/>
          <w:noProof/>
          <w:kern w:val="0"/>
          <w:sz w:val="24"/>
          <w:lang w:val="en-US"/>
        </w:rPr>
        <w:t>I. General Provisions</w:t>
      </w:r>
    </w:p>
    <w:p w14:paraId="16AF8B4E"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2" w:name="p-1323251"/>
      <w:bookmarkEnd w:id="2"/>
    </w:p>
    <w:p w14:paraId="677FF6D1" w14:textId="77777777" w:rsidR="003A7956" w:rsidRPr="003A7956" w:rsidRDefault="003A7956" w:rsidP="003A7956">
      <w:pPr>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1. The Sanctions Coordination Council (hereinafter – the Council) is a consultative body established by the Cabinet the objective of which is to coordinate the activities of the supervisory authorities which are responsible for the enforcement of international sanctions and national sanctions of the Republic of Latvia, the supervision or control thereof, and to promote a uniform approach to the application of laws and regulations in the field of international sanctions and national sanctions of the Republic of Latvia.</w:t>
      </w:r>
      <w:bookmarkStart w:id="3" w:name="p1"/>
      <w:bookmarkEnd w:id="3"/>
    </w:p>
    <w:p w14:paraId="332C94B5"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r w:rsidRPr="003A7956">
        <w:rPr>
          <w:rFonts w:ascii="Times New Roman" w:hAnsi="Times New Roman"/>
          <w:noProof/>
          <w:kern w:val="0"/>
          <w:sz w:val="24"/>
          <w:lang w:val="en-US"/>
        </w:rPr>
        <w:t>[</w:t>
      </w:r>
      <w:r w:rsidRPr="003A7956">
        <w:rPr>
          <w:rFonts w:ascii="Times New Roman" w:hAnsi="Times New Roman"/>
          <w:i/>
          <w:iCs/>
          <w:noProof/>
          <w:kern w:val="0"/>
          <w:sz w:val="24"/>
          <w:lang w:val="en-US"/>
        </w:rPr>
        <w:t>4 June 2024</w:t>
      </w:r>
      <w:r w:rsidRPr="003A7956">
        <w:rPr>
          <w:rFonts w:ascii="Times New Roman" w:hAnsi="Times New Roman"/>
          <w:noProof/>
          <w:kern w:val="0"/>
          <w:sz w:val="24"/>
          <w:lang w:val="en-US"/>
        </w:rPr>
        <w:t>]</w:t>
      </w:r>
    </w:p>
    <w:p w14:paraId="5051A2FE"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4" w:name="p-697165"/>
      <w:bookmarkEnd w:id="4"/>
    </w:p>
    <w:p w14:paraId="66E6CFCD" w14:textId="77777777" w:rsidR="003A7956" w:rsidRPr="003A7956" w:rsidRDefault="003A7956" w:rsidP="003A7956">
      <w:pPr>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2. Decisions of the Council are of recommendatory nature.</w:t>
      </w:r>
      <w:bookmarkStart w:id="5" w:name="p2"/>
      <w:bookmarkEnd w:id="5"/>
    </w:p>
    <w:p w14:paraId="3FBECA08" w14:textId="77777777" w:rsidR="003A7956" w:rsidRPr="003A7956" w:rsidRDefault="003A7956" w:rsidP="003A7956">
      <w:pPr>
        <w:spacing w:after="0" w:line="240" w:lineRule="auto"/>
        <w:contextualSpacing/>
        <w:jc w:val="both"/>
        <w:rPr>
          <w:rFonts w:ascii="Times New Roman" w:hAnsi="Times New Roman" w:cs="Times New Roman"/>
          <w:b/>
          <w:bCs/>
          <w:noProof/>
          <w:kern w:val="0"/>
          <w:sz w:val="24"/>
          <w:szCs w:val="24"/>
          <w:lang w:val="en-US"/>
        </w:rPr>
      </w:pPr>
      <w:bookmarkStart w:id="6" w:name="n2"/>
      <w:bookmarkStart w:id="7" w:name="n-697166"/>
      <w:bookmarkEnd w:id="6"/>
      <w:bookmarkEnd w:id="7"/>
    </w:p>
    <w:p w14:paraId="15597797" w14:textId="77777777" w:rsidR="003A7956" w:rsidRPr="003A7956" w:rsidRDefault="003A7956" w:rsidP="003A7956">
      <w:pPr>
        <w:spacing w:after="0" w:line="240" w:lineRule="auto"/>
        <w:contextualSpacing/>
        <w:jc w:val="center"/>
        <w:rPr>
          <w:rFonts w:ascii="Times New Roman" w:hAnsi="Times New Roman"/>
          <w:b/>
          <w:noProof/>
          <w:kern w:val="0"/>
          <w:sz w:val="24"/>
          <w:lang w:val="en-US"/>
        </w:rPr>
      </w:pPr>
      <w:r w:rsidRPr="003A7956">
        <w:rPr>
          <w:rFonts w:ascii="Times New Roman" w:hAnsi="Times New Roman"/>
          <w:b/>
          <w:noProof/>
          <w:kern w:val="0"/>
          <w:sz w:val="24"/>
          <w:lang w:val="en-US"/>
        </w:rPr>
        <w:t>II. Competence of the Council</w:t>
      </w:r>
    </w:p>
    <w:p w14:paraId="244D97CD"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8" w:name="p-1323853"/>
      <w:bookmarkEnd w:id="8"/>
    </w:p>
    <w:p w14:paraId="4FC552F0" w14:textId="77777777" w:rsidR="003A7956" w:rsidRPr="003A7956" w:rsidRDefault="003A7956" w:rsidP="003A7956">
      <w:pPr>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3. When implementing the functions specified in Section 16, Paragraph one of the Law on International Sanctions and National Sanctions of the Republic of Latvia, the Council shall have the following tasks:</w:t>
      </w:r>
      <w:bookmarkStart w:id="9" w:name="p3"/>
      <w:bookmarkEnd w:id="9"/>
    </w:p>
    <w:p w14:paraId="600B9541"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3.1. to coordinate a uniform application of laws and regulations in the field of international sanctions and national sanctions of the Republic of Latvia, including the combat of terrorism and the manufacture, storage, movement, use, or proliferation of weapons of mass destruction;</w:t>
      </w:r>
    </w:p>
    <w:p w14:paraId="3769D72C"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3.2. [4 June 2024];</w:t>
      </w:r>
    </w:p>
    <w:p w14:paraId="727096C9"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3.3. [4 June 2024];</w:t>
      </w:r>
    </w:p>
    <w:p w14:paraId="64559B1F"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3.4. [4 June 2024];</w:t>
      </w:r>
    </w:p>
    <w:p w14:paraId="432CE913"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3.5. to promote the cooperation between the State authorities and the private sector in the enforcement of international sanctions and national sanctions of the Republic of Latvia.</w:t>
      </w:r>
    </w:p>
    <w:p w14:paraId="2CF65E90"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r w:rsidRPr="003A7956">
        <w:rPr>
          <w:rFonts w:ascii="Times New Roman" w:hAnsi="Times New Roman"/>
          <w:noProof/>
          <w:kern w:val="0"/>
          <w:sz w:val="24"/>
          <w:lang w:val="en-US"/>
        </w:rPr>
        <w:t>[</w:t>
      </w:r>
      <w:r w:rsidRPr="003A7956">
        <w:rPr>
          <w:rFonts w:ascii="Times New Roman" w:hAnsi="Times New Roman"/>
          <w:i/>
          <w:iCs/>
          <w:noProof/>
          <w:kern w:val="0"/>
          <w:sz w:val="24"/>
          <w:lang w:val="en-US"/>
        </w:rPr>
        <w:t>4 June 2024</w:t>
      </w:r>
      <w:r w:rsidRPr="003A7956">
        <w:rPr>
          <w:rFonts w:ascii="Times New Roman" w:hAnsi="Times New Roman"/>
          <w:noProof/>
          <w:kern w:val="0"/>
          <w:sz w:val="24"/>
          <w:lang w:val="en-US"/>
        </w:rPr>
        <w:t>]</w:t>
      </w:r>
    </w:p>
    <w:p w14:paraId="029679EE"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10" w:name="p-697168"/>
      <w:bookmarkEnd w:id="10"/>
    </w:p>
    <w:p w14:paraId="61D05B1A" w14:textId="77777777" w:rsidR="003A7956" w:rsidRPr="003A7956" w:rsidRDefault="003A7956" w:rsidP="003A7956">
      <w:pPr>
        <w:keepNext/>
        <w:keepLines/>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4. The Council is entitled:</w:t>
      </w:r>
      <w:bookmarkStart w:id="11" w:name="p4"/>
      <w:bookmarkEnd w:id="11"/>
    </w:p>
    <w:p w14:paraId="1143E4C5" w14:textId="77777777" w:rsidR="003A7956" w:rsidRPr="003A7956" w:rsidRDefault="003A7956" w:rsidP="003A7956">
      <w:pPr>
        <w:keepNext/>
        <w:keepLines/>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4.1. to invite experts and persons in an advisory capacity to the Council meetings;</w:t>
      </w:r>
    </w:p>
    <w:p w14:paraId="74AC0865"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4.2. to approve agenda of the Council meeting;</w:t>
      </w:r>
    </w:p>
    <w:p w14:paraId="06CAF8B1"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4.3. to establish working groups;</w:t>
      </w:r>
    </w:p>
    <w:p w14:paraId="33B3444A"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4.4. to collect information and compose statistics;</w:t>
      </w:r>
    </w:p>
    <w:p w14:paraId="7F4FA83D"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4.5. to develop proposals in issues related to the application of sanctions.</w:t>
      </w:r>
    </w:p>
    <w:p w14:paraId="2DF638CD" w14:textId="77777777" w:rsidR="003A7956" w:rsidRPr="003A7956" w:rsidRDefault="003A7956" w:rsidP="003A7956">
      <w:pPr>
        <w:spacing w:after="0" w:line="240" w:lineRule="auto"/>
        <w:contextualSpacing/>
        <w:jc w:val="both"/>
        <w:rPr>
          <w:rFonts w:ascii="Times New Roman" w:hAnsi="Times New Roman" w:cs="Times New Roman"/>
          <w:b/>
          <w:bCs/>
          <w:noProof/>
          <w:kern w:val="0"/>
          <w:sz w:val="24"/>
          <w:szCs w:val="24"/>
          <w:lang w:val="en-US"/>
        </w:rPr>
      </w:pPr>
      <w:bookmarkStart w:id="12" w:name="n3"/>
      <w:bookmarkStart w:id="13" w:name="n-697169"/>
      <w:bookmarkEnd w:id="12"/>
      <w:bookmarkEnd w:id="13"/>
    </w:p>
    <w:p w14:paraId="59EDE810" w14:textId="77777777" w:rsidR="003A7956" w:rsidRPr="003A7956" w:rsidRDefault="003A7956" w:rsidP="003A7956">
      <w:pPr>
        <w:spacing w:after="0" w:line="240" w:lineRule="auto"/>
        <w:contextualSpacing/>
        <w:jc w:val="center"/>
        <w:rPr>
          <w:rFonts w:ascii="Times New Roman" w:hAnsi="Times New Roman"/>
          <w:b/>
          <w:noProof/>
          <w:kern w:val="0"/>
          <w:sz w:val="24"/>
          <w:lang w:val="en-US"/>
        </w:rPr>
      </w:pPr>
      <w:r w:rsidRPr="003A7956">
        <w:rPr>
          <w:rFonts w:ascii="Times New Roman" w:hAnsi="Times New Roman"/>
          <w:b/>
          <w:noProof/>
          <w:kern w:val="0"/>
          <w:sz w:val="24"/>
          <w:lang w:val="en-US"/>
        </w:rPr>
        <w:t>III. Composition of the Council</w:t>
      </w:r>
    </w:p>
    <w:p w14:paraId="16EC949E"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14" w:name="p-697170"/>
      <w:bookmarkEnd w:id="14"/>
    </w:p>
    <w:p w14:paraId="0D0E2CF8" w14:textId="77777777" w:rsidR="003A7956" w:rsidRPr="003A7956" w:rsidRDefault="003A7956" w:rsidP="003A7956">
      <w:pPr>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5. A representative of the Ministry of Foreign Affairs shall be the chairperson of the Council. </w:t>
      </w:r>
      <w:bookmarkStart w:id="15" w:name="p5"/>
      <w:bookmarkEnd w:id="15"/>
    </w:p>
    <w:p w14:paraId="73DFE914"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16" w:name="p-1323875"/>
      <w:bookmarkEnd w:id="16"/>
    </w:p>
    <w:p w14:paraId="6FFD8CF0" w14:textId="77777777" w:rsidR="003A7956" w:rsidRPr="003A7956" w:rsidRDefault="003A7956" w:rsidP="003A7956">
      <w:pPr>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6. The composition of the Council shall include:</w:t>
      </w:r>
      <w:bookmarkStart w:id="17" w:name="p6"/>
      <w:bookmarkEnd w:id="17"/>
    </w:p>
    <w:p w14:paraId="6D14C9F2"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6.1. a representative of the Ministry of Foreign Affairs;</w:t>
      </w:r>
    </w:p>
    <w:p w14:paraId="5194455F"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6.2. a representative of the Ministry of Economics;</w:t>
      </w:r>
    </w:p>
    <w:p w14:paraId="40361C1D"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6.3. a representative of the Ministry of Finance;</w:t>
      </w:r>
    </w:p>
    <w:p w14:paraId="76E14CC3"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6.4. a representative of the Ministry of the Interior;</w:t>
      </w:r>
    </w:p>
    <w:p w14:paraId="3C4AD8F0"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6.5. a representative of the Ministry of Justice;</w:t>
      </w:r>
    </w:p>
    <w:p w14:paraId="1E715205"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6.6. a representative of the Ministry of Transport;</w:t>
      </w:r>
    </w:p>
    <w:p w14:paraId="7C6453B1"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6.7. [20 December 2022];</w:t>
      </w:r>
    </w:p>
    <w:p w14:paraId="2FEBB140"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6.8. a representative of the Financial Intelligence Unit of Latvia;</w:t>
      </w:r>
    </w:p>
    <w:p w14:paraId="7FFBB924"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6.9. a representative of the Consumer Rights Protection Centre;</w:t>
      </w:r>
    </w:p>
    <w:p w14:paraId="76FA928F"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6.10. a representative of the Office of Citizenship and Migration Affairs;</w:t>
      </w:r>
    </w:p>
    <w:p w14:paraId="05D57B27"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6.11. a representative of the Council of Sworn Notaries of Latvia;</w:t>
      </w:r>
    </w:p>
    <w:p w14:paraId="69E23CBD"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6.12. a representative of the Latvian Council of Sworn Advocates;</w:t>
      </w:r>
    </w:p>
    <w:p w14:paraId="274119FE"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6.13. a representative of the Latvian Association of Sworn Auditors;</w:t>
      </w:r>
    </w:p>
    <w:p w14:paraId="078EFE5E"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6.14. a representative of the Lotteries and Gambling Supervision Inspection;</w:t>
      </w:r>
    </w:p>
    <w:p w14:paraId="13C10E81"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6.15. a representative of the National Cultural Heritage Board;</w:t>
      </w:r>
    </w:p>
    <w:p w14:paraId="705620BC"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6.16. a representative of Latvijas Banka;</w:t>
      </w:r>
    </w:p>
    <w:p w14:paraId="3332BD24"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6.17. a representative of the State Security Service;</w:t>
      </w:r>
    </w:p>
    <w:p w14:paraId="3C8ED6D6"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6.18. a representative of the State Revenue Service;</w:t>
      </w:r>
    </w:p>
    <w:p w14:paraId="4ED49187"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6.19. a representative of the Court Administration;</w:t>
      </w:r>
    </w:p>
    <w:p w14:paraId="4BDFD450"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6.20. a representative of the Enterprise Register;</w:t>
      </w:r>
    </w:p>
    <w:p w14:paraId="64E0ECF5"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6.21. a representative of the Patent Office;</w:t>
      </w:r>
    </w:p>
    <w:p w14:paraId="23EF626D" w14:textId="77777777" w:rsidR="003A7956" w:rsidRPr="003A7956" w:rsidRDefault="003A7956" w:rsidP="003A7956">
      <w:pPr>
        <w:spacing w:after="0" w:line="240" w:lineRule="auto"/>
        <w:ind w:firstLine="709"/>
        <w:contextualSpacing/>
        <w:jc w:val="both"/>
        <w:rPr>
          <w:rFonts w:ascii="Times New Roman" w:hAnsi="Times New Roman" w:cs="Times New Roman"/>
          <w:noProof/>
          <w:kern w:val="0"/>
          <w:sz w:val="24"/>
          <w:szCs w:val="24"/>
          <w:lang w:val="en-US"/>
        </w:rPr>
      </w:pPr>
      <w:r w:rsidRPr="003A7956">
        <w:rPr>
          <w:rFonts w:ascii="Times New Roman" w:hAnsi="Times New Roman"/>
          <w:noProof/>
          <w:kern w:val="0"/>
          <w:sz w:val="24"/>
          <w:lang w:val="en-US"/>
        </w:rPr>
        <w:t xml:space="preserve">6.22. a representative of </w:t>
      </w:r>
      <w:r w:rsidRPr="003A7956">
        <w:rPr>
          <w:rFonts w:ascii="Times New Roman" w:hAnsi="Times New Roman"/>
          <w:i/>
          <w:iCs/>
          <w:noProof/>
          <w:kern w:val="0"/>
          <w:sz w:val="24"/>
          <w:lang w:val="en-US"/>
        </w:rPr>
        <w:t xml:space="preserve">valsts akciju sabiedrība “Ceļu satiksmes drošības direkcija” </w:t>
      </w:r>
      <w:r w:rsidRPr="003A7956">
        <w:rPr>
          <w:rFonts w:ascii="Times New Roman" w:hAnsi="Times New Roman"/>
          <w:noProof/>
          <w:kern w:val="0"/>
          <w:sz w:val="24"/>
          <w:lang w:val="en-US"/>
        </w:rPr>
        <w:t>[the State joint-stock company Road Traffic Safety Directorate];</w:t>
      </w:r>
    </w:p>
    <w:p w14:paraId="319FA6E5" w14:textId="77777777" w:rsidR="003A7956" w:rsidRPr="003A7956" w:rsidRDefault="003A7956" w:rsidP="003A7956">
      <w:pPr>
        <w:spacing w:after="0" w:line="240" w:lineRule="auto"/>
        <w:ind w:firstLine="709"/>
        <w:contextualSpacing/>
        <w:jc w:val="both"/>
        <w:rPr>
          <w:rFonts w:ascii="Times New Roman" w:hAnsi="Times New Roman" w:cs="Times New Roman"/>
          <w:noProof/>
          <w:kern w:val="0"/>
          <w:sz w:val="24"/>
          <w:szCs w:val="24"/>
          <w:lang w:val="en-US"/>
        </w:rPr>
      </w:pPr>
      <w:r w:rsidRPr="003A7956">
        <w:rPr>
          <w:rFonts w:ascii="Times New Roman" w:hAnsi="Times New Roman"/>
          <w:noProof/>
          <w:kern w:val="0"/>
          <w:sz w:val="24"/>
          <w:lang w:val="en-US"/>
        </w:rPr>
        <w:t xml:space="preserve">6.23. a representative of </w:t>
      </w:r>
      <w:r w:rsidRPr="003A7956">
        <w:rPr>
          <w:rFonts w:ascii="Times New Roman" w:hAnsi="Times New Roman"/>
          <w:i/>
          <w:iCs/>
          <w:noProof/>
          <w:kern w:val="0"/>
          <w:sz w:val="24"/>
          <w:lang w:val="en-US"/>
        </w:rPr>
        <w:t xml:space="preserve">valsts akciju sabiedrība “Latvijas Jūras administrācija” </w:t>
      </w:r>
      <w:r w:rsidRPr="003A7956">
        <w:rPr>
          <w:rFonts w:ascii="Times New Roman" w:hAnsi="Times New Roman"/>
          <w:noProof/>
          <w:kern w:val="0"/>
          <w:sz w:val="24"/>
          <w:lang w:val="en-US"/>
        </w:rPr>
        <w:t>[the State joint-stock company Maritime Administration of Latvia];</w:t>
      </w:r>
    </w:p>
    <w:p w14:paraId="54D27AFA"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6.24. a representative of the State Technical Supervision Agency;</w:t>
      </w:r>
    </w:p>
    <w:p w14:paraId="29C4B638"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6.25. a representative of the Agricultural Data Centre;</w:t>
      </w:r>
    </w:p>
    <w:p w14:paraId="7A8F3D4F"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6.26. a representative of the State agency Civil Aviation Agency;</w:t>
      </w:r>
    </w:p>
    <w:p w14:paraId="642FFE07"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6.27. a representative of the National Electronic Mass Media Council;</w:t>
      </w:r>
    </w:p>
    <w:p w14:paraId="203135FA"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6.28. a representative of the Treasury;</w:t>
      </w:r>
    </w:p>
    <w:p w14:paraId="1AF06CB9"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6.29. a representative of the Ministry of Climate and Energy.</w:t>
      </w:r>
    </w:p>
    <w:p w14:paraId="1487B1D4"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r w:rsidRPr="003A7956">
        <w:rPr>
          <w:rFonts w:ascii="Times New Roman" w:hAnsi="Times New Roman"/>
          <w:noProof/>
          <w:kern w:val="0"/>
          <w:sz w:val="24"/>
          <w:lang w:val="en-US"/>
        </w:rPr>
        <w:t>[</w:t>
      </w:r>
      <w:r w:rsidRPr="003A7956">
        <w:rPr>
          <w:rFonts w:ascii="Times New Roman" w:hAnsi="Times New Roman"/>
          <w:i/>
          <w:iCs/>
          <w:noProof/>
          <w:kern w:val="0"/>
          <w:sz w:val="24"/>
          <w:lang w:val="en-US"/>
        </w:rPr>
        <w:t>16 November 2021; 20 December 2022; 4 June 2024</w:t>
      </w:r>
      <w:r w:rsidRPr="003A7956">
        <w:rPr>
          <w:rFonts w:ascii="Times New Roman" w:hAnsi="Times New Roman"/>
          <w:noProof/>
          <w:kern w:val="0"/>
          <w:sz w:val="24"/>
          <w:lang w:val="en-US"/>
        </w:rPr>
        <w:t>]</w:t>
      </w:r>
    </w:p>
    <w:p w14:paraId="34BDC378"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18" w:name="p-1014066"/>
      <w:bookmarkEnd w:id="18"/>
    </w:p>
    <w:p w14:paraId="6F00A7EF" w14:textId="77777777" w:rsidR="003A7956" w:rsidRPr="003A7956" w:rsidRDefault="003A7956" w:rsidP="003A7956">
      <w:pPr>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7. The following persons shall participate in the Council in an advisory capacity:</w:t>
      </w:r>
      <w:bookmarkStart w:id="19" w:name="p7"/>
      <w:bookmarkEnd w:id="19"/>
    </w:p>
    <w:p w14:paraId="073777C2"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7.1. a representative of the Finance Latvia Association;</w:t>
      </w:r>
    </w:p>
    <w:p w14:paraId="75FA11BC"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7.2. a representative of the Employers’ Confederation of Latvia;</w:t>
      </w:r>
    </w:p>
    <w:p w14:paraId="15874559"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7.3. a representative of the Latvian Association of Local and Regional Governments;</w:t>
      </w:r>
    </w:p>
    <w:p w14:paraId="017C181D"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7.4. a representative of the Latvian Chamber of Commerce and Industry;</w:t>
      </w:r>
    </w:p>
    <w:p w14:paraId="10B5CD88"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7.5. a representative of the Latvian Insurers Association;</w:t>
      </w:r>
    </w:p>
    <w:p w14:paraId="299A8857"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7.6. a representative of the Constitution Protection Bureau;</w:t>
      </w:r>
    </w:p>
    <w:p w14:paraId="286D3DD9" w14:textId="77777777" w:rsidR="003A7956" w:rsidRPr="003A7956" w:rsidRDefault="003A7956" w:rsidP="003A7956">
      <w:pPr>
        <w:spacing w:after="0" w:line="240" w:lineRule="auto"/>
        <w:ind w:firstLine="709"/>
        <w:contextualSpacing/>
        <w:jc w:val="both"/>
        <w:rPr>
          <w:rFonts w:ascii="Times New Roman" w:hAnsi="Times New Roman"/>
          <w:noProof/>
          <w:kern w:val="0"/>
          <w:sz w:val="24"/>
          <w:lang w:val="en-US"/>
        </w:rPr>
      </w:pPr>
      <w:r w:rsidRPr="003A7956">
        <w:rPr>
          <w:rFonts w:ascii="Times New Roman" w:hAnsi="Times New Roman"/>
          <w:noProof/>
          <w:kern w:val="0"/>
          <w:sz w:val="24"/>
          <w:lang w:val="en-US"/>
        </w:rPr>
        <w:t>7.7. a representative of the State Border Guard.</w:t>
      </w:r>
    </w:p>
    <w:p w14:paraId="01EA6D90"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r w:rsidRPr="003A7956">
        <w:rPr>
          <w:rFonts w:ascii="Times New Roman" w:hAnsi="Times New Roman"/>
          <w:noProof/>
          <w:kern w:val="0"/>
          <w:sz w:val="24"/>
          <w:lang w:val="en-US"/>
        </w:rPr>
        <w:t>[</w:t>
      </w:r>
      <w:r w:rsidRPr="003A7956">
        <w:rPr>
          <w:rFonts w:ascii="Times New Roman" w:hAnsi="Times New Roman"/>
          <w:i/>
          <w:iCs/>
          <w:noProof/>
          <w:kern w:val="0"/>
          <w:sz w:val="24"/>
          <w:lang w:val="en-US"/>
        </w:rPr>
        <w:t>16 November 2021</w:t>
      </w:r>
      <w:r w:rsidRPr="003A7956">
        <w:rPr>
          <w:rFonts w:ascii="Times New Roman" w:hAnsi="Times New Roman"/>
          <w:noProof/>
          <w:kern w:val="0"/>
          <w:sz w:val="24"/>
          <w:lang w:val="en-US"/>
        </w:rPr>
        <w:t>]</w:t>
      </w:r>
    </w:p>
    <w:p w14:paraId="1979E03B"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20" w:name="p-697173"/>
      <w:bookmarkEnd w:id="20"/>
    </w:p>
    <w:p w14:paraId="739BE806" w14:textId="77777777" w:rsidR="003A7956" w:rsidRPr="003A7956" w:rsidRDefault="003A7956" w:rsidP="003A7956">
      <w:pPr>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8. The personnel of the Council shall be approved by the Minister for Foreign Affairs on the basis of the delegation of the institutions, associations, and foundations referred to in Paragraphs 6 and 7 of this Regulation. In the absence of the authorised representative, the relevant institution, association, or foundation shall authorise another representative for participation in the Council meetings.</w:t>
      </w:r>
      <w:bookmarkStart w:id="21" w:name="p8"/>
      <w:bookmarkEnd w:id="21"/>
    </w:p>
    <w:p w14:paraId="3F212A4C"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22" w:name="p-697174"/>
      <w:bookmarkEnd w:id="22"/>
    </w:p>
    <w:p w14:paraId="76608E6E" w14:textId="77777777" w:rsidR="003A7956" w:rsidRPr="003A7956" w:rsidRDefault="003A7956" w:rsidP="003A7956">
      <w:pPr>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9. Members of the Council shall not receive remuneration for work in the Council.</w:t>
      </w:r>
      <w:bookmarkStart w:id="23" w:name="p9"/>
      <w:bookmarkEnd w:id="23"/>
    </w:p>
    <w:p w14:paraId="71451695" w14:textId="77777777" w:rsidR="003A7956" w:rsidRPr="003A7956" w:rsidRDefault="003A7956" w:rsidP="003A7956">
      <w:pPr>
        <w:spacing w:after="0" w:line="240" w:lineRule="auto"/>
        <w:contextualSpacing/>
        <w:jc w:val="both"/>
        <w:rPr>
          <w:rFonts w:ascii="Times New Roman" w:hAnsi="Times New Roman" w:cs="Times New Roman"/>
          <w:b/>
          <w:bCs/>
          <w:noProof/>
          <w:kern w:val="0"/>
          <w:sz w:val="24"/>
          <w:szCs w:val="24"/>
          <w:lang w:val="en-US"/>
        </w:rPr>
      </w:pPr>
      <w:bookmarkStart w:id="24" w:name="n4"/>
      <w:bookmarkStart w:id="25" w:name="n-697175"/>
      <w:bookmarkEnd w:id="24"/>
      <w:bookmarkEnd w:id="25"/>
    </w:p>
    <w:p w14:paraId="02803F74" w14:textId="77777777" w:rsidR="003A7956" w:rsidRPr="003A7956" w:rsidRDefault="003A7956" w:rsidP="003A7956">
      <w:pPr>
        <w:spacing w:after="0" w:line="240" w:lineRule="auto"/>
        <w:contextualSpacing/>
        <w:jc w:val="both"/>
        <w:rPr>
          <w:rFonts w:ascii="Times New Roman" w:hAnsi="Times New Roman"/>
          <w:b/>
          <w:noProof/>
          <w:kern w:val="0"/>
          <w:sz w:val="24"/>
          <w:lang w:val="en-US"/>
        </w:rPr>
      </w:pPr>
      <w:r w:rsidRPr="003A7956">
        <w:rPr>
          <w:rFonts w:ascii="Times New Roman" w:hAnsi="Times New Roman"/>
          <w:b/>
          <w:noProof/>
          <w:kern w:val="0"/>
          <w:sz w:val="24"/>
          <w:lang w:val="en-US"/>
        </w:rPr>
        <w:t>IV. Course of the Work and Decision-making of the Council</w:t>
      </w:r>
    </w:p>
    <w:p w14:paraId="0D0EF938"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26" w:name="p-697176"/>
      <w:bookmarkEnd w:id="26"/>
    </w:p>
    <w:p w14:paraId="127B960B" w14:textId="77777777" w:rsidR="003A7956" w:rsidRPr="003A7956" w:rsidRDefault="003A7956" w:rsidP="003A7956">
      <w:pPr>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10. A member of the Council is entitled, unilaterally or according to a proposal of the advisor, to propose the inclusion of an issue in the agenda of the Council meeting.</w:t>
      </w:r>
      <w:bookmarkStart w:id="27" w:name="p10"/>
      <w:bookmarkEnd w:id="27"/>
    </w:p>
    <w:p w14:paraId="2A37CD0D"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28" w:name="p-697177"/>
      <w:bookmarkEnd w:id="28"/>
    </w:p>
    <w:p w14:paraId="39C224A2" w14:textId="77777777" w:rsidR="003A7956" w:rsidRPr="003A7956" w:rsidRDefault="003A7956" w:rsidP="003A7956">
      <w:pPr>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11. The chairperson of the Council shall convene a Council meeting and propose the agenda of the meeting.</w:t>
      </w:r>
      <w:bookmarkStart w:id="29" w:name="p11"/>
      <w:bookmarkEnd w:id="29"/>
    </w:p>
    <w:p w14:paraId="68041FD2"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30" w:name="p-1323260"/>
      <w:bookmarkEnd w:id="30"/>
    </w:p>
    <w:p w14:paraId="0145B008" w14:textId="77777777" w:rsidR="003A7956" w:rsidRPr="003A7956" w:rsidRDefault="003A7956" w:rsidP="003A7956">
      <w:pPr>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12. Meetings of the Council shall be organised at least twice a year.</w:t>
      </w:r>
      <w:bookmarkStart w:id="31" w:name="p12"/>
      <w:bookmarkEnd w:id="31"/>
    </w:p>
    <w:p w14:paraId="697ED63B"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r w:rsidRPr="003A7956">
        <w:rPr>
          <w:rFonts w:ascii="Times New Roman" w:hAnsi="Times New Roman"/>
          <w:noProof/>
          <w:kern w:val="0"/>
          <w:sz w:val="24"/>
          <w:lang w:val="en-US"/>
        </w:rPr>
        <w:t>[</w:t>
      </w:r>
      <w:r w:rsidRPr="003A7956">
        <w:rPr>
          <w:rFonts w:ascii="Times New Roman" w:hAnsi="Times New Roman"/>
          <w:i/>
          <w:iCs/>
          <w:noProof/>
          <w:kern w:val="0"/>
          <w:sz w:val="24"/>
          <w:lang w:val="en-US"/>
        </w:rPr>
        <w:t>4 June 2024</w:t>
      </w:r>
      <w:r w:rsidRPr="003A7956">
        <w:rPr>
          <w:rFonts w:ascii="Times New Roman" w:hAnsi="Times New Roman"/>
          <w:noProof/>
          <w:kern w:val="0"/>
          <w:sz w:val="24"/>
          <w:lang w:val="en-US"/>
        </w:rPr>
        <w:t>]</w:t>
      </w:r>
    </w:p>
    <w:p w14:paraId="41ED7F89"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32" w:name="p-697179"/>
      <w:bookmarkEnd w:id="32"/>
    </w:p>
    <w:p w14:paraId="4F427180" w14:textId="77777777" w:rsidR="003A7956" w:rsidRPr="003A7956" w:rsidRDefault="003A7956" w:rsidP="003A7956">
      <w:pPr>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13. The Council meetings shall be open. The chairperson of the Council is entitled to convene a closed meeting.</w:t>
      </w:r>
      <w:bookmarkStart w:id="33" w:name="p13"/>
      <w:bookmarkEnd w:id="33"/>
    </w:p>
    <w:p w14:paraId="43092752"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34" w:name="p-697180"/>
      <w:bookmarkEnd w:id="34"/>
    </w:p>
    <w:p w14:paraId="51365D3D" w14:textId="77777777" w:rsidR="003A7956" w:rsidRPr="003A7956" w:rsidRDefault="003A7956" w:rsidP="003A7956">
      <w:pPr>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14. The Council has a quorum if at least half of members of the Council participate in its meeting.</w:t>
      </w:r>
      <w:bookmarkStart w:id="35" w:name="p14"/>
      <w:bookmarkEnd w:id="35"/>
    </w:p>
    <w:p w14:paraId="2DA3CEF1"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36" w:name="p-697181"/>
      <w:bookmarkEnd w:id="36"/>
    </w:p>
    <w:p w14:paraId="0046CEF8" w14:textId="77777777" w:rsidR="003A7956" w:rsidRPr="003A7956" w:rsidRDefault="003A7956" w:rsidP="003A7956">
      <w:pPr>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15. The Council shall take decisions by majority of votes. Each member of the Council has one vote. In the event of a tied vote, the vote of the chairperson of the Council shall be decisive.</w:t>
      </w:r>
      <w:bookmarkStart w:id="37" w:name="p15"/>
      <w:bookmarkEnd w:id="37"/>
    </w:p>
    <w:p w14:paraId="377EA449"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38" w:name="p-697182"/>
      <w:bookmarkEnd w:id="38"/>
    </w:p>
    <w:p w14:paraId="10715419" w14:textId="77777777" w:rsidR="003A7956" w:rsidRPr="003A7956" w:rsidRDefault="003A7956" w:rsidP="003A7956">
      <w:pPr>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16. If a member of the Council or a representative in an advisory capacity does not agree with the decision taken, he or she has the right to draw up his or her opinion in writing and to append it to the minutes of the meeting.</w:t>
      </w:r>
      <w:bookmarkStart w:id="39" w:name="p16"/>
      <w:bookmarkEnd w:id="39"/>
    </w:p>
    <w:p w14:paraId="66B40132"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40" w:name="p-697183"/>
      <w:bookmarkEnd w:id="40"/>
    </w:p>
    <w:p w14:paraId="229ECB42" w14:textId="77777777" w:rsidR="003A7956" w:rsidRPr="003A7956" w:rsidRDefault="003A7956" w:rsidP="003A7956">
      <w:pPr>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17. The Council shall continuously inform the society of its activity and, not less than once a year, shall inform the Cabinet through the Ministry of Foreign Affairs.</w:t>
      </w:r>
      <w:bookmarkStart w:id="41" w:name="p17"/>
      <w:bookmarkEnd w:id="41"/>
    </w:p>
    <w:p w14:paraId="40E872A0"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bookmarkStart w:id="42" w:name="p-697184"/>
      <w:bookmarkEnd w:id="42"/>
    </w:p>
    <w:p w14:paraId="30824130" w14:textId="77777777" w:rsidR="003A7956" w:rsidRPr="003A7956" w:rsidRDefault="003A7956" w:rsidP="003A7956">
      <w:pPr>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18. The functions of the Secretariat of the Council shall be performed by the Ministry of Foreign Affairs.</w:t>
      </w:r>
      <w:bookmarkStart w:id="43" w:name="p18"/>
      <w:bookmarkEnd w:id="43"/>
    </w:p>
    <w:p w14:paraId="100B98D8"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p>
    <w:p w14:paraId="27F3581C"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p>
    <w:p w14:paraId="3D87E225" w14:textId="77777777" w:rsidR="003A7956" w:rsidRPr="003A7956" w:rsidRDefault="003A7956" w:rsidP="003A7956">
      <w:pPr>
        <w:tabs>
          <w:tab w:val="left" w:pos="7938"/>
        </w:tabs>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Acting for the Prime Minister – Deputy Prime Minister, Minister for Justice</w:t>
      </w:r>
      <w:r w:rsidRPr="003A7956">
        <w:rPr>
          <w:rFonts w:ascii="Times New Roman" w:hAnsi="Times New Roman"/>
          <w:noProof/>
          <w:kern w:val="0"/>
          <w:sz w:val="24"/>
          <w:lang w:val="en-US"/>
        </w:rPr>
        <w:tab/>
        <w:t>J. Bordāns</w:t>
      </w:r>
    </w:p>
    <w:p w14:paraId="20FB7338"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p>
    <w:p w14:paraId="697FF3A6" w14:textId="77777777" w:rsidR="003A7956" w:rsidRPr="003A7956" w:rsidRDefault="003A7956" w:rsidP="003A7956">
      <w:pPr>
        <w:tabs>
          <w:tab w:val="left" w:pos="7797"/>
        </w:tabs>
        <w:spacing w:after="0" w:line="240" w:lineRule="auto"/>
        <w:contextualSpacing/>
        <w:jc w:val="both"/>
        <w:rPr>
          <w:rFonts w:ascii="Times New Roman" w:hAnsi="Times New Roman"/>
          <w:noProof/>
          <w:kern w:val="0"/>
          <w:sz w:val="24"/>
          <w:lang w:val="en-US"/>
        </w:rPr>
      </w:pPr>
      <w:r w:rsidRPr="003A7956">
        <w:rPr>
          <w:rFonts w:ascii="Times New Roman" w:hAnsi="Times New Roman"/>
          <w:noProof/>
          <w:kern w:val="0"/>
          <w:sz w:val="24"/>
          <w:lang w:val="en-US"/>
        </w:rPr>
        <w:t>Minister for Foreign Affairs</w:t>
      </w:r>
      <w:r w:rsidRPr="003A7956">
        <w:rPr>
          <w:rFonts w:ascii="Times New Roman" w:hAnsi="Times New Roman"/>
          <w:noProof/>
          <w:kern w:val="0"/>
          <w:sz w:val="24"/>
          <w:lang w:val="en-US"/>
        </w:rPr>
        <w:tab/>
        <w:t>E. Rinkēvičs</w:t>
      </w:r>
    </w:p>
    <w:p w14:paraId="6CB30C02" w14:textId="77777777" w:rsidR="003A7956" w:rsidRPr="003A7956" w:rsidRDefault="003A7956" w:rsidP="003A7956">
      <w:pPr>
        <w:spacing w:after="0" w:line="240" w:lineRule="auto"/>
        <w:contextualSpacing/>
        <w:jc w:val="both"/>
        <w:rPr>
          <w:rFonts w:ascii="Times New Roman" w:hAnsi="Times New Roman" w:cs="Times New Roman"/>
          <w:noProof/>
          <w:kern w:val="0"/>
          <w:sz w:val="24"/>
          <w:szCs w:val="24"/>
          <w:lang w:val="en-US"/>
        </w:rPr>
      </w:pPr>
    </w:p>
    <w:sectPr w:rsidR="003A7956" w:rsidRPr="003A7956" w:rsidSect="00340EF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9B150" w14:textId="77777777" w:rsidR="00530F53" w:rsidRPr="003A7956" w:rsidRDefault="00530F53" w:rsidP="00530F53">
      <w:pPr>
        <w:spacing w:after="0" w:line="240" w:lineRule="auto"/>
        <w:rPr>
          <w:noProof/>
          <w:kern w:val="0"/>
          <w:lang w:val="en-US"/>
        </w:rPr>
      </w:pPr>
      <w:r w:rsidRPr="003A7956">
        <w:rPr>
          <w:noProof/>
          <w:kern w:val="0"/>
          <w:lang w:val="en-US"/>
        </w:rPr>
        <w:separator/>
      </w:r>
    </w:p>
  </w:endnote>
  <w:endnote w:type="continuationSeparator" w:id="0">
    <w:p w14:paraId="02BED3B0" w14:textId="77777777" w:rsidR="00530F53" w:rsidRPr="003A7956" w:rsidRDefault="00530F53" w:rsidP="00530F53">
      <w:pPr>
        <w:spacing w:after="0" w:line="240" w:lineRule="auto"/>
        <w:rPr>
          <w:noProof/>
          <w:kern w:val="0"/>
          <w:lang w:val="en-US"/>
        </w:rPr>
      </w:pPr>
      <w:r w:rsidRPr="003A795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86737" w14:textId="77777777" w:rsidR="003A7956" w:rsidRDefault="003A7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881C4" w14:textId="77777777" w:rsidR="00143BA4" w:rsidRPr="003A7956" w:rsidRDefault="00143BA4" w:rsidP="00143BA4">
    <w:pPr>
      <w:pStyle w:val="Footer"/>
      <w:tabs>
        <w:tab w:val="right" w:pos="9072"/>
      </w:tabs>
      <w:rPr>
        <w:rFonts w:ascii="Times New Roman" w:hAnsi="Times New Roman"/>
        <w:noProof/>
        <w:kern w:val="0"/>
        <w:sz w:val="20"/>
        <w:lang w:val="en-US"/>
      </w:rPr>
    </w:pPr>
  </w:p>
  <w:p w14:paraId="585FAF49" w14:textId="14FF3C87" w:rsidR="00813E9A" w:rsidRPr="003A7956" w:rsidRDefault="00143BA4" w:rsidP="00143BA4">
    <w:pPr>
      <w:pStyle w:val="Footer"/>
      <w:tabs>
        <w:tab w:val="clear" w:pos="8306"/>
        <w:tab w:val="right" w:pos="9071"/>
      </w:tabs>
      <w:rPr>
        <w:rFonts w:ascii="Times New Roman" w:hAnsi="Times New Roman"/>
        <w:noProof/>
        <w:kern w:val="0"/>
        <w:sz w:val="20"/>
        <w:lang w:val="en-US"/>
      </w:rPr>
    </w:pPr>
    <w:r w:rsidRPr="003A7956">
      <w:rPr>
        <w:rFonts w:ascii="Times New Roman" w:hAnsi="Times New Roman"/>
        <w:noProof/>
        <w:kern w:val="0"/>
        <w:sz w:val="20"/>
        <w:lang w:val="en-US"/>
      </w:rPr>
      <w:t xml:space="preserve">Translation </w:t>
    </w:r>
    <w:r w:rsidRPr="003A7956">
      <w:rPr>
        <w:rFonts w:ascii="Times New Roman" w:hAnsi="Times New Roman"/>
        <w:noProof/>
        <w:kern w:val="0"/>
        <w:sz w:val="20"/>
        <w:lang w:val="en-US"/>
      </w:rPr>
      <w:fldChar w:fldCharType="begin"/>
    </w:r>
    <w:r w:rsidRPr="003A7956">
      <w:rPr>
        <w:rFonts w:ascii="Times New Roman" w:hAnsi="Times New Roman"/>
        <w:noProof/>
        <w:kern w:val="0"/>
        <w:sz w:val="20"/>
        <w:lang w:val="en-US"/>
      </w:rPr>
      <w:instrText>symbol 169 \f "UnivrstyRoman TL" \s 8</w:instrText>
    </w:r>
    <w:r w:rsidRPr="003A7956">
      <w:rPr>
        <w:rFonts w:ascii="Times New Roman" w:hAnsi="Times New Roman"/>
        <w:noProof/>
        <w:kern w:val="0"/>
        <w:sz w:val="20"/>
        <w:lang w:val="en-US"/>
      </w:rPr>
      <w:fldChar w:fldCharType="separate"/>
    </w:r>
    <w:r w:rsidRPr="003A7956">
      <w:rPr>
        <w:rFonts w:ascii="Times New Roman" w:hAnsi="Times New Roman"/>
        <w:noProof/>
        <w:kern w:val="0"/>
        <w:sz w:val="20"/>
        <w:lang w:val="en-US"/>
      </w:rPr>
      <w:t>©</w:t>
    </w:r>
    <w:r w:rsidRPr="003A7956">
      <w:rPr>
        <w:rFonts w:ascii="Times New Roman" w:hAnsi="Times New Roman"/>
        <w:noProof/>
        <w:kern w:val="0"/>
        <w:sz w:val="20"/>
        <w:lang w:val="en-US"/>
      </w:rPr>
      <w:fldChar w:fldCharType="end"/>
    </w:r>
    <w:r w:rsidRPr="003A7956">
      <w:rPr>
        <w:rFonts w:ascii="Times New Roman" w:hAnsi="Times New Roman"/>
        <w:noProof/>
        <w:kern w:val="0"/>
        <w:sz w:val="20"/>
        <w:lang w:val="en-US"/>
      </w:rPr>
      <w:t xml:space="preserve"> 2024 Valsts valodas centrs (State Language Centre)</w:t>
    </w:r>
    <w:r w:rsidRPr="003A7956">
      <w:rPr>
        <w:rFonts w:ascii="Times New Roman" w:hAnsi="Times New Roman"/>
        <w:noProof/>
        <w:kern w:val="0"/>
        <w:sz w:val="20"/>
        <w:lang w:val="en-US"/>
      </w:rPr>
      <w:tab/>
    </w:r>
    <w:r w:rsidRPr="003A7956">
      <w:rPr>
        <w:rStyle w:val="PageNumber"/>
        <w:rFonts w:ascii="Times New Roman" w:hAnsi="Times New Roman"/>
        <w:noProof/>
        <w:kern w:val="0"/>
        <w:sz w:val="20"/>
        <w:lang w:val="en-US"/>
      </w:rPr>
      <w:fldChar w:fldCharType="begin"/>
    </w:r>
    <w:r w:rsidRPr="003A7956">
      <w:rPr>
        <w:rStyle w:val="PageNumber"/>
        <w:rFonts w:ascii="Times New Roman" w:hAnsi="Times New Roman"/>
        <w:noProof/>
        <w:kern w:val="0"/>
        <w:sz w:val="20"/>
        <w:lang w:val="en-US"/>
      </w:rPr>
      <w:instrText xml:space="preserve"> PAGE </w:instrText>
    </w:r>
    <w:r w:rsidRPr="003A7956">
      <w:rPr>
        <w:rStyle w:val="PageNumber"/>
        <w:rFonts w:ascii="Times New Roman" w:hAnsi="Times New Roman"/>
        <w:noProof/>
        <w:kern w:val="0"/>
        <w:sz w:val="20"/>
        <w:lang w:val="en-US"/>
      </w:rPr>
      <w:fldChar w:fldCharType="separate"/>
    </w:r>
    <w:r w:rsidRPr="003A7956">
      <w:rPr>
        <w:rStyle w:val="PageNumber"/>
        <w:rFonts w:ascii="Times New Roman" w:hAnsi="Times New Roman"/>
        <w:noProof/>
        <w:kern w:val="0"/>
        <w:sz w:val="20"/>
        <w:lang w:val="en-US"/>
      </w:rPr>
      <w:t>2</w:t>
    </w:r>
    <w:r w:rsidRPr="003A7956">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5F565" w14:textId="77777777" w:rsidR="00E33690" w:rsidRPr="003A7956" w:rsidRDefault="00E33690" w:rsidP="00E33690">
    <w:pPr>
      <w:pStyle w:val="Footer"/>
      <w:rPr>
        <w:rFonts w:ascii="Times New Roman" w:hAnsi="Times New Roman"/>
        <w:noProof/>
        <w:kern w:val="0"/>
        <w:sz w:val="20"/>
        <w:lang w:val="en-US"/>
      </w:rPr>
    </w:pPr>
    <w:bookmarkStart w:id="44" w:name="_Hlk60653308"/>
    <w:bookmarkStart w:id="45" w:name="_Hlk60653309"/>
  </w:p>
  <w:p w14:paraId="6B2CBAA3" w14:textId="570518A5" w:rsidR="00813E9A" w:rsidRPr="003A7956" w:rsidRDefault="00E33690">
    <w:pPr>
      <w:pStyle w:val="Footer"/>
      <w:rPr>
        <w:rFonts w:ascii="Times New Roman" w:hAnsi="Times New Roman"/>
        <w:noProof/>
        <w:kern w:val="0"/>
        <w:sz w:val="20"/>
        <w:lang w:val="en-US"/>
      </w:rPr>
    </w:pPr>
    <w:bookmarkStart w:id="46" w:name="_Hlk31896922"/>
    <w:bookmarkStart w:id="47" w:name="_Hlk31896923"/>
    <w:r w:rsidRPr="003A7956">
      <w:rPr>
        <w:rFonts w:ascii="Times New Roman" w:hAnsi="Times New Roman"/>
        <w:noProof/>
        <w:kern w:val="0"/>
        <w:sz w:val="20"/>
        <w:lang w:val="en-US"/>
      </w:rPr>
      <w:t xml:space="preserve">Translation </w:t>
    </w:r>
    <w:r w:rsidRPr="003A7956">
      <w:rPr>
        <w:rFonts w:ascii="Times New Roman" w:hAnsi="Times New Roman"/>
        <w:noProof/>
        <w:kern w:val="0"/>
        <w:sz w:val="20"/>
        <w:lang w:val="en-US"/>
      </w:rPr>
      <w:fldChar w:fldCharType="begin"/>
    </w:r>
    <w:r w:rsidRPr="003A7956">
      <w:rPr>
        <w:rFonts w:ascii="Times New Roman" w:hAnsi="Times New Roman"/>
        <w:noProof/>
        <w:kern w:val="0"/>
        <w:sz w:val="20"/>
        <w:lang w:val="en-US"/>
      </w:rPr>
      <w:instrText>symbol 169 \f "UnivrstyRoman TL" \s 8</w:instrText>
    </w:r>
    <w:r w:rsidRPr="003A7956">
      <w:rPr>
        <w:rFonts w:ascii="Times New Roman" w:hAnsi="Times New Roman"/>
        <w:noProof/>
        <w:kern w:val="0"/>
        <w:sz w:val="20"/>
        <w:lang w:val="en-US"/>
      </w:rPr>
      <w:fldChar w:fldCharType="separate"/>
    </w:r>
    <w:r w:rsidRPr="003A7956">
      <w:rPr>
        <w:rFonts w:ascii="Times New Roman" w:hAnsi="Times New Roman"/>
        <w:noProof/>
        <w:kern w:val="0"/>
        <w:sz w:val="20"/>
        <w:lang w:val="en-US"/>
      </w:rPr>
      <w:t>©</w:t>
    </w:r>
    <w:r w:rsidRPr="003A7956">
      <w:rPr>
        <w:rFonts w:ascii="Times New Roman" w:hAnsi="Times New Roman"/>
        <w:noProof/>
        <w:kern w:val="0"/>
        <w:sz w:val="20"/>
        <w:lang w:val="en-US"/>
      </w:rPr>
      <w:fldChar w:fldCharType="end"/>
    </w:r>
    <w:r w:rsidRPr="003A7956">
      <w:rPr>
        <w:rFonts w:ascii="Times New Roman" w:hAnsi="Times New Roman"/>
        <w:noProof/>
        <w:kern w:val="0"/>
        <w:sz w:val="20"/>
        <w:lang w:val="en-US"/>
      </w:rPr>
      <w:t xml:space="preserve"> 2024 Valsts valodas centrs (State Language Centre)</w:t>
    </w:r>
    <w:bookmarkEnd w:id="44"/>
    <w:bookmarkEnd w:id="45"/>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3443E" w14:textId="77777777" w:rsidR="00530F53" w:rsidRPr="003A7956" w:rsidRDefault="00530F53" w:rsidP="00530F53">
      <w:pPr>
        <w:spacing w:after="0" w:line="240" w:lineRule="auto"/>
        <w:rPr>
          <w:noProof/>
          <w:kern w:val="0"/>
          <w:lang w:val="en-US"/>
        </w:rPr>
      </w:pPr>
      <w:r w:rsidRPr="003A7956">
        <w:rPr>
          <w:noProof/>
          <w:kern w:val="0"/>
          <w:lang w:val="en-US"/>
        </w:rPr>
        <w:separator/>
      </w:r>
    </w:p>
  </w:footnote>
  <w:footnote w:type="continuationSeparator" w:id="0">
    <w:p w14:paraId="6B453420" w14:textId="77777777" w:rsidR="00530F53" w:rsidRPr="003A7956" w:rsidRDefault="00530F53" w:rsidP="00530F53">
      <w:pPr>
        <w:spacing w:after="0" w:line="240" w:lineRule="auto"/>
        <w:rPr>
          <w:noProof/>
          <w:kern w:val="0"/>
          <w:lang w:val="en-US"/>
        </w:rPr>
      </w:pPr>
      <w:r w:rsidRPr="003A7956">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FC9A4" w14:textId="77777777" w:rsidR="003A7956" w:rsidRDefault="003A7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E5E68" w14:textId="77777777" w:rsidR="003A7956" w:rsidRDefault="003A7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39AAB" w14:textId="77777777" w:rsidR="003A7956" w:rsidRDefault="003A79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88"/>
    <w:rsid w:val="00007188"/>
    <w:rsid w:val="0001411E"/>
    <w:rsid w:val="00052489"/>
    <w:rsid w:val="000668BE"/>
    <w:rsid w:val="00143BA4"/>
    <w:rsid w:val="001629DD"/>
    <w:rsid w:val="00240EBE"/>
    <w:rsid w:val="0025420F"/>
    <w:rsid w:val="00340EFA"/>
    <w:rsid w:val="003666FE"/>
    <w:rsid w:val="003A7956"/>
    <w:rsid w:val="003E6A15"/>
    <w:rsid w:val="004454AB"/>
    <w:rsid w:val="004F61AE"/>
    <w:rsid w:val="0052147E"/>
    <w:rsid w:val="00530F53"/>
    <w:rsid w:val="00564499"/>
    <w:rsid w:val="00581328"/>
    <w:rsid w:val="00641CE0"/>
    <w:rsid w:val="00683FF2"/>
    <w:rsid w:val="00685348"/>
    <w:rsid w:val="00772D7B"/>
    <w:rsid w:val="007C397E"/>
    <w:rsid w:val="007C4F5A"/>
    <w:rsid w:val="00813E9A"/>
    <w:rsid w:val="008411C8"/>
    <w:rsid w:val="008824E4"/>
    <w:rsid w:val="0089716F"/>
    <w:rsid w:val="00913D7A"/>
    <w:rsid w:val="00914D4A"/>
    <w:rsid w:val="00964D47"/>
    <w:rsid w:val="00994854"/>
    <w:rsid w:val="00A65E5B"/>
    <w:rsid w:val="00BE55E5"/>
    <w:rsid w:val="00BE69CA"/>
    <w:rsid w:val="00C1584D"/>
    <w:rsid w:val="00CA469E"/>
    <w:rsid w:val="00D07F48"/>
    <w:rsid w:val="00D226C8"/>
    <w:rsid w:val="00D61025"/>
    <w:rsid w:val="00DC2BE4"/>
    <w:rsid w:val="00E12FC3"/>
    <w:rsid w:val="00E33690"/>
    <w:rsid w:val="00E41EAC"/>
    <w:rsid w:val="00E616AC"/>
    <w:rsid w:val="00E651C5"/>
    <w:rsid w:val="00EF24C8"/>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43DD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188"/>
    <w:rPr>
      <w:rFonts w:eastAsiaTheme="majorEastAsia" w:cstheme="majorBidi"/>
      <w:color w:val="272727" w:themeColor="text1" w:themeTint="D8"/>
    </w:rPr>
  </w:style>
  <w:style w:type="paragraph" w:styleId="Title">
    <w:name w:val="Title"/>
    <w:basedOn w:val="Normal"/>
    <w:next w:val="Normal"/>
    <w:link w:val="TitleChar"/>
    <w:uiPriority w:val="10"/>
    <w:qFormat/>
    <w:rsid w:val="00007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188"/>
    <w:pPr>
      <w:spacing w:before="160"/>
      <w:jc w:val="center"/>
    </w:pPr>
    <w:rPr>
      <w:i/>
      <w:iCs/>
      <w:color w:val="404040" w:themeColor="text1" w:themeTint="BF"/>
    </w:rPr>
  </w:style>
  <w:style w:type="character" w:customStyle="1" w:styleId="QuoteChar">
    <w:name w:val="Quote Char"/>
    <w:basedOn w:val="DefaultParagraphFont"/>
    <w:link w:val="Quote"/>
    <w:uiPriority w:val="29"/>
    <w:rsid w:val="00007188"/>
    <w:rPr>
      <w:i/>
      <w:iCs/>
      <w:color w:val="404040" w:themeColor="text1" w:themeTint="BF"/>
    </w:rPr>
  </w:style>
  <w:style w:type="paragraph" w:styleId="ListParagraph">
    <w:name w:val="List Paragraph"/>
    <w:basedOn w:val="Normal"/>
    <w:uiPriority w:val="34"/>
    <w:qFormat/>
    <w:rsid w:val="00007188"/>
    <w:pPr>
      <w:ind w:left="720"/>
      <w:contextualSpacing/>
    </w:pPr>
  </w:style>
  <w:style w:type="character" w:styleId="IntenseEmphasis">
    <w:name w:val="Intense Emphasis"/>
    <w:basedOn w:val="DefaultParagraphFont"/>
    <w:uiPriority w:val="21"/>
    <w:qFormat/>
    <w:rsid w:val="00007188"/>
    <w:rPr>
      <w:i/>
      <w:iCs/>
      <w:color w:val="0F4761" w:themeColor="accent1" w:themeShade="BF"/>
    </w:rPr>
  </w:style>
  <w:style w:type="paragraph" w:styleId="IntenseQuote">
    <w:name w:val="Intense Quote"/>
    <w:basedOn w:val="Normal"/>
    <w:next w:val="Normal"/>
    <w:link w:val="IntenseQuoteChar"/>
    <w:uiPriority w:val="30"/>
    <w:qFormat/>
    <w:rsid w:val="00007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188"/>
    <w:rPr>
      <w:i/>
      <w:iCs/>
      <w:color w:val="0F4761" w:themeColor="accent1" w:themeShade="BF"/>
    </w:rPr>
  </w:style>
  <w:style w:type="character" w:styleId="IntenseReference">
    <w:name w:val="Intense Reference"/>
    <w:basedOn w:val="DefaultParagraphFont"/>
    <w:uiPriority w:val="32"/>
    <w:qFormat/>
    <w:rsid w:val="00007188"/>
    <w:rPr>
      <w:b/>
      <w:bCs/>
      <w:smallCaps/>
      <w:color w:val="0F4761" w:themeColor="accent1" w:themeShade="BF"/>
      <w:spacing w:val="5"/>
    </w:rPr>
  </w:style>
  <w:style w:type="character" w:styleId="Hyperlink">
    <w:name w:val="Hyperlink"/>
    <w:basedOn w:val="DefaultParagraphFont"/>
    <w:uiPriority w:val="99"/>
    <w:unhideWhenUsed/>
    <w:rsid w:val="00530F53"/>
    <w:rPr>
      <w:color w:val="467886" w:themeColor="hyperlink"/>
      <w:u w:val="single"/>
    </w:rPr>
  </w:style>
  <w:style w:type="character" w:styleId="UnresolvedMention">
    <w:name w:val="Unresolved Mention"/>
    <w:basedOn w:val="DefaultParagraphFont"/>
    <w:uiPriority w:val="99"/>
    <w:semiHidden/>
    <w:unhideWhenUsed/>
    <w:rsid w:val="00530F53"/>
    <w:rPr>
      <w:color w:val="605E5C"/>
      <w:shd w:val="clear" w:color="auto" w:fill="E1DFDD"/>
    </w:rPr>
  </w:style>
  <w:style w:type="paragraph" w:styleId="Header">
    <w:name w:val="header"/>
    <w:basedOn w:val="Normal"/>
    <w:link w:val="HeaderChar"/>
    <w:uiPriority w:val="99"/>
    <w:unhideWhenUsed/>
    <w:rsid w:val="00530F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0F53"/>
  </w:style>
  <w:style w:type="paragraph" w:styleId="Footer">
    <w:name w:val="footer"/>
    <w:basedOn w:val="Normal"/>
    <w:link w:val="FooterChar"/>
    <w:unhideWhenUsed/>
    <w:rsid w:val="00530F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0F53"/>
  </w:style>
  <w:style w:type="paragraph" w:styleId="BlockText">
    <w:name w:val="Block Text"/>
    <w:basedOn w:val="Normal"/>
    <w:rsid w:val="00813E9A"/>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143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37945">
      <w:bodyDiv w:val="1"/>
      <w:marLeft w:val="0"/>
      <w:marRight w:val="0"/>
      <w:marTop w:val="0"/>
      <w:marBottom w:val="0"/>
      <w:divBdr>
        <w:top w:val="none" w:sz="0" w:space="0" w:color="auto"/>
        <w:left w:val="none" w:sz="0" w:space="0" w:color="auto"/>
        <w:bottom w:val="none" w:sz="0" w:space="0" w:color="auto"/>
        <w:right w:val="none" w:sz="0" w:space="0" w:color="auto"/>
      </w:divBdr>
    </w:div>
    <w:div w:id="73361219">
      <w:bodyDiv w:val="1"/>
      <w:marLeft w:val="0"/>
      <w:marRight w:val="0"/>
      <w:marTop w:val="0"/>
      <w:marBottom w:val="0"/>
      <w:divBdr>
        <w:top w:val="none" w:sz="0" w:space="0" w:color="auto"/>
        <w:left w:val="none" w:sz="0" w:space="0" w:color="auto"/>
        <w:bottom w:val="none" w:sz="0" w:space="0" w:color="auto"/>
        <w:right w:val="none" w:sz="0" w:space="0" w:color="auto"/>
      </w:divBdr>
    </w:div>
    <w:div w:id="134957900">
      <w:bodyDiv w:val="1"/>
      <w:marLeft w:val="0"/>
      <w:marRight w:val="0"/>
      <w:marTop w:val="0"/>
      <w:marBottom w:val="0"/>
      <w:divBdr>
        <w:top w:val="none" w:sz="0" w:space="0" w:color="auto"/>
        <w:left w:val="none" w:sz="0" w:space="0" w:color="auto"/>
        <w:bottom w:val="none" w:sz="0" w:space="0" w:color="auto"/>
        <w:right w:val="none" w:sz="0" w:space="0" w:color="auto"/>
      </w:divBdr>
    </w:div>
    <w:div w:id="137114923">
      <w:bodyDiv w:val="1"/>
      <w:marLeft w:val="0"/>
      <w:marRight w:val="0"/>
      <w:marTop w:val="0"/>
      <w:marBottom w:val="0"/>
      <w:divBdr>
        <w:top w:val="none" w:sz="0" w:space="0" w:color="auto"/>
        <w:left w:val="none" w:sz="0" w:space="0" w:color="auto"/>
        <w:bottom w:val="none" w:sz="0" w:space="0" w:color="auto"/>
        <w:right w:val="none" w:sz="0" w:space="0" w:color="auto"/>
      </w:divBdr>
      <w:divsChild>
        <w:div w:id="324826458">
          <w:marLeft w:val="0"/>
          <w:marRight w:val="0"/>
          <w:marTop w:val="480"/>
          <w:marBottom w:val="240"/>
          <w:divBdr>
            <w:top w:val="none" w:sz="0" w:space="0" w:color="auto"/>
            <w:left w:val="none" w:sz="0" w:space="0" w:color="auto"/>
            <w:bottom w:val="none" w:sz="0" w:space="0" w:color="auto"/>
            <w:right w:val="none" w:sz="0" w:space="0" w:color="auto"/>
          </w:divBdr>
        </w:div>
        <w:div w:id="768043189">
          <w:marLeft w:val="0"/>
          <w:marRight w:val="0"/>
          <w:marTop w:val="0"/>
          <w:marBottom w:val="567"/>
          <w:divBdr>
            <w:top w:val="none" w:sz="0" w:space="0" w:color="auto"/>
            <w:left w:val="none" w:sz="0" w:space="0" w:color="auto"/>
            <w:bottom w:val="none" w:sz="0" w:space="0" w:color="auto"/>
            <w:right w:val="none" w:sz="0" w:space="0" w:color="auto"/>
          </w:divBdr>
        </w:div>
        <w:div w:id="84613377">
          <w:marLeft w:val="0"/>
          <w:marRight w:val="0"/>
          <w:marTop w:val="0"/>
          <w:marBottom w:val="567"/>
          <w:divBdr>
            <w:top w:val="none" w:sz="0" w:space="0" w:color="auto"/>
            <w:left w:val="none" w:sz="0" w:space="0" w:color="auto"/>
            <w:bottom w:val="none" w:sz="0" w:space="0" w:color="auto"/>
            <w:right w:val="none" w:sz="0" w:space="0" w:color="auto"/>
          </w:divBdr>
        </w:div>
        <w:div w:id="1565292988">
          <w:marLeft w:val="0"/>
          <w:marRight w:val="0"/>
          <w:marTop w:val="0"/>
          <w:marBottom w:val="0"/>
          <w:divBdr>
            <w:top w:val="none" w:sz="0" w:space="0" w:color="auto"/>
            <w:left w:val="none" w:sz="0" w:space="0" w:color="auto"/>
            <w:bottom w:val="none" w:sz="0" w:space="0" w:color="auto"/>
            <w:right w:val="none" w:sz="0" w:space="0" w:color="auto"/>
          </w:divBdr>
        </w:div>
        <w:div w:id="1515150478">
          <w:marLeft w:val="0"/>
          <w:marRight w:val="0"/>
          <w:marTop w:val="0"/>
          <w:marBottom w:val="0"/>
          <w:divBdr>
            <w:top w:val="none" w:sz="0" w:space="0" w:color="auto"/>
            <w:left w:val="none" w:sz="0" w:space="0" w:color="auto"/>
            <w:bottom w:val="none" w:sz="0" w:space="0" w:color="auto"/>
            <w:right w:val="none" w:sz="0" w:space="0" w:color="auto"/>
          </w:divBdr>
        </w:div>
        <w:div w:id="1350185211">
          <w:marLeft w:val="0"/>
          <w:marRight w:val="0"/>
          <w:marTop w:val="0"/>
          <w:marBottom w:val="0"/>
          <w:divBdr>
            <w:top w:val="none" w:sz="0" w:space="0" w:color="auto"/>
            <w:left w:val="none" w:sz="0" w:space="0" w:color="auto"/>
            <w:bottom w:val="none" w:sz="0" w:space="0" w:color="auto"/>
            <w:right w:val="none" w:sz="0" w:space="0" w:color="auto"/>
          </w:divBdr>
        </w:div>
        <w:div w:id="689331302">
          <w:marLeft w:val="0"/>
          <w:marRight w:val="0"/>
          <w:marTop w:val="0"/>
          <w:marBottom w:val="0"/>
          <w:divBdr>
            <w:top w:val="none" w:sz="0" w:space="0" w:color="auto"/>
            <w:left w:val="none" w:sz="0" w:space="0" w:color="auto"/>
            <w:bottom w:val="none" w:sz="0" w:space="0" w:color="auto"/>
            <w:right w:val="none" w:sz="0" w:space="0" w:color="auto"/>
          </w:divBdr>
        </w:div>
        <w:div w:id="1656061043">
          <w:marLeft w:val="0"/>
          <w:marRight w:val="0"/>
          <w:marTop w:val="0"/>
          <w:marBottom w:val="0"/>
          <w:divBdr>
            <w:top w:val="none" w:sz="0" w:space="0" w:color="auto"/>
            <w:left w:val="none" w:sz="0" w:space="0" w:color="auto"/>
            <w:bottom w:val="none" w:sz="0" w:space="0" w:color="auto"/>
            <w:right w:val="none" w:sz="0" w:space="0" w:color="auto"/>
          </w:divBdr>
        </w:div>
        <w:div w:id="1828210029">
          <w:marLeft w:val="0"/>
          <w:marRight w:val="0"/>
          <w:marTop w:val="0"/>
          <w:marBottom w:val="0"/>
          <w:divBdr>
            <w:top w:val="none" w:sz="0" w:space="0" w:color="auto"/>
            <w:left w:val="none" w:sz="0" w:space="0" w:color="auto"/>
            <w:bottom w:val="none" w:sz="0" w:space="0" w:color="auto"/>
            <w:right w:val="none" w:sz="0" w:space="0" w:color="auto"/>
          </w:divBdr>
        </w:div>
        <w:div w:id="176964603">
          <w:marLeft w:val="0"/>
          <w:marRight w:val="0"/>
          <w:marTop w:val="0"/>
          <w:marBottom w:val="0"/>
          <w:divBdr>
            <w:top w:val="none" w:sz="0" w:space="0" w:color="auto"/>
            <w:left w:val="none" w:sz="0" w:space="0" w:color="auto"/>
            <w:bottom w:val="none" w:sz="0" w:space="0" w:color="auto"/>
            <w:right w:val="none" w:sz="0" w:space="0" w:color="auto"/>
          </w:divBdr>
        </w:div>
        <w:div w:id="418061493">
          <w:marLeft w:val="0"/>
          <w:marRight w:val="0"/>
          <w:marTop w:val="0"/>
          <w:marBottom w:val="0"/>
          <w:divBdr>
            <w:top w:val="none" w:sz="0" w:space="0" w:color="auto"/>
            <w:left w:val="none" w:sz="0" w:space="0" w:color="auto"/>
            <w:bottom w:val="none" w:sz="0" w:space="0" w:color="auto"/>
            <w:right w:val="none" w:sz="0" w:space="0" w:color="auto"/>
          </w:divBdr>
        </w:div>
        <w:div w:id="1594625782">
          <w:marLeft w:val="0"/>
          <w:marRight w:val="0"/>
          <w:marTop w:val="0"/>
          <w:marBottom w:val="0"/>
          <w:divBdr>
            <w:top w:val="none" w:sz="0" w:space="0" w:color="auto"/>
            <w:left w:val="none" w:sz="0" w:space="0" w:color="auto"/>
            <w:bottom w:val="none" w:sz="0" w:space="0" w:color="auto"/>
            <w:right w:val="none" w:sz="0" w:space="0" w:color="auto"/>
          </w:divBdr>
        </w:div>
        <w:div w:id="1935674009">
          <w:marLeft w:val="0"/>
          <w:marRight w:val="0"/>
          <w:marTop w:val="0"/>
          <w:marBottom w:val="0"/>
          <w:divBdr>
            <w:top w:val="none" w:sz="0" w:space="0" w:color="auto"/>
            <w:left w:val="none" w:sz="0" w:space="0" w:color="auto"/>
            <w:bottom w:val="none" w:sz="0" w:space="0" w:color="auto"/>
            <w:right w:val="none" w:sz="0" w:space="0" w:color="auto"/>
          </w:divBdr>
        </w:div>
        <w:div w:id="582571080">
          <w:marLeft w:val="0"/>
          <w:marRight w:val="0"/>
          <w:marTop w:val="0"/>
          <w:marBottom w:val="0"/>
          <w:divBdr>
            <w:top w:val="none" w:sz="0" w:space="0" w:color="auto"/>
            <w:left w:val="none" w:sz="0" w:space="0" w:color="auto"/>
            <w:bottom w:val="none" w:sz="0" w:space="0" w:color="auto"/>
            <w:right w:val="none" w:sz="0" w:space="0" w:color="auto"/>
          </w:divBdr>
        </w:div>
        <w:div w:id="1792477189">
          <w:marLeft w:val="0"/>
          <w:marRight w:val="0"/>
          <w:marTop w:val="0"/>
          <w:marBottom w:val="0"/>
          <w:divBdr>
            <w:top w:val="none" w:sz="0" w:space="0" w:color="auto"/>
            <w:left w:val="none" w:sz="0" w:space="0" w:color="auto"/>
            <w:bottom w:val="none" w:sz="0" w:space="0" w:color="auto"/>
            <w:right w:val="none" w:sz="0" w:space="0" w:color="auto"/>
          </w:divBdr>
        </w:div>
        <w:div w:id="869873982">
          <w:marLeft w:val="0"/>
          <w:marRight w:val="0"/>
          <w:marTop w:val="0"/>
          <w:marBottom w:val="0"/>
          <w:divBdr>
            <w:top w:val="none" w:sz="0" w:space="0" w:color="auto"/>
            <w:left w:val="none" w:sz="0" w:space="0" w:color="auto"/>
            <w:bottom w:val="none" w:sz="0" w:space="0" w:color="auto"/>
            <w:right w:val="none" w:sz="0" w:space="0" w:color="auto"/>
          </w:divBdr>
        </w:div>
        <w:div w:id="277764455">
          <w:marLeft w:val="0"/>
          <w:marRight w:val="0"/>
          <w:marTop w:val="0"/>
          <w:marBottom w:val="0"/>
          <w:divBdr>
            <w:top w:val="none" w:sz="0" w:space="0" w:color="auto"/>
            <w:left w:val="none" w:sz="0" w:space="0" w:color="auto"/>
            <w:bottom w:val="none" w:sz="0" w:space="0" w:color="auto"/>
            <w:right w:val="none" w:sz="0" w:space="0" w:color="auto"/>
          </w:divBdr>
        </w:div>
        <w:div w:id="1792626650">
          <w:marLeft w:val="0"/>
          <w:marRight w:val="0"/>
          <w:marTop w:val="0"/>
          <w:marBottom w:val="0"/>
          <w:divBdr>
            <w:top w:val="none" w:sz="0" w:space="0" w:color="auto"/>
            <w:left w:val="none" w:sz="0" w:space="0" w:color="auto"/>
            <w:bottom w:val="none" w:sz="0" w:space="0" w:color="auto"/>
            <w:right w:val="none" w:sz="0" w:space="0" w:color="auto"/>
          </w:divBdr>
        </w:div>
        <w:div w:id="1854146395">
          <w:marLeft w:val="0"/>
          <w:marRight w:val="0"/>
          <w:marTop w:val="0"/>
          <w:marBottom w:val="0"/>
          <w:divBdr>
            <w:top w:val="none" w:sz="0" w:space="0" w:color="auto"/>
            <w:left w:val="none" w:sz="0" w:space="0" w:color="auto"/>
            <w:bottom w:val="none" w:sz="0" w:space="0" w:color="auto"/>
            <w:right w:val="none" w:sz="0" w:space="0" w:color="auto"/>
          </w:divBdr>
        </w:div>
        <w:div w:id="799617115">
          <w:marLeft w:val="0"/>
          <w:marRight w:val="0"/>
          <w:marTop w:val="0"/>
          <w:marBottom w:val="0"/>
          <w:divBdr>
            <w:top w:val="none" w:sz="0" w:space="0" w:color="auto"/>
            <w:left w:val="none" w:sz="0" w:space="0" w:color="auto"/>
            <w:bottom w:val="none" w:sz="0" w:space="0" w:color="auto"/>
            <w:right w:val="none" w:sz="0" w:space="0" w:color="auto"/>
          </w:divBdr>
        </w:div>
        <w:div w:id="1006401834">
          <w:marLeft w:val="0"/>
          <w:marRight w:val="0"/>
          <w:marTop w:val="0"/>
          <w:marBottom w:val="0"/>
          <w:divBdr>
            <w:top w:val="none" w:sz="0" w:space="0" w:color="auto"/>
            <w:left w:val="none" w:sz="0" w:space="0" w:color="auto"/>
            <w:bottom w:val="none" w:sz="0" w:space="0" w:color="auto"/>
            <w:right w:val="none" w:sz="0" w:space="0" w:color="auto"/>
          </w:divBdr>
        </w:div>
        <w:div w:id="1961304683">
          <w:marLeft w:val="0"/>
          <w:marRight w:val="0"/>
          <w:marTop w:val="240"/>
          <w:marBottom w:val="0"/>
          <w:divBdr>
            <w:top w:val="none" w:sz="0" w:space="0" w:color="auto"/>
            <w:left w:val="none" w:sz="0" w:space="0" w:color="auto"/>
            <w:bottom w:val="none" w:sz="0" w:space="0" w:color="auto"/>
            <w:right w:val="none" w:sz="0" w:space="0" w:color="auto"/>
          </w:divBdr>
        </w:div>
      </w:divsChild>
    </w:div>
    <w:div w:id="343477924">
      <w:bodyDiv w:val="1"/>
      <w:marLeft w:val="0"/>
      <w:marRight w:val="0"/>
      <w:marTop w:val="0"/>
      <w:marBottom w:val="0"/>
      <w:divBdr>
        <w:top w:val="none" w:sz="0" w:space="0" w:color="auto"/>
        <w:left w:val="none" w:sz="0" w:space="0" w:color="auto"/>
        <w:bottom w:val="none" w:sz="0" w:space="0" w:color="auto"/>
        <w:right w:val="none" w:sz="0" w:space="0" w:color="auto"/>
      </w:divBdr>
      <w:divsChild>
        <w:div w:id="177350187">
          <w:marLeft w:val="0"/>
          <w:marRight w:val="0"/>
          <w:marTop w:val="480"/>
          <w:marBottom w:val="240"/>
          <w:divBdr>
            <w:top w:val="none" w:sz="0" w:space="0" w:color="auto"/>
            <w:left w:val="none" w:sz="0" w:space="0" w:color="auto"/>
            <w:bottom w:val="none" w:sz="0" w:space="0" w:color="auto"/>
            <w:right w:val="none" w:sz="0" w:space="0" w:color="auto"/>
          </w:divBdr>
        </w:div>
        <w:div w:id="1548907655">
          <w:marLeft w:val="0"/>
          <w:marRight w:val="0"/>
          <w:marTop w:val="0"/>
          <w:marBottom w:val="567"/>
          <w:divBdr>
            <w:top w:val="none" w:sz="0" w:space="0" w:color="auto"/>
            <w:left w:val="none" w:sz="0" w:space="0" w:color="auto"/>
            <w:bottom w:val="none" w:sz="0" w:space="0" w:color="auto"/>
            <w:right w:val="none" w:sz="0" w:space="0" w:color="auto"/>
          </w:divBdr>
        </w:div>
        <w:div w:id="2056196263">
          <w:marLeft w:val="0"/>
          <w:marRight w:val="0"/>
          <w:marTop w:val="0"/>
          <w:marBottom w:val="567"/>
          <w:divBdr>
            <w:top w:val="none" w:sz="0" w:space="0" w:color="auto"/>
            <w:left w:val="none" w:sz="0" w:space="0" w:color="auto"/>
            <w:bottom w:val="none" w:sz="0" w:space="0" w:color="auto"/>
            <w:right w:val="none" w:sz="0" w:space="0" w:color="auto"/>
          </w:divBdr>
        </w:div>
        <w:div w:id="1863545974">
          <w:marLeft w:val="0"/>
          <w:marRight w:val="0"/>
          <w:marTop w:val="0"/>
          <w:marBottom w:val="0"/>
          <w:divBdr>
            <w:top w:val="none" w:sz="0" w:space="0" w:color="auto"/>
            <w:left w:val="none" w:sz="0" w:space="0" w:color="auto"/>
            <w:bottom w:val="none" w:sz="0" w:space="0" w:color="auto"/>
            <w:right w:val="none" w:sz="0" w:space="0" w:color="auto"/>
          </w:divBdr>
        </w:div>
        <w:div w:id="59720516">
          <w:marLeft w:val="0"/>
          <w:marRight w:val="0"/>
          <w:marTop w:val="0"/>
          <w:marBottom w:val="0"/>
          <w:divBdr>
            <w:top w:val="none" w:sz="0" w:space="0" w:color="auto"/>
            <w:left w:val="none" w:sz="0" w:space="0" w:color="auto"/>
            <w:bottom w:val="none" w:sz="0" w:space="0" w:color="auto"/>
            <w:right w:val="none" w:sz="0" w:space="0" w:color="auto"/>
          </w:divBdr>
        </w:div>
        <w:div w:id="591087716">
          <w:marLeft w:val="0"/>
          <w:marRight w:val="0"/>
          <w:marTop w:val="0"/>
          <w:marBottom w:val="0"/>
          <w:divBdr>
            <w:top w:val="none" w:sz="0" w:space="0" w:color="auto"/>
            <w:left w:val="none" w:sz="0" w:space="0" w:color="auto"/>
            <w:bottom w:val="none" w:sz="0" w:space="0" w:color="auto"/>
            <w:right w:val="none" w:sz="0" w:space="0" w:color="auto"/>
          </w:divBdr>
        </w:div>
        <w:div w:id="919101124">
          <w:marLeft w:val="0"/>
          <w:marRight w:val="0"/>
          <w:marTop w:val="0"/>
          <w:marBottom w:val="0"/>
          <w:divBdr>
            <w:top w:val="none" w:sz="0" w:space="0" w:color="auto"/>
            <w:left w:val="none" w:sz="0" w:space="0" w:color="auto"/>
            <w:bottom w:val="none" w:sz="0" w:space="0" w:color="auto"/>
            <w:right w:val="none" w:sz="0" w:space="0" w:color="auto"/>
          </w:divBdr>
        </w:div>
        <w:div w:id="783304779">
          <w:marLeft w:val="0"/>
          <w:marRight w:val="0"/>
          <w:marTop w:val="0"/>
          <w:marBottom w:val="0"/>
          <w:divBdr>
            <w:top w:val="none" w:sz="0" w:space="0" w:color="auto"/>
            <w:left w:val="none" w:sz="0" w:space="0" w:color="auto"/>
            <w:bottom w:val="none" w:sz="0" w:space="0" w:color="auto"/>
            <w:right w:val="none" w:sz="0" w:space="0" w:color="auto"/>
          </w:divBdr>
        </w:div>
        <w:div w:id="1918593381">
          <w:marLeft w:val="0"/>
          <w:marRight w:val="0"/>
          <w:marTop w:val="0"/>
          <w:marBottom w:val="0"/>
          <w:divBdr>
            <w:top w:val="none" w:sz="0" w:space="0" w:color="auto"/>
            <w:left w:val="none" w:sz="0" w:space="0" w:color="auto"/>
            <w:bottom w:val="none" w:sz="0" w:space="0" w:color="auto"/>
            <w:right w:val="none" w:sz="0" w:space="0" w:color="auto"/>
          </w:divBdr>
        </w:div>
        <w:div w:id="1738896158">
          <w:marLeft w:val="0"/>
          <w:marRight w:val="0"/>
          <w:marTop w:val="0"/>
          <w:marBottom w:val="0"/>
          <w:divBdr>
            <w:top w:val="none" w:sz="0" w:space="0" w:color="auto"/>
            <w:left w:val="none" w:sz="0" w:space="0" w:color="auto"/>
            <w:bottom w:val="none" w:sz="0" w:space="0" w:color="auto"/>
            <w:right w:val="none" w:sz="0" w:space="0" w:color="auto"/>
          </w:divBdr>
        </w:div>
        <w:div w:id="1747874153">
          <w:marLeft w:val="0"/>
          <w:marRight w:val="0"/>
          <w:marTop w:val="0"/>
          <w:marBottom w:val="0"/>
          <w:divBdr>
            <w:top w:val="none" w:sz="0" w:space="0" w:color="auto"/>
            <w:left w:val="none" w:sz="0" w:space="0" w:color="auto"/>
            <w:bottom w:val="none" w:sz="0" w:space="0" w:color="auto"/>
            <w:right w:val="none" w:sz="0" w:space="0" w:color="auto"/>
          </w:divBdr>
        </w:div>
        <w:div w:id="2113427947">
          <w:marLeft w:val="0"/>
          <w:marRight w:val="0"/>
          <w:marTop w:val="0"/>
          <w:marBottom w:val="0"/>
          <w:divBdr>
            <w:top w:val="none" w:sz="0" w:space="0" w:color="auto"/>
            <w:left w:val="none" w:sz="0" w:space="0" w:color="auto"/>
            <w:bottom w:val="none" w:sz="0" w:space="0" w:color="auto"/>
            <w:right w:val="none" w:sz="0" w:space="0" w:color="auto"/>
          </w:divBdr>
        </w:div>
        <w:div w:id="919608058">
          <w:marLeft w:val="0"/>
          <w:marRight w:val="0"/>
          <w:marTop w:val="0"/>
          <w:marBottom w:val="0"/>
          <w:divBdr>
            <w:top w:val="none" w:sz="0" w:space="0" w:color="auto"/>
            <w:left w:val="none" w:sz="0" w:space="0" w:color="auto"/>
            <w:bottom w:val="none" w:sz="0" w:space="0" w:color="auto"/>
            <w:right w:val="none" w:sz="0" w:space="0" w:color="auto"/>
          </w:divBdr>
        </w:div>
        <w:div w:id="1726833009">
          <w:marLeft w:val="0"/>
          <w:marRight w:val="0"/>
          <w:marTop w:val="0"/>
          <w:marBottom w:val="0"/>
          <w:divBdr>
            <w:top w:val="none" w:sz="0" w:space="0" w:color="auto"/>
            <w:left w:val="none" w:sz="0" w:space="0" w:color="auto"/>
            <w:bottom w:val="none" w:sz="0" w:space="0" w:color="auto"/>
            <w:right w:val="none" w:sz="0" w:space="0" w:color="auto"/>
          </w:divBdr>
        </w:div>
        <w:div w:id="1279993926">
          <w:marLeft w:val="0"/>
          <w:marRight w:val="0"/>
          <w:marTop w:val="0"/>
          <w:marBottom w:val="0"/>
          <w:divBdr>
            <w:top w:val="none" w:sz="0" w:space="0" w:color="auto"/>
            <w:left w:val="none" w:sz="0" w:space="0" w:color="auto"/>
            <w:bottom w:val="none" w:sz="0" w:space="0" w:color="auto"/>
            <w:right w:val="none" w:sz="0" w:space="0" w:color="auto"/>
          </w:divBdr>
        </w:div>
        <w:div w:id="175996310">
          <w:marLeft w:val="0"/>
          <w:marRight w:val="0"/>
          <w:marTop w:val="0"/>
          <w:marBottom w:val="0"/>
          <w:divBdr>
            <w:top w:val="none" w:sz="0" w:space="0" w:color="auto"/>
            <w:left w:val="none" w:sz="0" w:space="0" w:color="auto"/>
            <w:bottom w:val="none" w:sz="0" w:space="0" w:color="auto"/>
            <w:right w:val="none" w:sz="0" w:space="0" w:color="auto"/>
          </w:divBdr>
        </w:div>
        <w:div w:id="288245106">
          <w:marLeft w:val="0"/>
          <w:marRight w:val="0"/>
          <w:marTop w:val="0"/>
          <w:marBottom w:val="0"/>
          <w:divBdr>
            <w:top w:val="none" w:sz="0" w:space="0" w:color="auto"/>
            <w:left w:val="none" w:sz="0" w:space="0" w:color="auto"/>
            <w:bottom w:val="none" w:sz="0" w:space="0" w:color="auto"/>
            <w:right w:val="none" w:sz="0" w:space="0" w:color="auto"/>
          </w:divBdr>
        </w:div>
        <w:div w:id="1277761552">
          <w:marLeft w:val="0"/>
          <w:marRight w:val="0"/>
          <w:marTop w:val="0"/>
          <w:marBottom w:val="0"/>
          <w:divBdr>
            <w:top w:val="none" w:sz="0" w:space="0" w:color="auto"/>
            <w:left w:val="none" w:sz="0" w:space="0" w:color="auto"/>
            <w:bottom w:val="none" w:sz="0" w:space="0" w:color="auto"/>
            <w:right w:val="none" w:sz="0" w:space="0" w:color="auto"/>
          </w:divBdr>
        </w:div>
        <w:div w:id="798258983">
          <w:marLeft w:val="0"/>
          <w:marRight w:val="0"/>
          <w:marTop w:val="0"/>
          <w:marBottom w:val="0"/>
          <w:divBdr>
            <w:top w:val="none" w:sz="0" w:space="0" w:color="auto"/>
            <w:left w:val="none" w:sz="0" w:space="0" w:color="auto"/>
            <w:bottom w:val="none" w:sz="0" w:space="0" w:color="auto"/>
            <w:right w:val="none" w:sz="0" w:space="0" w:color="auto"/>
          </w:divBdr>
        </w:div>
        <w:div w:id="1064255475">
          <w:marLeft w:val="0"/>
          <w:marRight w:val="0"/>
          <w:marTop w:val="0"/>
          <w:marBottom w:val="0"/>
          <w:divBdr>
            <w:top w:val="none" w:sz="0" w:space="0" w:color="auto"/>
            <w:left w:val="none" w:sz="0" w:space="0" w:color="auto"/>
            <w:bottom w:val="none" w:sz="0" w:space="0" w:color="auto"/>
            <w:right w:val="none" w:sz="0" w:space="0" w:color="auto"/>
          </w:divBdr>
        </w:div>
        <w:div w:id="1657957444">
          <w:marLeft w:val="0"/>
          <w:marRight w:val="0"/>
          <w:marTop w:val="0"/>
          <w:marBottom w:val="0"/>
          <w:divBdr>
            <w:top w:val="none" w:sz="0" w:space="0" w:color="auto"/>
            <w:left w:val="none" w:sz="0" w:space="0" w:color="auto"/>
            <w:bottom w:val="none" w:sz="0" w:space="0" w:color="auto"/>
            <w:right w:val="none" w:sz="0" w:space="0" w:color="auto"/>
          </w:divBdr>
        </w:div>
        <w:div w:id="168831630">
          <w:marLeft w:val="0"/>
          <w:marRight w:val="0"/>
          <w:marTop w:val="240"/>
          <w:marBottom w:val="0"/>
          <w:divBdr>
            <w:top w:val="none" w:sz="0" w:space="0" w:color="auto"/>
            <w:left w:val="none" w:sz="0" w:space="0" w:color="auto"/>
            <w:bottom w:val="none" w:sz="0" w:space="0" w:color="auto"/>
            <w:right w:val="none" w:sz="0" w:space="0" w:color="auto"/>
          </w:divBdr>
        </w:div>
      </w:divsChild>
    </w:div>
    <w:div w:id="1423523581">
      <w:bodyDiv w:val="1"/>
      <w:marLeft w:val="0"/>
      <w:marRight w:val="0"/>
      <w:marTop w:val="0"/>
      <w:marBottom w:val="0"/>
      <w:divBdr>
        <w:top w:val="none" w:sz="0" w:space="0" w:color="auto"/>
        <w:left w:val="none" w:sz="0" w:space="0" w:color="auto"/>
        <w:bottom w:val="none" w:sz="0" w:space="0" w:color="auto"/>
        <w:right w:val="none" w:sz="0" w:space="0" w:color="auto"/>
      </w:divBdr>
    </w:div>
    <w:div w:id="1424911561">
      <w:bodyDiv w:val="1"/>
      <w:marLeft w:val="0"/>
      <w:marRight w:val="0"/>
      <w:marTop w:val="0"/>
      <w:marBottom w:val="0"/>
      <w:divBdr>
        <w:top w:val="none" w:sz="0" w:space="0" w:color="auto"/>
        <w:left w:val="none" w:sz="0" w:space="0" w:color="auto"/>
        <w:bottom w:val="none" w:sz="0" w:space="0" w:color="auto"/>
        <w:right w:val="none" w:sz="0" w:space="0" w:color="auto"/>
      </w:divBdr>
      <w:divsChild>
        <w:div w:id="1968316333">
          <w:marLeft w:val="0"/>
          <w:marRight w:val="0"/>
          <w:marTop w:val="480"/>
          <w:marBottom w:val="240"/>
          <w:divBdr>
            <w:top w:val="none" w:sz="0" w:space="0" w:color="auto"/>
            <w:left w:val="none" w:sz="0" w:space="0" w:color="auto"/>
            <w:bottom w:val="none" w:sz="0" w:space="0" w:color="auto"/>
            <w:right w:val="none" w:sz="0" w:space="0" w:color="auto"/>
          </w:divBdr>
        </w:div>
        <w:div w:id="1335037119">
          <w:marLeft w:val="0"/>
          <w:marRight w:val="0"/>
          <w:marTop w:val="0"/>
          <w:marBottom w:val="567"/>
          <w:divBdr>
            <w:top w:val="none" w:sz="0" w:space="0" w:color="auto"/>
            <w:left w:val="none" w:sz="0" w:space="0" w:color="auto"/>
            <w:bottom w:val="none" w:sz="0" w:space="0" w:color="auto"/>
            <w:right w:val="none" w:sz="0" w:space="0" w:color="auto"/>
          </w:divBdr>
        </w:div>
        <w:div w:id="1950353571">
          <w:marLeft w:val="0"/>
          <w:marRight w:val="0"/>
          <w:marTop w:val="0"/>
          <w:marBottom w:val="567"/>
          <w:divBdr>
            <w:top w:val="none" w:sz="0" w:space="0" w:color="auto"/>
            <w:left w:val="none" w:sz="0" w:space="0" w:color="auto"/>
            <w:bottom w:val="none" w:sz="0" w:space="0" w:color="auto"/>
            <w:right w:val="none" w:sz="0" w:space="0" w:color="auto"/>
          </w:divBdr>
        </w:div>
        <w:div w:id="1889343232">
          <w:marLeft w:val="0"/>
          <w:marRight w:val="0"/>
          <w:marTop w:val="0"/>
          <w:marBottom w:val="0"/>
          <w:divBdr>
            <w:top w:val="none" w:sz="0" w:space="0" w:color="auto"/>
            <w:left w:val="none" w:sz="0" w:space="0" w:color="auto"/>
            <w:bottom w:val="none" w:sz="0" w:space="0" w:color="auto"/>
            <w:right w:val="none" w:sz="0" w:space="0" w:color="auto"/>
          </w:divBdr>
        </w:div>
        <w:div w:id="1593657439">
          <w:marLeft w:val="0"/>
          <w:marRight w:val="0"/>
          <w:marTop w:val="0"/>
          <w:marBottom w:val="0"/>
          <w:divBdr>
            <w:top w:val="none" w:sz="0" w:space="0" w:color="auto"/>
            <w:left w:val="none" w:sz="0" w:space="0" w:color="auto"/>
            <w:bottom w:val="none" w:sz="0" w:space="0" w:color="auto"/>
            <w:right w:val="none" w:sz="0" w:space="0" w:color="auto"/>
          </w:divBdr>
        </w:div>
        <w:div w:id="1860847410">
          <w:marLeft w:val="0"/>
          <w:marRight w:val="0"/>
          <w:marTop w:val="0"/>
          <w:marBottom w:val="0"/>
          <w:divBdr>
            <w:top w:val="none" w:sz="0" w:space="0" w:color="auto"/>
            <w:left w:val="none" w:sz="0" w:space="0" w:color="auto"/>
            <w:bottom w:val="none" w:sz="0" w:space="0" w:color="auto"/>
            <w:right w:val="none" w:sz="0" w:space="0" w:color="auto"/>
          </w:divBdr>
        </w:div>
        <w:div w:id="1606691171">
          <w:marLeft w:val="0"/>
          <w:marRight w:val="0"/>
          <w:marTop w:val="0"/>
          <w:marBottom w:val="0"/>
          <w:divBdr>
            <w:top w:val="none" w:sz="0" w:space="0" w:color="auto"/>
            <w:left w:val="none" w:sz="0" w:space="0" w:color="auto"/>
            <w:bottom w:val="none" w:sz="0" w:space="0" w:color="auto"/>
            <w:right w:val="none" w:sz="0" w:space="0" w:color="auto"/>
          </w:divBdr>
        </w:div>
        <w:div w:id="1466197849">
          <w:marLeft w:val="0"/>
          <w:marRight w:val="0"/>
          <w:marTop w:val="0"/>
          <w:marBottom w:val="0"/>
          <w:divBdr>
            <w:top w:val="none" w:sz="0" w:space="0" w:color="auto"/>
            <w:left w:val="none" w:sz="0" w:space="0" w:color="auto"/>
            <w:bottom w:val="none" w:sz="0" w:space="0" w:color="auto"/>
            <w:right w:val="none" w:sz="0" w:space="0" w:color="auto"/>
          </w:divBdr>
        </w:div>
        <w:div w:id="1504469309">
          <w:marLeft w:val="0"/>
          <w:marRight w:val="0"/>
          <w:marTop w:val="0"/>
          <w:marBottom w:val="0"/>
          <w:divBdr>
            <w:top w:val="none" w:sz="0" w:space="0" w:color="auto"/>
            <w:left w:val="none" w:sz="0" w:space="0" w:color="auto"/>
            <w:bottom w:val="none" w:sz="0" w:space="0" w:color="auto"/>
            <w:right w:val="none" w:sz="0" w:space="0" w:color="auto"/>
          </w:divBdr>
        </w:div>
        <w:div w:id="278996957">
          <w:marLeft w:val="0"/>
          <w:marRight w:val="0"/>
          <w:marTop w:val="0"/>
          <w:marBottom w:val="0"/>
          <w:divBdr>
            <w:top w:val="none" w:sz="0" w:space="0" w:color="auto"/>
            <w:left w:val="none" w:sz="0" w:space="0" w:color="auto"/>
            <w:bottom w:val="none" w:sz="0" w:space="0" w:color="auto"/>
            <w:right w:val="none" w:sz="0" w:space="0" w:color="auto"/>
          </w:divBdr>
        </w:div>
        <w:div w:id="1883440562">
          <w:marLeft w:val="0"/>
          <w:marRight w:val="0"/>
          <w:marTop w:val="0"/>
          <w:marBottom w:val="0"/>
          <w:divBdr>
            <w:top w:val="none" w:sz="0" w:space="0" w:color="auto"/>
            <w:left w:val="none" w:sz="0" w:space="0" w:color="auto"/>
            <w:bottom w:val="none" w:sz="0" w:space="0" w:color="auto"/>
            <w:right w:val="none" w:sz="0" w:space="0" w:color="auto"/>
          </w:divBdr>
        </w:div>
        <w:div w:id="77337985">
          <w:marLeft w:val="0"/>
          <w:marRight w:val="0"/>
          <w:marTop w:val="0"/>
          <w:marBottom w:val="0"/>
          <w:divBdr>
            <w:top w:val="none" w:sz="0" w:space="0" w:color="auto"/>
            <w:left w:val="none" w:sz="0" w:space="0" w:color="auto"/>
            <w:bottom w:val="none" w:sz="0" w:space="0" w:color="auto"/>
            <w:right w:val="none" w:sz="0" w:space="0" w:color="auto"/>
          </w:divBdr>
        </w:div>
        <w:div w:id="33426302">
          <w:marLeft w:val="0"/>
          <w:marRight w:val="0"/>
          <w:marTop w:val="0"/>
          <w:marBottom w:val="0"/>
          <w:divBdr>
            <w:top w:val="none" w:sz="0" w:space="0" w:color="auto"/>
            <w:left w:val="none" w:sz="0" w:space="0" w:color="auto"/>
            <w:bottom w:val="none" w:sz="0" w:space="0" w:color="auto"/>
            <w:right w:val="none" w:sz="0" w:space="0" w:color="auto"/>
          </w:divBdr>
        </w:div>
        <w:div w:id="1770077291">
          <w:marLeft w:val="0"/>
          <w:marRight w:val="0"/>
          <w:marTop w:val="0"/>
          <w:marBottom w:val="0"/>
          <w:divBdr>
            <w:top w:val="none" w:sz="0" w:space="0" w:color="auto"/>
            <w:left w:val="none" w:sz="0" w:space="0" w:color="auto"/>
            <w:bottom w:val="none" w:sz="0" w:space="0" w:color="auto"/>
            <w:right w:val="none" w:sz="0" w:space="0" w:color="auto"/>
          </w:divBdr>
        </w:div>
        <w:div w:id="2098670819">
          <w:marLeft w:val="0"/>
          <w:marRight w:val="0"/>
          <w:marTop w:val="0"/>
          <w:marBottom w:val="0"/>
          <w:divBdr>
            <w:top w:val="none" w:sz="0" w:space="0" w:color="auto"/>
            <w:left w:val="none" w:sz="0" w:space="0" w:color="auto"/>
            <w:bottom w:val="none" w:sz="0" w:space="0" w:color="auto"/>
            <w:right w:val="none" w:sz="0" w:space="0" w:color="auto"/>
          </w:divBdr>
        </w:div>
        <w:div w:id="272787573">
          <w:marLeft w:val="0"/>
          <w:marRight w:val="0"/>
          <w:marTop w:val="0"/>
          <w:marBottom w:val="0"/>
          <w:divBdr>
            <w:top w:val="none" w:sz="0" w:space="0" w:color="auto"/>
            <w:left w:val="none" w:sz="0" w:space="0" w:color="auto"/>
            <w:bottom w:val="none" w:sz="0" w:space="0" w:color="auto"/>
            <w:right w:val="none" w:sz="0" w:space="0" w:color="auto"/>
          </w:divBdr>
        </w:div>
        <w:div w:id="1989279984">
          <w:marLeft w:val="0"/>
          <w:marRight w:val="0"/>
          <w:marTop w:val="0"/>
          <w:marBottom w:val="0"/>
          <w:divBdr>
            <w:top w:val="none" w:sz="0" w:space="0" w:color="auto"/>
            <w:left w:val="none" w:sz="0" w:space="0" w:color="auto"/>
            <w:bottom w:val="none" w:sz="0" w:space="0" w:color="auto"/>
            <w:right w:val="none" w:sz="0" w:space="0" w:color="auto"/>
          </w:divBdr>
        </w:div>
        <w:div w:id="182598057">
          <w:marLeft w:val="0"/>
          <w:marRight w:val="0"/>
          <w:marTop w:val="0"/>
          <w:marBottom w:val="0"/>
          <w:divBdr>
            <w:top w:val="none" w:sz="0" w:space="0" w:color="auto"/>
            <w:left w:val="none" w:sz="0" w:space="0" w:color="auto"/>
            <w:bottom w:val="none" w:sz="0" w:space="0" w:color="auto"/>
            <w:right w:val="none" w:sz="0" w:space="0" w:color="auto"/>
          </w:divBdr>
        </w:div>
        <w:div w:id="780953871">
          <w:marLeft w:val="0"/>
          <w:marRight w:val="0"/>
          <w:marTop w:val="0"/>
          <w:marBottom w:val="0"/>
          <w:divBdr>
            <w:top w:val="none" w:sz="0" w:space="0" w:color="auto"/>
            <w:left w:val="none" w:sz="0" w:space="0" w:color="auto"/>
            <w:bottom w:val="none" w:sz="0" w:space="0" w:color="auto"/>
            <w:right w:val="none" w:sz="0" w:space="0" w:color="auto"/>
          </w:divBdr>
        </w:div>
        <w:div w:id="46540273">
          <w:marLeft w:val="0"/>
          <w:marRight w:val="0"/>
          <w:marTop w:val="0"/>
          <w:marBottom w:val="0"/>
          <w:divBdr>
            <w:top w:val="none" w:sz="0" w:space="0" w:color="auto"/>
            <w:left w:val="none" w:sz="0" w:space="0" w:color="auto"/>
            <w:bottom w:val="none" w:sz="0" w:space="0" w:color="auto"/>
            <w:right w:val="none" w:sz="0" w:space="0" w:color="auto"/>
          </w:divBdr>
        </w:div>
        <w:div w:id="418600214">
          <w:marLeft w:val="0"/>
          <w:marRight w:val="0"/>
          <w:marTop w:val="0"/>
          <w:marBottom w:val="0"/>
          <w:divBdr>
            <w:top w:val="none" w:sz="0" w:space="0" w:color="auto"/>
            <w:left w:val="none" w:sz="0" w:space="0" w:color="auto"/>
            <w:bottom w:val="none" w:sz="0" w:space="0" w:color="auto"/>
            <w:right w:val="none" w:sz="0" w:space="0" w:color="auto"/>
          </w:divBdr>
        </w:div>
        <w:div w:id="1402874979">
          <w:marLeft w:val="0"/>
          <w:marRight w:val="0"/>
          <w:marTop w:val="240"/>
          <w:marBottom w:val="0"/>
          <w:divBdr>
            <w:top w:val="none" w:sz="0" w:space="0" w:color="auto"/>
            <w:left w:val="none" w:sz="0" w:space="0" w:color="auto"/>
            <w:bottom w:val="none" w:sz="0" w:space="0" w:color="auto"/>
            <w:right w:val="none" w:sz="0" w:space="0" w:color="auto"/>
          </w:divBdr>
        </w:div>
      </w:divsChild>
    </w:div>
    <w:div w:id="1446576511">
      <w:bodyDiv w:val="1"/>
      <w:marLeft w:val="0"/>
      <w:marRight w:val="0"/>
      <w:marTop w:val="0"/>
      <w:marBottom w:val="0"/>
      <w:divBdr>
        <w:top w:val="none" w:sz="0" w:space="0" w:color="auto"/>
        <w:left w:val="none" w:sz="0" w:space="0" w:color="auto"/>
        <w:bottom w:val="none" w:sz="0" w:space="0" w:color="auto"/>
        <w:right w:val="none" w:sz="0" w:space="0" w:color="auto"/>
      </w:divBdr>
      <w:divsChild>
        <w:div w:id="2084183343">
          <w:marLeft w:val="0"/>
          <w:marRight w:val="0"/>
          <w:marTop w:val="480"/>
          <w:marBottom w:val="240"/>
          <w:divBdr>
            <w:top w:val="none" w:sz="0" w:space="0" w:color="auto"/>
            <w:left w:val="none" w:sz="0" w:space="0" w:color="auto"/>
            <w:bottom w:val="none" w:sz="0" w:space="0" w:color="auto"/>
            <w:right w:val="none" w:sz="0" w:space="0" w:color="auto"/>
          </w:divBdr>
        </w:div>
        <w:div w:id="340855552">
          <w:marLeft w:val="0"/>
          <w:marRight w:val="0"/>
          <w:marTop w:val="0"/>
          <w:marBottom w:val="567"/>
          <w:divBdr>
            <w:top w:val="none" w:sz="0" w:space="0" w:color="auto"/>
            <w:left w:val="none" w:sz="0" w:space="0" w:color="auto"/>
            <w:bottom w:val="none" w:sz="0" w:space="0" w:color="auto"/>
            <w:right w:val="none" w:sz="0" w:space="0" w:color="auto"/>
          </w:divBdr>
        </w:div>
        <w:div w:id="2092316527">
          <w:marLeft w:val="0"/>
          <w:marRight w:val="0"/>
          <w:marTop w:val="0"/>
          <w:marBottom w:val="567"/>
          <w:divBdr>
            <w:top w:val="none" w:sz="0" w:space="0" w:color="auto"/>
            <w:left w:val="none" w:sz="0" w:space="0" w:color="auto"/>
            <w:bottom w:val="none" w:sz="0" w:space="0" w:color="auto"/>
            <w:right w:val="none" w:sz="0" w:space="0" w:color="auto"/>
          </w:divBdr>
        </w:div>
        <w:div w:id="606276483">
          <w:marLeft w:val="0"/>
          <w:marRight w:val="0"/>
          <w:marTop w:val="0"/>
          <w:marBottom w:val="0"/>
          <w:divBdr>
            <w:top w:val="none" w:sz="0" w:space="0" w:color="auto"/>
            <w:left w:val="none" w:sz="0" w:space="0" w:color="auto"/>
            <w:bottom w:val="none" w:sz="0" w:space="0" w:color="auto"/>
            <w:right w:val="none" w:sz="0" w:space="0" w:color="auto"/>
          </w:divBdr>
        </w:div>
        <w:div w:id="779446273">
          <w:marLeft w:val="0"/>
          <w:marRight w:val="0"/>
          <w:marTop w:val="0"/>
          <w:marBottom w:val="0"/>
          <w:divBdr>
            <w:top w:val="none" w:sz="0" w:space="0" w:color="auto"/>
            <w:left w:val="none" w:sz="0" w:space="0" w:color="auto"/>
            <w:bottom w:val="none" w:sz="0" w:space="0" w:color="auto"/>
            <w:right w:val="none" w:sz="0" w:space="0" w:color="auto"/>
          </w:divBdr>
        </w:div>
        <w:div w:id="123815725">
          <w:marLeft w:val="0"/>
          <w:marRight w:val="0"/>
          <w:marTop w:val="0"/>
          <w:marBottom w:val="0"/>
          <w:divBdr>
            <w:top w:val="none" w:sz="0" w:space="0" w:color="auto"/>
            <w:left w:val="none" w:sz="0" w:space="0" w:color="auto"/>
            <w:bottom w:val="none" w:sz="0" w:space="0" w:color="auto"/>
            <w:right w:val="none" w:sz="0" w:space="0" w:color="auto"/>
          </w:divBdr>
        </w:div>
        <w:div w:id="791942979">
          <w:marLeft w:val="0"/>
          <w:marRight w:val="0"/>
          <w:marTop w:val="0"/>
          <w:marBottom w:val="0"/>
          <w:divBdr>
            <w:top w:val="none" w:sz="0" w:space="0" w:color="auto"/>
            <w:left w:val="none" w:sz="0" w:space="0" w:color="auto"/>
            <w:bottom w:val="none" w:sz="0" w:space="0" w:color="auto"/>
            <w:right w:val="none" w:sz="0" w:space="0" w:color="auto"/>
          </w:divBdr>
        </w:div>
        <w:div w:id="1765107018">
          <w:marLeft w:val="0"/>
          <w:marRight w:val="0"/>
          <w:marTop w:val="0"/>
          <w:marBottom w:val="0"/>
          <w:divBdr>
            <w:top w:val="none" w:sz="0" w:space="0" w:color="auto"/>
            <w:left w:val="none" w:sz="0" w:space="0" w:color="auto"/>
            <w:bottom w:val="none" w:sz="0" w:space="0" w:color="auto"/>
            <w:right w:val="none" w:sz="0" w:space="0" w:color="auto"/>
          </w:divBdr>
        </w:div>
        <w:div w:id="1695962428">
          <w:marLeft w:val="0"/>
          <w:marRight w:val="0"/>
          <w:marTop w:val="0"/>
          <w:marBottom w:val="0"/>
          <w:divBdr>
            <w:top w:val="none" w:sz="0" w:space="0" w:color="auto"/>
            <w:left w:val="none" w:sz="0" w:space="0" w:color="auto"/>
            <w:bottom w:val="none" w:sz="0" w:space="0" w:color="auto"/>
            <w:right w:val="none" w:sz="0" w:space="0" w:color="auto"/>
          </w:divBdr>
        </w:div>
        <w:div w:id="274169498">
          <w:marLeft w:val="0"/>
          <w:marRight w:val="0"/>
          <w:marTop w:val="0"/>
          <w:marBottom w:val="0"/>
          <w:divBdr>
            <w:top w:val="none" w:sz="0" w:space="0" w:color="auto"/>
            <w:left w:val="none" w:sz="0" w:space="0" w:color="auto"/>
            <w:bottom w:val="none" w:sz="0" w:space="0" w:color="auto"/>
            <w:right w:val="none" w:sz="0" w:space="0" w:color="auto"/>
          </w:divBdr>
        </w:div>
        <w:div w:id="62725939">
          <w:marLeft w:val="0"/>
          <w:marRight w:val="0"/>
          <w:marTop w:val="0"/>
          <w:marBottom w:val="0"/>
          <w:divBdr>
            <w:top w:val="none" w:sz="0" w:space="0" w:color="auto"/>
            <w:left w:val="none" w:sz="0" w:space="0" w:color="auto"/>
            <w:bottom w:val="none" w:sz="0" w:space="0" w:color="auto"/>
            <w:right w:val="none" w:sz="0" w:space="0" w:color="auto"/>
          </w:divBdr>
        </w:div>
        <w:div w:id="2039507247">
          <w:marLeft w:val="0"/>
          <w:marRight w:val="0"/>
          <w:marTop w:val="0"/>
          <w:marBottom w:val="0"/>
          <w:divBdr>
            <w:top w:val="none" w:sz="0" w:space="0" w:color="auto"/>
            <w:left w:val="none" w:sz="0" w:space="0" w:color="auto"/>
            <w:bottom w:val="none" w:sz="0" w:space="0" w:color="auto"/>
            <w:right w:val="none" w:sz="0" w:space="0" w:color="auto"/>
          </w:divBdr>
        </w:div>
        <w:div w:id="1574857039">
          <w:marLeft w:val="0"/>
          <w:marRight w:val="0"/>
          <w:marTop w:val="0"/>
          <w:marBottom w:val="0"/>
          <w:divBdr>
            <w:top w:val="none" w:sz="0" w:space="0" w:color="auto"/>
            <w:left w:val="none" w:sz="0" w:space="0" w:color="auto"/>
            <w:bottom w:val="none" w:sz="0" w:space="0" w:color="auto"/>
            <w:right w:val="none" w:sz="0" w:space="0" w:color="auto"/>
          </w:divBdr>
        </w:div>
        <w:div w:id="626545601">
          <w:marLeft w:val="0"/>
          <w:marRight w:val="0"/>
          <w:marTop w:val="0"/>
          <w:marBottom w:val="0"/>
          <w:divBdr>
            <w:top w:val="none" w:sz="0" w:space="0" w:color="auto"/>
            <w:left w:val="none" w:sz="0" w:space="0" w:color="auto"/>
            <w:bottom w:val="none" w:sz="0" w:space="0" w:color="auto"/>
            <w:right w:val="none" w:sz="0" w:space="0" w:color="auto"/>
          </w:divBdr>
        </w:div>
        <w:div w:id="759373871">
          <w:marLeft w:val="0"/>
          <w:marRight w:val="0"/>
          <w:marTop w:val="0"/>
          <w:marBottom w:val="0"/>
          <w:divBdr>
            <w:top w:val="none" w:sz="0" w:space="0" w:color="auto"/>
            <w:left w:val="none" w:sz="0" w:space="0" w:color="auto"/>
            <w:bottom w:val="none" w:sz="0" w:space="0" w:color="auto"/>
            <w:right w:val="none" w:sz="0" w:space="0" w:color="auto"/>
          </w:divBdr>
        </w:div>
        <w:div w:id="724371045">
          <w:marLeft w:val="0"/>
          <w:marRight w:val="0"/>
          <w:marTop w:val="0"/>
          <w:marBottom w:val="0"/>
          <w:divBdr>
            <w:top w:val="none" w:sz="0" w:space="0" w:color="auto"/>
            <w:left w:val="none" w:sz="0" w:space="0" w:color="auto"/>
            <w:bottom w:val="none" w:sz="0" w:space="0" w:color="auto"/>
            <w:right w:val="none" w:sz="0" w:space="0" w:color="auto"/>
          </w:divBdr>
        </w:div>
        <w:div w:id="1727027289">
          <w:marLeft w:val="0"/>
          <w:marRight w:val="0"/>
          <w:marTop w:val="0"/>
          <w:marBottom w:val="0"/>
          <w:divBdr>
            <w:top w:val="none" w:sz="0" w:space="0" w:color="auto"/>
            <w:left w:val="none" w:sz="0" w:space="0" w:color="auto"/>
            <w:bottom w:val="none" w:sz="0" w:space="0" w:color="auto"/>
            <w:right w:val="none" w:sz="0" w:space="0" w:color="auto"/>
          </w:divBdr>
        </w:div>
        <w:div w:id="1808350428">
          <w:marLeft w:val="0"/>
          <w:marRight w:val="0"/>
          <w:marTop w:val="0"/>
          <w:marBottom w:val="0"/>
          <w:divBdr>
            <w:top w:val="none" w:sz="0" w:space="0" w:color="auto"/>
            <w:left w:val="none" w:sz="0" w:space="0" w:color="auto"/>
            <w:bottom w:val="none" w:sz="0" w:space="0" w:color="auto"/>
            <w:right w:val="none" w:sz="0" w:space="0" w:color="auto"/>
          </w:divBdr>
        </w:div>
        <w:div w:id="1764254574">
          <w:marLeft w:val="0"/>
          <w:marRight w:val="0"/>
          <w:marTop w:val="0"/>
          <w:marBottom w:val="0"/>
          <w:divBdr>
            <w:top w:val="none" w:sz="0" w:space="0" w:color="auto"/>
            <w:left w:val="none" w:sz="0" w:space="0" w:color="auto"/>
            <w:bottom w:val="none" w:sz="0" w:space="0" w:color="auto"/>
            <w:right w:val="none" w:sz="0" w:space="0" w:color="auto"/>
          </w:divBdr>
        </w:div>
        <w:div w:id="96876151">
          <w:marLeft w:val="0"/>
          <w:marRight w:val="0"/>
          <w:marTop w:val="0"/>
          <w:marBottom w:val="0"/>
          <w:divBdr>
            <w:top w:val="none" w:sz="0" w:space="0" w:color="auto"/>
            <w:left w:val="none" w:sz="0" w:space="0" w:color="auto"/>
            <w:bottom w:val="none" w:sz="0" w:space="0" w:color="auto"/>
            <w:right w:val="none" w:sz="0" w:space="0" w:color="auto"/>
          </w:divBdr>
        </w:div>
        <w:div w:id="2139566598">
          <w:marLeft w:val="0"/>
          <w:marRight w:val="0"/>
          <w:marTop w:val="0"/>
          <w:marBottom w:val="0"/>
          <w:divBdr>
            <w:top w:val="none" w:sz="0" w:space="0" w:color="auto"/>
            <w:left w:val="none" w:sz="0" w:space="0" w:color="auto"/>
            <w:bottom w:val="none" w:sz="0" w:space="0" w:color="auto"/>
            <w:right w:val="none" w:sz="0" w:space="0" w:color="auto"/>
          </w:divBdr>
        </w:div>
        <w:div w:id="812648310">
          <w:marLeft w:val="0"/>
          <w:marRight w:val="0"/>
          <w:marTop w:val="240"/>
          <w:marBottom w:val="0"/>
          <w:divBdr>
            <w:top w:val="none" w:sz="0" w:space="0" w:color="auto"/>
            <w:left w:val="none" w:sz="0" w:space="0" w:color="auto"/>
            <w:bottom w:val="none" w:sz="0" w:space="0" w:color="auto"/>
            <w:right w:val="none" w:sz="0" w:space="0" w:color="auto"/>
          </w:divBdr>
        </w:div>
      </w:divsChild>
    </w:div>
    <w:div w:id="1545019231">
      <w:bodyDiv w:val="1"/>
      <w:marLeft w:val="0"/>
      <w:marRight w:val="0"/>
      <w:marTop w:val="0"/>
      <w:marBottom w:val="0"/>
      <w:divBdr>
        <w:top w:val="none" w:sz="0" w:space="0" w:color="auto"/>
        <w:left w:val="none" w:sz="0" w:space="0" w:color="auto"/>
        <w:bottom w:val="none" w:sz="0" w:space="0" w:color="auto"/>
        <w:right w:val="none" w:sz="0" w:space="0" w:color="auto"/>
      </w:divBdr>
    </w:div>
    <w:div w:id="163744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7123CDC-13CC-46CB-9D28-60E6F6F5AF37}"/>
</file>

<file path=customXml/itemProps2.xml><?xml version="1.0" encoding="utf-8"?>
<ds:datastoreItem xmlns:ds="http://schemas.openxmlformats.org/officeDocument/2006/customXml" ds:itemID="{1A0A5FF7-096E-4C12-B580-F0D4BE6E8BD6}">
  <ds:schemaRefs>
    <ds:schemaRef ds:uri="http://schemas.microsoft.com/sharepoint/v3/contenttype/forms"/>
  </ds:schemaRefs>
</ds:datastoreItem>
</file>

<file path=customXml/itemProps3.xml><?xml version="1.0" encoding="utf-8"?>
<ds:datastoreItem xmlns:ds="http://schemas.openxmlformats.org/officeDocument/2006/customXml" ds:itemID="{58EC330C-6D55-4FE8-B5E8-4461278CA8EE}"/>
</file>

<file path=docProps/app.xml><?xml version="1.0" encoding="utf-8"?>
<Properties xmlns="http://schemas.openxmlformats.org/officeDocument/2006/extended-properties" xmlns:vt="http://schemas.openxmlformats.org/officeDocument/2006/docPropsVTypes">
  <Template>Normal</Template>
  <TotalTime>0</TotalTime>
  <Pages>3</Pages>
  <Words>4543</Words>
  <Characters>2590</Characters>
  <Application>Microsoft Office Word</Application>
  <DocSecurity>0</DocSecurity>
  <Lines>21</Lines>
  <Paragraphs>14</Paragraphs>
  <ScaleCrop>false</ScaleCrop>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2024-07-22T13:56:00Z</dcterms:created>
  <dcterms:modified xsi:type="dcterms:W3CDTF">2024-07-25T10:12:00Z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