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1D29" w14:textId="77777777" w:rsidR="001E6F0F" w:rsidRPr="001E6F0F" w:rsidRDefault="001E6F0F" w:rsidP="001E6F0F">
      <w:pPr>
        <w:spacing w:after="0" w:line="240" w:lineRule="auto"/>
        <w:jc w:val="right"/>
        <w:rPr>
          <w:rFonts w:ascii="Times New Roman" w:hAnsi="Times New Roman"/>
          <w:noProof/>
          <w:sz w:val="24"/>
          <w:lang w:val="en-US"/>
        </w:rPr>
      </w:pPr>
    </w:p>
    <w:p w14:paraId="25FE7A79" w14:textId="77777777" w:rsidR="001E6F0F" w:rsidRPr="001E6F0F" w:rsidRDefault="001E6F0F" w:rsidP="001E6F0F">
      <w:pPr>
        <w:spacing w:after="0" w:line="240" w:lineRule="auto"/>
        <w:jc w:val="both"/>
        <w:rPr>
          <w:rFonts w:ascii="Times New Roman" w:hAnsi="Times New Roman"/>
          <w:noProof/>
          <w:sz w:val="20"/>
          <w:szCs w:val="18"/>
          <w:lang w:val="en-US"/>
        </w:rPr>
      </w:pPr>
      <w:r w:rsidRPr="001E6F0F">
        <w:rPr>
          <w:rFonts w:ascii="Times New Roman" w:hAnsi="Times New Roman"/>
          <w:noProof/>
          <w:sz w:val="20"/>
          <w:szCs w:val="18"/>
          <w:lang w:val="en-US"/>
        </w:rPr>
        <w:t>Text consolidated by Valsts valodas centrs (State Language Centre) with amending laws of:</w:t>
      </w:r>
    </w:p>
    <w:p w14:paraId="2EAD3FDC" w14:textId="77777777" w:rsidR="001E6F0F" w:rsidRPr="001E6F0F" w:rsidRDefault="001E6F0F" w:rsidP="001E6F0F">
      <w:pPr>
        <w:spacing w:after="0" w:line="240" w:lineRule="auto"/>
        <w:jc w:val="center"/>
        <w:rPr>
          <w:rFonts w:ascii="Times New Roman" w:hAnsi="Times New Roman"/>
          <w:noProof/>
          <w:sz w:val="20"/>
          <w:szCs w:val="18"/>
          <w:lang w:val="en-US"/>
        </w:rPr>
      </w:pPr>
      <w:r w:rsidRPr="001E6F0F">
        <w:rPr>
          <w:rFonts w:ascii="Times New Roman" w:hAnsi="Times New Roman"/>
          <w:noProof/>
          <w:sz w:val="20"/>
          <w:szCs w:val="18"/>
          <w:lang w:val="en-US"/>
        </w:rPr>
        <w:t>30 May 2019 [shall come into force on 26 June 2019].</w:t>
      </w:r>
    </w:p>
    <w:p w14:paraId="4777B4D6" w14:textId="77777777" w:rsidR="001E6F0F" w:rsidRPr="001E6F0F" w:rsidRDefault="001E6F0F" w:rsidP="001E6F0F">
      <w:pPr>
        <w:spacing w:after="0" w:line="240" w:lineRule="auto"/>
        <w:jc w:val="both"/>
        <w:rPr>
          <w:rFonts w:ascii="Times New Roman" w:hAnsi="Times New Roman"/>
          <w:noProof/>
          <w:sz w:val="20"/>
          <w:szCs w:val="18"/>
          <w:lang w:val="en-US"/>
        </w:rPr>
      </w:pPr>
      <w:r w:rsidRPr="001E6F0F">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6614E62" w14:textId="77777777" w:rsidR="001E6F0F" w:rsidRPr="001E6F0F" w:rsidRDefault="001E6F0F" w:rsidP="001E6F0F">
      <w:pPr>
        <w:spacing w:after="0" w:line="240" w:lineRule="auto"/>
        <w:jc w:val="both"/>
        <w:rPr>
          <w:rFonts w:ascii="Times New Roman" w:hAnsi="Times New Roman"/>
          <w:noProof/>
          <w:sz w:val="24"/>
          <w:lang w:val="en-US"/>
        </w:rPr>
      </w:pPr>
    </w:p>
    <w:p w14:paraId="6E08DADE" w14:textId="77777777" w:rsidR="001E6F0F" w:rsidRPr="001E6F0F" w:rsidRDefault="001E6F0F" w:rsidP="001E6F0F">
      <w:pPr>
        <w:spacing w:after="0" w:line="240" w:lineRule="auto"/>
        <w:jc w:val="right"/>
        <w:rPr>
          <w:rFonts w:ascii="Times New Roman" w:hAnsi="Times New Roman"/>
          <w:noProof/>
          <w:sz w:val="24"/>
          <w:lang w:val="en-US"/>
        </w:rPr>
      </w:pPr>
      <w:r w:rsidRPr="001E6F0F">
        <w:rPr>
          <w:rFonts w:ascii="Times New Roman" w:hAnsi="Times New Roman"/>
          <w:noProof/>
          <w:sz w:val="24"/>
          <w:lang w:val="en-US"/>
        </w:rPr>
        <w:t xml:space="preserve">The </w:t>
      </w:r>
      <w:r w:rsidRPr="001E6F0F">
        <w:rPr>
          <w:rFonts w:ascii="Times New Roman" w:hAnsi="Times New Roman"/>
          <w:i/>
          <w:iCs/>
          <w:noProof/>
          <w:sz w:val="24"/>
          <w:lang w:val="en-US"/>
        </w:rPr>
        <w:t>Saeima</w:t>
      </w:r>
      <w:r w:rsidRPr="001E6F0F">
        <w:rPr>
          <w:rFonts w:ascii="Times New Roman" w:hAnsi="Times New Roman"/>
          <w:noProof/>
          <w:sz w:val="24"/>
          <w:vertAlign w:val="superscript"/>
          <w:lang w:val="en-US"/>
        </w:rPr>
        <w:t>1</w:t>
      </w:r>
      <w:r w:rsidRPr="001E6F0F">
        <w:rPr>
          <w:rFonts w:ascii="Times New Roman" w:hAnsi="Times New Roman"/>
          <w:noProof/>
          <w:sz w:val="24"/>
          <w:lang w:val="en-US"/>
        </w:rPr>
        <w:t xml:space="preserve"> has adopted and</w:t>
      </w:r>
    </w:p>
    <w:p w14:paraId="64C16B9C" w14:textId="77777777" w:rsidR="001E6F0F" w:rsidRPr="001E6F0F" w:rsidRDefault="001E6F0F" w:rsidP="001E6F0F">
      <w:pPr>
        <w:spacing w:after="0" w:line="240" w:lineRule="auto"/>
        <w:jc w:val="right"/>
        <w:rPr>
          <w:rFonts w:ascii="Times New Roman" w:hAnsi="Times New Roman"/>
          <w:noProof/>
          <w:sz w:val="24"/>
          <w:lang w:val="en-US"/>
        </w:rPr>
      </w:pPr>
      <w:r w:rsidRPr="001E6F0F">
        <w:rPr>
          <w:rFonts w:ascii="Times New Roman" w:hAnsi="Times New Roman"/>
          <w:noProof/>
          <w:sz w:val="24"/>
          <w:lang w:val="en-US"/>
        </w:rPr>
        <w:t>the President has proclaimed the following law:</w:t>
      </w:r>
    </w:p>
    <w:p w14:paraId="6B4A2E57"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17E0A450"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200C4956" w14:textId="77777777" w:rsidR="001E6F0F" w:rsidRPr="001E6F0F" w:rsidRDefault="001E6F0F" w:rsidP="001E6F0F">
      <w:pPr>
        <w:spacing w:after="0" w:line="240" w:lineRule="auto"/>
        <w:jc w:val="center"/>
        <w:rPr>
          <w:rFonts w:ascii="Times New Roman" w:hAnsi="Times New Roman"/>
          <w:b/>
          <w:noProof/>
          <w:sz w:val="28"/>
          <w:lang w:val="en-US"/>
        </w:rPr>
      </w:pPr>
      <w:r w:rsidRPr="001E6F0F">
        <w:rPr>
          <w:rFonts w:ascii="Times New Roman" w:hAnsi="Times New Roman"/>
          <w:b/>
          <w:noProof/>
          <w:sz w:val="28"/>
          <w:lang w:val="en-US"/>
        </w:rPr>
        <w:t>Law on the Coat of Arms of Vidzeme, Latgale, Kurzeme, and Zemgale</w:t>
      </w:r>
    </w:p>
    <w:p w14:paraId="12662B88" w14:textId="77777777" w:rsidR="001E6F0F" w:rsidRPr="001E6F0F" w:rsidRDefault="001E6F0F" w:rsidP="001E6F0F">
      <w:pPr>
        <w:spacing w:after="0" w:line="240" w:lineRule="auto"/>
        <w:jc w:val="both"/>
        <w:rPr>
          <w:rFonts w:ascii="Times New Roman" w:eastAsia="Times New Roman" w:hAnsi="Times New Roman" w:cs="Times New Roman"/>
          <w:b/>
          <w:bCs/>
          <w:noProof/>
          <w:sz w:val="24"/>
          <w:szCs w:val="24"/>
          <w:lang w:val="en-US"/>
        </w:rPr>
      </w:pPr>
      <w:bookmarkStart w:id="0" w:name="p1"/>
      <w:bookmarkStart w:id="1" w:name="p-428077"/>
      <w:bookmarkEnd w:id="0"/>
      <w:bookmarkEnd w:id="1"/>
    </w:p>
    <w:p w14:paraId="74A0B83A" w14:textId="77777777" w:rsidR="001E6F0F" w:rsidRPr="001E6F0F" w:rsidRDefault="001E6F0F" w:rsidP="001E6F0F">
      <w:pPr>
        <w:spacing w:after="0" w:line="240" w:lineRule="auto"/>
        <w:jc w:val="both"/>
        <w:rPr>
          <w:rFonts w:ascii="Times New Roman" w:eastAsia="Times New Roman" w:hAnsi="Times New Roman" w:cs="Times New Roman"/>
          <w:b/>
          <w:bCs/>
          <w:noProof/>
          <w:sz w:val="24"/>
          <w:szCs w:val="24"/>
          <w:lang w:val="en-US" w:eastAsia="lv-LV"/>
        </w:rPr>
      </w:pPr>
    </w:p>
    <w:p w14:paraId="54C86F46"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1. </w:t>
      </w:r>
      <w:r w:rsidRPr="001E6F0F">
        <w:rPr>
          <w:rFonts w:ascii="Times New Roman" w:hAnsi="Times New Roman"/>
          <w:noProof/>
          <w:sz w:val="24"/>
          <w:lang w:val="en-US"/>
        </w:rPr>
        <w:t>The purpose of this Law is to determine the legal protection and use of the coats of arms of the cultural and historical (historically ethnographic) regions referred to in Article 3 of the Constitution of the Republic of Latvia – Vidzeme, Latgale, Kurzeme, and Zemgale – (hereinafter also – the coat of arms) as national symbols.</w:t>
      </w:r>
    </w:p>
    <w:p w14:paraId="2861A0FB" w14:textId="77777777" w:rsidR="001E6F0F" w:rsidRPr="001E6F0F" w:rsidRDefault="001E6F0F" w:rsidP="001E6F0F">
      <w:pPr>
        <w:spacing w:after="0" w:line="240" w:lineRule="auto"/>
        <w:jc w:val="both"/>
        <w:rPr>
          <w:rFonts w:ascii="Times New Roman" w:hAnsi="Times New Roman"/>
          <w:noProof/>
          <w:sz w:val="24"/>
          <w:lang w:val="en-US"/>
        </w:rPr>
      </w:pPr>
      <w:bookmarkStart w:id="2" w:name="p2"/>
      <w:bookmarkStart w:id="3" w:name="p-428078"/>
      <w:bookmarkEnd w:id="2"/>
      <w:bookmarkEnd w:id="3"/>
    </w:p>
    <w:p w14:paraId="44697AC6"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2. </w:t>
      </w:r>
      <w:r w:rsidRPr="001E6F0F">
        <w:rPr>
          <w:rFonts w:ascii="Times New Roman" w:hAnsi="Times New Roman"/>
          <w:noProof/>
          <w:sz w:val="24"/>
          <w:lang w:val="en-US"/>
        </w:rPr>
        <w:t>Coat of arms of Vidzeme – a silver griffin with a sword of the same colour in the right hand, on a red field. The image of the coat of arms and its outline is provided in Annex 1 to this Law.</w:t>
      </w:r>
    </w:p>
    <w:p w14:paraId="1D97E39C" w14:textId="77777777" w:rsidR="001E6F0F" w:rsidRPr="001E6F0F" w:rsidRDefault="001E6F0F" w:rsidP="001E6F0F">
      <w:pPr>
        <w:spacing w:after="0" w:line="240" w:lineRule="auto"/>
        <w:jc w:val="both"/>
        <w:rPr>
          <w:rFonts w:ascii="Times New Roman" w:hAnsi="Times New Roman"/>
          <w:noProof/>
          <w:sz w:val="24"/>
          <w:lang w:val="en-US"/>
        </w:rPr>
      </w:pPr>
      <w:bookmarkStart w:id="4" w:name="p3"/>
      <w:bookmarkStart w:id="5" w:name="p-428080"/>
      <w:bookmarkEnd w:id="4"/>
      <w:bookmarkEnd w:id="5"/>
    </w:p>
    <w:p w14:paraId="67039DCD"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3. </w:t>
      </w:r>
      <w:r w:rsidRPr="001E6F0F">
        <w:rPr>
          <w:rFonts w:ascii="Times New Roman" w:hAnsi="Times New Roman"/>
          <w:noProof/>
          <w:sz w:val="24"/>
          <w:lang w:val="en-US"/>
        </w:rPr>
        <w:t>Coat of arms of Latgale – a silver griffin with a sword of the same colour in the right hand, turned in the opposite direction on a blue field. The image of the coat of arms and its outline is provided in Annex 2 to this Law.</w:t>
      </w:r>
    </w:p>
    <w:p w14:paraId="10C9C247" w14:textId="77777777" w:rsidR="001E6F0F" w:rsidRPr="001E6F0F" w:rsidRDefault="001E6F0F" w:rsidP="001E6F0F">
      <w:pPr>
        <w:spacing w:after="0" w:line="240" w:lineRule="auto"/>
        <w:jc w:val="both"/>
        <w:rPr>
          <w:rFonts w:ascii="Times New Roman" w:hAnsi="Times New Roman"/>
          <w:noProof/>
          <w:sz w:val="24"/>
          <w:lang w:val="en-US"/>
        </w:rPr>
      </w:pPr>
      <w:bookmarkStart w:id="6" w:name="p4"/>
      <w:bookmarkStart w:id="7" w:name="p-428081"/>
      <w:bookmarkEnd w:id="6"/>
      <w:bookmarkEnd w:id="7"/>
    </w:p>
    <w:p w14:paraId="272EDA7D"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4. </w:t>
      </w:r>
      <w:r w:rsidRPr="001E6F0F">
        <w:rPr>
          <w:rFonts w:ascii="Times New Roman" w:hAnsi="Times New Roman"/>
          <w:noProof/>
          <w:sz w:val="24"/>
          <w:lang w:val="en-US"/>
        </w:rPr>
        <w:t>Coat of arms of Kurzeme – a red lion turned in the opposite direction on a silver field. The image of the coat of arms and its outline is provided in Annex 3 to this Law.</w:t>
      </w:r>
    </w:p>
    <w:p w14:paraId="4B80A5D5" w14:textId="77777777" w:rsidR="001E6F0F" w:rsidRPr="001E6F0F" w:rsidRDefault="001E6F0F" w:rsidP="001E6F0F">
      <w:pPr>
        <w:spacing w:after="0" w:line="240" w:lineRule="auto"/>
        <w:jc w:val="both"/>
        <w:rPr>
          <w:rFonts w:ascii="Times New Roman" w:hAnsi="Times New Roman"/>
          <w:noProof/>
          <w:sz w:val="24"/>
          <w:lang w:val="en-US"/>
        </w:rPr>
      </w:pPr>
      <w:bookmarkStart w:id="8" w:name="p5"/>
      <w:bookmarkStart w:id="9" w:name="p-428082"/>
      <w:bookmarkEnd w:id="8"/>
      <w:bookmarkEnd w:id="9"/>
    </w:p>
    <w:p w14:paraId="2166AD9A"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5. </w:t>
      </w:r>
      <w:r w:rsidRPr="001E6F0F">
        <w:rPr>
          <w:rFonts w:ascii="Times New Roman" w:hAnsi="Times New Roman"/>
          <w:noProof/>
          <w:sz w:val="24"/>
          <w:lang w:val="en-US"/>
        </w:rPr>
        <w:t>Coat of arms of Zemgale – silver elk on a blue field. The image of the coat of arms and its outline is provided in Annex 4 to this Law.</w:t>
      </w:r>
    </w:p>
    <w:p w14:paraId="7B1EC2E3" w14:textId="77777777" w:rsidR="001E6F0F" w:rsidRPr="001E6F0F" w:rsidRDefault="001E6F0F" w:rsidP="001E6F0F">
      <w:pPr>
        <w:spacing w:after="0" w:line="240" w:lineRule="auto"/>
        <w:jc w:val="both"/>
        <w:rPr>
          <w:rFonts w:ascii="Times New Roman" w:hAnsi="Times New Roman"/>
          <w:noProof/>
          <w:sz w:val="24"/>
          <w:lang w:val="en-US"/>
        </w:rPr>
      </w:pPr>
      <w:bookmarkStart w:id="10" w:name="p6"/>
      <w:bookmarkStart w:id="11" w:name="p-428083"/>
      <w:bookmarkEnd w:id="10"/>
      <w:bookmarkEnd w:id="11"/>
    </w:p>
    <w:p w14:paraId="6627656A"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6. </w:t>
      </w:r>
      <w:r w:rsidRPr="001E6F0F">
        <w:rPr>
          <w:rFonts w:ascii="Times New Roman" w:hAnsi="Times New Roman"/>
          <w:noProof/>
          <w:sz w:val="24"/>
          <w:lang w:val="en-US"/>
        </w:rPr>
        <w:t>The coat of arms may be created in any form which is clearly visible and which ensures its conformity with the relevant description of the coat of arms and the image or outline appended to the law.</w:t>
      </w:r>
    </w:p>
    <w:p w14:paraId="106A8387" w14:textId="77777777" w:rsidR="001E6F0F" w:rsidRPr="001E6F0F" w:rsidRDefault="001E6F0F" w:rsidP="001E6F0F">
      <w:pPr>
        <w:spacing w:after="0" w:line="240" w:lineRule="auto"/>
        <w:jc w:val="both"/>
        <w:rPr>
          <w:rFonts w:ascii="Times New Roman" w:hAnsi="Times New Roman"/>
          <w:noProof/>
          <w:sz w:val="24"/>
          <w:lang w:val="en-US"/>
        </w:rPr>
      </w:pPr>
      <w:bookmarkStart w:id="12" w:name="p7"/>
      <w:bookmarkStart w:id="13" w:name="p-428084"/>
      <w:bookmarkEnd w:id="12"/>
      <w:bookmarkEnd w:id="13"/>
    </w:p>
    <w:p w14:paraId="61449AB9"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7. </w:t>
      </w:r>
      <w:r w:rsidRPr="001E6F0F">
        <w:rPr>
          <w:rFonts w:ascii="Times New Roman" w:hAnsi="Times New Roman"/>
          <w:noProof/>
          <w:sz w:val="24"/>
          <w:lang w:val="en-US"/>
        </w:rPr>
        <w:t>The coat of arms shall be used in the cases provided for in the law and Cabinet regulations, and also by such State and local government authorities for which such right is determined by an order of the President which has been issued, taking into account an opinion of the State Heraldry Commission. The order shall be co-signed by the relevant member of the Cabinet.</w:t>
      </w:r>
    </w:p>
    <w:p w14:paraId="1FF08C64" w14:textId="77777777" w:rsidR="001E6F0F" w:rsidRPr="001E6F0F" w:rsidRDefault="001E6F0F" w:rsidP="001E6F0F">
      <w:pPr>
        <w:spacing w:after="0" w:line="240" w:lineRule="auto"/>
        <w:jc w:val="both"/>
        <w:rPr>
          <w:rFonts w:ascii="Times New Roman" w:hAnsi="Times New Roman"/>
          <w:noProof/>
          <w:sz w:val="24"/>
          <w:lang w:val="en-US"/>
        </w:rPr>
      </w:pPr>
      <w:bookmarkStart w:id="14" w:name="p8"/>
      <w:bookmarkStart w:id="15" w:name="p-428085"/>
      <w:bookmarkEnd w:id="14"/>
      <w:bookmarkEnd w:id="15"/>
    </w:p>
    <w:p w14:paraId="6A46A25B"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8. </w:t>
      </w:r>
      <w:r w:rsidRPr="001E6F0F">
        <w:rPr>
          <w:rFonts w:ascii="Times New Roman" w:hAnsi="Times New Roman"/>
          <w:noProof/>
          <w:sz w:val="24"/>
          <w:lang w:val="en-US"/>
        </w:rPr>
        <w:t>Private individuals have the right to use the coat of arms, guaranteeing proper respect towards it, except for the cases when the use of the coat of arms misleads regarding the legal status of the user.</w:t>
      </w:r>
    </w:p>
    <w:p w14:paraId="32CF6895" w14:textId="77777777" w:rsidR="001E6F0F" w:rsidRPr="001E6F0F" w:rsidRDefault="001E6F0F" w:rsidP="001E6F0F">
      <w:pPr>
        <w:spacing w:after="0" w:line="240" w:lineRule="auto"/>
        <w:jc w:val="both"/>
        <w:rPr>
          <w:rFonts w:ascii="Times New Roman" w:hAnsi="Times New Roman"/>
          <w:noProof/>
          <w:sz w:val="24"/>
          <w:lang w:val="en-US"/>
        </w:rPr>
      </w:pPr>
      <w:bookmarkStart w:id="16" w:name="p9"/>
      <w:bookmarkStart w:id="17" w:name="p-692622"/>
      <w:bookmarkEnd w:id="16"/>
      <w:bookmarkEnd w:id="17"/>
    </w:p>
    <w:p w14:paraId="59EBE8B4"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9. </w:t>
      </w:r>
      <w:r w:rsidRPr="001E6F0F">
        <w:rPr>
          <w:rFonts w:ascii="Times New Roman" w:hAnsi="Times New Roman"/>
          <w:noProof/>
          <w:sz w:val="24"/>
          <w:lang w:val="en-US"/>
        </w:rPr>
        <w:t>(1) For the violation of the provisions for the use of the coat of arms of Vidzeme, Latgale, Kurzeme, or Zemgale, a fine of up to forty-five units of fine shall be imposed on heads of institutions of public entities or on legal persons.</w:t>
      </w:r>
    </w:p>
    <w:p w14:paraId="4A4B33A8"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noProof/>
          <w:sz w:val="24"/>
          <w:lang w:val="en-US"/>
        </w:rPr>
        <w:t>(2) For the use of the coat of arms of Vidzeme, Latgale, Kurzeme, or Zemgale by misleading regarding the legal status of the user thereof, a fine of up to forty-five units of fine shall be imposed on natural or legal persons.</w:t>
      </w:r>
    </w:p>
    <w:p w14:paraId="42098DF2"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noProof/>
          <w:sz w:val="24"/>
          <w:lang w:val="en-US"/>
        </w:rPr>
        <w:t>(3) For displaying obvious disrespect towards the coat of arms of Vidzeme, Latgale, Kurzeme, or Zemgale, a fine of up to ninety units of fine shall be imposed.</w:t>
      </w:r>
    </w:p>
    <w:p w14:paraId="0397558F"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r w:rsidRPr="001E6F0F">
        <w:rPr>
          <w:rFonts w:ascii="Times New Roman" w:hAnsi="Times New Roman"/>
          <w:noProof/>
          <w:sz w:val="24"/>
          <w:lang w:val="en-US"/>
        </w:rPr>
        <w:t>[</w:t>
      </w:r>
      <w:r w:rsidRPr="001E6F0F">
        <w:rPr>
          <w:rFonts w:ascii="Times New Roman" w:hAnsi="Times New Roman"/>
          <w:i/>
          <w:iCs/>
          <w:noProof/>
          <w:sz w:val="24"/>
          <w:lang w:val="en-US"/>
        </w:rPr>
        <w:t>30 May 2019 / Section shall come into force on 1 July 2020. See Paragraph 2 of Transitional Provisions</w:t>
      </w:r>
      <w:r w:rsidRPr="001E6F0F">
        <w:rPr>
          <w:rFonts w:ascii="Times New Roman" w:hAnsi="Times New Roman"/>
          <w:noProof/>
          <w:sz w:val="24"/>
          <w:lang w:val="en-US"/>
        </w:rPr>
        <w:t>]</w:t>
      </w:r>
    </w:p>
    <w:p w14:paraId="5FB9FDDA" w14:textId="77777777" w:rsidR="001E6F0F" w:rsidRPr="001E6F0F" w:rsidRDefault="001E6F0F" w:rsidP="001E6F0F">
      <w:pPr>
        <w:spacing w:after="0" w:line="240" w:lineRule="auto"/>
        <w:jc w:val="both"/>
        <w:rPr>
          <w:rFonts w:ascii="Times New Roman" w:eastAsia="Times New Roman" w:hAnsi="Times New Roman" w:cs="Times New Roman"/>
          <w:b/>
          <w:bCs/>
          <w:noProof/>
          <w:sz w:val="24"/>
          <w:szCs w:val="24"/>
          <w:lang w:val="en-US"/>
        </w:rPr>
      </w:pPr>
      <w:bookmarkStart w:id="18" w:name="p10"/>
      <w:bookmarkStart w:id="19" w:name="p-692639"/>
      <w:bookmarkEnd w:id="18"/>
      <w:bookmarkEnd w:id="19"/>
    </w:p>
    <w:p w14:paraId="7D4C8928"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10. </w:t>
      </w:r>
      <w:r w:rsidRPr="001E6F0F">
        <w:rPr>
          <w:rFonts w:ascii="Times New Roman" w:hAnsi="Times New Roman"/>
          <w:noProof/>
          <w:sz w:val="24"/>
          <w:lang w:val="en-US"/>
        </w:rPr>
        <w:t>The administrative penalty for displaying obvious disrespect towards the coat of arms of Vidzeme, Latgale, Kurzeme, or Zemgale shall be imposed regardless of the fact against which visual rendition of the coats of arms disrespect was displayed.</w:t>
      </w:r>
    </w:p>
    <w:p w14:paraId="7C36B21F"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r w:rsidRPr="001E6F0F">
        <w:rPr>
          <w:rFonts w:ascii="Times New Roman" w:hAnsi="Times New Roman"/>
          <w:noProof/>
          <w:sz w:val="24"/>
          <w:lang w:val="en-US"/>
        </w:rPr>
        <w:t>[</w:t>
      </w:r>
      <w:r w:rsidRPr="001E6F0F">
        <w:rPr>
          <w:rFonts w:ascii="Times New Roman" w:hAnsi="Times New Roman"/>
          <w:i/>
          <w:iCs/>
          <w:noProof/>
          <w:sz w:val="24"/>
          <w:lang w:val="en-US"/>
        </w:rPr>
        <w:t>30 May 2019 / Section shall come into force on 1 July 2020. See Paragraph 2 of Transitional Provisions</w:t>
      </w:r>
      <w:r w:rsidRPr="001E6F0F">
        <w:rPr>
          <w:rFonts w:ascii="Times New Roman" w:hAnsi="Times New Roman"/>
          <w:noProof/>
          <w:sz w:val="24"/>
          <w:lang w:val="en-US"/>
        </w:rPr>
        <w:t>]</w:t>
      </w:r>
    </w:p>
    <w:p w14:paraId="595C535C" w14:textId="77777777" w:rsidR="001E6F0F" w:rsidRPr="001E6F0F" w:rsidRDefault="001E6F0F" w:rsidP="001E6F0F">
      <w:pPr>
        <w:spacing w:after="0" w:line="240" w:lineRule="auto"/>
        <w:jc w:val="both"/>
        <w:rPr>
          <w:rFonts w:ascii="Times New Roman" w:eastAsia="Times New Roman" w:hAnsi="Times New Roman" w:cs="Times New Roman"/>
          <w:b/>
          <w:bCs/>
          <w:noProof/>
          <w:sz w:val="24"/>
          <w:szCs w:val="24"/>
          <w:lang w:val="en-US"/>
        </w:rPr>
      </w:pPr>
      <w:bookmarkStart w:id="20" w:name="p11"/>
      <w:bookmarkStart w:id="21" w:name="p-692641"/>
      <w:bookmarkEnd w:id="20"/>
      <w:bookmarkEnd w:id="21"/>
    </w:p>
    <w:p w14:paraId="45F6D341"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b/>
          <w:noProof/>
          <w:sz w:val="24"/>
          <w:lang w:val="en-US"/>
        </w:rPr>
        <w:t xml:space="preserve">Section 11. </w:t>
      </w:r>
      <w:r w:rsidRPr="001E6F0F">
        <w:rPr>
          <w:rFonts w:ascii="Times New Roman" w:hAnsi="Times New Roman"/>
          <w:noProof/>
          <w:sz w:val="24"/>
          <w:lang w:val="en-US"/>
        </w:rPr>
        <w:t>Administrative offence proceedings for the offences referred to in Section 9 of this Law shall be conducted by the State Police, the municipal police, the administrative commission or sub-commission of a local government.</w:t>
      </w:r>
    </w:p>
    <w:p w14:paraId="29132E7F"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r w:rsidRPr="001E6F0F">
        <w:rPr>
          <w:rFonts w:ascii="Times New Roman" w:hAnsi="Times New Roman"/>
          <w:noProof/>
          <w:sz w:val="24"/>
          <w:lang w:val="en-US"/>
        </w:rPr>
        <w:t>[</w:t>
      </w:r>
      <w:r w:rsidRPr="001E6F0F">
        <w:rPr>
          <w:rFonts w:ascii="Times New Roman" w:hAnsi="Times New Roman"/>
          <w:i/>
          <w:iCs/>
          <w:noProof/>
          <w:sz w:val="24"/>
          <w:lang w:val="en-US"/>
        </w:rPr>
        <w:t>30 May 2019 / Section shall come into force on 1 July 2020. See Paragraph 2 of Transitional Provisions</w:t>
      </w:r>
      <w:r w:rsidRPr="001E6F0F">
        <w:rPr>
          <w:rFonts w:ascii="Times New Roman" w:hAnsi="Times New Roman"/>
          <w:noProof/>
          <w:sz w:val="24"/>
          <w:lang w:val="en-US"/>
        </w:rPr>
        <w:t>]</w:t>
      </w:r>
    </w:p>
    <w:p w14:paraId="5FEB755B"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bookmarkStart w:id="22" w:name="692643"/>
      <w:bookmarkEnd w:id="22"/>
    </w:p>
    <w:p w14:paraId="67021F3D" w14:textId="77777777" w:rsidR="001E6F0F" w:rsidRPr="001E6F0F" w:rsidRDefault="001E6F0F" w:rsidP="001E6F0F">
      <w:pPr>
        <w:spacing w:after="0" w:line="240" w:lineRule="auto"/>
        <w:jc w:val="center"/>
        <w:rPr>
          <w:rFonts w:ascii="Times New Roman" w:hAnsi="Times New Roman"/>
          <w:b/>
          <w:noProof/>
          <w:sz w:val="24"/>
          <w:lang w:val="en-US"/>
        </w:rPr>
      </w:pPr>
      <w:r w:rsidRPr="001E6F0F">
        <w:rPr>
          <w:rFonts w:ascii="Times New Roman" w:hAnsi="Times New Roman"/>
          <w:b/>
          <w:noProof/>
          <w:sz w:val="24"/>
          <w:lang w:val="en-US"/>
        </w:rPr>
        <w:t>Transitional Provisions</w:t>
      </w:r>
      <w:bookmarkStart w:id="23" w:name="pn-692643"/>
      <w:bookmarkEnd w:id="23"/>
    </w:p>
    <w:p w14:paraId="577558AD" w14:textId="77777777" w:rsidR="001E6F0F" w:rsidRPr="001E6F0F" w:rsidRDefault="001E6F0F" w:rsidP="001E6F0F">
      <w:pPr>
        <w:spacing w:after="0" w:line="240" w:lineRule="auto"/>
        <w:jc w:val="center"/>
        <w:rPr>
          <w:rFonts w:ascii="Times New Roman" w:eastAsia="Times New Roman" w:hAnsi="Times New Roman" w:cs="Times New Roman"/>
          <w:noProof/>
          <w:sz w:val="24"/>
          <w:szCs w:val="24"/>
          <w:lang w:val="en-US"/>
        </w:rPr>
      </w:pPr>
      <w:r w:rsidRPr="001E6F0F">
        <w:rPr>
          <w:rFonts w:ascii="Times New Roman" w:hAnsi="Times New Roman"/>
          <w:noProof/>
          <w:sz w:val="24"/>
          <w:lang w:val="en-US"/>
        </w:rPr>
        <w:t>[</w:t>
      </w:r>
      <w:r w:rsidRPr="001E6F0F">
        <w:rPr>
          <w:rFonts w:ascii="Times New Roman" w:hAnsi="Times New Roman"/>
          <w:i/>
          <w:iCs/>
          <w:noProof/>
          <w:sz w:val="24"/>
          <w:lang w:val="en-US"/>
        </w:rPr>
        <w:t>30 May 2019</w:t>
      </w:r>
      <w:r w:rsidRPr="001E6F0F">
        <w:rPr>
          <w:rFonts w:ascii="Times New Roman" w:hAnsi="Times New Roman"/>
          <w:noProof/>
          <w:sz w:val="24"/>
          <w:lang w:val="en-US"/>
        </w:rPr>
        <w:t>]</w:t>
      </w:r>
    </w:p>
    <w:p w14:paraId="4BD7C5CE"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bookmarkStart w:id="24" w:name="p-692644"/>
      <w:bookmarkEnd w:id="24"/>
    </w:p>
    <w:p w14:paraId="2FCC4B53"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noProof/>
          <w:sz w:val="24"/>
          <w:lang w:val="en-US"/>
        </w:rPr>
        <w:t>1. The State and local government authorities, and also private individuals shall ensure the compliance of the use of the coat of arms with the requirements of Sections 7 and 8 of this Law within one year from the day of coming into force of this Law or shall discontinue the use of the coat of arms.</w:t>
      </w:r>
      <w:bookmarkStart w:id="25" w:name="pn1"/>
      <w:bookmarkEnd w:id="25"/>
    </w:p>
    <w:p w14:paraId="4B7280AD"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r w:rsidRPr="001E6F0F">
        <w:rPr>
          <w:rFonts w:ascii="Times New Roman" w:hAnsi="Times New Roman"/>
          <w:noProof/>
          <w:sz w:val="24"/>
          <w:lang w:val="en-US"/>
        </w:rPr>
        <w:t>[</w:t>
      </w:r>
      <w:r w:rsidRPr="001E6F0F">
        <w:rPr>
          <w:rFonts w:ascii="Times New Roman" w:hAnsi="Times New Roman"/>
          <w:i/>
          <w:iCs/>
          <w:noProof/>
          <w:sz w:val="24"/>
          <w:lang w:val="en-US"/>
        </w:rPr>
        <w:t>30 May 2019</w:t>
      </w:r>
      <w:r w:rsidRPr="001E6F0F">
        <w:rPr>
          <w:rFonts w:ascii="Times New Roman" w:hAnsi="Times New Roman"/>
          <w:noProof/>
          <w:sz w:val="24"/>
          <w:lang w:val="en-US"/>
        </w:rPr>
        <w:t>]</w:t>
      </w:r>
    </w:p>
    <w:p w14:paraId="02BF384E"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bookmarkStart w:id="26" w:name="p-692649"/>
      <w:bookmarkEnd w:id="26"/>
    </w:p>
    <w:p w14:paraId="7CDFB870"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noProof/>
          <w:sz w:val="24"/>
          <w:lang w:val="en-US"/>
        </w:rPr>
        <w:t>2. Sections 9, 10, and 11 of this Law shall come into force concurrently with the Law on Administrative Liability.</w:t>
      </w:r>
      <w:bookmarkStart w:id="27" w:name="pn2"/>
      <w:bookmarkEnd w:id="27"/>
    </w:p>
    <w:p w14:paraId="2DB3920F"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r w:rsidRPr="001E6F0F">
        <w:rPr>
          <w:rFonts w:ascii="Times New Roman" w:hAnsi="Times New Roman"/>
          <w:noProof/>
          <w:sz w:val="24"/>
          <w:lang w:val="en-US"/>
        </w:rPr>
        <w:t>[</w:t>
      </w:r>
      <w:r w:rsidRPr="001E6F0F">
        <w:rPr>
          <w:rFonts w:ascii="Times New Roman" w:hAnsi="Times New Roman"/>
          <w:i/>
          <w:iCs/>
          <w:noProof/>
          <w:sz w:val="24"/>
          <w:lang w:val="en-US"/>
        </w:rPr>
        <w:t>30 May 2019</w:t>
      </w:r>
      <w:r w:rsidRPr="001E6F0F">
        <w:rPr>
          <w:rFonts w:ascii="Times New Roman" w:hAnsi="Times New Roman"/>
          <w:noProof/>
          <w:sz w:val="24"/>
          <w:lang w:val="en-US"/>
        </w:rPr>
        <w:t>]</w:t>
      </w:r>
    </w:p>
    <w:p w14:paraId="5CF70D1C"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0CBEC5D7"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0DB87458"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r w:rsidRPr="001E6F0F">
        <w:rPr>
          <w:rFonts w:ascii="Times New Roman" w:hAnsi="Times New Roman"/>
          <w:noProof/>
          <w:sz w:val="24"/>
          <w:lang w:val="en-US"/>
        </w:rPr>
        <w:t xml:space="preserve">The Law has been adopted by the </w:t>
      </w:r>
      <w:r w:rsidRPr="001E6F0F">
        <w:rPr>
          <w:rFonts w:ascii="Times New Roman" w:hAnsi="Times New Roman"/>
          <w:i/>
          <w:iCs/>
          <w:noProof/>
          <w:sz w:val="24"/>
          <w:lang w:val="en-US"/>
        </w:rPr>
        <w:t xml:space="preserve">Saeima </w:t>
      </w:r>
      <w:r w:rsidRPr="001E6F0F">
        <w:rPr>
          <w:rFonts w:ascii="Times New Roman" w:hAnsi="Times New Roman"/>
          <w:noProof/>
          <w:sz w:val="24"/>
          <w:lang w:val="en-US"/>
        </w:rPr>
        <w:t>on 22 March 2012.</w:t>
      </w:r>
    </w:p>
    <w:p w14:paraId="78540006"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4991DEE4"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7C209C47" w14:textId="77777777" w:rsidR="001E6F0F" w:rsidRPr="001E6F0F" w:rsidRDefault="001E6F0F" w:rsidP="001E6F0F">
      <w:pPr>
        <w:tabs>
          <w:tab w:val="left" w:pos="7938"/>
        </w:tabs>
        <w:spacing w:after="0" w:line="240" w:lineRule="auto"/>
        <w:jc w:val="both"/>
        <w:rPr>
          <w:rFonts w:ascii="Times New Roman" w:hAnsi="Times New Roman"/>
          <w:noProof/>
          <w:sz w:val="24"/>
          <w:lang w:val="en-US"/>
        </w:rPr>
      </w:pPr>
      <w:r w:rsidRPr="001E6F0F">
        <w:rPr>
          <w:rFonts w:ascii="Times New Roman" w:hAnsi="Times New Roman"/>
          <w:noProof/>
          <w:sz w:val="24"/>
          <w:lang w:val="en-US"/>
        </w:rPr>
        <w:t>President</w:t>
      </w:r>
      <w:r w:rsidRPr="001E6F0F">
        <w:rPr>
          <w:rFonts w:ascii="Times New Roman" w:hAnsi="Times New Roman"/>
          <w:noProof/>
          <w:sz w:val="24"/>
          <w:lang w:val="en-US"/>
        </w:rPr>
        <w:tab/>
        <w:t>A. Bērziņš</w:t>
      </w:r>
    </w:p>
    <w:p w14:paraId="0A184CA1"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61406147" w14:textId="77777777" w:rsidR="001E6F0F" w:rsidRPr="001E6F0F" w:rsidRDefault="001E6F0F" w:rsidP="001E6F0F">
      <w:pPr>
        <w:spacing w:after="0" w:line="240" w:lineRule="auto"/>
        <w:jc w:val="both"/>
        <w:rPr>
          <w:rFonts w:ascii="Times New Roman" w:hAnsi="Times New Roman"/>
          <w:noProof/>
          <w:sz w:val="24"/>
          <w:lang w:val="en-US"/>
        </w:rPr>
      </w:pPr>
      <w:r w:rsidRPr="001E6F0F">
        <w:rPr>
          <w:rFonts w:ascii="Times New Roman" w:hAnsi="Times New Roman"/>
          <w:noProof/>
          <w:sz w:val="24"/>
          <w:lang w:val="en-US"/>
        </w:rPr>
        <w:t>Rīga, 11 April 2012</w:t>
      </w:r>
    </w:p>
    <w:p w14:paraId="7DE0C1BF" w14:textId="77777777" w:rsidR="001E6F0F" w:rsidRPr="001E6F0F" w:rsidRDefault="001E6F0F" w:rsidP="001E6F0F">
      <w:pPr>
        <w:rPr>
          <w:noProof/>
          <w:lang w:val="en-US"/>
        </w:rPr>
      </w:pPr>
      <w:bookmarkStart w:id="28" w:name="piel1"/>
      <w:bookmarkEnd w:id="28"/>
      <w:r w:rsidRPr="001E6F0F">
        <w:rPr>
          <w:noProof/>
          <w:lang w:val="en-US"/>
        </w:rPr>
        <w:br w:type="page"/>
      </w:r>
    </w:p>
    <w:p w14:paraId="3275BE3D"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6A0FFBC1" w14:textId="77777777" w:rsidR="001E6F0F" w:rsidRPr="001E6F0F" w:rsidRDefault="001E6F0F" w:rsidP="001E6F0F">
      <w:pPr>
        <w:spacing w:after="0" w:line="240" w:lineRule="auto"/>
        <w:jc w:val="right"/>
        <w:rPr>
          <w:rFonts w:ascii="Times New Roman" w:hAnsi="Times New Roman"/>
          <w:noProof/>
          <w:sz w:val="24"/>
          <w:lang w:val="en-US"/>
        </w:rPr>
      </w:pPr>
      <w:r w:rsidRPr="001E6F0F">
        <w:rPr>
          <w:rFonts w:ascii="Times New Roman" w:hAnsi="Times New Roman"/>
          <w:noProof/>
          <w:sz w:val="24"/>
          <w:lang w:val="en-US"/>
        </w:rPr>
        <w:t>Law on the Coat of Arms of Vidzeme, Latgale, Kurzeme, and Zemgale</w:t>
      </w:r>
    </w:p>
    <w:p w14:paraId="023A13E7" w14:textId="77777777" w:rsidR="001E6F0F" w:rsidRPr="001E6F0F" w:rsidRDefault="001E6F0F" w:rsidP="001E6F0F">
      <w:pPr>
        <w:spacing w:after="0" w:line="240" w:lineRule="auto"/>
        <w:jc w:val="right"/>
        <w:rPr>
          <w:rFonts w:ascii="Times New Roman" w:hAnsi="Times New Roman"/>
          <w:b/>
          <w:noProof/>
          <w:sz w:val="24"/>
          <w:lang w:val="en-US"/>
        </w:rPr>
      </w:pPr>
      <w:r w:rsidRPr="001E6F0F">
        <w:rPr>
          <w:rFonts w:ascii="Times New Roman" w:hAnsi="Times New Roman"/>
          <w:b/>
          <w:noProof/>
          <w:sz w:val="24"/>
          <w:lang w:val="en-US"/>
        </w:rPr>
        <w:t>Annex 1</w:t>
      </w:r>
      <w:bookmarkStart w:id="29" w:name="piel-428091"/>
      <w:bookmarkEnd w:id="29"/>
    </w:p>
    <w:p w14:paraId="091A30E8"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bookmarkStart w:id="30" w:name="428092"/>
      <w:bookmarkStart w:id="31" w:name="n-428092"/>
      <w:bookmarkEnd w:id="30"/>
      <w:bookmarkEnd w:id="31"/>
    </w:p>
    <w:p w14:paraId="4CD2D94C"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4FE71F1A" w14:textId="77777777" w:rsidR="001E6F0F" w:rsidRPr="001E6F0F" w:rsidRDefault="001E6F0F" w:rsidP="001E6F0F">
      <w:pPr>
        <w:spacing w:after="0" w:line="240" w:lineRule="auto"/>
        <w:jc w:val="center"/>
        <w:rPr>
          <w:rFonts w:ascii="Times New Roman" w:hAnsi="Times New Roman"/>
          <w:b/>
          <w:noProof/>
          <w:sz w:val="28"/>
          <w:lang w:val="en-US"/>
        </w:rPr>
      </w:pPr>
      <w:r w:rsidRPr="001E6F0F">
        <w:rPr>
          <w:rFonts w:ascii="Times New Roman" w:hAnsi="Times New Roman"/>
          <w:b/>
          <w:noProof/>
          <w:sz w:val="28"/>
          <w:lang w:val="en-US"/>
        </w:rPr>
        <w:t>Image and Outline of the Coat of Arms of Vidzeme</w:t>
      </w:r>
    </w:p>
    <w:p w14:paraId="70A10594"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6C5FF680"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38807088" w14:textId="77777777" w:rsidR="001E6F0F" w:rsidRPr="001E6F0F" w:rsidRDefault="001E6F0F" w:rsidP="001E6F0F">
      <w:pPr>
        <w:spacing w:after="0" w:line="240" w:lineRule="auto"/>
        <w:jc w:val="center"/>
        <w:rPr>
          <w:rFonts w:ascii="Times New Roman" w:eastAsia="Times New Roman" w:hAnsi="Times New Roman" w:cs="Times New Roman"/>
          <w:noProof/>
          <w:sz w:val="24"/>
          <w:szCs w:val="24"/>
          <w:lang w:val="en-US"/>
        </w:rPr>
      </w:pPr>
      <w:r w:rsidRPr="001E6F0F">
        <w:rPr>
          <w:rFonts w:ascii="Times New Roman" w:eastAsia="Times New Roman" w:hAnsi="Times New Roman" w:cs="Times New Roman"/>
          <w:noProof/>
          <w:sz w:val="24"/>
          <w:szCs w:val="24"/>
          <w:lang w:val="en-US"/>
        </w:rPr>
        <w:drawing>
          <wp:inline distT="0" distB="0" distL="0" distR="0" wp14:anchorId="3250842A" wp14:editId="55EAFCA0">
            <wp:extent cx="3333750" cy="3810000"/>
            <wp:effectExtent l="0" t="0" r="0" b="0"/>
            <wp:docPr id="8" name="Attēls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8"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3810000"/>
                    </a:xfrm>
                    <a:prstGeom prst="rect">
                      <a:avLst/>
                    </a:prstGeom>
                    <a:noFill/>
                    <a:ln>
                      <a:noFill/>
                    </a:ln>
                  </pic:spPr>
                </pic:pic>
              </a:graphicData>
            </a:graphic>
          </wp:inline>
        </w:drawing>
      </w:r>
    </w:p>
    <w:p w14:paraId="3269D7C4" w14:textId="77777777" w:rsidR="001E6F0F" w:rsidRPr="001E6F0F" w:rsidRDefault="001E6F0F" w:rsidP="001E6F0F">
      <w:pPr>
        <w:spacing w:after="0" w:line="240" w:lineRule="auto"/>
        <w:jc w:val="center"/>
        <w:rPr>
          <w:noProof/>
          <w:lang w:val="en-US"/>
        </w:rPr>
      </w:pPr>
      <w:r w:rsidRPr="001E6F0F">
        <w:rPr>
          <w:noProof/>
          <w:lang w:val="en-US"/>
        </w:rPr>
        <w:drawing>
          <wp:inline distT="0" distB="0" distL="0" distR="0" wp14:anchorId="32EA56E6" wp14:editId="6314880D">
            <wp:extent cx="3333750" cy="3876675"/>
            <wp:effectExtent l="0" t="0" r="0" b="9525"/>
            <wp:docPr id="7" name="Attēls 7"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3876675"/>
                    </a:xfrm>
                    <a:prstGeom prst="rect">
                      <a:avLst/>
                    </a:prstGeom>
                    <a:noFill/>
                    <a:ln>
                      <a:noFill/>
                    </a:ln>
                  </pic:spPr>
                </pic:pic>
              </a:graphicData>
            </a:graphic>
          </wp:inline>
        </w:drawing>
      </w:r>
      <w:r w:rsidRPr="001E6F0F">
        <w:rPr>
          <w:noProof/>
          <w:lang w:val="en-US"/>
        </w:rPr>
        <w:br w:type="page"/>
      </w:r>
    </w:p>
    <w:p w14:paraId="2187432F"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5D2938C4" w14:textId="77777777" w:rsidR="001E6F0F" w:rsidRPr="001E6F0F" w:rsidRDefault="001E6F0F" w:rsidP="001E6F0F">
      <w:pPr>
        <w:spacing w:after="0" w:line="240" w:lineRule="auto"/>
        <w:jc w:val="right"/>
        <w:rPr>
          <w:rFonts w:ascii="Times New Roman" w:hAnsi="Times New Roman"/>
          <w:noProof/>
          <w:sz w:val="24"/>
          <w:lang w:val="en-US"/>
        </w:rPr>
      </w:pPr>
      <w:bookmarkStart w:id="32" w:name="piel2"/>
      <w:bookmarkEnd w:id="32"/>
      <w:r w:rsidRPr="001E6F0F">
        <w:rPr>
          <w:rFonts w:ascii="Times New Roman" w:hAnsi="Times New Roman"/>
          <w:noProof/>
          <w:sz w:val="24"/>
          <w:lang w:val="en-US"/>
        </w:rPr>
        <w:t>Law on the Coat of Arms of Vidzeme, Latgale, Kurzeme, and Zemgale</w:t>
      </w:r>
    </w:p>
    <w:p w14:paraId="1173971D" w14:textId="77777777" w:rsidR="001E6F0F" w:rsidRPr="001E6F0F" w:rsidRDefault="001E6F0F" w:rsidP="001E6F0F">
      <w:pPr>
        <w:spacing w:after="0" w:line="240" w:lineRule="auto"/>
        <w:jc w:val="right"/>
        <w:rPr>
          <w:rFonts w:ascii="Times New Roman" w:hAnsi="Times New Roman"/>
          <w:b/>
          <w:noProof/>
          <w:sz w:val="24"/>
          <w:lang w:val="en-US"/>
        </w:rPr>
      </w:pPr>
      <w:r w:rsidRPr="001E6F0F">
        <w:rPr>
          <w:rFonts w:ascii="Times New Roman" w:hAnsi="Times New Roman"/>
          <w:b/>
          <w:noProof/>
          <w:sz w:val="24"/>
          <w:lang w:val="en-US"/>
        </w:rPr>
        <w:t>Annex 2</w:t>
      </w:r>
      <w:bookmarkStart w:id="33" w:name="piel-428095"/>
      <w:bookmarkEnd w:id="33"/>
    </w:p>
    <w:p w14:paraId="1A78FA32"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rPr>
      </w:pPr>
      <w:bookmarkStart w:id="34" w:name="428096"/>
      <w:bookmarkStart w:id="35" w:name="n-428096"/>
      <w:bookmarkEnd w:id="34"/>
      <w:bookmarkEnd w:id="35"/>
    </w:p>
    <w:p w14:paraId="2E230EA8"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11F6093E" w14:textId="77777777" w:rsidR="001E6F0F" w:rsidRPr="001E6F0F" w:rsidRDefault="001E6F0F" w:rsidP="001E6F0F">
      <w:pPr>
        <w:spacing w:after="0" w:line="240" w:lineRule="auto"/>
        <w:jc w:val="center"/>
        <w:rPr>
          <w:rFonts w:ascii="Times New Roman" w:hAnsi="Times New Roman"/>
          <w:b/>
          <w:noProof/>
          <w:sz w:val="28"/>
          <w:lang w:val="en-US"/>
        </w:rPr>
      </w:pPr>
      <w:r w:rsidRPr="001E6F0F">
        <w:rPr>
          <w:rFonts w:ascii="Times New Roman" w:hAnsi="Times New Roman"/>
          <w:b/>
          <w:noProof/>
          <w:sz w:val="28"/>
          <w:lang w:val="en-US"/>
        </w:rPr>
        <w:t>Image and Outline of the Coat of Arms of Latgale</w:t>
      </w:r>
    </w:p>
    <w:p w14:paraId="26CD4A92"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2CB27B9D"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563CEED4" w14:textId="77777777" w:rsidR="001E6F0F" w:rsidRPr="001E6F0F" w:rsidRDefault="001E6F0F" w:rsidP="001E6F0F">
      <w:pPr>
        <w:spacing w:after="0" w:line="240" w:lineRule="auto"/>
        <w:jc w:val="center"/>
        <w:rPr>
          <w:rFonts w:ascii="Times New Roman" w:eastAsia="Times New Roman" w:hAnsi="Times New Roman" w:cs="Times New Roman"/>
          <w:noProof/>
          <w:sz w:val="24"/>
          <w:szCs w:val="24"/>
          <w:lang w:val="en-US"/>
        </w:rPr>
      </w:pPr>
      <w:r w:rsidRPr="001E6F0F">
        <w:rPr>
          <w:rFonts w:ascii="Times New Roman" w:eastAsia="Times New Roman" w:hAnsi="Times New Roman" w:cs="Times New Roman"/>
          <w:noProof/>
          <w:sz w:val="24"/>
          <w:szCs w:val="24"/>
          <w:lang w:val="en-US"/>
        </w:rPr>
        <w:drawing>
          <wp:inline distT="0" distB="0" distL="0" distR="0" wp14:anchorId="25B4340A" wp14:editId="0D3D2AE5">
            <wp:extent cx="3333750" cy="3705225"/>
            <wp:effectExtent l="0" t="0" r="0" b="9525"/>
            <wp:docPr id="6" name="Attēls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3705225"/>
                    </a:xfrm>
                    <a:prstGeom prst="rect">
                      <a:avLst/>
                    </a:prstGeom>
                    <a:noFill/>
                    <a:ln>
                      <a:noFill/>
                    </a:ln>
                  </pic:spPr>
                </pic:pic>
              </a:graphicData>
            </a:graphic>
          </wp:inline>
        </w:drawing>
      </w:r>
    </w:p>
    <w:p w14:paraId="7AA32F14" w14:textId="77777777" w:rsidR="001E6F0F" w:rsidRPr="001E6F0F" w:rsidRDefault="001E6F0F" w:rsidP="001E6F0F">
      <w:pPr>
        <w:spacing w:after="0" w:line="240" w:lineRule="auto"/>
        <w:jc w:val="center"/>
        <w:rPr>
          <w:rFonts w:ascii="Times New Roman" w:eastAsia="Times New Roman" w:hAnsi="Times New Roman" w:cs="Times New Roman"/>
          <w:noProof/>
          <w:sz w:val="24"/>
          <w:szCs w:val="24"/>
          <w:lang w:val="en-US"/>
        </w:rPr>
      </w:pPr>
      <w:r w:rsidRPr="001E6F0F">
        <w:rPr>
          <w:rFonts w:ascii="Times New Roman" w:eastAsia="Times New Roman" w:hAnsi="Times New Roman" w:cs="Times New Roman"/>
          <w:noProof/>
          <w:sz w:val="24"/>
          <w:szCs w:val="24"/>
          <w:lang w:val="en-US"/>
        </w:rPr>
        <w:drawing>
          <wp:inline distT="0" distB="0" distL="0" distR="0" wp14:anchorId="7EA33CB3" wp14:editId="575C90FE">
            <wp:extent cx="3333750" cy="3733800"/>
            <wp:effectExtent l="0" t="0" r="0" b="0"/>
            <wp:docPr id="5" name="Attēls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5"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3733800"/>
                    </a:xfrm>
                    <a:prstGeom prst="rect">
                      <a:avLst/>
                    </a:prstGeom>
                    <a:noFill/>
                    <a:ln>
                      <a:noFill/>
                    </a:ln>
                  </pic:spPr>
                </pic:pic>
              </a:graphicData>
            </a:graphic>
          </wp:inline>
        </w:drawing>
      </w:r>
    </w:p>
    <w:p w14:paraId="6151F9F7" w14:textId="77777777" w:rsidR="001E6F0F" w:rsidRPr="001E6F0F" w:rsidRDefault="001E6F0F" w:rsidP="001E6F0F">
      <w:pPr>
        <w:rPr>
          <w:noProof/>
          <w:lang w:val="en-US"/>
        </w:rPr>
      </w:pPr>
      <w:bookmarkStart w:id="36" w:name="piel3"/>
      <w:bookmarkEnd w:id="36"/>
      <w:r w:rsidRPr="001E6F0F">
        <w:rPr>
          <w:noProof/>
          <w:lang w:val="en-US"/>
        </w:rPr>
        <w:br w:type="page"/>
      </w:r>
    </w:p>
    <w:p w14:paraId="20EF618F"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1A7E62D9" w14:textId="77777777" w:rsidR="001E6F0F" w:rsidRPr="001E6F0F" w:rsidRDefault="001E6F0F" w:rsidP="001E6F0F">
      <w:pPr>
        <w:spacing w:after="0" w:line="240" w:lineRule="auto"/>
        <w:jc w:val="right"/>
        <w:rPr>
          <w:rFonts w:ascii="Times New Roman" w:hAnsi="Times New Roman"/>
          <w:noProof/>
          <w:sz w:val="24"/>
          <w:lang w:val="en-US"/>
        </w:rPr>
      </w:pPr>
      <w:r w:rsidRPr="001E6F0F">
        <w:rPr>
          <w:rFonts w:ascii="Times New Roman" w:hAnsi="Times New Roman"/>
          <w:noProof/>
          <w:sz w:val="24"/>
          <w:lang w:val="en-US"/>
        </w:rPr>
        <w:t>Law on the Coat of Arms of Vidzeme, Latgale, Kurzeme, and Zemgale</w:t>
      </w:r>
    </w:p>
    <w:p w14:paraId="7DA2E5A3" w14:textId="77777777" w:rsidR="001E6F0F" w:rsidRPr="001E6F0F" w:rsidRDefault="001E6F0F" w:rsidP="001E6F0F">
      <w:pPr>
        <w:spacing w:after="0" w:line="240" w:lineRule="auto"/>
        <w:jc w:val="right"/>
        <w:rPr>
          <w:rFonts w:ascii="Times New Roman" w:hAnsi="Times New Roman"/>
          <w:b/>
          <w:noProof/>
          <w:sz w:val="24"/>
          <w:lang w:val="en-US"/>
        </w:rPr>
      </w:pPr>
      <w:r w:rsidRPr="001E6F0F">
        <w:rPr>
          <w:rFonts w:ascii="Times New Roman" w:hAnsi="Times New Roman"/>
          <w:b/>
          <w:noProof/>
          <w:sz w:val="24"/>
          <w:lang w:val="en-US"/>
        </w:rPr>
        <w:t>Annex 3</w:t>
      </w:r>
      <w:bookmarkStart w:id="37" w:name="piel-428100"/>
      <w:bookmarkEnd w:id="37"/>
    </w:p>
    <w:p w14:paraId="6D509101"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46D7B7B1"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5CAEE388" w14:textId="77777777" w:rsidR="001E6F0F" w:rsidRPr="001E6F0F" w:rsidRDefault="001E6F0F" w:rsidP="001E6F0F">
      <w:pPr>
        <w:spacing w:after="0" w:line="240" w:lineRule="auto"/>
        <w:jc w:val="center"/>
        <w:rPr>
          <w:rFonts w:ascii="Times New Roman" w:hAnsi="Times New Roman"/>
          <w:b/>
          <w:noProof/>
          <w:sz w:val="28"/>
          <w:lang w:val="en-US"/>
        </w:rPr>
      </w:pPr>
      <w:bookmarkStart w:id="38" w:name="428101"/>
      <w:bookmarkStart w:id="39" w:name="n-428101"/>
      <w:bookmarkEnd w:id="38"/>
      <w:bookmarkEnd w:id="39"/>
      <w:r w:rsidRPr="001E6F0F">
        <w:rPr>
          <w:rFonts w:ascii="Times New Roman" w:hAnsi="Times New Roman"/>
          <w:b/>
          <w:noProof/>
          <w:sz w:val="28"/>
          <w:lang w:val="en-US"/>
        </w:rPr>
        <w:t>Image and Outline of the Coat of Arms of Kurzeme</w:t>
      </w:r>
    </w:p>
    <w:p w14:paraId="3C5BB744"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259283E5"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00DABA04" w14:textId="77777777" w:rsidR="001E6F0F" w:rsidRPr="001E6F0F" w:rsidRDefault="001E6F0F" w:rsidP="001E6F0F">
      <w:pPr>
        <w:spacing w:after="0" w:line="240" w:lineRule="auto"/>
        <w:jc w:val="center"/>
        <w:rPr>
          <w:rFonts w:ascii="Times New Roman" w:eastAsia="Times New Roman" w:hAnsi="Times New Roman" w:cs="Times New Roman"/>
          <w:noProof/>
          <w:sz w:val="24"/>
          <w:szCs w:val="24"/>
          <w:lang w:val="en-US"/>
        </w:rPr>
      </w:pPr>
      <w:r w:rsidRPr="001E6F0F">
        <w:rPr>
          <w:rFonts w:ascii="Times New Roman" w:eastAsia="Times New Roman" w:hAnsi="Times New Roman" w:cs="Times New Roman"/>
          <w:noProof/>
          <w:sz w:val="24"/>
          <w:szCs w:val="24"/>
          <w:lang w:val="en-US"/>
        </w:rPr>
        <w:drawing>
          <wp:inline distT="0" distB="0" distL="0" distR="0" wp14:anchorId="153344C1" wp14:editId="6AE169D7">
            <wp:extent cx="3184105" cy="3648075"/>
            <wp:effectExtent l="0" t="0" r="0" b="0"/>
            <wp:docPr id="4" name="Attēls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6195" cy="3650470"/>
                    </a:xfrm>
                    <a:prstGeom prst="rect">
                      <a:avLst/>
                    </a:prstGeom>
                    <a:noFill/>
                    <a:ln>
                      <a:noFill/>
                    </a:ln>
                  </pic:spPr>
                </pic:pic>
              </a:graphicData>
            </a:graphic>
          </wp:inline>
        </w:drawing>
      </w:r>
    </w:p>
    <w:p w14:paraId="621EEC6A" w14:textId="77777777" w:rsidR="001E6F0F" w:rsidRPr="001E6F0F" w:rsidRDefault="001E6F0F" w:rsidP="001E6F0F">
      <w:pPr>
        <w:spacing w:after="0" w:line="240" w:lineRule="auto"/>
        <w:jc w:val="center"/>
        <w:rPr>
          <w:rFonts w:ascii="Times New Roman" w:eastAsia="Times New Roman" w:hAnsi="Times New Roman" w:cs="Times New Roman"/>
          <w:noProof/>
          <w:sz w:val="24"/>
          <w:szCs w:val="24"/>
          <w:lang w:val="en-US"/>
        </w:rPr>
      </w:pPr>
      <w:r w:rsidRPr="001E6F0F">
        <w:rPr>
          <w:rFonts w:ascii="Times New Roman" w:eastAsia="Times New Roman" w:hAnsi="Times New Roman" w:cs="Times New Roman"/>
          <w:noProof/>
          <w:sz w:val="24"/>
          <w:szCs w:val="24"/>
          <w:lang w:val="en-US"/>
        </w:rPr>
        <w:drawing>
          <wp:inline distT="0" distB="0" distL="0" distR="0" wp14:anchorId="64A6531E" wp14:editId="5BCF8308">
            <wp:extent cx="3124200" cy="3749040"/>
            <wp:effectExtent l="0" t="0" r="0" b="3810"/>
            <wp:docPr id="3" name="Attēls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 picture containing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5721" cy="3750865"/>
                    </a:xfrm>
                    <a:prstGeom prst="rect">
                      <a:avLst/>
                    </a:prstGeom>
                    <a:noFill/>
                    <a:ln>
                      <a:noFill/>
                    </a:ln>
                  </pic:spPr>
                </pic:pic>
              </a:graphicData>
            </a:graphic>
          </wp:inline>
        </w:drawing>
      </w:r>
    </w:p>
    <w:p w14:paraId="57608ADB" w14:textId="77777777" w:rsidR="001E6F0F" w:rsidRPr="001E6F0F" w:rsidRDefault="001E6F0F" w:rsidP="001E6F0F">
      <w:pPr>
        <w:rPr>
          <w:noProof/>
          <w:lang w:val="en-US"/>
        </w:rPr>
      </w:pPr>
      <w:bookmarkStart w:id="40" w:name="piel4"/>
      <w:bookmarkEnd w:id="40"/>
      <w:r w:rsidRPr="001E6F0F">
        <w:rPr>
          <w:noProof/>
          <w:lang w:val="en-US"/>
        </w:rPr>
        <w:br w:type="page"/>
      </w:r>
    </w:p>
    <w:p w14:paraId="2DBBCB87"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187BB6F6" w14:textId="77777777" w:rsidR="001E6F0F" w:rsidRPr="001E6F0F" w:rsidRDefault="001E6F0F" w:rsidP="001E6F0F">
      <w:pPr>
        <w:spacing w:after="0" w:line="240" w:lineRule="auto"/>
        <w:jc w:val="right"/>
        <w:rPr>
          <w:rFonts w:ascii="Times New Roman" w:hAnsi="Times New Roman"/>
          <w:noProof/>
          <w:sz w:val="24"/>
          <w:lang w:val="en-US"/>
        </w:rPr>
      </w:pPr>
      <w:r w:rsidRPr="001E6F0F">
        <w:rPr>
          <w:rFonts w:ascii="Times New Roman" w:hAnsi="Times New Roman"/>
          <w:noProof/>
          <w:sz w:val="24"/>
          <w:lang w:val="en-US"/>
        </w:rPr>
        <w:t>Law on the Coat of Arms of Vidzeme, Latgale, Kurzeme, and Zemgale</w:t>
      </w:r>
    </w:p>
    <w:p w14:paraId="5D26C8B1" w14:textId="77777777" w:rsidR="001E6F0F" w:rsidRPr="001E6F0F" w:rsidRDefault="001E6F0F" w:rsidP="001E6F0F">
      <w:pPr>
        <w:spacing w:after="0" w:line="240" w:lineRule="auto"/>
        <w:jc w:val="right"/>
        <w:rPr>
          <w:rFonts w:ascii="Times New Roman" w:hAnsi="Times New Roman"/>
          <w:b/>
          <w:noProof/>
          <w:sz w:val="24"/>
          <w:lang w:val="en-US"/>
        </w:rPr>
      </w:pPr>
      <w:r w:rsidRPr="001E6F0F">
        <w:rPr>
          <w:rFonts w:ascii="Times New Roman" w:hAnsi="Times New Roman"/>
          <w:b/>
          <w:noProof/>
          <w:sz w:val="24"/>
          <w:lang w:val="en-US"/>
        </w:rPr>
        <w:t>Annex 4</w:t>
      </w:r>
      <w:bookmarkStart w:id="41" w:name="piel-428103"/>
      <w:bookmarkEnd w:id="41"/>
    </w:p>
    <w:p w14:paraId="33EE1986"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505600BF"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0E677BC7" w14:textId="77777777" w:rsidR="001E6F0F" w:rsidRPr="001E6F0F" w:rsidRDefault="001E6F0F" w:rsidP="001E6F0F">
      <w:pPr>
        <w:spacing w:after="0" w:line="240" w:lineRule="auto"/>
        <w:jc w:val="center"/>
        <w:rPr>
          <w:rFonts w:ascii="Times New Roman" w:hAnsi="Times New Roman"/>
          <w:b/>
          <w:noProof/>
          <w:sz w:val="28"/>
          <w:lang w:val="en-US"/>
        </w:rPr>
      </w:pPr>
      <w:bookmarkStart w:id="42" w:name="428104"/>
      <w:bookmarkStart w:id="43" w:name="n-428104"/>
      <w:bookmarkEnd w:id="42"/>
      <w:bookmarkEnd w:id="43"/>
      <w:r w:rsidRPr="001E6F0F">
        <w:rPr>
          <w:rFonts w:ascii="Times New Roman" w:hAnsi="Times New Roman"/>
          <w:b/>
          <w:noProof/>
          <w:sz w:val="28"/>
          <w:lang w:val="en-US"/>
        </w:rPr>
        <w:t>Image and Outline of the Coat of Arms of Zemgale</w:t>
      </w:r>
    </w:p>
    <w:p w14:paraId="33043359"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43329DB2" w14:textId="77777777" w:rsidR="001E6F0F" w:rsidRPr="001E6F0F" w:rsidRDefault="001E6F0F" w:rsidP="001E6F0F">
      <w:pPr>
        <w:spacing w:after="0" w:line="240" w:lineRule="auto"/>
        <w:jc w:val="both"/>
        <w:rPr>
          <w:rFonts w:ascii="Times New Roman" w:eastAsia="Times New Roman" w:hAnsi="Times New Roman" w:cs="Times New Roman"/>
          <w:noProof/>
          <w:sz w:val="24"/>
          <w:szCs w:val="24"/>
          <w:lang w:val="en-US" w:eastAsia="lv-LV"/>
        </w:rPr>
      </w:pPr>
    </w:p>
    <w:p w14:paraId="07D890A1" w14:textId="77777777" w:rsidR="001E6F0F" w:rsidRPr="001E6F0F" w:rsidRDefault="001E6F0F" w:rsidP="001E6F0F">
      <w:pPr>
        <w:spacing w:after="0" w:line="240" w:lineRule="auto"/>
        <w:jc w:val="center"/>
        <w:rPr>
          <w:rFonts w:ascii="Times New Roman" w:eastAsia="Times New Roman" w:hAnsi="Times New Roman" w:cs="Times New Roman"/>
          <w:noProof/>
          <w:sz w:val="24"/>
          <w:szCs w:val="24"/>
          <w:lang w:val="en-US"/>
        </w:rPr>
      </w:pPr>
      <w:r w:rsidRPr="001E6F0F">
        <w:rPr>
          <w:rFonts w:ascii="Times New Roman" w:eastAsia="Times New Roman" w:hAnsi="Times New Roman" w:cs="Times New Roman"/>
          <w:noProof/>
          <w:sz w:val="24"/>
          <w:szCs w:val="24"/>
          <w:lang w:val="en-US"/>
        </w:rPr>
        <w:drawing>
          <wp:inline distT="0" distB="0" distL="0" distR="0" wp14:anchorId="42E2C1A4" wp14:editId="102B9476">
            <wp:extent cx="3143250" cy="3610247"/>
            <wp:effectExtent l="0" t="0" r="0" b="9525"/>
            <wp:docPr id="2" name="Attēls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5264" cy="3612560"/>
                    </a:xfrm>
                    <a:prstGeom prst="rect">
                      <a:avLst/>
                    </a:prstGeom>
                    <a:noFill/>
                    <a:ln>
                      <a:noFill/>
                    </a:ln>
                  </pic:spPr>
                </pic:pic>
              </a:graphicData>
            </a:graphic>
          </wp:inline>
        </w:drawing>
      </w:r>
    </w:p>
    <w:p w14:paraId="1A313799" w14:textId="77777777" w:rsidR="001E6F0F" w:rsidRPr="001E6F0F" w:rsidRDefault="001E6F0F" w:rsidP="001E6F0F">
      <w:pPr>
        <w:spacing w:after="0" w:line="240" w:lineRule="auto"/>
        <w:jc w:val="center"/>
        <w:rPr>
          <w:rFonts w:ascii="Times New Roman" w:eastAsia="Times New Roman" w:hAnsi="Times New Roman" w:cs="Times New Roman"/>
          <w:noProof/>
          <w:sz w:val="24"/>
          <w:szCs w:val="24"/>
          <w:lang w:val="en-US"/>
        </w:rPr>
      </w:pPr>
      <w:r w:rsidRPr="001E6F0F">
        <w:rPr>
          <w:rFonts w:ascii="Times New Roman" w:eastAsia="Times New Roman" w:hAnsi="Times New Roman" w:cs="Times New Roman"/>
          <w:noProof/>
          <w:sz w:val="24"/>
          <w:szCs w:val="24"/>
          <w:lang w:val="en-US"/>
        </w:rPr>
        <w:drawing>
          <wp:inline distT="0" distB="0" distL="0" distR="0" wp14:anchorId="72EB2B36" wp14:editId="42E5A73C">
            <wp:extent cx="3333750" cy="3990975"/>
            <wp:effectExtent l="0" t="0" r="0" b="9525"/>
            <wp:docPr id="1" name="Attēls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picture containing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3990975"/>
                    </a:xfrm>
                    <a:prstGeom prst="rect">
                      <a:avLst/>
                    </a:prstGeom>
                    <a:noFill/>
                    <a:ln>
                      <a:noFill/>
                    </a:ln>
                  </pic:spPr>
                </pic:pic>
              </a:graphicData>
            </a:graphic>
          </wp:inline>
        </w:drawing>
      </w:r>
    </w:p>
    <w:p w14:paraId="6D2EAA84" w14:textId="77777777" w:rsidR="001E6F0F" w:rsidRPr="001E6F0F" w:rsidRDefault="001E6F0F" w:rsidP="001E6F0F">
      <w:pPr>
        <w:spacing w:after="0" w:line="240" w:lineRule="auto"/>
        <w:jc w:val="both"/>
        <w:rPr>
          <w:rFonts w:ascii="Times New Roman" w:hAnsi="Times New Roman" w:cs="Times New Roman"/>
          <w:noProof/>
          <w:sz w:val="24"/>
          <w:szCs w:val="24"/>
          <w:lang w:val="en-US"/>
        </w:rPr>
      </w:pPr>
    </w:p>
    <w:sectPr w:rsidR="001E6F0F" w:rsidRPr="001E6F0F" w:rsidSect="00E0256B">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C76" w14:textId="77777777" w:rsidR="0030390D" w:rsidRPr="001E6F0F" w:rsidRDefault="0030390D" w:rsidP="0030390D">
      <w:pPr>
        <w:spacing w:after="0" w:line="240" w:lineRule="auto"/>
        <w:rPr>
          <w:noProof/>
          <w:lang w:val="en-US"/>
        </w:rPr>
      </w:pPr>
      <w:r w:rsidRPr="001E6F0F">
        <w:rPr>
          <w:noProof/>
          <w:lang w:val="en-US"/>
        </w:rPr>
        <w:separator/>
      </w:r>
    </w:p>
  </w:endnote>
  <w:endnote w:type="continuationSeparator" w:id="0">
    <w:p w14:paraId="10BDCA60" w14:textId="77777777" w:rsidR="0030390D" w:rsidRPr="001E6F0F" w:rsidRDefault="0030390D" w:rsidP="0030390D">
      <w:pPr>
        <w:spacing w:after="0" w:line="240" w:lineRule="auto"/>
        <w:rPr>
          <w:noProof/>
          <w:lang w:val="en-US"/>
        </w:rPr>
      </w:pPr>
      <w:r w:rsidRPr="001E6F0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13A4" w14:textId="77777777" w:rsidR="001E6F0F" w:rsidRDefault="001E6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3368" w14:textId="77777777" w:rsidR="001F3919" w:rsidRPr="001E6F0F" w:rsidRDefault="001F3919" w:rsidP="001F3919">
    <w:pPr>
      <w:pStyle w:val="Footer"/>
      <w:rPr>
        <w:rFonts w:ascii="Times New Roman" w:hAnsi="Times New Roman" w:cs="Times New Roman"/>
        <w:noProof/>
        <w:sz w:val="20"/>
        <w:szCs w:val="20"/>
        <w:lang w:val="en-US"/>
      </w:rPr>
    </w:pPr>
  </w:p>
  <w:p w14:paraId="4EEDE7A2" w14:textId="77777777" w:rsidR="001F3919" w:rsidRPr="001E6F0F" w:rsidRDefault="001F3919" w:rsidP="001F3919">
    <w:pPr>
      <w:pStyle w:val="Footer"/>
      <w:framePr w:wrap="around" w:vAnchor="text" w:hAnchor="margin" w:xAlign="right" w:y="1"/>
      <w:jc w:val="right"/>
      <w:rPr>
        <w:rStyle w:val="PageNumber"/>
        <w:rFonts w:ascii="Times New Roman" w:hAnsi="Times New Roman" w:cs="Times New Roman"/>
        <w:noProof/>
        <w:sz w:val="20"/>
        <w:szCs w:val="20"/>
        <w:lang w:val="en-US"/>
      </w:rPr>
    </w:pPr>
    <w:r w:rsidRPr="001E6F0F">
      <w:rPr>
        <w:rStyle w:val="PageNumber"/>
        <w:rFonts w:ascii="Times New Roman" w:hAnsi="Times New Roman" w:cs="Times New Roman"/>
        <w:noProof/>
        <w:sz w:val="20"/>
        <w:szCs w:val="20"/>
        <w:lang w:val="en-US"/>
      </w:rPr>
      <w:fldChar w:fldCharType="begin"/>
    </w:r>
    <w:r w:rsidRPr="001E6F0F">
      <w:rPr>
        <w:rStyle w:val="PageNumber"/>
        <w:rFonts w:ascii="Times New Roman" w:hAnsi="Times New Roman" w:cs="Times New Roman"/>
        <w:noProof/>
        <w:sz w:val="20"/>
        <w:szCs w:val="20"/>
        <w:lang w:val="en-US"/>
      </w:rPr>
      <w:instrText xml:space="preserve"> PAGE </w:instrText>
    </w:r>
    <w:r w:rsidRPr="001E6F0F">
      <w:rPr>
        <w:rStyle w:val="PageNumber"/>
        <w:rFonts w:ascii="Times New Roman" w:hAnsi="Times New Roman" w:cs="Times New Roman"/>
        <w:noProof/>
        <w:sz w:val="20"/>
        <w:szCs w:val="20"/>
        <w:lang w:val="en-US"/>
      </w:rPr>
      <w:fldChar w:fldCharType="separate"/>
    </w:r>
    <w:r w:rsidRPr="001E6F0F">
      <w:rPr>
        <w:rStyle w:val="PageNumber"/>
        <w:rFonts w:ascii="Times New Roman" w:hAnsi="Times New Roman" w:cs="Times New Roman"/>
        <w:noProof/>
        <w:sz w:val="20"/>
        <w:szCs w:val="20"/>
        <w:lang w:val="en-US"/>
      </w:rPr>
      <w:t>2</w:t>
    </w:r>
    <w:r w:rsidRPr="001E6F0F">
      <w:rPr>
        <w:rStyle w:val="PageNumber"/>
        <w:rFonts w:ascii="Times New Roman" w:hAnsi="Times New Roman" w:cs="Times New Roman"/>
        <w:noProof/>
        <w:sz w:val="20"/>
        <w:szCs w:val="20"/>
        <w:lang w:val="en-US"/>
      </w:rPr>
      <w:fldChar w:fldCharType="end"/>
    </w:r>
    <w:r w:rsidRPr="001E6F0F">
      <w:rPr>
        <w:rStyle w:val="PageNumber"/>
        <w:rFonts w:ascii="Times New Roman" w:hAnsi="Times New Roman" w:cs="Times New Roman"/>
        <w:noProof/>
        <w:sz w:val="20"/>
        <w:szCs w:val="20"/>
        <w:lang w:val="en-US"/>
      </w:rPr>
      <w:t xml:space="preserve"> </w:t>
    </w:r>
  </w:p>
  <w:p w14:paraId="1B9C3445" w14:textId="2C8C5DB5" w:rsidR="00F81B93" w:rsidRPr="001E6F0F" w:rsidRDefault="001F3919">
    <w:pPr>
      <w:pStyle w:val="Footer"/>
      <w:rPr>
        <w:rFonts w:ascii="Times New Roman" w:hAnsi="Times New Roman" w:cs="Times New Roman"/>
        <w:noProof/>
        <w:sz w:val="20"/>
        <w:szCs w:val="20"/>
        <w:lang w:val="en-US"/>
      </w:rPr>
    </w:pPr>
    <w:r w:rsidRPr="001E6F0F">
      <w:rPr>
        <w:rFonts w:ascii="Times New Roman" w:hAnsi="Times New Roman" w:cs="Times New Roman"/>
        <w:noProof/>
        <w:sz w:val="20"/>
        <w:szCs w:val="20"/>
        <w:lang w:val="en-US"/>
      </w:rPr>
      <w:t xml:space="preserve">Translation </w:t>
    </w:r>
    <w:r w:rsidRPr="001E6F0F">
      <w:rPr>
        <w:rFonts w:ascii="Times New Roman" w:hAnsi="Times New Roman" w:cs="Times New Roman"/>
        <w:noProof/>
        <w:sz w:val="20"/>
        <w:szCs w:val="20"/>
        <w:lang w:val="en-US"/>
      </w:rPr>
      <w:fldChar w:fldCharType="begin"/>
    </w:r>
    <w:r w:rsidRPr="001E6F0F">
      <w:rPr>
        <w:rFonts w:ascii="Times New Roman" w:hAnsi="Times New Roman" w:cs="Times New Roman"/>
        <w:noProof/>
        <w:sz w:val="20"/>
        <w:szCs w:val="20"/>
        <w:lang w:val="en-US"/>
      </w:rPr>
      <w:instrText>symbol 169 \f "UnivrstyRoman TL" \s 8</w:instrText>
    </w:r>
    <w:r w:rsidRPr="001E6F0F">
      <w:rPr>
        <w:rFonts w:ascii="Times New Roman" w:hAnsi="Times New Roman" w:cs="Times New Roman"/>
        <w:noProof/>
        <w:sz w:val="20"/>
        <w:szCs w:val="20"/>
        <w:lang w:val="en-US"/>
      </w:rPr>
      <w:fldChar w:fldCharType="separate"/>
    </w:r>
    <w:r w:rsidRPr="001E6F0F">
      <w:rPr>
        <w:rFonts w:ascii="Times New Roman" w:hAnsi="Times New Roman" w:cs="Times New Roman"/>
        <w:noProof/>
        <w:sz w:val="20"/>
        <w:szCs w:val="20"/>
        <w:lang w:val="en-US"/>
      </w:rPr>
      <w:t>©</w:t>
    </w:r>
    <w:r w:rsidRPr="001E6F0F">
      <w:rPr>
        <w:rFonts w:ascii="Times New Roman" w:hAnsi="Times New Roman" w:cs="Times New Roman"/>
        <w:noProof/>
        <w:sz w:val="20"/>
        <w:szCs w:val="20"/>
        <w:lang w:val="en-US"/>
      </w:rPr>
      <w:fldChar w:fldCharType="end"/>
    </w:r>
    <w:r w:rsidRPr="001E6F0F">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738E" w14:textId="77777777" w:rsidR="00F81B93" w:rsidRPr="001E6F0F" w:rsidRDefault="00F81B93" w:rsidP="00F81B93">
    <w:pPr>
      <w:pStyle w:val="Footer"/>
      <w:rPr>
        <w:rFonts w:ascii="Times New Roman" w:hAnsi="Times New Roman" w:cs="Times New Roman"/>
        <w:noProof/>
        <w:sz w:val="20"/>
        <w:szCs w:val="20"/>
        <w:vertAlign w:val="superscript"/>
        <w:lang w:val="en-US"/>
      </w:rPr>
    </w:pPr>
    <w:bookmarkStart w:id="44" w:name="_Hlk4057576"/>
    <w:bookmarkStart w:id="45" w:name="_Hlk4057577"/>
  </w:p>
  <w:p w14:paraId="0D121396" w14:textId="77777777" w:rsidR="00F81B93" w:rsidRPr="001E6F0F" w:rsidRDefault="00F81B93" w:rsidP="00F81B93">
    <w:pPr>
      <w:pStyle w:val="Footer"/>
      <w:rPr>
        <w:rFonts w:ascii="Times New Roman" w:hAnsi="Times New Roman" w:cs="Times New Roman"/>
        <w:noProof/>
        <w:sz w:val="20"/>
        <w:szCs w:val="20"/>
        <w:lang w:val="en-US"/>
      </w:rPr>
    </w:pPr>
    <w:r w:rsidRPr="001E6F0F">
      <w:rPr>
        <w:rFonts w:ascii="Times New Roman" w:hAnsi="Times New Roman" w:cs="Times New Roman"/>
        <w:noProof/>
        <w:sz w:val="20"/>
        <w:szCs w:val="20"/>
        <w:vertAlign w:val="superscript"/>
        <w:lang w:val="en-US"/>
      </w:rPr>
      <w:t xml:space="preserve">1 </w:t>
    </w:r>
    <w:r w:rsidRPr="001E6F0F">
      <w:rPr>
        <w:rFonts w:ascii="Times New Roman" w:hAnsi="Times New Roman" w:cs="Times New Roman"/>
        <w:noProof/>
        <w:sz w:val="20"/>
        <w:szCs w:val="20"/>
        <w:lang w:val="en-US"/>
      </w:rPr>
      <w:t>The Parliament of the Republic of Latvia</w:t>
    </w:r>
  </w:p>
  <w:p w14:paraId="098624DB" w14:textId="77777777" w:rsidR="00F81B93" w:rsidRPr="001E6F0F" w:rsidRDefault="00F81B93" w:rsidP="00F81B93">
    <w:pPr>
      <w:pStyle w:val="Footer"/>
      <w:rPr>
        <w:rFonts w:ascii="Times New Roman" w:hAnsi="Times New Roman" w:cs="Times New Roman"/>
        <w:noProof/>
        <w:sz w:val="20"/>
        <w:szCs w:val="20"/>
        <w:lang w:val="en-US"/>
      </w:rPr>
    </w:pPr>
  </w:p>
  <w:p w14:paraId="69C472A7" w14:textId="0048056B" w:rsidR="00F81B93" w:rsidRPr="001E6F0F" w:rsidRDefault="00F81B93">
    <w:pPr>
      <w:pStyle w:val="Footer"/>
      <w:rPr>
        <w:rFonts w:ascii="Times New Roman" w:hAnsi="Times New Roman" w:cs="Times New Roman"/>
        <w:noProof/>
        <w:sz w:val="20"/>
        <w:szCs w:val="20"/>
        <w:lang w:val="en-US"/>
      </w:rPr>
    </w:pPr>
    <w:r w:rsidRPr="001E6F0F">
      <w:rPr>
        <w:rFonts w:ascii="Times New Roman" w:hAnsi="Times New Roman" w:cs="Times New Roman"/>
        <w:noProof/>
        <w:sz w:val="20"/>
        <w:szCs w:val="20"/>
        <w:lang w:val="en-US"/>
      </w:rPr>
      <w:t xml:space="preserve">Translation </w:t>
    </w:r>
    <w:r w:rsidRPr="001E6F0F">
      <w:rPr>
        <w:rFonts w:ascii="Times New Roman" w:hAnsi="Times New Roman" w:cs="Times New Roman"/>
        <w:noProof/>
        <w:sz w:val="20"/>
        <w:szCs w:val="20"/>
        <w:lang w:val="en-US"/>
      </w:rPr>
      <w:fldChar w:fldCharType="begin"/>
    </w:r>
    <w:r w:rsidRPr="001E6F0F">
      <w:rPr>
        <w:rFonts w:ascii="Times New Roman" w:hAnsi="Times New Roman" w:cs="Times New Roman"/>
        <w:noProof/>
        <w:sz w:val="20"/>
        <w:szCs w:val="20"/>
        <w:lang w:val="en-US"/>
      </w:rPr>
      <w:instrText>symbol 169 \f "UnivrstyRoman TL" \s 8</w:instrText>
    </w:r>
    <w:r w:rsidRPr="001E6F0F">
      <w:rPr>
        <w:rFonts w:ascii="Times New Roman" w:hAnsi="Times New Roman" w:cs="Times New Roman"/>
        <w:noProof/>
        <w:sz w:val="20"/>
        <w:szCs w:val="20"/>
        <w:lang w:val="en-US"/>
      </w:rPr>
      <w:fldChar w:fldCharType="separate"/>
    </w:r>
    <w:r w:rsidRPr="001E6F0F">
      <w:rPr>
        <w:rFonts w:ascii="Times New Roman" w:hAnsi="Times New Roman" w:cs="Times New Roman"/>
        <w:noProof/>
        <w:sz w:val="20"/>
        <w:szCs w:val="20"/>
        <w:lang w:val="en-US"/>
      </w:rPr>
      <w:t>©</w:t>
    </w:r>
    <w:r w:rsidRPr="001E6F0F">
      <w:rPr>
        <w:rFonts w:ascii="Times New Roman" w:hAnsi="Times New Roman" w:cs="Times New Roman"/>
        <w:noProof/>
        <w:sz w:val="20"/>
        <w:szCs w:val="20"/>
        <w:lang w:val="en-US"/>
      </w:rPr>
      <w:fldChar w:fldCharType="end"/>
    </w:r>
    <w:r w:rsidRPr="001E6F0F">
      <w:rPr>
        <w:rFonts w:ascii="Times New Roman" w:hAnsi="Times New Roman" w:cs="Times New Roman"/>
        <w:noProof/>
        <w:sz w:val="20"/>
        <w:szCs w:val="20"/>
        <w:lang w:val="en-US"/>
      </w:rPr>
      <w:t xml:space="preserve"> 2022 Valsts valodas centrs (State Language Centre)</w:t>
    </w:r>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3058" w14:textId="77777777" w:rsidR="0030390D" w:rsidRPr="001E6F0F" w:rsidRDefault="0030390D" w:rsidP="0030390D">
      <w:pPr>
        <w:spacing w:after="0" w:line="240" w:lineRule="auto"/>
        <w:rPr>
          <w:noProof/>
          <w:lang w:val="en-US"/>
        </w:rPr>
      </w:pPr>
      <w:r w:rsidRPr="001E6F0F">
        <w:rPr>
          <w:noProof/>
          <w:lang w:val="en-US"/>
        </w:rPr>
        <w:separator/>
      </w:r>
    </w:p>
  </w:footnote>
  <w:footnote w:type="continuationSeparator" w:id="0">
    <w:p w14:paraId="3FFF9953" w14:textId="77777777" w:rsidR="0030390D" w:rsidRPr="001E6F0F" w:rsidRDefault="0030390D" w:rsidP="0030390D">
      <w:pPr>
        <w:spacing w:after="0" w:line="240" w:lineRule="auto"/>
        <w:rPr>
          <w:noProof/>
          <w:lang w:val="en-US"/>
        </w:rPr>
      </w:pPr>
      <w:r w:rsidRPr="001E6F0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457B" w14:textId="77777777" w:rsidR="001E6F0F" w:rsidRDefault="001E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8901" w14:textId="77777777" w:rsidR="001E6F0F" w:rsidRDefault="001E6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FC15" w14:textId="77777777" w:rsidR="001E6F0F" w:rsidRDefault="001E6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F1"/>
    <w:rsid w:val="001E6F0F"/>
    <w:rsid w:val="001F3919"/>
    <w:rsid w:val="002D75C5"/>
    <w:rsid w:val="0030390D"/>
    <w:rsid w:val="00506AAA"/>
    <w:rsid w:val="00612425"/>
    <w:rsid w:val="0069473D"/>
    <w:rsid w:val="00921840"/>
    <w:rsid w:val="00BB32F1"/>
    <w:rsid w:val="00E0256B"/>
    <w:rsid w:val="00F81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E2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3039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0390D"/>
    <w:rPr>
      <w:color w:val="0000FF"/>
      <w:u w:val="single"/>
    </w:rPr>
  </w:style>
  <w:style w:type="paragraph" w:customStyle="1" w:styleId="labojumupamats">
    <w:name w:val="labojumu_pamats"/>
    <w:basedOn w:val="Normal"/>
    <w:rsid w:val="003039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039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303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0D"/>
  </w:style>
  <w:style w:type="paragraph" w:styleId="Footer">
    <w:name w:val="footer"/>
    <w:basedOn w:val="Normal"/>
    <w:link w:val="FooterChar"/>
    <w:unhideWhenUsed/>
    <w:rsid w:val="0030390D"/>
    <w:pPr>
      <w:tabs>
        <w:tab w:val="center" w:pos="4513"/>
        <w:tab w:val="right" w:pos="9026"/>
      </w:tabs>
      <w:spacing w:after="0" w:line="240" w:lineRule="auto"/>
    </w:pPr>
  </w:style>
  <w:style w:type="character" w:customStyle="1" w:styleId="FooterChar">
    <w:name w:val="Footer Char"/>
    <w:basedOn w:val="DefaultParagraphFont"/>
    <w:link w:val="Footer"/>
    <w:rsid w:val="0030390D"/>
  </w:style>
  <w:style w:type="character" w:styleId="PageNumber">
    <w:name w:val="page number"/>
    <w:basedOn w:val="DefaultParagraphFont"/>
    <w:rsid w:val="001F3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19123">
      <w:bodyDiv w:val="1"/>
      <w:marLeft w:val="0"/>
      <w:marRight w:val="0"/>
      <w:marTop w:val="0"/>
      <w:marBottom w:val="0"/>
      <w:divBdr>
        <w:top w:val="none" w:sz="0" w:space="0" w:color="auto"/>
        <w:left w:val="none" w:sz="0" w:space="0" w:color="auto"/>
        <w:bottom w:val="none" w:sz="0" w:space="0" w:color="auto"/>
        <w:right w:val="none" w:sz="0" w:space="0" w:color="auto"/>
      </w:divBdr>
      <w:divsChild>
        <w:div w:id="667057771">
          <w:marLeft w:val="0"/>
          <w:marRight w:val="0"/>
          <w:marTop w:val="0"/>
          <w:marBottom w:val="0"/>
          <w:divBdr>
            <w:top w:val="none" w:sz="0" w:space="0" w:color="auto"/>
            <w:left w:val="none" w:sz="0" w:space="0" w:color="auto"/>
            <w:bottom w:val="none" w:sz="0" w:space="0" w:color="auto"/>
            <w:right w:val="none" w:sz="0" w:space="0" w:color="auto"/>
          </w:divBdr>
        </w:div>
        <w:div w:id="1967856225">
          <w:marLeft w:val="0"/>
          <w:marRight w:val="0"/>
          <w:marTop w:val="0"/>
          <w:marBottom w:val="0"/>
          <w:divBdr>
            <w:top w:val="none" w:sz="0" w:space="0" w:color="auto"/>
            <w:left w:val="none" w:sz="0" w:space="0" w:color="auto"/>
            <w:bottom w:val="none" w:sz="0" w:space="0" w:color="auto"/>
            <w:right w:val="none" w:sz="0" w:space="0" w:color="auto"/>
          </w:divBdr>
        </w:div>
        <w:div w:id="172769552">
          <w:marLeft w:val="0"/>
          <w:marRight w:val="0"/>
          <w:marTop w:val="0"/>
          <w:marBottom w:val="0"/>
          <w:divBdr>
            <w:top w:val="none" w:sz="0" w:space="0" w:color="auto"/>
            <w:left w:val="none" w:sz="0" w:space="0" w:color="auto"/>
            <w:bottom w:val="none" w:sz="0" w:space="0" w:color="auto"/>
            <w:right w:val="none" w:sz="0" w:space="0" w:color="auto"/>
          </w:divBdr>
        </w:div>
        <w:div w:id="475689166">
          <w:marLeft w:val="0"/>
          <w:marRight w:val="0"/>
          <w:marTop w:val="0"/>
          <w:marBottom w:val="0"/>
          <w:divBdr>
            <w:top w:val="none" w:sz="0" w:space="0" w:color="auto"/>
            <w:left w:val="none" w:sz="0" w:space="0" w:color="auto"/>
            <w:bottom w:val="none" w:sz="0" w:space="0" w:color="auto"/>
            <w:right w:val="none" w:sz="0" w:space="0" w:color="auto"/>
          </w:divBdr>
        </w:div>
        <w:div w:id="893083265">
          <w:marLeft w:val="0"/>
          <w:marRight w:val="0"/>
          <w:marTop w:val="0"/>
          <w:marBottom w:val="0"/>
          <w:divBdr>
            <w:top w:val="none" w:sz="0" w:space="0" w:color="auto"/>
            <w:left w:val="none" w:sz="0" w:space="0" w:color="auto"/>
            <w:bottom w:val="none" w:sz="0" w:space="0" w:color="auto"/>
            <w:right w:val="none" w:sz="0" w:space="0" w:color="auto"/>
          </w:divBdr>
        </w:div>
        <w:div w:id="295139598">
          <w:marLeft w:val="0"/>
          <w:marRight w:val="0"/>
          <w:marTop w:val="0"/>
          <w:marBottom w:val="0"/>
          <w:divBdr>
            <w:top w:val="none" w:sz="0" w:space="0" w:color="auto"/>
            <w:left w:val="none" w:sz="0" w:space="0" w:color="auto"/>
            <w:bottom w:val="none" w:sz="0" w:space="0" w:color="auto"/>
            <w:right w:val="none" w:sz="0" w:space="0" w:color="auto"/>
          </w:divBdr>
        </w:div>
        <w:div w:id="811214188">
          <w:marLeft w:val="0"/>
          <w:marRight w:val="0"/>
          <w:marTop w:val="0"/>
          <w:marBottom w:val="0"/>
          <w:divBdr>
            <w:top w:val="none" w:sz="0" w:space="0" w:color="auto"/>
            <w:left w:val="none" w:sz="0" w:space="0" w:color="auto"/>
            <w:bottom w:val="none" w:sz="0" w:space="0" w:color="auto"/>
            <w:right w:val="none" w:sz="0" w:space="0" w:color="auto"/>
          </w:divBdr>
        </w:div>
        <w:div w:id="826869170">
          <w:marLeft w:val="0"/>
          <w:marRight w:val="0"/>
          <w:marTop w:val="0"/>
          <w:marBottom w:val="0"/>
          <w:divBdr>
            <w:top w:val="none" w:sz="0" w:space="0" w:color="auto"/>
            <w:left w:val="none" w:sz="0" w:space="0" w:color="auto"/>
            <w:bottom w:val="none" w:sz="0" w:space="0" w:color="auto"/>
            <w:right w:val="none" w:sz="0" w:space="0" w:color="auto"/>
          </w:divBdr>
        </w:div>
        <w:div w:id="2083062669">
          <w:marLeft w:val="0"/>
          <w:marRight w:val="0"/>
          <w:marTop w:val="0"/>
          <w:marBottom w:val="0"/>
          <w:divBdr>
            <w:top w:val="none" w:sz="0" w:space="0" w:color="auto"/>
            <w:left w:val="none" w:sz="0" w:space="0" w:color="auto"/>
            <w:bottom w:val="none" w:sz="0" w:space="0" w:color="auto"/>
            <w:right w:val="none" w:sz="0" w:space="0" w:color="auto"/>
          </w:divBdr>
        </w:div>
        <w:div w:id="1404717536">
          <w:marLeft w:val="0"/>
          <w:marRight w:val="0"/>
          <w:marTop w:val="0"/>
          <w:marBottom w:val="0"/>
          <w:divBdr>
            <w:top w:val="none" w:sz="0" w:space="0" w:color="auto"/>
            <w:left w:val="none" w:sz="0" w:space="0" w:color="auto"/>
            <w:bottom w:val="none" w:sz="0" w:space="0" w:color="auto"/>
            <w:right w:val="none" w:sz="0" w:space="0" w:color="auto"/>
          </w:divBdr>
        </w:div>
        <w:div w:id="884758952">
          <w:marLeft w:val="0"/>
          <w:marRight w:val="0"/>
          <w:marTop w:val="0"/>
          <w:marBottom w:val="0"/>
          <w:divBdr>
            <w:top w:val="none" w:sz="0" w:space="0" w:color="auto"/>
            <w:left w:val="none" w:sz="0" w:space="0" w:color="auto"/>
            <w:bottom w:val="none" w:sz="0" w:space="0" w:color="auto"/>
            <w:right w:val="none" w:sz="0" w:space="0" w:color="auto"/>
          </w:divBdr>
        </w:div>
        <w:div w:id="398677829">
          <w:marLeft w:val="0"/>
          <w:marRight w:val="0"/>
          <w:marTop w:val="0"/>
          <w:marBottom w:val="0"/>
          <w:divBdr>
            <w:top w:val="none" w:sz="0" w:space="0" w:color="auto"/>
            <w:left w:val="none" w:sz="0" w:space="0" w:color="auto"/>
            <w:bottom w:val="none" w:sz="0" w:space="0" w:color="auto"/>
            <w:right w:val="none" w:sz="0" w:space="0" w:color="auto"/>
          </w:divBdr>
        </w:div>
        <w:div w:id="607349260">
          <w:marLeft w:val="0"/>
          <w:marRight w:val="0"/>
          <w:marTop w:val="0"/>
          <w:marBottom w:val="0"/>
          <w:divBdr>
            <w:top w:val="none" w:sz="0" w:space="0" w:color="auto"/>
            <w:left w:val="none" w:sz="0" w:space="0" w:color="auto"/>
            <w:bottom w:val="none" w:sz="0" w:space="0" w:color="auto"/>
            <w:right w:val="none" w:sz="0" w:space="0" w:color="auto"/>
          </w:divBdr>
        </w:div>
        <w:div w:id="2055228719">
          <w:marLeft w:val="0"/>
          <w:marRight w:val="0"/>
          <w:marTop w:val="0"/>
          <w:marBottom w:val="0"/>
          <w:divBdr>
            <w:top w:val="none" w:sz="0" w:space="0" w:color="auto"/>
            <w:left w:val="none" w:sz="0" w:space="0" w:color="auto"/>
            <w:bottom w:val="none" w:sz="0" w:space="0" w:color="auto"/>
            <w:right w:val="none" w:sz="0" w:space="0" w:color="auto"/>
          </w:divBdr>
        </w:div>
        <w:div w:id="297152153">
          <w:marLeft w:val="0"/>
          <w:marRight w:val="0"/>
          <w:marTop w:val="0"/>
          <w:marBottom w:val="0"/>
          <w:divBdr>
            <w:top w:val="none" w:sz="0" w:space="0" w:color="auto"/>
            <w:left w:val="none" w:sz="0" w:space="0" w:color="auto"/>
            <w:bottom w:val="none" w:sz="0" w:space="0" w:color="auto"/>
            <w:right w:val="none" w:sz="0" w:space="0" w:color="auto"/>
          </w:divBdr>
        </w:div>
        <w:div w:id="1193491814">
          <w:marLeft w:val="0"/>
          <w:marRight w:val="0"/>
          <w:marTop w:val="0"/>
          <w:marBottom w:val="0"/>
          <w:divBdr>
            <w:top w:val="none" w:sz="0" w:space="0" w:color="auto"/>
            <w:left w:val="none" w:sz="0" w:space="0" w:color="auto"/>
            <w:bottom w:val="none" w:sz="0" w:space="0" w:color="auto"/>
            <w:right w:val="none" w:sz="0" w:space="0" w:color="auto"/>
          </w:divBdr>
        </w:div>
        <w:div w:id="67266089">
          <w:marLeft w:val="0"/>
          <w:marRight w:val="0"/>
          <w:marTop w:val="0"/>
          <w:marBottom w:val="0"/>
          <w:divBdr>
            <w:top w:val="none" w:sz="0" w:space="0" w:color="auto"/>
            <w:left w:val="none" w:sz="0" w:space="0" w:color="auto"/>
            <w:bottom w:val="none" w:sz="0" w:space="0" w:color="auto"/>
            <w:right w:val="none" w:sz="0" w:space="0" w:color="auto"/>
          </w:divBdr>
        </w:div>
        <w:div w:id="1622224727">
          <w:marLeft w:val="0"/>
          <w:marRight w:val="0"/>
          <w:marTop w:val="0"/>
          <w:marBottom w:val="0"/>
          <w:divBdr>
            <w:top w:val="none" w:sz="0" w:space="0" w:color="auto"/>
            <w:left w:val="none" w:sz="0" w:space="0" w:color="auto"/>
            <w:bottom w:val="none" w:sz="0" w:space="0" w:color="auto"/>
            <w:right w:val="none" w:sz="0" w:space="0" w:color="auto"/>
          </w:divBdr>
        </w:div>
        <w:div w:id="767891434">
          <w:marLeft w:val="0"/>
          <w:marRight w:val="0"/>
          <w:marTop w:val="0"/>
          <w:marBottom w:val="0"/>
          <w:divBdr>
            <w:top w:val="none" w:sz="0" w:space="0" w:color="auto"/>
            <w:left w:val="none" w:sz="0" w:space="0" w:color="auto"/>
            <w:bottom w:val="none" w:sz="0" w:space="0" w:color="auto"/>
            <w:right w:val="none" w:sz="0" w:space="0" w:color="auto"/>
          </w:divBdr>
        </w:div>
        <w:div w:id="2101027544">
          <w:marLeft w:val="0"/>
          <w:marRight w:val="0"/>
          <w:marTop w:val="0"/>
          <w:marBottom w:val="0"/>
          <w:divBdr>
            <w:top w:val="none" w:sz="0" w:space="0" w:color="auto"/>
            <w:left w:val="none" w:sz="0" w:space="0" w:color="auto"/>
            <w:bottom w:val="none" w:sz="0" w:space="0" w:color="auto"/>
            <w:right w:val="none" w:sz="0" w:space="0" w:color="auto"/>
          </w:divBdr>
        </w:div>
        <w:div w:id="1244529989">
          <w:marLeft w:val="0"/>
          <w:marRight w:val="0"/>
          <w:marTop w:val="0"/>
          <w:marBottom w:val="0"/>
          <w:divBdr>
            <w:top w:val="none" w:sz="0" w:space="0" w:color="auto"/>
            <w:left w:val="none" w:sz="0" w:space="0" w:color="auto"/>
            <w:bottom w:val="none" w:sz="0" w:space="0" w:color="auto"/>
            <w:right w:val="none" w:sz="0" w:space="0" w:color="auto"/>
          </w:divBdr>
        </w:div>
        <w:div w:id="720709705">
          <w:marLeft w:val="0"/>
          <w:marRight w:val="0"/>
          <w:marTop w:val="0"/>
          <w:marBottom w:val="0"/>
          <w:divBdr>
            <w:top w:val="none" w:sz="0" w:space="0" w:color="auto"/>
            <w:left w:val="none" w:sz="0" w:space="0" w:color="auto"/>
            <w:bottom w:val="none" w:sz="0" w:space="0" w:color="auto"/>
            <w:right w:val="none" w:sz="0" w:space="0" w:color="auto"/>
          </w:divBdr>
        </w:div>
        <w:div w:id="478696642">
          <w:marLeft w:val="0"/>
          <w:marRight w:val="0"/>
          <w:marTop w:val="0"/>
          <w:marBottom w:val="0"/>
          <w:divBdr>
            <w:top w:val="none" w:sz="0" w:space="0" w:color="auto"/>
            <w:left w:val="none" w:sz="0" w:space="0" w:color="auto"/>
            <w:bottom w:val="none" w:sz="0" w:space="0" w:color="auto"/>
            <w:right w:val="none" w:sz="0" w:space="0" w:color="auto"/>
          </w:divBdr>
        </w:div>
        <w:div w:id="950867387">
          <w:marLeft w:val="0"/>
          <w:marRight w:val="0"/>
          <w:marTop w:val="0"/>
          <w:marBottom w:val="0"/>
          <w:divBdr>
            <w:top w:val="none" w:sz="0" w:space="0" w:color="auto"/>
            <w:left w:val="none" w:sz="0" w:space="0" w:color="auto"/>
            <w:bottom w:val="none" w:sz="0" w:space="0" w:color="auto"/>
            <w:right w:val="none" w:sz="0" w:space="0" w:color="auto"/>
          </w:divBdr>
        </w:div>
        <w:div w:id="701250991">
          <w:marLeft w:val="0"/>
          <w:marRight w:val="0"/>
          <w:marTop w:val="0"/>
          <w:marBottom w:val="0"/>
          <w:divBdr>
            <w:top w:val="none" w:sz="0" w:space="0" w:color="auto"/>
            <w:left w:val="none" w:sz="0" w:space="0" w:color="auto"/>
            <w:bottom w:val="none" w:sz="0" w:space="0" w:color="auto"/>
            <w:right w:val="none" w:sz="0" w:space="0" w:color="auto"/>
          </w:divBdr>
        </w:div>
        <w:div w:id="1797216773">
          <w:marLeft w:val="0"/>
          <w:marRight w:val="0"/>
          <w:marTop w:val="0"/>
          <w:marBottom w:val="0"/>
          <w:divBdr>
            <w:top w:val="none" w:sz="0" w:space="0" w:color="auto"/>
            <w:left w:val="none" w:sz="0" w:space="0" w:color="auto"/>
            <w:bottom w:val="none" w:sz="0" w:space="0" w:color="auto"/>
            <w:right w:val="none" w:sz="0" w:space="0" w:color="auto"/>
          </w:divBdr>
        </w:div>
        <w:div w:id="384068680">
          <w:marLeft w:val="0"/>
          <w:marRight w:val="0"/>
          <w:marTop w:val="0"/>
          <w:marBottom w:val="0"/>
          <w:divBdr>
            <w:top w:val="none" w:sz="0" w:space="0" w:color="auto"/>
            <w:left w:val="none" w:sz="0" w:space="0" w:color="auto"/>
            <w:bottom w:val="none" w:sz="0" w:space="0" w:color="auto"/>
            <w:right w:val="none" w:sz="0" w:space="0" w:color="auto"/>
          </w:divBdr>
        </w:div>
        <w:div w:id="487090292">
          <w:marLeft w:val="0"/>
          <w:marRight w:val="0"/>
          <w:marTop w:val="0"/>
          <w:marBottom w:val="0"/>
          <w:divBdr>
            <w:top w:val="none" w:sz="0" w:space="0" w:color="auto"/>
            <w:left w:val="none" w:sz="0" w:space="0" w:color="auto"/>
            <w:bottom w:val="none" w:sz="0" w:space="0" w:color="auto"/>
            <w:right w:val="none" w:sz="0" w:space="0" w:color="auto"/>
          </w:divBdr>
        </w:div>
        <w:div w:id="1588728678">
          <w:marLeft w:val="0"/>
          <w:marRight w:val="0"/>
          <w:marTop w:val="0"/>
          <w:marBottom w:val="0"/>
          <w:divBdr>
            <w:top w:val="none" w:sz="0" w:space="0" w:color="auto"/>
            <w:left w:val="none" w:sz="0" w:space="0" w:color="auto"/>
            <w:bottom w:val="none" w:sz="0" w:space="0" w:color="auto"/>
            <w:right w:val="none" w:sz="0" w:space="0" w:color="auto"/>
          </w:divBdr>
        </w:div>
        <w:div w:id="1111364295">
          <w:marLeft w:val="0"/>
          <w:marRight w:val="0"/>
          <w:marTop w:val="0"/>
          <w:marBottom w:val="0"/>
          <w:divBdr>
            <w:top w:val="none" w:sz="0" w:space="0" w:color="auto"/>
            <w:left w:val="none" w:sz="0" w:space="0" w:color="auto"/>
            <w:bottom w:val="none" w:sz="0" w:space="0" w:color="auto"/>
            <w:right w:val="none" w:sz="0" w:space="0" w:color="auto"/>
          </w:divBdr>
        </w:div>
        <w:div w:id="1498692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F8D7F-C3DC-4B10-B295-3D3F0916A223}">
  <ds:schemaRefs>
    <ds:schemaRef ds:uri="http://schemas.microsoft.com/sharepoint/v3/contenttype/forms"/>
  </ds:schemaRefs>
</ds:datastoreItem>
</file>

<file path=customXml/itemProps2.xml><?xml version="1.0" encoding="utf-8"?>
<ds:datastoreItem xmlns:ds="http://schemas.openxmlformats.org/officeDocument/2006/customXml" ds:itemID="{54BEFD63-0D3C-4022-AA14-0DE3AFE5A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3229</Words>
  <Characters>1841</Characters>
  <Application>Microsoft Office Word</Application>
  <DocSecurity>0</DocSecurity>
  <Lines>15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2022-04-21T07:07:00Z</dcterms:created>
  <dcterms:modified xsi:type="dcterms:W3CDTF">2022-07-14T06:00:00Z</dcterms:modified>
</cp:coreProperties>
</file>