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73CC" w14:textId="77777777" w:rsidR="00821D06" w:rsidRPr="00821D06" w:rsidRDefault="00821D06" w:rsidP="00821D06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Republic of Latvia</w:t>
      </w:r>
    </w:p>
    <w:p w14:paraId="0BAC2205" w14:textId="77777777" w:rsidR="00821D06" w:rsidRPr="00821D06" w:rsidRDefault="00821D06" w:rsidP="00821D06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</w:p>
    <w:p w14:paraId="65A1C32D" w14:textId="77777777" w:rsidR="00821D06" w:rsidRPr="00821D06" w:rsidRDefault="00821D06" w:rsidP="00821D06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Cabinet</w:t>
      </w:r>
    </w:p>
    <w:p w14:paraId="09C97961" w14:textId="77777777" w:rsidR="00821D06" w:rsidRPr="00821D06" w:rsidRDefault="00821D06" w:rsidP="00821D06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Regulation No. 705</w:t>
      </w:r>
    </w:p>
    <w:p w14:paraId="11424486" w14:textId="77777777" w:rsidR="00821D06" w:rsidRPr="00821D06" w:rsidRDefault="00821D06" w:rsidP="00821D06">
      <w:pPr>
        <w:spacing w:after="0" w:line="240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Adopted 1 November 2016</w:t>
      </w:r>
    </w:p>
    <w:p w14:paraId="364B8AB1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B14831E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CF6CF12" w14:textId="77777777" w:rsidR="00821D06" w:rsidRPr="00821D06" w:rsidRDefault="00821D06" w:rsidP="00821D0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lang w:val="en-US"/>
        </w:rPr>
      </w:pPr>
      <w:r w:rsidRPr="00821D06">
        <w:rPr>
          <w:rFonts w:ascii="Times New Roman" w:hAnsi="Times New Roman"/>
          <w:b/>
          <w:noProof/>
          <w:sz w:val="28"/>
          <w:lang w:val="en-US"/>
        </w:rPr>
        <w:t>Procedures for Applying for the Re-export of Goods and Lodging of a Re-export Notification</w:t>
      </w:r>
    </w:p>
    <w:p w14:paraId="1372AFB9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1CBF8F1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919F9E2" w14:textId="77777777" w:rsidR="00821D06" w:rsidRPr="00821D06" w:rsidRDefault="00821D06" w:rsidP="00821D06">
      <w:pPr>
        <w:spacing w:after="0" w:line="240" w:lineRule="auto"/>
        <w:jc w:val="right"/>
        <w:rPr>
          <w:rFonts w:ascii="Times New Roman" w:hAnsi="Times New Roman"/>
          <w:i/>
          <w:noProof/>
          <w:sz w:val="24"/>
          <w:lang w:val="en-US"/>
        </w:rPr>
      </w:pPr>
      <w:r w:rsidRPr="00821D06">
        <w:rPr>
          <w:rFonts w:ascii="Times New Roman" w:hAnsi="Times New Roman"/>
          <w:i/>
          <w:noProof/>
          <w:sz w:val="24"/>
          <w:lang w:val="en-US"/>
        </w:rPr>
        <w:t>Issued pursuant to</w:t>
      </w:r>
    </w:p>
    <w:p w14:paraId="7494461D" w14:textId="77777777" w:rsidR="00821D06" w:rsidRPr="00821D06" w:rsidRDefault="00821D06" w:rsidP="00821D06">
      <w:pPr>
        <w:spacing w:after="0" w:line="240" w:lineRule="auto"/>
        <w:jc w:val="right"/>
        <w:rPr>
          <w:rFonts w:ascii="Times New Roman" w:hAnsi="Times New Roman"/>
          <w:i/>
          <w:noProof/>
          <w:sz w:val="24"/>
          <w:lang w:val="en-US"/>
        </w:rPr>
      </w:pPr>
      <w:r w:rsidRPr="00821D06">
        <w:rPr>
          <w:rFonts w:ascii="Times New Roman" w:hAnsi="Times New Roman"/>
          <w:i/>
          <w:noProof/>
          <w:sz w:val="24"/>
          <w:lang w:val="en-US"/>
        </w:rPr>
        <w:t>Section 6, Clause 14 of the Customs Law</w:t>
      </w:r>
    </w:p>
    <w:p w14:paraId="7752BFD7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C969E4E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943F245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bookmarkStart w:id="0" w:name="p-603700"/>
      <w:bookmarkEnd w:id="0"/>
      <w:r w:rsidRPr="00821D06">
        <w:rPr>
          <w:rFonts w:ascii="Times New Roman" w:hAnsi="Times New Roman"/>
          <w:noProof/>
          <w:sz w:val="24"/>
          <w:lang w:val="en-US"/>
        </w:rPr>
        <w:t>1. The Regulation prescribes the procedures for applying for the re-export of goods and lodging of a re-export notification and the information to be indicated in the notification.</w:t>
      </w:r>
      <w:bookmarkStart w:id="1" w:name="p1"/>
      <w:bookmarkEnd w:id="1"/>
    </w:p>
    <w:p w14:paraId="3EB23C66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2" w:name="p-603701"/>
      <w:bookmarkEnd w:id="2"/>
    </w:p>
    <w:p w14:paraId="56C3EE4B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2. The re-export of goods shall be applied in accordance with Article 270(1) and (3) and Article 271(1) of Regulation No 952/2013 of the European Parliament and of the Council of 9 October 2013 laying down the Union Customs Code (hereinafter – Regulation No 952/2013).</w:t>
      </w:r>
      <w:bookmarkStart w:id="3" w:name="p2"/>
      <w:bookmarkEnd w:id="3"/>
    </w:p>
    <w:p w14:paraId="359999E6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4" w:name="p-603702"/>
      <w:bookmarkEnd w:id="4"/>
    </w:p>
    <w:p w14:paraId="60B1E08C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3. A re-export notification (Annex) shall be lodged in accordance with Articles 274(1), (3), and (4) of Regulation No 952/2013.</w:t>
      </w:r>
      <w:bookmarkStart w:id="5" w:name="p3"/>
      <w:bookmarkEnd w:id="5"/>
    </w:p>
    <w:p w14:paraId="23004C74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6" w:name="p-603703"/>
      <w:bookmarkEnd w:id="6"/>
    </w:p>
    <w:p w14:paraId="5D81BFB4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4. A re-export declaration and a re-export notification shall be signed and lodged in the Electronic Declaration System of the State Revenue Service (hereinafter – the Electronic Declaration System) before re-export, appending scanned accompanying documents which certify accuracy of the data included.</w:t>
      </w:r>
      <w:bookmarkStart w:id="7" w:name="p4"/>
      <w:bookmarkEnd w:id="7"/>
    </w:p>
    <w:p w14:paraId="55A433C2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8" w:name="p-603704"/>
      <w:bookmarkEnd w:id="8"/>
    </w:p>
    <w:p w14:paraId="17626B60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 The following information shall be indicated in a re-export notification:</w:t>
      </w:r>
      <w:bookmarkStart w:id="9" w:name="p5"/>
      <w:bookmarkEnd w:id="9"/>
    </w:p>
    <w:p w14:paraId="35BE09CF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5.1. the Economic Operator Registration and Identification (EORI) number of the submitter of the re-export notification;</w:t>
      </w:r>
    </w:p>
    <w:p w14:paraId="568B0C0F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5.2. the given name, surname of the submitter of the re-export notification or its representative or the Economic Operator Registration and Identification (EORI) number and type of representation;</w:t>
      </w:r>
    </w:p>
    <w:p w14:paraId="2F5A8EB1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5.3. the given name, surname, and address of the consignor of goods or the name and address of the economic operator;</w:t>
      </w:r>
    </w:p>
    <w:p w14:paraId="4020DDB7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5.4. a description (name) and quantity of the goods to which re-export will be applied and the number of freight packaging units indicated in the freight transport document;</w:t>
      </w:r>
    </w:p>
    <w:p w14:paraId="47E67EE9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5.5. the planned date and time of re-export of the goods;</w:t>
      </w:r>
    </w:p>
    <w:p w14:paraId="709F8AC8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5.6. the type and registration number of such vehicle with which the goods are to be exported from the customs territory of the Union;</w:t>
      </w:r>
    </w:p>
    <w:p w14:paraId="339C0834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5.7. the type (for example, an entry summary declaration, a manifest, an international freight document), number and date of the previous document (which contains the data necessary for identification of goods) submitted to the customs office;</w:t>
      </w:r>
    </w:p>
    <w:p w14:paraId="03F37BF3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5.8. information on the foreseeable place of unloading of goods (in a country other than a Union Member State);</w:t>
      </w:r>
    </w:p>
    <w:p w14:paraId="2EE6D093" w14:textId="77777777" w:rsidR="00821D06" w:rsidRPr="00821D06" w:rsidRDefault="00821D06" w:rsidP="00821D0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5.9. the type and number of such freight accompanying document with which re-export takes place.</w:t>
      </w:r>
    </w:p>
    <w:p w14:paraId="67DC7330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10" w:name="p-603705"/>
      <w:bookmarkEnd w:id="10"/>
    </w:p>
    <w:p w14:paraId="0F3BE5D6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6. If, at the moment of lodging a re-export notification (at the customs office of exit), the Electronic Declaration System does not operate, the person shall lodge the re-export notification at the customs office supervising the place from which goods will be exported from the customs territory of the Union in the form of a paper document (Annex) in two copies (fallback procedure).</w:t>
      </w:r>
      <w:bookmarkStart w:id="11" w:name="p6"/>
      <w:bookmarkEnd w:id="11"/>
    </w:p>
    <w:p w14:paraId="07ECFDB7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12" w:name="p-603706"/>
      <w:bookmarkEnd w:id="12"/>
    </w:p>
    <w:p w14:paraId="29CE0716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7. If the re-export of goods is applied with a re-export notification, the person has an obligation, before re-export, to lodge a notification of arrival in the Electronic Declaration System according to the type of transport and within the time periods specified in Article 244(1) of Commission Delegated Regulation (EU) 2015/2446 of 28 July 2015 supplementing Regulation (EU) No 952/2013 of the European Parliament and of the Council as regards detailed rules concerning certain provisions of the Union Customs Code.</w:t>
      </w:r>
      <w:bookmarkStart w:id="13" w:name="p7"/>
      <w:bookmarkEnd w:id="13"/>
    </w:p>
    <w:p w14:paraId="5FF293E8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bookmarkStart w:id="14" w:name="p-603707"/>
      <w:bookmarkEnd w:id="14"/>
    </w:p>
    <w:p w14:paraId="78211EF8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8. Cabinet Regulation No. 602 of 20 October 2015, Procedures for the Lodging of the Re-export Notification of Goods (</w:t>
      </w:r>
      <w:r w:rsidRPr="00821D06">
        <w:rPr>
          <w:rFonts w:ascii="Times New Roman" w:hAnsi="Times New Roman"/>
          <w:i/>
          <w:iCs/>
          <w:noProof/>
          <w:sz w:val="24"/>
          <w:lang w:val="en-US"/>
        </w:rPr>
        <w:t>Latvijas Vēstnesis</w:t>
      </w:r>
      <w:r w:rsidRPr="00821D06">
        <w:rPr>
          <w:rFonts w:ascii="Times New Roman" w:hAnsi="Times New Roman"/>
          <w:noProof/>
          <w:sz w:val="24"/>
          <w:lang w:val="en-US"/>
        </w:rPr>
        <w:t>, 2015, No. 210), is repealed.</w:t>
      </w:r>
      <w:bookmarkStart w:id="15" w:name="p8"/>
      <w:bookmarkEnd w:id="15"/>
    </w:p>
    <w:p w14:paraId="29ADFB51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</w:p>
    <w:p w14:paraId="128F2992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</w:p>
    <w:p w14:paraId="193A8309" w14:textId="77777777" w:rsidR="00821D06" w:rsidRPr="00821D06" w:rsidRDefault="00821D06" w:rsidP="00821D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Prime Minister</w:t>
      </w:r>
      <w:r w:rsidRPr="00821D06">
        <w:rPr>
          <w:rFonts w:ascii="Times New Roman" w:hAnsi="Times New Roman"/>
          <w:noProof/>
          <w:sz w:val="24"/>
          <w:lang w:val="en-US"/>
        </w:rPr>
        <w:tab/>
        <w:t>Māris Kučinskis</w:t>
      </w:r>
    </w:p>
    <w:p w14:paraId="74C19E33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2DEF1A1" w14:textId="77777777" w:rsidR="00821D06" w:rsidRPr="00821D06" w:rsidRDefault="00821D06" w:rsidP="00821D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Minister for Finance</w:t>
      </w:r>
      <w:r w:rsidRPr="00821D06">
        <w:rPr>
          <w:rFonts w:ascii="Times New Roman" w:hAnsi="Times New Roman"/>
          <w:noProof/>
          <w:sz w:val="24"/>
          <w:lang w:val="en-US"/>
        </w:rPr>
        <w:tab/>
        <w:t>Dana Reizniece-Ozola</w:t>
      </w:r>
    </w:p>
    <w:p w14:paraId="7DE884ED" w14:textId="77777777" w:rsidR="00821D06" w:rsidRPr="00821D06" w:rsidRDefault="00821D06" w:rsidP="00821D06">
      <w:pPr>
        <w:rPr>
          <w:noProof/>
          <w:lang w:val="en-US"/>
        </w:rPr>
      </w:pPr>
      <w:r w:rsidRPr="00821D06">
        <w:rPr>
          <w:noProof/>
          <w:lang w:val="en-US"/>
        </w:rPr>
        <w:br w:type="page"/>
      </w:r>
    </w:p>
    <w:p w14:paraId="5C407753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</w:p>
    <w:p w14:paraId="302E957A" w14:textId="77777777" w:rsidR="00821D06" w:rsidRPr="00821D06" w:rsidRDefault="00821D06" w:rsidP="00821D06">
      <w:pPr>
        <w:spacing w:after="0" w:line="240" w:lineRule="auto"/>
        <w:jc w:val="right"/>
        <w:rPr>
          <w:rFonts w:ascii="Times New Roman" w:hAnsi="Times New Roman"/>
          <w:b/>
          <w:noProof/>
          <w:sz w:val="24"/>
          <w:lang w:val="en-US"/>
        </w:rPr>
      </w:pPr>
      <w:r w:rsidRPr="00821D06">
        <w:rPr>
          <w:rFonts w:ascii="Times New Roman" w:hAnsi="Times New Roman"/>
          <w:b/>
          <w:noProof/>
          <w:sz w:val="24"/>
          <w:lang w:val="en-US"/>
        </w:rPr>
        <w:t>Annex</w:t>
      </w:r>
    </w:p>
    <w:p w14:paraId="0629397F" w14:textId="77777777" w:rsidR="00821D06" w:rsidRPr="00821D06" w:rsidRDefault="00821D06" w:rsidP="00821D06">
      <w:pPr>
        <w:spacing w:after="0" w:line="240" w:lineRule="auto"/>
        <w:jc w:val="right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Cabinet Regulation No. 705</w:t>
      </w:r>
    </w:p>
    <w:p w14:paraId="768F7E3F" w14:textId="77777777" w:rsidR="00821D06" w:rsidRPr="00821D06" w:rsidRDefault="00821D06" w:rsidP="00821D06">
      <w:pPr>
        <w:spacing w:after="0" w:line="240" w:lineRule="auto"/>
        <w:jc w:val="right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1 November 2016</w:t>
      </w:r>
    </w:p>
    <w:p w14:paraId="79EB312B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val="en-US"/>
        </w:rPr>
      </w:pPr>
    </w:p>
    <w:p w14:paraId="4ECA293E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val="en-US"/>
        </w:rPr>
      </w:pPr>
    </w:p>
    <w:p w14:paraId="3C9D1BA5" w14:textId="77777777" w:rsidR="00821D06" w:rsidRPr="00821D06" w:rsidRDefault="00821D06" w:rsidP="00821D0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lang w:val="en-US"/>
        </w:rPr>
      </w:pPr>
      <w:r w:rsidRPr="00821D06">
        <w:rPr>
          <w:rFonts w:ascii="Times New Roman" w:hAnsi="Times New Roman"/>
          <w:b/>
          <w:noProof/>
          <w:sz w:val="28"/>
          <w:lang w:val="en-US"/>
        </w:rPr>
        <w:t>Re-export Notification of Goods</w:t>
      </w:r>
    </w:p>
    <w:p w14:paraId="723A66E6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7"/>
          <w:lang w:val="en-US"/>
        </w:rPr>
      </w:pPr>
    </w:p>
    <w:p w14:paraId="458A7D37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7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8"/>
        <w:gridCol w:w="509"/>
        <w:gridCol w:w="496"/>
        <w:gridCol w:w="1947"/>
        <w:gridCol w:w="723"/>
        <w:gridCol w:w="724"/>
        <w:gridCol w:w="363"/>
        <w:gridCol w:w="517"/>
        <w:gridCol w:w="425"/>
        <w:gridCol w:w="566"/>
        <w:gridCol w:w="33"/>
        <w:gridCol w:w="33"/>
        <w:gridCol w:w="472"/>
        <w:gridCol w:w="455"/>
      </w:tblGrid>
      <w:tr w:rsidR="00821D06" w:rsidRPr="00821D06" w14:paraId="6DC74DA3" w14:textId="77777777" w:rsidTr="00FF7288"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</w:tcPr>
          <w:p w14:paraId="6CF283F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EBD848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EUROPEAN UNION</w:t>
            </w:r>
          </w:p>
        </w:tc>
        <w:tc>
          <w:tcPr>
            <w:tcW w:w="1516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8" w:space="0" w:color="auto"/>
            </w:tcBorders>
            <w:hideMark/>
          </w:tcPr>
          <w:p w14:paraId="37921B2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1. DOCUMENT</w:t>
            </w:r>
          </w:p>
        </w:tc>
        <w:tc>
          <w:tcPr>
            <w:tcW w:w="859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B28F83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3D3CB81C" w14:textId="77777777" w:rsidTr="00FF7288">
        <w:tc>
          <w:tcPr>
            <w:tcW w:w="99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A6991" w14:textId="77777777" w:rsidR="00821D06" w:rsidRPr="00821D06" w:rsidRDefault="00821D06" w:rsidP="00FF72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RE-EXPORT NOTIFICATION</w:t>
            </w:r>
          </w:p>
          <w:p w14:paraId="4EB0A33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  <w:p w14:paraId="6971352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11661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2. Consignor/Exporter</w:t>
            </w:r>
          </w:p>
        </w:tc>
        <w:tc>
          <w:tcPr>
            <w:tcW w:w="798" w:type="pct"/>
            <w:gridSpan w:val="2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869EC1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</w:tcPr>
          <w:p w14:paraId="14852B81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Other SCI (S32)</w:t>
            </w:r>
          </w:p>
        </w:tc>
        <w:tc>
          <w:tcPr>
            <w:tcW w:w="859" w:type="pct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E2C21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7487E616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FD62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750B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79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4A5F447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3. Forms</w:t>
            </w:r>
          </w:p>
        </w:tc>
        <w:tc>
          <w:tcPr>
            <w:tcW w:w="718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2122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4. Loading lists</w:t>
            </w:r>
          </w:p>
        </w:tc>
        <w:tc>
          <w:tcPr>
            <w:tcW w:w="859" w:type="pct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0F06E1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4425C615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2E00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A9B7D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EB7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684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718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E81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85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51E75E" w14:textId="77777777" w:rsidR="00821D06" w:rsidRPr="00821D06" w:rsidRDefault="00821D06" w:rsidP="00FF72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&lt;MRN&gt;</w:t>
            </w:r>
          </w:p>
        </w:tc>
      </w:tr>
      <w:tr w:rsidR="00821D06" w:rsidRPr="00821D06" w14:paraId="4825A88B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2CF1A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3FDF0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C22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5. Items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A1D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6. Total packages</w:t>
            </w:r>
          </w:p>
        </w:tc>
        <w:tc>
          <w:tcPr>
            <w:tcW w:w="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45FC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7. Reference numbers</w:t>
            </w:r>
          </w:p>
        </w:tc>
      </w:tr>
      <w:tr w:rsidR="00821D06" w:rsidRPr="00821D06" w14:paraId="711FE3BD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BFA7B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E924C2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Person who lodges the re-export notification</w:t>
            </w:r>
          </w:p>
        </w:tc>
        <w:tc>
          <w:tcPr>
            <w:tcW w:w="2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8BB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Seal number (S28)</w:t>
            </w:r>
          </w:p>
        </w:tc>
      </w:tr>
      <w:tr w:rsidR="00821D06" w:rsidRPr="00821D06" w14:paraId="54BFC1D2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0B7F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24DF3DD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21. Identity of active means of transport crossing the border</w:t>
            </w:r>
          </w:p>
        </w:tc>
        <w:tc>
          <w:tcPr>
            <w:tcW w:w="15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589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Date of re-export of goods</w:t>
            </w:r>
          </w:p>
          <w:p w14:paraId="4A00D45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  <w:p w14:paraId="1CDE5FD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Time of re-export of goods</w:t>
            </w:r>
          </w:p>
        </w:tc>
        <w:tc>
          <w:tcPr>
            <w:tcW w:w="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A0EFC2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17. Country-of-destination code</w:t>
            </w:r>
          </w:p>
          <w:p w14:paraId="4BECC14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01C11298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B66E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26E4E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AACF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0B8F1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a|</w:t>
            </w:r>
          </w:p>
        </w:tc>
        <w:tc>
          <w:tcPr>
            <w:tcW w:w="530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53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7BE2706F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2F54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11B7CCFC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20. Place of delivery</w:t>
            </w:r>
          </w:p>
        </w:tc>
        <w:tc>
          <w:tcPr>
            <w:tcW w:w="1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33F882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22. Currency and total amount invoiced</w:t>
            </w:r>
          </w:p>
        </w:tc>
        <w:tc>
          <w:tcPr>
            <w:tcW w:w="109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519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23. Exchange rate</w:t>
            </w:r>
          </w:p>
        </w:tc>
      </w:tr>
      <w:tr w:rsidR="00821D06" w:rsidRPr="00821D06" w14:paraId="7E2BF9E1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005D51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628" w:type="pct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08C42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40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</w:tcPr>
          <w:p w14:paraId="5620D75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09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54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32E030DD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1E209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36D4A0B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25. Mode of transport at the border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42F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29. Office of exit</w:t>
            </w:r>
          </w:p>
        </w:tc>
        <w:tc>
          <w:tcPr>
            <w:tcW w:w="237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68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57C37D4A" w14:textId="77777777" w:rsidTr="00FF7288">
        <w:tc>
          <w:tcPr>
            <w:tcW w:w="9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F6B7F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81" w:type="pct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8BBF7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73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B1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5D5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3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0C8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265F1D0C" w14:textId="77777777" w:rsidTr="00FF7288">
        <w:tc>
          <w:tcPr>
            <w:tcW w:w="1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643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31. Packages and description of goods</w:t>
            </w:r>
          </w:p>
        </w:tc>
        <w:tc>
          <w:tcPr>
            <w:tcW w:w="17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D34DC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Marks and numbers –Container No(s) – Number and kind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455B7CD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32. Item number</w:t>
            </w:r>
          </w:p>
        </w:tc>
        <w:tc>
          <w:tcPr>
            <w:tcW w:w="86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D0779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33. Commodity code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9043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B7CD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162E0425" w14:textId="77777777" w:rsidTr="00FF7288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2C9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7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CEDB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8BE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</w:tcPr>
          <w:p w14:paraId="743A087F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5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A6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57E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EE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052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A7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</w:tr>
      <w:tr w:rsidR="00821D06" w:rsidRPr="00821D06" w14:paraId="6FE5B5C3" w14:textId="77777777" w:rsidTr="00FF7288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BBE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672A38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071" w:type="pct"/>
            <w:gridSpan w:val="4"/>
            <w:vMerge w:val="restar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6F8296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AA4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35. Gross mass (kg)</w:t>
            </w:r>
          </w:p>
        </w:tc>
      </w:tr>
      <w:tr w:rsidR="00821D06" w:rsidRPr="00821D06" w14:paraId="15F3928A" w14:textId="77777777" w:rsidTr="00FF7288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E97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73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385C066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071" w:type="pct"/>
            <w:gridSpan w:val="4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46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4CC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38. Net mass (kg)</w:t>
            </w:r>
          </w:p>
        </w:tc>
      </w:tr>
      <w:tr w:rsidR="00821D06" w:rsidRPr="00821D06" w14:paraId="56543A93" w14:textId="77777777" w:rsidTr="00FF7288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19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73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89806FF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071" w:type="pct"/>
            <w:gridSpan w:val="4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4D9D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5DE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40. Summary declaration/Previous document</w:t>
            </w:r>
          </w:p>
        </w:tc>
      </w:tr>
      <w:tr w:rsidR="00821D06" w:rsidRPr="00821D06" w14:paraId="6986CFC5" w14:textId="77777777" w:rsidTr="00FF7288">
        <w:tc>
          <w:tcPr>
            <w:tcW w:w="1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0CF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44. Additional information/</w:t>
            </w:r>
          </w:p>
          <w:p w14:paraId="64F556D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Documents produced, certificates, and authorisations</w:t>
            </w:r>
          </w:p>
        </w:tc>
        <w:tc>
          <w:tcPr>
            <w:tcW w:w="23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F21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C13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41. Supplementary units</w:t>
            </w:r>
          </w:p>
        </w:tc>
      </w:tr>
      <w:tr w:rsidR="00821D06" w:rsidRPr="00821D06" w14:paraId="04B4931A" w14:textId="77777777" w:rsidTr="00FF7288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A28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3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75A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71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Seal number (S28)</w:t>
            </w:r>
          </w:p>
        </w:tc>
      </w:tr>
      <w:tr w:rsidR="00821D06" w:rsidRPr="00821D06" w14:paraId="69DBC54F" w14:textId="77777777" w:rsidTr="00FF7288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F7D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23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606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CF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46. Statistical value</w:t>
            </w:r>
          </w:p>
        </w:tc>
      </w:tr>
      <w:tr w:rsidR="00821D06" w:rsidRPr="00821D06" w14:paraId="3C6CBDC1" w14:textId="77777777" w:rsidTr="00FF7288">
        <w:tc>
          <w:tcPr>
            <w:tcW w:w="3623" w:type="pct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F2D5685" w14:textId="77777777" w:rsidR="00821D06" w:rsidRPr="00821D06" w:rsidRDefault="00821D06" w:rsidP="00FF7288">
            <w:pPr>
              <w:tabs>
                <w:tab w:val="left" w:pos="410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CONTROL BY OFFICE OF EXIT (K)</w:t>
            </w:r>
          </w:p>
          <w:p w14:paraId="795CF897" w14:textId="77777777" w:rsidR="00821D06" w:rsidRPr="00821D06" w:rsidRDefault="00821D06" w:rsidP="00FF7288">
            <w:pPr>
              <w:tabs>
                <w:tab w:val="left" w:pos="410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Stamp</w:t>
            </w:r>
          </w:p>
          <w:p w14:paraId="7EB9B59C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  <w:p w14:paraId="35790C2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Date of arrival</w:t>
            </w:r>
          </w:p>
          <w:p w14:paraId="7FD3C59F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Examination of seals</w:t>
            </w:r>
          </w:p>
          <w:p w14:paraId="7A51715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Remarks</w:t>
            </w: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757411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54. Place and date</w:t>
            </w:r>
          </w:p>
          <w:p w14:paraId="31F26DD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Signature and given name, surname of the declarant/representative</w:t>
            </w:r>
          </w:p>
        </w:tc>
      </w:tr>
    </w:tbl>
    <w:p w14:paraId="32B85720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3044"/>
        <w:gridCol w:w="313"/>
        <w:gridCol w:w="563"/>
        <w:gridCol w:w="410"/>
        <w:gridCol w:w="275"/>
        <w:gridCol w:w="371"/>
        <w:gridCol w:w="1506"/>
        <w:gridCol w:w="1558"/>
      </w:tblGrid>
      <w:tr w:rsidR="00821D06" w:rsidRPr="00821D06" w14:paraId="3A3F8890" w14:textId="77777777" w:rsidTr="00FF7288">
        <w:tc>
          <w:tcPr>
            <w:tcW w:w="2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3417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EUROPEAN UNION</w:t>
            </w:r>
          </w:p>
        </w:tc>
        <w:tc>
          <w:tcPr>
            <w:tcW w:w="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322453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8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665E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4D14F82B" w14:textId="77777777" w:rsidTr="00FF7288">
        <w:tc>
          <w:tcPr>
            <w:tcW w:w="2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66C0A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LIST OF ITEMS</w:t>
            </w:r>
          </w:p>
        </w:tc>
        <w:tc>
          <w:tcPr>
            <w:tcW w:w="859" w:type="pct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CF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8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5C5E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41D1BB0D" w14:textId="77777777" w:rsidTr="00FF7288">
        <w:tc>
          <w:tcPr>
            <w:tcW w:w="22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8162A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6B1D8F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Forms (3)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DD35B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8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2EAAC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0F0E0553" w14:textId="77777777" w:rsidTr="00FF7288">
        <w:tc>
          <w:tcPr>
            <w:tcW w:w="22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01B12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74" w:type="pct"/>
            <w:tcBorders>
              <w:top w:val="single" w:sz="4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5C6F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DEA22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FED93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894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AE06EF7" w14:textId="77777777" w:rsidR="00821D06" w:rsidRPr="00821D06" w:rsidRDefault="00821D06" w:rsidP="00FF728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&lt;MRN&gt;</w:t>
            </w:r>
          </w:p>
        </w:tc>
      </w:tr>
      <w:tr w:rsidR="00821D06" w:rsidRPr="00821D06" w14:paraId="1A78B41D" w14:textId="77777777" w:rsidTr="00FF7288"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EF03E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Item No. (32)</w:t>
            </w:r>
          </w:p>
        </w:tc>
        <w:tc>
          <w:tcPr>
            <w:tcW w:w="216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75FBC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Number and kind of packages, pieces, marks and numbers of the packages (31/1)</w:t>
            </w:r>
          </w:p>
        </w:tc>
        <w:tc>
          <w:tcPr>
            <w:tcW w:w="226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48DDF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Description of goods (31/2)</w:t>
            </w:r>
          </w:p>
        </w:tc>
      </w:tr>
      <w:tr w:rsidR="00821D06" w:rsidRPr="00821D06" w14:paraId="3119DB7B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6C6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Consignor/Exporter (2)</w:t>
            </w:r>
          </w:p>
        </w:tc>
        <w:tc>
          <w:tcPr>
            <w:tcW w:w="226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25FAF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Summary declaration/Previous document (40)</w:t>
            </w:r>
          </w:p>
        </w:tc>
      </w:tr>
      <w:tr w:rsidR="00821D06" w:rsidRPr="00821D06" w14:paraId="76DD5045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B9ED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Reference numbers (7)</w:t>
            </w:r>
          </w:p>
        </w:tc>
        <w:tc>
          <w:tcPr>
            <w:tcW w:w="226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A947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3961E136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612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Documents produced/Certificates and authorisations (44/1)</w:t>
            </w: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DE6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Container number(s) (31/3)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5887E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Seal number (S28)</w:t>
            </w:r>
          </w:p>
        </w:tc>
      </w:tr>
      <w:tr w:rsidR="00821D06" w:rsidRPr="00821D06" w14:paraId="0273E44E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B4F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Special mentions (44/2)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70A4ED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Commodity code (33)</w:t>
            </w:r>
          </w:p>
        </w:tc>
      </w:tr>
      <w:tr w:rsidR="00821D06" w:rsidRPr="00821D06" w14:paraId="4A6DBEC6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2D6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UNDG (44/4)</w:t>
            </w: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6A3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Country-of-destination code (17)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03876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Gross mass (kg) (35)</w:t>
            </w:r>
          </w:p>
        </w:tc>
      </w:tr>
      <w:tr w:rsidR="00821D06" w:rsidRPr="00821D06" w14:paraId="79DDF28A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3C9BA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Supplementary units (41)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2C3AD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Document (1)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2D96C8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Statistical value (46)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25092D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821D06">
              <w:rPr>
                <w:rFonts w:ascii="Times New Roman" w:hAnsi="Times New Roman"/>
                <w:noProof/>
                <w:sz w:val="24"/>
                <w:lang w:val="en-US"/>
              </w:rPr>
              <w:t>Net mass (kg) (38)</w:t>
            </w:r>
          </w:p>
        </w:tc>
      </w:tr>
      <w:tr w:rsidR="00821D06" w:rsidRPr="00821D06" w14:paraId="6FCA60F0" w14:textId="77777777" w:rsidTr="00FF7288"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E874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16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878A7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26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73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713EE855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6F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26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55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52A16FF1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42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26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259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06B6374D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91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16A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BF7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27F2AA49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2AA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D3E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64DEDF0E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88A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DB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4AE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1946B9F7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21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1D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F3F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21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0BD2D1E0" w14:textId="77777777" w:rsidTr="00FF7288">
        <w:tc>
          <w:tcPr>
            <w:tcW w:w="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9044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16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053569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26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A6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6493BB68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62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26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6D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52950778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BD0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26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B4AC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12FD90F6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065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87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1BC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619183FC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3EB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AD6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7E2143AB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822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52C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42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  <w:tr w:rsidR="00821D06" w:rsidRPr="00821D06" w14:paraId="225C70C8" w14:textId="77777777" w:rsidTr="00FF7288">
        <w:tc>
          <w:tcPr>
            <w:tcW w:w="2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8F8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A0E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D83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694" w14:textId="77777777" w:rsidR="00821D06" w:rsidRPr="00821D06" w:rsidRDefault="00821D06" w:rsidP="00FF728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14"/>
                <w:lang w:val="en-US"/>
              </w:rPr>
            </w:pPr>
          </w:p>
        </w:tc>
      </w:tr>
    </w:tbl>
    <w:p w14:paraId="4F5F7828" w14:textId="77777777" w:rsidR="00821D06" w:rsidRPr="00821D06" w:rsidRDefault="00821D06" w:rsidP="00821D06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/>
        <w:rPr>
          <w:rFonts w:ascii="Times New Roman" w:hAnsi="Times New Roman"/>
          <w:b w:val="0"/>
          <w:noProof/>
          <w:kern w:val="0"/>
          <w:sz w:val="24"/>
          <w:szCs w:val="28"/>
          <w:lang w:val="en-US"/>
        </w:rPr>
      </w:pPr>
    </w:p>
    <w:p w14:paraId="1C9165A8" w14:textId="77777777" w:rsidR="00821D06" w:rsidRPr="00821D06" w:rsidRDefault="00821D06" w:rsidP="00821D0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 w:eastAsia="lv-LV"/>
        </w:rPr>
      </w:pPr>
    </w:p>
    <w:p w14:paraId="10F5B0AE" w14:textId="77777777" w:rsidR="00821D06" w:rsidRPr="00821D06" w:rsidRDefault="00821D06" w:rsidP="00821D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  <w:r w:rsidRPr="00821D06">
        <w:rPr>
          <w:rFonts w:ascii="Times New Roman" w:hAnsi="Times New Roman"/>
          <w:noProof/>
          <w:sz w:val="24"/>
          <w:lang w:val="en-US"/>
        </w:rPr>
        <w:t>Minister for Finance</w:t>
      </w:r>
      <w:r w:rsidRPr="00821D06">
        <w:rPr>
          <w:rFonts w:ascii="Times New Roman" w:hAnsi="Times New Roman"/>
          <w:noProof/>
          <w:sz w:val="24"/>
          <w:lang w:val="en-US"/>
        </w:rPr>
        <w:tab/>
        <w:t>Dana Reizniece-Ozola</w:t>
      </w:r>
    </w:p>
    <w:sectPr w:rsidR="00821D06" w:rsidRPr="00821D06" w:rsidSect="00900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00D2" w14:textId="77777777" w:rsidR="00851D58" w:rsidRPr="00821D06" w:rsidRDefault="00851D58" w:rsidP="00851D58">
      <w:pPr>
        <w:spacing w:after="0" w:line="240" w:lineRule="auto"/>
        <w:rPr>
          <w:noProof/>
          <w:lang w:val="en-US"/>
        </w:rPr>
      </w:pPr>
      <w:r w:rsidRPr="00821D06">
        <w:rPr>
          <w:noProof/>
          <w:lang w:val="en-US"/>
        </w:rPr>
        <w:separator/>
      </w:r>
    </w:p>
  </w:endnote>
  <w:endnote w:type="continuationSeparator" w:id="0">
    <w:p w14:paraId="4D21F667" w14:textId="77777777" w:rsidR="00851D58" w:rsidRPr="00821D06" w:rsidRDefault="00851D58" w:rsidP="00851D58">
      <w:pPr>
        <w:spacing w:after="0" w:line="240" w:lineRule="auto"/>
        <w:rPr>
          <w:noProof/>
          <w:lang w:val="en-US"/>
        </w:rPr>
      </w:pPr>
      <w:r w:rsidRPr="00821D06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5D50" w14:textId="77777777" w:rsidR="00821D06" w:rsidRDefault="00821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6327" w14:textId="77777777" w:rsidR="001674B1" w:rsidRPr="00821D06" w:rsidRDefault="001674B1" w:rsidP="001674B1">
    <w:pPr>
      <w:pStyle w:val="Footer"/>
      <w:tabs>
        <w:tab w:val="right" w:pos="9072"/>
      </w:tabs>
      <w:rPr>
        <w:rFonts w:ascii="Times New Roman" w:hAnsi="Times New Roman"/>
        <w:noProof/>
        <w:sz w:val="20"/>
        <w:lang w:val="en-US"/>
      </w:rPr>
    </w:pPr>
  </w:p>
  <w:p w14:paraId="3A6755E6" w14:textId="0EB4EEC3" w:rsidR="00656561" w:rsidRPr="00821D06" w:rsidRDefault="001674B1" w:rsidP="001674B1">
    <w:pPr>
      <w:pStyle w:val="Footer"/>
      <w:tabs>
        <w:tab w:val="right" w:pos="9072"/>
      </w:tabs>
      <w:rPr>
        <w:rFonts w:ascii="Times New Roman" w:hAnsi="Times New Roman"/>
        <w:noProof/>
        <w:sz w:val="20"/>
        <w:lang w:val="en-US"/>
      </w:rPr>
    </w:pPr>
    <w:r w:rsidRPr="00821D06">
      <w:rPr>
        <w:rFonts w:ascii="Times New Roman" w:hAnsi="Times New Roman"/>
        <w:noProof/>
        <w:sz w:val="20"/>
        <w:lang w:val="en-US"/>
      </w:rPr>
      <w:t xml:space="preserve">Translation </w:t>
    </w:r>
    <w:r w:rsidRPr="00821D06">
      <w:rPr>
        <w:rFonts w:ascii="Times New Roman" w:hAnsi="Times New Roman"/>
        <w:noProof/>
        <w:sz w:val="20"/>
        <w:lang w:val="en-US"/>
      </w:rPr>
      <w:fldChar w:fldCharType="begin"/>
    </w:r>
    <w:r w:rsidRPr="00821D06">
      <w:rPr>
        <w:rFonts w:ascii="Times New Roman" w:hAnsi="Times New Roman"/>
        <w:noProof/>
        <w:sz w:val="20"/>
        <w:lang w:val="en-US"/>
      </w:rPr>
      <w:instrText>symbol 169 \f "UnivrstyRoman TL" \s 8</w:instrText>
    </w:r>
    <w:r w:rsidRPr="00821D06">
      <w:rPr>
        <w:rFonts w:ascii="Times New Roman" w:hAnsi="Times New Roman"/>
        <w:noProof/>
        <w:sz w:val="20"/>
        <w:lang w:val="en-US"/>
      </w:rPr>
      <w:fldChar w:fldCharType="separate"/>
    </w:r>
    <w:r w:rsidRPr="00821D06">
      <w:rPr>
        <w:rFonts w:ascii="Times New Roman" w:hAnsi="Times New Roman"/>
        <w:noProof/>
        <w:sz w:val="20"/>
        <w:lang w:val="en-US"/>
      </w:rPr>
      <w:t>©</w:t>
    </w:r>
    <w:r w:rsidRPr="00821D06">
      <w:rPr>
        <w:rFonts w:ascii="Times New Roman" w:hAnsi="Times New Roman"/>
        <w:noProof/>
        <w:sz w:val="20"/>
        <w:lang w:val="en-US"/>
      </w:rPr>
      <w:fldChar w:fldCharType="end"/>
    </w:r>
    <w:r w:rsidRPr="00821D06">
      <w:rPr>
        <w:rFonts w:ascii="Times New Roman" w:hAnsi="Times New Roman"/>
        <w:noProof/>
        <w:sz w:val="20"/>
        <w:lang w:val="en-US"/>
      </w:rPr>
      <w:t xml:space="preserve"> 2022 Valsts valodas centrs (State Language Centre)</w:t>
    </w:r>
    <w:r w:rsidRPr="00821D06">
      <w:rPr>
        <w:rFonts w:ascii="Times New Roman" w:hAnsi="Times New Roman"/>
        <w:noProof/>
        <w:sz w:val="20"/>
        <w:lang w:val="en-US"/>
      </w:rPr>
      <w:tab/>
    </w:r>
    <w:r w:rsidRPr="00821D06">
      <w:rPr>
        <w:rStyle w:val="PageNumber"/>
        <w:rFonts w:ascii="Times New Roman" w:hAnsi="Times New Roman"/>
        <w:noProof/>
        <w:sz w:val="20"/>
        <w:lang w:val="en-US"/>
      </w:rPr>
      <w:fldChar w:fldCharType="begin"/>
    </w:r>
    <w:r w:rsidRPr="00821D06">
      <w:rPr>
        <w:rStyle w:val="PageNumber"/>
        <w:rFonts w:ascii="Times New Roman" w:hAnsi="Times New Roman"/>
        <w:noProof/>
        <w:sz w:val="20"/>
        <w:lang w:val="en-US"/>
      </w:rPr>
      <w:instrText xml:space="preserve"> PAGE </w:instrText>
    </w:r>
    <w:r w:rsidRPr="00821D06">
      <w:rPr>
        <w:rStyle w:val="PageNumber"/>
        <w:rFonts w:ascii="Times New Roman" w:hAnsi="Times New Roman"/>
        <w:noProof/>
        <w:sz w:val="20"/>
        <w:lang w:val="en-US"/>
      </w:rPr>
      <w:fldChar w:fldCharType="separate"/>
    </w:r>
    <w:r w:rsidRPr="00821D06">
      <w:rPr>
        <w:rStyle w:val="PageNumber"/>
        <w:rFonts w:ascii="Times New Roman" w:hAnsi="Times New Roman"/>
        <w:noProof/>
        <w:sz w:val="20"/>
        <w:lang w:val="en-US"/>
      </w:rPr>
      <w:t>2</w:t>
    </w:r>
    <w:r w:rsidRPr="00821D06">
      <w:rPr>
        <w:rStyle w:val="PageNumber"/>
        <w:rFonts w:ascii="Times New Roman" w:hAnsi="Times New Roman"/>
        <w:noProof/>
        <w:sz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72E5" w14:textId="77777777" w:rsidR="00656561" w:rsidRPr="00821D06" w:rsidRDefault="00656561" w:rsidP="00656561">
    <w:pPr>
      <w:pStyle w:val="Footer"/>
      <w:rPr>
        <w:rFonts w:ascii="Times New Roman" w:hAnsi="Times New Roman"/>
        <w:noProof/>
        <w:sz w:val="20"/>
        <w:lang w:val="en-US"/>
      </w:rPr>
    </w:pPr>
    <w:bookmarkStart w:id="16" w:name="_Hlk60653308"/>
    <w:bookmarkStart w:id="17" w:name="_Hlk60653309"/>
    <w:bookmarkStart w:id="18" w:name="_Hlk93322884"/>
    <w:bookmarkStart w:id="19" w:name="_Hlk93322885"/>
  </w:p>
  <w:p w14:paraId="27592A10" w14:textId="0E8AF5B4" w:rsidR="00656561" w:rsidRPr="00821D06" w:rsidRDefault="00656561">
    <w:pPr>
      <w:pStyle w:val="Footer"/>
      <w:rPr>
        <w:rFonts w:ascii="Times New Roman" w:hAnsi="Times New Roman"/>
        <w:noProof/>
        <w:sz w:val="20"/>
        <w:lang w:val="en-US"/>
      </w:rPr>
    </w:pPr>
    <w:bookmarkStart w:id="20" w:name="_Hlk31896922"/>
    <w:bookmarkStart w:id="21" w:name="_Hlk31896923"/>
    <w:r w:rsidRPr="00821D06">
      <w:rPr>
        <w:rFonts w:ascii="Times New Roman" w:hAnsi="Times New Roman"/>
        <w:noProof/>
        <w:sz w:val="20"/>
        <w:lang w:val="en-US"/>
      </w:rPr>
      <w:t xml:space="preserve">Translation </w:t>
    </w:r>
    <w:r w:rsidRPr="00821D06">
      <w:rPr>
        <w:rFonts w:ascii="Times New Roman" w:hAnsi="Times New Roman"/>
        <w:noProof/>
        <w:sz w:val="20"/>
        <w:lang w:val="en-US"/>
      </w:rPr>
      <w:fldChar w:fldCharType="begin"/>
    </w:r>
    <w:r w:rsidRPr="00821D06">
      <w:rPr>
        <w:rFonts w:ascii="Times New Roman" w:hAnsi="Times New Roman"/>
        <w:noProof/>
        <w:sz w:val="20"/>
        <w:lang w:val="en-US"/>
      </w:rPr>
      <w:instrText>symbol 169 \f "UnivrstyRoman TL" \s 8</w:instrText>
    </w:r>
    <w:r w:rsidRPr="00821D06">
      <w:rPr>
        <w:rFonts w:ascii="Times New Roman" w:hAnsi="Times New Roman"/>
        <w:noProof/>
        <w:sz w:val="20"/>
        <w:lang w:val="en-US"/>
      </w:rPr>
      <w:fldChar w:fldCharType="separate"/>
    </w:r>
    <w:r w:rsidRPr="00821D06">
      <w:rPr>
        <w:rFonts w:ascii="Times New Roman" w:hAnsi="Times New Roman"/>
        <w:noProof/>
        <w:sz w:val="20"/>
        <w:lang w:val="en-US"/>
      </w:rPr>
      <w:t>©</w:t>
    </w:r>
    <w:r w:rsidRPr="00821D06">
      <w:rPr>
        <w:rFonts w:ascii="Times New Roman" w:hAnsi="Times New Roman"/>
        <w:noProof/>
        <w:sz w:val="20"/>
        <w:lang w:val="en-US"/>
      </w:rPr>
      <w:fldChar w:fldCharType="end"/>
    </w:r>
    <w:r w:rsidRPr="00821D06">
      <w:rPr>
        <w:rFonts w:ascii="Times New Roman" w:hAnsi="Times New Roman"/>
        <w:noProof/>
        <w:sz w:val="20"/>
        <w:lang w:val="en-US"/>
      </w:rPr>
      <w:t xml:space="preserve"> 2022 Valsts valodas centrs (State Language Centre)</w:t>
    </w:r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2B3B" w14:textId="77777777" w:rsidR="00851D58" w:rsidRPr="00821D06" w:rsidRDefault="00851D58" w:rsidP="00851D58">
      <w:pPr>
        <w:spacing w:after="0" w:line="240" w:lineRule="auto"/>
        <w:rPr>
          <w:noProof/>
          <w:lang w:val="en-US"/>
        </w:rPr>
      </w:pPr>
      <w:r w:rsidRPr="00821D06">
        <w:rPr>
          <w:noProof/>
          <w:lang w:val="en-US"/>
        </w:rPr>
        <w:separator/>
      </w:r>
    </w:p>
  </w:footnote>
  <w:footnote w:type="continuationSeparator" w:id="0">
    <w:p w14:paraId="2BBA19FB" w14:textId="77777777" w:rsidR="00851D58" w:rsidRPr="00821D06" w:rsidRDefault="00851D58" w:rsidP="00851D58">
      <w:pPr>
        <w:spacing w:after="0" w:line="240" w:lineRule="auto"/>
        <w:rPr>
          <w:noProof/>
          <w:lang w:val="en-US"/>
        </w:rPr>
      </w:pPr>
      <w:r w:rsidRPr="00821D06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28DB" w14:textId="77777777" w:rsidR="00821D06" w:rsidRDefault="00821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15C5" w14:textId="77777777" w:rsidR="00821D06" w:rsidRDefault="00821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C3B8" w14:textId="77777777" w:rsidR="00821D06" w:rsidRDefault="00821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93F"/>
    <w:multiLevelType w:val="multilevel"/>
    <w:tmpl w:val="60E479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2421"/>
        </w:tabs>
        <w:ind w:left="205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78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 w16cid:durableId="2040937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revisionView w:markup="0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D5"/>
    <w:rsid w:val="000E38E5"/>
    <w:rsid w:val="000F0E5B"/>
    <w:rsid w:val="001674B1"/>
    <w:rsid w:val="001F2F01"/>
    <w:rsid w:val="00220078"/>
    <w:rsid w:val="00290572"/>
    <w:rsid w:val="002C01FD"/>
    <w:rsid w:val="003044E0"/>
    <w:rsid w:val="00391DAE"/>
    <w:rsid w:val="003A4C9A"/>
    <w:rsid w:val="00466A01"/>
    <w:rsid w:val="004E652E"/>
    <w:rsid w:val="0052487E"/>
    <w:rsid w:val="00566C27"/>
    <w:rsid w:val="006072A0"/>
    <w:rsid w:val="00612425"/>
    <w:rsid w:val="00656561"/>
    <w:rsid w:val="00821D06"/>
    <w:rsid w:val="00851D58"/>
    <w:rsid w:val="009000E8"/>
    <w:rsid w:val="00921840"/>
    <w:rsid w:val="00B50DE5"/>
    <w:rsid w:val="00D74841"/>
    <w:rsid w:val="00D94CA0"/>
    <w:rsid w:val="00E16392"/>
    <w:rsid w:val="00E87F1D"/>
    <w:rsid w:val="00EC32C3"/>
    <w:rsid w:val="00F2221D"/>
    <w:rsid w:val="00F9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BBE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20078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paragraph" w:styleId="Heading2">
    <w:name w:val="heading 2"/>
    <w:aliases w:val="H2,Titre 2 tbo,Sub-Head1,h2,Heading 2- no#,2m,PA Major Section,Podkapitola1,hlavicka"/>
    <w:basedOn w:val="Normal"/>
    <w:next w:val="Normal"/>
    <w:link w:val="Heading2Char"/>
    <w:semiHidden/>
    <w:unhideWhenUsed/>
    <w:qFormat/>
    <w:rsid w:val="00220078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078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2007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6392"/>
    <w:rPr>
      <w:color w:val="0000FF"/>
      <w:u w:val="single"/>
    </w:rPr>
  </w:style>
  <w:style w:type="paragraph" w:customStyle="1" w:styleId="tv213">
    <w:name w:val="tv213"/>
    <w:basedOn w:val="Normal"/>
    <w:rsid w:val="00E1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220078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aliases w:val="H2 Char,Titre 2 tbo Char,Sub-Head1 Char,h2 Char,Heading 2- no# Char,2m Char,PA Major Section Char,Podkapitola1 Char,hlavicka Char"/>
    <w:basedOn w:val="DefaultParagraphFont"/>
    <w:link w:val="Heading2"/>
    <w:semiHidden/>
    <w:rsid w:val="00220078"/>
    <w:rPr>
      <w:rFonts w:ascii="Arial" w:eastAsia="Times New Roman" w:hAnsi="Arial" w:cs="Times New Roman"/>
      <w:i/>
      <w:iCs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semiHidden/>
    <w:rsid w:val="00220078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Heading5Char">
    <w:name w:val="Heading 5 Char"/>
    <w:basedOn w:val="DefaultParagraphFont"/>
    <w:link w:val="Heading5"/>
    <w:semiHidden/>
    <w:rsid w:val="00220078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51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58"/>
  </w:style>
  <w:style w:type="paragraph" w:styleId="Footer">
    <w:name w:val="footer"/>
    <w:basedOn w:val="Normal"/>
    <w:link w:val="FooterChar"/>
    <w:unhideWhenUsed/>
    <w:rsid w:val="00851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58"/>
  </w:style>
  <w:style w:type="character" w:styleId="PageNumber">
    <w:name w:val="page number"/>
    <w:rsid w:val="0016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742F60F5DC847ADA3134B77337160" ma:contentTypeVersion="11" ma:contentTypeDescription="Create a new document." ma:contentTypeScope="" ma:versionID="1698f5640d47025cf735b8874c18e148">
  <xsd:schema xmlns:xsd="http://www.w3.org/2001/XMLSchema" xmlns:xs="http://www.w3.org/2001/XMLSchema" xmlns:p="http://schemas.microsoft.com/office/2006/metadata/properties" xmlns:ns2="6cc2d0a5-6e69-4156-a8eb-1c0292fca1c4" xmlns:ns3="05fc81c9-325d-42ab-a312-d2989bc4c6c1" targetNamespace="http://schemas.microsoft.com/office/2006/metadata/properties" ma:root="true" ma:fieldsID="60bd0ba34188f027d2ef723ac9480d74" ns2:_="" ns3:_="">
    <xsd:import namespace="6cc2d0a5-6e69-4156-a8eb-1c0292fca1c4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2d0a5-6e69-4156-a8eb-1c0292fca1c4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953055F5-6CE4-44AC-A228-05A4F98E0DB5}"/>
</file>

<file path=customXml/itemProps2.xml><?xml version="1.0" encoding="utf-8"?>
<ds:datastoreItem xmlns:ds="http://schemas.openxmlformats.org/officeDocument/2006/customXml" ds:itemID="{1917FA4A-6665-4D26-ADF4-31863F969B13}"/>
</file>

<file path=customXml/itemProps3.xml><?xml version="1.0" encoding="utf-8"?>
<ds:datastoreItem xmlns:ds="http://schemas.openxmlformats.org/officeDocument/2006/customXml" ds:itemID="{3D2CFFE7-FD46-45EB-B55C-ADAE7263A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3481</Words>
  <Characters>1985</Characters>
  <Application>Microsoft Office Word</Application>
  <DocSecurity>0</DocSecurity>
  <Lines>16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2022-03-21T11:57:00Z</dcterms:created>
  <dcterms:modified xsi:type="dcterms:W3CDTF">2022-07-15T12:05:00Z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  <property fmtid="{D5CDD505-2E9C-101B-9397-08002B2CF9AE}" pid="3" name="MediaServiceImageTags">
    <vt:lpwstr/>
  </property>
</Properties>
</file>