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D31E5" w14:textId="11255E2E" w:rsidR="00163B26" w:rsidRDefault="00163B26" w:rsidP="00CE6EA6">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62AC0F55" w14:textId="77777777" w:rsidR="00163B26" w:rsidRDefault="00163B26" w:rsidP="00CE6EA6">
      <w:pPr>
        <w:spacing w:after="0" w:line="240" w:lineRule="auto"/>
        <w:jc w:val="center"/>
        <w:rPr>
          <w:rFonts w:ascii="Times New Roman" w:hAnsi="Times New Roman"/>
          <w:sz w:val="24"/>
          <w:szCs w:val="24"/>
        </w:rPr>
      </w:pPr>
    </w:p>
    <w:p w14:paraId="46F0BC72" w14:textId="4A601254" w:rsidR="00CE6EA6" w:rsidRPr="00CE6EA6" w:rsidRDefault="008D7AA5" w:rsidP="00CE6EA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25305DE8" w14:textId="5523513F" w:rsidR="00CE6EA6" w:rsidRPr="00CE6EA6" w:rsidRDefault="008D7AA5" w:rsidP="00CE6EA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71</w:t>
      </w:r>
    </w:p>
    <w:p w14:paraId="76E0F661" w14:textId="3E7FDF02" w:rsidR="008D7AA5" w:rsidRPr="008D7AA5" w:rsidRDefault="008D7AA5" w:rsidP="00CE6EA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24 January 2012</w:t>
      </w:r>
    </w:p>
    <w:p w14:paraId="3CB91B4E" w14:textId="77777777" w:rsidR="00CE6EA6" w:rsidRDefault="00CE6EA6" w:rsidP="00CE6EA6">
      <w:pPr>
        <w:spacing w:after="0" w:line="240" w:lineRule="auto"/>
        <w:jc w:val="both"/>
        <w:rPr>
          <w:rFonts w:ascii="Times New Roman" w:eastAsia="Times New Roman" w:hAnsi="Times New Roman" w:cs="Times New Roman"/>
          <w:noProof/>
          <w:sz w:val="24"/>
          <w:szCs w:val="24"/>
          <w:lang w:eastAsia="lv-LV"/>
        </w:rPr>
      </w:pPr>
    </w:p>
    <w:p w14:paraId="143D33D2" w14:textId="77777777" w:rsidR="00CE6EA6" w:rsidRDefault="00CE6EA6" w:rsidP="00CE6EA6">
      <w:pPr>
        <w:spacing w:after="0" w:line="240" w:lineRule="auto"/>
        <w:jc w:val="both"/>
        <w:rPr>
          <w:rFonts w:ascii="Times New Roman" w:eastAsia="Times New Roman" w:hAnsi="Times New Roman" w:cs="Times New Roman"/>
          <w:noProof/>
          <w:sz w:val="24"/>
          <w:szCs w:val="24"/>
          <w:lang w:eastAsia="lv-LV"/>
        </w:rPr>
      </w:pPr>
    </w:p>
    <w:p w14:paraId="2F58D9A8" w14:textId="24596324" w:rsidR="008D7AA5" w:rsidRPr="008D7AA5" w:rsidRDefault="008D7AA5" w:rsidP="00CE6EA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by Which the Packaging to Which the Deposit System Is Not Applied Is Collected at a Sales Point or Specially Established Packaging Collection Point</w:t>
      </w:r>
    </w:p>
    <w:p w14:paraId="2C53CC73" w14:textId="77777777" w:rsidR="00CE6EA6" w:rsidRDefault="00CE6EA6" w:rsidP="00CE6EA6">
      <w:pPr>
        <w:spacing w:after="0" w:line="240" w:lineRule="auto"/>
        <w:jc w:val="both"/>
        <w:rPr>
          <w:rFonts w:ascii="Times New Roman" w:eastAsia="Times New Roman" w:hAnsi="Times New Roman" w:cs="Times New Roman"/>
          <w:noProof/>
          <w:sz w:val="24"/>
          <w:szCs w:val="24"/>
          <w:lang w:eastAsia="lv-LV"/>
        </w:rPr>
      </w:pPr>
    </w:p>
    <w:p w14:paraId="48475239" w14:textId="77777777" w:rsidR="00CE6EA6" w:rsidRDefault="00CE6EA6" w:rsidP="00CE6EA6">
      <w:pPr>
        <w:spacing w:after="0" w:line="240" w:lineRule="auto"/>
        <w:jc w:val="both"/>
        <w:rPr>
          <w:rFonts w:ascii="Times New Roman" w:eastAsia="Times New Roman" w:hAnsi="Times New Roman" w:cs="Times New Roman"/>
          <w:noProof/>
          <w:sz w:val="24"/>
          <w:szCs w:val="24"/>
          <w:lang w:eastAsia="lv-LV"/>
        </w:rPr>
      </w:pPr>
    </w:p>
    <w:p w14:paraId="496234E9" w14:textId="77777777" w:rsidR="00CE6EA6" w:rsidRPr="00CE6EA6" w:rsidRDefault="008D7AA5" w:rsidP="00CE6EA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7EA2C397" w14:textId="7E9A3CFF" w:rsidR="008D7AA5" w:rsidRPr="008D7AA5" w:rsidRDefault="008D7AA5" w:rsidP="00CE6EA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6, Clause 4 of the Waste Management Law</w:t>
      </w:r>
    </w:p>
    <w:p w14:paraId="21C051F4" w14:textId="77777777" w:rsidR="00CE6EA6" w:rsidRDefault="00CE6EA6" w:rsidP="00CE6EA6">
      <w:pPr>
        <w:spacing w:after="0" w:line="240" w:lineRule="auto"/>
        <w:jc w:val="both"/>
        <w:rPr>
          <w:rFonts w:ascii="Times New Roman" w:eastAsia="Times New Roman" w:hAnsi="Times New Roman" w:cs="Times New Roman"/>
          <w:noProof/>
          <w:sz w:val="24"/>
          <w:szCs w:val="24"/>
        </w:rPr>
      </w:pPr>
      <w:bookmarkStart w:id="0" w:name="p-421486"/>
      <w:bookmarkEnd w:id="0"/>
    </w:p>
    <w:p w14:paraId="394881A3" w14:textId="77777777" w:rsidR="00CE6EA6" w:rsidRDefault="00CE6EA6" w:rsidP="00CE6EA6">
      <w:pPr>
        <w:spacing w:after="0" w:line="240" w:lineRule="auto"/>
        <w:jc w:val="both"/>
        <w:rPr>
          <w:rFonts w:ascii="Times New Roman" w:eastAsia="Times New Roman" w:hAnsi="Times New Roman" w:cs="Times New Roman"/>
          <w:noProof/>
          <w:sz w:val="24"/>
          <w:szCs w:val="24"/>
          <w:lang w:eastAsia="lv-LV"/>
        </w:rPr>
      </w:pPr>
    </w:p>
    <w:p w14:paraId="45367596" w14:textId="6A14C14C" w:rsidR="008D7AA5" w:rsidRPr="008D7AA5" w:rsidRDefault="008D7AA5" w:rsidP="00CE6E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bookmarkStart w:id="1" w:name="p1"/>
      <w:bookmarkEnd w:id="1"/>
    </w:p>
    <w:p w14:paraId="5549CD8A" w14:textId="77777777" w:rsidR="008D7AA5" w:rsidRPr="008D7AA5" w:rsidRDefault="008D7AA5" w:rsidP="00CE6E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for the collection and management of the packaging to which the deposit system is not applied and which is collected at a sales point or specially established packaging collection point (hereinafter – the packaging);</w:t>
      </w:r>
    </w:p>
    <w:p w14:paraId="0B5EFD01" w14:textId="77777777" w:rsidR="008D7AA5" w:rsidRPr="008D7AA5" w:rsidRDefault="008D7AA5" w:rsidP="00CE6E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requirements for a merchant which collects the packaging.</w:t>
      </w:r>
    </w:p>
    <w:p w14:paraId="085A6338" w14:textId="77777777" w:rsidR="00CE6EA6" w:rsidRDefault="00CE6EA6" w:rsidP="00CE6EA6">
      <w:pPr>
        <w:spacing w:after="0" w:line="240" w:lineRule="auto"/>
        <w:jc w:val="both"/>
        <w:rPr>
          <w:rFonts w:ascii="Times New Roman" w:eastAsia="Times New Roman" w:hAnsi="Times New Roman" w:cs="Times New Roman"/>
          <w:noProof/>
          <w:sz w:val="24"/>
          <w:szCs w:val="24"/>
        </w:rPr>
      </w:pPr>
      <w:bookmarkStart w:id="2" w:name="p-421487"/>
      <w:bookmarkEnd w:id="2"/>
    </w:p>
    <w:p w14:paraId="561CC8FB" w14:textId="32628378" w:rsidR="008D7AA5" w:rsidRPr="008D7AA5" w:rsidRDefault="008D7AA5" w:rsidP="00CE6E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merchant shall collect the packaging:</w:t>
      </w:r>
      <w:bookmarkStart w:id="3" w:name="p2"/>
      <w:bookmarkEnd w:id="3"/>
    </w:p>
    <w:p w14:paraId="2957392D" w14:textId="77777777" w:rsidR="008D7AA5" w:rsidRPr="008D7AA5" w:rsidRDefault="008D7AA5" w:rsidP="002A08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at a sales point if a packaging collection point has been installed in accordance with the laws and regulations regarding the self-control in food chain, regarding hygiene and construction;</w:t>
      </w:r>
    </w:p>
    <w:p w14:paraId="12392DB8" w14:textId="77777777" w:rsidR="008D7AA5" w:rsidRPr="008D7AA5" w:rsidRDefault="008D7AA5" w:rsidP="002A08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at a specially established packaging collection point the location of which corresponds to the use of territory approved by the local government spatial plan and the establishment of which is not contrary to public order, does not affect the environment, the life, health or property of persons.</w:t>
      </w:r>
    </w:p>
    <w:p w14:paraId="0ED47BF5" w14:textId="77777777" w:rsidR="002A0873" w:rsidRDefault="002A0873" w:rsidP="00CE6EA6">
      <w:pPr>
        <w:spacing w:after="0" w:line="240" w:lineRule="auto"/>
        <w:jc w:val="both"/>
        <w:rPr>
          <w:rFonts w:ascii="Times New Roman" w:eastAsia="Times New Roman" w:hAnsi="Times New Roman" w:cs="Times New Roman"/>
          <w:noProof/>
          <w:sz w:val="24"/>
          <w:szCs w:val="24"/>
        </w:rPr>
      </w:pPr>
      <w:bookmarkStart w:id="4" w:name="p-421488"/>
      <w:bookmarkEnd w:id="4"/>
    </w:p>
    <w:p w14:paraId="369BB26D" w14:textId="47C294D5" w:rsidR="008D7AA5" w:rsidRPr="008D7AA5" w:rsidRDefault="008D7AA5" w:rsidP="00CE6E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merchant:</w:t>
      </w:r>
      <w:bookmarkStart w:id="5" w:name="p3"/>
      <w:bookmarkEnd w:id="5"/>
    </w:p>
    <w:p w14:paraId="0E18DD7C" w14:textId="77777777" w:rsidR="008D7AA5" w:rsidRPr="008D7AA5" w:rsidRDefault="008D7AA5" w:rsidP="002A08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shall collect the packaging both intact (it is possible to reuse the packaging for the intended purpose) and damaged (it is not possible to reuse the packaging for the intended purpose). If the packaging is not intended to be reused and it is intact at the moment of collecting, the manager shall, immediately after receipt thereof, damage the packaging to the extent it is no longer possible to reuse it for the intended purpose;</w:t>
      </w:r>
    </w:p>
    <w:p w14:paraId="6AF5A860" w14:textId="77777777" w:rsidR="008D7AA5" w:rsidRPr="008D7AA5" w:rsidRDefault="008D7AA5" w:rsidP="002A08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shall place the damaged packaging in a waste collection container that is installed at the packaging collection point and intended for the relevant packaging material;</w:t>
      </w:r>
    </w:p>
    <w:p w14:paraId="6D494BE8" w14:textId="77777777" w:rsidR="008D7AA5" w:rsidRPr="008D7AA5" w:rsidRDefault="008D7AA5" w:rsidP="002A08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shall place and store the intact packaging reused by the manufacturer for the intended purpose in a specially designated place;</w:t>
      </w:r>
    </w:p>
    <w:p w14:paraId="2FF1E5D0" w14:textId="77777777" w:rsidR="008D7AA5" w:rsidRPr="008D7AA5" w:rsidRDefault="008D7AA5" w:rsidP="002A08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shall, upon collecting the packaging, account it and register it, indicating the type and amount of the material (number in pieces and weight in kilograms). The packaging reused by the manufacturer for the intended purpose shall be accounted separately.</w:t>
      </w:r>
    </w:p>
    <w:p w14:paraId="1E1B6B33" w14:textId="77777777" w:rsidR="002A0873" w:rsidRDefault="002A0873" w:rsidP="00CE6EA6">
      <w:pPr>
        <w:spacing w:after="0" w:line="240" w:lineRule="auto"/>
        <w:jc w:val="both"/>
        <w:rPr>
          <w:rFonts w:ascii="Times New Roman" w:eastAsia="Times New Roman" w:hAnsi="Times New Roman" w:cs="Times New Roman"/>
          <w:noProof/>
          <w:sz w:val="24"/>
          <w:szCs w:val="24"/>
        </w:rPr>
      </w:pPr>
      <w:bookmarkStart w:id="6" w:name="p-421489"/>
      <w:bookmarkEnd w:id="6"/>
    </w:p>
    <w:p w14:paraId="6E0A3101" w14:textId="08A431E9" w:rsidR="008D7AA5" w:rsidRPr="008D7AA5" w:rsidRDefault="008D7AA5" w:rsidP="00CE6E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merchant collecting the packaging shall ensure the following:</w:t>
      </w:r>
      <w:bookmarkStart w:id="7" w:name="p4"/>
      <w:bookmarkEnd w:id="7"/>
    </w:p>
    <w:p w14:paraId="1806E867" w14:textId="77777777" w:rsidR="008D7AA5" w:rsidRPr="008D7AA5" w:rsidRDefault="008D7AA5" w:rsidP="00962C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transportation of the collected packaging to the processing object or site for sorting or storing the relevant packaging or to a place of performance of commercial activity where the manufacturer reuses the packaging or prepares for reuse for the intended purpose;</w:t>
      </w:r>
    </w:p>
    <w:p w14:paraId="5C0E86C4" w14:textId="77777777" w:rsidR="008D7AA5" w:rsidRPr="008D7AA5" w:rsidRDefault="008D7AA5" w:rsidP="00962C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4.2. accounting of the amount (number and weight) of the collected and transported packaging broken down to types of materials, substantiating it with accounting records. </w:t>
      </w:r>
      <w:r>
        <w:rPr>
          <w:rFonts w:ascii="Times New Roman" w:hAnsi="Times New Roman"/>
          <w:sz w:val="24"/>
          <w:szCs w:val="24"/>
        </w:rPr>
        <w:lastRenderedPageBreak/>
        <w:t>Reusable packaging shall be accounted separately from the disposable packaging. Data shall be stored for at least three years and submitted, upon request, to State environmental institutions.</w:t>
      </w:r>
    </w:p>
    <w:p w14:paraId="523C1BF6" w14:textId="77777777" w:rsidR="00962C32" w:rsidRDefault="00962C32" w:rsidP="00CE6EA6">
      <w:pPr>
        <w:spacing w:after="0" w:line="240" w:lineRule="auto"/>
        <w:jc w:val="both"/>
        <w:rPr>
          <w:rFonts w:ascii="Times New Roman" w:eastAsia="Times New Roman" w:hAnsi="Times New Roman" w:cs="Times New Roman"/>
          <w:noProof/>
          <w:sz w:val="24"/>
          <w:szCs w:val="24"/>
        </w:rPr>
      </w:pPr>
      <w:bookmarkStart w:id="8" w:name="p-421490"/>
      <w:bookmarkEnd w:id="8"/>
    </w:p>
    <w:p w14:paraId="3454F4C1" w14:textId="2B9D7271" w:rsidR="008D7AA5" w:rsidRPr="008D7AA5" w:rsidRDefault="008D7AA5" w:rsidP="00CE6E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merchant collecting the packaging shall receive the permit from the State Environmental Service for the collection, transport, reloading, sorting, or storage of waste in accordance with the laws and regulations regarding the procedures for issuing and cancelling the permit for the collection, transport, reloading, sorting, or storage of waste. The permit shall indicate the actual address of the packaging collection point.</w:t>
      </w:r>
      <w:bookmarkStart w:id="9" w:name="p5"/>
      <w:bookmarkEnd w:id="9"/>
    </w:p>
    <w:p w14:paraId="43F60FDE" w14:textId="77777777" w:rsidR="00962C32" w:rsidRDefault="00962C32" w:rsidP="00CE6EA6">
      <w:pPr>
        <w:spacing w:after="0" w:line="240" w:lineRule="auto"/>
        <w:jc w:val="both"/>
        <w:rPr>
          <w:rFonts w:ascii="Times New Roman" w:eastAsia="Times New Roman" w:hAnsi="Times New Roman" w:cs="Times New Roman"/>
          <w:noProof/>
          <w:sz w:val="24"/>
          <w:szCs w:val="24"/>
        </w:rPr>
      </w:pPr>
      <w:bookmarkStart w:id="10" w:name="p-421491"/>
      <w:bookmarkEnd w:id="10"/>
    </w:p>
    <w:p w14:paraId="3A3E6B01" w14:textId="42DA18CC" w:rsidR="008D7AA5" w:rsidRPr="008D7AA5" w:rsidRDefault="008D7AA5" w:rsidP="00CE6E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merchant may pay a remuneration for the collected packaging to the person who hands over such packaging.</w:t>
      </w:r>
      <w:bookmarkStart w:id="11" w:name="p6"/>
      <w:bookmarkEnd w:id="11"/>
    </w:p>
    <w:p w14:paraId="0A3752F9" w14:textId="77777777" w:rsidR="00962C32" w:rsidRDefault="00962C32" w:rsidP="00CE6EA6">
      <w:pPr>
        <w:spacing w:after="0" w:line="240" w:lineRule="auto"/>
        <w:jc w:val="both"/>
        <w:rPr>
          <w:rFonts w:ascii="Times New Roman" w:eastAsia="Times New Roman" w:hAnsi="Times New Roman" w:cs="Times New Roman"/>
          <w:noProof/>
          <w:sz w:val="24"/>
          <w:szCs w:val="24"/>
        </w:rPr>
      </w:pPr>
      <w:bookmarkStart w:id="12" w:name="p-421492"/>
      <w:bookmarkEnd w:id="12"/>
    </w:p>
    <w:p w14:paraId="079BC581" w14:textId="51CB959C" w:rsidR="008D7AA5" w:rsidRPr="008D7AA5" w:rsidRDefault="008D7AA5" w:rsidP="00CE6E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merchant collecting the packaging for a fee:</w:t>
      </w:r>
      <w:bookmarkStart w:id="13" w:name="p7"/>
      <w:bookmarkEnd w:id="13"/>
    </w:p>
    <w:p w14:paraId="7DF4ABEB" w14:textId="77777777" w:rsidR="008D7AA5" w:rsidRPr="008D7AA5" w:rsidRDefault="008D7AA5" w:rsidP="00962C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shall, in accordance with the laws and regulations regarding the procedures for indicating prices of goods and services, indicate the amount of fee for a packaging at a packaging collection point;</w:t>
      </w:r>
    </w:p>
    <w:p w14:paraId="2E745035" w14:textId="77777777" w:rsidR="008D7AA5" w:rsidRPr="008D7AA5" w:rsidRDefault="008D7AA5" w:rsidP="00962C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upon issuing a purchase receipt to the person or another transaction supporting document for the collected packaging, indicate the amount (number or weight) of the collected packaging.</w:t>
      </w:r>
    </w:p>
    <w:p w14:paraId="743CF631" w14:textId="77777777" w:rsidR="00962C32" w:rsidRDefault="00962C32" w:rsidP="00CE6EA6">
      <w:pPr>
        <w:spacing w:after="0" w:line="240" w:lineRule="auto"/>
        <w:jc w:val="both"/>
        <w:rPr>
          <w:rFonts w:ascii="Times New Roman" w:eastAsia="Times New Roman" w:hAnsi="Times New Roman" w:cs="Times New Roman"/>
          <w:noProof/>
          <w:sz w:val="24"/>
          <w:szCs w:val="24"/>
        </w:rPr>
      </w:pPr>
      <w:bookmarkStart w:id="14" w:name="p-421493"/>
      <w:bookmarkEnd w:id="14"/>
    </w:p>
    <w:p w14:paraId="3F35C238" w14:textId="0776D102" w:rsidR="008D7AA5" w:rsidRPr="008D7AA5" w:rsidRDefault="008D7AA5" w:rsidP="00CE6E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The merchant collecting the packaging shall, each year by 1 March of the relevant year, submit a report to </w:t>
      </w:r>
      <w:r>
        <w:rPr>
          <w:rFonts w:ascii="Times New Roman" w:hAnsi="Times New Roman"/>
          <w:i/>
          <w:iCs/>
          <w:sz w:val="24"/>
          <w:szCs w:val="24"/>
        </w:rPr>
        <w:t>valsts sabiedrība ar ierobežotu atbildību “Latvijas Vides, ģeoloģijas un meteoroloģijas centrs”</w:t>
      </w:r>
      <w:r>
        <w:rPr>
          <w:rFonts w:ascii="Times New Roman" w:hAnsi="Times New Roman"/>
          <w:sz w:val="24"/>
          <w:szCs w:val="24"/>
        </w:rPr>
        <w:t xml:space="preserve"> [State limited liability company Latvian Environment, Geology and Meteorology Centre] in accordance with the laws and regulations regarding forms of reports on environmental protection State statistics.</w:t>
      </w:r>
      <w:bookmarkStart w:id="15" w:name="p8"/>
      <w:bookmarkEnd w:id="15"/>
    </w:p>
    <w:p w14:paraId="6C519B89" w14:textId="77777777" w:rsidR="00962C32" w:rsidRDefault="00962C32" w:rsidP="00CE6EA6">
      <w:pPr>
        <w:spacing w:after="0" w:line="240" w:lineRule="auto"/>
        <w:jc w:val="both"/>
        <w:rPr>
          <w:rFonts w:ascii="Times New Roman" w:eastAsia="Times New Roman" w:hAnsi="Times New Roman" w:cs="Times New Roman"/>
          <w:noProof/>
          <w:sz w:val="24"/>
          <w:szCs w:val="24"/>
        </w:rPr>
      </w:pPr>
      <w:bookmarkStart w:id="16" w:name="p-421494"/>
      <w:bookmarkEnd w:id="16"/>
    </w:p>
    <w:p w14:paraId="0C68A455" w14:textId="36B8D860" w:rsidR="008D7AA5" w:rsidRPr="008D7AA5" w:rsidRDefault="008D7AA5" w:rsidP="00CE6E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Compliance with the requirements of this Regulation shall be controlled by the State Environmental Service.</w:t>
      </w:r>
      <w:bookmarkStart w:id="17" w:name="p9"/>
      <w:bookmarkEnd w:id="17"/>
    </w:p>
    <w:p w14:paraId="5F849071" w14:textId="77777777" w:rsidR="00962C32" w:rsidRDefault="00962C32" w:rsidP="00CE6EA6">
      <w:pPr>
        <w:spacing w:after="0" w:line="240" w:lineRule="auto"/>
        <w:jc w:val="both"/>
        <w:rPr>
          <w:rFonts w:ascii="Times New Roman" w:eastAsia="Times New Roman" w:hAnsi="Times New Roman" w:cs="Times New Roman"/>
          <w:noProof/>
          <w:sz w:val="24"/>
          <w:szCs w:val="24"/>
          <w:lang w:eastAsia="lv-LV"/>
        </w:rPr>
      </w:pPr>
    </w:p>
    <w:p w14:paraId="3290A0E6" w14:textId="77777777" w:rsidR="00962C32" w:rsidRDefault="00962C32" w:rsidP="00CE6EA6">
      <w:pPr>
        <w:spacing w:after="0" w:line="240" w:lineRule="auto"/>
        <w:jc w:val="both"/>
        <w:rPr>
          <w:rFonts w:ascii="Times New Roman" w:eastAsia="Times New Roman" w:hAnsi="Times New Roman" w:cs="Times New Roman"/>
          <w:noProof/>
          <w:sz w:val="24"/>
          <w:szCs w:val="24"/>
          <w:lang w:eastAsia="lv-LV"/>
        </w:rPr>
      </w:pPr>
    </w:p>
    <w:p w14:paraId="5700E71B" w14:textId="518C3998" w:rsidR="00CE6EA6" w:rsidRDefault="008D7AA5" w:rsidP="00CE6E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163B26">
        <w:rPr>
          <w:rFonts w:ascii="Times New Roman" w:hAnsi="Times New Roman"/>
          <w:sz w:val="24"/>
          <w:szCs w:val="24"/>
        </w:rPr>
        <w:tab/>
      </w:r>
      <w:r w:rsidR="00163B26">
        <w:rPr>
          <w:rFonts w:ascii="Times New Roman" w:hAnsi="Times New Roman"/>
          <w:sz w:val="24"/>
          <w:szCs w:val="24"/>
        </w:rPr>
        <w:tab/>
      </w:r>
      <w:r w:rsidR="00163B26">
        <w:rPr>
          <w:rFonts w:ascii="Times New Roman" w:hAnsi="Times New Roman"/>
          <w:sz w:val="24"/>
          <w:szCs w:val="24"/>
        </w:rPr>
        <w:tab/>
      </w:r>
      <w:r w:rsidR="00163B26">
        <w:rPr>
          <w:rFonts w:ascii="Times New Roman" w:hAnsi="Times New Roman"/>
          <w:sz w:val="24"/>
          <w:szCs w:val="24"/>
        </w:rPr>
        <w:tab/>
      </w:r>
      <w:r w:rsidR="00163B26">
        <w:rPr>
          <w:rFonts w:ascii="Times New Roman" w:hAnsi="Times New Roman"/>
          <w:sz w:val="24"/>
          <w:szCs w:val="24"/>
        </w:rPr>
        <w:tab/>
      </w:r>
      <w:r w:rsidR="00163B26">
        <w:rPr>
          <w:rFonts w:ascii="Times New Roman" w:hAnsi="Times New Roman"/>
          <w:sz w:val="24"/>
          <w:szCs w:val="24"/>
        </w:rPr>
        <w:tab/>
      </w:r>
      <w:r w:rsidR="00163B26">
        <w:rPr>
          <w:rFonts w:ascii="Times New Roman" w:hAnsi="Times New Roman"/>
          <w:sz w:val="24"/>
          <w:szCs w:val="24"/>
        </w:rPr>
        <w:tab/>
      </w:r>
      <w:r w:rsidR="00163B26">
        <w:rPr>
          <w:rFonts w:ascii="Times New Roman" w:hAnsi="Times New Roman"/>
          <w:sz w:val="24"/>
          <w:szCs w:val="24"/>
        </w:rPr>
        <w:tab/>
      </w:r>
      <w:r>
        <w:rPr>
          <w:rFonts w:ascii="Times New Roman" w:hAnsi="Times New Roman"/>
          <w:sz w:val="24"/>
          <w:szCs w:val="24"/>
        </w:rPr>
        <w:t>V. Dombrovskis</w:t>
      </w:r>
    </w:p>
    <w:p w14:paraId="0EA1B8E6" w14:textId="4B8F641F" w:rsidR="00CE6EA6" w:rsidRDefault="00CE6EA6" w:rsidP="00CE6EA6">
      <w:pPr>
        <w:spacing w:after="0" w:line="240" w:lineRule="auto"/>
        <w:jc w:val="both"/>
        <w:rPr>
          <w:rFonts w:ascii="Times New Roman" w:eastAsia="Times New Roman" w:hAnsi="Times New Roman" w:cs="Times New Roman"/>
          <w:noProof/>
          <w:sz w:val="24"/>
          <w:szCs w:val="24"/>
          <w:lang w:eastAsia="lv-LV"/>
        </w:rPr>
      </w:pPr>
    </w:p>
    <w:p w14:paraId="2574F705" w14:textId="2DE5521F" w:rsidR="008D7AA5" w:rsidRPr="008D7AA5" w:rsidRDefault="008D7AA5" w:rsidP="00CE6E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163B26">
        <w:rPr>
          <w:rFonts w:ascii="Times New Roman" w:hAnsi="Times New Roman"/>
          <w:sz w:val="24"/>
          <w:szCs w:val="24"/>
        </w:rPr>
        <w:tab/>
      </w:r>
      <w:r w:rsidR="00163B26">
        <w:rPr>
          <w:rFonts w:ascii="Times New Roman" w:hAnsi="Times New Roman"/>
          <w:sz w:val="24"/>
          <w:szCs w:val="24"/>
        </w:rPr>
        <w:tab/>
      </w:r>
      <w:r>
        <w:rPr>
          <w:rFonts w:ascii="Times New Roman" w:hAnsi="Times New Roman"/>
          <w:sz w:val="24"/>
          <w:szCs w:val="24"/>
        </w:rPr>
        <w:t>E. Sprūdžs</w:t>
      </w:r>
    </w:p>
    <w:sectPr w:rsidR="008D7AA5" w:rsidRPr="008D7AA5" w:rsidSect="00CE6EA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1EC3B" w14:textId="77777777" w:rsidR="008D7AA5" w:rsidRPr="008D7AA5" w:rsidRDefault="008D7AA5" w:rsidP="008D7AA5">
      <w:pPr>
        <w:spacing w:after="0" w:line="240" w:lineRule="auto"/>
        <w:rPr>
          <w:noProof/>
          <w:lang w:val="en-US"/>
        </w:rPr>
      </w:pPr>
      <w:r w:rsidRPr="008D7AA5">
        <w:rPr>
          <w:noProof/>
          <w:lang w:val="en-US"/>
        </w:rPr>
        <w:separator/>
      </w:r>
    </w:p>
  </w:endnote>
  <w:endnote w:type="continuationSeparator" w:id="0">
    <w:p w14:paraId="76BC45AB" w14:textId="77777777" w:rsidR="008D7AA5" w:rsidRPr="008D7AA5" w:rsidRDefault="008D7AA5" w:rsidP="008D7AA5">
      <w:pPr>
        <w:spacing w:after="0" w:line="240" w:lineRule="auto"/>
        <w:rPr>
          <w:noProof/>
          <w:lang w:val="en-US"/>
        </w:rPr>
      </w:pPr>
      <w:r w:rsidRPr="008D7AA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BDA0D" w14:textId="77777777" w:rsidR="00163B26" w:rsidRPr="00750961" w:rsidRDefault="00163B26" w:rsidP="00163B26">
    <w:pPr>
      <w:pStyle w:val="Kjene"/>
      <w:tabs>
        <w:tab w:val="clear" w:pos="4153"/>
        <w:tab w:val="clear" w:pos="8306"/>
        <w:tab w:val="right" w:pos="9072"/>
      </w:tabs>
      <w:rPr>
        <w:rFonts w:ascii="Times New Roman" w:hAnsi="Times New Roman"/>
        <w:sz w:val="20"/>
      </w:rPr>
    </w:pPr>
  </w:p>
  <w:p w14:paraId="28F92A52" w14:textId="77777777" w:rsidR="00163B26" w:rsidRPr="000523BF" w:rsidRDefault="00163B26" w:rsidP="00163B2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6C85" w14:textId="77777777" w:rsidR="00163B26" w:rsidRPr="00750961" w:rsidRDefault="00163B26" w:rsidP="00163B26">
    <w:pPr>
      <w:pStyle w:val="Kjene"/>
      <w:rPr>
        <w:rFonts w:ascii="Times New Roman" w:hAnsi="Times New Roman"/>
        <w:sz w:val="20"/>
      </w:rPr>
    </w:pPr>
  </w:p>
  <w:p w14:paraId="7E0304AD" w14:textId="77777777" w:rsidR="00163B26" w:rsidRPr="000523BF" w:rsidRDefault="00163B26" w:rsidP="00163B26">
    <w:pPr>
      <w:pStyle w:val="Kjene"/>
      <w:rPr>
        <w:rFonts w:ascii="Times New Roman" w:hAnsi="Times New Roman"/>
        <w:sz w:val="20"/>
      </w:rPr>
    </w:pPr>
    <w:bookmarkStart w:id="18" w:name="_Hlk31896922"/>
    <w:bookmarkStart w:id="1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DC678" w14:textId="77777777" w:rsidR="008D7AA5" w:rsidRPr="008D7AA5" w:rsidRDefault="008D7AA5" w:rsidP="008D7AA5">
      <w:pPr>
        <w:spacing w:after="0" w:line="240" w:lineRule="auto"/>
        <w:rPr>
          <w:noProof/>
          <w:lang w:val="en-US"/>
        </w:rPr>
      </w:pPr>
      <w:r w:rsidRPr="008D7AA5">
        <w:rPr>
          <w:noProof/>
          <w:lang w:val="en-US"/>
        </w:rPr>
        <w:separator/>
      </w:r>
    </w:p>
  </w:footnote>
  <w:footnote w:type="continuationSeparator" w:id="0">
    <w:p w14:paraId="7CABF267" w14:textId="77777777" w:rsidR="008D7AA5" w:rsidRPr="008D7AA5" w:rsidRDefault="008D7AA5" w:rsidP="008D7AA5">
      <w:pPr>
        <w:spacing w:after="0" w:line="240" w:lineRule="auto"/>
        <w:rPr>
          <w:noProof/>
          <w:lang w:val="en-US"/>
        </w:rPr>
      </w:pPr>
      <w:r w:rsidRPr="008D7AA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C7"/>
    <w:rsid w:val="00163B26"/>
    <w:rsid w:val="002A0873"/>
    <w:rsid w:val="004700C7"/>
    <w:rsid w:val="008D7AA5"/>
    <w:rsid w:val="00960BD4"/>
    <w:rsid w:val="00962C32"/>
    <w:rsid w:val="00A40F17"/>
    <w:rsid w:val="00B81F0D"/>
    <w:rsid w:val="00CE6E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AEDB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D7AA5"/>
    <w:rPr>
      <w:color w:val="0000FF"/>
      <w:u w:val="single"/>
    </w:rPr>
  </w:style>
  <w:style w:type="paragraph" w:customStyle="1" w:styleId="tv213">
    <w:name w:val="tv213"/>
    <w:basedOn w:val="Parasts"/>
    <w:rsid w:val="008D7AA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D7AA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D7AA5"/>
  </w:style>
  <w:style w:type="paragraph" w:styleId="Kjene">
    <w:name w:val="footer"/>
    <w:basedOn w:val="Parasts"/>
    <w:link w:val="KjeneRakstz"/>
    <w:unhideWhenUsed/>
    <w:rsid w:val="008D7AA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D7AA5"/>
  </w:style>
  <w:style w:type="character" w:styleId="Lappusesnumurs">
    <w:name w:val="page number"/>
    <w:rsid w:val="00163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267200">
      <w:bodyDiv w:val="1"/>
      <w:marLeft w:val="0"/>
      <w:marRight w:val="0"/>
      <w:marTop w:val="0"/>
      <w:marBottom w:val="0"/>
      <w:divBdr>
        <w:top w:val="none" w:sz="0" w:space="0" w:color="auto"/>
        <w:left w:val="none" w:sz="0" w:space="0" w:color="auto"/>
        <w:bottom w:val="none" w:sz="0" w:space="0" w:color="auto"/>
        <w:right w:val="none" w:sz="0" w:space="0" w:color="auto"/>
      </w:divBdr>
      <w:divsChild>
        <w:div w:id="263617281">
          <w:marLeft w:val="0"/>
          <w:marRight w:val="0"/>
          <w:marTop w:val="0"/>
          <w:marBottom w:val="0"/>
          <w:divBdr>
            <w:top w:val="none" w:sz="0" w:space="0" w:color="auto"/>
            <w:left w:val="none" w:sz="0" w:space="0" w:color="auto"/>
            <w:bottom w:val="none" w:sz="0" w:space="0" w:color="auto"/>
            <w:right w:val="none" w:sz="0" w:space="0" w:color="auto"/>
          </w:divBdr>
          <w:divsChild>
            <w:div w:id="1327979282">
              <w:marLeft w:val="0"/>
              <w:marRight w:val="0"/>
              <w:marTop w:val="0"/>
              <w:marBottom w:val="0"/>
              <w:divBdr>
                <w:top w:val="none" w:sz="0" w:space="0" w:color="auto"/>
                <w:left w:val="none" w:sz="0" w:space="0" w:color="auto"/>
                <w:bottom w:val="none" w:sz="0" w:space="0" w:color="auto"/>
                <w:right w:val="none" w:sz="0" w:space="0" w:color="auto"/>
              </w:divBdr>
            </w:div>
            <w:div w:id="1479109518">
              <w:marLeft w:val="0"/>
              <w:marRight w:val="0"/>
              <w:marTop w:val="0"/>
              <w:marBottom w:val="0"/>
              <w:divBdr>
                <w:top w:val="none" w:sz="0" w:space="0" w:color="auto"/>
                <w:left w:val="none" w:sz="0" w:space="0" w:color="auto"/>
                <w:bottom w:val="none" w:sz="0" w:space="0" w:color="auto"/>
                <w:right w:val="none" w:sz="0" w:space="0" w:color="auto"/>
              </w:divBdr>
            </w:div>
            <w:div w:id="1387293485">
              <w:marLeft w:val="0"/>
              <w:marRight w:val="0"/>
              <w:marTop w:val="0"/>
              <w:marBottom w:val="0"/>
              <w:divBdr>
                <w:top w:val="none" w:sz="0" w:space="0" w:color="auto"/>
                <w:left w:val="none" w:sz="0" w:space="0" w:color="auto"/>
                <w:bottom w:val="none" w:sz="0" w:space="0" w:color="auto"/>
                <w:right w:val="none" w:sz="0" w:space="0" w:color="auto"/>
              </w:divBdr>
            </w:div>
            <w:div w:id="1300646055">
              <w:marLeft w:val="0"/>
              <w:marRight w:val="0"/>
              <w:marTop w:val="0"/>
              <w:marBottom w:val="0"/>
              <w:divBdr>
                <w:top w:val="none" w:sz="0" w:space="0" w:color="auto"/>
                <w:left w:val="none" w:sz="0" w:space="0" w:color="auto"/>
                <w:bottom w:val="none" w:sz="0" w:space="0" w:color="auto"/>
                <w:right w:val="none" w:sz="0" w:space="0" w:color="auto"/>
              </w:divBdr>
            </w:div>
            <w:div w:id="1313683292">
              <w:marLeft w:val="0"/>
              <w:marRight w:val="0"/>
              <w:marTop w:val="0"/>
              <w:marBottom w:val="0"/>
              <w:divBdr>
                <w:top w:val="none" w:sz="0" w:space="0" w:color="auto"/>
                <w:left w:val="none" w:sz="0" w:space="0" w:color="auto"/>
                <w:bottom w:val="none" w:sz="0" w:space="0" w:color="auto"/>
                <w:right w:val="none" w:sz="0" w:space="0" w:color="auto"/>
              </w:divBdr>
            </w:div>
            <w:div w:id="1557231124">
              <w:marLeft w:val="0"/>
              <w:marRight w:val="0"/>
              <w:marTop w:val="0"/>
              <w:marBottom w:val="0"/>
              <w:divBdr>
                <w:top w:val="none" w:sz="0" w:space="0" w:color="auto"/>
                <w:left w:val="none" w:sz="0" w:space="0" w:color="auto"/>
                <w:bottom w:val="none" w:sz="0" w:space="0" w:color="auto"/>
                <w:right w:val="none" w:sz="0" w:space="0" w:color="auto"/>
              </w:divBdr>
            </w:div>
            <w:div w:id="99766266">
              <w:marLeft w:val="0"/>
              <w:marRight w:val="0"/>
              <w:marTop w:val="0"/>
              <w:marBottom w:val="0"/>
              <w:divBdr>
                <w:top w:val="none" w:sz="0" w:space="0" w:color="auto"/>
                <w:left w:val="none" w:sz="0" w:space="0" w:color="auto"/>
                <w:bottom w:val="none" w:sz="0" w:space="0" w:color="auto"/>
                <w:right w:val="none" w:sz="0" w:space="0" w:color="auto"/>
              </w:divBdr>
            </w:div>
            <w:div w:id="1348798896">
              <w:marLeft w:val="0"/>
              <w:marRight w:val="0"/>
              <w:marTop w:val="0"/>
              <w:marBottom w:val="0"/>
              <w:divBdr>
                <w:top w:val="none" w:sz="0" w:space="0" w:color="auto"/>
                <w:left w:val="none" w:sz="0" w:space="0" w:color="auto"/>
                <w:bottom w:val="none" w:sz="0" w:space="0" w:color="auto"/>
                <w:right w:val="none" w:sz="0" w:space="0" w:color="auto"/>
              </w:divBdr>
            </w:div>
            <w:div w:id="980034134">
              <w:marLeft w:val="0"/>
              <w:marRight w:val="0"/>
              <w:marTop w:val="0"/>
              <w:marBottom w:val="0"/>
              <w:divBdr>
                <w:top w:val="none" w:sz="0" w:space="0" w:color="auto"/>
                <w:left w:val="none" w:sz="0" w:space="0" w:color="auto"/>
                <w:bottom w:val="none" w:sz="0" w:space="0" w:color="auto"/>
                <w:right w:val="none" w:sz="0" w:space="0" w:color="auto"/>
              </w:divBdr>
            </w:div>
            <w:div w:id="1570338958">
              <w:marLeft w:val="0"/>
              <w:marRight w:val="0"/>
              <w:marTop w:val="0"/>
              <w:marBottom w:val="0"/>
              <w:divBdr>
                <w:top w:val="none" w:sz="0" w:space="0" w:color="auto"/>
                <w:left w:val="none" w:sz="0" w:space="0" w:color="auto"/>
                <w:bottom w:val="none" w:sz="0" w:space="0" w:color="auto"/>
                <w:right w:val="none" w:sz="0" w:space="0" w:color="auto"/>
              </w:divBdr>
            </w:div>
            <w:div w:id="2112167445">
              <w:marLeft w:val="0"/>
              <w:marRight w:val="0"/>
              <w:marTop w:val="0"/>
              <w:marBottom w:val="0"/>
              <w:divBdr>
                <w:top w:val="none" w:sz="0" w:space="0" w:color="auto"/>
                <w:left w:val="none" w:sz="0" w:space="0" w:color="auto"/>
                <w:bottom w:val="none" w:sz="0" w:space="0" w:color="auto"/>
                <w:right w:val="none" w:sz="0" w:space="0" w:color="auto"/>
              </w:divBdr>
            </w:div>
            <w:div w:id="475606628">
              <w:marLeft w:val="0"/>
              <w:marRight w:val="0"/>
              <w:marTop w:val="0"/>
              <w:marBottom w:val="0"/>
              <w:divBdr>
                <w:top w:val="none" w:sz="0" w:space="0" w:color="auto"/>
                <w:left w:val="none" w:sz="0" w:space="0" w:color="auto"/>
                <w:bottom w:val="none" w:sz="0" w:space="0" w:color="auto"/>
                <w:right w:val="none" w:sz="0" w:space="0" w:color="auto"/>
              </w:divBdr>
            </w:div>
            <w:div w:id="10441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2884</Words>
  <Characters>1645</Characters>
  <Application>Microsoft Office Word</Application>
  <DocSecurity>0</DocSecurity>
  <Lines>13</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2020-10-05T12:38:00Z</dcterms:created>
  <dcterms:modified xsi:type="dcterms:W3CDTF">2020-11-10T14:13:00Z</dcterms:modified>
</cp:coreProperties>
</file>