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87E2" w14:textId="13316B3E" w:rsidR="002F7413" w:rsidRDefault="002F7413" w:rsidP="007D1532">
      <w:pPr>
        <w:jc w:val="both"/>
        <w:rPr>
          <w:rFonts w:ascii="Times New Roman" w:eastAsia="Times New Roman" w:hAnsi="Times New Roman" w:cs="Times New Roman"/>
          <w:noProof/>
          <w:sz w:val="24"/>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5"/>
        <w:gridCol w:w="4566"/>
      </w:tblGrid>
      <w:tr w:rsidR="00513C6C" w14:paraId="30B5D0DF" w14:textId="77777777" w:rsidTr="005223C1">
        <w:tc>
          <w:tcPr>
            <w:tcW w:w="4645" w:type="dxa"/>
            <w:tcBorders>
              <w:bottom w:val="single" w:sz="18" w:space="0" w:color="002060"/>
            </w:tcBorders>
          </w:tcPr>
          <w:p w14:paraId="0100C823" w14:textId="77777777" w:rsidR="00513C6C" w:rsidRDefault="00513C6C" w:rsidP="005223C1">
            <w:pPr>
              <w:jc w:val="both"/>
              <w:rPr>
                <w:rFonts w:ascii="Times New Roman" w:eastAsia="Times New Roman" w:hAnsi="Times New Roman" w:cs="Times New Roman"/>
                <w:noProof/>
                <w:sz w:val="24"/>
                <w:szCs w:val="20"/>
              </w:rPr>
            </w:pPr>
            <w:r>
              <w:rPr>
                <w:rFonts w:ascii="Times New Roman" w:hAnsi="Times New Roman"/>
                <w:noProof/>
                <w:sz w:val="24"/>
              </w:rPr>
              <w:drawing>
                <wp:inline distT="0" distB="0" distL="0" distR="0" wp14:anchorId="37B8C609" wp14:editId="469221A2">
                  <wp:extent cx="1933575" cy="914400"/>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914400"/>
                          </a:xfrm>
                          <a:prstGeom prst="rect">
                            <a:avLst/>
                          </a:prstGeom>
                          <a:noFill/>
                          <a:ln>
                            <a:noFill/>
                          </a:ln>
                        </pic:spPr>
                      </pic:pic>
                    </a:graphicData>
                  </a:graphic>
                </wp:inline>
              </w:drawing>
            </w:r>
          </w:p>
        </w:tc>
        <w:tc>
          <w:tcPr>
            <w:tcW w:w="4646" w:type="dxa"/>
            <w:tcBorders>
              <w:bottom w:val="single" w:sz="18" w:space="0" w:color="002060"/>
            </w:tcBorders>
            <w:vAlign w:val="bottom"/>
          </w:tcPr>
          <w:p w14:paraId="160AA056" w14:textId="77777777" w:rsidR="00513C6C" w:rsidRDefault="00513C6C" w:rsidP="005223C1">
            <w:pPr>
              <w:jc w:val="right"/>
              <w:rPr>
                <w:rFonts w:ascii="Times New Roman" w:eastAsia="Times New Roman" w:hAnsi="Times New Roman" w:cs="Times New Roman"/>
                <w:noProof/>
                <w:sz w:val="24"/>
                <w:szCs w:val="20"/>
              </w:rPr>
            </w:pPr>
            <w:r>
              <w:rPr>
                <w:rFonts w:ascii="Times New Roman" w:hAnsi="Times New Roman"/>
                <w:sz w:val="24"/>
              </w:rPr>
              <w:t>EFSA Journal 2012;10(7):2815</w:t>
            </w:r>
          </w:p>
        </w:tc>
      </w:tr>
      <w:tr w:rsidR="00513C6C" w14:paraId="18636224" w14:textId="77777777" w:rsidTr="005223C1">
        <w:tc>
          <w:tcPr>
            <w:tcW w:w="4645" w:type="dxa"/>
            <w:tcBorders>
              <w:top w:val="single" w:sz="18" w:space="0" w:color="002060"/>
            </w:tcBorders>
          </w:tcPr>
          <w:p w14:paraId="4A1AC0E2" w14:textId="77777777" w:rsidR="00513C6C" w:rsidRDefault="00513C6C" w:rsidP="005223C1">
            <w:pPr>
              <w:jc w:val="both"/>
              <w:rPr>
                <w:rFonts w:ascii="Times New Roman" w:eastAsia="Times New Roman" w:hAnsi="Times New Roman" w:cs="Times New Roman"/>
                <w:noProof/>
                <w:sz w:val="24"/>
                <w:szCs w:val="20"/>
              </w:rPr>
            </w:pPr>
            <w:r>
              <w:rPr>
                <w:rFonts w:ascii="Times New Roman" w:hAnsi="Times New Roman"/>
                <w:sz w:val="24"/>
              </w:rPr>
              <w:t>Eiropas Pārtikas nekaitīguma iestāde</w:t>
            </w:r>
          </w:p>
        </w:tc>
        <w:tc>
          <w:tcPr>
            <w:tcW w:w="4646" w:type="dxa"/>
            <w:tcBorders>
              <w:top w:val="single" w:sz="18" w:space="0" w:color="002060"/>
            </w:tcBorders>
          </w:tcPr>
          <w:p w14:paraId="7F667354" w14:textId="77777777" w:rsidR="00513C6C" w:rsidRDefault="00513C6C" w:rsidP="005223C1">
            <w:pPr>
              <w:jc w:val="both"/>
              <w:rPr>
                <w:rFonts w:ascii="Times New Roman" w:eastAsia="Times New Roman" w:hAnsi="Times New Roman" w:cs="Times New Roman"/>
                <w:noProof/>
                <w:sz w:val="24"/>
                <w:szCs w:val="20"/>
              </w:rPr>
            </w:pPr>
          </w:p>
        </w:tc>
      </w:tr>
    </w:tbl>
    <w:p w14:paraId="69EBDE7F" w14:textId="18C39817" w:rsidR="00513C6C" w:rsidRDefault="00513C6C" w:rsidP="007D1532">
      <w:pPr>
        <w:jc w:val="both"/>
        <w:rPr>
          <w:rFonts w:ascii="Times New Roman" w:eastAsia="Times New Roman" w:hAnsi="Times New Roman" w:cs="Times New Roman"/>
          <w:noProof/>
          <w:sz w:val="24"/>
          <w:szCs w:val="20"/>
        </w:rPr>
      </w:pPr>
    </w:p>
    <w:p w14:paraId="4CE23DD8" w14:textId="77777777" w:rsidR="002F7413" w:rsidRPr="007D1532" w:rsidRDefault="002F7413" w:rsidP="007D1532">
      <w:pPr>
        <w:jc w:val="both"/>
        <w:rPr>
          <w:rFonts w:ascii="Times New Roman" w:eastAsia="Times New Roman" w:hAnsi="Times New Roman" w:cs="Times New Roman"/>
          <w:noProof/>
          <w:sz w:val="24"/>
          <w:szCs w:val="15"/>
        </w:rPr>
      </w:pPr>
    </w:p>
    <w:p w14:paraId="1E6B644F" w14:textId="77777777" w:rsidR="002F7413" w:rsidRPr="007D1532" w:rsidRDefault="002F7413" w:rsidP="00E5116D">
      <w:pPr>
        <w:jc w:val="center"/>
        <w:rPr>
          <w:rFonts w:ascii="Times New Roman" w:hAnsi="Times New Roman"/>
          <w:b/>
          <w:noProof/>
          <w:sz w:val="24"/>
        </w:rPr>
      </w:pPr>
      <w:r>
        <w:rPr>
          <w:rFonts w:ascii="Times New Roman" w:hAnsi="Times New Roman"/>
          <w:b/>
          <w:sz w:val="24"/>
        </w:rPr>
        <w:t>ZINĀTNISKAIS ATZINUMS</w:t>
      </w:r>
    </w:p>
    <w:p w14:paraId="18F3E033" w14:textId="77777777" w:rsidR="002F7413" w:rsidRPr="007D1532" w:rsidRDefault="002F7413" w:rsidP="00E5116D">
      <w:pPr>
        <w:jc w:val="center"/>
        <w:rPr>
          <w:rFonts w:ascii="Times New Roman" w:eastAsia="Times New Roman" w:hAnsi="Times New Roman" w:cs="Times New Roman"/>
          <w:b/>
          <w:bCs/>
          <w:noProof/>
          <w:sz w:val="24"/>
          <w:szCs w:val="31"/>
        </w:rPr>
      </w:pPr>
    </w:p>
    <w:p w14:paraId="5EECD287" w14:textId="5E0FC8A1" w:rsidR="002F7413" w:rsidRPr="007D1532" w:rsidRDefault="002F7413" w:rsidP="00E5116D">
      <w:pPr>
        <w:jc w:val="center"/>
        <w:rPr>
          <w:rFonts w:ascii="Times New Roman" w:eastAsia="Times New Roman" w:hAnsi="Times New Roman" w:cs="Times New Roman"/>
          <w:noProof/>
          <w:sz w:val="24"/>
          <w:szCs w:val="18"/>
        </w:rPr>
      </w:pPr>
      <w:r>
        <w:rPr>
          <w:rFonts w:ascii="Times New Roman" w:hAnsi="Times New Roman"/>
          <w:b/>
          <w:sz w:val="24"/>
        </w:rPr>
        <w:t>Zinātniskais atzinums par pieļaujamo augstāko uzņemamo eikozapentaēnskābes (EPS), dokozaheksaēnskābes (DHS) un dokozapentaēnskābes (DPS) daudzumu</w:t>
      </w:r>
      <w:r w:rsidR="00E5116D" w:rsidRPr="00E5116D">
        <w:rPr>
          <w:rStyle w:val="Vresatsauce"/>
          <w:rFonts w:ascii="Times New Roman" w:hAnsi="Times New Roman"/>
          <w:bCs/>
          <w:noProof/>
          <w:sz w:val="24"/>
        </w:rPr>
        <w:footnoteReference w:id="1"/>
      </w:r>
    </w:p>
    <w:p w14:paraId="5F7B6078" w14:textId="77777777" w:rsidR="007D1532" w:rsidRDefault="007D1532" w:rsidP="00E5116D">
      <w:pPr>
        <w:jc w:val="center"/>
        <w:rPr>
          <w:rFonts w:ascii="Times New Roman" w:hAnsi="Times New Roman"/>
          <w:b/>
          <w:noProof/>
          <w:sz w:val="24"/>
        </w:rPr>
      </w:pPr>
    </w:p>
    <w:p w14:paraId="3E556241" w14:textId="11C6D706" w:rsidR="002F7413" w:rsidRPr="007D1532" w:rsidRDefault="002F7413" w:rsidP="00E5116D">
      <w:pPr>
        <w:jc w:val="center"/>
        <w:rPr>
          <w:rFonts w:ascii="Times New Roman" w:eastAsia="Times New Roman" w:hAnsi="Times New Roman" w:cs="Times New Roman"/>
          <w:noProof/>
          <w:sz w:val="24"/>
          <w:szCs w:val="16"/>
        </w:rPr>
      </w:pPr>
      <w:r>
        <w:rPr>
          <w:rFonts w:ascii="Times New Roman" w:hAnsi="Times New Roman"/>
          <w:b/>
          <w:bCs/>
          <w:i/>
          <w:iCs/>
          <w:sz w:val="24"/>
        </w:rPr>
        <w:t>EFSA</w:t>
      </w:r>
      <w:r>
        <w:rPr>
          <w:rFonts w:ascii="Times New Roman" w:hAnsi="Times New Roman"/>
          <w:b/>
          <w:bCs/>
          <w:sz w:val="24"/>
        </w:rPr>
        <w:t xml:space="preserve"> Diētisko produktu, uztura un alerģiju zinātnes ekspertu grupa (</w:t>
      </w:r>
      <w:r>
        <w:rPr>
          <w:rFonts w:ascii="Times New Roman" w:hAnsi="Times New Roman"/>
          <w:b/>
          <w:bCs/>
          <w:i/>
          <w:iCs/>
          <w:sz w:val="24"/>
        </w:rPr>
        <w:t>NDA</w:t>
      </w:r>
      <w:r>
        <w:rPr>
          <w:rFonts w:ascii="Times New Roman" w:hAnsi="Times New Roman"/>
          <w:b/>
          <w:bCs/>
          <w:sz w:val="24"/>
        </w:rPr>
        <w:t>)</w:t>
      </w:r>
      <w:r w:rsidR="00E5116D" w:rsidRPr="00E5116D">
        <w:rPr>
          <w:rStyle w:val="Vresatsauce"/>
          <w:rFonts w:ascii="Times New Roman" w:hAnsi="Times New Roman"/>
          <w:bCs/>
          <w:noProof/>
          <w:sz w:val="24"/>
        </w:rPr>
        <w:footnoteReference w:id="2"/>
      </w:r>
      <w:r>
        <w:rPr>
          <w:rFonts w:ascii="Times New Roman" w:hAnsi="Times New Roman"/>
          <w:sz w:val="24"/>
          <w:vertAlign w:val="superscript"/>
        </w:rPr>
        <w:t>,</w:t>
      </w:r>
      <w:r w:rsidR="00E5116D" w:rsidRPr="00E5116D">
        <w:rPr>
          <w:rStyle w:val="Vresatsauce"/>
          <w:rFonts w:ascii="Times New Roman" w:hAnsi="Times New Roman"/>
          <w:bCs/>
          <w:noProof/>
          <w:sz w:val="24"/>
        </w:rPr>
        <w:footnoteReference w:id="3"/>
      </w:r>
    </w:p>
    <w:p w14:paraId="38FD5A5B" w14:textId="77777777" w:rsidR="007D1532" w:rsidRDefault="007D1532" w:rsidP="00E5116D">
      <w:pPr>
        <w:pStyle w:val="Pamatteksts"/>
        <w:ind w:left="0"/>
        <w:jc w:val="center"/>
        <w:rPr>
          <w:noProof/>
          <w:sz w:val="24"/>
        </w:rPr>
      </w:pPr>
    </w:p>
    <w:p w14:paraId="6CA72FF4" w14:textId="1B30C4DF" w:rsidR="002F7413" w:rsidRPr="007D1532" w:rsidRDefault="002F7413" w:rsidP="00E5116D">
      <w:pPr>
        <w:pStyle w:val="Pamatteksts"/>
        <w:ind w:left="0"/>
        <w:jc w:val="center"/>
        <w:rPr>
          <w:noProof/>
          <w:sz w:val="24"/>
        </w:rPr>
      </w:pPr>
      <w:r>
        <w:rPr>
          <w:sz w:val="24"/>
        </w:rPr>
        <w:t>Eiropas Pārtikas nekaitīguma iestāde (</w:t>
      </w:r>
      <w:r>
        <w:rPr>
          <w:i/>
          <w:iCs/>
          <w:sz w:val="24"/>
        </w:rPr>
        <w:t>EFSA</w:t>
      </w:r>
      <w:r>
        <w:rPr>
          <w:sz w:val="24"/>
        </w:rPr>
        <w:t>), Parma, Itālija</w:t>
      </w:r>
    </w:p>
    <w:p w14:paraId="64E78366" w14:textId="77777777" w:rsidR="002F7413" w:rsidRPr="007D1532" w:rsidRDefault="002F7413" w:rsidP="007D1532">
      <w:pPr>
        <w:jc w:val="both"/>
        <w:rPr>
          <w:rFonts w:ascii="Times New Roman" w:eastAsia="Times New Roman" w:hAnsi="Times New Roman" w:cs="Times New Roman"/>
          <w:noProof/>
          <w:sz w:val="24"/>
          <w:szCs w:val="32"/>
        </w:rPr>
      </w:pPr>
    </w:p>
    <w:p w14:paraId="20A8BF4A" w14:textId="77777777" w:rsidR="002F7413" w:rsidRPr="00F51322" w:rsidRDefault="002F7413" w:rsidP="00F51322">
      <w:pPr>
        <w:pStyle w:val="Virsraksts1"/>
        <w:tabs>
          <w:tab w:val="left" w:pos="999"/>
        </w:tabs>
        <w:ind w:left="0" w:firstLine="0"/>
        <w:jc w:val="both"/>
        <w:rPr>
          <w:sz w:val="24"/>
        </w:rPr>
      </w:pPr>
      <w:bookmarkStart w:id="0" w:name="_Toc73440520"/>
      <w:r>
        <w:rPr>
          <w:sz w:val="24"/>
        </w:rPr>
        <w:t>REZUMĒJUMS</w:t>
      </w:r>
      <w:bookmarkStart w:id="1" w:name="_bookmark0"/>
      <w:bookmarkEnd w:id="1"/>
      <w:bookmarkEnd w:id="0"/>
    </w:p>
    <w:p w14:paraId="1D7B7028" w14:textId="77777777" w:rsidR="00E5116D" w:rsidRDefault="00E5116D" w:rsidP="007D1532">
      <w:pPr>
        <w:jc w:val="both"/>
        <w:rPr>
          <w:rFonts w:ascii="Times New Roman" w:hAnsi="Times New Roman"/>
          <w:noProof/>
          <w:sz w:val="24"/>
        </w:rPr>
      </w:pPr>
    </w:p>
    <w:p w14:paraId="04BF4E8E" w14:textId="1433ACDE" w:rsidR="002F7413" w:rsidRPr="007D1532" w:rsidRDefault="002F7413" w:rsidP="007D1532">
      <w:pPr>
        <w:jc w:val="both"/>
        <w:rPr>
          <w:rFonts w:ascii="Times New Roman" w:hAnsi="Times New Roman"/>
          <w:noProof/>
          <w:sz w:val="24"/>
        </w:rPr>
      </w:pPr>
      <w:r>
        <w:rPr>
          <w:rFonts w:ascii="Times New Roman" w:hAnsi="Times New Roman"/>
          <w:sz w:val="24"/>
        </w:rPr>
        <w:t xml:space="preserve">Saskaņā ar Eiropas Komisijas pieprasījumu Diētisko produktu, uztura un alerģiju zinātnes ekspertu grupai lūdza sniegt zinātnisko atzinumu par pieļaujamo augstāko uzņemamo n-3 garo ķēžu polinepiesātināto taukskābju (GĶPNTS) – eikozapentaēnskābes (EPS), dokozaheksaēnskābes (DHS) un dokozapentaēnskābes (DPS) – daudzumu (AD). Pieejamie dati nav pietiekami, lai noteiktu n-3 GĶPNTS (atsevišķo taukskābju vai to kombinācijas) AD jebkurai iedzīvotāju grupai. Devu līmenī, kas novērots līdz šim, nav noteikta saistība starp n-3 GĶPNTS patēriņu un nevēlamu ietekmi uz veseliem bērniem vai pieaugušajiem. Kombinēta </w:t>
      </w:r>
      <w:r>
        <w:rPr>
          <w:rFonts w:ascii="Times New Roman" w:hAnsi="Times New Roman"/>
          <w:sz w:val="24"/>
        </w:rPr>
        <w:lastRenderedPageBreak/>
        <w:t>EPS un DHS uzņemšana uztura bagātināšanai ilgtermiņā līdz aptuveni 5 g dienā nerada spontānas asiņošanas epizožu vai ar asiņošanu saistītu sarežģījumu risku, kā arī neietekmē glikozes līmeņa homeostāzes imūnfunkciju vai lipīdu peroksidāciju, ja vien ir garantēta n-3 GĶPNTS oksidatīvā stabilitāte. Kombinēta EPS un DHS uzņemšana uztura bagātināšanai pa 2–6 g dienā un DHS uzņemšana šim nolūkam devās pa 2–4 g dienā izraisa ZBL holesterīna koncentrācijas paaugstināšanos par aptuveni 3 %, kas nedrīkstētu radīt nevēlamu ietekmi uz sirds un asinsvadu slimību risku, un arī EPS uzņemšanai devās līdz 4 g dienā nav būtiskas ietekmes uz ZBL holesterīnu. Kombinēta EPS un DHS uzņemšana uztura bagātināšanai devās līdz 5 g dienā un tikai EPS uzņemšana šim nolūkam devās līdz 1,8 g dienā nerada bažas par nekaitīgumu pieaugušajiem. Ieteikumi par EPS un DHS lietošanu uzturā, kuru pamatā ir apsvērumi par sirds un asinsvadu slimību risku Eiropas iedzīvotājiem pieaugušo vecumā, ir no 250 līdz 500 mg dienā. DHS uzņemšana uztura bagātināšanai, ja to lieto vienu pašu, devā līdz aptuveni 1 g dienā nerada bažas par nekaitīgumu iedzīvotājiem. Nav pieejami dati par DPS, ja to lieto vienu. Lielākajā ar cilvēkiem veikto pētījumu daļā, ko ņēma vērā, EPS un DHS avots bija zivju eļļas, kurās ir arī DPS daudzumā, kas parasti nav zināms (bet ir diezgan mazs).</w:t>
      </w:r>
    </w:p>
    <w:p w14:paraId="3A355ACE" w14:textId="77777777" w:rsidR="002F7413" w:rsidRPr="007D1532" w:rsidRDefault="002F7413" w:rsidP="007D1532">
      <w:pPr>
        <w:jc w:val="both"/>
        <w:rPr>
          <w:rFonts w:ascii="Times New Roman" w:hAnsi="Times New Roman"/>
          <w:noProof/>
          <w:sz w:val="24"/>
        </w:rPr>
      </w:pPr>
      <w:r>
        <w:rPr>
          <w:rFonts w:ascii="Times New Roman" w:hAnsi="Times New Roman"/>
          <w:sz w:val="24"/>
        </w:rPr>
        <w:t>© Eiropas Pārtikas nekaitīguma iestāde, 2012.</w:t>
      </w:r>
    </w:p>
    <w:p w14:paraId="2BE953AC" w14:textId="77777777" w:rsidR="002F7413" w:rsidRPr="007D1532" w:rsidRDefault="002F7413" w:rsidP="007D1532">
      <w:pPr>
        <w:jc w:val="both"/>
        <w:rPr>
          <w:rFonts w:ascii="Times New Roman" w:eastAsia="Times New Roman" w:hAnsi="Times New Roman" w:cs="Times New Roman"/>
          <w:noProof/>
          <w:sz w:val="24"/>
          <w:szCs w:val="20"/>
        </w:rPr>
      </w:pPr>
    </w:p>
    <w:p w14:paraId="313BC839" w14:textId="77777777" w:rsidR="002F7413" w:rsidRPr="007D1532" w:rsidRDefault="002F7413" w:rsidP="007D1532">
      <w:pPr>
        <w:jc w:val="both"/>
        <w:rPr>
          <w:rFonts w:ascii="Times New Roman" w:eastAsia="Times New Roman" w:hAnsi="Times New Roman" w:cs="Times New Roman"/>
          <w:noProof/>
          <w:sz w:val="24"/>
        </w:rPr>
      </w:pPr>
    </w:p>
    <w:p w14:paraId="5D7D0B45" w14:textId="77777777" w:rsidR="002F7413" w:rsidRPr="007D1532" w:rsidRDefault="002F7413" w:rsidP="007D1532">
      <w:pPr>
        <w:jc w:val="both"/>
        <w:rPr>
          <w:rFonts w:ascii="Times New Roman" w:eastAsia="Times New Roman" w:hAnsi="Times New Roman" w:cs="Times New Roman"/>
          <w:noProof/>
          <w:sz w:val="24"/>
          <w:szCs w:val="18"/>
        </w:rPr>
      </w:pPr>
      <w:r>
        <w:rPr>
          <w:rFonts w:ascii="Times New Roman" w:hAnsi="Times New Roman"/>
          <w:b/>
          <w:sz w:val="24"/>
        </w:rPr>
        <w:t>ATSLĒGVĀRDI</w:t>
      </w:r>
    </w:p>
    <w:p w14:paraId="0FCA6DCC" w14:textId="77777777" w:rsidR="00E5116D" w:rsidRDefault="00E5116D" w:rsidP="007D1532">
      <w:pPr>
        <w:jc w:val="both"/>
        <w:rPr>
          <w:rFonts w:ascii="Times New Roman" w:hAnsi="Times New Roman"/>
          <w:noProof/>
          <w:sz w:val="24"/>
        </w:rPr>
      </w:pPr>
    </w:p>
    <w:p w14:paraId="21264ABB" w14:textId="238A6827" w:rsidR="002F7413" w:rsidRPr="007D1532" w:rsidRDefault="002F7413" w:rsidP="007D1532">
      <w:pPr>
        <w:jc w:val="both"/>
        <w:rPr>
          <w:rFonts w:ascii="Times New Roman" w:hAnsi="Times New Roman"/>
          <w:noProof/>
          <w:sz w:val="24"/>
        </w:rPr>
      </w:pPr>
      <w:r>
        <w:rPr>
          <w:rFonts w:ascii="Times New Roman" w:hAnsi="Times New Roman"/>
          <w:sz w:val="24"/>
        </w:rPr>
        <w:t>EPS, DHS, DPS, n-3 GĶPNTS, uztura bagātinātāji, asiņošana, AD, nekaitīgums</w:t>
      </w:r>
    </w:p>
    <w:p w14:paraId="550DBAA7" w14:textId="5AA1D158" w:rsidR="002F7413" w:rsidRDefault="002F7413" w:rsidP="007D1532">
      <w:pPr>
        <w:jc w:val="both"/>
        <w:rPr>
          <w:rFonts w:ascii="Times New Roman" w:eastAsia="Times New Roman" w:hAnsi="Times New Roman" w:cs="Times New Roman"/>
          <w:noProof/>
          <w:sz w:val="24"/>
          <w:szCs w:val="20"/>
        </w:rPr>
      </w:pPr>
    </w:p>
    <w:p w14:paraId="0CE9063F" w14:textId="77777777" w:rsidR="00E5116D" w:rsidRPr="007D1532" w:rsidRDefault="00E5116D" w:rsidP="007D1532">
      <w:pPr>
        <w:jc w:val="both"/>
        <w:rPr>
          <w:rFonts w:ascii="Times New Roman" w:eastAsia="Times New Roman" w:hAnsi="Times New Roman" w:cs="Times New Roman"/>
          <w:noProof/>
          <w:sz w:val="24"/>
          <w:szCs w:val="20"/>
        </w:rPr>
      </w:pPr>
    </w:p>
    <w:p w14:paraId="41B3784E" w14:textId="62A15A3A" w:rsidR="00E5116D" w:rsidRDefault="00E5116D">
      <w:pPr>
        <w:rPr>
          <w:rFonts w:ascii="Times New Roman" w:eastAsia="Times New Roman" w:hAnsi="Times New Roman" w:cs="Times New Roman"/>
          <w:noProof/>
          <w:sz w:val="24"/>
          <w:szCs w:val="20"/>
        </w:rPr>
      </w:pPr>
      <w:r>
        <w:br w:type="page"/>
      </w:r>
    </w:p>
    <w:p w14:paraId="6652EC70" w14:textId="77777777" w:rsidR="002F7413" w:rsidRPr="007D1532" w:rsidRDefault="002F7413" w:rsidP="007D1532">
      <w:pPr>
        <w:jc w:val="both"/>
        <w:rPr>
          <w:rFonts w:ascii="Times New Roman" w:eastAsia="Times New Roman" w:hAnsi="Times New Roman" w:cs="Times New Roman"/>
          <w:noProof/>
          <w:sz w:val="24"/>
          <w:szCs w:val="17"/>
        </w:rPr>
      </w:pPr>
    </w:p>
    <w:p w14:paraId="16457CE0" w14:textId="77777777" w:rsidR="002F7413" w:rsidRPr="00F51322" w:rsidRDefault="002F7413" w:rsidP="00F51322">
      <w:pPr>
        <w:pStyle w:val="Virsraksts1"/>
        <w:tabs>
          <w:tab w:val="left" w:pos="999"/>
        </w:tabs>
        <w:ind w:left="0" w:firstLine="0"/>
        <w:jc w:val="both"/>
        <w:rPr>
          <w:sz w:val="24"/>
        </w:rPr>
      </w:pPr>
      <w:bookmarkStart w:id="2" w:name="_Toc73440521"/>
      <w:r>
        <w:rPr>
          <w:sz w:val="24"/>
        </w:rPr>
        <w:t>KOPSAVILKUMS</w:t>
      </w:r>
      <w:bookmarkStart w:id="3" w:name="_bookmark1"/>
      <w:bookmarkEnd w:id="3"/>
      <w:bookmarkEnd w:id="2"/>
    </w:p>
    <w:p w14:paraId="64A064B5" w14:textId="77777777" w:rsidR="00E5116D" w:rsidRDefault="00E5116D" w:rsidP="007D1532">
      <w:pPr>
        <w:pStyle w:val="Pamatteksts"/>
        <w:ind w:left="0"/>
        <w:jc w:val="both"/>
        <w:rPr>
          <w:noProof/>
          <w:sz w:val="24"/>
        </w:rPr>
      </w:pPr>
    </w:p>
    <w:p w14:paraId="02D45E58" w14:textId="5F914F69" w:rsidR="002F7413" w:rsidRPr="007D1532" w:rsidRDefault="002F7413" w:rsidP="007D1532">
      <w:pPr>
        <w:pStyle w:val="Pamatteksts"/>
        <w:ind w:left="0"/>
        <w:jc w:val="both"/>
        <w:rPr>
          <w:noProof/>
          <w:sz w:val="24"/>
        </w:rPr>
      </w:pPr>
      <w:r>
        <w:rPr>
          <w:sz w:val="24"/>
        </w:rPr>
        <w:t>Saskaņā ar Eiropas Komisijas pieprasījumu Diētisko produktu, uztura un alerģiju zinātnes ekspertu grupai lūdza sniegt zinātnisko atzinumu par pieļaujamo augstāko uzņemamo eikozapentaēnskābes (EPS), dokozaheksaēnskābes (DHS) un dokozapentaēnskābes (DPS) daudzumu.</w:t>
      </w:r>
    </w:p>
    <w:p w14:paraId="2833F597" w14:textId="77777777" w:rsidR="002F7413" w:rsidRPr="007D1532" w:rsidRDefault="002F7413" w:rsidP="007D1532">
      <w:pPr>
        <w:jc w:val="both"/>
        <w:rPr>
          <w:rFonts w:ascii="Times New Roman" w:eastAsia="Times New Roman" w:hAnsi="Times New Roman" w:cs="Times New Roman"/>
          <w:noProof/>
          <w:sz w:val="24"/>
          <w:szCs w:val="20"/>
        </w:rPr>
      </w:pPr>
    </w:p>
    <w:p w14:paraId="6C616E5B" w14:textId="361C87B6" w:rsidR="002F7413" w:rsidRPr="007D1532" w:rsidRDefault="002F7413" w:rsidP="007D1532">
      <w:pPr>
        <w:pStyle w:val="Pamatteksts"/>
        <w:ind w:left="0"/>
        <w:jc w:val="both"/>
        <w:rPr>
          <w:noProof/>
          <w:sz w:val="24"/>
        </w:rPr>
      </w:pPr>
      <w:r>
        <w:rPr>
          <w:sz w:val="24"/>
        </w:rPr>
        <w:t>Omega-3 (n-3) polinepiesātinātās taukskābes (PNTS) satur vienu no dubultajām saitēm, kas atrodas trīs oglekļa atomu attālumā no ķēdes galā esošās metilgrupas. Galvenās n-3 PNTS uzturā ir α-linolskābe (ALS; 18:3Δ9c,12c,15c), eikozapentaēnskābe (EPS; 20:5Δ5c,8c,11c,14c,17c), dokozaheksaēnskābe (DHS; 22:6Δ4c,7c,10c,13c,16c,19c) un dokozapentaēnskābe (DPS; 22:5Δ7c,10c,13c,16c,19c). EPS, DHS un DPS ir n-3 garo ķēžu PNTS (n-3 GĶPNTS), t. i., n-3 PNTS ar 20 un vairāk oglekļa atomiem. N-3 GĶPNTS ir svarīgas šūnu membrānu struktūras sastāvdaļas, un tās piedalās dažādās membrānu funkcijās, nodrošinot plūstamību, caurlaidību, ar membrānu saistīto fermentu un receptoru aktivitāti un signāla transdukciju.</w:t>
      </w:r>
    </w:p>
    <w:p w14:paraId="70D39B5B" w14:textId="77777777" w:rsidR="002F7413" w:rsidRPr="007D1532" w:rsidRDefault="002F7413" w:rsidP="007D1532">
      <w:pPr>
        <w:jc w:val="both"/>
        <w:rPr>
          <w:rFonts w:ascii="Times New Roman" w:eastAsia="Times New Roman" w:hAnsi="Times New Roman" w:cs="Times New Roman"/>
          <w:noProof/>
          <w:sz w:val="24"/>
          <w:szCs w:val="20"/>
        </w:rPr>
      </w:pPr>
    </w:p>
    <w:p w14:paraId="00FBED78" w14:textId="77777777" w:rsidR="002F7413" w:rsidRPr="007D1532" w:rsidRDefault="002F7413" w:rsidP="007D1532">
      <w:pPr>
        <w:pStyle w:val="Pamatteksts"/>
        <w:ind w:left="0"/>
        <w:jc w:val="both"/>
        <w:rPr>
          <w:noProof/>
          <w:sz w:val="24"/>
        </w:rPr>
      </w:pPr>
      <w:r>
        <w:rPr>
          <w:sz w:val="24"/>
        </w:rPr>
        <w:t>Zivis ir vienreizīgi bagātīgs n-3 GĶPNTS avots. Citi dabiskie avoti ir mātes piens, īpaši audzētas jūras aļģes, jūras zīdītāji un krils. EPS, DHS un DPS var nodrošināt arī ar n-3 GĶPNTS bagātināta pārtika un uztura bagātinātāji (piemēram, zivju eļļas, vienšūņu eļļas, krila eļļas, ko pievieno pārtikai vai lieto kā uztura bagātinātājus). EPS, DHS un DPS attiecības dažādos n-3 GĶPNTS avotos ir atšķirīgas, kaut arī parasti DPS daudzums ir daudz mazāks nekā EPS un DHS daudzums. Ir pieejami arī uztura bagātinātāji, kuros galvenokārt ir EPS vai DHS (kas izdalīta no mikroaļģēm). Tīru DPS cilvēka patēriņam komerciāli neražo.</w:t>
      </w:r>
    </w:p>
    <w:p w14:paraId="5BD1CE5D" w14:textId="77777777" w:rsidR="002F7413" w:rsidRPr="007D1532" w:rsidRDefault="002F7413" w:rsidP="007D1532">
      <w:pPr>
        <w:jc w:val="both"/>
        <w:rPr>
          <w:rFonts w:ascii="Times New Roman" w:eastAsia="Times New Roman" w:hAnsi="Times New Roman" w:cs="Times New Roman"/>
          <w:noProof/>
          <w:sz w:val="24"/>
          <w:szCs w:val="20"/>
        </w:rPr>
      </w:pPr>
    </w:p>
    <w:p w14:paraId="1AE6A15A" w14:textId="77777777" w:rsidR="002F7413" w:rsidRPr="007D1532" w:rsidRDefault="002F7413" w:rsidP="007D1532">
      <w:pPr>
        <w:pStyle w:val="Pamatteksts"/>
        <w:ind w:left="0"/>
        <w:jc w:val="both"/>
        <w:rPr>
          <w:noProof/>
          <w:sz w:val="24"/>
        </w:rPr>
      </w:pPr>
      <w:r>
        <w:rPr>
          <w:sz w:val="24"/>
        </w:rPr>
        <w:t>Aprakstītā kaitīgā ietekme uz cilvēkiem, kas saistīta ar EPS un DHS uzņemšanu lielās devās, ir asiņošanas epizodes, traucēta imūnfunkcija, paaugstināta lipīdu peroksidācija un traucēta lipīdu un glikozes vielmaiņa. Tomēr neviena autoritatīva iestāde nav noteikusi pieļaujamo augstāko uzņemamo EPS, DHS vai DPS daudzumu (AD).</w:t>
      </w:r>
    </w:p>
    <w:p w14:paraId="1CC8B74A" w14:textId="77777777" w:rsidR="002F7413" w:rsidRPr="007D1532" w:rsidRDefault="002F7413" w:rsidP="007D1532">
      <w:pPr>
        <w:jc w:val="both"/>
        <w:rPr>
          <w:rFonts w:ascii="Times New Roman" w:eastAsia="Times New Roman" w:hAnsi="Times New Roman" w:cs="Times New Roman"/>
          <w:noProof/>
          <w:sz w:val="24"/>
          <w:szCs w:val="20"/>
        </w:rPr>
      </w:pPr>
    </w:p>
    <w:p w14:paraId="5B2C5132" w14:textId="77777777" w:rsidR="002F7413" w:rsidRPr="007D1532" w:rsidRDefault="002F7413" w:rsidP="007D1532">
      <w:pPr>
        <w:pStyle w:val="Pamatteksts"/>
        <w:ind w:left="0"/>
        <w:jc w:val="both"/>
        <w:rPr>
          <w:noProof/>
          <w:sz w:val="24"/>
        </w:rPr>
      </w:pPr>
      <w:r>
        <w:rPr>
          <w:sz w:val="24"/>
        </w:rPr>
        <w:t>Iepriekšējie n-GĶPNTS nekaitīguma novērtējumi attiecās uz EPS un DHS maisījumiem (atsevišķi neizdalot DPS), un to pamatā galvenokārt bija daudzi ar cilvēkiem veikti pētījumi. Ekspertu grupa uzskata, ka n-3 GĶPNTS uzņemšanas nekaitīguma novērtējuma pamatā ir jābūt jau veiktajiem pētījumiem ar cilvēkiem.</w:t>
      </w:r>
    </w:p>
    <w:p w14:paraId="4E33D7A9" w14:textId="77777777" w:rsidR="002F7413" w:rsidRPr="007D1532" w:rsidRDefault="002F7413" w:rsidP="007D1532">
      <w:pPr>
        <w:jc w:val="both"/>
        <w:rPr>
          <w:rFonts w:ascii="Times New Roman" w:eastAsia="Times New Roman" w:hAnsi="Times New Roman" w:cs="Times New Roman"/>
          <w:noProof/>
          <w:sz w:val="24"/>
          <w:szCs w:val="20"/>
        </w:rPr>
      </w:pPr>
    </w:p>
    <w:p w14:paraId="35E548D5" w14:textId="77777777" w:rsidR="002F7413" w:rsidRPr="007D1532" w:rsidRDefault="002F7413" w:rsidP="007D1532">
      <w:pPr>
        <w:pStyle w:val="Pamatteksts"/>
        <w:ind w:left="0"/>
        <w:jc w:val="both"/>
        <w:rPr>
          <w:noProof/>
          <w:sz w:val="24"/>
        </w:rPr>
      </w:pPr>
      <w:r>
        <w:rPr>
          <w:sz w:val="24"/>
        </w:rPr>
        <w:t>Lielākajā daļā iejaukšanās pētījumu, kuri veikti ar cilvēkiem un kuros pētīta n-3 GĶPNTS ietekme uz dažādiem ar veselību saistītiem rezultātiem, ir izmantotas zivju eļļas, kas satur EPS un DHS iepriekš zināmos daudzumos un DPS (diezgan mazā daudzumā), kurš parasti nav zināms, EPS un DHS kombināciju etilesteru veidā vai retāk – pārsvarā EPS vai pārsvarā DHS. Ir pieejami ļoti nedaudzi pētījumi, kuros kā EPS un DHS avots izmantota krila eļļa, un nav veikti pētījumi ar avotiem, kuros galvenokārt ir DPS vai tikai DPS.</w:t>
      </w:r>
    </w:p>
    <w:p w14:paraId="3827F66F" w14:textId="77777777" w:rsidR="002F7413" w:rsidRPr="007D1532" w:rsidRDefault="002F7413" w:rsidP="007D1532">
      <w:pPr>
        <w:jc w:val="both"/>
        <w:rPr>
          <w:rFonts w:ascii="Times New Roman" w:eastAsia="Times New Roman" w:hAnsi="Times New Roman" w:cs="Times New Roman"/>
          <w:noProof/>
          <w:sz w:val="24"/>
          <w:szCs w:val="20"/>
        </w:rPr>
      </w:pPr>
    </w:p>
    <w:p w14:paraId="7025DF1B" w14:textId="77777777" w:rsidR="002F7413" w:rsidRPr="007D1532" w:rsidRDefault="002F7413" w:rsidP="007D1532">
      <w:pPr>
        <w:pStyle w:val="Pamatteksts"/>
        <w:ind w:left="0"/>
        <w:jc w:val="both"/>
        <w:rPr>
          <w:noProof/>
          <w:sz w:val="24"/>
        </w:rPr>
      </w:pPr>
      <w:r>
        <w:rPr>
          <w:sz w:val="24"/>
        </w:rPr>
        <w:t>Ilgstošos iejaukšanās pētījumos, kuri veikti ar cilvēkiem un kuros ir pētīta ietekme uz dažādiem ar veselību saistītiem rezultātiem (piemēram, sirds un asinsvadu, neiroloģijas, imunoloģijas aspektā), ko rada uztura bagātināšana ar EPS un DHS, uzņemot šīs taukskābes atsevišķi vai kombinācijā devās līdz aptuveni 1 g dienā, kopumā nav ziņots par negatīvu ietekmi saistībā ar EPS vai DHS uzņemšanu šajās devās.</w:t>
      </w:r>
    </w:p>
    <w:p w14:paraId="77ED0664" w14:textId="77777777" w:rsidR="002F7413" w:rsidRPr="007D1532" w:rsidRDefault="002F7413" w:rsidP="007D1532">
      <w:pPr>
        <w:jc w:val="both"/>
        <w:rPr>
          <w:rFonts w:ascii="Times New Roman" w:eastAsia="Times New Roman" w:hAnsi="Times New Roman" w:cs="Times New Roman"/>
          <w:noProof/>
          <w:sz w:val="24"/>
          <w:szCs w:val="20"/>
        </w:rPr>
      </w:pPr>
    </w:p>
    <w:p w14:paraId="5B1B26A2" w14:textId="77777777" w:rsidR="002F7413" w:rsidRPr="007D1532" w:rsidRDefault="002F7413" w:rsidP="007D1532">
      <w:pPr>
        <w:pStyle w:val="Pamatteksts"/>
        <w:ind w:left="0"/>
        <w:jc w:val="both"/>
        <w:rPr>
          <w:noProof/>
          <w:sz w:val="24"/>
        </w:rPr>
      </w:pPr>
      <w:r>
        <w:rPr>
          <w:sz w:val="24"/>
        </w:rPr>
        <w:t xml:space="preserve">Ilgstoša uztura bagātināšana ar EPS un DHS kombināciju devās līdz 5 g dienā nepalielina </w:t>
      </w:r>
      <w:r>
        <w:rPr>
          <w:sz w:val="24"/>
        </w:rPr>
        <w:lastRenderedPageBreak/>
        <w:t>spontānas asiņošanas epizožu vai ar asiņošanu saistītu sarežģījumu risku pat cilvēkiem, kuriem asiņošanas risks ir paaugstināts (piemēram, tiem, kas lieto acetilsalicilskābi vai antikoagulantus).</w:t>
      </w:r>
    </w:p>
    <w:p w14:paraId="3BA5FBE1" w14:textId="77777777" w:rsidR="002F7413" w:rsidRPr="007D1532" w:rsidRDefault="002F7413" w:rsidP="007D1532">
      <w:pPr>
        <w:jc w:val="both"/>
        <w:rPr>
          <w:rFonts w:ascii="Times New Roman" w:eastAsia="Times New Roman" w:hAnsi="Times New Roman" w:cs="Times New Roman"/>
          <w:noProof/>
          <w:sz w:val="24"/>
          <w:szCs w:val="20"/>
        </w:rPr>
      </w:pPr>
    </w:p>
    <w:p w14:paraId="6B097525" w14:textId="6F58F247" w:rsidR="002F7413" w:rsidRPr="007D1532" w:rsidRDefault="002F7413" w:rsidP="007D1532">
      <w:pPr>
        <w:pStyle w:val="Pamatteksts"/>
        <w:ind w:left="0"/>
        <w:jc w:val="both"/>
        <w:rPr>
          <w:noProof/>
          <w:sz w:val="24"/>
        </w:rPr>
      </w:pPr>
      <w:r>
        <w:rPr>
          <w:sz w:val="24"/>
        </w:rPr>
        <w:t>Kombinēta EPS un DHS uzņemšana uztura bagātināšanai devās līdz 5 g dienā laikposmā, kas nepārsniedz 12 nedēļas, būtiski neietekmē glikozes homeostāzi veseliem cilvēkiem vai cilvēkiem ar diabētu, kā arī neizraisa izmaiņas imūnfunkcijās, kas varētu radīt bažas par infekciju risku vai iekaisuma reakciju neatbilstošu aktivizēšanos. Pieejamie dati nav pietiekami, lai secinātu, vai vienas un tās pašas devas, kas uzņemtas pārsvarā kā EPS vai pārsvarā kā DHS, rada atšķirīgu ietekmi uz rezultātiem.</w:t>
      </w:r>
    </w:p>
    <w:p w14:paraId="64DFEA79" w14:textId="77777777" w:rsidR="002F7413" w:rsidRPr="007D1532" w:rsidRDefault="002F7413" w:rsidP="007D1532">
      <w:pPr>
        <w:jc w:val="both"/>
        <w:rPr>
          <w:rFonts w:ascii="Times New Roman" w:eastAsia="Times New Roman" w:hAnsi="Times New Roman" w:cs="Times New Roman"/>
          <w:noProof/>
          <w:sz w:val="24"/>
          <w:szCs w:val="20"/>
        </w:rPr>
      </w:pPr>
    </w:p>
    <w:p w14:paraId="7D3322A8" w14:textId="77777777" w:rsidR="002F7413" w:rsidRPr="007D1532" w:rsidRDefault="002F7413" w:rsidP="007D1532">
      <w:pPr>
        <w:pStyle w:val="Pamatteksts"/>
        <w:ind w:left="0"/>
        <w:jc w:val="both"/>
        <w:rPr>
          <w:noProof/>
          <w:sz w:val="24"/>
        </w:rPr>
      </w:pPr>
      <w:r>
        <w:rPr>
          <w:sz w:val="24"/>
        </w:rPr>
        <w:t>Uztura bagātināšana ar EPS un DHS atsevišķi vai kombinācijā, lietojot devās līdz apmēram 5 g dienā laikposmā, kas nepārsniedz 16 nedēļas, nerada izmaiņas lipīdu peroksidācijā, kas varētu raisīt bažas par sirds un asinsvadu slimību (SAS) risku, ja vien ir garantēta šo n-3 GĶPNTS oksidatīvā stabilitāte.</w:t>
      </w:r>
    </w:p>
    <w:p w14:paraId="2DC58D28" w14:textId="77777777" w:rsidR="002F7413" w:rsidRPr="007D1532" w:rsidRDefault="002F7413" w:rsidP="007D1532">
      <w:pPr>
        <w:jc w:val="both"/>
        <w:rPr>
          <w:rFonts w:ascii="Times New Roman" w:eastAsia="Times New Roman" w:hAnsi="Times New Roman" w:cs="Times New Roman"/>
          <w:noProof/>
          <w:sz w:val="24"/>
          <w:szCs w:val="20"/>
        </w:rPr>
      </w:pPr>
    </w:p>
    <w:p w14:paraId="0EC4F068" w14:textId="77777777" w:rsidR="002F7413" w:rsidRPr="007D1532" w:rsidRDefault="002F7413" w:rsidP="007D1532">
      <w:pPr>
        <w:pStyle w:val="Pamatteksts"/>
        <w:ind w:left="0"/>
        <w:jc w:val="both"/>
        <w:rPr>
          <w:noProof/>
          <w:sz w:val="24"/>
        </w:rPr>
      </w:pPr>
      <w:r>
        <w:rPr>
          <w:sz w:val="24"/>
        </w:rPr>
        <w:t>Uztura bagātināšana ar EPS un DHS kombināciju devās pa 2–6 g dienā un uztura bagātināšana galvenokārt ar DHS devās pa 2–4 g dienā palielina ZBL holesterīna koncentrāciju asinīs par aptuveni 3 %. Līdztekus šādam pieaugumam samazinās triglicerīdu līmenis, neradot izmaiņas kopējā holesterīna (vai holesterīna, kas nav ABL holesterīns) koncentrācijā. Uztura bagātināšanai galvenokārt ar EPS devās līdz 4 g dienā nav būtiskas ietekmes uz ZBL holesterīna koncentrāciju. Ekspertu grupa uzskata, ka nelielajam ZBL holesterīna koncentrācijas pieaugumam, ko saista ar EPS un DHS kombinācijas uzņemšanu uztura bagātināšanai vai tikai DHS uztura bagātinātāja uzņemšanu iepriekšminētajās devās, nedrīkstētu būt negatīvas ietekmes uz SAS slimību risku.</w:t>
      </w:r>
    </w:p>
    <w:p w14:paraId="34477417" w14:textId="77777777" w:rsidR="002F7413" w:rsidRPr="007D1532" w:rsidRDefault="002F7413" w:rsidP="007D1532">
      <w:pPr>
        <w:jc w:val="both"/>
        <w:rPr>
          <w:rFonts w:ascii="Times New Roman" w:eastAsia="Times New Roman" w:hAnsi="Times New Roman" w:cs="Times New Roman"/>
          <w:noProof/>
          <w:sz w:val="24"/>
          <w:szCs w:val="20"/>
        </w:rPr>
      </w:pPr>
    </w:p>
    <w:p w14:paraId="343D5393" w14:textId="77777777" w:rsidR="002F7413" w:rsidRPr="007D1532" w:rsidRDefault="002F7413" w:rsidP="007D1532">
      <w:pPr>
        <w:pStyle w:val="Pamatteksts"/>
        <w:ind w:left="0"/>
        <w:jc w:val="both"/>
        <w:rPr>
          <w:noProof/>
          <w:sz w:val="24"/>
        </w:rPr>
      </w:pPr>
      <w:r>
        <w:rPr>
          <w:sz w:val="24"/>
        </w:rPr>
        <w:t>Ekspertu grupa secina, ka pieejamie dati nav pietiekami, lai noteiktu pieļaujamo augstāko uzņemamo n-3 GĶPNTS (DHS, EPS un DPS atsevišķi vai kombinācijā) daudzumu jebkurai iedzīvotāju grupai.</w:t>
      </w:r>
    </w:p>
    <w:p w14:paraId="2FBBF13D" w14:textId="77777777" w:rsidR="002F7413" w:rsidRPr="007D1532" w:rsidRDefault="002F7413" w:rsidP="007D1532">
      <w:pPr>
        <w:jc w:val="both"/>
        <w:rPr>
          <w:rFonts w:ascii="Times New Roman" w:eastAsia="Times New Roman" w:hAnsi="Times New Roman" w:cs="Times New Roman"/>
          <w:noProof/>
          <w:sz w:val="24"/>
          <w:szCs w:val="20"/>
        </w:rPr>
      </w:pPr>
    </w:p>
    <w:p w14:paraId="58228BE6" w14:textId="77777777" w:rsidR="002F7413" w:rsidRPr="007D1532" w:rsidRDefault="002F7413" w:rsidP="007D1532">
      <w:pPr>
        <w:pStyle w:val="Pamatteksts"/>
        <w:ind w:left="0"/>
        <w:jc w:val="both"/>
        <w:rPr>
          <w:noProof/>
          <w:sz w:val="24"/>
        </w:rPr>
      </w:pPr>
      <w:r>
        <w:rPr>
          <w:sz w:val="24"/>
        </w:rPr>
        <w:t>Devu līmenī, kas novērots līdz šim, nav noteikta saistība starp n-3 GĶPNTS patēriņu un nevēlamu ietekmi uz veseliem bērniem vai pieaugušajiem.</w:t>
      </w:r>
    </w:p>
    <w:p w14:paraId="405DCF1F" w14:textId="77777777" w:rsidR="002F7413" w:rsidRPr="007D1532" w:rsidRDefault="002F7413" w:rsidP="007D1532">
      <w:pPr>
        <w:jc w:val="both"/>
        <w:rPr>
          <w:rFonts w:ascii="Times New Roman" w:eastAsia="Times New Roman" w:hAnsi="Times New Roman" w:cs="Times New Roman"/>
          <w:noProof/>
          <w:sz w:val="24"/>
          <w:szCs w:val="20"/>
        </w:rPr>
      </w:pPr>
    </w:p>
    <w:p w14:paraId="69DFA68F" w14:textId="77777777" w:rsidR="002F7413" w:rsidRPr="007D1532" w:rsidRDefault="002F7413" w:rsidP="007D1532">
      <w:pPr>
        <w:pStyle w:val="Pamatteksts"/>
        <w:ind w:left="0"/>
        <w:jc w:val="both"/>
        <w:rPr>
          <w:noProof/>
          <w:sz w:val="24"/>
        </w:rPr>
      </w:pPr>
      <w:r>
        <w:rPr>
          <w:sz w:val="24"/>
        </w:rPr>
        <w:t>Ekspertu grupa secina, ka EPS un DHS kombinācijas uzņemšana uztura bagātināšanai devās līdz 5 g dienā un tikai EPS uzņemšana šim nolūkam devās līdz 1,8 g dienā nerada bažas par nekaitīgumu pieaugušajiem. Pieejamie dati par uztura bagātināšanu ilgtermiņā ar šīm n-3 GĶPNTS, lietojot tās lielākās devās, ir ierobežoti. Ekspertu grupa arī atzīmē, ka novērotie EPS un DHS daudzumi, ko Eiropas iedzīvotāji uzņem ar pārtiku un uztura bagātinātājiem, kopumā ir zemāki par šīm devām. Ieteikumi par EPS un DHS lietošanu uzturā, kuru pamatā ir apsvērumi par SAS risku Eiropas iedzīvotājiem pieaugušo vecumā, ir no 250 līdz 500 mg dienā. Attiecībā uz EPS īpašu ieteikumu nav.</w:t>
      </w:r>
    </w:p>
    <w:p w14:paraId="4405B509" w14:textId="77777777" w:rsidR="002F7413" w:rsidRPr="007D1532" w:rsidRDefault="002F7413" w:rsidP="007D1532">
      <w:pPr>
        <w:jc w:val="both"/>
        <w:rPr>
          <w:rFonts w:ascii="Times New Roman" w:eastAsia="Times New Roman" w:hAnsi="Times New Roman" w:cs="Times New Roman"/>
          <w:noProof/>
          <w:sz w:val="24"/>
          <w:szCs w:val="20"/>
        </w:rPr>
      </w:pPr>
    </w:p>
    <w:p w14:paraId="29FEE221" w14:textId="77777777" w:rsidR="002F7413" w:rsidRPr="007D1532" w:rsidRDefault="002F7413" w:rsidP="007D1532">
      <w:pPr>
        <w:pStyle w:val="Pamatteksts"/>
        <w:ind w:left="0"/>
        <w:jc w:val="both"/>
        <w:rPr>
          <w:noProof/>
          <w:sz w:val="24"/>
        </w:rPr>
      </w:pPr>
      <w:r>
        <w:rPr>
          <w:sz w:val="24"/>
        </w:rPr>
        <w:t>Ekspertu grupa arī uzskata, ka DHS uzņemšana atsevišķi uztura bagātināšanai devās līdz aptuveni 1 g dienā nerada bažas par nekaitīgumu iedzīvotājiem. Dati, kas pieejami par uztura bagātināšanu ilgtermiņā tikai ar DHS, lietojot tās lielākās devās, ir ierobežoti. Ekspertu grupa atzīmē, ka īpašie uztura ieteikumi par DHS Eiropas iedzīvotājiem pieaugušo vecumā un bērniem ir daudz zemāki par šo daudzumu.</w:t>
      </w:r>
    </w:p>
    <w:p w14:paraId="3235C6E2" w14:textId="77777777" w:rsidR="002F7413" w:rsidRPr="007D1532" w:rsidRDefault="002F7413" w:rsidP="007D1532">
      <w:pPr>
        <w:jc w:val="both"/>
        <w:rPr>
          <w:rFonts w:ascii="Times New Roman" w:eastAsia="Times New Roman" w:hAnsi="Times New Roman" w:cs="Times New Roman"/>
          <w:noProof/>
          <w:sz w:val="24"/>
          <w:szCs w:val="20"/>
        </w:rPr>
      </w:pPr>
    </w:p>
    <w:p w14:paraId="541B9D19" w14:textId="77777777" w:rsidR="002F7413" w:rsidRPr="007D1532" w:rsidRDefault="002F7413" w:rsidP="007D1532">
      <w:pPr>
        <w:pStyle w:val="Pamatteksts"/>
        <w:ind w:left="0"/>
        <w:jc w:val="both"/>
        <w:rPr>
          <w:noProof/>
          <w:sz w:val="24"/>
        </w:rPr>
      </w:pPr>
      <w:r>
        <w:rPr>
          <w:sz w:val="24"/>
        </w:rPr>
        <w:t xml:space="preserve">Nav pieejami dati par DPS, ja to lieto vienu. Ekspertu grupa atzīmē, ka lielākajā vērā ņemto pētījumu ar cilvēkiem EPS un DHS avots bija zivju eļļas, kurās bija arī DPS daudzumā, kas </w:t>
      </w:r>
      <w:r>
        <w:rPr>
          <w:sz w:val="24"/>
        </w:rPr>
        <w:lastRenderedPageBreak/>
        <w:t>parasti nav zināms (bet ir diezgan neliels).  Uztura ieteikumi, kas attiektos tieši uz DPS, nav izstrādāti.</w:t>
      </w:r>
    </w:p>
    <w:p w14:paraId="36149D59" w14:textId="63EA55A3" w:rsidR="004953AA" w:rsidRDefault="004953AA">
      <w:pPr>
        <w:rPr>
          <w:rFonts w:ascii="Times New Roman" w:hAnsi="Times New Roman"/>
          <w:noProof/>
          <w:sz w:val="24"/>
        </w:rPr>
      </w:pPr>
      <w:r>
        <w:br w:type="page"/>
      </w:r>
    </w:p>
    <w:p w14:paraId="20D1C962" w14:textId="77777777" w:rsidR="002F7413" w:rsidRPr="007D1532" w:rsidRDefault="002F7413" w:rsidP="007D1532">
      <w:pPr>
        <w:jc w:val="both"/>
        <w:rPr>
          <w:rFonts w:ascii="Times New Roman" w:eastAsia="Times New Roman" w:hAnsi="Times New Roman" w:cs="Times New Roman"/>
          <w:noProof/>
          <w:sz w:val="24"/>
          <w:szCs w:val="17"/>
        </w:rPr>
      </w:pPr>
    </w:p>
    <w:p w14:paraId="2B277A10" w14:textId="6225ED1F" w:rsidR="002F7413" w:rsidRPr="00F51322" w:rsidRDefault="002F7413" w:rsidP="00F51322">
      <w:pPr>
        <w:pStyle w:val="Virsraksts1"/>
        <w:tabs>
          <w:tab w:val="left" w:pos="999"/>
        </w:tabs>
        <w:ind w:left="0" w:firstLine="0"/>
        <w:jc w:val="both"/>
        <w:rPr>
          <w:sz w:val="24"/>
        </w:rPr>
      </w:pPr>
      <w:bookmarkStart w:id="4" w:name="_Toc73440522"/>
      <w:r>
        <w:rPr>
          <w:sz w:val="24"/>
        </w:rPr>
        <w:t>SATURS</w:t>
      </w:r>
      <w:bookmarkStart w:id="5" w:name="_bookmark2"/>
      <w:bookmarkEnd w:id="5"/>
      <w:bookmarkEnd w:id="4"/>
    </w:p>
    <w:p w14:paraId="6406B40C" w14:textId="625782D3" w:rsidR="004953AA" w:rsidRDefault="004953AA" w:rsidP="007D1532">
      <w:pPr>
        <w:jc w:val="both"/>
        <w:rPr>
          <w:rFonts w:ascii="Times New Roman" w:hAnsi="Times New Roman"/>
          <w:bCs/>
          <w:noProof/>
          <w:sz w:val="24"/>
        </w:rPr>
      </w:pPr>
    </w:p>
    <w:sdt>
      <w:sdtPr>
        <w:rPr>
          <w:rFonts w:ascii="Times New Roman" w:hAnsi="Times New Roman" w:cs="Times New Roman"/>
        </w:rPr>
        <w:id w:val="-1640181294"/>
        <w:docPartObj>
          <w:docPartGallery w:val="Table of Contents"/>
          <w:docPartUnique/>
        </w:docPartObj>
      </w:sdtPr>
      <w:sdtEndPr>
        <w:rPr>
          <w:rFonts w:eastAsiaTheme="minorHAnsi"/>
          <w:b/>
          <w:bCs/>
          <w:color w:val="auto"/>
          <w:sz w:val="22"/>
          <w:szCs w:val="22"/>
          <w:lang w:eastAsia="en-US"/>
        </w:rPr>
      </w:sdtEndPr>
      <w:sdtContent>
        <w:p w14:paraId="19BC0A46" w14:textId="680BE11F" w:rsidR="006B5A14" w:rsidRPr="006B5A14" w:rsidRDefault="006B5A14" w:rsidP="006B5A14">
          <w:pPr>
            <w:pStyle w:val="Saturardtjavirsraksts"/>
            <w:keepNext w:val="0"/>
            <w:keepLines w:val="0"/>
            <w:spacing w:before="0" w:line="240" w:lineRule="auto"/>
            <w:jc w:val="both"/>
            <w:rPr>
              <w:rFonts w:ascii="Times New Roman" w:hAnsi="Times New Roman" w:cs="Times New Roman"/>
              <w:color w:val="auto"/>
              <w:sz w:val="24"/>
              <w:szCs w:val="24"/>
            </w:rPr>
          </w:pPr>
        </w:p>
        <w:p w14:paraId="0DC94728" w14:textId="061DEED8"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r w:rsidRPr="006B5A14">
            <w:rPr>
              <w:rFonts w:cs="Times New Roman"/>
              <w:sz w:val="24"/>
              <w:szCs w:val="24"/>
            </w:rPr>
            <w:fldChar w:fldCharType="begin"/>
          </w:r>
          <w:r w:rsidRPr="006B5A14">
            <w:rPr>
              <w:rFonts w:cs="Times New Roman"/>
              <w:sz w:val="24"/>
              <w:szCs w:val="24"/>
            </w:rPr>
            <w:instrText xml:space="preserve"> TOC \o "1-3" \h \z \u </w:instrText>
          </w:r>
          <w:r w:rsidRPr="006B5A14">
            <w:rPr>
              <w:rFonts w:cs="Times New Roman"/>
              <w:sz w:val="24"/>
              <w:szCs w:val="24"/>
            </w:rPr>
            <w:fldChar w:fldCharType="separate"/>
          </w:r>
          <w:hyperlink w:anchor="_Toc73440520" w:history="1">
            <w:r w:rsidRPr="006B5A14">
              <w:rPr>
                <w:rStyle w:val="Hipersaite"/>
                <w:rFonts w:cs="Times New Roman"/>
                <w:noProof/>
                <w:color w:val="auto"/>
                <w:sz w:val="24"/>
                <w:szCs w:val="24"/>
              </w:rPr>
              <w:t>REZUMĒJUMS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_Toc73440520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1</w:t>
            </w:r>
            <w:r w:rsidRPr="006B5A14">
              <w:rPr>
                <w:rFonts w:cs="Times New Roman"/>
                <w:noProof/>
                <w:webHidden/>
                <w:sz w:val="24"/>
                <w:szCs w:val="24"/>
              </w:rPr>
              <w:fldChar w:fldCharType="end"/>
            </w:r>
          </w:hyperlink>
        </w:p>
        <w:p w14:paraId="7DBB7151" w14:textId="2485727E"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21" w:history="1">
            <w:r w:rsidRPr="006B5A14">
              <w:rPr>
                <w:rStyle w:val="Hipersaite"/>
                <w:rFonts w:cs="Times New Roman"/>
                <w:noProof/>
                <w:color w:val="auto"/>
                <w:sz w:val="24"/>
                <w:szCs w:val="24"/>
              </w:rPr>
              <w:t>KOPSAVILKUMS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_Toc73440521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3</w:t>
            </w:r>
            <w:r w:rsidRPr="006B5A14">
              <w:rPr>
                <w:rFonts w:cs="Times New Roman"/>
                <w:noProof/>
                <w:webHidden/>
                <w:sz w:val="24"/>
                <w:szCs w:val="24"/>
              </w:rPr>
              <w:fldChar w:fldCharType="end"/>
            </w:r>
          </w:hyperlink>
        </w:p>
        <w:p w14:paraId="1AF71B93" w14:textId="6739196D"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22" w:history="1">
            <w:r w:rsidRPr="006B5A14">
              <w:rPr>
                <w:rStyle w:val="Hipersaite"/>
                <w:rFonts w:cs="Times New Roman"/>
                <w:noProof/>
                <w:color w:val="auto"/>
                <w:sz w:val="24"/>
                <w:szCs w:val="24"/>
              </w:rPr>
              <w:t>SATURS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_Toc73440522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6</w:t>
            </w:r>
            <w:r w:rsidRPr="006B5A14">
              <w:rPr>
                <w:rFonts w:cs="Times New Roman"/>
                <w:noProof/>
                <w:webHidden/>
                <w:sz w:val="24"/>
                <w:szCs w:val="24"/>
              </w:rPr>
              <w:fldChar w:fldCharType="end"/>
            </w:r>
          </w:hyperlink>
        </w:p>
        <w:p w14:paraId="14E9A6A7" w14:textId="279604D9"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23" w:history="1">
            <w:r w:rsidRPr="006B5A14">
              <w:rPr>
                <w:rStyle w:val="Hipersaite"/>
                <w:rFonts w:cs="Times New Roman"/>
                <w:noProof/>
                <w:color w:val="auto"/>
                <w:sz w:val="24"/>
                <w:szCs w:val="24"/>
              </w:rPr>
              <w:t>EIROPAS KOMISIJAS SNIEGTĀ VISPĀRĒJĀ INFORMĀCIJA</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_Toc73440523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7</w:t>
            </w:r>
            <w:r w:rsidRPr="006B5A14">
              <w:rPr>
                <w:rFonts w:cs="Times New Roman"/>
                <w:noProof/>
                <w:webHidden/>
                <w:sz w:val="24"/>
                <w:szCs w:val="24"/>
              </w:rPr>
              <w:fldChar w:fldCharType="end"/>
            </w:r>
          </w:hyperlink>
        </w:p>
        <w:p w14:paraId="62AB1CBF" w14:textId="057BA2E1"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24" w:history="1">
            <w:r w:rsidRPr="006B5A14">
              <w:rPr>
                <w:rStyle w:val="Hipersaite"/>
                <w:rFonts w:cs="Times New Roman"/>
                <w:noProof/>
                <w:color w:val="auto"/>
                <w:sz w:val="24"/>
                <w:szCs w:val="24"/>
              </w:rPr>
              <w:t>EIROPAS KOMISIJAS SNIEGTAIS DARBA UZDEVUMS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_Toc73440524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7</w:t>
            </w:r>
            <w:r w:rsidRPr="006B5A14">
              <w:rPr>
                <w:rFonts w:cs="Times New Roman"/>
                <w:noProof/>
                <w:webHidden/>
                <w:sz w:val="24"/>
                <w:szCs w:val="24"/>
              </w:rPr>
              <w:fldChar w:fldCharType="end"/>
            </w:r>
          </w:hyperlink>
        </w:p>
        <w:p w14:paraId="597AC18C" w14:textId="527475A9"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25" w:history="1">
            <w:r w:rsidRPr="006B5A14">
              <w:rPr>
                <w:rStyle w:val="Hipersaite"/>
                <w:rFonts w:cs="Times New Roman"/>
                <w:noProof/>
                <w:color w:val="auto"/>
                <w:sz w:val="24"/>
                <w:szCs w:val="24"/>
              </w:rPr>
              <w:t>IZVĒRTĒJUMS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_Toc73440525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8</w:t>
            </w:r>
            <w:r w:rsidRPr="006B5A14">
              <w:rPr>
                <w:rFonts w:cs="Times New Roman"/>
                <w:noProof/>
                <w:webHidden/>
                <w:sz w:val="24"/>
                <w:szCs w:val="24"/>
              </w:rPr>
              <w:fldChar w:fldCharType="end"/>
            </w:r>
          </w:hyperlink>
        </w:p>
        <w:p w14:paraId="556002DB" w14:textId="24A40EC8"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26" w:history="1">
            <w:r w:rsidRPr="006B5A14">
              <w:rPr>
                <w:rStyle w:val="Hipersaite"/>
                <w:rFonts w:cs="Times New Roman"/>
                <w:noProof/>
                <w:color w:val="auto"/>
                <w:sz w:val="24"/>
                <w:szCs w:val="24"/>
              </w:rPr>
              <w:t>1. Ievads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_Toc73440526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8</w:t>
            </w:r>
            <w:r w:rsidRPr="006B5A14">
              <w:rPr>
                <w:rFonts w:cs="Times New Roman"/>
                <w:noProof/>
                <w:webHidden/>
                <w:sz w:val="24"/>
                <w:szCs w:val="24"/>
              </w:rPr>
              <w:fldChar w:fldCharType="end"/>
            </w:r>
          </w:hyperlink>
        </w:p>
        <w:p w14:paraId="5F5A7415" w14:textId="2866F42D"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27" w:history="1">
            <w:r w:rsidRPr="006B5A14">
              <w:rPr>
                <w:rStyle w:val="Hipersaite"/>
                <w:rFonts w:cs="Times New Roman"/>
                <w:noProof/>
                <w:color w:val="auto"/>
                <w:sz w:val="24"/>
                <w:szCs w:val="24"/>
              </w:rPr>
              <w:t>2. Ar uzturu saistītā informācija</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_Toc73440527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9</w:t>
            </w:r>
            <w:r w:rsidRPr="006B5A14">
              <w:rPr>
                <w:rFonts w:cs="Times New Roman"/>
                <w:noProof/>
                <w:webHidden/>
                <w:sz w:val="24"/>
                <w:szCs w:val="24"/>
              </w:rPr>
              <w:fldChar w:fldCharType="end"/>
            </w:r>
          </w:hyperlink>
        </w:p>
        <w:p w14:paraId="2C243261" w14:textId="1C60814A" w:rsidR="006B5A14" w:rsidRPr="006B5A14" w:rsidRDefault="006B5A14" w:rsidP="00A569F1">
          <w:pPr>
            <w:pStyle w:val="Saturs1"/>
            <w:tabs>
              <w:tab w:val="right" w:leader="dot" w:pos="9065"/>
            </w:tabs>
            <w:spacing w:before="0"/>
            <w:ind w:left="284"/>
            <w:jc w:val="both"/>
            <w:rPr>
              <w:rFonts w:eastAsiaTheme="minorEastAsia" w:cs="Times New Roman"/>
              <w:noProof/>
              <w:sz w:val="24"/>
              <w:szCs w:val="24"/>
              <w:lang w:eastAsia="lv-LV"/>
            </w:rPr>
          </w:pPr>
          <w:hyperlink w:anchor="_Toc73440528" w:history="1">
            <w:r w:rsidRPr="006B5A14">
              <w:rPr>
                <w:rStyle w:val="Hipersaite"/>
                <w:rFonts w:cs="Times New Roman"/>
                <w:noProof/>
                <w:color w:val="auto"/>
                <w:sz w:val="24"/>
                <w:szCs w:val="24"/>
              </w:rPr>
              <w:t>2.1. Pārtikas avoti, tostarp uztura bagātinātāji</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_Toc73440528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9</w:t>
            </w:r>
            <w:r w:rsidRPr="006B5A14">
              <w:rPr>
                <w:rFonts w:cs="Times New Roman"/>
                <w:noProof/>
                <w:webHidden/>
                <w:sz w:val="24"/>
                <w:szCs w:val="24"/>
              </w:rPr>
              <w:fldChar w:fldCharType="end"/>
            </w:r>
          </w:hyperlink>
        </w:p>
        <w:p w14:paraId="03AD8A89" w14:textId="449459DD" w:rsidR="006B5A14" w:rsidRPr="006B5A14" w:rsidRDefault="006B5A14" w:rsidP="00A569F1">
          <w:pPr>
            <w:pStyle w:val="Saturs1"/>
            <w:tabs>
              <w:tab w:val="right" w:leader="dot" w:pos="9065"/>
            </w:tabs>
            <w:spacing w:before="0"/>
            <w:ind w:left="284"/>
            <w:jc w:val="both"/>
            <w:rPr>
              <w:rFonts w:eastAsiaTheme="minorEastAsia" w:cs="Times New Roman"/>
              <w:noProof/>
              <w:sz w:val="24"/>
              <w:szCs w:val="24"/>
              <w:lang w:eastAsia="lv-LV"/>
            </w:rPr>
          </w:pPr>
          <w:hyperlink w:anchor="_Toc73440529" w:history="1">
            <w:r w:rsidRPr="006B5A14">
              <w:rPr>
                <w:rStyle w:val="Hipersaite"/>
                <w:rFonts w:cs="Times New Roman"/>
                <w:noProof/>
                <w:color w:val="auto"/>
                <w:sz w:val="24"/>
                <w:szCs w:val="24"/>
              </w:rPr>
              <w:t>2.2. Ar uzturu uzņemtās devas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_Toc73440529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9</w:t>
            </w:r>
            <w:r w:rsidRPr="006B5A14">
              <w:rPr>
                <w:rFonts w:cs="Times New Roman"/>
                <w:noProof/>
                <w:webHidden/>
                <w:sz w:val="24"/>
                <w:szCs w:val="24"/>
              </w:rPr>
              <w:fldChar w:fldCharType="end"/>
            </w:r>
          </w:hyperlink>
        </w:p>
        <w:p w14:paraId="33A84E56" w14:textId="143385BF" w:rsidR="006B5A14" w:rsidRPr="006B5A14" w:rsidRDefault="006B5A14" w:rsidP="00A569F1">
          <w:pPr>
            <w:pStyle w:val="Saturs1"/>
            <w:tabs>
              <w:tab w:val="right" w:leader="dot" w:pos="9065"/>
            </w:tabs>
            <w:spacing w:before="0"/>
            <w:ind w:left="567"/>
            <w:jc w:val="both"/>
            <w:rPr>
              <w:rFonts w:eastAsiaTheme="minorEastAsia" w:cs="Times New Roman"/>
              <w:noProof/>
              <w:sz w:val="24"/>
              <w:szCs w:val="24"/>
              <w:lang w:eastAsia="lv-LV"/>
            </w:rPr>
          </w:pPr>
          <w:hyperlink w:anchor="_Toc73440530" w:history="1">
            <w:r w:rsidRPr="006B5A14">
              <w:rPr>
                <w:rStyle w:val="Hipersaite"/>
                <w:rFonts w:cs="Times New Roman"/>
                <w:noProof/>
                <w:color w:val="auto"/>
                <w:sz w:val="24"/>
                <w:szCs w:val="24"/>
              </w:rPr>
              <w:t>2.2.1. Pieaugušie</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_Toc73440530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9</w:t>
            </w:r>
            <w:r w:rsidRPr="006B5A14">
              <w:rPr>
                <w:rFonts w:cs="Times New Roman"/>
                <w:noProof/>
                <w:webHidden/>
                <w:sz w:val="24"/>
                <w:szCs w:val="24"/>
              </w:rPr>
              <w:fldChar w:fldCharType="end"/>
            </w:r>
          </w:hyperlink>
        </w:p>
        <w:p w14:paraId="5AD2054B" w14:textId="3D5FD72E" w:rsidR="006B5A14" w:rsidRPr="006B5A14" w:rsidRDefault="006B5A14" w:rsidP="00A569F1">
          <w:pPr>
            <w:pStyle w:val="Saturs1"/>
            <w:tabs>
              <w:tab w:val="right" w:leader="dot" w:pos="9065"/>
            </w:tabs>
            <w:spacing w:before="0"/>
            <w:ind w:left="567"/>
            <w:jc w:val="both"/>
            <w:rPr>
              <w:rFonts w:eastAsiaTheme="minorEastAsia" w:cs="Times New Roman"/>
              <w:noProof/>
              <w:sz w:val="24"/>
              <w:szCs w:val="24"/>
              <w:lang w:eastAsia="lv-LV"/>
            </w:rPr>
          </w:pPr>
          <w:hyperlink w:anchor="_Toc73440531" w:history="1">
            <w:r w:rsidRPr="006B5A14">
              <w:rPr>
                <w:rStyle w:val="Hipersaite"/>
                <w:rFonts w:cs="Times New Roman"/>
                <w:noProof/>
                <w:color w:val="auto"/>
                <w:sz w:val="24"/>
                <w:szCs w:val="24"/>
              </w:rPr>
              <w:t>2.2.2. Bērni</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_Toc73440531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11</w:t>
            </w:r>
            <w:r w:rsidRPr="006B5A14">
              <w:rPr>
                <w:rFonts w:cs="Times New Roman"/>
                <w:noProof/>
                <w:webHidden/>
                <w:sz w:val="24"/>
                <w:szCs w:val="24"/>
              </w:rPr>
              <w:fldChar w:fldCharType="end"/>
            </w:r>
          </w:hyperlink>
        </w:p>
        <w:p w14:paraId="4621F619" w14:textId="39D04FA8" w:rsidR="006B5A14" w:rsidRPr="006B5A14" w:rsidRDefault="006B5A14" w:rsidP="00A569F1">
          <w:pPr>
            <w:pStyle w:val="Saturs1"/>
            <w:tabs>
              <w:tab w:val="right" w:leader="dot" w:pos="9065"/>
            </w:tabs>
            <w:spacing w:before="0"/>
            <w:ind w:left="567"/>
            <w:jc w:val="both"/>
            <w:rPr>
              <w:rFonts w:eastAsiaTheme="minorEastAsia" w:cs="Times New Roman"/>
              <w:noProof/>
              <w:sz w:val="24"/>
              <w:szCs w:val="24"/>
              <w:lang w:eastAsia="lv-LV"/>
            </w:rPr>
          </w:pPr>
          <w:hyperlink w:anchor="_Toc73440532" w:history="1">
            <w:r w:rsidRPr="006B5A14">
              <w:rPr>
                <w:rStyle w:val="Hipersaite"/>
                <w:rFonts w:cs="Times New Roman"/>
                <w:noProof/>
                <w:color w:val="auto"/>
                <w:sz w:val="24"/>
                <w:szCs w:val="24"/>
              </w:rPr>
              <w:t>2.2.3. Kopsavilkums par uzņemtajām devām</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_Toc73440532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12</w:t>
            </w:r>
            <w:r w:rsidRPr="006B5A14">
              <w:rPr>
                <w:rFonts w:cs="Times New Roman"/>
                <w:noProof/>
                <w:webHidden/>
                <w:sz w:val="24"/>
                <w:szCs w:val="24"/>
              </w:rPr>
              <w:fldChar w:fldCharType="end"/>
            </w:r>
          </w:hyperlink>
        </w:p>
        <w:p w14:paraId="1FEAED7B" w14:textId="3981D730" w:rsidR="006B5A14" w:rsidRPr="006B5A14" w:rsidRDefault="006B5A14" w:rsidP="00A569F1">
          <w:pPr>
            <w:pStyle w:val="Saturs1"/>
            <w:tabs>
              <w:tab w:val="right" w:leader="dot" w:pos="9065"/>
            </w:tabs>
            <w:spacing w:before="0"/>
            <w:ind w:left="284"/>
            <w:jc w:val="both"/>
            <w:rPr>
              <w:rFonts w:eastAsiaTheme="minorEastAsia" w:cs="Times New Roman"/>
              <w:noProof/>
              <w:sz w:val="24"/>
              <w:szCs w:val="24"/>
              <w:lang w:eastAsia="lv-LV"/>
            </w:rPr>
          </w:pPr>
          <w:hyperlink w:anchor="_Toc73440533" w:history="1">
            <w:r w:rsidRPr="006B5A14">
              <w:rPr>
                <w:rStyle w:val="Hipersaite"/>
                <w:rFonts w:cs="Times New Roman"/>
                <w:noProof/>
                <w:color w:val="auto"/>
                <w:sz w:val="24"/>
                <w:szCs w:val="24"/>
              </w:rPr>
              <w:t>2.3. Gremošana un absorbcija</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_Toc73440533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12</w:t>
            </w:r>
            <w:r w:rsidRPr="006B5A14">
              <w:rPr>
                <w:rFonts w:cs="Times New Roman"/>
                <w:noProof/>
                <w:webHidden/>
                <w:sz w:val="24"/>
                <w:szCs w:val="24"/>
              </w:rPr>
              <w:fldChar w:fldCharType="end"/>
            </w:r>
          </w:hyperlink>
        </w:p>
        <w:p w14:paraId="12A55DB4" w14:textId="577D3A27" w:rsidR="006B5A14" w:rsidRPr="006B5A14" w:rsidRDefault="006B5A14" w:rsidP="00A569F1">
          <w:pPr>
            <w:pStyle w:val="Saturs1"/>
            <w:tabs>
              <w:tab w:val="right" w:leader="dot" w:pos="9065"/>
            </w:tabs>
            <w:spacing w:before="0"/>
            <w:ind w:left="284"/>
            <w:jc w:val="both"/>
            <w:rPr>
              <w:rFonts w:eastAsiaTheme="minorEastAsia" w:cs="Times New Roman"/>
              <w:noProof/>
              <w:sz w:val="24"/>
              <w:szCs w:val="24"/>
              <w:lang w:eastAsia="lv-LV"/>
            </w:rPr>
          </w:pPr>
          <w:hyperlink w:anchor="_Toc73440534" w:history="1">
            <w:r w:rsidRPr="006B5A14">
              <w:rPr>
                <w:rStyle w:val="Hipersaite"/>
                <w:rFonts w:cs="Times New Roman"/>
                <w:noProof/>
                <w:color w:val="auto"/>
                <w:sz w:val="24"/>
                <w:szCs w:val="24"/>
              </w:rPr>
              <w:t>2.4. Vielmaiņa</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_Toc73440534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13</w:t>
            </w:r>
            <w:r w:rsidRPr="006B5A14">
              <w:rPr>
                <w:rFonts w:cs="Times New Roman"/>
                <w:noProof/>
                <w:webHidden/>
                <w:sz w:val="24"/>
                <w:szCs w:val="24"/>
              </w:rPr>
              <w:fldChar w:fldCharType="end"/>
            </w:r>
          </w:hyperlink>
        </w:p>
        <w:p w14:paraId="6D0889F2" w14:textId="23DE0197" w:rsidR="006B5A14" w:rsidRPr="006B5A14" w:rsidRDefault="006B5A14" w:rsidP="00A569F1">
          <w:pPr>
            <w:pStyle w:val="Saturs1"/>
            <w:tabs>
              <w:tab w:val="right" w:leader="dot" w:pos="9065"/>
            </w:tabs>
            <w:spacing w:before="0"/>
            <w:ind w:left="284"/>
            <w:jc w:val="both"/>
            <w:rPr>
              <w:rFonts w:eastAsiaTheme="minorEastAsia" w:cs="Times New Roman"/>
              <w:noProof/>
              <w:sz w:val="24"/>
              <w:szCs w:val="24"/>
              <w:lang w:eastAsia="lv-LV"/>
            </w:rPr>
          </w:pPr>
          <w:hyperlink w:anchor="_Toc73440535" w:history="1">
            <w:r w:rsidRPr="006B5A14">
              <w:rPr>
                <w:rStyle w:val="Hipersaite"/>
                <w:rFonts w:cs="Times New Roman"/>
                <w:noProof/>
                <w:color w:val="auto"/>
                <w:sz w:val="24"/>
                <w:szCs w:val="24"/>
              </w:rPr>
              <w:t>2.5. Vajadzības un ar uzturu uzņemtās devas atsauces vērtības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_Toc73440535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14</w:t>
            </w:r>
            <w:r w:rsidRPr="006B5A14">
              <w:rPr>
                <w:rFonts w:cs="Times New Roman"/>
                <w:noProof/>
                <w:webHidden/>
                <w:sz w:val="24"/>
                <w:szCs w:val="24"/>
              </w:rPr>
              <w:fldChar w:fldCharType="end"/>
            </w:r>
          </w:hyperlink>
        </w:p>
        <w:p w14:paraId="7BA0F4A8" w14:textId="04955A01"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36" w:history="1">
            <w:r w:rsidRPr="006B5A14">
              <w:rPr>
                <w:rStyle w:val="Hipersaite"/>
                <w:rFonts w:cs="Times New Roman"/>
                <w:noProof/>
                <w:color w:val="auto"/>
                <w:sz w:val="24"/>
                <w:szCs w:val="24"/>
              </w:rPr>
              <w:t>3. Apdraudējumu noteikšana</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_Toc73440536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19</w:t>
            </w:r>
            <w:r w:rsidRPr="006B5A14">
              <w:rPr>
                <w:rFonts w:cs="Times New Roman"/>
                <w:noProof/>
                <w:webHidden/>
                <w:sz w:val="24"/>
                <w:szCs w:val="24"/>
              </w:rPr>
              <w:fldChar w:fldCharType="end"/>
            </w:r>
          </w:hyperlink>
        </w:p>
        <w:p w14:paraId="68D6D906" w14:textId="5808DCB1" w:rsidR="006B5A14" w:rsidRPr="006B5A14" w:rsidRDefault="006B5A14" w:rsidP="00A569F1">
          <w:pPr>
            <w:pStyle w:val="Saturs1"/>
            <w:tabs>
              <w:tab w:val="right" w:leader="dot" w:pos="9065"/>
            </w:tabs>
            <w:spacing w:before="0"/>
            <w:ind w:left="284"/>
            <w:jc w:val="both"/>
            <w:rPr>
              <w:rFonts w:eastAsiaTheme="minorEastAsia" w:cs="Times New Roman"/>
              <w:noProof/>
              <w:sz w:val="24"/>
              <w:szCs w:val="24"/>
              <w:lang w:eastAsia="lv-LV"/>
            </w:rPr>
          </w:pPr>
          <w:hyperlink w:anchor="_Toc73440537" w:history="1">
            <w:r w:rsidRPr="006B5A14">
              <w:rPr>
                <w:rStyle w:val="Hipersaite"/>
                <w:rFonts w:cs="Times New Roman"/>
                <w:noProof/>
                <w:color w:val="auto"/>
                <w:sz w:val="24"/>
                <w:szCs w:val="24"/>
              </w:rPr>
              <w:t>3.1. Ar asiņošanu saistītie sarežģījumi, asiņošanas ilgums un trombocītu funkcija</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_Toc73440537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19</w:t>
            </w:r>
            <w:r w:rsidRPr="006B5A14">
              <w:rPr>
                <w:rFonts w:cs="Times New Roman"/>
                <w:noProof/>
                <w:webHidden/>
                <w:sz w:val="24"/>
                <w:szCs w:val="24"/>
              </w:rPr>
              <w:fldChar w:fldCharType="end"/>
            </w:r>
          </w:hyperlink>
        </w:p>
        <w:p w14:paraId="1550AF19" w14:textId="210EAF93" w:rsidR="006B5A14" w:rsidRPr="006B5A14" w:rsidRDefault="006B5A14" w:rsidP="00A569F1">
          <w:pPr>
            <w:pStyle w:val="Saturs1"/>
            <w:tabs>
              <w:tab w:val="right" w:leader="dot" w:pos="9065"/>
            </w:tabs>
            <w:spacing w:before="0"/>
            <w:ind w:left="567"/>
            <w:jc w:val="both"/>
            <w:rPr>
              <w:rFonts w:eastAsiaTheme="minorEastAsia" w:cs="Times New Roman"/>
              <w:noProof/>
              <w:sz w:val="24"/>
              <w:szCs w:val="24"/>
              <w:lang w:eastAsia="lv-LV"/>
            </w:rPr>
          </w:pPr>
          <w:hyperlink w:anchor="_Toc73440538" w:history="1">
            <w:r w:rsidRPr="006B5A14">
              <w:rPr>
                <w:rStyle w:val="Hipersaite"/>
                <w:rFonts w:cs="Times New Roman"/>
                <w:noProof/>
                <w:color w:val="auto"/>
                <w:sz w:val="24"/>
                <w:szCs w:val="24"/>
              </w:rPr>
              <w:t>3.1.1. Ar asiņošanu saistītie sarežģījumi</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_Toc73440538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19</w:t>
            </w:r>
            <w:r w:rsidRPr="006B5A14">
              <w:rPr>
                <w:rFonts w:cs="Times New Roman"/>
                <w:noProof/>
                <w:webHidden/>
                <w:sz w:val="24"/>
                <w:szCs w:val="24"/>
              </w:rPr>
              <w:fldChar w:fldCharType="end"/>
            </w:r>
          </w:hyperlink>
        </w:p>
        <w:p w14:paraId="535A057B" w14:textId="7F8F0F74" w:rsidR="006B5A14" w:rsidRPr="006B5A14" w:rsidRDefault="006B5A14" w:rsidP="00A569F1">
          <w:pPr>
            <w:pStyle w:val="Saturs1"/>
            <w:tabs>
              <w:tab w:val="right" w:leader="dot" w:pos="9065"/>
            </w:tabs>
            <w:spacing w:before="0"/>
            <w:ind w:left="567"/>
            <w:jc w:val="both"/>
            <w:rPr>
              <w:rFonts w:eastAsiaTheme="minorEastAsia" w:cs="Times New Roman"/>
              <w:noProof/>
              <w:sz w:val="24"/>
              <w:szCs w:val="24"/>
              <w:lang w:eastAsia="lv-LV"/>
            </w:rPr>
          </w:pPr>
          <w:hyperlink w:anchor="_Toc73440539" w:history="1">
            <w:r w:rsidRPr="006B5A14">
              <w:rPr>
                <w:rStyle w:val="Hipersaite"/>
                <w:rFonts w:cs="Times New Roman"/>
                <w:noProof/>
                <w:color w:val="auto"/>
                <w:sz w:val="24"/>
                <w:szCs w:val="24"/>
              </w:rPr>
              <w:t>3.1.2. Asiņošanas ilgums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_Toc73440539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22</w:t>
            </w:r>
            <w:r w:rsidRPr="006B5A14">
              <w:rPr>
                <w:rFonts w:cs="Times New Roman"/>
                <w:noProof/>
                <w:webHidden/>
                <w:sz w:val="24"/>
                <w:szCs w:val="24"/>
              </w:rPr>
              <w:fldChar w:fldCharType="end"/>
            </w:r>
          </w:hyperlink>
        </w:p>
        <w:p w14:paraId="3F9130C0" w14:textId="6C26F8F5" w:rsidR="006B5A14" w:rsidRPr="006B5A14" w:rsidRDefault="006B5A14" w:rsidP="00A569F1">
          <w:pPr>
            <w:pStyle w:val="Saturs1"/>
            <w:tabs>
              <w:tab w:val="right" w:leader="dot" w:pos="9065"/>
            </w:tabs>
            <w:spacing w:before="0"/>
            <w:ind w:left="567"/>
            <w:jc w:val="both"/>
            <w:rPr>
              <w:rFonts w:eastAsiaTheme="minorEastAsia" w:cs="Times New Roman"/>
              <w:noProof/>
              <w:sz w:val="24"/>
              <w:szCs w:val="24"/>
              <w:lang w:eastAsia="lv-LV"/>
            </w:rPr>
          </w:pPr>
          <w:hyperlink w:anchor="_Toc73440540" w:history="1">
            <w:r w:rsidRPr="006B5A14">
              <w:rPr>
                <w:rStyle w:val="Hipersaite"/>
                <w:rFonts w:cs="Times New Roman"/>
                <w:noProof/>
                <w:color w:val="auto"/>
                <w:sz w:val="24"/>
                <w:szCs w:val="24"/>
              </w:rPr>
              <w:t>3.1.3. Trombocītu funkcija</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_Toc73440540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23</w:t>
            </w:r>
            <w:r w:rsidRPr="006B5A14">
              <w:rPr>
                <w:rFonts w:cs="Times New Roman"/>
                <w:noProof/>
                <w:webHidden/>
                <w:sz w:val="24"/>
                <w:szCs w:val="24"/>
              </w:rPr>
              <w:fldChar w:fldCharType="end"/>
            </w:r>
          </w:hyperlink>
        </w:p>
        <w:p w14:paraId="40081343" w14:textId="12F6AD7D" w:rsidR="006B5A14" w:rsidRPr="006B5A14" w:rsidRDefault="006B5A14" w:rsidP="00A569F1">
          <w:pPr>
            <w:pStyle w:val="Saturs1"/>
            <w:tabs>
              <w:tab w:val="right" w:leader="dot" w:pos="9065"/>
            </w:tabs>
            <w:spacing w:before="0"/>
            <w:ind w:left="284"/>
            <w:jc w:val="both"/>
            <w:rPr>
              <w:rFonts w:eastAsiaTheme="minorEastAsia" w:cs="Times New Roman"/>
              <w:noProof/>
              <w:sz w:val="24"/>
              <w:szCs w:val="24"/>
              <w:lang w:eastAsia="lv-LV"/>
            </w:rPr>
          </w:pPr>
          <w:hyperlink w:anchor="_Toc73440541" w:history="1">
            <w:r w:rsidRPr="006B5A14">
              <w:rPr>
                <w:rStyle w:val="Hipersaite"/>
                <w:rFonts w:cs="Times New Roman"/>
                <w:noProof/>
                <w:color w:val="auto"/>
                <w:sz w:val="24"/>
                <w:szCs w:val="24"/>
              </w:rPr>
              <w:t>3.2. Glikozes homeostāze</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_Toc73440541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24</w:t>
            </w:r>
            <w:r w:rsidRPr="006B5A14">
              <w:rPr>
                <w:rFonts w:cs="Times New Roman"/>
                <w:noProof/>
                <w:webHidden/>
                <w:sz w:val="24"/>
                <w:szCs w:val="24"/>
              </w:rPr>
              <w:fldChar w:fldCharType="end"/>
            </w:r>
          </w:hyperlink>
        </w:p>
        <w:p w14:paraId="10D7BF32" w14:textId="3326CEB8" w:rsidR="006B5A14" w:rsidRPr="006B5A14" w:rsidRDefault="006B5A14" w:rsidP="00A569F1">
          <w:pPr>
            <w:pStyle w:val="Saturs1"/>
            <w:tabs>
              <w:tab w:val="right" w:leader="dot" w:pos="9065"/>
            </w:tabs>
            <w:spacing w:before="0"/>
            <w:ind w:left="284"/>
            <w:jc w:val="both"/>
            <w:rPr>
              <w:rFonts w:eastAsiaTheme="minorEastAsia" w:cs="Times New Roman"/>
              <w:noProof/>
              <w:sz w:val="24"/>
              <w:szCs w:val="24"/>
              <w:lang w:eastAsia="lv-LV"/>
            </w:rPr>
          </w:pPr>
          <w:hyperlink w:anchor="_Toc73440542" w:history="1">
            <w:r w:rsidRPr="006B5A14">
              <w:rPr>
                <w:rStyle w:val="Hipersaite"/>
                <w:rFonts w:cs="Times New Roman"/>
                <w:noProof/>
                <w:color w:val="auto"/>
                <w:sz w:val="24"/>
                <w:szCs w:val="24"/>
              </w:rPr>
              <w:t>3.3. ZBL holesterīna koncentrācija asinīs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_Toc73440542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26</w:t>
            </w:r>
            <w:r w:rsidRPr="006B5A14">
              <w:rPr>
                <w:rFonts w:cs="Times New Roman"/>
                <w:noProof/>
                <w:webHidden/>
                <w:sz w:val="24"/>
                <w:szCs w:val="24"/>
              </w:rPr>
              <w:fldChar w:fldCharType="end"/>
            </w:r>
          </w:hyperlink>
        </w:p>
        <w:p w14:paraId="3FCE8A13" w14:textId="763615BE" w:rsidR="006B5A14" w:rsidRPr="006B5A14" w:rsidRDefault="006B5A14" w:rsidP="00A569F1">
          <w:pPr>
            <w:pStyle w:val="Saturs1"/>
            <w:tabs>
              <w:tab w:val="right" w:leader="dot" w:pos="9065"/>
            </w:tabs>
            <w:spacing w:before="0"/>
            <w:ind w:left="284"/>
            <w:jc w:val="both"/>
            <w:rPr>
              <w:rFonts w:eastAsiaTheme="minorEastAsia" w:cs="Times New Roman"/>
              <w:noProof/>
              <w:sz w:val="24"/>
              <w:szCs w:val="24"/>
              <w:lang w:eastAsia="lv-LV"/>
            </w:rPr>
          </w:pPr>
          <w:hyperlink w:anchor="_Toc73440543" w:history="1">
            <w:r w:rsidRPr="006B5A14">
              <w:rPr>
                <w:rStyle w:val="Hipersaite"/>
                <w:rFonts w:cs="Times New Roman"/>
                <w:noProof/>
                <w:color w:val="auto"/>
                <w:sz w:val="24"/>
                <w:szCs w:val="24"/>
              </w:rPr>
              <w:t>3.4. Lipīdu peroksidācijas marķieri</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_Toc73440543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28</w:t>
            </w:r>
            <w:r w:rsidRPr="006B5A14">
              <w:rPr>
                <w:rFonts w:cs="Times New Roman"/>
                <w:noProof/>
                <w:webHidden/>
                <w:sz w:val="24"/>
                <w:szCs w:val="24"/>
              </w:rPr>
              <w:fldChar w:fldCharType="end"/>
            </w:r>
          </w:hyperlink>
        </w:p>
        <w:p w14:paraId="7193DB7B" w14:textId="05E6A4EE" w:rsidR="006B5A14" w:rsidRPr="006B5A14" w:rsidRDefault="006B5A14" w:rsidP="00A569F1">
          <w:pPr>
            <w:pStyle w:val="Saturs1"/>
            <w:tabs>
              <w:tab w:val="right" w:leader="dot" w:pos="9065"/>
            </w:tabs>
            <w:spacing w:before="0"/>
            <w:ind w:left="567"/>
            <w:jc w:val="both"/>
            <w:rPr>
              <w:rFonts w:eastAsiaTheme="minorEastAsia" w:cs="Times New Roman"/>
              <w:noProof/>
              <w:sz w:val="24"/>
              <w:szCs w:val="24"/>
              <w:lang w:eastAsia="lv-LV"/>
            </w:rPr>
          </w:pPr>
          <w:hyperlink w:anchor="_Toc73440544" w:history="1">
            <w:r w:rsidRPr="006B5A14">
              <w:rPr>
                <w:rStyle w:val="Hipersaite"/>
                <w:rFonts w:cs="Times New Roman"/>
                <w:noProof/>
                <w:color w:val="auto"/>
                <w:sz w:val="24"/>
                <w:szCs w:val="24"/>
              </w:rPr>
              <w:t>3.4.1. F</w:t>
            </w:r>
            <w:r w:rsidRPr="006B5A14">
              <w:rPr>
                <w:rStyle w:val="Hipersaite"/>
                <w:rFonts w:cs="Times New Roman"/>
                <w:noProof/>
                <w:color w:val="auto"/>
                <w:sz w:val="24"/>
                <w:szCs w:val="24"/>
                <w:vertAlign w:val="subscript"/>
              </w:rPr>
              <w:t>2</w:t>
            </w:r>
            <w:r w:rsidRPr="006B5A14">
              <w:rPr>
                <w:rStyle w:val="Hipersaite"/>
                <w:rFonts w:cs="Times New Roman"/>
                <w:noProof/>
                <w:color w:val="auto"/>
                <w:sz w:val="24"/>
                <w:szCs w:val="24"/>
              </w:rPr>
              <w:t>-izoprostāni</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_Toc73440544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28</w:t>
            </w:r>
            <w:r w:rsidRPr="006B5A14">
              <w:rPr>
                <w:rFonts w:cs="Times New Roman"/>
                <w:noProof/>
                <w:webHidden/>
                <w:sz w:val="24"/>
                <w:szCs w:val="24"/>
              </w:rPr>
              <w:fldChar w:fldCharType="end"/>
            </w:r>
          </w:hyperlink>
        </w:p>
        <w:p w14:paraId="5058030E" w14:textId="6F7BED31" w:rsidR="006B5A14" w:rsidRPr="006B5A14" w:rsidRDefault="006B5A14" w:rsidP="00A569F1">
          <w:pPr>
            <w:pStyle w:val="Saturs1"/>
            <w:tabs>
              <w:tab w:val="right" w:leader="dot" w:pos="9065"/>
            </w:tabs>
            <w:spacing w:before="0"/>
            <w:ind w:left="567"/>
            <w:jc w:val="both"/>
            <w:rPr>
              <w:rFonts w:eastAsiaTheme="minorEastAsia" w:cs="Times New Roman"/>
              <w:noProof/>
              <w:sz w:val="24"/>
              <w:szCs w:val="24"/>
              <w:lang w:eastAsia="lv-LV"/>
            </w:rPr>
          </w:pPr>
          <w:hyperlink w:anchor="_Toc73440545" w:history="1">
            <w:r w:rsidRPr="006B5A14">
              <w:rPr>
                <w:rStyle w:val="Hipersaite"/>
                <w:rFonts w:cs="Times New Roman"/>
                <w:noProof/>
                <w:color w:val="auto"/>
                <w:sz w:val="24"/>
                <w:szCs w:val="24"/>
              </w:rPr>
              <w:t>3.4.2. ZBL daļiņu oksidēšanās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_Toc73440545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29</w:t>
            </w:r>
            <w:r w:rsidRPr="006B5A14">
              <w:rPr>
                <w:rFonts w:cs="Times New Roman"/>
                <w:noProof/>
                <w:webHidden/>
                <w:sz w:val="24"/>
                <w:szCs w:val="24"/>
              </w:rPr>
              <w:fldChar w:fldCharType="end"/>
            </w:r>
          </w:hyperlink>
        </w:p>
        <w:p w14:paraId="5B7A1636" w14:textId="4E9652D1" w:rsidR="006B5A14" w:rsidRPr="006B5A14" w:rsidRDefault="006B5A14" w:rsidP="00A569F1">
          <w:pPr>
            <w:pStyle w:val="Saturs1"/>
            <w:tabs>
              <w:tab w:val="right" w:leader="dot" w:pos="9065"/>
            </w:tabs>
            <w:spacing w:before="0"/>
            <w:ind w:left="567"/>
            <w:jc w:val="both"/>
            <w:rPr>
              <w:rFonts w:eastAsiaTheme="minorEastAsia" w:cs="Times New Roman"/>
              <w:noProof/>
              <w:sz w:val="24"/>
              <w:szCs w:val="24"/>
              <w:lang w:eastAsia="lv-LV"/>
            </w:rPr>
          </w:pPr>
          <w:hyperlink w:anchor="_Toc73440546" w:history="1">
            <w:r w:rsidRPr="006B5A14">
              <w:rPr>
                <w:rStyle w:val="Hipersaite"/>
                <w:rFonts w:cs="Times New Roman"/>
                <w:noProof/>
                <w:color w:val="auto"/>
                <w:sz w:val="24"/>
                <w:szCs w:val="24"/>
              </w:rPr>
              <w:t>3.4.3. Citi lipīdu peroksidācijas marķieri</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_Toc73440546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29</w:t>
            </w:r>
            <w:r w:rsidRPr="006B5A14">
              <w:rPr>
                <w:rFonts w:cs="Times New Roman"/>
                <w:noProof/>
                <w:webHidden/>
                <w:sz w:val="24"/>
                <w:szCs w:val="24"/>
              </w:rPr>
              <w:fldChar w:fldCharType="end"/>
            </w:r>
          </w:hyperlink>
        </w:p>
        <w:p w14:paraId="75B3058F" w14:textId="685B7B67" w:rsidR="006B5A14" w:rsidRPr="006B5A14" w:rsidRDefault="006B5A14" w:rsidP="00A569F1">
          <w:pPr>
            <w:pStyle w:val="Saturs1"/>
            <w:tabs>
              <w:tab w:val="right" w:leader="dot" w:pos="9065"/>
            </w:tabs>
            <w:spacing w:before="0"/>
            <w:ind w:left="567"/>
            <w:jc w:val="both"/>
            <w:rPr>
              <w:rFonts w:eastAsiaTheme="minorEastAsia" w:cs="Times New Roman"/>
              <w:noProof/>
              <w:sz w:val="24"/>
              <w:szCs w:val="24"/>
              <w:lang w:eastAsia="lv-LV"/>
            </w:rPr>
          </w:pPr>
          <w:hyperlink w:anchor="_Toc73440547" w:history="1">
            <w:r w:rsidRPr="006B5A14">
              <w:rPr>
                <w:rStyle w:val="Hipersaite"/>
                <w:rFonts w:cs="Times New Roman"/>
                <w:noProof/>
                <w:color w:val="auto"/>
                <w:sz w:val="24"/>
                <w:szCs w:val="24"/>
              </w:rPr>
              <w:t>3.4.4. Nobeigums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_Toc73440547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30</w:t>
            </w:r>
            <w:r w:rsidRPr="006B5A14">
              <w:rPr>
                <w:rFonts w:cs="Times New Roman"/>
                <w:noProof/>
                <w:webHidden/>
                <w:sz w:val="24"/>
                <w:szCs w:val="24"/>
              </w:rPr>
              <w:fldChar w:fldCharType="end"/>
            </w:r>
          </w:hyperlink>
        </w:p>
        <w:p w14:paraId="6FE92706" w14:textId="6745BD18" w:rsidR="006B5A14" w:rsidRPr="006B5A14" w:rsidRDefault="006B5A14" w:rsidP="00A569F1">
          <w:pPr>
            <w:pStyle w:val="Saturs1"/>
            <w:tabs>
              <w:tab w:val="right" w:leader="dot" w:pos="9065"/>
            </w:tabs>
            <w:spacing w:before="0"/>
            <w:ind w:left="284"/>
            <w:jc w:val="both"/>
            <w:rPr>
              <w:rFonts w:eastAsiaTheme="minorEastAsia" w:cs="Times New Roman"/>
              <w:noProof/>
              <w:sz w:val="24"/>
              <w:szCs w:val="24"/>
              <w:lang w:eastAsia="lv-LV"/>
            </w:rPr>
          </w:pPr>
          <w:hyperlink w:anchor="_Toc73440548" w:history="1">
            <w:r w:rsidRPr="006B5A14">
              <w:rPr>
                <w:rStyle w:val="Hipersaite"/>
                <w:rFonts w:cs="Times New Roman"/>
                <w:noProof/>
                <w:color w:val="auto"/>
                <w:sz w:val="24"/>
                <w:szCs w:val="24"/>
              </w:rPr>
              <w:t>3.5. Imūnfunkcija</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_Toc73440548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30</w:t>
            </w:r>
            <w:r w:rsidRPr="006B5A14">
              <w:rPr>
                <w:rFonts w:cs="Times New Roman"/>
                <w:noProof/>
                <w:webHidden/>
                <w:sz w:val="24"/>
                <w:szCs w:val="24"/>
              </w:rPr>
              <w:fldChar w:fldCharType="end"/>
            </w:r>
          </w:hyperlink>
        </w:p>
        <w:p w14:paraId="5E8AF68E" w14:textId="77B0BED7"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49" w:history="1">
            <w:r w:rsidRPr="006B5A14">
              <w:rPr>
                <w:rStyle w:val="Hipersaite"/>
                <w:rFonts w:cs="Times New Roman"/>
                <w:noProof/>
                <w:color w:val="auto"/>
                <w:sz w:val="24"/>
                <w:szCs w:val="24"/>
              </w:rPr>
              <w:t>4. Pieļaujamā augstākā uzņemamā daudzuma (AD) iegūšana</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_Toc73440549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30</w:t>
            </w:r>
            <w:r w:rsidRPr="006B5A14">
              <w:rPr>
                <w:rFonts w:cs="Times New Roman"/>
                <w:noProof/>
                <w:webHidden/>
                <w:sz w:val="24"/>
                <w:szCs w:val="24"/>
              </w:rPr>
              <w:fldChar w:fldCharType="end"/>
            </w:r>
          </w:hyperlink>
        </w:p>
        <w:p w14:paraId="14219CA6" w14:textId="6834B634"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50" w:history="1">
            <w:r w:rsidRPr="006B5A14">
              <w:rPr>
                <w:rStyle w:val="Hipersaite"/>
                <w:rFonts w:cs="Times New Roman"/>
                <w:noProof/>
                <w:color w:val="auto"/>
                <w:sz w:val="24"/>
                <w:szCs w:val="24"/>
              </w:rPr>
              <w:t>5. Riska raksturojums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_Toc73440550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30</w:t>
            </w:r>
            <w:r w:rsidRPr="006B5A14">
              <w:rPr>
                <w:rFonts w:cs="Times New Roman"/>
                <w:noProof/>
                <w:webHidden/>
                <w:sz w:val="24"/>
                <w:szCs w:val="24"/>
              </w:rPr>
              <w:fldChar w:fldCharType="end"/>
            </w:r>
          </w:hyperlink>
        </w:p>
        <w:p w14:paraId="688357D5" w14:textId="0B4AC8DF"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51" w:history="1">
            <w:r w:rsidRPr="006B5A14">
              <w:rPr>
                <w:rStyle w:val="Hipersaite"/>
                <w:rFonts w:cs="Times New Roman"/>
                <w:noProof/>
                <w:color w:val="auto"/>
                <w:sz w:val="24"/>
                <w:szCs w:val="24"/>
              </w:rPr>
              <w:t>SECINĀJUMI</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_Toc73440551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31</w:t>
            </w:r>
            <w:r w:rsidRPr="006B5A14">
              <w:rPr>
                <w:rFonts w:cs="Times New Roman"/>
                <w:noProof/>
                <w:webHidden/>
                <w:sz w:val="24"/>
                <w:szCs w:val="24"/>
              </w:rPr>
              <w:fldChar w:fldCharType="end"/>
            </w:r>
          </w:hyperlink>
        </w:p>
        <w:p w14:paraId="11CD63D1" w14:textId="1F90D120"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52" w:history="1">
            <w:r w:rsidRPr="006B5A14">
              <w:rPr>
                <w:rStyle w:val="Hipersaite"/>
                <w:rFonts w:cs="Times New Roman"/>
                <w:noProof/>
                <w:color w:val="auto"/>
                <w:sz w:val="24"/>
                <w:szCs w:val="24"/>
              </w:rPr>
              <w:t>ATSAUCES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_Toc73440552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31</w:t>
            </w:r>
            <w:r w:rsidRPr="006B5A14">
              <w:rPr>
                <w:rFonts w:cs="Times New Roman"/>
                <w:noProof/>
                <w:webHidden/>
                <w:sz w:val="24"/>
                <w:szCs w:val="24"/>
              </w:rPr>
              <w:fldChar w:fldCharType="end"/>
            </w:r>
          </w:hyperlink>
        </w:p>
        <w:p w14:paraId="0F7B0FD0" w14:textId="2F65E3A8"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53" w:history="1">
            <w:r w:rsidRPr="006B5A14">
              <w:rPr>
                <w:rStyle w:val="Hipersaite"/>
                <w:rFonts w:cs="Times New Roman"/>
                <w:noProof/>
                <w:color w:val="auto"/>
                <w:sz w:val="24"/>
                <w:szCs w:val="24"/>
              </w:rPr>
              <w:t>PIELIKUMI</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_Toc73440553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42</w:t>
            </w:r>
            <w:r w:rsidRPr="006B5A14">
              <w:rPr>
                <w:rFonts w:cs="Times New Roman"/>
                <w:noProof/>
                <w:webHidden/>
                <w:sz w:val="24"/>
                <w:szCs w:val="24"/>
              </w:rPr>
              <w:fldChar w:fldCharType="end"/>
            </w:r>
          </w:hyperlink>
        </w:p>
        <w:p w14:paraId="7F1A4B97" w14:textId="66F7A285"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54" w:history="1">
            <w:r w:rsidRPr="006B5A14">
              <w:rPr>
                <w:rStyle w:val="Hipersaite"/>
                <w:rFonts w:cs="Times New Roman"/>
                <w:noProof/>
                <w:color w:val="auto"/>
                <w:sz w:val="24"/>
                <w:szCs w:val="24"/>
              </w:rPr>
              <w:t>A. PIEAUGUŠO UZŅEMTĀS GARO ĶĒŽU N-3 TAUKSKĀBJU DEVAS (MG DIENĀ) EIROPAS VALSTĪS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_Toc73440554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42</w:t>
            </w:r>
            <w:r w:rsidRPr="006B5A14">
              <w:rPr>
                <w:rFonts w:cs="Times New Roman"/>
                <w:noProof/>
                <w:webHidden/>
                <w:sz w:val="24"/>
                <w:szCs w:val="24"/>
              </w:rPr>
              <w:fldChar w:fldCharType="end"/>
            </w:r>
          </w:hyperlink>
        </w:p>
        <w:p w14:paraId="2ED2E66E" w14:textId="6222EB9C"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55" w:history="1">
            <w:r w:rsidRPr="006B5A14">
              <w:rPr>
                <w:rStyle w:val="Hipersaite"/>
                <w:rFonts w:cs="Times New Roman"/>
                <w:noProof/>
                <w:color w:val="auto"/>
                <w:sz w:val="24"/>
                <w:szCs w:val="24"/>
              </w:rPr>
              <w:t>B. BĒRNU UZŅEMTĀS GARO ĶĒŽU N-3 TAUKSKĀBJU DEVAS (MG DIENĀ) EIROPAS VALSTĪS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_Toc73440555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56</w:t>
            </w:r>
            <w:r w:rsidRPr="006B5A14">
              <w:rPr>
                <w:rFonts w:cs="Times New Roman"/>
                <w:noProof/>
                <w:webHidden/>
                <w:sz w:val="24"/>
                <w:szCs w:val="24"/>
              </w:rPr>
              <w:fldChar w:fldCharType="end"/>
            </w:r>
          </w:hyperlink>
        </w:p>
        <w:p w14:paraId="6BDEC620" w14:textId="01C94886"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56" w:history="1">
            <w:r w:rsidRPr="006B5A14">
              <w:rPr>
                <w:rStyle w:val="Hipersaite"/>
                <w:rFonts w:cs="Times New Roman"/>
                <w:noProof/>
                <w:color w:val="auto"/>
                <w:sz w:val="24"/>
                <w:szCs w:val="24"/>
              </w:rPr>
              <w:t>C. BĒRNU UZŅEMTĀS GARO ĶĒŽU N-3 TAUKSKĀBJU DEVAS (% E) EIROPAS VALSTĪS</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_Toc73440556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62</w:t>
            </w:r>
            <w:r w:rsidRPr="006B5A14">
              <w:rPr>
                <w:rFonts w:cs="Times New Roman"/>
                <w:noProof/>
                <w:webHidden/>
                <w:sz w:val="24"/>
                <w:szCs w:val="24"/>
              </w:rPr>
              <w:fldChar w:fldCharType="end"/>
            </w:r>
          </w:hyperlink>
        </w:p>
        <w:p w14:paraId="5C63B45B" w14:textId="0E07F2C2" w:rsidR="006B5A14" w:rsidRPr="006B5A14" w:rsidRDefault="006B5A14" w:rsidP="006B5A14">
          <w:pPr>
            <w:pStyle w:val="Saturs1"/>
            <w:tabs>
              <w:tab w:val="right" w:leader="dot" w:pos="9065"/>
            </w:tabs>
            <w:spacing w:before="0"/>
            <w:ind w:left="0"/>
            <w:jc w:val="both"/>
            <w:rPr>
              <w:rFonts w:eastAsiaTheme="minorEastAsia" w:cs="Times New Roman"/>
              <w:noProof/>
              <w:sz w:val="24"/>
              <w:szCs w:val="24"/>
              <w:lang w:eastAsia="lv-LV"/>
            </w:rPr>
          </w:pPr>
          <w:hyperlink w:anchor="_Toc73440557" w:history="1">
            <w:r w:rsidRPr="006B5A14">
              <w:rPr>
                <w:rStyle w:val="Hipersaite"/>
                <w:rFonts w:cs="Times New Roman"/>
                <w:noProof/>
                <w:color w:val="auto"/>
                <w:sz w:val="24"/>
                <w:szCs w:val="24"/>
              </w:rPr>
              <w:t>GLOSĀRIJS UN SAĪSINĀJUMI</w:t>
            </w:r>
            <w:r w:rsidRPr="006B5A14">
              <w:rPr>
                <w:rFonts w:cs="Times New Roman"/>
                <w:noProof/>
                <w:webHidden/>
                <w:sz w:val="24"/>
                <w:szCs w:val="24"/>
              </w:rPr>
              <w:tab/>
            </w:r>
            <w:r w:rsidRPr="006B5A14">
              <w:rPr>
                <w:rFonts w:cs="Times New Roman"/>
                <w:noProof/>
                <w:webHidden/>
                <w:sz w:val="24"/>
                <w:szCs w:val="24"/>
              </w:rPr>
              <w:fldChar w:fldCharType="begin"/>
            </w:r>
            <w:r w:rsidRPr="006B5A14">
              <w:rPr>
                <w:rFonts w:cs="Times New Roman"/>
                <w:noProof/>
                <w:webHidden/>
                <w:sz w:val="24"/>
                <w:szCs w:val="24"/>
              </w:rPr>
              <w:instrText xml:space="preserve"> PAGEREF _Toc73440557 \h </w:instrText>
            </w:r>
            <w:r w:rsidRPr="006B5A14">
              <w:rPr>
                <w:rFonts w:cs="Times New Roman"/>
                <w:noProof/>
                <w:webHidden/>
                <w:sz w:val="24"/>
                <w:szCs w:val="24"/>
              </w:rPr>
            </w:r>
            <w:r w:rsidRPr="006B5A14">
              <w:rPr>
                <w:rFonts w:cs="Times New Roman"/>
                <w:noProof/>
                <w:webHidden/>
                <w:sz w:val="24"/>
                <w:szCs w:val="24"/>
              </w:rPr>
              <w:fldChar w:fldCharType="separate"/>
            </w:r>
            <w:r w:rsidR="00BA13BE">
              <w:rPr>
                <w:rFonts w:cs="Times New Roman"/>
                <w:noProof/>
                <w:webHidden/>
                <w:sz w:val="24"/>
                <w:szCs w:val="24"/>
              </w:rPr>
              <w:t>63</w:t>
            </w:r>
            <w:r w:rsidRPr="006B5A14">
              <w:rPr>
                <w:rFonts w:cs="Times New Roman"/>
                <w:noProof/>
                <w:webHidden/>
                <w:sz w:val="24"/>
                <w:szCs w:val="24"/>
              </w:rPr>
              <w:fldChar w:fldCharType="end"/>
            </w:r>
          </w:hyperlink>
        </w:p>
        <w:p w14:paraId="5DE2D407" w14:textId="2F28E41D" w:rsidR="006B5A14" w:rsidRPr="006B5A14" w:rsidRDefault="006B5A14" w:rsidP="006B5A14">
          <w:pPr>
            <w:jc w:val="both"/>
            <w:rPr>
              <w:rFonts w:ascii="Times New Roman" w:hAnsi="Times New Roman" w:cs="Times New Roman"/>
            </w:rPr>
          </w:pPr>
          <w:r w:rsidRPr="006B5A14">
            <w:rPr>
              <w:rFonts w:ascii="Times New Roman" w:hAnsi="Times New Roman" w:cs="Times New Roman"/>
              <w:b/>
              <w:bCs/>
              <w:sz w:val="24"/>
              <w:szCs w:val="24"/>
            </w:rPr>
            <w:fldChar w:fldCharType="end"/>
          </w:r>
        </w:p>
      </w:sdtContent>
    </w:sdt>
    <w:p w14:paraId="5242B556" w14:textId="77777777" w:rsidR="006B5A14" w:rsidRPr="004953AA" w:rsidRDefault="006B5A14" w:rsidP="007D1532">
      <w:pPr>
        <w:jc w:val="both"/>
        <w:rPr>
          <w:rFonts w:ascii="Times New Roman" w:hAnsi="Times New Roman"/>
          <w:bCs/>
          <w:noProof/>
          <w:sz w:val="24"/>
        </w:rPr>
      </w:pPr>
    </w:p>
    <w:p w14:paraId="674B7481" w14:textId="0BAE7703" w:rsidR="004953AA" w:rsidRDefault="004953AA">
      <w:pPr>
        <w:rPr>
          <w:rFonts w:ascii="Times New Roman" w:hAnsi="Times New Roman"/>
          <w:bCs/>
          <w:noProof/>
          <w:sz w:val="24"/>
        </w:rPr>
      </w:pPr>
      <w:r>
        <w:br w:type="page"/>
      </w:r>
    </w:p>
    <w:p w14:paraId="223A9811" w14:textId="77777777" w:rsidR="002F7413" w:rsidRPr="007D1532" w:rsidRDefault="002F7413" w:rsidP="007D1532">
      <w:pPr>
        <w:jc w:val="both"/>
        <w:rPr>
          <w:rFonts w:ascii="Times New Roman" w:eastAsia="Times New Roman" w:hAnsi="Times New Roman" w:cs="Times New Roman"/>
          <w:noProof/>
          <w:sz w:val="24"/>
          <w:szCs w:val="19"/>
        </w:rPr>
      </w:pPr>
    </w:p>
    <w:p w14:paraId="3CE89925" w14:textId="77777777" w:rsidR="002F7413" w:rsidRPr="00F51322" w:rsidRDefault="002F7413" w:rsidP="00F51322">
      <w:pPr>
        <w:pStyle w:val="Virsraksts1"/>
        <w:tabs>
          <w:tab w:val="left" w:pos="999"/>
        </w:tabs>
        <w:ind w:left="0" w:firstLine="0"/>
        <w:jc w:val="both"/>
        <w:rPr>
          <w:sz w:val="24"/>
        </w:rPr>
      </w:pPr>
      <w:bookmarkStart w:id="6" w:name="_Toc73440523"/>
      <w:r>
        <w:rPr>
          <w:sz w:val="24"/>
        </w:rPr>
        <w:t>EIROPAS KOMISIJAS SNIEGTĀ VISPĀRĒJĀ INFORMĀCIJA</w:t>
      </w:r>
      <w:bookmarkStart w:id="7" w:name="_bookmark3"/>
      <w:bookmarkEnd w:id="7"/>
      <w:bookmarkEnd w:id="6"/>
    </w:p>
    <w:p w14:paraId="17BD9422" w14:textId="77777777" w:rsidR="004953AA" w:rsidRDefault="004953AA" w:rsidP="007D1532">
      <w:pPr>
        <w:pStyle w:val="Pamatteksts"/>
        <w:ind w:left="0"/>
        <w:jc w:val="both"/>
        <w:rPr>
          <w:noProof/>
          <w:sz w:val="24"/>
        </w:rPr>
      </w:pPr>
    </w:p>
    <w:p w14:paraId="4247F988" w14:textId="25DC83EB" w:rsidR="002F7413" w:rsidRPr="007D1532" w:rsidRDefault="002F7413" w:rsidP="007D1532">
      <w:pPr>
        <w:pStyle w:val="Pamatteksts"/>
        <w:ind w:left="0"/>
        <w:jc w:val="both"/>
        <w:rPr>
          <w:noProof/>
          <w:sz w:val="24"/>
        </w:rPr>
      </w:pPr>
      <w:r>
        <w:rPr>
          <w:sz w:val="24"/>
        </w:rPr>
        <w:t>Vairākas dalībvalstis ir paudušas bažas par potenciālo saistību starp omega-3 garo ķēžu polinepiesātināto taukskābju (eikozapentaēnskābes (EPS), dokozaheksaēnskābes (DHS) un dokozapentaēnskābes (DPS)) devu un negatīvu ietekmi uz veselību.</w:t>
      </w:r>
    </w:p>
    <w:p w14:paraId="5E3CAF1F" w14:textId="77777777" w:rsidR="002F7413" w:rsidRPr="007D1532" w:rsidRDefault="002F7413" w:rsidP="007D1532">
      <w:pPr>
        <w:jc w:val="both"/>
        <w:rPr>
          <w:rFonts w:ascii="Times New Roman" w:eastAsia="Times New Roman" w:hAnsi="Times New Roman" w:cs="Times New Roman"/>
          <w:noProof/>
          <w:sz w:val="24"/>
          <w:szCs w:val="18"/>
        </w:rPr>
      </w:pPr>
    </w:p>
    <w:p w14:paraId="5917147F" w14:textId="446CD65D" w:rsidR="002F7413" w:rsidRPr="007D1532" w:rsidRDefault="002F7413" w:rsidP="007D1532">
      <w:pPr>
        <w:pStyle w:val="Pamatteksts"/>
        <w:ind w:left="0"/>
        <w:jc w:val="both"/>
        <w:rPr>
          <w:noProof/>
          <w:sz w:val="24"/>
        </w:rPr>
      </w:pPr>
      <w:r>
        <w:rPr>
          <w:sz w:val="24"/>
        </w:rPr>
        <w:t>Eiropas Pārtikas nekaitīguma iestādes 2005. gada 6. jūlija</w:t>
      </w:r>
      <w:r w:rsidR="006A56BA">
        <w:rPr>
          <w:rStyle w:val="Vresatsauce"/>
          <w:rFonts w:cs="Times New Roman"/>
          <w:noProof/>
          <w:sz w:val="24"/>
        </w:rPr>
        <w:footnoteReference w:id="4"/>
      </w:r>
      <w:r>
        <w:rPr>
          <w:sz w:val="24"/>
        </w:rPr>
        <w:t xml:space="preserve"> zinātniskajā atzinumā par uzturvērtības norādēm attiecībā uz omega-3 taukskābēm ir minētas paziņotā negatīvā ietekme, ko rada augsts omega-3 polinepiesātināto taukskābju patēriņš, un šī ietekme iekļauj garāku asiņošanas laiku un pastiprinātu asiņošanu no deguna, dažu imūnreakciju, kas ļauj organismam apkarot patogēnos mikroorganismus, nomākšanu un nevēlamu ietekmi uz ZBL holesterīna oksidēšanos.</w:t>
      </w:r>
    </w:p>
    <w:p w14:paraId="657A3CFA" w14:textId="77777777" w:rsidR="002F7413" w:rsidRPr="007D1532" w:rsidRDefault="002F7413" w:rsidP="007D1532">
      <w:pPr>
        <w:jc w:val="both"/>
        <w:rPr>
          <w:rFonts w:ascii="Times New Roman" w:eastAsia="Times New Roman" w:hAnsi="Times New Roman" w:cs="Times New Roman"/>
          <w:noProof/>
          <w:sz w:val="24"/>
          <w:szCs w:val="21"/>
        </w:rPr>
      </w:pPr>
    </w:p>
    <w:p w14:paraId="1D8231CB" w14:textId="3358E13B" w:rsidR="002F7413" w:rsidRPr="007D1532" w:rsidRDefault="002F7413" w:rsidP="007D1532">
      <w:pPr>
        <w:pStyle w:val="Pamatteksts"/>
        <w:ind w:left="0"/>
        <w:jc w:val="both"/>
        <w:rPr>
          <w:noProof/>
          <w:sz w:val="24"/>
        </w:rPr>
      </w:pPr>
      <w:r>
        <w:rPr>
          <w:sz w:val="24"/>
        </w:rPr>
        <w:t>Eiropas Pārtikas nekaitīguma iestādes zinātniskajā atzinumā par veselīguma norādēm, kas saistītas ar EPS un DHS, pieņem, ka apgalvotā ietekme var iestāties pie aptuveni 2–4 g EPS un DHS dienā.</w:t>
      </w:r>
      <w:r w:rsidR="006A56BA">
        <w:rPr>
          <w:rStyle w:val="Vresatsauce"/>
          <w:rFonts w:cs="Times New Roman"/>
          <w:noProof/>
          <w:sz w:val="24"/>
        </w:rPr>
        <w:footnoteReference w:id="5"/>
      </w:r>
    </w:p>
    <w:p w14:paraId="26BCEC99" w14:textId="77777777" w:rsidR="002F7413" w:rsidRPr="007D1532" w:rsidRDefault="002F7413" w:rsidP="007D1532">
      <w:pPr>
        <w:jc w:val="both"/>
        <w:rPr>
          <w:rFonts w:ascii="Times New Roman" w:eastAsia="Times New Roman" w:hAnsi="Times New Roman" w:cs="Times New Roman"/>
          <w:noProof/>
          <w:sz w:val="24"/>
          <w:szCs w:val="21"/>
        </w:rPr>
      </w:pPr>
    </w:p>
    <w:p w14:paraId="38CD77BC" w14:textId="77777777" w:rsidR="002F7413" w:rsidRPr="007D1532" w:rsidRDefault="002F7413" w:rsidP="007D1532">
      <w:pPr>
        <w:pStyle w:val="Pamatteksts"/>
        <w:ind w:left="0"/>
        <w:jc w:val="both"/>
        <w:rPr>
          <w:noProof/>
          <w:sz w:val="24"/>
        </w:rPr>
      </w:pPr>
      <w:r>
        <w:rPr>
          <w:sz w:val="24"/>
        </w:rPr>
        <w:t>Ņemot vērā to, ka ES nav ieteikuma par pieļaujamo augstāko uzņemamo daudzumu, Vācijas Federālā riska novērtēšanas aģentūra ir noteikusi 1,5 g dienā kā ieteikto omega-3 polinepiesātināto taukskābju dienas devu. ASV Pārtikas un zāļu pārvalde (</w:t>
      </w:r>
      <w:r>
        <w:rPr>
          <w:i/>
          <w:iCs/>
          <w:sz w:val="24"/>
        </w:rPr>
        <w:t>FDA</w:t>
      </w:r>
      <w:r>
        <w:rPr>
          <w:sz w:val="24"/>
        </w:rPr>
        <w:t>) ir ieteikusi nepārsniegt 3 g omega-3 polinepiesātināto taukskābju (EPS un DHS) dienā, lai pasargātu sevi no šo taukskābju iespējamās nevēlamās ietekmes.</w:t>
      </w:r>
    </w:p>
    <w:p w14:paraId="3D772C15" w14:textId="77777777" w:rsidR="002F7413" w:rsidRPr="007D1532" w:rsidRDefault="002F7413" w:rsidP="007D1532">
      <w:pPr>
        <w:jc w:val="both"/>
        <w:rPr>
          <w:rFonts w:ascii="Times New Roman" w:eastAsia="Times New Roman" w:hAnsi="Times New Roman" w:cs="Times New Roman"/>
          <w:noProof/>
          <w:sz w:val="24"/>
        </w:rPr>
      </w:pPr>
    </w:p>
    <w:p w14:paraId="1FE2F1BB" w14:textId="77777777" w:rsidR="002F7413" w:rsidRPr="007D1532" w:rsidRDefault="002F7413" w:rsidP="007D1532">
      <w:pPr>
        <w:jc w:val="both"/>
        <w:rPr>
          <w:rFonts w:ascii="Times New Roman" w:eastAsia="Times New Roman" w:hAnsi="Times New Roman" w:cs="Times New Roman"/>
          <w:noProof/>
          <w:sz w:val="24"/>
          <w:szCs w:val="20"/>
        </w:rPr>
      </w:pPr>
    </w:p>
    <w:p w14:paraId="60604D14" w14:textId="77777777" w:rsidR="002F7413" w:rsidRPr="00F51322" w:rsidRDefault="002F7413" w:rsidP="00F51322">
      <w:pPr>
        <w:pStyle w:val="Virsraksts1"/>
        <w:tabs>
          <w:tab w:val="left" w:pos="999"/>
        </w:tabs>
        <w:ind w:left="0" w:firstLine="0"/>
        <w:jc w:val="both"/>
        <w:rPr>
          <w:sz w:val="24"/>
        </w:rPr>
      </w:pPr>
      <w:bookmarkStart w:id="8" w:name="_Toc73440524"/>
      <w:r>
        <w:rPr>
          <w:sz w:val="24"/>
        </w:rPr>
        <w:t>EIROPAS KOMISIJAS SNIEGTAIS DARBA UZDEVUMS</w:t>
      </w:r>
      <w:bookmarkStart w:id="9" w:name="_bookmark4"/>
      <w:bookmarkEnd w:id="9"/>
      <w:bookmarkEnd w:id="8"/>
    </w:p>
    <w:p w14:paraId="1B80A294" w14:textId="77777777" w:rsidR="004953AA" w:rsidRDefault="004953AA" w:rsidP="00F51322">
      <w:pPr>
        <w:pStyle w:val="Virsraksts1"/>
        <w:tabs>
          <w:tab w:val="left" w:pos="999"/>
        </w:tabs>
        <w:ind w:left="0" w:firstLine="0"/>
        <w:jc w:val="both"/>
        <w:rPr>
          <w:sz w:val="24"/>
        </w:rPr>
      </w:pPr>
    </w:p>
    <w:p w14:paraId="6979D04E" w14:textId="5FED7E10" w:rsidR="002F7413" w:rsidRPr="007D1532" w:rsidRDefault="002F7413" w:rsidP="007D1532">
      <w:pPr>
        <w:pStyle w:val="Pamatteksts"/>
        <w:ind w:left="0"/>
        <w:jc w:val="both"/>
        <w:rPr>
          <w:noProof/>
          <w:sz w:val="24"/>
        </w:rPr>
      </w:pPr>
      <w:r>
        <w:rPr>
          <w:sz w:val="24"/>
        </w:rPr>
        <w:t>Saskaņā ar Eiropas Parlamenta un Padomes 2002. gada 29. janvāra Regulas (EK) Nr. 178/2002, ar ko paredz pārtikas aprites tiesību aktu vispārīgus principus un prasības, izveido Eiropas Pārtikas nekaitīguma iestādi un paredz procedūras saistībā ar pārtikas nekaitīgumu</w:t>
      </w:r>
      <w:r w:rsidR="006A56BA">
        <w:rPr>
          <w:rStyle w:val="Vresatsauce"/>
          <w:rFonts w:cs="Times New Roman"/>
          <w:noProof/>
          <w:sz w:val="24"/>
        </w:rPr>
        <w:footnoteReference w:id="6"/>
      </w:r>
      <w:r>
        <w:rPr>
          <w:sz w:val="24"/>
        </w:rPr>
        <w:t>, 29. panta 1. punkta a) apakšpunktu Eiropas Komisija lūdz Eiropas Pārtikas nekaitīguma iestādei</w:t>
      </w:r>
    </w:p>
    <w:p w14:paraId="01392A97" w14:textId="77777777" w:rsidR="002F7413" w:rsidRPr="007D1532" w:rsidRDefault="002F7413" w:rsidP="007D1532">
      <w:pPr>
        <w:jc w:val="both"/>
        <w:rPr>
          <w:rFonts w:ascii="Times New Roman" w:eastAsia="Times New Roman" w:hAnsi="Times New Roman" w:cs="Times New Roman"/>
          <w:noProof/>
          <w:sz w:val="24"/>
          <w:szCs w:val="21"/>
        </w:rPr>
      </w:pPr>
    </w:p>
    <w:p w14:paraId="092385B3" w14:textId="77777777" w:rsidR="002F7413" w:rsidRPr="007D1532" w:rsidRDefault="002F7413" w:rsidP="007D1532">
      <w:pPr>
        <w:pStyle w:val="Pamatteksts"/>
        <w:ind w:left="0"/>
        <w:jc w:val="both"/>
        <w:rPr>
          <w:noProof/>
          <w:sz w:val="24"/>
        </w:rPr>
      </w:pPr>
      <w:r>
        <w:rPr>
          <w:sz w:val="24"/>
        </w:rPr>
        <w:t>caurlūkot esošos zinātniskos datus par iespējamo saistību starp omega-3 garo ķēžu polinepiesātināto taukskābju (DHS, EPS, DPS) uzņemšanu un nevēlamu ietekmi uz iedzīvotāju un, ja atbilstīgi, īpašu neaizsargāto iedzīvotāju apakšgrupu veselību;</w:t>
      </w:r>
    </w:p>
    <w:p w14:paraId="32CCE943" w14:textId="77777777" w:rsidR="002F7413" w:rsidRPr="007D1532" w:rsidRDefault="002F7413" w:rsidP="007D1532">
      <w:pPr>
        <w:jc w:val="both"/>
        <w:rPr>
          <w:rFonts w:ascii="Times New Roman" w:eastAsia="Times New Roman" w:hAnsi="Times New Roman" w:cs="Times New Roman"/>
          <w:noProof/>
          <w:sz w:val="24"/>
          <w:szCs w:val="20"/>
        </w:rPr>
      </w:pPr>
    </w:p>
    <w:p w14:paraId="7A1D8E62" w14:textId="77777777" w:rsidR="002F7413" w:rsidRPr="007D1532" w:rsidRDefault="002F7413" w:rsidP="007D1532">
      <w:pPr>
        <w:pStyle w:val="Pamatteksts"/>
        <w:ind w:left="0"/>
        <w:jc w:val="both"/>
        <w:rPr>
          <w:noProof/>
          <w:sz w:val="24"/>
        </w:rPr>
      </w:pPr>
      <w:r>
        <w:rPr>
          <w:sz w:val="24"/>
        </w:rPr>
        <w:t>sniegt padomu par pieļaujamo augstāko uzņemamo omega-3 garo ķēžu polinepiesātināto taukskābju (DHS, EPS, DPS) daudzumu (AD) atsevišķi vai kombinācijā iedzīvotājiem un, ja atbilstīgi, īpašām neaizsargāto iedzīvotāju apakšgrupām;</w:t>
      </w:r>
    </w:p>
    <w:p w14:paraId="5AEC4265" w14:textId="77777777" w:rsidR="002F7413" w:rsidRPr="007D1532" w:rsidRDefault="002F7413" w:rsidP="007D1532">
      <w:pPr>
        <w:jc w:val="both"/>
        <w:rPr>
          <w:rFonts w:ascii="Times New Roman" w:eastAsia="Times New Roman" w:hAnsi="Times New Roman" w:cs="Times New Roman"/>
          <w:noProof/>
          <w:sz w:val="24"/>
          <w:szCs w:val="20"/>
        </w:rPr>
      </w:pPr>
    </w:p>
    <w:p w14:paraId="34BBF76E" w14:textId="77777777" w:rsidR="002F7413" w:rsidRPr="007D1532" w:rsidRDefault="002F7413" w:rsidP="007D1532">
      <w:pPr>
        <w:pStyle w:val="Pamatteksts"/>
        <w:ind w:left="0"/>
        <w:jc w:val="both"/>
        <w:rPr>
          <w:noProof/>
          <w:sz w:val="24"/>
        </w:rPr>
      </w:pPr>
      <w:r>
        <w:rPr>
          <w:sz w:val="24"/>
        </w:rPr>
        <w:t>ja nav pieļaujamā augstākā uzņemamā daudzuma, sniegt padomu par omega-3 garo ķēžu polinepiesātināto taukskābju (DHS, EPS, DPS) dienas devu atsevišķi vai kombinācijā, kas nerada bažas par nevēlamu ietekmi uz veselību.</w:t>
      </w:r>
    </w:p>
    <w:p w14:paraId="2A100F87" w14:textId="7D2FC6E0" w:rsidR="006A56BA" w:rsidRDefault="006A56BA">
      <w:pPr>
        <w:rPr>
          <w:rFonts w:ascii="Times New Roman" w:eastAsia="Times New Roman" w:hAnsi="Times New Roman" w:cs="Times New Roman"/>
          <w:noProof/>
          <w:sz w:val="24"/>
          <w:szCs w:val="20"/>
        </w:rPr>
      </w:pPr>
      <w:r>
        <w:br w:type="page"/>
      </w:r>
    </w:p>
    <w:p w14:paraId="03338E8B" w14:textId="77777777" w:rsidR="002F7413" w:rsidRPr="007D1532" w:rsidRDefault="002F7413" w:rsidP="007D1532">
      <w:pPr>
        <w:jc w:val="both"/>
        <w:rPr>
          <w:rFonts w:ascii="Times New Roman" w:hAnsi="Times New Roman"/>
          <w:noProof/>
          <w:sz w:val="24"/>
        </w:rPr>
      </w:pPr>
    </w:p>
    <w:p w14:paraId="6BF01E32" w14:textId="77777777" w:rsidR="002F7413" w:rsidRPr="00F51322" w:rsidRDefault="002F7413" w:rsidP="00F51322">
      <w:pPr>
        <w:pStyle w:val="Virsraksts1"/>
        <w:tabs>
          <w:tab w:val="left" w:pos="999"/>
        </w:tabs>
        <w:ind w:left="0" w:firstLine="0"/>
        <w:jc w:val="both"/>
        <w:rPr>
          <w:sz w:val="24"/>
        </w:rPr>
      </w:pPr>
      <w:bookmarkStart w:id="10" w:name="_Toc73440525"/>
      <w:r>
        <w:rPr>
          <w:sz w:val="24"/>
        </w:rPr>
        <w:t>IZVĒRTĒJUMS</w:t>
      </w:r>
      <w:bookmarkStart w:id="11" w:name="_bookmark5"/>
      <w:bookmarkEnd w:id="11"/>
      <w:bookmarkEnd w:id="10"/>
    </w:p>
    <w:p w14:paraId="75C34ABE" w14:textId="77777777" w:rsidR="002F7413" w:rsidRPr="007D1532" w:rsidRDefault="002F7413" w:rsidP="007D1532">
      <w:pPr>
        <w:jc w:val="both"/>
        <w:rPr>
          <w:rFonts w:ascii="Times New Roman" w:eastAsia="Times New Roman" w:hAnsi="Times New Roman" w:cs="Times New Roman"/>
          <w:b/>
          <w:bCs/>
          <w:noProof/>
          <w:sz w:val="24"/>
          <w:szCs w:val="31"/>
        </w:rPr>
      </w:pPr>
    </w:p>
    <w:p w14:paraId="60173F0D" w14:textId="06D94BC3" w:rsidR="002F7413" w:rsidRPr="007D1532" w:rsidRDefault="006A56BA" w:rsidP="006A56BA">
      <w:pPr>
        <w:pStyle w:val="Virsraksts1"/>
        <w:tabs>
          <w:tab w:val="left" w:pos="999"/>
        </w:tabs>
        <w:ind w:left="0" w:firstLine="0"/>
        <w:jc w:val="both"/>
        <w:rPr>
          <w:noProof/>
          <w:sz w:val="24"/>
        </w:rPr>
      </w:pPr>
      <w:bookmarkStart w:id="12" w:name="_Toc73440526"/>
      <w:r>
        <w:rPr>
          <w:sz w:val="24"/>
        </w:rPr>
        <w:t>1. Ievads</w:t>
      </w:r>
      <w:bookmarkStart w:id="13" w:name="_bookmark6"/>
      <w:bookmarkEnd w:id="13"/>
      <w:bookmarkEnd w:id="12"/>
    </w:p>
    <w:p w14:paraId="1E29B648" w14:textId="77777777" w:rsidR="006A56BA" w:rsidRDefault="006A56BA" w:rsidP="007D1532">
      <w:pPr>
        <w:pStyle w:val="Pamatteksts"/>
        <w:ind w:left="0"/>
        <w:jc w:val="both"/>
        <w:rPr>
          <w:noProof/>
          <w:sz w:val="24"/>
        </w:rPr>
      </w:pPr>
    </w:p>
    <w:p w14:paraId="76DAC271" w14:textId="413BF3C4" w:rsidR="002F7413" w:rsidRPr="007D1532" w:rsidRDefault="002F7413" w:rsidP="007D1532">
      <w:pPr>
        <w:pStyle w:val="Pamatteksts"/>
        <w:ind w:left="0"/>
        <w:jc w:val="both"/>
        <w:rPr>
          <w:noProof/>
          <w:sz w:val="24"/>
        </w:rPr>
      </w:pPr>
      <w:r>
        <w:rPr>
          <w:noProof/>
          <w:sz w:val="24"/>
        </w:rPr>
        <w:drawing>
          <wp:anchor distT="0" distB="0" distL="114300" distR="114300" simplePos="0" relativeHeight="251620864" behindDoc="1" locked="0" layoutInCell="1" allowOverlap="1" wp14:anchorId="4F873C0F" wp14:editId="707BCD3A">
            <wp:simplePos x="0" y="0"/>
            <wp:positionH relativeFrom="page">
              <wp:posOffset>5367020</wp:posOffset>
            </wp:positionH>
            <wp:positionV relativeFrom="paragraph">
              <wp:posOffset>240665</wp:posOffset>
            </wp:positionV>
            <wp:extent cx="173990" cy="17208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9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Omega-3</w:t>
      </w:r>
      <w:r>
        <w:t xml:space="preserve"> </w:t>
      </w:r>
      <w:r>
        <w:rPr>
          <w:sz w:val="24"/>
        </w:rPr>
        <w:t>(n-3) garo ķēžu polinepiesātinātās taukskābes (PNTS) satur vienu no dubultajām saitēm, kas atrodas trīs oglekļa atomu attālumā no ķēdes galā esošās metilgrupas</w:t>
      </w:r>
      <w:r>
        <w:t>.</w:t>
      </w:r>
      <w:r>
        <w:rPr>
          <w:sz w:val="24"/>
        </w:rPr>
        <w:t xml:space="preserve"> Galvenās n-3 PNTS uzturā ir α-linolskābe (ALS; 18:3Δ9c,12c,15c), eikozapentaēnskābe (EPS; 20:5Δ5c,8c,11c,14c,17c), dokozaheksaēnskābe (DHS; 22:6Δ4c,7c,10c,13c,16c,19c) un dokozapentaēnskābe (DPS; 22:5Δ7c,10c,13c,16c,19c). N-3 GĶPNTS – EPS, DHS un DPS – parasti dēvē par n-3 garo ķēžu PNTS (n-3 GĶPNTS), t. i., n-3 PNTS ar 20 un vairāk oglekļa atomiem. N-3 GĶPNTS ir svarīgas šūnu membrānu struktūras sastāvdaļas, un tās piedalās dažādās membrānu funkcijās, nodrošinot plūstamību, caurlaidību, ar membrānu saistīto fermentu un receptoru aktivitāti un signāla transdukciju.</w:t>
      </w:r>
    </w:p>
    <w:p w14:paraId="41625865" w14:textId="77777777" w:rsidR="002F7413" w:rsidRPr="007D1532" w:rsidRDefault="002F7413" w:rsidP="007D1532">
      <w:pPr>
        <w:jc w:val="both"/>
        <w:rPr>
          <w:rFonts w:ascii="Times New Roman" w:eastAsia="Times New Roman" w:hAnsi="Times New Roman" w:cs="Times New Roman"/>
          <w:noProof/>
          <w:sz w:val="24"/>
          <w:szCs w:val="20"/>
        </w:rPr>
      </w:pPr>
    </w:p>
    <w:p w14:paraId="74E5F188" w14:textId="77777777" w:rsidR="002F7413" w:rsidRPr="007D1532" w:rsidRDefault="002F7413" w:rsidP="007D1532">
      <w:pPr>
        <w:pStyle w:val="Pamatteksts"/>
        <w:ind w:left="0"/>
        <w:jc w:val="both"/>
        <w:rPr>
          <w:noProof/>
          <w:sz w:val="24"/>
        </w:rPr>
      </w:pPr>
      <w:r>
        <w:rPr>
          <w:sz w:val="24"/>
        </w:rPr>
        <w:t>Aprakstītā kaitīgā ietekme uz cilvēkiem, kas saistīta ar n-3 GĶPNTS uzņemšanu lielās devās, ir asiņošanas epizodes, traucēta imūnfunkcija, paaugstināta lipīdu peroksidācija un traucēta lipīdu un glikozes vielmaiņa. Tomēr neviena autoritatīva iestāde nav noteikusi pieļaujamo augstāko uzņemamo EPS, DHS vai DPS daudzumu (AD).</w:t>
      </w:r>
    </w:p>
    <w:p w14:paraId="346FDC41" w14:textId="77777777" w:rsidR="002F7413" w:rsidRPr="007D1532" w:rsidRDefault="002F7413" w:rsidP="007D1532">
      <w:pPr>
        <w:jc w:val="both"/>
        <w:rPr>
          <w:rFonts w:ascii="Times New Roman" w:eastAsia="Times New Roman" w:hAnsi="Times New Roman" w:cs="Times New Roman"/>
          <w:noProof/>
          <w:sz w:val="24"/>
          <w:szCs w:val="20"/>
        </w:rPr>
      </w:pPr>
    </w:p>
    <w:p w14:paraId="4261682E" w14:textId="4A2CEB21" w:rsidR="002F7413" w:rsidRPr="007D1532" w:rsidRDefault="002F7413" w:rsidP="007D1532">
      <w:pPr>
        <w:pStyle w:val="Pamatteksts"/>
        <w:ind w:left="0"/>
        <w:jc w:val="both"/>
        <w:rPr>
          <w:noProof/>
          <w:sz w:val="24"/>
        </w:rPr>
      </w:pPr>
      <w:r>
        <w:rPr>
          <w:sz w:val="24"/>
        </w:rPr>
        <w:t>ASV Pārtikas un zāļu pārvalde 1997. gadā (FDA, 1997) secināja, ka kopējo (ar uzturu un uztura bagātinātājiem) uzņemto EPS un DHS devu līdz 3 g dienā kopumā atzīst par nekaitīgu (</w:t>
      </w:r>
      <w:r>
        <w:rPr>
          <w:i/>
          <w:iCs/>
          <w:sz w:val="24"/>
        </w:rPr>
        <w:t>GRAS</w:t>
      </w:r>
      <w:r>
        <w:rPr>
          <w:sz w:val="24"/>
        </w:rPr>
        <w:t>). Šo skaitli noteica, pamatojoties uz palielinātu asiņošanas laiku, paaugstinātu glikozes līmeni asinīs tukšā dūšā cilvēkiem ar insulīnneatkarīgu 2. tipa diabētu un paaugstinātu ZBL holesterīna līmeni jo īpaši cilvēkiem ar hipertrigliceridēmiju vai hiperholesterēmiju, uzņemot lielāku devu.</w:t>
      </w:r>
    </w:p>
    <w:p w14:paraId="2DE679E3" w14:textId="77777777" w:rsidR="002F7413" w:rsidRPr="007D1532" w:rsidRDefault="002F7413" w:rsidP="007D1532">
      <w:pPr>
        <w:jc w:val="both"/>
        <w:rPr>
          <w:rFonts w:ascii="Times New Roman" w:eastAsia="Times New Roman" w:hAnsi="Times New Roman" w:cs="Times New Roman"/>
          <w:noProof/>
          <w:sz w:val="24"/>
          <w:szCs w:val="20"/>
        </w:rPr>
      </w:pPr>
    </w:p>
    <w:p w14:paraId="7DDED6BF" w14:textId="77777777" w:rsidR="002F7413" w:rsidRPr="007D1532" w:rsidRDefault="002F7413" w:rsidP="007D1532">
      <w:pPr>
        <w:pStyle w:val="Pamatteksts"/>
        <w:ind w:left="0"/>
        <w:jc w:val="both"/>
        <w:rPr>
          <w:noProof/>
          <w:sz w:val="24"/>
        </w:rPr>
      </w:pPr>
      <w:r>
        <w:rPr>
          <w:i/>
          <w:iCs/>
          <w:sz w:val="24"/>
        </w:rPr>
        <w:t>FDA</w:t>
      </w:r>
      <w:r>
        <w:rPr>
          <w:sz w:val="24"/>
        </w:rPr>
        <w:t xml:space="preserve"> 2004. gadā apstiprināja EPS un DHS maisījumu etilesteru veidā kā reģistrētas zāles hipertrigliceridēmijas ārstēšanai pieaugušiem pacientiem devās pa 4 g dienā. Iejaukšanās pētījumos, ko veica ar cilvēkiem, nav ziņots par nozīmīgu nevēlamu ietekmi saistībā ar šo zāļu lietošanu minētajā devā salīdzinājumā ar placebo.</w:t>
      </w:r>
    </w:p>
    <w:p w14:paraId="68E1630E" w14:textId="77777777" w:rsidR="002F7413" w:rsidRPr="007D1532" w:rsidRDefault="002F7413" w:rsidP="007D1532">
      <w:pPr>
        <w:jc w:val="both"/>
        <w:rPr>
          <w:rFonts w:ascii="Times New Roman" w:hAnsi="Times New Roman"/>
          <w:noProof/>
          <w:sz w:val="24"/>
        </w:rPr>
      </w:pPr>
    </w:p>
    <w:p w14:paraId="29A21217" w14:textId="1AB42781" w:rsidR="002F7413" w:rsidRPr="007D1532" w:rsidRDefault="002F7413" w:rsidP="007D1532">
      <w:pPr>
        <w:pStyle w:val="Pamatteksts"/>
        <w:ind w:left="0"/>
        <w:jc w:val="both"/>
        <w:rPr>
          <w:noProof/>
          <w:sz w:val="24"/>
        </w:rPr>
      </w:pPr>
      <w:r>
        <w:rPr>
          <w:sz w:val="24"/>
        </w:rPr>
        <w:t>ASV Medicīnas institūts 2005. gadā (IoM, 2005) arī izvērtēja n-3 GĶPNTS nekaitīgumu un secināja, ka pieejamie dati nav pietiekami, lai noteiktu EPS un DHS AD, tomēr cilvēkiem ar traucētu glikozes toleranci vai 2. tipa cukura diabētu un cilvēkiem ar hiperholesterēmiju ģimenes anamnēzē, kas lieto antikoagulantus, ieteica ievērot piesardzību, lietojot EPS un DHS uztura bagātinātājus. Šī ieteikuma pamats nav skaidri izklāstīts.</w:t>
      </w:r>
    </w:p>
    <w:p w14:paraId="499CB573" w14:textId="77777777" w:rsidR="002F7413" w:rsidRPr="007D1532" w:rsidRDefault="002F7413" w:rsidP="007D1532">
      <w:pPr>
        <w:jc w:val="both"/>
        <w:rPr>
          <w:rFonts w:ascii="Times New Roman" w:eastAsia="Times New Roman" w:hAnsi="Times New Roman" w:cs="Times New Roman"/>
          <w:noProof/>
          <w:sz w:val="24"/>
          <w:szCs w:val="20"/>
        </w:rPr>
      </w:pPr>
    </w:p>
    <w:p w14:paraId="1BE9E65B" w14:textId="6B12374C" w:rsidR="002F7413" w:rsidRPr="007D1532" w:rsidRDefault="002F7413" w:rsidP="007D1532">
      <w:pPr>
        <w:pStyle w:val="Pamatteksts"/>
        <w:ind w:left="0"/>
        <w:jc w:val="both"/>
        <w:rPr>
          <w:noProof/>
          <w:sz w:val="24"/>
        </w:rPr>
      </w:pPr>
      <w:r>
        <w:rPr>
          <w:sz w:val="24"/>
        </w:rPr>
        <w:t>Vācijas Federālā riska novērtēšanas aģentūra 2009. gada maijā (BfR, 2009) ieteica, ka EPS un DHS devai no visiem avotiem nav jāpārsniedz 1,5 g dienā, un šī ieteikuma pamatā bija palielināts asiņošanas risks, par ko tika ziņots vienā pētījumā ar bērniem (Clarke et al., 1990).</w:t>
      </w:r>
    </w:p>
    <w:p w14:paraId="7736E1E9" w14:textId="77777777" w:rsidR="002F7413" w:rsidRPr="007D1532" w:rsidRDefault="002F7413" w:rsidP="007D1532">
      <w:pPr>
        <w:jc w:val="both"/>
        <w:rPr>
          <w:rFonts w:ascii="Times New Roman" w:eastAsia="Times New Roman" w:hAnsi="Times New Roman" w:cs="Times New Roman"/>
          <w:noProof/>
          <w:sz w:val="24"/>
          <w:szCs w:val="20"/>
        </w:rPr>
      </w:pPr>
    </w:p>
    <w:p w14:paraId="0F8591F9" w14:textId="3189205A" w:rsidR="002F7413" w:rsidRPr="007D1532" w:rsidRDefault="002F7413" w:rsidP="007D1532">
      <w:pPr>
        <w:pStyle w:val="Pamatteksts"/>
        <w:ind w:left="0"/>
        <w:jc w:val="both"/>
        <w:rPr>
          <w:noProof/>
          <w:sz w:val="24"/>
        </w:rPr>
      </w:pPr>
      <w:r>
        <w:rPr>
          <w:sz w:val="24"/>
        </w:rPr>
        <w:t>Norvēģijas Pārtikas nekaitīguma zinātniskā komiteja 2011. gada jūnijā (VKM, 2011) veica n-3 GĶPNTS nekaitīguma izvērtēšanu, kurā ņēma vērā visus uzņemšanas avotus. Tika ņemti vērā citu autoritatīvu iestāžu iepriekš veiktie izvērtējumi un aktualizēta līdz 2009. gada martam pieejamā literatūra. Nepārprotamas negatīvas ietekmes, ko saistītu ar EPS un DHS uzņemšanu devās līdz 6,9 g dienā, nebija, un AD nevarēja noteikt.</w:t>
      </w:r>
    </w:p>
    <w:p w14:paraId="123DA758" w14:textId="77777777" w:rsidR="002F7413" w:rsidRPr="007D1532" w:rsidRDefault="002F7413" w:rsidP="007D1532">
      <w:pPr>
        <w:jc w:val="both"/>
        <w:rPr>
          <w:rFonts w:ascii="Times New Roman" w:eastAsia="Times New Roman" w:hAnsi="Times New Roman" w:cs="Times New Roman"/>
          <w:noProof/>
          <w:sz w:val="24"/>
          <w:szCs w:val="20"/>
        </w:rPr>
      </w:pPr>
    </w:p>
    <w:p w14:paraId="6249A30C" w14:textId="77777777" w:rsidR="002F7413" w:rsidRPr="007D1532" w:rsidRDefault="002F7413" w:rsidP="007D1532">
      <w:pPr>
        <w:pStyle w:val="Pamatteksts"/>
        <w:ind w:left="0"/>
        <w:jc w:val="both"/>
        <w:rPr>
          <w:noProof/>
          <w:sz w:val="24"/>
        </w:rPr>
      </w:pPr>
      <w:r>
        <w:rPr>
          <w:sz w:val="24"/>
        </w:rPr>
        <w:t xml:space="preserve">Ekspertu grupa atzīmē, ka visu šo nekaitīguma novērtējumu secinājumi attiecās uz EPS un DHS maisījumiem (atsevišķi neizdalot DPS) un galvenokārt to pamatā bija daudzie pētījumi </w:t>
      </w:r>
      <w:r>
        <w:rPr>
          <w:sz w:val="24"/>
        </w:rPr>
        <w:lastRenderedPageBreak/>
        <w:t>ar cilvēkiem.</w:t>
      </w:r>
    </w:p>
    <w:p w14:paraId="3E00F986" w14:textId="77777777" w:rsidR="002F7413" w:rsidRPr="007D1532" w:rsidRDefault="002F7413" w:rsidP="007D1532">
      <w:pPr>
        <w:jc w:val="both"/>
        <w:rPr>
          <w:rFonts w:ascii="Times New Roman" w:eastAsia="Times New Roman" w:hAnsi="Times New Roman" w:cs="Times New Roman"/>
          <w:noProof/>
          <w:sz w:val="24"/>
          <w:szCs w:val="20"/>
        </w:rPr>
      </w:pPr>
    </w:p>
    <w:p w14:paraId="46714E50" w14:textId="77777777" w:rsidR="002F7413" w:rsidRPr="007D1532" w:rsidRDefault="002F7413" w:rsidP="007D1532">
      <w:pPr>
        <w:pStyle w:val="Pamatteksts"/>
        <w:ind w:left="0"/>
        <w:jc w:val="both"/>
        <w:rPr>
          <w:noProof/>
          <w:sz w:val="24"/>
        </w:rPr>
      </w:pPr>
      <w:r>
        <w:rPr>
          <w:sz w:val="24"/>
        </w:rPr>
        <w:t>Ekspertu grupa uzskata, ka n-3 GĶPNTS uzņemšanas nekaitīguma novērtējuma pamatā ir jābūt jau veiktajiem pētījumiem ar cilvēkiem.</w:t>
      </w:r>
    </w:p>
    <w:p w14:paraId="2CDD8A49" w14:textId="77777777" w:rsidR="002F7413" w:rsidRPr="007D1532" w:rsidRDefault="002F7413" w:rsidP="007D1532">
      <w:pPr>
        <w:jc w:val="both"/>
        <w:rPr>
          <w:rFonts w:ascii="Times New Roman" w:eastAsia="Times New Roman" w:hAnsi="Times New Roman" w:cs="Times New Roman"/>
          <w:noProof/>
          <w:sz w:val="24"/>
          <w:szCs w:val="16"/>
        </w:rPr>
      </w:pPr>
    </w:p>
    <w:p w14:paraId="4A0EDA13" w14:textId="6B4D61D8" w:rsidR="002F7413" w:rsidRPr="007D1532" w:rsidRDefault="00012037" w:rsidP="00012037">
      <w:pPr>
        <w:pStyle w:val="Virsraksts1"/>
        <w:tabs>
          <w:tab w:val="left" w:pos="999"/>
        </w:tabs>
        <w:ind w:left="0" w:firstLine="0"/>
        <w:jc w:val="both"/>
        <w:rPr>
          <w:noProof/>
          <w:sz w:val="24"/>
        </w:rPr>
      </w:pPr>
      <w:bookmarkStart w:id="14" w:name="_Toc73440527"/>
      <w:r>
        <w:rPr>
          <w:sz w:val="24"/>
        </w:rPr>
        <w:t>2. Ar uzturu saistītā informācija</w:t>
      </w:r>
      <w:bookmarkStart w:id="15" w:name="_bookmark7"/>
      <w:bookmarkEnd w:id="15"/>
      <w:bookmarkEnd w:id="14"/>
    </w:p>
    <w:p w14:paraId="36D0F6A6" w14:textId="77777777" w:rsidR="002F7413" w:rsidRPr="007D1532" w:rsidRDefault="002F7413" w:rsidP="007D1532">
      <w:pPr>
        <w:jc w:val="both"/>
        <w:rPr>
          <w:rFonts w:ascii="Times New Roman" w:eastAsia="Times New Roman" w:hAnsi="Times New Roman" w:cs="Times New Roman"/>
          <w:b/>
          <w:bCs/>
          <w:noProof/>
          <w:sz w:val="24"/>
          <w:szCs w:val="31"/>
        </w:rPr>
      </w:pPr>
    </w:p>
    <w:p w14:paraId="09931FCA" w14:textId="676D07D9" w:rsidR="002F7413" w:rsidRPr="007D1532" w:rsidRDefault="00012037" w:rsidP="00012037">
      <w:pPr>
        <w:pStyle w:val="Virsraksts1"/>
        <w:tabs>
          <w:tab w:val="left" w:pos="999"/>
        </w:tabs>
        <w:ind w:left="0" w:firstLine="0"/>
        <w:jc w:val="both"/>
        <w:rPr>
          <w:noProof/>
          <w:sz w:val="24"/>
        </w:rPr>
      </w:pPr>
      <w:bookmarkStart w:id="16" w:name="_Toc73440528"/>
      <w:r>
        <w:rPr>
          <w:sz w:val="24"/>
        </w:rPr>
        <w:t>2.1. Pārtikas avoti, tostarp uztura bagātinātāji</w:t>
      </w:r>
      <w:bookmarkStart w:id="17" w:name="_bookmark8"/>
      <w:bookmarkEnd w:id="17"/>
      <w:bookmarkEnd w:id="16"/>
    </w:p>
    <w:p w14:paraId="57AB2E42" w14:textId="77777777" w:rsidR="00012037" w:rsidRDefault="00012037" w:rsidP="007D1532">
      <w:pPr>
        <w:pStyle w:val="Pamatteksts"/>
        <w:ind w:left="0"/>
        <w:jc w:val="both"/>
        <w:rPr>
          <w:noProof/>
          <w:sz w:val="24"/>
        </w:rPr>
      </w:pPr>
    </w:p>
    <w:p w14:paraId="6C3747EB" w14:textId="4A69CB5B" w:rsidR="002F7413" w:rsidRPr="007D1532" w:rsidRDefault="002F7413" w:rsidP="007D1532">
      <w:pPr>
        <w:pStyle w:val="Pamatteksts"/>
        <w:ind w:left="0"/>
        <w:jc w:val="both"/>
        <w:rPr>
          <w:noProof/>
          <w:sz w:val="24"/>
        </w:rPr>
      </w:pPr>
      <w:r>
        <w:rPr>
          <w:sz w:val="24"/>
        </w:rPr>
        <w:t>Zivis ir vienreizīgi bagātīgs n-3 GĶPNTS avots (EFSA (Eiropas Pārtikas nekaitīguma iestāde), 2005). Citi dabiskie avoti ir mātes piens, īpaši audzētas jūras aļģes, jūras zīdītāji un krils. EPS, DHS un DPS var nodrošināt arī ar n-3 GĶPNTS bagātināta pārtika un uztura bagātinātāji (piemēram, zivju eļļas, vienšūņu eļļas, krila eļļas, ko pievieno pārtikai vai lieto kā uztura bagātinātājus). EPS, DHS un DPS attiecības dažādos n-3 GĶPNTS avotos ir atšķirīgas, kaut arī parasti DPS daudzums ir daudz mazāks nekā EPS un DHS daudzums. Ir pieejami arī uztura bagātinātāji, kuros galvenokārt ir EPS vai DHS (kas izdalīta no mikroaļģēm). Tīru DPS cilvēka patēriņam komerciāli neražo.</w:t>
      </w:r>
    </w:p>
    <w:p w14:paraId="1FCF03C6" w14:textId="77777777" w:rsidR="002F7413" w:rsidRPr="007D1532" w:rsidRDefault="002F7413" w:rsidP="007D1532">
      <w:pPr>
        <w:jc w:val="both"/>
        <w:rPr>
          <w:rFonts w:ascii="Times New Roman" w:eastAsia="Times New Roman" w:hAnsi="Times New Roman" w:cs="Times New Roman"/>
          <w:noProof/>
          <w:sz w:val="24"/>
          <w:szCs w:val="20"/>
        </w:rPr>
      </w:pPr>
    </w:p>
    <w:p w14:paraId="63D09114" w14:textId="77777777" w:rsidR="002F7413" w:rsidRPr="007D1532" w:rsidRDefault="002F7413" w:rsidP="007D1532">
      <w:pPr>
        <w:pStyle w:val="Pamatteksts"/>
        <w:ind w:left="0"/>
        <w:jc w:val="both"/>
        <w:rPr>
          <w:noProof/>
          <w:sz w:val="24"/>
        </w:rPr>
      </w:pPr>
      <w:r>
        <w:rPr>
          <w:sz w:val="24"/>
        </w:rPr>
        <w:t>Pārtikas produktos un uztura bagātinātājos n-3 GĶPNTS galvenokārt atrodas kā triacilgliceroli (</w:t>
      </w:r>
      <w:r>
        <w:rPr>
          <w:i/>
          <w:iCs/>
          <w:sz w:val="24"/>
        </w:rPr>
        <w:t>TAG</w:t>
      </w:r>
      <w:r>
        <w:rPr>
          <w:sz w:val="24"/>
        </w:rPr>
        <w:t>) un brīvās taukskābes vai mazākos daudzumos – fosfolipīdu sastāvā. EPS un DHS var atrasties etilesteru veidā sintētiski ražotos koncentrētos uztura bagātinātājos. Krilā EPS un DHS galvenokārt atrodas fosfolipīdu sastāvā.</w:t>
      </w:r>
    </w:p>
    <w:p w14:paraId="535A976A" w14:textId="77777777" w:rsidR="002F7413" w:rsidRPr="007D1532" w:rsidRDefault="002F7413" w:rsidP="007D1532">
      <w:pPr>
        <w:jc w:val="both"/>
        <w:rPr>
          <w:rFonts w:ascii="Times New Roman" w:eastAsia="Times New Roman" w:hAnsi="Times New Roman" w:cs="Times New Roman"/>
          <w:noProof/>
          <w:sz w:val="24"/>
          <w:szCs w:val="20"/>
        </w:rPr>
      </w:pPr>
    </w:p>
    <w:p w14:paraId="556F8D9B" w14:textId="77777777" w:rsidR="002F7413" w:rsidRPr="007D1532" w:rsidRDefault="002F7413" w:rsidP="007D1532">
      <w:pPr>
        <w:pStyle w:val="Pamatteksts"/>
        <w:ind w:left="0"/>
        <w:jc w:val="both"/>
        <w:rPr>
          <w:noProof/>
          <w:sz w:val="24"/>
        </w:rPr>
      </w:pPr>
      <w:r>
        <w:rPr>
          <w:sz w:val="24"/>
        </w:rPr>
        <w:t>Pārstrādājot un uzglabājot pārtikas produktus un uztura bagātinātājus, kuros ir daudz n-3 GĶPNTS, var notikt lipīdu peroksidācija, ja trūkst atbilstoša antioksidantu (piemēram, E vitamīna) daudzuma.</w:t>
      </w:r>
    </w:p>
    <w:p w14:paraId="75D450F7" w14:textId="77777777" w:rsidR="002F7413" w:rsidRPr="007D1532" w:rsidRDefault="002F7413" w:rsidP="007D1532">
      <w:pPr>
        <w:jc w:val="both"/>
        <w:rPr>
          <w:rFonts w:ascii="Times New Roman" w:eastAsia="Times New Roman" w:hAnsi="Times New Roman" w:cs="Times New Roman"/>
          <w:noProof/>
          <w:sz w:val="24"/>
          <w:szCs w:val="20"/>
        </w:rPr>
      </w:pPr>
    </w:p>
    <w:p w14:paraId="6D32FDFA" w14:textId="6A7FBFF6" w:rsidR="002F7413" w:rsidRPr="007D1532" w:rsidRDefault="00012037" w:rsidP="00012037">
      <w:pPr>
        <w:pStyle w:val="Virsraksts1"/>
        <w:tabs>
          <w:tab w:val="left" w:pos="999"/>
        </w:tabs>
        <w:ind w:left="0" w:firstLine="0"/>
        <w:jc w:val="both"/>
        <w:rPr>
          <w:noProof/>
          <w:sz w:val="24"/>
        </w:rPr>
      </w:pPr>
      <w:bookmarkStart w:id="18" w:name="_Toc73440529"/>
      <w:r>
        <w:rPr>
          <w:sz w:val="24"/>
        </w:rPr>
        <w:t>2.2. Ar uzturu uzņemtās devas</w:t>
      </w:r>
      <w:bookmarkStart w:id="19" w:name="_bookmark9"/>
      <w:bookmarkEnd w:id="19"/>
      <w:bookmarkEnd w:id="18"/>
    </w:p>
    <w:p w14:paraId="44C92494" w14:textId="77777777" w:rsidR="00012037" w:rsidRDefault="00012037" w:rsidP="007D1532">
      <w:pPr>
        <w:pStyle w:val="Pamatteksts"/>
        <w:ind w:left="0"/>
        <w:jc w:val="both"/>
        <w:rPr>
          <w:noProof/>
          <w:sz w:val="24"/>
        </w:rPr>
      </w:pPr>
    </w:p>
    <w:p w14:paraId="58464F8A" w14:textId="478B4454" w:rsidR="002F7413" w:rsidRPr="007D1532" w:rsidRDefault="002F7413" w:rsidP="007D1532">
      <w:pPr>
        <w:pStyle w:val="Pamatteksts"/>
        <w:ind w:left="0"/>
        <w:jc w:val="both"/>
        <w:rPr>
          <w:noProof/>
          <w:sz w:val="24"/>
        </w:rPr>
      </w:pPr>
      <w:r>
        <w:rPr>
          <w:sz w:val="24"/>
        </w:rPr>
        <w:t>Vidējās uzņemtās n-3 GĶPNTS devas Eiropas valstīs ir dažādas atkarībā no dzimuma, vecuma grupas un uztura bagātinātāju lietošanas paradumiem (A, B un C pielikums). Bērnu, pusaudžu un pieaugušo individuāli uzņemto devu novērtēšanai izmantotajā metodikā ir liela dažādība. Šīs atšķirības uztura novērtēšanas metodēs apgrūtina tiešu salīdzinājumu veikšanu. Klasifikācijas, ko izmanto dalīšanai pa vecuma grupām, var nebūt vienveidīgas, un atšķirības pārtikas sastāva tabulās, ko izmanto pārtikas patēriņa datu konversijai uzņemto uzturvielu datos, arī apgrūtina salīdzināšanu (Deharveng et al., 1999). Lai gan šīs atšķirības ietekmē starpvalstu salīdzinājumu precizitāti, sniegtie dati tomēr sniedz aptuvenu pārskatu par devām, ko vairākās Eiropas valstīs vidēji uzņem visi patērētāji un patērētāji, kas daudz lieto n-3 GĶPNTS.</w:t>
      </w:r>
    </w:p>
    <w:p w14:paraId="1C663461" w14:textId="77777777" w:rsidR="002F7413" w:rsidRPr="007D1532" w:rsidRDefault="002F7413" w:rsidP="007D1532">
      <w:pPr>
        <w:jc w:val="both"/>
        <w:rPr>
          <w:rFonts w:ascii="Times New Roman" w:eastAsia="Times New Roman" w:hAnsi="Times New Roman" w:cs="Times New Roman"/>
          <w:noProof/>
          <w:sz w:val="24"/>
          <w:szCs w:val="20"/>
        </w:rPr>
      </w:pPr>
    </w:p>
    <w:p w14:paraId="17F43F83" w14:textId="77777777" w:rsidR="002F7413" w:rsidRPr="007D1532" w:rsidRDefault="002F7413" w:rsidP="007D1532">
      <w:pPr>
        <w:pStyle w:val="Pamatteksts"/>
        <w:ind w:left="0"/>
        <w:jc w:val="both"/>
        <w:rPr>
          <w:noProof/>
          <w:sz w:val="24"/>
        </w:rPr>
      </w:pPr>
      <w:r>
        <w:rPr>
          <w:sz w:val="24"/>
        </w:rPr>
        <w:t>Literatūras avoti ir atlasīti tā, lai no valstu pētījumiem iegūtu datus par uzņemto devu sadalījumu un/vai augstu individuālo vai kolektīvo n-3 GĶPNTS patēriņu lielās grupās un/vai populācijās, kas uzturā lieto zivis.</w:t>
      </w:r>
    </w:p>
    <w:p w14:paraId="673E589E" w14:textId="77777777" w:rsidR="002F7413" w:rsidRPr="007D1532" w:rsidRDefault="002F7413" w:rsidP="007D1532">
      <w:pPr>
        <w:jc w:val="both"/>
        <w:rPr>
          <w:rFonts w:ascii="Times New Roman" w:eastAsia="Times New Roman" w:hAnsi="Times New Roman" w:cs="Times New Roman"/>
          <w:noProof/>
          <w:sz w:val="24"/>
          <w:szCs w:val="20"/>
        </w:rPr>
      </w:pPr>
    </w:p>
    <w:p w14:paraId="5DDA9A83" w14:textId="325744A4" w:rsidR="002F7413" w:rsidRPr="007D1532" w:rsidRDefault="00012037" w:rsidP="00012037">
      <w:pPr>
        <w:pStyle w:val="Virsraksts1"/>
        <w:tabs>
          <w:tab w:val="left" w:pos="999"/>
        </w:tabs>
        <w:ind w:left="0" w:firstLine="0"/>
        <w:jc w:val="both"/>
        <w:rPr>
          <w:noProof/>
          <w:sz w:val="24"/>
        </w:rPr>
      </w:pPr>
      <w:bookmarkStart w:id="20" w:name="_Toc73440530"/>
      <w:r>
        <w:rPr>
          <w:sz w:val="24"/>
        </w:rPr>
        <w:t>2.2.1. Pieaugušie</w:t>
      </w:r>
      <w:bookmarkStart w:id="21" w:name="_bookmark10"/>
      <w:bookmarkEnd w:id="21"/>
      <w:bookmarkEnd w:id="20"/>
    </w:p>
    <w:p w14:paraId="266669C2" w14:textId="77777777" w:rsidR="002F7413" w:rsidRPr="007D1532" w:rsidRDefault="002F7413" w:rsidP="007D1532">
      <w:pPr>
        <w:jc w:val="both"/>
        <w:rPr>
          <w:rFonts w:ascii="Times New Roman" w:eastAsia="Times New Roman" w:hAnsi="Times New Roman" w:cs="Times New Roman"/>
          <w:b/>
          <w:bCs/>
          <w:noProof/>
          <w:sz w:val="24"/>
          <w:szCs w:val="31"/>
        </w:rPr>
      </w:pPr>
    </w:p>
    <w:p w14:paraId="41F40CF8" w14:textId="3F93D57E" w:rsidR="002F7413" w:rsidRPr="007D1532" w:rsidRDefault="00012037" w:rsidP="00012037">
      <w:pPr>
        <w:pStyle w:val="Pamatteksts"/>
        <w:tabs>
          <w:tab w:val="left" w:pos="999"/>
        </w:tabs>
        <w:ind w:left="0"/>
        <w:jc w:val="both"/>
        <w:rPr>
          <w:noProof/>
          <w:sz w:val="24"/>
        </w:rPr>
      </w:pPr>
      <w:r>
        <w:rPr>
          <w:sz w:val="24"/>
        </w:rPr>
        <w:t>2.2.1.1. EPS</w:t>
      </w:r>
    </w:p>
    <w:p w14:paraId="15BF099B" w14:textId="77777777" w:rsidR="00012037" w:rsidRDefault="00012037" w:rsidP="007D1532">
      <w:pPr>
        <w:pStyle w:val="Pamatteksts"/>
        <w:ind w:left="0"/>
        <w:jc w:val="both"/>
        <w:rPr>
          <w:noProof/>
          <w:sz w:val="24"/>
        </w:rPr>
      </w:pPr>
    </w:p>
    <w:p w14:paraId="4AA26999" w14:textId="6B21BE57" w:rsidR="002F7413" w:rsidRPr="007D1532" w:rsidRDefault="002F7413" w:rsidP="007D1532">
      <w:pPr>
        <w:pStyle w:val="Pamatteksts"/>
        <w:ind w:left="0"/>
        <w:jc w:val="both"/>
        <w:rPr>
          <w:noProof/>
          <w:sz w:val="24"/>
        </w:rPr>
      </w:pPr>
      <w:r>
        <w:rPr>
          <w:sz w:val="24"/>
        </w:rPr>
        <w:t xml:space="preserve">Vidējās tikai ar pārtiku uzņemtās EPS devas bija no 50 mg dienā (Spānija, abi dzimumi, patērētāji, kas ēd zivis neregulāri, 35–65 gadi) līdz 150 mg dienā (Francija, vīrieši, </w:t>
      </w:r>
      <w:r>
        <w:rPr>
          <w:sz w:val="24"/>
        </w:rPr>
        <w:sym w:font="Symbol" w:char="F0B3"/>
      </w:r>
      <w:r>
        <w:rPr>
          <w:sz w:val="24"/>
        </w:rPr>
        <w:t xml:space="preserve">45 gadi), </w:t>
      </w:r>
      <w:r>
        <w:rPr>
          <w:sz w:val="24"/>
        </w:rPr>
        <w:lastRenderedPageBreak/>
        <w:t xml:space="preserve">un mediānās dienas devas bija no 14 mg dienā (Beļģija, sievietes, 18–39 gadi) līdz 180 mg dienā (Dānija, vīrieši, 50–64 gadi). Datos no pētījumiem, kuros ņemta vērā pārtika kopā ar uztura bagātinātājiem, tika ziņots par nedaudz augstākām dienā vidēji uzņemtajām EPS devām pieaugušajiem (līdz 330 mg dienā, Norvēģija, 16–79 gadi). Tikai ar pārtiku uzņemtās EPS devas lielākajās patēriņa procentilēs (P95) nedaudzajos pētījumos, kuros par šo rezultātu ziņots, bija no 308 mg dienā (Francija, sievietes, </w:t>
      </w:r>
      <w:r>
        <w:rPr>
          <w:sz w:val="24"/>
        </w:rPr>
        <w:sym w:font="Symbol" w:char="F0B3"/>
      </w:r>
      <w:r>
        <w:rPr>
          <w:sz w:val="24"/>
        </w:rPr>
        <w:t>35 gadi) līdz 428 mg dienā (Beļģija, sievietes, 18–39 gadi). Lielajās procentilēs (P75), kas pieejamas par Dāniju, uzņemtās devas bija šādā pašā diapazonā. Patērētāju, kas uzturā daudz lieto jūras produktus, vidējās tikai ar pārtiku  uzņemtās devas bija no 320 mg dienā (Spānija, 35–65 gadi) līdz 991 mg dienā (Francija, 18 gadi, piektā kvintile pēc uzņemtās EPS-DHS devas). Nevienā pētījumā netika ziņots par EPS devām, ko patērētāji, kuri uzturā lieto daudz jūras produktu, uzņem ar pārtiku un uztura bagātinātājiem kopā.</w:t>
      </w:r>
    </w:p>
    <w:p w14:paraId="1FF1AE6D" w14:textId="77777777" w:rsidR="002F7413" w:rsidRPr="007D1532" w:rsidRDefault="002F7413" w:rsidP="007D1532">
      <w:pPr>
        <w:jc w:val="both"/>
        <w:rPr>
          <w:rFonts w:ascii="Times New Roman" w:eastAsia="Times New Roman" w:hAnsi="Times New Roman" w:cs="Times New Roman"/>
          <w:noProof/>
          <w:sz w:val="24"/>
          <w:szCs w:val="15"/>
        </w:rPr>
      </w:pPr>
    </w:p>
    <w:p w14:paraId="15BD3D6E" w14:textId="04F27373" w:rsidR="002F7413" w:rsidRPr="007D1532" w:rsidRDefault="0055315D" w:rsidP="0055315D">
      <w:pPr>
        <w:pStyle w:val="Pamatteksts"/>
        <w:tabs>
          <w:tab w:val="left" w:pos="999"/>
        </w:tabs>
        <w:ind w:left="0"/>
        <w:jc w:val="both"/>
        <w:rPr>
          <w:noProof/>
          <w:sz w:val="24"/>
        </w:rPr>
      </w:pPr>
      <w:r>
        <w:rPr>
          <w:sz w:val="24"/>
        </w:rPr>
        <w:t>2.2.1.2. DHS</w:t>
      </w:r>
    </w:p>
    <w:p w14:paraId="5684BE76" w14:textId="77777777" w:rsidR="0055315D" w:rsidRDefault="0055315D" w:rsidP="007D1532">
      <w:pPr>
        <w:pStyle w:val="Pamatteksts"/>
        <w:ind w:left="0"/>
        <w:jc w:val="both"/>
        <w:rPr>
          <w:noProof/>
          <w:sz w:val="24"/>
        </w:rPr>
      </w:pPr>
    </w:p>
    <w:p w14:paraId="34406A83" w14:textId="6642B884" w:rsidR="002F7413" w:rsidRPr="007D1532" w:rsidRDefault="002F7413" w:rsidP="007D1532">
      <w:pPr>
        <w:pStyle w:val="Pamatteksts"/>
        <w:ind w:left="0"/>
        <w:jc w:val="both"/>
        <w:rPr>
          <w:noProof/>
          <w:sz w:val="24"/>
        </w:rPr>
      </w:pPr>
      <w:r>
        <w:rPr>
          <w:sz w:val="24"/>
        </w:rPr>
        <w:t xml:space="preserve">Vidējās tikai ar pārtiku uzņemtās DHS devas bija no 131 mg dienā (Beļģija, sievietes, 18–39 gadi) līdz 273 mg dienā (Francija, vīrieši, </w:t>
      </w:r>
      <w:r>
        <w:rPr>
          <w:sz w:val="24"/>
        </w:rPr>
        <w:sym w:font="Symbol" w:char="F0B3"/>
      </w:r>
      <w:r>
        <w:rPr>
          <w:sz w:val="24"/>
        </w:rPr>
        <w:t xml:space="preserve">45 gadi), un mediānās dienas devas bija no 42,5 mg dienā (Beļģija, sievietes, 18–39 gadi) līdz 430 mg dienā (Dānija, vīrieši, 50–64 gadi). Datos no pētījumiem, kuros ņemta vērā pārtika kopā ar uztura bagātinātājiem, tika ziņots par nedaudz augstākām dienā vidēji uzņemtajām DHS devām pieaugušajiem (līdz 490 mg dienā, Norvēģija, 16–79 gadi). Tikai ar pārtiku uzņemtās DHS devas lielākajās patēriņa procentilēs (P95) nedaudzajos pētījumos, kuros par šo rezultātu ziņots, bija no 574 mg dienā (Francija, sievietes, </w:t>
      </w:r>
      <w:r>
        <w:rPr>
          <w:sz w:val="24"/>
        </w:rPr>
        <w:sym w:font="Symbol" w:char="F0B3"/>
      </w:r>
      <w:r>
        <w:rPr>
          <w:sz w:val="24"/>
        </w:rPr>
        <w:t xml:space="preserve">35 gadi) līdz 668 mg dienā (Francija, vīrieši, </w:t>
      </w:r>
      <w:r>
        <w:rPr>
          <w:sz w:val="24"/>
        </w:rPr>
        <w:sym w:font="Symbol" w:char="F0B3"/>
      </w:r>
      <w:r>
        <w:rPr>
          <w:sz w:val="24"/>
        </w:rPr>
        <w:t xml:space="preserve">45 gadi). Lielajās procentilēs (P75), kas pieejamas par Dāniju, uzņemtās devas bija šādā pašā diapazonā. Vidējās tikai ar pārtiku uzņemtās devas starp patērētājiem, kuri uzturā daudz lieto jūras produktus, bija no 600 mg dienā (Somija, sievietes, </w:t>
      </w:r>
      <w:r>
        <w:rPr>
          <w:sz w:val="24"/>
        </w:rPr>
        <w:sym w:font="Symbol" w:char="F0B3"/>
      </w:r>
      <w:r>
        <w:rPr>
          <w:sz w:val="24"/>
        </w:rPr>
        <w:t xml:space="preserve">18 gadi) līdz 1709 mg dienā (Francija, </w:t>
      </w:r>
      <w:r>
        <w:rPr>
          <w:sz w:val="24"/>
        </w:rPr>
        <w:sym w:font="Symbol" w:char="F0B3"/>
      </w:r>
      <w:r>
        <w:rPr>
          <w:sz w:val="24"/>
        </w:rPr>
        <w:t>18 gadi, piektā kvintile pēc uzņemtā EPS-DHS daudzuma). Nevienā pētījumā netika ziņots par DHS devām, ko patērētāji, kuri uzturā lieto daudz jūras produktu, uzņem ar pārtiku un uztura bagātinātājiem kopā.</w:t>
      </w:r>
    </w:p>
    <w:p w14:paraId="71018DA6" w14:textId="77777777" w:rsidR="002F7413" w:rsidRPr="007D1532" w:rsidRDefault="002F7413" w:rsidP="007D1532">
      <w:pPr>
        <w:jc w:val="both"/>
        <w:rPr>
          <w:rFonts w:ascii="Times New Roman" w:eastAsia="Times New Roman" w:hAnsi="Times New Roman" w:cs="Times New Roman"/>
          <w:noProof/>
          <w:sz w:val="24"/>
          <w:szCs w:val="19"/>
        </w:rPr>
      </w:pPr>
    </w:p>
    <w:p w14:paraId="63A41DB3" w14:textId="1CFE8D02" w:rsidR="002F7413" w:rsidRPr="007D1532" w:rsidRDefault="0055315D" w:rsidP="0055315D">
      <w:pPr>
        <w:pStyle w:val="Pamatteksts"/>
        <w:tabs>
          <w:tab w:val="left" w:pos="999"/>
        </w:tabs>
        <w:ind w:left="0"/>
        <w:jc w:val="both"/>
        <w:rPr>
          <w:noProof/>
          <w:sz w:val="24"/>
        </w:rPr>
      </w:pPr>
      <w:r>
        <w:rPr>
          <w:sz w:val="24"/>
        </w:rPr>
        <w:t>2.2.1.3. DPS</w:t>
      </w:r>
    </w:p>
    <w:p w14:paraId="3D9FE111" w14:textId="77777777" w:rsidR="0055315D" w:rsidRDefault="0055315D" w:rsidP="007D1532">
      <w:pPr>
        <w:pStyle w:val="Pamatteksts"/>
        <w:ind w:left="0"/>
        <w:jc w:val="both"/>
        <w:rPr>
          <w:noProof/>
          <w:sz w:val="24"/>
        </w:rPr>
      </w:pPr>
    </w:p>
    <w:p w14:paraId="2A145ABC" w14:textId="4C234555" w:rsidR="002F7413" w:rsidRPr="007D1532" w:rsidRDefault="002F7413" w:rsidP="007D1532">
      <w:pPr>
        <w:pStyle w:val="Pamatteksts"/>
        <w:ind w:left="0"/>
        <w:jc w:val="both"/>
        <w:rPr>
          <w:noProof/>
          <w:sz w:val="24"/>
        </w:rPr>
      </w:pPr>
      <w:r>
        <w:rPr>
          <w:sz w:val="24"/>
        </w:rPr>
        <w:t xml:space="preserve">Vidējās tikai ar pārtiku uzņemtās DHS devas bija no 25 mg dienā (Beļģija, sievietes, 18–39 gadi) līdz 75 mg dienā (Francija, vīrieši, </w:t>
      </w:r>
      <w:r>
        <w:rPr>
          <w:sz w:val="24"/>
        </w:rPr>
        <w:sym w:font="Symbol" w:char="F0B3"/>
      </w:r>
      <w:r>
        <w:rPr>
          <w:sz w:val="24"/>
        </w:rPr>
        <w:t xml:space="preserve">45 gadi), un mediānās devas bija no 12 mg dienā (Beļģija, sievietes, 18–39 gadi) līdz 80 mg dienā (Dānija, vīrieši, 50–64 gadi). Tikai ar pārtiku uzņemtās DHS devas lielākajās patēriņa procentilēs (P95) nedaudzajos pētījumos, kuros par šo rezultātu ziņots, bija no 100 mg dienā (Beļģija, sievietes, 18–39 gadi) līdz 138 mg dienā (Francija, vīrieši, </w:t>
      </w:r>
      <w:r>
        <w:rPr>
          <w:sz w:val="24"/>
        </w:rPr>
        <w:sym w:font="Symbol" w:char="F0B3"/>
      </w:r>
      <w:r>
        <w:rPr>
          <w:sz w:val="24"/>
        </w:rPr>
        <w:t>45 gadi). Lielajās procentilēs (P75), kas pieejamas par Dāniju, uzņemtās devas bija šādā pašā diapazonā. Dati par pārtiku un uztura bagātinātājiem kopā bija šādos pašos diapazonos. Vidējās tikai ar pārtiku  uzņemtās devas patērētājiem, kuri uzturā daudz lieto jūras produktus, bija līdz 129 mg dienā (Francija, vīrieši, 18–64 gadi).</w:t>
      </w:r>
    </w:p>
    <w:p w14:paraId="416D4063" w14:textId="77777777" w:rsidR="002F7413" w:rsidRPr="007D1532" w:rsidRDefault="002F7413" w:rsidP="007D1532">
      <w:pPr>
        <w:jc w:val="both"/>
        <w:rPr>
          <w:rFonts w:ascii="Times New Roman" w:eastAsia="Times New Roman" w:hAnsi="Times New Roman" w:cs="Times New Roman"/>
          <w:noProof/>
          <w:sz w:val="24"/>
          <w:szCs w:val="19"/>
        </w:rPr>
      </w:pPr>
    </w:p>
    <w:p w14:paraId="174BDCB3" w14:textId="65774E8E" w:rsidR="002F7413" w:rsidRPr="007D1532" w:rsidRDefault="004B4ABE" w:rsidP="004B4ABE">
      <w:pPr>
        <w:pStyle w:val="Pamatteksts"/>
        <w:tabs>
          <w:tab w:val="left" w:pos="999"/>
        </w:tabs>
        <w:ind w:left="0"/>
        <w:jc w:val="both"/>
        <w:rPr>
          <w:noProof/>
          <w:sz w:val="24"/>
        </w:rPr>
      </w:pPr>
      <w:r>
        <w:rPr>
          <w:sz w:val="24"/>
        </w:rPr>
        <w:t>2.2.1.4. EPS un DHS/kopējās n-3 GĶPNTS</w:t>
      </w:r>
    </w:p>
    <w:p w14:paraId="54E8BAD3" w14:textId="77777777" w:rsidR="004B4ABE" w:rsidRDefault="004B4ABE" w:rsidP="007D1532">
      <w:pPr>
        <w:pStyle w:val="Pamatteksts"/>
        <w:ind w:left="0"/>
        <w:jc w:val="both"/>
        <w:rPr>
          <w:noProof/>
          <w:sz w:val="24"/>
        </w:rPr>
      </w:pPr>
    </w:p>
    <w:p w14:paraId="545E847C" w14:textId="7F540338" w:rsidR="002F7413" w:rsidRPr="007D1532" w:rsidRDefault="002F7413" w:rsidP="007D1532">
      <w:pPr>
        <w:pStyle w:val="Pamatteksts"/>
        <w:ind w:left="0"/>
        <w:jc w:val="both"/>
        <w:rPr>
          <w:noProof/>
          <w:sz w:val="24"/>
        </w:rPr>
      </w:pPr>
      <w:r>
        <w:rPr>
          <w:sz w:val="24"/>
        </w:rPr>
        <w:t xml:space="preserve">Vidējās tikai ar pārtiku uzņemtās EPS un DHS devas bija no 127 mg dienā (Vācija, sievietes, 18–24 gadi) līdz 295 mg dienā (Vācija, vīrieši, 45–54 gadi). Uzņemtās EPS un DHS devas lielākajās patēriņa procentilēs (P95) bija no 285 mg dienā (Nīderlande, sievietes, 19–30 gadi) līdz 1115 mg dienā (Beļģija, sievietes, 18–39 gadi), sasniedzot 1278 mg dienā (Īrija, 51–64 gadi), ja ņem vērā pārtiku un uztura bagātinātājus kopā. Vidējās tikai ar pārtiku  uzņemtās EPS un DHS devas starp patērētājiem, kuri uzturā daudz lieto zivis, bija līdz 2700 mg dienā (Francija, </w:t>
      </w:r>
      <w:r>
        <w:rPr>
          <w:sz w:val="24"/>
        </w:rPr>
        <w:sym w:font="Symbol" w:char="F0B3"/>
      </w:r>
      <w:r>
        <w:rPr>
          <w:sz w:val="24"/>
        </w:rPr>
        <w:t xml:space="preserve">18 gadi, piektā kvintile pēc uzņemtā EPS-DHS daudzuma). Nevienā pētījumā </w:t>
      </w:r>
      <w:r>
        <w:rPr>
          <w:sz w:val="24"/>
        </w:rPr>
        <w:lastRenderedPageBreak/>
        <w:t>netika ziņots par EPS un DHS devām, ko patērētāji, kuri uzturā lieto daudz jūras produktu, uzņem ar pārtiku un uztura bagātinātājiem kopā.</w:t>
      </w:r>
    </w:p>
    <w:p w14:paraId="490D717F" w14:textId="77777777" w:rsidR="002F7413" w:rsidRPr="007D1532" w:rsidRDefault="002F7413" w:rsidP="007D1532">
      <w:pPr>
        <w:jc w:val="both"/>
        <w:rPr>
          <w:rFonts w:ascii="Times New Roman" w:eastAsia="Times New Roman" w:hAnsi="Times New Roman" w:cs="Times New Roman"/>
          <w:noProof/>
          <w:sz w:val="24"/>
          <w:szCs w:val="21"/>
        </w:rPr>
      </w:pPr>
    </w:p>
    <w:p w14:paraId="23C7F6EC" w14:textId="5BE3B07C" w:rsidR="002F7413" w:rsidRPr="007D1532" w:rsidRDefault="002F7413" w:rsidP="007D1532">
      <w:pPr>
        <w:pStyle w:val="Pamatteksts"/>
        <w:ind w:left="0"/>
        <w:jc w:val="both"/>
        <w:rPr>
          <w:noProof/>
          <w:sz w:val="24"/>
        </w:rPr>
      </w:pPr>
      <w:r>
        <w:rPr>
          <w:sz w:val="24"/>
        </w:rPr>
        <w:t xml:space="preserve">Vidēji uzņemtās EPS, DHS un DPS devas bija ap 400–500 mg dienā (Francija, sievietes, </w:t>
      </w:r>
      <w:r>
        <w:rPr>
          <w:sz w:val="24"/>
        </w:rPr>
        <w:sym w:font="Symbol" w:char="F0B3"/>
      </w:r>
      <w:r>
        <w:rPr>
          <w:sz w:val="24"/>
        </w:rPr>
        <w:t xml:space="preserve">35 gadi, un vīrieši, </w:t>
      </w:r>
      <w:r>
        <w:rPr>
          <w:sz w:val="24"/>
        </w:rPr>
        <w:sym w:font="Symbol" w:char="F0B3"/>
      </w:r>
      <w:r>
        <w:rPr>
          <w:sz w:val="24"/>
        </w:rPr>
        <w:t>45 gadi), sasniedzot 2570 mg dienā (Norvēģija, vīrieši, 16–79 gadi, ceturtā kvartile pēc uzņemtā n-3 GĶPNTS daudzuma), ja ņēma vērā pārtiku un uztura bagātinātājus kopā. Dati no cita pētījuma, kurā kopējā n-3 GĶPNTS daudzuma noteikšanai ņēma vērā gan pārtiku, gan zivju eļļu, bija šādos pašos diapazonos.</w:t>
      </w:r>
    </w:p>
    <w:p w14:paraId="60EB9992" w14:textId="77777777" w:rsidR="002F7413" w:rsidRPr="007D1532" w:rsidRDefault="002F7413" w:rsidP="007D1532">
      <w:pPr>
        <w:jc w:val="both"/>
        <w:rPr>
          <w:rFonts w:ascii="Times New Roman" w:eastAsia="Times New Roman" w:hAnsi="Times New Roman" w:cs="Times New Roman"/>
          <w:noProof/>
          <w:sz w:val="24"/>
          <w:szCs w:val="19"/>
        </w:rPr>
      </w:pPr>
    </w:p>
    <w:p w14:paraId="496F6BFA" w14:textId="6C255B18" w:rsidR="002F7413" w:rsidRPr="007D1532" w:rsidRDefault="004B4ABE" w:rsidP="004B4ABE">
      <w:pPr>
        <w:pStyle w:val="Virsraksts1"/>
        <w:tabs>
          <w:tab w:val="left" w:pos="999"/>
        </w:tabs>
        <w:ind w:left="0" w:firstLine="0"/>
        <w:jc w:val="both"/>
        <w:rPr>
          <w:noProof/>
          <w:sz w:val="24"/>
        </w:rPr>
      </w:pPr>
      <w:bookmarkStart w:id="22" w:name="_Toc73440531"/>
      <w:r>
        <w:rPr>
          <w:sz w:val="24"/>
        </w:rPr>
        <w:t>2.2.2. Bērni</w:t>
      </w:r>
      <w:bookmarkStart w:id="23" w:name="_bookmark11"/>
      <w:bookmarkEnd w:id="23"/>
      <w:bookmarkEnd w:id="22"/>
    </w:p>
    <w:p w14:paraId="4A4E17D4" w14:textId="77777777" w:rsidR="004B4ABE" w:rsidRDefault="004B4ABE" w:rsidP="007D1532">
      <w:pPr>
        <w:pStyle w:val="Pamatteksts"/>
        <w:ind w:left="0"/>
        <w:jc w:val="both"/>
        <w:rPr>
          <w:noProof/>
          <w:sz w:val="24"/>
        </w:rPr>
      </w:pPr>
    </w:p>
    <w:p w14:paraId="528E2BEA" w14:textId="7EDB9E1F" w:rsidR="002F7413" w:rsidRPr="007D1532" w:rsidRDefault="002F7413" w:rsidP="007D1532">
      <w:pPr>
        <w:pStyle w:val="Pamatteksts"/>
        <w:ind w:left="0"/>
        <w:jc w:val="both"/>
        <w:rPr>
          <w:noProof/>
          <w:sz w:val="24"/>
        </w:rPr>
      </w:pPr>
      <w:r>
        <w:rPr>
          <w:sz w:val="24"/>
        </w:rPr>
        <w:t>Attiecībā uz zīdaiņiem pētījumu dati nebija pieejami.</w:t>
      </w:r>
    </w:p>
    <w:p w14:paraId="72FE0F07" w14:textId="77777777" w:rsidR="002F7413" w:rsidRPr="007D1532" w:rsidRDefault="002F7413" w:rsidP="007D1532">
      <w:pPr>
        <w:jc w:val="both"/>
        <w:rPr>
          <w:rFonts w:ascii="Times New Roman" w:eastAsia="Times New Roman" w:hAnsi="Times New Roman" w:cs="Times New Roman"/>
          <w:noProof/>
          <w:sz w:val="24"/>
          <w:szCs w:val="20"/>
        </w:rPr>
      </w:pPr>
    </w:p>
    <w:p w14:paraId="179387C4" w14:textId="00134019" w:rsidR="002F7413" w:rsidRPr="007D1532" w:rsidRDefault="004B4ABE" w:rsidP="004B4ABE">
      <w:pPr>
        <w:pStyle w:val="Pamatteksts"/>
        <w:tabs>
          <w:tab w:val="left" w:pos="999"/>
        </w:tabs>
        <w:ind w:left="0"/>
        <w:jc w:val="both"/>
        <w:rPr>
          <w:noProof/>
          <w:sz w:val="24"/>
        </w:rPr>
      </w:pPr>
      <w:r>
        <w:rPr>
          <w:sz w:val="24"/>
        </w:rPr>
        <w:t>2.2.2.1. Mazi bērni (1–3 gadi)</w:t>
      </w:r>
    </w:p>
    <w:p w14:paraId="6BC46EA3" w14:textId="77777777" w:rsidR="004B4ABE" w:rsidRDefault="004B4ABE" w:rsidP="007D1532">
      <w:pPr>
        <w:pStyle w:val="Pamatteksts"/>
        <w:ind w:left="0"/>
        <w:jc w:val="both"/>
        <w:rPr>
          <w:noProof/>
          <w:sz w:val="24"/>
        </w:rPr>
      </w:pPr>
    </w:p>
    <w:p w14:paraId="11CC2660" w14:textId="7B9705BF" w:rsidR="002F7413" w:rsidRPr="007D1532" w:rsidRDefault="002F7413" w:rsidP="007D1532">
      <w:pPr>
        <w:pStyle w:val="Pamatteksts"/>
        <w:ind w:left="0"/>
        <w:jc w:val="both"/>
        <w:rPr>
          <w:noProof/>
          <w:sz w:val="24"/>
        </w:rPr>
      </w:pPr>
      <w:r>
        <w:rPr>
          <w:sz w:val="24"/>
        </w:rPr>
        <w:t>Dati par uzņemtajām devām bija pieejami par Vāciju (tikai ar pārtiku, izņemot bagātinātu pārtiku, uzņemtās EPS un DHS devas) un Norvēģiju (EPS, DHS un DPS, ņemot vērā arī uztura bagātinātājus).</w:t>
      </w:r>
    </w:p>
    <w:p w14:paraId="5FE8DEE1" w14:textId="77777777" w:rsidR="002F7413" w:rsidRPr="007D1532" w:rsidRDefault="002F7413" w:rsidP="007D1532">
      <w:pPr>
        <w:jc w:val="both"/>
        <w:rPr>
          <w:rFonts w:ascii="Times New Roman" w:eastAsia="Times New Roman" w:hAnsi="Times New Roman" w:cs="Times New Roman"/>
          <w:noProof/>
          <w:sz w:val="24"/>
          <w:szCs w:val="21"/>
        </w:rPr>
      </w:pPr>
    </w:p>
    <w:p w14:paraId="03BB4BD0" w14:textId="721370CD" w:rsidR="002F7413" w:rsidRPr="007D1532" w:rsidRDefault="002F7413" w:rsidP="007D1532">
      <w:pPr>
        <w:pStyle w:val="Pamatteksts"/>
        <w:ind w:left="0"/>
        <w:jc w:val="both"/>
        <w:rPr>
          <w:noProof/>
          <w:sz w:val="24"/>
        </w:rPr>
      </w:pPr>
      <w:r>
        <w:rPr>
          <w:sz w:val="24"/>
        </w:rPr>
        <w:t>EPS un DHS devas, ko vidēji dienā uzņem meitenes un zēni vecumā no 2 līdz ≤ 4 gadiem, kas patērē zivis, bija no 100 līdz 118 mg dienā. EPS, DHS un DPS devas, ko vidēji uzņem vienu vai divus gadus veci bērni Norvēģijā, bija 400–600 mg dienā (95. procentilē 1400–1700 mg dienā).</w:t>
      </w:r>
    </w:p>
    <w:p w14:paraId="258B228F" w14:textId="77777777" w:rsidR="002F7413" w:rsidRPr="007D1532" w:rsidRDefault="002F7413" w:rsidP="007D1532">
      <w:pPr>
        <w:jc w:val="both"/>
        <w:rPr>
          <w:rFonts w:ascii="Times New Roman" w:eastAsia="Times New Roman" w:hAnsi="Times New Roman" w:cs="Times New Roman"/>
          <w:noProof/>
          <w:sz w:val="24"/>
          <w:szCs w:val="15"/>
        </w:rPr>
      </w:pPr>
    </w:p>
    <w:p w14:paraId="65B9883C" w14:textId="07F282CE" w:rsidR="002F7413" w:rsidRPr="007D1532" w:rsidRDefault="004B4ABE" w:rsidP="004B4ABE">
      <w:pPr>
        <w:pStyle w:val="Pamatteksts"/>
        <w:tabs>
          <w:tab w:val="left" w:pos="999"/>
        </w:tabs>
        <w:ind w:left="0"/>
        <w:jc w:val="both"/>
        <w:rPr>
          <w:noProof/>
          <w:sz w:val="24"/>
        </w:rPr>
      </w:pPr>
      <w:r>
        <w:rPr>
          <w:sz w:val="24"/>
        </w:rPr>
        <w:t>2.2.2.2. Bērni vecumā no 3 līdz 13 gadiem</w:t>
      </w:r>
    </w:p>
    <w:p w14:paraId="046A7C8A" w14:textId="77777777" w:rsidR="004B4ABE" w:rsidRDefault="004B4ABE" w:rsidP="007D1532">
      <w:pPr>
        <w:pStyle w:val="Pamatteksts"/>
        <w:ind w:left="0"/>
        <w:jc w:val="both"/>
        <w:rPr>
          <w:noProof/>
          <w:sz w:val="24"/>
        </w:rPr>
      </w:pPr>
    </w:p>
    <w:p w14:paraId="19AC6028" w14:textId="043872EF" w:rsidR="002F7413" w:rsidRDefault="002F7413" w:rsidP="007D1532">
      <w:pPr>
        <w:pStyle w:val="Pamatteksts"/>
        <w:ind w:left="0"/>
        <w:jc w:val="both"/>
        <w:rPr>
          <w:noProof/>
          <w:sz w:val="24"/>
        </w:rPr>
      </w:pPr>
      <w:r>
        <w:rPr>
          <w:sz w:val="24"/>
        </w:rPr>
        <w:t>Dati par pārtiku un uztura bagātinātājiem kopā šai vecuma grupai bija pieejami par atsevišķām taukskābēm (Zviedrija), EPS un DHS kopējo daudzumu (Nīderlande) un EPS, DHS un DPS kopējo daudzumu (Norvēģija). Pētījumā, kurā bija ņemts vērā tikai ar pārtiku uzņemtais EPS un DHS daudzums, neieskaitot bagātinātu pārtiku, tika ziņots par zemākām vidējām dienas devām Vācijā bērniem, kas uzturā izmanto zivis, nekā biežo patērētāju grupā (95. procentile) pētījumos, kuros ņēma vērā gan pārtiku, gan uztura bagātinātājus.</w:t>
      </w:r>
    </w:p>
    <w:p w14:paraId="049DE22A" w14:textId="77777777" w:rsidR="004B4ABE" w:rsidRPr="007D1532" w:rsidRDefault="004B4ABE" w:rsidP="007D1532">
      <w:pPr>
        <w:pStyle w:val="Pamatteksts"/>
        <w:ind w:left="0"/>
        <w:jc w:val="both"/>
        <w:rPr>
          <w:noProof/>
          <w:sz w:val="24"/>
        </w:rPr>
      </w:pPr>
    </w:p>
    <w:p w14:paraId="04F1A9C3" w14:textId="77777777" w:rsidR="002F7413" w:rsidRPr="007D1532" w:rsidRDefault="002F7413" w:rsidP="007D1532">
      <w:pPr>
        <w:pStyle w:val="Pamatteksts"/>
        <w:ind w:left="0"/>
        <w:jc w:val="both"/>
        <w:rPr>
          <w:noProof/>
          <w:sz w:val="24"/>
        </w:rPr>
      </w:pPr>
      <w:r>
        <w:rPr>
          <w:sz w:val="24"/>
        </w:rPr>
        <w:t>Zviedrijas bērnu (4–12 gadi) vidēji uzņemtās EPS devas bija 40 mg dienā, un 95. procentiles deva svārstījās no 140 mg dienā (4 gadi) līdz 170 mg dienā (8–9 gadi).</w:t>
      </w:r>
    </w:p>
    <w:p w14:paraId="460A5F67" w14:textId="77777777" w:rsidR="002F7413" w:rsidRPr="007D1532" w:rsidRDefault="002F7413" w:rsidP="007D1532">
      <w:pPr>
        <w:jc w:val="both"/>
        <w:rPr>
          <w:rFonts w:ascii="Times New Roman" w:eastAsia="Times New Roman" w:hAnsi="Times New Roman" w:cs="Times New Roman"/>
          <w:noProof/>
          <w:sz w:val="24"/>
          <w:szCs w:val="20"/>
        </w:rPr>
      </w:pPr>
    </w:p>
    <w:p w14:paraId="16FAC9CA" w14:textId="77777777" w:rsidR="002F7413" w:rsidRPr="007D1532" w:rsidRDefault="002F7413" w:rsidP="007D1532">
      <w:pPr>
        <w:pStyle w:val="Pamatteksts"/>
        <w:ind w:left="0"/>
        <w:jc w:val="both"/>
        <w:rPr>
          <w:noProof/>
          <w:sz w:val="24"/>
        </w:rPr>
      </w:pPr>
      <w:r>
        <w:rPr>
          <w:sz w:val="24"/>
        </w:rPr>
        <w:t>Vidējās tikai ar pārtiku uzņemtās DHS devas šajā iedzīvotāju apakšgrupā bija no 100 mg dienā (4 gadi) līdz 120 mg dienā (8–12 gadi). 95. procentiles deva bija no 320 mg dienā (4 gadi) līdz 420 mg dienā (8–12 gadi).</w:t>
      </w:r>
    </w:p>
    <w:p w14:paraId="2E1BF5EB" w14:textId="77777777" w:rsidR="002F7413" w:rsidRPr="007D1532" w:rsidRDefault="002F7413" w:rsidP="007D1532">
      <w:pPr>
        <w:jc w:val="both"/>
        <w:rPr>
          <w:rFonts w:ascii="Times New Roman" w:eastAsia="Times New Roman" w:hAnsi="Times New Roman" w:cs="Times New Roman"/>
          <w:noProof/>
          <w:sz w:val="24"/>
          <w:szCs w:val="20"/>
        </w:rPr>
      </w:pPr>
    </w:p>
    <w:p w14:paraId="01B6004E" w14:textId="77777777" w:rsidR="002F7413" w:rsidRPr="007D1532" w:rsidRDefault="002F7413" w:rsidP="007D1532">
      <w:pPr>
        <w:pStyle w:val="Pamatteksts"/>
        <w:ind w:left="0"/>
        <w:jc w:val="both"/>
        <w:rPr>
          <w:noProof/>
          <w:sz w:val="24"/>
        </w:rPr>
      </w:pPr>
      <w:r>
        <w:rPr>
          <w:sz w:val="24"/>
        </w:rPr>
        <w:t>Vidēji uzņemtās DPS devas bija no 30 mg dienā (4 gadi) līdz 40 mg dienā (8–12 gadi), un 95. procentiles deva svārstījās no 70 mg dienā (4 gadi) līdz 90 mg dienā (8–12 gadi).</w:t>
      </w:r>
    </w:p>
    <w:p w14:paraId="3E367233" w14:textId="77777777" w:rsidR="002F7413" w:rsidRPr="007D1532" w:rsidRDefault="002F7413" w:rsidP="007D1532">
      <w:pPr>
        <w:jc w:val="both"/>
        <w:rPr>
          <w:rFonts w:ascii="Times New Roman" w:eastAsia="Times New Roman" w:hAnsi="Times New Roman" w:cs="Times New Roman"/>
          <w:noProof/>
          <w:sz w:val="24"/>
          <w:szCs w:val="20"/>
        </w:rPr>
      </w:pPr>
    </w:p>
    <w:p w14:paraId="49C7DB68" w14:textId="7EDC5352" w:rsidR="002F7413" w:rsidRPr="007D1532" w:rsidRDefault="002F7413" w:rsidP="007D1532">
      <w:pPr>
        <w:pStyle w:val="Pamatteksts"/>
        <w:ind w:left="0"/>
        <w:jc w:val="both"/>
        <w:rPr>
          <w:noProof/>
          <w:sz w:val="24"/>
        </w:rPr>
      </w:pPr>
      <w:r>
        <w:rPr>
          <w:sz w:val="24"/>
        </w:rPr>
        <w:t>Nīderlandes bērnu (7–13 gadi) vidēji uzņemtās EPS un DHS devas bija no 62 mg dienā (zēni, 7–8 gadi) līdz 66 mg dienā (meitenes, 7–13 gadi). Augstākās procentilēs (P95) deva bija no 264 mg dienā (meitenes, 9–13 gadi) līdz 317 mg dienā (zēni, 9–13 gadi). EPS, DHS un DPS devas, ko vidēji uzņem 4–9 gadus veci bērni Norvēģijā, bija 300–400 mg dienā, un 95. procentiles deva bija 1200–1400 mg dienā.</w:t>
      </w:r>
    </w:p>
    <w:p w14:paraId="0C564DE5" w14:textId="77777777" w:rsidR="002F7413" w:rsidRPr="007D1532" w:rsidRDefault="002F7413" w:rsidP="007D1532">
      <w:pPr>
        <w:jc w:val="both"/>
        <w:rPr>
          <w:rFonts w:ascii="Times New Roman" w:eastAsia="Times New Roman" w:hAnsi="Times New Roman" w:cs="Times New Roman"/>
          <w:noProof/>
          <w:sz w:val="24"/>
          <w:szCs w:val="19"/>
        </w:rPr>
      </w:pPr>
    </w:p>
    <w:p w14:paraId="65F6FECA" w14:textId="6E236C57" w:rsidR="002F7413" w:rsidRPr="007D1532" w:rsidRDefault="004B4ABE" w:rsidP="004B4ABE">
      <w:pPr>
        <w:pStyle w:val="Pamatteksts"/>
        <w:tabs>
          <w:tab w:val="left" w:pos="999"/>
        </w:tabs>
        <w:ind w:left="0"/>
        <w:jc w:val="both"/>
        <w:rPr>
          <w:noProof/>
          <w:sz w:val="24"/>
        </w:rPr>
      </w:pPr>
      <w:r>
        <w:rPr>
          <w:sz w:val="24"/>
        </w:rPr>
        <w:t>2.2.2.3. Pusaudži (13–19 gadi)</w:t>
      </w:r>
    </w:p>
    <w:p w14:paraId="7D7FFAFE" w14:textId="77777777" w:rsidR="004B4ABE" w:rsidRDefault="004B4ABE" w:rsidP="007D1532">
      <w:pPr>
        <w:pStyle w:val="Pamatteksts"/>
        <w:ind w:left="0"/>
        <w:jc w:val="both"/>
        <w:rPr>
          <w:noProof/>
          <w:sz w:val="24"/>
        </w:rPr>
      </w:pPr>
    </w:p>
    <w:p w14:paraId="4F9978DA" w14:textId="13429CA4" w:rsidR="002F7413" w:rsidRPr="007D1532" w:rsidRDefault="002F7413" w:rsidP="007D1532">
      <w:pPr>
        <w:pStyle w:val="Pamatteksts"/>
        <w:ind w:left="0"/>
        <w:jc w:val="both"/>
        <w:rPr>
          <w:noProof/>
          <w:sz w:val="24"/>
        </w:rPr>
      </w:pPr>
      <w:r>
        <w:rPr>
          <w:sz w:val="24"/>
        </w:rPr>
        <w:t>Dati par atsevišķajām taukskābēm EPS, DPS un DPS, kas uzņemtas ar tikai pārtiku, bija pieejami par abu dzimumu 13–18 gadus veciem bērniem Beļģijā. Vidēji uzņemtās DHS devas bija 111 mg dienā, un 95. procentiles deva bija 363 mg dienā. Vidēji uzņemtās EPS devas bija 56 mg dienā, un 95. procentiles deva bija 244 mg dienā. Vidēji uzņemtās DPS devas bija 18 mg dienā, un 95. procentiles deva bija 63 mg dienā.</w:t>
      </w:r>
    </w:p>
    <w:p w14:paraId="4DBE2B7F" w14:textId="77777777" w:rsidR="002F7413" w:rsidRPr="007D1532" w:rsidRDefault="002F7413" w:rsidP="007D1532">
      <w:pPr>
        <w:jc w:val="both"/>
        <w:rPr>
          <w:rFonts w:ascii="Times New Roman" w:eastAsia="Times New Roman" w:hAnsi="Times New Roman" w:cs="Times New Roman"/>
          <w:noProof/>
          <w:sz w:val="24"/>
          <w:szCs w:val="21"/>
        </w:rPr>
      </w:pPr>
    </w:p>
    <w:p w14:paraId="13977AFC" w14:textId="77777777" w:rsidR="002F7413" w:rsidRPr="007D1532" w:rsidRDefault="002F7413" w:rsidP="007D1532">
      <w:pPr>
        <w:pStyle w:val="Pamatteksts"/>
        <w:ind w:left="0"/>
        <w:jc w:val="both"/>
        <w:rPr>
          <w:noProof/>
          <w:sz w:val="24"/>
        </w:rPr>
      </w:pPr>
      <w:r>
        <w:rPr>
          <w:sz w:val="24"/>
        </w:rPr>
        <w:t>Visaugstākās tikai ar pārtiku (izņemot bagātinātu pārtiku) vidēji dienā uzņemtajām kombinētajām EPS un DHS devām tika ziņots par Vācijas patērētājiem, kas uzturā lieto zivis, 13–14 gadu vecumā (meitenes, 214 mg dienā) un 15–18 gadu vecumā (zēni, 324 mg dienā); dienās, kad bērni uzturā lietoja zivis, šīs devas attiecīgi palielinājās līdz 536 mg dienā un 838 mg dienā. Dati par Nīderlandes bērnu uzņemtajām kombinētajām devām ar pārtiku un uztura bagātinātājiem kopā liecināja par mazākām devām.</w:t>
      </w:r>
    </w:p>
    <w:p w14:paraId="3555D2D7" w14:textId="77777777" w:rsidR="002F7413" w:rsidRPr="007D1532" w:rsidRDefault="002F7413" w:rsidP="007D1532">
      <w:pPr>
        <w:jc w:val="both"/>
        <w:rPr>
          <w:rFonts w:ascii="Times New Roman" w:eastAsia="Times New Roman" w:hAnsi="Times New Roman" w:cs="Times New Roman"/>
          <w:noProof/>
          <w:sz w:val="24"/>
          <w:szCs w:val="20"/>
        </w:rPr>
      </w:pPr>
    </w:p>
    <w:p w14:paraId="38864BE9" w14:textId="6C582C88" w:rsidR="002F7413" w:rsidRPr="007D1532" w:rsidRDefault="002F7413" w:rsidP="007D1532">
      <w:pPr>
        <w:pStyle w:val="Pamatteksts"/>
        <w:ind w:left="0"/>
        <w:jc w:val="both"/>
        <w:rPr>
          <w:noProof/>
          <w:sz w:val="24"/>
        </w:rPr>
      </w:pPr>
      <w:r>
        <w:rPr>
          <w:sz w:val="24"/>
        </w:rPr>
        <w:t>Norvēģijas pusaudžiem 13 gadu vecumā vidējās kombinētās EPS, DHS un DPS devas, ko viņi uzņēma tikai ar pārtiku, bija 200 mg dienā (95. procentiles deva – 700 mg dienā) un 300 mg dienā (95. procentiles deva – 1100 mg dienā), ja ņem vērā gan pārtiku, gan uztura bagātinātājus.</w:t>
      </w:r>
    </w:p>
    <w:p w14:paraId="0DE5E348" w14:textId="77777777" w:rsidR="002F7413" w:rsidRPr="007D1532" w:rsidRDefault="002F7413" w:rsidP="007D1532">
      <w:pPr>
        <w:jc w:val="both"/>
        <w:rPr>
          <w:rFonts w:ascii="Times New Roman" w:eastAsia="Times New Roman" w:hAnsi="Times New Roman" w:cs="Times New Roman"/>
          <w:noProof/>
          <w:sz w:val="24"/>
          <w:szCs w:val="20"/>
        </w:rPr>
      </w:pPr>
    </w:p>
    <w:p w14:paraId="474D0BEF" w14:textId="7AEE0966" w:rsidR="002F7413" w:rsidRPr="007D1532" w:rsidRDefault="004B4ABE" w:rsidP="004B4ABE">
      <w:pPr>
        <w:pStyle w:val="Virsraksts1"/>
        <w:tabs>
          <w:tab w:val="left" w:pos="999"/>
        </w:tabs>
        <w:ind w:left="0" w:firstLine="0"/>
        <w:jc w:val="both"/>
        <w:rPr>
          <w:noProof/>
          <w:sz w:val="24"/>
        </w:rPr>
      </w:pPr>
      <w:bookmarkStart w:id="24" w:name="_Toc73440532"/>
      <w:r>
        <w:rPr>
          <w:sz w:val="24"/>
        </w:rPr>
        <w:t>2.2.3. Kopsavilkums par uzņemtajām devām</w:t>
      </w:r>
      <w:bookmarkStart w:id="25" w:name="_bookmark12"/>
      <w:bookmarkEnd w:id="25"/>
      <w:bookmarkEnd w:id="24"/>
    </w:p>
    <w:p w14:paraId="42B4E1A3" w14:textId="77777777" w:rsidR="004B4ABE" w:rsidRDefault="004B4ABE" w:rsidP="007D1532">
      <w:pPr>
        <w:pStyle w:val="Pamatteksts"/>
        <w:ind w:left="0"/>
        <w:jc w:val="both"/>
        <w:rPr>
          <w:noProof/>
          <w:sz w:val="24"/>
        </w:rPr>
      </w:pPr>
    </w:p>
    <w:p w14:paraId="4844DE11" w14:textId="47B8B09B" w:rsidR="002F7413" w:rsidRPr="007D1532" w:rsidRDefault="002F7413" w:rsidP="007D1532">
      <w:pPr>
        <w:pStyle w:val="Pamatteksts"/>
        <w:ind w:left="0"/>
        <w:jc w:val="both"/>
        <w:rPr>
          <w:noProof/>
          <w:sz w:val="24"/>
        </w:rPr>
      </w:pPr>
      <w:r>
        <w:rPr>
          <w:sz w:val="24"/>
        </w:rPr>
        <w:t>Ekspertu grupa atzīmē, ka vidēji dienā uzņemtās n-3 GĶPNTS devas pieaugušajiem lielākajās uzņemto devu procentilēs kopumā bija &lt; 1200 mg, ja ņem vērā tikai pārtiku, un &lt; 1300 mg dienā, ja ņem vērā arī uztura bagātinātājus. Patērētājiem, kas uzturā daudz lieto zivis, tikai ar pārtiku uzņemtās n-3 GĶPNTS devas bija tikai &lt; 2,7 g dienā. Nevienā pētījumā netika ziņots par EPS un DHS devām, ko patērētāji, kuri uzturā lieto daudz jūras produktu, uzņem ar pārtiku un uztura bagātinātājiem kopā.</w:t>
      </w:r>
    </w:p>
    <w:p w14:paraId="150801D4" w14:textId="77777777" w:rsidR="002F7413" w:rsidRPr="007D1532" w:rsidRDefault="002F7413" w:rsidP="007D1532">
      <w:pPr>
        <w:jc w:val="both"/>
        <w:rPr>
          <w:rFonts w:ascii="Times New Roman" w:eastAsia="Times New Roman" w:hAnsi="Times New Roman" w:cs="Times New Roman"/>
          <w:noProof/>
          <w:sz w:val="24"/>
          <w:szCs w:val="20"/>
        </w:rPr>
      </w:pPr>
    </w:p>
    <w:p w14:paraId="6F3AD8B6" w14:textId="77777777" w:rsidR="002F7413" w:rsidRPr="007D1532" w:rsidRDefault="002F7413" w:rsidP="007D1532">
      <w:pPr>
        <w:pStyle w:val="Pamatteksts"/>
        <w:ind w:left="0"/>
        <w:jc w:val="both"/>
        <w:rPr>
          <w:noProof/>
          <w:sz w:val="24"/>
        </w:rPr>
      </w:pPr>
      <w:r>
        <w:rPr>
          <w:sz w:val="24"/>
        </w:rPr>
        <w:t>Bērniem lielākās uzņemtās n-3 GĶPNTS devas bija 1–2 gadu vecumā, ja viņi patērēja uztura bagātinātājus (95. procentiles deva – 1400–1700 mg dienā).</w:t>
      </w:r>
    </w:p>
    <w:p w14:paraId="5F79FC2D" w14:textId="77777777" w:rsidR="002F7413" w:rsidRPr="007D1532" w:rsidRDefault="002F7413" w:rsidP="007D1532">
      <w:pPr>
        <w:jc w:val="both"/>
        <w:rPr>
          <w:rFonts w:ascii="Times New Roman" w:eastAsia="Times New Roman" w:hAnsi="Times New Roman" w:cs="Times New Roman"/>
          <w:noProof/>
          <w:sz w:val="24"/>
          <w:szCs w:val="16"/>
        </w:rPr>
      </w:pPr>
    </w:p>
    <w:p w14:paraId="65CC2FA6" w14:textId="3D76D34D" w:rsidR="002F7413" w:rsidRPr="007D1532" w:rsidRDefault="004B4ABE" w:rsidP="004B4ABE">
      <w:pPr>
        <w:pStyle w:val="Virsraksts1"/>
        <w:tabs>
          <w:tab w:val="left" w:pos="999"/>
        </w:tabs>
        <w:ind w:left="0" w:firstLine="0"/>
        <w:jc w:val="both"/>
        <w:rPr>
          <w:noProof/>
          <w:sz w:val="24"/>
        </w:rPr>
      </w:pPr>
      <w:bookmarkStart w:id="26" w:name="_Toc73440533"/>
      <w:r>
        <w:rPr>
          <w:sz w:val="24"/>
        </w:rPr>
        <w:t>2.3. Gremošana un absorbcija</w:t>
      </w:r>
      <w:bookmarkStart w:id="27" w:name="_bookmark13"/>
      <w:bookmarkEnd w:id="27"/>
      <w:bookmarkEnd w:id="26"/>
    </w:p>
    <w:p w14:paraId="4F9B757D" w14:textId="77777777" w:rsidR="004B4ABE" w:rsidRDefault="004B4ABE" w:rsidP="007D1532">
      <w:pPr>
        <w:pStyle w:val="Pamatteksts"/>
        <w:ind w:left="0"/>
        <w:jc w:val="both"/>
        <w:rPr>
          <w:noProof/>
          <w:sz w:val="24"/>
        </w:rPr>
      </w:pPr>
    </w:p>
    <w:p w14:paraId="654CE352" w14:textId="3762426F" w:rsidR="002F7413" w:rsidRPr="007D1532" w:rsidRDefault="002F7413" w:rsidP="007D1532">
      <w:pPr>
        <w:pStyle w:val="Pamatteksts"/>
        <w:ind w:left="0"/>
        <w:jc w:val="both"/>
        <w:rPr>
          <w:noProof/>
          <w:sz w:val="24"/>
        </w:rPr>
      </w:pPr>
      <w:r>
        <w:rPr>
          <w:sz w:val="24"/>
        </w:rPr>
        <w:t>Uzturā n-3 GĶPNTS lielākoties ir triacilglicerolu formā, kad trīs taukskābes ir esterificētas līdz glicerīna hidrofīlajai daļai un veido vairāk nekā 90 % svara. Aizvietotā glicerīna asimetriskās struktūras dēļ esterificētās taukskābes izšķir pēc to pozīcijas, proti, sn-1, sn-2 un sn-3 pozīcijas. Ņemot vērā vielmaiņas procesu (lipāžu darbību) gremošanas traktā, esterificētās sn-1 un sn-3 taukskābes uzskata par esterificētām “ārējās” pozīcijās, savukārt sn-2 pozīciju uzskata par “iekšēju”.</w:t>
      </w:r>
    </w:p>
    <w:p w14:paraId="51B9AFD5" w14:textId="77777777" w:rsidR="002F7413" w:rsidRPr="007D1532" w:rsidRDefault="002F7413" w:rsidP="007D1532">
      <w:pPr>
        <w:jc w:val="both"/>
        <w:rPr>
          <w:rFonts w:ascii="Times New Roman" w:eastAsia="Times New Roman" w:hAnsi="Times New Roman" w:cs="Times New Roman"/>
          <w:noProof/>
          <w:sz w:val="24"/>
          <w:szCs w:val="20"/>
        </w:rPr>
      </w:pPr>
    </w:p>
    <w:p w14:paraId="5B9B5F8F" w14:textId="499A3DC1" w:rsidR="002F7413" w:rsidRPr="007D1532" w:rsidRDefault="002F7413" w:rsidP="007D1532">
      <w:pPr>
        <w:pStyle w:val="Pamatteksts"/>
        <w:ind w:left="0"/>
        <w:jc w:val="both"/>
        <w:rPr>
          <w:noProof/>
          <w:sz w:val="24"/>
        </w:rPr>
      </w:pPr>
      <w:r>
        <w:rPr>
          <w:sz w:val="24"/>
        </w:rPr>
        <w:t xml:space="preserve">Pirms </w:t>
      </w:r>
      <w:r>
        <w:rPr>
          <w:i/>
          <w:iCs/>
          <w:sz w:val="24"/>
        </w:rPr>
        <w:t>TAG</w:t>
      </w:r>
      <w:r>
        <w:rPr>
          <w:sz w:val="24"/>
        </w:rPr>
        <w:t xml:space="preserve"> absorbējas, tie lipāžu iedarbībā lipolizējas kuņģa un zarnu traktā. Neskatoties uz lipāžu klātbūtni siekalās un kuņģa sekrēcijā, lipolīze lielākoties notiek tievajās zarnās (IoM, 2005). Zarnās notiek </w:t>
      </w:r>
      <w:r>
        <w:rPr>
          <w:i/>
          <w:iCs/>
          <w:sz w:val="24"/>
        </w:rPr>
        <w:t>TAG</w:t>
      </w:r>
      <w:r>
        <w:rPr>
          <w:sz w:val="24"/>
        </w:rPr>
        <w:t xml:space="preserve"> emulgācija ar žults sāļiem un fosfolipīdiem, kas izdalās zarnās ar žulti, tai seko hidrolīze aizkuņģa dziedzera fermentu iedarbībā un gandrīz pilnīga absorbcija. Aizkuņģa dziedzera lipāzei ir augsts specifiskums attiecībā triacilglicerolu sn-1 un sn-3 pozīcijā, kas tiek uzņemts ar uzturu, tāpēc sn-1 un sn-3 pozīcijas brīvās taukskābes un 2-monoacilglicerols atbrīvojas un tiek absorbēts. Aizkuņģa dziedzera lipāze arī pilnībā hidrolizē etilesterus taukskābēs un etanola hidrofīlajā daļā, kaut arī lipāzes afinitāte pret taukskābju-etanola saiti ir mazāka nekā pret taukskābju-glicerīna saiti. Ar uzturu uzņemtos fosfolipīdus pirms absorbcijas hidrolizē aizkuņģa dziedzera fosfolipāze A2.</w:t>
      </w:r>
    </w:p>
    <w:p w14:paraId="72ADE157" w14:textId="77777777" w:rsidR="002F7413" w:rsidRPr="007D1532" w:rsidRDefault="002F7413" w:rsidP="007D1532">
      <w:pPr>
        <w:jc w:val="both"/>
        <w:rPr>
          <w:rFonts w:ascii="Times New Roman" w:eastAsia="Times New Roman" w:hAnsi="Times New Roman" w:cs="Times New Roman"/>
          <w:noProof/>
          <w:sz w:val="24"/>
          <w:szCs w:val="19"/>
        </w:rPr>
      </w:pPr>
    </w:p>
    <w:p w14:paraId="13AAB221" w14:textId="77777777" w:rsidR="002F7413" w:rsidRPr="007D1532" w:rsidRDefault="002F7413" w:rsidP="007D1532">
      <w:pPr>
        <w:pStyle w:val="Pamatteksts"/>
        <w:ind w:left="0"/>
        <w:jc w:val="both"/>
        <w:rPr>
          <w:noProof/>
          <w:sz w:val="24"/>
        </w:rPr>
      </w:pPr>
      <w:r>
        <w:rPr>
          <w:sz w:val="24"/>
        </w:rPr>
        <w:t>Ar uzturu uzņemtās EPS un DHS kā brīvās taukskābes vai 2-monoacilglicerols absorbējas enterocītā, kur tās nokļūst triacilglicerolu sastāvā. Pēc tam triacilgliceroli kopā ar holesterīnu, fosfolipīdiem un apoproteīniem apvienojas hilomikronos, kuri nonāk asinsritē. Datu par DPS nav daudz, taču nav pamata uzskatīt, ka DPS sagremošana un absorbcija varētu būt atšķirīga no EPS un DHS sagremošanas un absorbcijas.</w:t>
      </w:r>
    </w:p>
    <w:p w14:paraId="168068A5" w14:textId="77777777" w:rsidR="002F7413" w:rsidRPr="007D1532" w:rsidRDefault="002F7413" w:rsidP="007D1532">
      <w:pPr>
        <w:jc w:val="both"/>
        <w:rPr>
          <w:rFonts w:ascii="Times New Roman" w:eastAsia="Times New Roman" w:hAnsi="Times New Roman" w:cs="Times New Roman"/>
          <w:noProof/>
          <w:sz w:val="24"/>
          <w:szCs w:val="20"/>
        </w:rPr>
      </w:pPr>
    </w:p>
    <w:p w14:paraId="573B2E73" w14:textId="77777777" w:rsidR="002F7413" w:rsidRPr="007D1532" w:rsidRDefault="002F7413" w:rsidP="007D1532">
      <w:pPr>
        <w:pStyle w:val="Pamatteksts"/>
        <w:ind w:left="0"/>
        <w:jc w:val="both"/>
        <w:rPr>
          <w:noProof/>
          <w:sz w:val="24"/>
        </w:rPr>
      </w:pPr>
      <w:r>
        <w:rPr>
          <w:sz w:val="24"/>
        </w:rPr>
        <w:t xml:space="preserve">Par etilesteriem ziņots, ka attiecīgās EPS un DHS absorbējas un nonāk šūnu membrānās un audos vai nu tik pat ātri, vai lēnāk nekā </w:t>
      </w:r>
      <w:r>
        <w:rPr>
          <w:i/>
          <w:iCs/>
          <w:sz w:val="24"/>
        </w:rPr>
        <w:t>TAG</w:t>
      </w:r>
      <w:r>
        <w:rPr>
          <w:sz w:val="24"/>
        </w:rPr>
        <w:t xml:space="preserve">. Un otrādi, par fosfolipīdiem ziņots, ka attiecīgās EPS un DHS absorbējas un nonāk šūnu membrānās un audos ātrāk nekā </w:t>
      </w:r>
      <w:r>
        <w:rPr>
          <w:i/>
          <w:iCs/>
          <w:sz w:val="24"/>
        </w:rPr>
        <w:t>TAG</w:t>
      </w:r>
      <w:r>
        <w:rPr>
          <w:sz w:val="24"/>
        </w:rPr>
        <w:t>. Tomēr, tā kā EPS, DHS un DPS nekaitīguma novērtējums attiecas uz ilgtermiņa patēriņu un šīs taukskābes tiek absorbētas gandrīz pilnībā neatkarīgi no avota, ekspertu grupa uzskata, ka nav nepieciešams veikt atsevišķus nekaitīguma novērtējumus par dažādām n-3 GĶPNTS. Šis atzinums attiecas uz EPS, DHS un DPS no visiem avotiem.</w:t>
      </w:r>
    </w:p>
    <w:p w14:paraId="6C02050D" w14:textId="77777777" w:rsidR="002F7413" w:rsidRPr="007D1532" w:rsidRDefault="002F7413" w:rsidP="007D1532">
      <w:pPr>
        <w:jc w:val="both"/>
        <w:rPr>
          <w:rFonts w:ascii="Times New Roman" w:eastAsia="Times New Roman" w:hAnsi="Times New Roman" w:cs="Times New Roman"/>
          <w:noProof/>
          <w:sz w:val="24"/>
          <w:szCs w:val="20"/>
        </w:rPr>
      </w:pPr>
    </w:p>
    <w:p w14:paraId="2488BBD6" w14:textId="069AC08C" w:rsidR="002F7413" w:rsidRPr="007D1532" w:rsidRDefault="004B4ABE" w:rsidP="004B4ABE">
      <w:pPr>
        <w:pStyle w:val="Virsraksts1"/>
        <w:tabs>
          <w:tab w:val="left" w:pos="999"/>
        </w:tabs>
        <w:ind w:left="0" w:firstLine="0"/>
        <w:jc w:val="both"/>
        <w:rPr>
          <w:noProof/>
          <w:sz w:val="24"/>
        </w:rPr>
      </w:pPr>
      <w:bookmarkStart w:id="28" w:name="_Toc73440534"/>
      <w:r>
        <w:rPr>
          <w:sz w:val="24"/>
        </w:rPr>
        <w:t>2.4. Vielmaiņa</w:t>
      </w:r>
      <w:bookmarkStart w:id="29" w:name="_bookmark14"/>
      <w:bookmarkEnd w:id="29"/>
      <w:bookmarkEnd w:id="28"/>
    </w:p>
    <w:p w14:paraId="42CCA43C" w14:textId="77777777" w:rsidR="004B4ABE" w:rsidRDefault="004B4ABE" w:rsidP="007D1532">
      <w:pPr>
        <w:pStyle w:val="Pamatteksts"/>
        <w:ind w:left="0"/>
        <w:jc w:val="both"/>
        <w:rPr>
          <w:noProof/>
          <w:sz w:val="24"/>
        </w:rPr>
      </w:pPr>
    </w:p>
    <w:p w14:paraId="2C9ABAD0" w14:textId="155D993E" w:rsidR="002F7413" w:rsidRPr="007D1532" w:rsidRDefault="002F7413" w:rsidP="007D1532">
      <w:pPr>
        <w:pStyle w:val="Pamatteksts"/>
        <w:ind w:left="0"/>
        <w:jc w:val="both"/>
        <w:rPr>
          <w:noProof/>
          <w:sz w:val="24"/>
        </w:rPr>
      </w:pPr>
      <w:r>
        <w:rPr>
          <w:sz w:val="24"/>
        </w:rPr>
        <w:t>Asinsritē esošās n-3 GĶPNTS izmanto vai nu kā audu lipīdos iekļautus enerģijas avotus (t. i., oksidētas līdz oglekļa dioksīdam un ūdenim), vai arī eikozanoīdu sintēzē. Nelieli daudzumi tiek zaudēti, noloboties ādai un citām epitēlija šūnām (IoM, 2005).</w:t>
      </w:r>
    </w:p>
    <w:p w14:paraId="46FD8EA3" w14:textId="77777777" w:rsidR="002F7413" w:rsidRPr="007D1532" w:rsidRDefault="002F7413" w:rsidP="007D1532">
      <w:pPr>
        <w:jc w:val="both"/>
        <w:rPr>
          <w:rFonts w:ascii="Times New Roman" w:eastAsia="Times New Roman" w:hAnsi="Times New Roman" w:cs="Times New Roman"/>
          <w:noProof/>
          <w:sz w:val="24"/>
          <w:szCs w:val="20"/>
        </w:rPr>
      </w:pPr>
    </w:p>
    <w:p w14:paraId="0855CB3A" w14:textId="57EF4607" w:rsidR="002F7413" w:rsidRPr="007D1532" w:rsidRDefault="002F7413" w:rsidP="007D1532">
      <w:pPr>
        <w:pStyle w:val="Pamatteksts"/>
        <w:ind w:left="0"/>
        <w:jc w:val="both"/>
        <w:rPr>
          <w:noProof/>
          <w:sz w:val="24"/>
        </w:rPr>
      </w:pPr>
      <w:r>
        <w:rPr>
          <w:sz w:val="24"/>
        </w:rPr>
        <w:t>ALS ir būtiska cilvēka uzturā kā n-3 GĶPNTS prekursors. EPS, DPS un mazākā mērā DHS tiek sintezētas no ALS dažādu desaturāžu un elongāžu secīgas iedarbības rezultātā dzīvnieku audos, bet ne augos. Aprēķinātā ALS konversija EPS, DPS un DHS ir zema un pat vēl zemāka, ja šo n-3 GĶPNTS devas, ko uzņem ar uzturu, ir lielas (EFSA Panel on Dietetic Products Nutrition and Allergies (NDA), 2010). Ekspertu grupa atzīmē, ka endogēna EPS, DPS un DHS ieguve no ALS var būt nenozīmīga salīdzinājumā ar devām, ko ņēma vērā pētījumos šo n-3 GĶPNTS nekaitīguma novērtēšanai.</w:t>
      </w:r>
    </w:p>
    <w:p w14:paraId="5E621289" w14:textId="77777777" w:rsidR="002F7413" w:rsidRPr="007D1532" w:rsidRDefault="002F7413" w:rsidP="007D1532">
      <w:pPr>
        <w:jc w:val="both"/>
        <w:rPr>
          <w:rFonts w:ascii="Times New Roman" w:eastAsia="Times New Roman" w:hAnsi="Times New Roman" w:cs="Times New Roman"/>
          <w:noProof/>
          <w:sz w:val="24"/>
          <w:szCs w:val="20"/>
        </w:rPr>
      </w:pPr>
    </w:p>
    <w:p w14:paraId="736E00E3" w14:textId="3DE3016E" w:rsidR="002F7413" w:rsidRPr="007D1532" w:rsidRDefault="002F7413" w:rsidP="007D1532">
      <w:pPr>
        <w:pStyle w:val="Pamatteksts"/>
        <w:ind w:left="0"/>
        <w:jc w:val="both"/>
        <w:rPr>
          <w:noProof/>
          <w:sz w:val="24"/>
        </w:rPr>
      </w:pPr>
      <w:r>
        <w:rPr>
          <w:sz w:val="24"/>
        </w:rPr>
        <w:t>DHS ir membrānas struktūru veidojošo lipīdu, īpaši nervu audu un tīklenes fosfolipīdu, sastāvdaļa. EPS var pārveidoties eikozanoīdos – bioloģiski aktīvu vielu grupā, kurā ietilpst prostaglandīni, prostaciklīni un leikotriēni, kas piedalās asinsspiediena, nieru funkciju, asins koagulācijas, iekaisuma un imunoloģisko reakciju, kā arī citu funkciju regulēšanā audos; EPS ir arī 3. sērijas prostanoīdu un 5. sērijas leikotriēnu prekursors (Kinsella et al., 1990). Uzskata, ka citi EPS un DHS vielmaiņas produkti (rezolvīni, protektīni) piedalās iekaisuma reakcijas mazināšanā. Gan EPS, gan DHS atrodas šūnu membrānās, un tādējādi tās var ietekmēt šūnu vielmaiņu, signāla transdukciju un gēnu ekspresijas regulēšanu.</w:t>
      </w:r>
    </w:p>
    <w:p w14:paraId="49962F75" w14:textId="77777777" w:rsidR="002F7413" w:rsidRPr="007D1532" w:rsidRDefault="002F7413" w:rsidP="007D1532">
      <w:pPr>
        <w:jc w:val="both"/>
        <w:rPr>
          <w:rFonts w:ascii="Times New Roman" w:eastAsia="Times New Roman" w:hAnsi="Times New Roman" w:cs="Times New Roman"/>
          <w:noProof/>
          <w:sz w:val="24"/>
          <w:szCs w:val="15"/>
        </w:rPr>
      </w:pPr>
    </w:p>
    <w:p w14:paraId="21A76EFA" w14:textId="5CDF13D2" w:rsidR="002F7413" w:rsidRPr="007D1532" w:rsidRDefault="002F7413" w:rsidP="007D1532">
      <w:pPr>
        <w:pStyle w:val="Pamatteksts"/>
        <w:ind w:left="0"/>
        <w:jc w:val="both"/>
        <w:rPr>
          <w:noProof/>
          <w:sz w:val="24"/>
        </w:rPr>
      </w:pPr>
      <w:r>
        <w:rPr>
          <w:sz w:val="24"/>
        </w:rPr>
        <w:t xml:space="preserve">Lai gan DPS var konvertēt atpakaļ par EPS un tikai minimāli par DHS, par DPS bioloģisko ietekmi </w:t>
      </w:r>
      <w:r>
        <w:rPr>
          <w:i/>
          <w:iCs/>
          <w:sz w:val="24"/>
        </w:rPr>
        <w:t>in vivo</w:t>
      </w:r>
      <w:r>
        <w:rPr>
          <w:sz w:val="24"/>
        </w:rPr>
        <w:t xml:space="preserve"> ir zināms maz (Kaur et al., 2011). Tā kā taukskābju darbību bioloģiskajās membrānās var ietekmēt acilķēdes garums un piesātinājuma pakāpe, paredzams, ka izmaiņas šo taukskābju sastāvā atšķirīgi ietekmē membrānu struktūru un darbību. Dažādu veidu EPS, DHS un DPS ietekme uz fermentu darbību, gēnu ekspresiju un trombocītu agregāciju tiešām ir aprakstīta </w:t>
      </w:r>
      <w:r>
        <w:rPr>
          <w:i/>
          <w:iCs/>
          <w:sz w:val="24"/>
        </w:rPr>
        <w:t>in vitro</w:t>
      </w:r>
      <w:r>
        <w:rPr>
          <w:sz w:val="24"/>
        </w:rPr>
        <w:t xml:space="preserve"> (Kaur et al., 2011; VKM, 2011). Tomēr katras n-3 GĶPNTS konkrētā ietekme uz molekulām un šūnām un to ietekme uz slimības iznākumu </w:t>
      </w:r>
      <w:r>
        <w:rPr>
          <w:i/>
          <w:iCs/>
          <w:sz w:val="24"/>
        </w:rPr>
        <w:t>in vivo</w:t>
      </w:r>
      <w:r>
        <w:rPr>
          <w:sz w:val="24"/>
        </w:rPr>
        <w:t xml:space="preserve"> nav precīzi zināma.</w:t>
      </w:r>
    </w:p>
    <w:p w14:paraId="2F592DA2" w14:textId="77777777" w:rsidR="002F7413" w:rsidRPr="007D1532" w:rsidRDefault="002F7413" w:rsidP="007D1532">
      <w:pPr>
        <w:jc w:val="both"/>
        <w:rPr>
          <w:rFonts w:ascii="Times New Roman" w:eastAsia="Times New Roman" w:hAnsi="Times New Roman" w:cs="Times New Roman"/>
          <w:noProof/>
          <w:sz w:val="24"/>
          <w:szCs w:val="20"/>
        </w:rPr>
      </w:pPr>
    </w:p>
    <w:p w14:paraId="0B387E44" w14:textId="0F18B73C" w:rsidR="002F7413" w:rsidRPr="007D1532" w:rsidRDefault="002F7413" w:rsidP="007D1532">
      <w:pPr>
        <w:pStyle w:val="Pamatteksts"/>
        <w:ind w:left="0"/>
        <w:jc w:val="both"/>
        <w:rPr>
          <w:noProof/>
          <w:sz w:val="24"/>
        </w:rPr>
      </w:pPr>
      <w:r>
        <w:rPr>
          <w:sz w:val="24"/>
        </w:rPr>
        <w:t xml:space="preserve">Lielas ar uzturu uzņemtas EPS un DHS devas samazina arahidonskābes (AS) koncentrāciju audos un attiecīgi palielina EPS un DHS koncentrāciju. Bagātinot uzturu ar DHS, palielinās arī EPS daudzums, ko varētu skaidrot ar DHS konversiju atpakaļ par EPS vai arī ar EPS, kas </w:t>
      </w:r>
      <w:r>
        <w:rPr>
          <w:sz w:val="24"/>
        </w:rPr>
        <w:lastRenderedPageBreak/>
        <w:t>veidojās no ALS, turpmākās vielmaiņas kavēšanu. DHS bagātinātāju ietekmē sākas izmaiņas AS vielmaiņā un no n-6 un n-3 taukskābēm sintezēto eikozanoīdu līdzsvarā, tāpēc tiem var būt ietekme uz funkcijām, ko daļēji regulē iepriekš minētie eikozanoīdi (IoM, 2005).</w:t>
      </w:r>
    </w:p>
    <w:p w14:paraId="1150A516" w14:textId="77777777" w:rsidR="002F7413" w:rsidRPr="007D1532" w:rsidRDefault="002F7413" w:rsidP="007D1532">
      <w:pPr>
        <w:jc w:val="both"/>
        <w:rPr>
          <w:rFonts w:ascii="Times New Roman" w:eastAsia="Times New Roman" w:hAnsi="Times New Roman" w:cs="Times New Roman"/>
          <w:noProof/>
          <w:sz w:val="24"/>
          <w:szCs w:val="20"/>
        </w:rPr>
      </w:pPr>
    </w:p>
    <w:p w14:paraId="5DDA012D" w14:textId="77777777" w:rsidR="002F7413" w:rsidRPr="007D1532" w:rsidRDefault="002F7413" w:rsidP="007D1532">
      <w:pPr>
        <w:pStyle w:val="Pamatteksts"/>
        <w:ind w:left="0"/>
        <w:jc w:val="both"/>
        <w:rPr>
          <w:noProof/>
          <w:sz w:val="24"/>
        </w:rPr>
      </w:pPr>
      <w:r>
        <w:rPr>
          <w:sz w:val="24"/>
        </w:rPr>
        <w:t xml:space="preserve">Ekspertu grupa atzīmē, ka, kaut arī endogēna EPS, DPS un DHS savstarpēja konversija var notikt </w:t>
      </w:r>
      <w:r>
        <w:rPr>
          <w:i/>
          <w:iCs/>
          <w:sz w:val="24"/>
        </w:rPr>
        <w:t>in vivo</w:t>
      </w:r>
      <w:r>
        <w:rPr>
          <w:sz w:val="24"/>
        </w:rPr>
        <w:t>, it īpaši, ja jebkuru no šīm taukskābēm (galvenokārt EPS un DHS) lieto atsevišķi lielās devās, šī savstarpējā konversija ir uzskatāma par nenozīmīgu, ja taukskābes lieto kombinēti tādās devās, ko ņēma vērā pētījumos nekaitīguma novērtēšanai. Ekspertu grupa arī atzīmē, ka nevar izslēgt atšķirīgu EPS, DPS un DHS bioloģisko iedarbību un ka šo n-3 GĶPNTS iedarbība var būt atkarīga no ievadīšanas veida (piemēram, atsevišķi vai kombinētā veidā).</w:t>
      </w:r>
    </w:p>
    <w:p w14:paraId="3D5930B6" w14:textId="77777777" w:rsidR="002F7413" w:rsidRPr="007D1532" w:rsidRDefault="002F7413" w:rsidP="007D1532">
      <w:pPr>
        <w:jc w:val="both"/>
        <w:rPr>
          <w:rFonts w:ascii="Times New Roman" w:hAnsi="Times New Roman"/>
          <w:noProof/>
          <w:sz w:val="24"/>
        </w:rPr>
      </w:pPr>
    </w:p>
    <w:p w14:paraId="21AE8B2A" w14:textId="030D5823" w:rsidR="002F7413" w:rsidRPr="007D1532" w:rsidRDefault="00A36DA1" w:rsidP="00A36DA1">
      <w:pPr>
        <w:pStyle w:val="Virsraksts1"/>
        <w:tabs>
          <w:tab w:val="left" w:pos="999"/>
        </w:tabs>
        <w:ind w:left="0" w:firstLine="0"/>
        <w:jc w:val="both"/>
        <w:rPr>
          <w:noProof/>
          <w:sz w:val="24"/>
        </w:rPr>
      </w:pPr>
      <w:bookmarkStart w:id="30" w:name="_Toc73440535"/>
      <w:r>
        <w:rPr>
          <w:sz w:val="24"/>
        </w:rPr>
        <w:t>2.5. Vajadzības un ar uzturu uzņemtās devas atsauces vērtības</w:t>
      </w:r>
      <w:bookmarkStart w:id="31" w:name="_bookmark15"/>
      <w:bookmarkEnd w:id="31"/>
      <w:bookmarkEnd w:id="30"/>
    </w:p>
    <w:p w14:paraId="37881B7D" w14:textId="77777777" w:rsidR="00A36DA1" w:rsidRDefault="00A36DA1" w:rsidP="007D1532">
      <w:pPr>
        <w:pStyle w:val="Pamatteksts"/>
        <w:ind w:left="0"/>
        <w:jc w:val="both"/>
        <w:rPr>
          <w:noProof/>
          <w:sz w:val="24"/>
        </w:rPr>
      </w:pPr>
    </w:p>
    <w:p w14:paraId="401D83F4" w14:textId="140C50E5" w:rsidR="002F7413" w:rsidRPr="007D1532" w:rsidRDefault="002F7413" w:rsidP="007D1532">
      <w:pPr>
        <w:pStyle w:val="Pamatteksts"/>
        <w:ind w:left="0"/>
        <w:jc w:val="both"/>
        <w:rPr>
          <w:noProof/>
          <w:sz w:val="24"/>
        </w:rPr>
      </w:pPr>
      <w:r>
        <w:rPr>
          <w:sz w:val="24"/>
        </w:rPr>
        <w:t>ALS ir neaizstājama taukskābe vielmaiņas veseluma uzturēšanai, un tā ir EPS, DPS un mazākā mērā DHS prekursors. Dažas autoritatīvas iestādes un organizācijas ir izstrādājušas uztura ieteikumus par kopējo n-3 PNTS (galvenokārt kombinētu ALS, EPS, DHS un DPS) devu dažādām iedzīvotāju apakšgrupām vai arī par ALS devu kā EPS, DPS un DHS būtisko prekursoru (IoM, 2005), turpretim daudzām iestādēm ir atsevišķi ieteikumi attiecībā uz ALS, no vienas puses, un n-3 GĶPNTS (ko aplūko vai nu kā kopējās n-3 GĶPNTS, vai kā EPS un DHS), no otras puses, ņemot vērā atšķirīgās bioloģiskās funkcijas, ko attiecina uz ALS un n-3 GĶPNTS (EFSA Panel on Dietetic Products Nutrition and Allergies (NDA), 2009, 2010).</w:t>
      </w:r>
    </w:p>
    <w:p w14:paraId="475BFC3C" w14:textId="77777777" w:rsidR="002F7413" w:rsidRPr="007D1532" w:rsidRDefault="002F7413" w:rsidP="007D1532">
      <w:pPr>
        <w:jc w:val="both"/>
        <w:rPr>
          <w:rFonts w:ascii="Times New Roman" w:eastAsia="Times New Roman" w:hAnsi="Times New Roman" w:cs="Times New Roman"/>
          <w:noProof/>
          <w:sz w:val="24"/>
          <w:szCs w:val="20"/>
        </w:rPr>
      </w:pPr>
    </w:p>
    <w:p w14:paraId="2EE86669" w14:textId="77777777" w:rsidR="002F7413" w:rsidRPr="007D1532" w:rsidRDefault="002F7413" w:rsidP="007D1532">
      <w:pPr>
        <w:pStyle w:val="Pamatteksts"/>
        <w:ind w:left="0"/>
        <w:jc w:val="both"/>
        <w:rPr>
          <w:noProof/>
          <w:sz w:val="24"/>
        </w:rPr>
      </w:pPr>
      <w:r>
        <w:rPr>
          <w:sz w:val="24"/>
        </w:rPr>
        <w:t>Valstu un starptautisko struktūru uztura ieteikumi attiecībā uz n-3 GĶPNTS (galvenokārt EPS un DHS) ir diapazonā no 200 mg līdz &gt; 600 mg dienā pieaugušajiem (1. tabula) un no 40 mg līdz 250 mg dienā zīdaiņiem, kas vecāki par sešiem mēnešiem, bērniem un pusaudžiem (2. tabula). Šie ieteikumi parasti ir balstīti uz apgriezti proporcionālo attiecību, ko novēro starp šo n-3 GĶPNTS patēriņu (galvenokārt ar zivīm un zivju eļļām) un zemāku koronāro artēriju slimības risku.</w:t>
      </w:r>
    </w:p>
    <w:p w14:paraId="24AD911B" w14:textId="77777777" w:rsidR="002F7413" w:rsidRPr="007D1532" w:rsidRDefault="002F7413" w:rsidP="007D1532">
      <w:pPr>
        <w:jc w:val="both"/>
        <w:rPr>
          <w:rFonts w:ascii="Times New Roman" w:eastAsia="Times New Roman" w:hAnsi="Times New Roman" w:cs="Times New Roman"/>
          <w:noProof/>
          <w:sz w:val="24"/>
          <w:szCs w:val="20"/>
        </w:rPr>
      </w:pPr>
    </w:p>
    <w:p w14:paraId="31A46CCF" w14:textId="6C5637F1" w:rsidR="002F7413" w:rsidRPr="007D1532" w:rsidRDefault="002F7413" w:rsidP="007D1532">
      <w:pPr>
        <w:pStyle w:val="Pamatteksts"/>
        <w:ind w:left="0"/>
        <w:jc w:val="both"/>
        <w:rPr>
          <w:noProof/>
          <w:sz w:val="24"/>
        </w:rPr>
      </w:pPr>
      <w:r>
        <w:rPr>
          <w:sz w:val="24"/>
        </w:rPr>
        <w:t>Īpaši ieteikumi par DHS diapazonā no 70 līdz 100 mg dienā ir sniegti arī attiecībā uz zīdaiņiem un maziem bērniem (vecumā no 6 līdz 24 mēnešiem), ņemot vērā DHS uzkrāšanos centrālajā nervu sistēmā un ietekmi uz redzes funkciju piebarošanas periodā (2. tabula), un attiecībā uz papildu DHS (100–200 mg dienā) grūtniecēm un sievietēm laktācijas laikā, lai kompensētu DHS oksidatīvo zudumu mātes uzturā un DHS uzkrāšanos augļa/zīdaiņa ķermeņa taukos (1. tabula).</w:t>
      </w:r>
    </w:p>
    <w:p w14:paraId="0BEF1D4A" w14:textId="77777777" w:rsidR="002F7413" w:rsidRPr="007D1532" w:rsidRDefault="002F7413" w:rsidP="007D1532">
      <w:pPr>
        <w:jc w:val="both"/>
        <w:rPr>
          <w:rFonts w:ascii="Times New Roman" w:eastAsia="Times New Roman" w:hAnsi="Times New Roman" w:cs="Times New Roman"/>
          <w:noProof/>
          <w:sz w:val="24"/>
          <w:szCs w:val="20"/>
        </w:rPr>
      </w:pPr>
    </w:p>
    <w:p w14:paraId="6F435C6C" w14:textId="2607A04E" w:rsidR="002F7413" w:rsidRPr="007D1532" w:rsidRDefault="002F7413" w:rsidP="007D1532">
      <w:pPr>
        <w:pStyle w:val="Pamatteksts"/>
        <w:ind w:left="0"/>
        <w:jc w:val="both"/>
        <w:rPr>
          <w:noProof/>
          <w:sz w:val="24"/>
        </w:rPr>
      </w:pPr>
      <w:r>
        <w:rPr>
          <w:sz w:val="24"/>
        </w:rPr>
        <w:t>Ekspertu grupa atzīmē, ka visaugstākā ieteiktā EPS un DHS uzturdeva (galvenokārt EPS un DHS vai tikai DHS formā) dažādām iedzīvotāju apakšgrupām ir 610 mg dienā (Austrālija). Ekspertu grupa arī atzīmē, ka visaugstāko ieteikto kombinēto EPS un DHS devu pieaugušajiem un bērniem Eiropā (250–500 mg dienā) pamato ar koronāro asinsvadu slimības riska samazināšanas apsvērumiem, kā arī norāda, ka nav sniegti uztura ieteikumi, kas īpaši attiektos uz DPS.</w:t>
      </w:r>
    </w:p>
    <w:p w14:paraId="0327F8F5" w14:textId="77777777" w:rsidR="002F7413" w:rsidRPr="007D1532" w:rsidRDefault="002F7413" w:rsidP="007D1532">
      <w:pPr>
        <w:jc w:val="both"/>
        <w:rPr>
          <w:rFonts w:ascii="Times New Roman" w:eastAsia="Times New Roman" w:hAnsi="Times New Roman" w:cs="Times New Roman"/>
          <w:noProof/>
          <w:sz w:val="24"/>
          <w:szCs w:val="16"/>
        </w:rPr>
      </w:pPr>
    </w:p>
    <w:p w14:paraId="2F8684CE" w14:textId="2A19F038" w:rsidR="002F7413" w:rsidRPr="007D1532" w:rsidRDefault="002F7413" w:rsidP="00E35070">
      <w:pPr>
        <w:pStyle w:val="Pamatteksts"/>
        <w:keepNext/>
        <w:tabs>
          <w:tab w:val="left" w:pos="1238"/>
        </w:tabs>
        <w:ind w:left="0"/>
        <w:jc w:val="both"/>
        <w:rPr>
          <w:noProof/>
          <w:sz w:val="24"/>
        </w:rPr>
      </w:pPr>
      <w:r>
        <w:rPr>
          <w:b/>
          <w:sz w:val="24"/>
        </w:rPr>
        <w:t xml:space="preserve">1. tabula. </w:t>
      </w:r>
      <w:r>
        <w:rPr>
          <w:sz w:val="24"/>
        </w:rPr>
        <w:t>Valstu un starptautisko struktūru ieteiktās n-3 polinepiesātināto taukskābju devas uzturā (pieaugušajiem).</w:t>
      </w:r>
      <w:r>
        <w:rPr>
          <w:sz w:val="24"/>
          <w:vertAlign w:val="superscript"/>
        </w:rPr>
        <w:t>1</w:t>
      </w:r>
    </w:p>
    <w:p w14:paraId="56A19659" w14:textId="77777777" w:rsidR="002F7413" w:rsidRPr="007D1532" w:rsidRDefault="002F7413" w:rsidP="00E35070">
      <w:pPr>
        <w:keepNext/>
        <w:jc w:val="both"/>
        <w:rPr>
          <w:rFonts w:ascii="Times New Roman" w:eastAsia="Times New Roman" w:hAnsi="Times New Roman" w:cs="Times New Roman"/>
          <w:noProof/>
          <w:sz w:val="24"/>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980"/>
        <w:gridCol w:w="1195"/>
        <w:gridCol w:w="1176"/>
        <w:gridCol w:w="1194"/>
        <w:gridCol w:w="1176"/>
        <w:gridCol w:w="1195"/>
        <w:gridCol w:w="1215"/>
      </w:tblGrid>
      <w:tr w:rsidR="00A36DA1" w:rsidRPr="00A36DA1" w14:paraId="66413720" w14:textId="77777777" w:rsidTr="00102DDC">
        <w:tc>
          <w:tcPr>
            <w:tcW w:w="1980" w:type="dxa"/>
            <w:vMerge w:val="restart"/>
            <w:tcBorders>
              <w:top w:val="single" w:sz="4" w:space="0" w:color="auto"/>
              <w:bottom w:val="single" w:sz="4" w:space="0" w:color="auto"/>
            </w:tcBorders>
            <w:vAlign w:val="center"/>
          </w:tcPr>
          <w:p w14:paraId="17CE24AC" w14:textId="5BC43BB5" w:rsidR="00A36DA1" w:rsidRPr="00A36DA1" w:rsidRDefault="00A36DA1" w:rsidP="00E35070">
            <w:pPr>
              <w:keepNext/>
              <w:jc w:val="center"/>
              <w:rPr>
                <w:rFonts w:ascii="Times New Roman" w:eastAsia="Times New Roman" w:hAnsi="Times New Roman" w:cs="Times New Roman"/>
                <w:b/>
                <w:bCs/>
                <w:noProof/>
                <w:sz w:val="20"/>
                <w:szCs w:val="20"/>
              </w:rPr>
            </w:pPr>
            <w:r>
              <w:rPr>
                <w:rFonts w:ascii="Times New Roman" w:hAnsi="Times New Roman"/>
                <w:b/>
                <w:sz w:val="20"/>
              </w:rPr>
              <w:t>Valsts/starptautiskā struktūra</w:t>
            </w:r>
          </w:p>
        </w:tc>
        <w:tc>
          <w:tcPr>
            <w:tcW w:w="2371" w:type="dxa"/>
            <w:gridSpan w:val="2"/>
            <w:tcBorders>
              <w:top w:val="single" w:sz="4" w:space="0" w:color="auto"/>
            </w:tcBorders>
            <w:vAlign w:val="center"/>
          </w:tcPr>
          <w:p w14:paraId="6CD4B96C" w14:textId="25117BD8" w:rsidR="00A36DA1" w:rsidRPr="00A36DA1" w:rsidRDefault="00A36DA1" w:rsidP="00E35070">
            <w:pPr>
              <w:keepNext/>
              <w:jc w:val="center"/>
              <w:rPr>
                <w:rFonts w:ascii="Times New Roman" w:eastAsia="Times New Roman" w:hAnsi="Times New Roman" w:cs="Times New Roman"/>
                <w:b/>
                <w:bCs/>
                <w:noProof/>
                <w:sz w:val="20"/>
                <w:szCs w:val="20"/>
              </w:rPr>
            </w:pPr>
            <w:r>
              <w:rPr>
                <w:rFonts w:ascii="Times New Roman" w:hAnsi="Times New Roman"/>
                <w:b/>
                <w:sz w:val="20"/>
              </w:rPr>
              <w:t>n-3 PNTS</w:t>
            </w:r>
          </w:p>
        </w:tc>
        <w:tc>
          <w:tcPr>
            <w:tcW w:w="2370" w:type="dxa"/>
            <w:gridSpan w:val="2"/>
            <w:tcBorders>
              <w:top w:val="single" w:sz="4" w:space="0" w:color="auto"/>
            </w:tcBorders>
            <w:vAlign w:val="center"/>
          </w:tcPr>
          <w:p w14:paraId="4F6E9877" w14:textId="0D283C88" w:rsidR="00A36DA1" w:rsidRPr="00A36DA1" w:rsidRDefault="00A36DA1" w:rsidP="00E35070">
            <w:pPr>
              <w:keepNext/>
              <w:jc w:val="center"/>
              <w:rPr>
                <w:rFonts w:ascii="Times New Roman" w:eastAsia="Times New Roman" w:hAnsi="Times New Roman" w:cs="Times New Roman"/>
                <w:b/>
                <w:bCs/>
                <w:noProof/>
                <w:sz w:val="20"/>
                <w:szCs w:val="20"/>
              </w:rPr>
            </w:pPr>
            <w:r>
              <w:rPr>
                <w:rFonts w:ascii="Times New Roman" w:hAnsi="Times New Roman"/>
                <w:b/>
                <w:sz w:val="20"/>
              </w:rPr>
              <w:t>ALS</w:t>
            </w:r>
          </w:p>
        </w:tc>
        <w:tc>
          <w:tcPr>
            <w:tcW w:w="2410" w:type="dxa"/>
            <w:gridSpan w:val="2"/>
            <w:tcBorders>
              <w:top w:val="single" w:sz="4" w:space="0" w:color="auto"/>
            </w:tcBorders>
            <w:vAlign w:val="center"/>
          </w:tcPr>
          <w:p w14:paraId="72D165F4" w14:textId="3A00C7C9" w:rsidR="00A36DA1" w:rsidRPr="00A36DA1" w:rsidRDefault="00A36DA1" w:rsidP="00E35070">
            <w:pPr>
              <w:keepNext/>
              <w:jc w:val="center"/>
              <w:rPr>
                <w:rFonts w:ascii="Times New Roman" w:eastAsia="Times New Roman" w:hAnsi="Times New Roman" w:cs="Times New Roman"/>
                <w:b/>
                <w:bCs/>
                <w:noProof/>
                <w:sz w:val="20"/>
                <w:szCs w:val="20"/>
              </w:rPr>
            </w:pPr>
            <w:r>
              <w:rPr>
                <w:rFonts w:ascii="Times New Roman" w:hAnsi="Times New Roman"/>
                <w:b/>
                <w:sz w:val="20"/>
              </w:rPr>
              <w:t>EPS+DHS</w:t>
            </w:r>
            <w:r>
              <w:rPr>
                <w:rFonts w:ascii="Times New Roman" w:hAnsi="Times New Roman"/>
                <w:b/>
                <w:sz w:val="20"/>
                <w:vertAlign w:val="superscript"/>
              </w:rPr>
              <w:t>2</w:t>
            </w:r>
          </w:p>
        </w:tc>
      </w:tr>
      <w:tr w:rsidR="00102DDC" w:rsidRPr="00A36DA1" w14:paraId="41882E58" w14:textId="77777777" w:rsidTr="00102DDC">
        <w:tc>
          <w:tcPr>
            <w:tcW w:w="1980" w:type="dxa"/>
            <w:vMerge/>
            <w:tcBorders>
              <w:bottom w:val="single" w:sz="4" w:space="0" w:color="auto"/>
            </w:tcBorders>
            <w:vAlign w:val="center"/>
          </w:tcPr>
          <w:p w14:paraId="4DA395FE" w14:textId="77777777" w:rsidR="00A36DA1" w:rsidRPr="00A36DA1" w:rsidRDefault="00A36DA1" w:rsidP="00E35070">
            <w:pPr>
              <w:keepNext/>
              <w:jc w:val="center"/>
              <w:rPr>
                <w:rFonts w:ascii="Times New Roman" w:eastAsia="Times New Roman" w:hAnsi="Times New Roman" w:cs="Times New Roman"/>
                <w:b/>
                <w:bCs/>
                <w:noProof/>
                <w:sz w:val="20"/>
                <w:szCs w:val="20"/>
              </w:rPr>
            </w:pPr>
          </w:p>
        </w:tc>
        <w:tc>
          <w:tcPr>
            <w:tcW w:w="1195" w:type="dxa"/>
            <w:tcBorders>
              <w:bottom w:val="single" w:sz="4" w:space="0" w:color="auto"/>
            </w:tcBorders>
            <w:vAlign w:val="center"/>
          </w:tcPr>
          <w:p w14:paraId="17BE0379" w14:textId="0CBF8E34" w:rsidR="00A36DA1" w:rsidRPr="00A36DA1" w:rsidRDefault="00A36DA1" w:rsidP="00E35070">
            <w:pPr>
              <w:keepNext/>
              <w:jc w:val="center"/>
              <w:rPr>
                <w:rFonts w:ascii="Times New Roman" w:eastAsia="Times New Roman" w:hAnsi="Times New Roman" w:cs="Times New Roman"/>
                <w:b/>
                <w:bCs/>
                <w:noProof/>
                <w:sz w:val="20"/>
                <w:szCs w:val="20"/>
              </w:rPr>
            </w:pPr>
            <w:r>
              <w:rPr>
                <w:rFonts w:ascii="Times New Roman" w:hAnsi="Times New Roman"/>
                <w:b/>
                <w:sz w:val="20"/>
              </w:rPr>
              <w:t>% enerģijas</w:t>
            </w:r>
          </w:p>
        </w:tc>
        <w:tc>
          <w:tcPr>
            <w:tcW w:w="1176" w:type="dxa"/>
            <w:tcBorders>
              <w:bottom w:val="single" w:sz="4" w:space="0" w:color="auto"/>
            </w:tcBorders>
            <w:vAlign w:val="center"/>
          </w:tcPr>
          <w:p w14:paraId="6F97F665" w14:textId="2BB3FEC2" w:rsidR="00A36DA1" w:rsidRPr="00A36DA1" w:rsidRDefault="00A36DA1" w:rsidP="00E35070">
            <w:pPr>
              <w:keepNext/>
              <w:jc w:val="center"/>
              <w:rPr>
                <w:rFonts w:ascii="Times New Roman" w:eastAsia="Times New Roman" w:hAnsi="Times New Roman" w:cs="Times New Roman"/>
                <w:b/>
                <w:bCs/>
                <w:noProof/>
                <w:sz w:val="20"/>
                <w:szCs w:val="20"/>
              </w:rPr>
            </w:pPr>
            <w:r>
              <w:rPr>
                <w:rFonts w:ascii="Times New Roman" w:hAnsi="Times New Roman"/>
                <w:b/>
                <w:sz w:val="20"/>
              </w:rPr>
              <w:t>g dienā</w:t>
            </w:r>
          </w:p>
        </w:tc>
        <w:tc>
          <w:tcPr>
            <w:tcW w:w="1194" w:type="dxa"/>
            <w:tcBorders>
              <w:bottom w:val="single" w:sz="4" w:space="0" w:color="auto"/>
            </w:tcBorders>
            <w:vAlign w:val="center"/>
          </w:tcPr>
          <w:p w14:paraId="33D47ECC" w14:textId="548A72FB" w:rsidR="00A36DA1" w:rsidRPr="00A36DA1" w:rsidRDefault="00A36DA1" w:rsidP="00E35070">
            <w:pPr>
              <w:keepNext/>
              <w:jc w:val="center"/>
              <w:rPr>
                <w:rFonts w:ascii="Times New Roman" w:eastAsia="Times New Roman" w:hAnsi="Times New Roman" w:cs="Times New Roman"/>
                <w:b/>
                <w:bCs/>
                <w:noProof/>
                <w:sz w:val="20"/>
                <w:szCs w:val="20"/>
              </w:rPr>
            </w:pPr>
            <w:r>
              <w:rPr>
                <w:rFonts w:ascii="Times New Roman" w:hAnsi="Times New Roman"/>
                <w:b/>
                <w:sz w:val="20"/>
              </w:rPr>
              <w:t>% enerģijas</w:t>
            </w:r>
          </w:p>
        </w:tc>
        <w:tc>
          <w:tcPr>
            <w:tcW w:w="1176" w:type="dxa"/>
            <w:tcBorders>
              <w:bottom w:val="single" w:sz="4" w:space="0" w:color="auto"/>
            </w:tcBorders>
            <w:vAlign w:val="center"/>
          </w:tcPr>
          <w:p w14:paraId="7A11268E" w14:textId="00225FA2" w:rsidR="00A36DA1" w:rsidRPr="00A36DA1" w:rsidRDefault="00A36DA1" w:rsidP="00E35070">
            <w:pPr>
              <w:keepNext/>
              <w:jc w:val="center"/>
              <w:rPr>
                <w:rFonts w:ascii="Times New Roman" w:eastAsia="Times New Roman" w:hAnsi="Times New Roman" w:cs="Times New Roman"/>
                <w:b/>
                <w:bCs/>
                <w:noProof/>
                <w:sz w:val="20"/>
                <w:szCs w:val="20"/>
              </w:rPr>
            </w:pPr>
            <w:r>
              <w:rPr>
                <w:rFonts w:ascii="Times New Roman" w:hAnsi="Times New Roman"/>
                <w:b/>
                <w:sz w:val="20"/>
              </w:rPr>
              <w:t>g dienā</w:t>
            </w:r>
          </w:p>
        </w:tc>
        <w:tc>
          <w:tcPr>
            <w:tcW w:w="1195" w:type="dxa"/>
            <w:tcBorders>
              <w:bottom w:val="single" w:sz="4" w:space="0" w:color="auto"/>
            </w:tcBorders>
            <w:vAlign w:val="center"/>
          </w:tcPr>
          <w:p w14:paraId="7F011C9A" w14:textId="38509C8A" w:rsidR="00A36DA1" w:rsidRPr="00A36DA1" w:rsidRDefault="00A36DA1" w:rsidP="00E35070">
            <w:pPr>
              <w:keepNext/>
              <w:jc w:val="center"/>
              <w:rPr>
                <w:rFonts w:ascii="Times New Roman" w:eastAsia="Times New Roman" w:hAnsi="Times New Roman" w:cs="Times New Roman"/>
                <w:b/>
                <w:bCs/>
                <w:noProof/>
                <w:sz w:val="20"/>
                <w:szCs w:val="20"/>
              </w:rPr>
            </w:pPr>
            <w:r>
              <w:rPr>
                <w:rFonts w:ascii="Times New Roman" w:hAnsi="Times New Roman"/>
                <w:b/>
                <w:sz w:val="20"/>
              </w:rPr>
              <w:t>% enerģijas</w:t>
            </w:r>
          </w:p>
        </w:tc>
        <w:tc>
          <w:tcPr>
            <w:tcW w:w="1215" w:type="dxa"/>
            <w:tcBorders>
              <w:bottom w:val="single" w:sz="4" w:space="0" w:color="auto"/>
            </w:tcBorders>
            <w:vAlign w:val="center"/>
          </w:tcPr>
          <w:p w14:paraId="68B34C6F" w14:textId="44A3009F" w:rsidR="00A36DA1" w:rsidRPr="00A36DA1" w:rsidRDefault="00A36DA1" w:rsidP="00E35070">
            <w:pPr>
              <w:keepNext/>
              <w:jc w:val="center"/>
              <w:rPr>
                <w:rFonts w:ascii="Times New Roman" w:eastAsia="Times New Roman" w:hAnsi="Times New Roman" w:cs="Times New Roman"/>
                <w:b/>
                <w:bCs/>
                <w:noProof/>
                <w:sz w:val="20"/>
                <w:szCs w:val="20"/>
              </w:rPr>
            </w:pPr>
            <w:r>
              <w:rPr>
                <w:rFonts w:ascii="Times New Roman" w:hAnsi="Times New Roman"/>
                <w:b/>
                <w:sz w:val="20"/>
              </w:rPr>
              <w:t>mg dienā</w:t>
            </w:r>
          </w:p>
        </w:tc>
      </w:tr>
      <w:tr w:rsidR="00102DDC" w:rsidRPr="00A36DA1" w14:paraId="5008F41B" w14:textId="77777777" w:rsidTr="00102DDC">
        <w:tc>
          <w:tcPr>
            <w:tcW w:w="1980" w:type="dxa"/>
            <w:tcBorders>
              <w:top w:val="single" w:sz="4" w:space="0" w:color="auto"/>
              <w:bottom w:val="single" w:sz="4" w:space="0" w:color="auto"/>
            </w:tcBorders>
          </w:tcPr>
          <w:p w14:paraId="21091AFF" w14:textId="21286783" w:rsidR="00A36DA1" w:rsidRPr="00A36DA1" w:rsidRDefault="00555C17" w:rsidP="00E35070">
            <w:pPr>
              <w:keepNext/>
              <w:jc w:val="both"/>
              <w:rPr>
                <w:rFonts w:ascii="Times New Roman" w:eastAsia="Times New Roman" w:hAnsi="Times New Roman" w:cs="Times New Roman"/>
                <w:noProof/>
                <w:sz w:val="20"/>
                <w:szCs w:val="20"/>
              </w:rPr>
            </w:pPr>
            <w:r>
              <w:rPr>
                <w:rFonts w:ascii="Times New Roman" w:hAnsi="Times New Roman"/>
                <w:sz w:val="20"/>
              </w:rPr>
              <w:t>(WHO/FAO, 2003)</w:t>
            </w:r>
          </w:p>
        </w:tc>
        <w:tc>
          <w:tcPr>
            <w:tcW w:w="1195" w:type="dxa"/>
            <w:tcBorders>
              <w:top w:val="single" w:sz="4" w:space="0" w:color="auto"/>
              <w:bottom w:val="single" w:sz="4" w:space="0" w:color="auto"/>
            </w:tcBorders>
          </w:tcPr>
          <w:p w14:paraId="755D7DE7" w14:textId="2766E3A8" w:rsidR="00A36DA1" w:rsidRPr="00A36DA1" w:rsidRDefault="00555C17" w:rsidP="00E35070">
            <w:pPr>
              <w:keepNext/>
              <w:jc w:val="center"/>
              <w:rPr>
                <w:rFonts w:ascii="Times New Roman" w:eastAsia="Times New Roman" w:hAnsi="Times New Roman" w:cs="Times New Roman"/>
                <w:noProof/>
                <w:sz w:val="20"/>
                <w:szCs w:val="20"/>
              </w:rPr>
            </w:pPr>
            <w:r>
              <w:rPr>
                <w:rFonts w:ascii="Times New Roman" w:hAnsi="Times New Roman"/>
                <w:sz w:val="20"/>
              </w:rPr>
              <w:t>1-2</w:t>
            </w:r>
          </w:p>
        </w:tc>
        <w:tc>
          <w:tcPr>
            <w:tcW w:w="1176" w:type="dxa"/>
            <w:tcBorders>
              <w:top w:val="single" w:sz="4" w:space="0" w:color="auto"/>
              <w:bottom w:val="single" w:sz="4" w:space="0" w:color="auto"/>
            </w:tcBorders>
          </w:tcPr>
          <w:p w14:paraId="1EB3FBE2" w14:textId="3138722F" w:rsidR="00A36DA1" w:rsidRPr="00A36DA1" w:rsidRDefault="00555C17" w:rsidP="00E35070">
            <w:pPr>
              <w:keepNext/>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top w:val="single" w:sz="4" w:space="0" w:color="auto"/>
              <w:bottom w:val="single" w:sz="4" w:space="0" w:color="auto"/>
            </w:tcBorders>
          </w:tcPr>
          <w:p w14:paraId="79D2D567" w14:textId="5D8139DB" w:rsidR="00A36DA1" w:rsidRPr="00A36DA1" w:rsidRDefault="00555C17" w:rsidP="00E35070">
            <w:pPr>
              <w:keepNext/>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top w:val="single" w:sz="4" w:space="0" w:color="auto"/>
              <w:bottom w:val="single" w:sz="4" w:space="0" w:color="auto"/>
            </w:tcBorders>
          </w:tcPr>
          <w:p w14:paraId="2851DB7D" w14:textId="41957D05" w:rsidR="00A36DA1" w:rsidRPr="00A36DA1" w:rsidRDefault="00555C17" w:rsidP="00E35070">
            <w:pPr>
              <w:keepNext/>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top w:val="single" w:sz="4" w:space="0" w:color="auto"/>
              <w:bottom w:val="single" w:sz="4" w:space="0" w:color="auto"/>
            </w:tcBorders>
          </w:tcPr>
          <w:p w14:paraId="675E02AE" w14:textId="1EEA0954" w:rsidR="00A36DA1" w:rsidRPr="00A36DA1" w:rsidRDefault="00555C17" w:rsidP="00E35070">
            <w:pPr>
              <w:keepNext/>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top w:val="single" w:sz="4" w:space="0" w:color="auto"/>
              <w:bottom w:val="single" w:sz="4" w:space="0" w:color="auto"/>
            </w:tcBorders>
          </w:tcPr>
          <w:p w14:paraId="1C99B6DD" w14:textId="0D511FF3" w:rsidR="00A36DA1" w:rsidRPr="00A36DA1" w:rsidRDefault="00555C17" w:rsidP="00E35070">
            <w:pPr>
              <w:keepNext/>
              <w:jc w:val="center"/>
              <w:rPr>
                <w:rFonts w:ascii="Times New Roman" w:eastAsia="Times New Roman" w:hAnsi="Times New Roman" w:cs="Times New Roman"/>
                <w:noProof/>
                <w:sz w:val="20"/>
                <w:szCs w:val="20"/>
              </w:rPr>
            </w:pPr>
            <w:r>
              <w:rPr>
                <w:rFonts w:ascii="Times New Roman" w:hAnsi="Times New Roman"/>
                <w:sz w:val="20"/>
              </w:rPr>
              <w:t xml:space="preserve">200–1000 </w:t>
            </w:r>
            <w:r>
              <w:rPr>
                <w:rFonts w:ascii="Times New Roman" w:hAnsi="Times New Roman"/>
                <w:sz w:val="20"/>
              </w:rPr>
              <w:lastRenderedPageBreak/>
              <w:t>nedēļā</w:t>
            </w:r>
          </w:p>
        </w:tc>
      </w:tr>
      <w:tr w:rsidR="00A36DA1" w:rsidRPr="00A36DA1" w14:paraId="02F87B05" w14:textId="77777777" w:rsidTr="00102DDC">
        <w:tc>
          <w:tcPr>
            <w:tcW w:w="1980" w:type="dxa"/>
            <w:tcBorders>
              <w:top w:val="single" w:sz="4" w:space="0" w:color="auto"/>
            </w:tcBorders>
          </w:tcPr>
          <w:p w14:paraId="445043FC" w14:textId="47A69013" w:rsidR="00A36DA1" w:rsidRPr="00A36DA1" w:rsidRDefault="00555C17" w:rsidP="00E35070">
            <w:pPr>
              <w:keepNext/>
              <w:jc w:val="both"/>
              <w:rPr>
                <w:rFonts w:ascii="Times New Roman" w:eastAsia="Times New Roman" w:hAnsi="Times New Roman" w:cs="Times New Roman"/>
                <w:noProof/>
                <w:sz w:val="20"/>
                <w:szCs w:val="20"/>
              </w:rPr>
            </w:pPr>
            <w:r>
              <w:rPr>
                <w:rFonts w:ascii="Times New Roman" w:hAnsi="Times New Roman"/>
                <w:sz w:val="20"/>
              </w:rPr>
              <w:lastRenderedPageBreak/>
              <w:t>Apvienotā Karaliste</w:t>
            </w:r>
          </w:p>
        </w:tc>
        <w:tc>
          <w:tcPr>
            <w:tcW w:w="1195" w:type="dxa"/>
            <w:tcBorders>
              <w:top w:val="single" w:sz="4" w:space="0" w:color="auto"/>
            </w:tcBorders>
          </w:tcPr>
          <w:p w14:paraId="564D01A6" w14:textId="67B656B2" w:rsidR="00A36DA1" w:rsidRPr="00A36DA1" w:rsidRDefault="00555C17" w:rsidP="00E35070">
            <w:pPr>
              <w:keepNext/>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top w:val="single" w:sz="4" w:space="0" w:color="auto"/>
            </w:tcBorders>
          </w:tcPr>
          <w:p w14:paraId="634514BF" w14:textId="5928E34C" w:rsidR="00A36DA1" w:rsidRPr="00A36DA1" w:rsidRDefault="00555C17" w:rsidP="00E35070">
            <w:pPr>
              <w:keepNext/>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top w:val="single" w:sz="4" w:space="0" w:color="auto"/>
            </w:tcBorders>
          </w:tcPr>
          <w:p w14:paraId="6C39BC40" w14:textId="5E8667AB" w:rsidR="00A36DA1" w:rsidRPr="00A36DA1" w:rsidRDefault="00555C17" w:rsidP="00E35070">
            <w:pPr>
              <w:keepNext/>
              <w:jc w:val="center"/>
              <w:rPr>
                <w:rFonts w:ascii="Times New Roman" w:eastAsia="Times New Roman" w:hAnsi="Times New Roman" w:cs="Times New Roman"/>
                <w:noProof/>
                <w:sz w:val="20"/>
                <w:szCs w:val="20"/>
              </w:rPr>
            </w:pPr>
            <w:r>
              <w:rPr>
                <w:rFonts w:ascii="Times New Roman" w:hAnsi="Times New Roman"/>
                <w:sz w:val="20"/>
              </w:rPr>
              <w:t>&gt; 0,2</w:t>
            </w:r>
          </w:p>
        </w:tc>
        <w:tc>
          <w:tcPr>
            <w:tcW w:w="1176" w:type="dxa"/>
            <w:tcBorders>
              <w:top w:val="single" w:sz="4" w:space="0" w:color="auto"/>
            </w:tcBorders>
          </w:tcPr>
          <w:p w14:paraId="7DF7CD6C" w14:textId="654406FA" w:rsidR="00A36DA1" w:rsidRPr="00A36DA1" w:rsidRDefault="00555C17" w:rsidP="00E35070">
            <w:pPr>
              <w:keepNext/>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top w:val="single" w:sz="4" w:space="0" w:color="auto"/>
            </w:tcBorders>
          </w:tcPr>
          <w:p w14:paraId="269090E9" w14:textId="7DCC8852" w:rsidR="00A36DA1" w:rsidRPr="00A36DA1" w:rsidRDefault="00555C17" w:rsidP="00E35070">
            <w:pPr>
              <w:keepNext/>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top w:val="single" w:sz="4" w:space="0" w:color="auto"/>
            </w:tcBorders>
          </w:tcPr>
          <w:p w14:paraId="13140B0C" w14:textId="6279C9A1" w:rsidR="00A36DA1" w:rsidRPr="00555C17" w:rsidRDefault="00555C17" w:rsidP="00E35070">
            <w:pPr>
              <w:keepNext/>
              <w:jc w:val="center"/>
              <w:rPr>
                <w:rFonts w:ascii="Times New Roman" w:eastAsia="Times New Roman" w:hAnsi="Times New Roman" w:cs="Times New Roman"/>
                <w:b/>
                <w:bCs/>
                <w:noProof/>
                <w:sz w:val="20"/>
                <w:szCs w:val="20"/>
              </w:rPr>
            </w:pPr>
            <w:r>
              <w:rPr>
                <w:rFonts w:ascii="Times New Roman" w:hAnsi="Times New Roman"/>
                <w:b/>
                <w:sz w:val="20"/>
              </w:rPr>
              <w:t>200</w:t>
            </w:r>
          </w:p>
        </w:tc>
      </w:tr>
      <w:tr w:rsidR="00A36DA1" w:rsidRPr="00A36DA1" w14:paraId="60DF8681" w14:textId="77777777" w:rsidTr="00102DDC">
        <w:tc>
          <w:tcPr>
            <w:tcW w:w="1980" w:type="dxa"/>
          </w:tcPr>
          <w:p w14:paraId="752F9D8A" w14:textId="365478B3" w:rsidR="00A36DA1" w:rsidRPr="00A36DA1" w:rsidRDefault="00555C17" w:rsidP="007D1532">
            <w:pPr>
              <w:jc w:val="both"/>
              <w:rPr>
                <w:rFonts w:ascii="Times New Roman" w:eastAsia="Times New Roman" w:hAnsi="Times New Roman" w:cs="Times New Roman"/>
                <w:noProof/>
                <w:sz w:val="20"/>
                <w:szCs w:val="20"/>
              </w:rPr>
            </w:pPr>
            <w:r>
              <w:rPr>
                <w:rFonts w:ascii="Times New Roman" w:hAnsi="Times New Roman"/>
                <w:sz w:val="20"/>
              </w:rPr>
              <w:t>(DoH, 1991, 1994)</w:t>
            </w:r>
          </w:p>
        </w:tc>
        <w:tc>
          <w:tcPr>
            <w:tcW w:w="1195" w:type="dxa"/>
          </w:tcPr>
          <w:p w14:paraId="3EBBB17E" w14:textId="77777777" w:rsidR="00A36DA1" w:rsidRPr="00A36DA1" w:rsidRDefault="00A36DA1" w:rsidP="00555C17">
            <w:pPr>
              <w:jc w:val="center"/>
              <w:rPr>
                <w:rFonts w:ascii="Times New Roman" w:eastAsia="Times New Roman" w:hAnsi="Times New Roman" w:cs="Times New Roman"/>
                <w:noProof/>
                <w:sz w:val="20"/>
                <w:szCs w:val="20"/>
              </w:rPr>
            </w:pPr>
          </w:p>
        </w:tc>
        <w:tc>
          <w:tcPr>
            <w:tcW w:w="1176" w:type="dxa"/>
          </w:tcPr>
          <w:p w14:paraId="4194FA14" w14:textId="77777777" w:rsidR="00A36DA1" w:rsidRPr="00A36DA1" w:rsidRDefault="00A36DA1" w:rsidP="00555C17">
            <w:pPr>
              <w:jc w:val="center"/>
              <w:rPr>
                <w:rFonts w:ascii="Times New Roman" w:eastAsia="Times New Roman" w:hAnsi="Times New Roman" w:cs="Times New Roman"/>
                <w:noProof/>
                <w:sz w:val="20"/>
                <w:szCs w:val="20"/>
              </w:rPr>
            </w:pPr>
          </w:p>
        </w:tc>
        <w:tc>
          <w:tcPr>
            <w:tcW w:w="1194" w:type="dxa"/>
          </w:tcPr>
          <w:p w14:paraId="0B4A99CD" w14:textId="77777777" w:rsidR="00A36DA1" w:rsidRPr="00A36DA1" w:rsidRDefault="00A36DA1" w:rsidP="00555C17">
            <w:pPr>
              <w:jc w:val="center"/>
              <w:rPr>
                <w:rFonts w:ascii="Times New Roman" w:eastAsia="Times New Roman" w:hAnsi="Times New Roman" w:cs="Times New Roman"/>
                <w:noProof/>
                <w:sz w:val="20"/>
                <w:szCs w:val="20"/>
              </w:rPr>
            </w:pPr>
          </w:p>
        </w:tc>
        <w:tc>
          <w:tcPr>
            <w:tcW w:w="1176" w:type="dxa"/>
          </w:tcPr>
          <w:p w14:paraId="47FAFA5B" w14:textId="77777777" w:rsidR="00A36DA1" w:rsidRPr="00A36DA1" w:rsidRDefault="00A36DA1" w:rsidP="00555C17">
            <w:pPr>
              <w:jc w:val="center"/>
              <w:rPr>
                <w:rFonts w:ascii="Times New Roman" w:eastAsia="Times New Roman" w:hAnsi="Times New Roman" w:cs="Times New Roman"/>
                <w:noProof/>
                <w:sz w:val="20"/>
                <w:szCs w:val="20"/>
              </w:rPr>
            </w:pPr>
          </w:p>
        </w:tc>
        <w:tc>
          <w:tcPr>
            <w:tcW w:w="1195" w:type="dxa"/>
          </w:tcPr>
          <w:p w14:paraId="02634755" w14:textId="77777777" w:rsidR="00A36DA1" w:rsidRPr="00A36DA1" w:rsidRDefault="00A36DA1" w:rsidP="00555C17">
            <w:pPr>
              <w:jc w:val="center"/>
              <w:rPr>
                <w:rFonts w:ascii="Times New Roman" w:eastAsia="Times New Roman" w:hAnsi="Times New Roman" w:cs="Times New Roman"/>
                <w:noProof/>
                <w:sz w:val="20"/>
                <w:szCs w:val="20"/>
              </w:rPr>
            </w:pPr>
          </w:p>
        </w:tc>
        <w:tc>
          <w:tcPr>
            <w:tcW w:w="1215" w:type="dxa"/>
          </w:tcPr>
          <w:p w14:paraId="35B44C4A" w14:textId="77777777" w:rsidR="00A36DA1" w:rsidRPr="00A36DA1" w:rsidRDefault="00A36DA1" w:rsidP="00555C17">
            <w:pPr>
              <w:jc w:val="center"/>
              <w:rPr>
                <w:rFonts w:ascii="Times New Roman" w:eastAsia="Times New Roman" w:hAnsi="Times New Roman" w:cs="Times New Roman"/>
                <w:noProof/>
                <w:sz w:val="20"/>
                <w:szCs w:val="20"/>
              </w:rPr>
            </w:pPr>
          </w:p>
        </w:tc>
      </w:tr>
      <w:tr w:rsidR="00102DDC" w:rsidRPr="00A36DA1" w14:paraId="340D922F" w14:textId="77777777" w:rsidTr="00102DDC">
        <w:tc>
          <w:tcPr>
            <w:tcW w:w="1980" w:type="dxa"/>
            <w:tcBorders>
              <w:bottom w:val="single" w:sz="4" w:space="0" w:color="auto"/>
            </w:tcBorders>
          </w:tcPr>
          <w:p w14:paraId="32C37DDA" w14:textId="59A9F204" w:rsidR="00A36DA1" w:rsidRPr="00A36DA1" w:rsidRDefault="00555C17" w:rsidP="007D1532">
            <w:pPr>
              <w:jc w:val="both"/>
              <w:rPr>
                <w:rFonts w:ascii="Times New Roman" w:eastAsia="Times New Roman" w:hAnsi="Times New Roman" w:cs="Times New Roman"/>
                <w:noProof/>
                <w:sz w:val="20"/>
                <w:szCs w:val="20"/>
              </w:rPr>
            </w:pPr>
            <w:r>
              <w:rPr>
                <w:rFonts w:ascii="Times New Roman" w:hAnsi="Times New Roman"/>
                <w:sz w:val="20"/>
              </w:rPr>
              <w:t>(SACN, 2004)</w:t>
            </w:r>
          </w:p>
        </w:tc>
        <w:tc>
          <w:tcPr>
            <w:tcW w:w="1195" w:type="dxa"/>
            <w:tcBorders>
              <w:bottom w:val="single" w:sz="4" w:space="0" w:color="auto"/>
            </w:tcBorders>
          </w:tcPr>
          <w:p w14:paraId="10BFEBA4" w14:textId="2A96BA63"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2DBFA515" w14:textId="73792088"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bottom w:val="single" w:sz="4" w:space="0" w:color="auto"/>
            </w:tcBorders>
          </w:tcPr>
          <w:p w14:paraId="2C2CDA71" w14:textId="08E206EF"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4FC4E349" w14:textId="6230A64F"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bottom w:val="single" w:sz="4" w:space="0" w:color="auto"/>
            </w:tcBorders>
          </w:tcPr>
          <w:p w14:paraId="4F50573D" w14:textId="7F691A55"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bottom w:val="single" w:sz="4" w:space="0" w:color="auto"/>
            </w:tcBorders>
          </w:tcPr>
          <w:p w14:paraId="582F9254" w14:textId="423534D7" w:rsidR="00A36DA1" w:rsidRPr="00555C17" w:rsidRDefault="00555C17" w:rsidP="00555C17">
            <w:pPr>
              <w:jc w:val="center"/>
              <w:rPr>
                <w:rFonts w:ascii="Times New Roman" w:eastAsia="Times New Roman" w:hAnsi="Times New Roman" w:cs="Times New Roman"/>
                <w:b/>
                <w:bCs/>
                <w:noProof/>
                <w:sz w:val="20"/>
                <w:szCs w:val="20"/>
              </w:rPr>
            </w:pPr>
            <w:r>
              <w:rPr>
                <w:rFonts w:ascii="Times New Roman" w:hAnsi="Times New Roman"/>
                <w:b/>
                <w:sz w:val="20"/>
              </w:rPr>
              <w:t>450</w:t>
            </w:r>
          </w:p>
        </w:tc>
      </w:tr>
      <w:tr w:rsidR="00102DDC" w:rsidRPr="00A36DA1" w14:paraId="3B06532A" w14:textId="77777777" w:rsidTr="00102DDC">
        <w:tc>
          <w:tcPr>
            <w:tcW w:w="1980" w:type="dxa"/>
            <w:tcBorders>
              <w:top w:val="single" w:sz="4" w:space="0" w:color="auto"/>
              <w:bottom w:val="single" w:sz="4" w:space="0" w:color="auto"/>
            </w:tcBorders>
          </w:tcPr>
          <w:p w14:paraId="5BC9F35D" w14:textId="208FAD0F" w:rsidR="00A36DA1" w:rsidRPr="00A36DA1" w:rsidRDefault="00555C17" w:rsidP="007D1532">
            <w:pPr>
              <w:jc w:val="both"/>
              <w:rPr>
                <w:rFonts w:ascii="Times New Roman" w:eastAsia="Times New Roman" w:hAnsi="Times New Roman" w:cs="Times New Roman"/>
                <w:noProof/>
                <w:sz w:val="20"/>
                <w:szCs w:val="20"/>
              </w:rPr>
            </w:pPr>
            <w:r>
              <w:rPr>
                <w:rFonts w:ascii="Times New Roman" w:hAnsi="Times New Roman"/>
                <w:sz w:val="20"/>
              </w:rPr>
              <w:t>(Eurodiet, 2000)</w:t>
            </w:r>
          </w:p>
        </w:tc>
        <w:tc>
          <w:tcPr>
            <w:tcW w:w="1195" w:type="dxa"/>
            <w:tcBorders>
              <w:top w:val="single" w:sz="4" w:space="0" w:color="auto"/>
              <w:bottom w:val="single" w:sz="4" w:space="0" w:color="auto"/>
            </w:tcBorders>
          </w:tcPr>
          <w:p w14:paraId="6D8A1A4A" w14:textId="42EED54B"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top w:val="single" w:sz="4" w:space="0" w:color="auto"/>
              <w:bottom w:val="single" w:sz="4" w:space="0" w:color="auto"/>
            </w:tcBorders>
          </w:tcPr>
          <w:p w14:paraId="661F6B1D" w14:textId="5F79649A"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top w:val="single" w:sz="4" w:space="0" w:color="auto"/>
              <w:bottom w:val="single" w:sz="4" w:space="0" w:color="auto"/>
            </w:tcBorders>
          </w:tcPr>
          <w:p w14:paraId="5E5D1678" w14:textId="4F15574A"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top w:val="single" w:sz="4" w:space="0" w:color="auto"/>
              <w:bottom w:val="single" w:sz="4" w:space="0" w:color="auto"/>
            </w:tcBorders>
          </w:tcPr>
          <w:p w14:paraId="3433D8C1" w14:textId="00C28894"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top w:val="single" w:sz="4" w:space="0" w:color="auto"/>
              <w:bottom w:val="single" w:sz="4" w:space="0" w:color="auto"/>
            </w:tcBorders>
          </w:tcPr>
          <w:p w14:paraId="440F31D0" w14:textId="41FE4F50"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top w:val="single" w:sz="4" w:space="0" w:color="auto"/>
              <w:bottom w:val="single" w:sz="4" w:space="0" w:color="auto"/>
            </w:tcBorders>
          </w:tcPr>
          <w:p w14:paraId="15F6E044" w14:textId="1C544673"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200</w:t>
            </w:r>
          </w:p>
        </w:tc>
      </w:tr>
      <w:tr w:rsidR="00102DDC" w:rsidRPr="00A36DA1" w14:paraId="77484AF2" w14:textId="77777777" w:rsidTr="00102DDC">
        <w:tc>
          <w:tcPr>
            <w:tcW w:w="1980" w:type="dxa"/>
            <w:tcBorders>
              <w:top w:val="single" w:sz="4" w:space="0" w:color="auto"/>
              <w:bottom w:val="single" w:sz="4" w:space="0" w:color="auto"/>
            </w:tcBorders>
          </w:tcPr>
          <w:p w14:paraId="2800C846" w14:textId="77777777" w:rsidR="00A36DA1" w:rsidRDefault="00555C17" w:rsidP="007D1532">
            <w:pPr>
              <w:jc w:val="both"/>
              <w:rPr>
                <w:rFonts w:ascii="Times New Roman" w:eastAsia="Times New Roman" w:hAnsi="Times New Roman" w:cs="Times New Roman"/>
                <w:noProof/>
                <w:sz w:val="20"/>
                <w:szCs w:val="20"/>
              </w:rPr>
            </w:pPr>
            <w:r>
              <w:rPr>
                <w:rFonts w:ascii="Times New Roman" w:hAnsi="Times New Roman"/>
                <w:sz w:val="20"/>
              </w:rPr>
              <w:t>Beļģija, Augstākā veselības padome [</w:t>
            </w:r>
            <w:r>
              <w:rPr>
                <w:rFonts w:ascii="Times New Roman" w:hAnsi="Times New Roman"/>
                <w:i/>
                <w:iCs/>
                <w:sz w:val="20"/>
              </w:rPr>
              <w:t>Superior Health Council</w:t>
            </w:r>
            <w:r>
              <w:rPr>
                <w:rFonts w:ascii="Times New Roman" w:hAnsi="Times New Roman"/>
                <w:sz w:val="20"/>
              </w:rPr>
              <w:t>]</w:t>
            </w:r>
          </w:p>
          <w:p w14:paraId="5BC0A9B7" w14:textId="5E68D0BE" w:rsidR="00555C17" w:rsidRPr="00A36DA1" w:rsidRDefault="00555C17" w:rsidP="007D1532">
            <w:pPr>
              <w:jc w:val="both"/>
              <w:rPr>
                <w:rFonts w:ascii="Times New Roman" w:eastAsia="Times New Roman" w:hAnsi="Times New Roman" w:cs="Times New Roman"/>
                <w:noProof/>
                <w:sz w:val="20"/>
                <w:szCs w:val="20"/>
              </w:rPr>
            </w:pPr>
            <w:r>
              <w:rPr>
                <w:rFonts w:ascii="Times New Roman" w:hAnsi="Times New Roman"/>
                <w:sz w:val="20"/>
              </w:rPr>
              <w:t>(CSS, 2009; SHC, 2004)</w:t>
            </w:r>
          </w:p>
        </w:tc>
        <w:tc>
          <w:tcPr>
            <w:tcW w:w="1195" w:type="dxa"/>
            <w:tcBorders>
              <w:top w:val="single" w:sz="4" w:space="0" w:color="auto"/>
              <w:bottom w:val="single" w:sz="4" w:space="0" w:color="auto"/>
            </w:tcBorders>
          </w:tcPr>
          <w:p w14:paraId="093BBE94" w14:textId="3A6E635A"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1,3-2,0</w:t>
            </w:r>
          </w:p>
        </w:tc>
        <w:tc>
          <w:tcPr>
            <w:tcW w:w="1176" w:type="dxa"/>
            <w:tcBorders>
              <w:top w:val="single" w:sz="4" w:space="0" w:color="auto"/>
              <w:bottom w:val="single" w:sz="4" w:space="0" w:color="auto"/>
            </w:tcBorders>
          </w:tcPr>
          <w:p w14:paraId="540AF939" w14:textId="37E658D9"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top w:val="single" w:sz="4" w:space="0" w:color="auto"/>
              <w:bottom w:val="single" w:sz="4" w:space="0" w:color="auto"/>
            </w:tcBorders>
          </w:tcPr>
          <w:p w14:paraId="4407E828" w14:textId="52A507EE"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&gt; 1</w:t>
            </w:r>
          </w:p>
        </w:tc>
        <w:tc>
          <w:tcPr>
            <w:tcW w:w="1176" w:type="dxa"/>
            <w:tcBorders>
              <w:top w:val="single" w:sz="4" w:space="0" w:color="auto"/>
              <w:bottom w:val="single" w:sz="4" w:space="0" w:color="auto"/>
            </w:tcBorders>
          </w:tcPr>
          <w:p w14:paraId="7E62284F" w14:textId="202E15E5"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top w:val="single" w:sz="4" w:space="0" w:color="auto"/>
              <w:bottom w:val="single" w:sz="4" w:space="0" w:color="auto"/>
            </w:tcBorders>
          </w:tcPr>
          <w:p w14:paraId="16B1607A" w14:textId="7D80D007" w:rsidR="00A36DA1" w:rsidRPr="00A36DA1" w:rsidRDefault="00555C17" w:rsidP="00555C17">
            <w:pPr>
              <w:jc w:val="center"/>
              <w:rPr>
                <w:rFonts w:ascii="Times New Roman" w:eastAsia="Times New Roman" w:hAnsi="Times New Roman" w:cs="Times New Roman"/>
                <w:noProof/>
                <w:sz w:val="20"/>
                <w:szCs w:val="20"/>
              </w:rPr>
            </w:pPr>
            <w:r>
              <w:rPr>
                <w:rFonts w:ascii="Times New Roman" w:hAnsi="Times New Roman"/>
                <w:sz w:val="20"/>
              </w:rPr>
              <w:sym w:font="Symbol" w:char="F0B3"/>
            </w:r>
            <w:r>
              <w:rPr>
                <w:rFonts w:ascii="Times New Roman" w:hAnsi="Times New Roman"/>
                <w:sz w:val="20"/>
              </w:rPr>
              <w:t>0,3</w:t>
            </w:r>
          </w:p>
        </w:tc>
        <w:tc>
          <w:tcPr>
            <w:tcW w:w="1215" w:type="dxa"/>
            <w:tcBorders>
              <w:top w:val="single" w:sz="4" w:space="0" w:color="auto"/>
              <w:bottom w:val="single" w:sz="4" w:space="0" w:color="auto"/>
            </w:tcBorders>
          </w:tcPr>
          <w:p w14:paraId="2DCEF2E0" w14:textId="77777777" w:rsidR="00A36DA1" w:rsidRPr="00A36DA1" w:rsidRDefault="00A36DA1" w:rsidP="00555C17">
            <w:pPr>
              <w:jc w:val="center"/>
              <w:rPr>
                <w:rFonts w:ascii="Times New Roman" w:eastAsia="Times New Roman" w:hAnsi="Times New Roman" w:cs="Times New Roman"/>
                <w:noProof/>
                <w:sz w:val="20"/>
                <w:szCs w:val="20"/>
              </w:rPr>
            </w:pPr>
          </w:p>
        </w:tc>
      </w:tr>
      <w:tr w:rsidR="00A36DA1" w:rsidRPr="00A36DA1" w14:paraId="20F108CC" w14:textId="77777777" w:rsidTr="00102DDC">
        <w:tc>
          <w:tcPr>
            <w:tcW w:w="1980" w:type="dxa"/>
            <w:tcBorders>
              <w:top w:val="single" w:sz="4" w:space="0" w:color="auto"/>
            </w:tcBorders>
          </w:tcPr>
          <w:p w14:paraId="34EB89DE" w14:textId="5B973E07" w:rsidR="00A36DA1" w:rsidRPr="00A36DA1" w:rsidRDefault="005804CE" w:rsidP="007D1532">
            <w:pPr>
              <w:jc w:val="both"/>
              <w:rPr>
                <w:rFonts w:ascii="Times New Roman" w:eastAsia="Times New Roman" w:hAnsi="Times New Roman" w:cs="Times New Roman"/>
                <w:noProof/>
                <w:sz w:val="20"/>
                <w:szCs w:val="20"/>
              </w:rPr>
            </w:pPr>
            <w:r>
              <w:rPr>
                <w:rFonts w:ascii="Times New Roman" w:hAnsi="Times New Roman"/>
                <w:sz w:val="20"/>
              </w:rPr>
              <w:t>Austrālija (Ministry of Health-Departament of Health and Ageing – National Health and Medical Research Council, 2006)</w:t>
            </w:r>
          </w:p>
        </w:tc>
        <w:tc>
          <w:tcPr>
            <w:tcW w:w="1195" w:type="dxa"/>
            <w:tcBorders>
              <w:top w:val="single" w:sz="4" w:space="0" w:color="auto"/>
            </w:tcBorders>
          </w:tcPr>
          <w:p w14:paraId="4B14D866" w14:textId="77777777" w:rsidR="00A36DA1" w:rsidRPr="00A36DA1" w:rsidRDefault="00A36DA1" w:rsidP="00555C17">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79BE9738" w14:textId="77777777" w:rsidR="00A36DA1" w:rsidRPr="00A36DA1" w:rsidRDefault="00A36DA1" w:rsidP="00555C17">
            <w:pPr>
              <w:jc w:val="center"/>
              <w:rPr>
                <w:rFonts w:ascii="Times New Roman" w:eastAsia="Times New Roman" w:hAnsi="Times New Roman" w:cs="Times New Roman"/>
                <w:noProof/>
                <w:sz w:val="20"/>
                <w:szCs w:val="20"/>
              </w:rPr>
            </w:pPr>
          </w:p>
        </w:tc>
        <w:tc>
          <w:tcPr>
            <w:tcW w:w="1194" w:type="dxa"/>
            <w:tcBorders>
              <w:top w:val="single" w:sz="4" w:space="0" w:color="auto"/>
            </w:tcBorders>
          </w:tcPr>
          <w:p w14:paraId="1FBC3B34" w14:textId="77777777" w:rsidR="00A36DA1" w:rsidRPr="00A36DA1" w:rsidRDefault="00A36DA1" w:rsidP="00555C17">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1337F71C" w14:textId="77777777" w:rsidR="00A36DA1" w:rsidRPr="00A36DA1" w:rsidRDefault="00A36DA1" w:rsidP="00555C17">
            <w:pPr>
              <w:jc w:val="center"/>
              <w:rPr>
                <w:rFonts w:ascii="Times New Roman" w:eastAsia="Times New Roman" w:hAnsi="Times New Roman" w:cs="Times New Roman"/>
                <w:noProof/>
                <w:sz w:val="20"/>
                <w:szCs w:val="20"/>
              </w:rPr>
            </w:pPr>
          </w:p>
        </w:tc>
        <w:tc>
          <w:tcPr>
            <w:tcW w:w="1195" w:type="dxa"/>
            <w:tcBorders>
              <w:top w:val="single" w:sz="4" w:space="0" w:color="auto"/>
            </w:tcBorders>
          </w:tcPr>
          <w:p w14:paraId="650FB002" w14:textId="77777777" w:rsidR="00A36DA1" w:rsidRPr="00A36DA1" w:rsidRDefault="00A36DA1" w:rsidP="00555C17">
            <w:pPr>
              <w:jc w:val="center"/>
              <w:rPr>
                <w:rFonts w:ascii="Times New Roman" w:eastAsia="Times New Roman" w:hAnsi="Times New Roman" w:cs="Times New Roman"/>
                <w:noProof/>
                <w:sz w:val="20"/>
                <w:szCs w:val="20"/>
              </w:rPr>
            </w:pPr>
          </w:p>
        </w:tc>
        <w:tc>
          <w:tcPr>
            <w:tcW w:w="1215" w:type="dxa"/>
            <w:tcBorders>
              <w:top w:val="single" w:sz="4" w:space="0" w:color="auto"/>
            </w:tcBorders>
          </w:tcPr>
          <w:p w14:paraId="25E01777" w14:textId="77777777" w:rsidR="00A36DA1" w:rsidRPr="00A36DA1" w:rsidRDefault="00A36DA1" w:rsidP="00555C17">
            <w:pPr>
              <w:jc w:val="center"/>
              <w:rPr>
                <w:rFonts w:ascii="Times New Roman" w:eastAsia="Times New Roman" w:hAnsi="Times New Roman" w:cs="Times New Roman"/>
                <w:noProof/>
                <w:sz w:val="20"/>
                <w:szCs w:val="20"/>
              </w:rPr>
            </w:pPr>
          </w:p>
        </w:tc>
      </w:tr>
      <w:tr w:rsidR="00A36DA1" w:rsidRPr="00A36DA1" w14:paraId="40E06BC7" w14:textId="77777777" w:rsidTr="00102DDC">
        <w:tc>
          <w:tcPr>
            <w:tcW w:w="1980" w:type="dxa"/>
          </w:tcPr>
          <w:p w14:paraId="1638072F" w14:textId="3A182BB3" w:rsidR="00A36DA1" w:rsidRPr="00A36DA1" w:rsidRDefault="005804CE" w:rsidP="005804CE">
            <w:pPr>
              <w:ind w:left="284"/>
              <w:jc w:val="both"/>
              <w:rPr>
                <w:rFonts w:ascii="Times New Roman" w:eastAsia="Times New Roman" w:hAnsi="Times New Roman" w:cs="Times New Roman"/>
                <w:noProof/>
                <w:sz w:val="20"/>
                <w:szCs w:val="20"/>
              </w:rPr>
            </w:pPr>
            <w:r>
              <w:rPr>
                <w:rFonts w:ascii="Times New Roman" w:hAnsi="Times New Roman"/>
                <w:sz w:val="20"/>
              </w:rPr>
              <w:t>Pieaugušiem vīriešiem</w:t>
            </w:r>
          </w:p>
        </w:tc>
        <w:tc>
          <w:tcPr>
            <w:tcW w:w="1195" w:type="dxa"/>
          </w:tcPr>
          <w:p w14:paraId="7E785B61" w14:textId="282866F0"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6A56991D" w14:textId="3101D1C4"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173CD790" w14:textId="2DD9181B"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1426639E" w14:textId="588956F8"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1,3</w:t>
            </w:r>
          </w:p>
        </w:tc>
        <w:tc>
          <w:tcPr>
            <w:tcW w:w="1195" w:type="dxa"/>
          </w:tcPr>
          <w:p w14:paraId="1FC84FA2" w14:textId="752AF3AF"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62A3CC45" w14:textId="5B44247D" w:rsidR="00A36DA1" w:rsidRPr="005804CE" w:rsidRDefault="005804CE" w:rsidP="00555C17">
            <w:pPr>
              <w:jc w:val="center"/>
              <w:rPr>
                <w:rFonts w:ascii="Times New Roman" w:eastAsia="Times New Roman" w:hAnsi="Times New Roman" w:cs="Times New Roman"/>
                <w:b/>
                <w:bCs/>
                <w:noProof/>
                <w:sz w:val="20"/>
                <w:szCs w:val="20"/>
              </w:rPr>
            </w:pPr>
            <w:r>
              <w:rPr>
                <w:rFonts w:ascii="Times New Roman" w:hAnsi="Times New Roman"/>
                <w:b/>
                <w:sz w:val="20"/>
              </w:rPr>
              <w:t>610</w:t>
            </w:r>
            <w:r>
              <w:rPr>
                <w:rFonts w:ascii="Times New Roman" w:hAnsi="Times New Roman"/>
                <w:b/>
                <w:sz w:val="20"/>
                <w:vertAlign w:val="superscript"/>
              </w:rPr>
              <w:t>3</w:t>
            </w:r>
          </w:p>
        </w:tc>
      </w:tr>
      <w:tr w:rsidR="00A36DA1" w:rsidRPr="00A36DA1" w14:paraId="6E81F1C7" w14:textId="77777777" w:rsidTr="00102DDC">
        <w:tc>
          <w:tcPr>
            <w:tcW w:w="1980" w:type="dxa"/>
          </w:tcPr>
          <w:p w14:paraId="4E8EF9F1" w14:textId="7D0FC57D" w:rsidR="00A36DA1" w:rsidRPr="00A36DA1" w:rsidRDefault="005804CE" w:rsidP="005804CE">
            <w:pPr>
              <w:ind w:left="284"/>
              <w:jc w:val="both"/>
              <w:rPr>
                <w:rFonts w:ascii="Times New Roman" w:eastAsia="Times New Roman" w:hAnsi="Times New Roman" w:cs="Times New Roman"/>
                <w:noProof/>
                <w:sz w:val="20"/>
                <w:szCs w:val="20"/>
              </w:rPr>
            </w:pPr>
            <w:r>
              <w:rPr>
                <w:rFonts w:ascii="Times New Roman" w:hAnsi="Times New Roman"/>
                <w:sz w:val="20"/>
              </w:rPr>
              <w:t>Pieaugušām sievietēm</w:t>
            </w:r>
          </w:p>
        </w:tc>
        <w:tc>
          <w:tcPr>
            <w:tcW w:w="1195" w:type="dxa"/>
          </w:tcPr>
          <w:p w14:paraId="5E1775FB" w14:textId="32E062DF"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4515F972" w14:textId="653DC4D9"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770F6D64" w14:textId="7C7E9DB8"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25E49382" w14:textId="10A96503"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0,8</w:t>
            </w:r>
          </w:p>
        </w:tc>
        <w:tc>
          <w:tcPr>
            <w:tcW w:w="1195" w:type="dxa"/>
          </w:tcPr>
          <w:p w14:paraId="4CFBB792" w14:textId="0BD389FF"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6FBE319B" w14:textId="4E2B5E3D" w:rsidR="00A36DA1" w:rsidRPr="005804CE" w:rsidRDefault="005804CE" w:rsidP="00555C17">
            <w:pPr>
              <w:jc w:val="center"/>
              <w:rPr>
                <w:rFonts w:ascii="Times New Roman" w:eastAsia="Times New Roman" w:hAnsi="Times New Roman" w:cs="Times New Roman"/>
                <w:b/>
                <w:bCs/>
                <w:noProof/>
                <w:sz w:val="20"/>
                <w:szCs w:val="20"/>
              </w:rPr>
            </w:pPr>
            <w:r>
              <w:rPr>
                <w:rFonts w:ascii="Times New Roman" w:hAnsi="Times New Roman"/>
                <w:b/>
                <w:sz w:val="20"/>
              </w:rPr>
              <w:t>430</w:t>
            </w:r>
            <w:r>
              <w:rPr>
                <w:rFonts w:ascii="Times New Roman" w:hAnsi="Times New Roman"/>
                <w:b/>
                <w:sz w:val="20"/>
                <w:vertAlign w:val="superscript"/>
              </w:rPr>
              <w:t>3</w:t>
            </w:r>
          </w:p>
        </w:tc>
      </w:tr>
      <w:tr w:rsidR="00A36DA1" w:rsidRPr="00A36DA1" w14:paraId="61472B53" w14:textId="77777777" w:rsidTr="00102DDC">
        <w:tc>
          <w:tcPr>
            <w:tcW w:w="1980" w:type="dxa"/>
          </w:tcPr>
          <w:p w14:paraId="4A9B2185" w14:textId="70DE50B2" w:rsidR="00A36DA1" w:rsidRPr="00A36DA1" w:rsidRDefault="005804CE" w:rsidP="005804CE">
            <w:pPr>
              <w:ind w:left="284"/>
              <w:jc w:val="both"/>
              <w:rPr>
                <w:rFonts w:ascii="Times New Roman" w:eastAsia="Times New Roman" w:hAnsi="Times New Roman" w:cs="Times New Roman"/>
                <w:noProof/>
                <w:sz w:val="20"/>
                <w:szCs w:val="20"/>
              </w:rPr>
            </w:pPr>
            <w:r>
              <w:rPr>
                <w:rFonts w:ascii="Times New Roman" w:hAnsi="Times New Roman"/>
                <w:sz w:val="20"/>
              </w:rPr>
              <w:t>Grūtniecības laikā</w:t>
            </w:r>
          </w:p>
        </w:tc>
        <w:tc>
          <w:tcPr>
            <w:tcW w:w="1195" w:type="dxa"/>
          </w:tcPr>
          <w:p w14:paraId="3C61B87F" w14:textId="0E23EFFB"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0BEFAE11" w14:textId="0DB5AFBF"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04F5720F" w14:textId="20759AD9"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57255F8C" w14:textId="078AF1ED"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1,0</w:t>
            </w:r>
          </w:p>
        </w:tc>
        <w:tc>
          <w:tcPr>
            <w:tcW w:w="1195" w:type="dxa"/>
          </w:tcPr>
          <w:p w14:paraId="4FCF5D3E" w14:textId="4D61B435" w:rsidR="00A36DA1"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6138F621" w14:textId="4740CD0E" w:rsidR="00A36DA1" w:rsidRPr="005804CE" w:rsidRDefault="005804CE" w:rsidP="00555C17">
            <w:pPr>
              <w:jc w:val="center"/>
              <w:rPr>
                <w:rFonts w:ascii="Times New Roman" w:eastAsia="Times New Roman" w:hAnsi="Times New Roman" w:cs="Times New Roman"/>
                <w:b/>
                <w:bCs/>
                <w:noProof/>
                <w:sz w:val="20"/>
                <w:szCs w:val="20"/>
              </w:rPr>
            </w:pPr>
            <w:r>
              <w:rPr>
                <w:rFonts w:ascii="Times New Roman" w:hAnsi="Times New Roman"/>
                <w:b/>
                <w:sz w:val="20"/>
              </w:rPr>
              <w:t>115</w:t>
            </w:r>
            <w:r>
              <w:rPr>
                <w:rFonts w:ascii="Times New Roman" w:hAnsi="Times New Roman"/>
                <w:b/>
                <w:sz w:val="20"/>
                <w:vertAlign w:val="superscript"/>
              </w:rPr>
              <w:t>4</w:t>
            </w:r>
          </w:p>
        </w:tc>
      </w:tr>
      <w:tr w:rsidR="005804CE" w:rsidRPr="00A36DA1" w14:paraId="1AEB0C5F" w14:textId="77777777" w:rsidTr="00102DDC">
        <w:tc>
          <w:tcPr>
            <w:tcW w:w="1980" w:type="dxa"/>
            <w:tcBorders>
              <w:bottom w:val="single" w:sz="4" w:space="0" w:color="auto"/>
            </w:tcBorders>
          </w:tcPr>
          <w:p w14:paraId="0B98782F" w14:textId="22BAD4CF" w:rsidR="005804CE" w:rsidRPr="00A36DA1" w:rsidRDefault="005804CE" w:rsidP="005804CE">
            <w:pPr>
              <w:ind w:left="284"/>
              <w:jc w:val="both"/>
              <w:rPr>
                <w:rFonts w:ascii="Times New Roman" w:eastAsia="Times New Roman" w:hAnsi="Times New Roman" w:cs="Times New Roman"/>
                <w:noProof/>
                <w:sz w:val="20"/>
                <w:szCs w:val="20"/>
              </w:rPr>
            </w:pPr>
            <w:r>
              <w:rPr>
                <w:rFonts w:ascii="Times New Roman" w:hAnsi="Times New Roman"/>
                <w:sz w:val="20"/>
              </w:rPr>
              <w:t>Laktācijas laikā</w:t>
            </w:r>
          </w:p>
        </w:tc>
        <w:tc>
          <w:tcPr>
            <w:tcW w:w="1195" w:type="dxa"/>
            <w:tcBorders>
              <w:bottom w:val="single" w:sz="4" w:space="0" w:color="auto"/>
            </w:tcBorders>
          </w:tcPr>
          <w:p w14:paraId="73474B62" w14:textId="13BA2F80"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1123E42B" w14:textId="68BD07A1"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bottom w:val="single" w:sz="4" w:space="0" w:color="auto"/>
            </w:tcBorders>
          </w:tcPr>
          <w:p w14:paraId="28F4F8F3" w14:textId="41C80E7B"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58FF4603" w14:textId="2BDA6A40"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1,2</w:t>
            </w:r>
          </w:p>
        </w:tc>
        <w:tc>
          <w:tcPr>
            <w:tcW w:w="1195" w:type="dxa"/>
            <w:tcBorders>
              <w:bottom w:val="single" w:sz="4" w:space="0" w:color="auto"/>
            </w:tcBorders>
          </w:tcPr>
          <w:p w14:paraId="542DC2B8" w14:textId="384B346A"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bottom w:val="single" w:sz="4" w:space="0" w:color="auto"/>
            </w:tcBorders>
          </w:tcPr>
          <w:p w14:paraId="7A9400AE" w14:textId="3836A629" w:rsidR="005804CE" w:rsidRPr="005804CE" w:rsidRDefault="005804CE" w:rsidP="00555C17">
            <w:pPr>
              <w:jc w:val="center"/>
              <w:rPr>
                <w:rFonts w:ascii="Times New Roman" w:eastAsia="Times New Roman" w:hAnsi="Times New Roman" w:cs="Times New Roman"/>
                <w:b/>
                <w:bCs/>
                <w:noProof/>
                <w:sz w:val="20"/>
                <w:szCs w:val="20"/>
              </w:rPr>
            </w:pPr>
            <w:r>
              <w:rPr>
                <w:rFonts w:ascii="Times New Roman" w:hAnsi="Times New Roman"/>
                <w:b/>
                <w:sz w:val="20"/>
              </w:rPr>
              <w:t>145</w:t>
            </w:r>
            <w:r>
              <w:rPr>
                <w:rFonts w:ascii="Times New Roman" w:hAnsi="Times New Roman"/>
                <w:b/>
                <w:sz w:val="20"/>
                <w:vertAlign w:val="superscript"/>
              </w:rPr>
              <w:t>4</w:t>
            </w:r>
          </w:p>
        </w:tc>
      </w:tr>
      <w:tr w:rsidR="005804CE" w:rsidRPr="00A36DA1" w14:paraId="5AD6BDD6" w14:textId="77777777" w:rsidTr="00102DDC">
        <w:tc>
          <w:tcPr>
            <w:tcW w:w="1980" w:type="dxa"/>
            <w:tcBorders>
              <w:top w:val="single" w:sz="4" w:space="0" w:color="auto"/>
              <w:bottom w:val="single" w:sz="4" w:space="0" w:color="auto"/>
            </w:tcBorders>
          </w:tcPr>
          <w:p w14:paraId="299C346A" w14:textId="77777777" w:rsidR="005804CE" w:rsidRDefault="005804CE" w:rsidP="007D1532">
            <w:pPr>
              <w:jc w:val="both"/>
              <w:rPr>
                <w:rFonts w:ascii="Times New Roman" w:eastAsia="Times New Roman" w:hAnsi="Times New Roman" w:cs="Times New Roman"/>
                <w:noProof/>
                <w:sz w:val="20"/>
                <w:szCs w:val="20"/>
              </w:rPr>
            </w:pPr>
            <w:r>
              <w:rPr>
                <w:rFonts w:ascii="Times New Roman" w:hAnsi="Times New Roman"/>
                <w:sz w:val="20"/>
              </w:rPr>
              <w:t>Nīderlande,</w:t>
            </w:r>
          </w:p>
          <w:p w14:paraId="2310B618" w14:textId="53334DB6" w:rsidR="005804CE" w:rsidRPr="00A36DA1" w:rsidRDefault="005804CE" w:rsidP="007D1532">
            <w:pPr>
              <w:jc w:val="both"/>
              <w:rPr>
                <w:rFonts w:ascii="Times New Roman" w:eastAsia="Times New Roman" w:hAnsi="Times New Roman" w:cs="Times New Roman"/>
                <w:noProof/>
                <w:sz w:val="20"/>
                <w:szCs w:val="20"/>
              </w:rPr>
            </w:pPr>
            <w:r>
              <w:rPr>
                <w:rFonts w:ascii="Times New Roman" w:hAnsi="Times New Roman"/>
                <w:sz w:val="20"/>
              </w:rPr>
              <w:t>(Health Council, 2001, 2006)</w:t>
            </w:r>
          </w:p>
        </w:tc>
        <w:tc>
          <w:tcPr>
            <w:tcW w:w="1195" w:type="dxa"/>
            <w:tcBorders>
              <w:top w:val="single" w:sz="4" w:space="0" w:color="auto"/>
              <w:bottom w:val="single" w:sz="4" w:space="0" w:color="auto"/>
            </w:tcBorders>
          </w:tcPr>
          <w:p w14:paraId="5326706A" w14:textId="7239173B"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top w:val="single" w:sz="4" w:space="0" w:color="auto"/>
              <w:bottom w:val="single" w:sz="4" w:space="0" w:color="auto"/>
            </w:tcBorders>
          </w:tcPr>
          <w:p w14:paraId="04B3671B" w14:textId="133D23A7"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top w:val="single" w:sz="4" w:space="0" w:color="auto"/>
              <w:bottom w:val="single" w:sz="4" w:space="0" w:color="auto"/>
            </w:tcBorders>
          </w:tcPr>
          <w:p w14:paraId="71872D0E" w14:textId="2B8D82D4"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1</w:t>
            </w:r>
          </w:p>
        </w:tc>
        <w:tc>
          <w:tcPr>
            <w:tcW w:w="1176" w:type="dxa"/>
            <w:tcBorders>
              <w:top w:val="single" w:sz="4" w:space="0" w:color="auto"/>
              <w:bottom w:val="single" w:sz="4" w:space="0" w:color="auto"/>
            </w:tcBorders>
          </w:tcPr>
          <w:p w14:paraId="69D85F67" w14:textId="6EE0CB97"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top w:val="single" w:sz="4" w:space="0" w:color="auto"/>
              <w:bottom w:val="single" w:sz="4" w:space="0" w:color="auto"/>
            </w:tcBorders>
          </w:tcPr>
          <w:p w14:paraId="2CD0F339" w14:textId="40EF521F"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top w:val="single" w:sz="4" w:space="0" w:color="auto"/>
              <w:bottom w:val="single" w:sz="4" w:space="0" w:color="auto"/>
            </w:tcBorders>
          </w:tcPr>
          <w:p w14:paraId="670F8E66" w14:textId="0716F813" w:rsidR="005804CE" w:rsidRPr="005804CE" w:rsidRDefault="005804CE" w:rsidP="00555C17">
            <w:pPr>
              <w:jc w:val="center"/>
              <w:rPr>
                <w:rFonts w:ascii="Times New Roman" w:eastAsia="Times New Roman" w:hAnsi="Times New Roman" w:cs="Times New Roman"/>
                <w:b/>
                <w:bCs/>
                <w:noProof/>
                <w:sz w:val="20"/>
                <w:szCs w:val="20"/>
              </w:rPr>
            </w:pPr>
            <w:r>
              <w:rPr>
                <w:rFonts w:ascii="Times New Roman" w:hAnsi="Times New Roman"/>
                <w:b/>
                <w:sz w:val="20"/>
              </w:rPr>
              <w:t>450</w:t>
            </w:r>
          </w:p>
        </w:tc>
      </w:tr>
      <w:tr w:rsidR="005804CE" w:rsidRPr="00A36DA1" w14:paraId="7A3C1CBA" w14:textId="77777777" w:rsidTr="00102DDC">
        <w:tc>
          <w:tcPr>
            <w:tcW w:w="1980" w:type="dxa"/>
            <w:tcBorders>
              <w:top w:val="single" w:sz="4" w:space="0" w:color="auto"/>
              <w:bottom w:val="single" w:sz="4" w:space="0" w:color="auto"/>
            </w:tcBorders>
          </w:tcPr>
          <w:p w14:paraId="4E0CC602" w14:textId="43EDCB6C" w:rsidR="005804CE" w:rsidRPr="00A36DA1" w:rsidRDefault="005804CE" w:rsidP="007D1532">
            <w:pPr>
              <w:jc w:val="both"/>
              <w:rPr>
                <w:rFonts w:ascii="Times New Roman" w:eastAsia="Times New Roman" w:hAnsi="Times New Roman" w:cs="Times New Roman"/>
                <w:noProof/>
                <w:sz w:val="20"/>
                <w:szCs w:val="20"/>
              </w:rPr>
            </w:pPr>
            <w:r>
              <w:rPr>
                <w:rFonts w:ascii="Times New Roman" w:hAnsi="Times New Roman"/>
                <w:sz w:val="20"/>
              </w:rPr>
              <w:t>Ziemeļvalstis (NNR, 2004)</w:t>
            </w:r>
          </w:p>
        </w:tc>
        <w:tc>
          <w:tcPr>
            <w:tcW w:w="1195" w:type="dxa"/>
            <w:tcBorders>
              <w:top w:val="single" w:sz="4" w:space="0" w:color="auto"/>
              <w:bottom w:val="single" w:sz="4" w:space="0" w:color="auto"/>
            </w:tcBorders>
          </w:tcPr>
          <w:p w14:paraId="5B150C06" w14:textId="1CC4BB3E"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sym w:font="Symbol" w:char="F0B3"/>
            </w:r>
            <w:r>
              <w:rPr>
                <w:rFonts w:ascii="Times New Roman" w:hAnsi="Times New Roman"/>
                <w:sz w:val="20"/>
              </w:rPr>
              <w:t>1</w:t>
            </w:r>
          </w:p>
        </w:tc>
        <w:tc>
          <w:tcPr>
            <w:tcW w:w="1176" w:type="dxa"/>
            <w:tcBorders>
              <w:top w:val="single" w:sz="4" w:space="0" w:color="auto"/>
              <w:bottom w:val="single" w:sz="4" w:space="0" w:color="auto"/>
            </w:tcBorders>
          </w:tcPr>
          <w:p w14:paraId="517B1F17" w14:textId="424FF41E"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top w:val="single" w:sz="4" w:space="0" w:color="auto"/>
              <w:bottom w:val="single" w:sz="4" w:space="0" w:color="auto"/>
            </w:tcBorders>
          </w:tcPr>
          <w:p w14:paraId="7B64982F" w14:textId="1054FE64"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top w:val="single" w:sz="4" w:space="0" w:color="auto"/>
              <w:bottom w:val="single" w:sz="4" w:space="0" w:color="auto"/>
            </w:tcBorders>
          </w:tcPr>
          <w:p w14:paraId="5D2F3351" w14:textId="27AFED7D"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top w:val="single" w:sz="4" w:space="0" w:color="auto"/>
              <w:bottom w:val="single" w:sz="4" w:space="0" w:color="auto"/>
            </w:tcBorders>
          </w:tcPr>
          <w:p w14:paraId="76D08828" w14:textId="23369FDD"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top w:val="single" w:sz="4" w:space="0" w:color="auto"/>
              <w:bottom w:val="single" w:sz="4" w:space="0" w:color="auto"/>
            </w:tcBorders>
          </w:tcPr>
          <w:p w14:paraId="39046FA7" w14:textId="019FB7C2"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w:t>
            </w:r>
          </w:p>
        </w:tc>
      </w:tr>
      <w:tr w:rsidR="005804CE" w:rsidRPr="00A36DA1" w14:paraId="696CA3ED" w14:textId="77777777" w:rsidTr="00102DDC">
        <w:tc>
          <w:tcPr>
            <w:tcW w:w="1980" w:type="dxa"/>
            <w:tcBorders>
              <w:top w:val="single" w:sz="4" w:space="0" w:color="auto"/>
              <w:bottom w:val="single" w:sz="4" w:space="0" w:color="auto"/>
            </w:tcBorders>
          </w:tcPr>
          <w:p w14:paraId="13403228" w14:textId="542A3170" w:rsidR="005804CE" w:rsidRPr="00A36DA1" w:rsidRDefault="005804CE" w:rsidP="007D1532">
            <w:pPr>
              <w:jc w:val="both"/>
              <w:rPr>
                <w:rFonts w:ascii="Times New Roman" w:eastAsia="Times New Roman" w:hAnsi="Times New Roman" w:cs="Times New Roman"/>
                <w:noProof/>
                <w:sz w:val="20"/>
                <w:szCs w:val="20"/>
              </w:rPr>
            </w:pPr>
            <w:r>
              <w:rPr>
                <w:rFonts w:ascii="Times New Roman" w:hAnsi="Times New Roman"/>
                <w:sz w:val="20"/>
              </w:rPr>
              <w:t>Francija (ANSES, 2010)</w:t>
            </w:r>
          </w:p>
        </w:tc>
        <w:tc>
          <w:tcPr>
            <w:tcW w:w="1195" w:type="dxa"/>
            <w:tcBorders>
              <w:top w:val="single" w:sz="4" w:space="0" w:color="auto"/>
              <w:bottom w:val="single" w:sz="4" w:space="0" w:color="auto"/>
            </w:tcBorders>
          </w:tcPr>
          <w:p w14:paraId="20D0F124" w14:textId="77777777" w:rsidR="005804CE" w:rsidRPr="00A36DA1" w:rsidRDefault="005804CE" w:rsidP="00555C17">
            <w:pPr>
              <w:jc w:val="center"/>
              <w:rPr>
                <w:rFonts w:ascii="Times New Roman" w:eastAsia="Times New Roman" w:hAnsi="Times New Roman" w:cs="Times New Roman"/>
                <w:noProof/>
                <w:sz w:val="20"/>
                <w:szCs w:val="20"/>
              </w:rPr>
            </w:pPr>
          </w:p>
        </w:tc>
        <w:tc>
          <w:tcPr>
            <w:tcW w:w="1176" w:type="dxa"/>
            <w:tcBorders>
              <w:top w:val="single" w:sz="4" w:space="0" w:color="auto"/>
              <w:bottom w:val="single" w:sz="4" w:space="0" w:color="auto"/>
            </w:tcBorders>
          </w:tcPr>
          <w:p w14:paraId="0ABFA5EF" w14:textId="77777777" w:rsidR="005804CE" w:rsidRPr="00A36DA1" w:rsidRDefault="005804CE" w:rsidP="00555C17">
            <w:pPr>
              <w:jc w:val="center"/>
              <w:rPr>
                <w:rFonts w:ascii="Times New Roman" w:eastAsia="Times New Roman" w:hAnsi="Times New Roman" w:cs="Times New Roman"/>
                <w:noProof/>
                <w:sz w:val="20"/>
                <w:szCs w:val="20"/>
              </w:rPr>
            </w:pPr>
          </w:p>
        </w:tc>
        <w:tc>
          <w:tcPr>
            <w:tcW w:w="1194" w:type="dxa"/>
            <w:tcBorders>
              <w:top w:val="single" w:sz="4" w:space="0" w:color="auto"/>
              <w:bottom w:val="single" w:sz="4" w:space="0" w:color="auto"/>
            </w:tcBorders>
          </w:tcPr>
          <w:p w14:paraId="754D699C" w14:textId="71B78A46"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1</w:t>
            </w:r>
          </w:p>
        </w:tc>
        <w:tc>
          <w:tcPr>
            <w:tcW w:w="1176" w:type="dxa"/>
            <w:tcBorders>
              <w:top w:val="single" w:sz="4" w:space="0" w:color="auto"/>
              <w:bottom w:val="single" w:sz="4" w:space="0" w:color="auto"/>
            </w:tcBorders>
          </w:tcPr>
          <w:p w14:paraId="35D970D2" w14:textId="77777777" w:rsidR="005804CE" w:rsidRPr="00A36DA1" w:rsidRDefault="005804CE" w:rsidP="00555C17">
            <w:pPr>
              <w:jc w:val="center"/>
              <w:rPr>
                <w:rFonts w:ascii="Times New Roman" w:eastAsia="Times New Roman" w:hAnsi="Times New Roman" w:cs="Times New Roman"/>
                <w:noProof/>
                <w:sz w:val="20"/>
                <w:szCs w:val="20"/>
              </w:rPr>
            </w:pPr>
          </w:p>
        </w:tc>
        <w:tc>
          <w:tcPr>
            <w:tcW w:w="1195" w:type="dxa"/>
            <w:tcBorders>
              <w:top w:val="single" w:sz="4" w:space="0" w:color="auto"/>
              <w:bottom w:val="single" w:sz="4" w:space="0" w:color="auto"/>
            </w:tcBorders>
          </w:tcPr>
          <w:p w14:paraId="71C9F889" w14:textId="77777777" w:rsidR="005804CE" w:rsidRPr="00A36DA1" w:rsidRDefault="005804CE" w:rsidP="00555C17">
            <w:pPr>
              <w:jc w:val="center"/>
              <w:rPr>
                <w:rFonts w:ascii="Times New Roman" w:eastAsia="Times New Roman" w:hAnsi="Times New Roman" w:cs="Times New Roman"/>
                <w:noProof/>
                <w:sz w:val="20"/>
                <w:szCs w:val="20"/>
              </w:rPr>
            </w:pPr>
          </w:p>
        </w:tc>
        <w:tc>
          <w:tcPr>
            <w:tcW w:w="1215" w:type="dxa"/>
            <w:tcBorders>
              <w:top w:val="single" w:sz="4" w:space="0" w:color="auto"/>
              <w:bottom w:val="single" w:sz="4" w:space="0" w:color="auto"/>
            </w:tcBorders>
          </w:tcPr>
          <w:p w14:paraId="6C508E36" w14:textId="531F33E2" w:rsidR="005804CE" w:rsidRPr="00A36DA1" w:rsidRDefault="005804CE" w:rsidP="00555C17">
            <w:pPr>
              <w:jc w:val="center"/>
              <w:rPr>
                <w:rFonts w:ascii="Times New Roman" w:eastAsia="Times New Roman" w:hAnsi="Times New Roman" w:cs="Times New Roman"/>
                <w:noProof/>
                <w:sz w:val="20"/>
                <w:szCs w:val="20"/>
              </w:rPr>
            </w:pPr>
            <w:r>
              <w:rPr>
                <w:rFonts w:ascii="Times New Roman" w:hAnsi="Times New Roman"/>
                <w:sz w:val="20"/>
              </w:rPr>
              <w:t>500 (250 DHS)</w:t>
            </w:r>
          </w:p>
        </w:tc>
      </w:tr>
      <w:tr w:rsidR="005804CE" w:rsidRPr="00A36DA1" w14:paraId="1872A294" w14:textId="77777777" w:rsidTr="00102DDC">
        <w:tc>
          <w:tcPr>
            <w:tcW w:w="1980" w:type="dxa"/>
            <w:tcBorders>
              <w:top w:val="single" w:sz="4" w:space="0" w:color="auto"/>
            </w:tcBorders>
          </w:tcPr>
          <w:p w14:paraId="053E34D9" w14:textId="3A79E575" w:rsidR="005804CE" w:rsidRPr="00A36DA1" w:rsidRDefault="005804CE" w:rsidP="007D1532">
            <w:pPr>
              <w:jc w:val="both"/>
              <w:rPr>
                <w:rFonts w:ascii="Times New Roman" w:eastAsia="Times New Roman" w:hAnsi="Times New Roman" w:cs="Times New Roman"/>
                <w:noProof/>
                <w:sz w:val="20"/>
                <w:szCs w:val="20"/>
              </w:rPr>
            </w:pPr>
            <w:r>
              <w:rPr>
                <w:rFonts w:ascii="Times New Roman" w:hAnsi="Times New Roman"/>
                <w:sz w:val="20"/>
              </w:rPr>
              <w:t>ASV (IoM, 2005)</w:t>
            </w:r>
          </w:p>
        </w:tc>
        <w:tc>
          <w:tcPr>
            <w:tcW w:w="1195" w:type="dxa"/>
            <w:tcBorders>
              <w:top w:val="single" w:sz="4" w:space="0" w:color="auto"/>
            </w:tcBorders>
          </w:tcPr>
          <w:p w14:paraId="3E7E2F0A" w14:textId="77777777" w:rsidR="005804CE" w:rsidRPr="00A36DA1" w:rsidRDefault="005804CE" w:rsidP="00555C17">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09DF740B" w14:textId="77777777" w:rsidR="005804CE" w:rsidRPr="00A36DA1" w:rsidRDefault="005804CE" w:rsidP="00555C17">
            <w:pPr>
              <w:jc w:val="center"/>
              <w:rPr>
                <w:rFonts w:ascii="Times New Roman" w:eastAsia="Times New Roman" w:hAnsi="Times New Roman" w:cs="Times New Roman"/>
                <w:noProof/>
                <w:sz w:val="20"/>
                <w:szCs w:val="20"/>
              </w:rPr>
            </w:pPr>
          </w:p>
        </w:tc>
        <w:tc>
          <w:tcPr>
            <w:tcW w:w="1194" w:type="dxa"/>
            <w:tcBorders>
              <w:top w:val="single" w:sz="4" w:space="0" w:color="auto"/>
            </w:tcBorders>
          </w:tcPr>
          <w:p w14:paraId="5C738291" w14:textId="77777777" w:rsidR="005804CE" w:rsidRPr="00A36DA1" w:rsidRDefault="005804CE" w:rsidP="00555C17">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5664D3D5" w14:textId="77777777" w:rsidR="005804CE" w:rsidRPr="00A36DA1" w:rsidRDefault="005804CE" w:rsidP="00555C17">
            <w:pPr>
              <w:jc w:val="center"/>
              <w:rPr>
                <w:rFonts w:ascii="Times New Roman" w:eastAsia="Times New Roman" w:hAnsi="Times New Roman" w:cs="Times New Roman"/>
                <w:noProof/>
                <w:sz w:val="20"/>
                <w:szCs w:val="20"/>
              </w:rPr>
            </w:pPr>
          </w:p>
        </w:tc>
        <w:tc>
          <w:tcPr>
            <w:tcW w:w="1195" w:type="dxa"/>
            <w:tcBorders>
              <w:top w:val="single" w:sz="4" w:space="0" w:color="auto"/>
            </w:tcBorders>
          </w:tcPr>
          <w:p w14:paraId="751F8671" w14:textId="77777777" w:rsidR="005804CE" w:rsidRPr="00A36DA1" w:rsidRDefault="005804CE" w:rsidP="00555C17">
            <w:pPr>
              <w:jc w:val="center"/>
              <w:rPr>
                <w:rFonts w:ascii="Times New Roman" w:eastAsia="Times New Roman" w:hAnsi="Times New Roman" w:cs="Times New Roman"/>
                <w:noProof/>
                <w:sz w:val="20"/>
                <w:szCs w:val="20"/>
              </w:rPr>
            </w:pPr>
          </w:p>
        </w:tc>
        <w:tc>
          <w:tcPr>
            <w:tcW w:w="1215" w:type="dxa"/>
            <w:tcBorders>
              <w:top w:val="single" w:sz="4" w:space="0" w:color="auto"/>
            </w:tcBorders>
          </w:tcPr>
          <w:p w14:paraId="557584C0" w14:textId="77777777" w:rsidR="005804CE" w:rsidRPr="00A36DA1" w:rsidRDefault="005804CE" w:rsidP="00555C17">
            <w:pPr>
              <w:jc w:val="center"/>
              <w:rPr>
                <w:rFonts w:ascii="Times New Roman" w:eastAsia="Times New Roman" w:hAnsi="Times New Roman" w:cs="Times New Roman"/>
                <w:noProof/>
                <w:sz w:val="20"/>
                <w:szCs w:val="20"/>
              </w:rPr>
            </w:pPr>
          </w:p>
        </w:tc>
      </w:tr>
      <w:tr w:rsidR="005804CE" w:rsidRPr="00A36DA1" w14:paraId="1FAB63CF" w14:textId="77777777" w:rsidTr="00102DDC">
        <w:tc>
          <w:tcPr>
            <w:tcW w:w="1980" w:type="dxa"/>
          </w:tcPr>
          <w:p w14:paraId="11D43D6A" w14:textId="19C3269E" w:rsidR="005804CE" w:rsidRPr="00A36DA1" w:rsidRDefault="005804CE" w:rsidP="00102DDC">
            <w:pPr>
              <w:ind w:left="284"/>
              <w:jc w:val="both"/>
              <w:rPr>
                <w:rFonts w:ascii="Times New Roman" w:eastAsia="Times New Roman" w:hAnsi="Times New Roman" w:cs="Times New Roman"/>
                <w:noProof/>
                <w:sz w:val="20"/>
                <w:szCs w:val="20"/>
              </w:rPr>
            </w:pPr>
            <w:r>
              <w:rPr>
                <w:rFonts w:ascii="Times New Roman" w:hAnsi="Times New Roman"/>
                <w:sz w:val="20"/>
              </w:rPr>
              <w:t>Pieaugušiem vīriešiem</w:t>
            </w:r>
          </w:p>
        </w:tc>
        <w:tc>
          <w:tcPr>
            <w:tcW w:w="1195" w:type="dxa"/>
          </w:tcPr>
          <w:p w14:paraId="1644C92D" w14:textId="1B1B96E1"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67E689A1" w14:textId="0C78023E"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123ACDDE" w14:textId="72FAC974"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74F87218" w14:textId="1D4AB2B8"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1,6</w:t>
            </w:r>
          </w:p>
        </w:tc>
        <w:tc>
          <w:tcPr>
            <w:tcW w:w="1195" w:type="dxa"/>
          </w:tcPr>
          <w:p w14:paraId="7A3E089D" w14:textId="55B6F590"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38DD5FA7" w14:textId="66F78268"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r>
      <w:tr w:rsidR="005804CE" w:rsidRPr="00A36DA1" w14:paraId="35327EC9" w14:textId="77777777" w:rsidTr="00102DDC">
        <w:tc>
          <w:tcPr>
            <w:tcW w:w="1980" w:type="dxa"/>
          </w:tcPr>
          <w:p w14:paraId="08FC7429" w14:textId="6F55F7B4" w:rsidR="005804CE" w:rsidRPr="00A36DA1" w:rsidRDefault="005804CE" w:rsidP="00102DDC">
            <w:pPr>
              <w:ind w:left="284"/>
              <w:jc w:val="both"/>
              <w:rPr>
                <w:rFonts w:ascii="Times New Roman" w:eastAsia="Times New Roman" w:hAnsi="Times New Roman" w:cs="Times New Roman"/>
                <w:noProof/>
                <w:sz w:val="20"/>
                <w:szCs w:val="20"/>
              </w:rPr>
            </w:pPr>
            <w:r>
              <w:rPr>
                <w:rFonts w:ascii="Times New Roman" w:hAnsi="Times New Roman"/>
                <w:sz w:val="20"/>
              </w:rPr>
              <w:t>Pieaugušām sievietēm</w:t>
            </w:r>
          </w:p>
        </w:tc>
        <w:tc>
          <w:tcPr>
            <w:tcW w:w="1195" w:type="dxa"/>
          </w:tcPr>
          <w:p w14:paraId="5800ED75" w14:textId="4052BB9A"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36A293EC" w14:textId="40F3EB65"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16118639" w14:textId="689A6378"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3957091B" w14:textId="27647AC0"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1,1</w:t>
            </w:r>
          </w:p>
        </w:tc>
        <w:tc>
          <w:tcPr>
            <w:tcW w:w="1195" w:type="dxa"/>
          </w:tcPr>
          <w:p w14:paraId="5B0526D3" w14:textId="54C5EDD7"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6FAF5A92" w14:textId="484245FE"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r>
      <w:tr w:rsidR="005804CE" w:rsidRPr="00A36DA1" w14:paraId="15EB166B" w14:textId="77777777" w:rsidTr="00102DDC">
        <w:tc>
          <w:tcPr>
            <w:tcW w:w="1980" w:type="dxa"/>
          </w:tcPr>
          <w:p w14:paraId="74171FAC" w14:textId="7CD5B0E2" w:rsidR="005804CE" w:rsidRPr="00A36DA1" w:rsidRDefault="00102DDC" w:rsidP="00102DDC">
            <w:pPr>
              <w:ind w:left="284"/>
              <w:jc w:val="both"/>
              <w:rPr>
                <w:rFonts w:ascii="Times New Roman" w:eastAsia="Times New Roman" w:hAnsi="Times New Roman" w:cs="Times New Roman"/>
                <w:noProof/>
                <w:sz w:val="20"/>
                <w:szCs w:val="20"/>
              </w:rPr>
            </w:pPr>
            <w:r>
              <w:rPr>
                <w:rFonts w:ascii="Times New Roman" w:hAnsi="Times New Roman"/>
                <w:sz w:val="20"/>
              </w:rPr>
              <w:t>Grūtniecības laikā</w:t>
            </w:r>
          </w:p>
        </w:tc>
        <w:tc>
          <w:tcPr>
            <w:tcW w:w="1195" w:type="dxa"/>
          </w:tcPr>
          <w:p w14:paraId="3626F6CE" w14:textId="318408E7"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0FD71747" w14:textId="3156416A"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49A4BB7C" w14:textId="55183B86"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4FB962D5" w14:textId="352AD1A3"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1,4</w:t>
            </w:r>
          </w:p>
        </w:tc>
        <w:tc>
          <w:tcPr>
            <w:tcW w:w="1195" w:type="dxa"/>
          </w:tcPr>
          <w:p w14:paraId="1611569B" w14:textId="46B93A7F"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323427E4" w14:textId="4B0603A3"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r>
      <w:tr w:rsidR="005804CE" w:rsidRPr="00A36DA1" w14:paraId="6DC8ED2E" w14:textId="77777777" w:rsidTr="00102DDC">
        <w:tc>
          <w:tcPr>
            <w:tcW w:w="1980" w:type="dxa"/>
            <w:tcBorders>
              <w:bottom w:val="single" w:sz="4" w:space="0" w:color="auto"/>
            </w:tcBorders>
          </w:tcPr>
          <w:p w14:paraId="62ED2581" w14:textId="645CF45B" w:rsidR="005804CE" w:rsidRPr="00A36DA1" w:rsidRDefault="00102DDC" w:rsidP="00102DDC">
            <w:pPr>
              <w:ind w:left="284"/>
              <w:jc w:val="both"/>
              <w:rPr>
                <w:rFonts w:ascii="Times New Roman" w:eastAsia="Times New Roman" w:hAnsi="Times New Roman" w:cs="Times New Roman"/>
                <w:noProof/>
                <w:sz w:val="20"/>
                <w:szCs w:val="20"/>
              </w:rPr>
            </w:pPr>
            <w:r>
              <w:rPr>
                <w:rFonts w:ascii="Times New Roman" w:hAnsi="Times New Roman"/>
                <w:sz w:val="20"/>
              </w:rPr>
              <w:t>Laktācijas laikā</w:t>
            </w:r>
          </w:p>
        </w:tc>
        <w:tc>
          <w:tcPr>
            <w:tcW w:w="1195" w:type="dxa"/>
            <w:tcBorders>
              <w:bottom w:val="single" w:sz="4" w:space="0" w:color="auto"/>
            </w:tcBorders>
          </w:tcPr>
          <w:p w14:paraId="3EC4A5B2" w14:textId="40C65477"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191583B8" w14:textId="13A32151"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bottom w:val="single" w:sz="4" w:space="0" w:color="auto"/>
            </w:tcBorders>
          </w:tcPr>
          <w:p w14:paraId="696AEC74" w14:textId="7441C9DC"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45FE0A56" w14:textId="4A75DBF1"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1,3</w:t>
            </w:r>
          </w:p>
        </w:tc>
        <w:tc>
          <w:tcPr>
            <w:tcW w:w="1195" w:type="dxa"/>
            <w:tcBorders>
              <w:bottom w:val="single" w:sz="4" w:space="0" w:color="auto"/>
            </w:tcBorders>
          </w:tcPr>
          <w:p w14:paraId="3DDF6A2C" w14:textId="268383D8"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bottom w:val="single" w:sz="4" w:space="0" w:color="auto"/>
            </w:tcBorders>
          </w:tcPr>
          <w:p w14:paraId="3EF8E729" w14:textId="1E65C066"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r>
      <w:tr w:rsidR="005804CE" w:rsidRPr="00A36DA1" w14:paraId="2F278912" w14:textId="77777777" w:rsidTr="00102DDC">
        <w:tc>
          <w:tcPr>
            <w:tcW w:w="1980" w:type="dxa"/>
            <w:tcBorders>
              <w:top w:val="single" w:sz="4" w:space="0" w:color="auto"/>
            </w:tcBorders>
          </w:tcPr>
          <w:p w14:paraId="1C4F0EB0" w14:textId="77777777" w:rsidR="005804CE" w:rsidRDefault="00102DDC" w:rsidP="007D1532">
            <w:pPr>
              <w:jc w:val="both"/>
              <w:rPr>
                <w:rFonts w:ascii="Times New Roman" w:eastAsia="Times New Roman" w:hAnsi="Times New Roman" w:cs="Times New Roman"/>
                <w:noProof/>
                <w:sz w:val="20"/>
                <w:szCs w:val="20"/>
              </w:rPr>
            </w:pPr>
            <w:r>
              <w:rPr>
                <w:rFonts w:ascii="Times New Roman" w:hAnsi="Times New Roman"/>
                <w:sz w:val="20"/>
              </w:rPr>
              <w:t>Vācija, Austrija, Šveice</w:t>
            </w:r>
          </w:p>
          <w:p w14:paraId="573C6873" w14:textId="0C919A4F" w:rsidR="00102DDC" w:rsidRPr="00A36DA1" w:rsidRDefault="00102DDC" w:rsidP="007D1532">
            <w:pPr>
              <w:jc w:val="both"/>
              <w:rPr>
                <w:rFonts w:ascii="Times New Roman" w:eastAsia="Times New Roman" w:hAnsi="Times New Roman" w:cs="Times New Roman"/>
                <w:noProof/>
                <w:sz w:val="20"/>
                <w:szCs w:val="20"/>
              </w:rPr>
            </w:pPr>
            <w:r>
              <w:rPr>
                <w:rFonts w:ascii="Times New Roman" w:hAnsi="Times New Roman"/>
                <w:sz w:val="20"/>
              </w:rPr>
              <w:t>(D-A-CH, 2012)</w:t>
            </w:r>
          </w:p>
        </w:tc>
        <w:tc>
          <w:tcPr>
            <w:tcW w:w="1195" w:type="dxa"/>
            <w:tcBorders>
              <w:top w:val="single" w:sz="4" w:space="0" w:color="auto"/>
            </w:tcBorders>
          </w:tcPr>
          <w:p w14:paraId="437FFAEA" w14:textId="0905CC2F"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top w:val="single" w:sz="4" w:space="0" w:color="auto"/>
            </w:tcBorders>
          </w:tcPr>
          <w:p w14:paraId="1FC9B582" w14:textId="3E76CE30"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top w:val="single" w:sz="4" w:space="0" w:color="auto"/>
            </w:tcBorders>
          </w:tcPr>
          <w:p w14:paraId="1844EF2E" w14:textId="0744F6E7"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0,5</w:t>
            </w:r>
          </w:p>
        </w:tc>
        <w:tc>
          <w:tcPr>
            <w:tcW w:w="1176" w:type="dxa"/>
            <w:tcBorders>
              <w:top w:val="single" w:sz="4" w:space="0" w:color="auto"/>
            </w:tcBorders>
          </w:tcPr>
          <w:p w14:paraId="27987EF8" w14:textId="7BC0A6EC"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top w:val="single" w:sz="4" w:space="0" w:color="auto"/>
            </w:tcBorders>
          </w:tcPr>
          <w:p w14:paraId="204BBFF8" w14:textId="28D0B5FB"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top w:val="single" w:sz="4" w:space="0" w:color="auto"/>
            </w:tcBorders>
          </w:tcPr>
          <w:p w14:paraId="151058B3" w14:textId="69E2169A" w:rsidR="005804CE"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r>
      <w:tr w:rsidR="00102DDC" w:rsidRPr="00A36DA1" w14:paraId="78C50F6B" w14:textId="77777777" w:rsidTr="00102DDC">
        <w:tc>
          <w:tcPr>
            <w:tcW w:w="1980" w:type="dxa"/>
          </w:tcPr>
          <w:p w14:paraId="73EC1CB6" w14:textId="4BB98342" w:rsidR="00102DDC" w:rsidRPr="00A36DA1" w:rsidRDefault="00102DDC" w:rsidP="00102DDC">
            <w:pPr>
              <w:ind w:left="284"/>
              <w:jc w:val="both"/>
              <w:rPr>
                <w:rFonts w:ascii="Times New Roman" w:eastAsia="Times New Roman" w:hAnsi="Times New Roman" w:cs="Times New Roman"/>
                <w:noProof/>
                <w:sz w:val="20"/>
                <w:szCs w:val="20"/>
              </w:rPr>
            </w:pPr>
            <w:r>
              <w:rPr>
                <w:rFonts w:ascii="Times New Roman" w:hAnsi="Times New Roman"/>
                <w:sz w:val="20"/>
              </w:rPr>
              <w:t>Grūtniecības laikā</w:t>
            </w:r>
          </w:p>
        </w:tc>
        <w:tc>
          <w:tcPr>
            <w:tcW w:w="1195" w:type="dxa"/>
          </w:tcPr>
          <w:p w14:paraId="44167A43" w14:textId="218A0988"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2D5D37D4" w14:textId="479C7C59"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6C339189" w14:textId="595B4948"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11632697" w14:textId="1E173F07"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Pr>
          <w:p w14:paraId="23CC1F09" w14:textId="7CD9AA49"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68CF6E3D" w14:textId="3A06876D"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200 (DHS)</w:t>
            </w:r>
          </w:p>
        </w:tc>
      </w:tr>
      <w:tr w:rsidR="00102DDC" w:rsidRPr="00A36DA1" w14:paraId="2916A106" w14:textId="77777777" w:rsidTr="00102DDC">
        <w:tc>
          <w:tcPr>
            <w:tcW w:w="1980" w:type="dxa"/>
            <w:tcBorders>
              <w:bottom w:val="single" w:sz="4" w:space="0" w:color="auto"/>
            </w:tcBorders>
          </w:tcPr>
          <w:p w14:paraId="3898C26E" w14:textId="2ABF53FD" w:rsidR="00102DDC" w:rsidRPr="00A36DA1" w:rsidRDefault="00102DDC" w:rsidP="00102DDC">
            <w:pPr>
              <w:ind w:left="284"/>
              <w:jc w:val="both"/>
              <w:rPr>
                <w:rFonts w:ascii="Times New Roman" w:eastAsia="Times New Roman" w:hAnsi="Times New Roman" w:cs="Times New Roman"/>
                <w:noProof/>
                <w:sz w:val="20"/>
                <w:szCs w:val="20"/>
              </w:rPr>
            </w:pPr>
            <w:r>
              <w:rPr>
                <w:rFonts w:ascii="Times New Roman" w:hAnsi="Times New Roman"/>
                <w:sz w:val="20"/>
              </w:rPr>
              <w:t>Laktācijas laikā</w:t>
            </w:r>
          </w:p>
        </w:tc>
        <w:tc>
          <w:tcPr>
            <w:tcW w:w="1195" w:type="dxa"/>
            <w:tcBorders>
              <w:bottom w:val="single" w:sz="4" w:space="0" w:color="auto"/>
            </w:tcBorders>
          </w:tcPr>
          <w:p w14:paraId="5767CEAD" w14:textId="45669BF2"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44709F16" w14:textId="0C795C46"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bottom w:val="single" w:sz="4" w:space="0" w:color="auto"/>
            </w:tcBorders>
          </w:tcPr>
          <w:p w14:paraId="2F93D979" w14:textId="26D5963D"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560ABF90" w14:textId="6AF16D76"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bottom w:val="single" w:sz="4" w:space="0" w:color="auto"/>
            </w:tcBorders>
          </w:tcPr>
          <w:p w14:paraId="7563D186" w14:textId="4B0136C3"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bottom w:val="single" w:sz="4" w:space="0" w:color="auto"/>
            </w:tcBorders>
          </w:tcPr>
          <w:p w14:paraId="1169F632" w14:textId="58020917"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200 (DHS)</w:t>
            </w:r>
          </w:p>
        </w:tc>
      </w:tr>
      <w:tr w:rsidR="00102DDC" w:rsidRPr="00A36DA1" w14:paraId="5F179E27" w14:textId="77777777" w:rsidTr="00102DDC">
        <w:tc>
          <w:tcPr>
            <w:tcW w:w="1980" w:type="dxa"/>
            <w:tcBorders>
              <w:top w:val="single" w:sz="4" w:space="0" w:color="auto"/>
            </w:tcBorders>
          </w:tcPr>
          <w:p w14:paraId="2EA1BBAA" w14:textId="69306075" w:rsidR="00102DDC" w:rsidRPr="00A36DA1" w:rsidRDefault="00102DDC" w:rsidP="007D1532">
            <w:pPr>
              <w:jc w:val="both"/>
              <w:rPr>
                <w:rFonts w:ascii="Times New Roman" w:eastAsia="Times New Roman" w:hAnsi="Times New Roman" w:cs="Times New Roman"/>
                <w:noProof/>
                <w:sz w:val="20"/>
                <w:szCs w:val="20"/>
              </w:rPr>
            </w:pPr>
            <w:r>
              <w:rPr>
                <w:rFonts w:ascii="Times New Roman" w:hAnsi="Times New Roman"/>
                <w:sz w:val="20"/>
              </w:rPr>
              <w:t>(EFSA Panel on Dietetic Products Nutrition and Allergies (NDA), 2010)</w:t>
            </w:r>
          </w:p>
        </w:tc>
        <w:tc>
          <w:tcPr>
            <w:tcW w:w="1195" w:type="dxa"/>
            <w:tcBorders>
              <w:top w:val="single" w:sz="4" w:space="0" w:color="auto"/>
            </w:tcBorders>
          </w:tcPr>
          <w:p w14:paraId="0DA9260D" w14:textId="77777777" w:rsidR="00102DDC" w:rsidRPr="00A36DA1" w:rsidRDefault="00102DDC" w:rsidP="00555C17">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2D258A87" w14:textId="77777777" w:rsidR="00102DDC" w:rsidRPr="00A36DA1" w:rsidRDefault="00102DDC" w:rsidP="00555C17">
            <w:pPr>
              <w:jc w:val="center"/>
              <w:rPr>
                <w:rFonts w:ascii="Times New Roman" w:eastAsia="Times New Roman" w:hAnsi="Times New Roman" w:cs="Times New Roman"/>
                <w:noProof/>
                <w:sz w:val="20"/>
                <w:szCs w:val="20"/>
              </w:rPr>
            </w:pPr>
          </w:p>
        </w:tc>
        <w:tc>
          <w:tcPr>
            <w:tcW w:w="1194" w:type="dxa"/>
            <w:tcBorders>
              <w:top w:val="single" w:sz="4" w:space="0" w:color="auto"/>
            </w:tcBorders>
          </w:tcPr>
          <w:p w14:paraId="144033AA" w14:textId="3C6BF913"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0,5</w:t>
            </w:r>
          </w:p>
        </w:tc>
        <w:tc>
          <w:tcPr>
            <w:tcW w:w="1176" w:type="dxa"/>
            <w:tcBorders>
              <w:top w:val="single" w:sz="4" w:space="0" w:color="auto"/>
            </w:tcBorders>
          </w:tcPr>
          <w:p w14:paraId="7E0AB355" w14:textId="77777777" w:rsidR="00102DDC" w:rsidRPr="00A36DA1" w:rsidRDefault="00102DDC" w:rsidP="00555C17">
            <w:pPr>
              <w:jc w:val="center"/>
              <w:rPr>
                <w:rFonts w:ascii="Times New Roman" w:eastAsia="Times New Roman" w:hAnsi="Times New Roman" w:cs="Times New Roman"/>
                <w:noProof/>
                <w:sz w:val="20"/>
                <w:szCs w:val="20"/>
              </w:rPr>
            </w:pPr>
          </w:p>
        </w:tc>
        <w:tc>
          <w:tcPr>
            <w:tcW w:w="1195" w:type="dxa"/>
            <w:tcBorders>
              <w:top w:val="single" w:sz="4" w:space="0" w:color="auto"/>
            </w:tcBorders>
          </w:tcPr>
          <w:p w14:paraId="7B8EB504" w14:textId="77777777" w:rsidR="00102DDC" w:rsidRPr="00A36DA1" w:rsidRDefault="00102DDC" w:rsidP="00555C17">
            <w:pPr>
              <w:jc w:val="center"/>
              <w:rPr>
                <w:rFonts w:ascii="Times New Roman" w:eastAsia="Times New Roman" w:hAnsi="Times New Roman" w:cs="Times New Roman"/>
                <w:noProof/>
                <w:sz w:val="20"/>
                <w:szCs w:val="20"/>
              </w:rPr>
            </w:pPr>
          </w:p>
        </w:tc>
        <w:tc>
          <w:tcPr>
            <w:tcW w:w="1215" w:type="dxa"/>
            <w:tcBorders>
              <w:top w:val="single" w:sz="4" w:space="0" w:color="auto"/>
            </w:tcBorders>
          </w:tcPr>
          <w:p w14:paraId="2CC36572" w14:textId="18D32C40"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250</w:t>
            </w:r>
          </w:p>
        </w:tc>
      </w:tr>
      <w:tr w:rsidR="00102DDC" w:rsidRPr="00A36DA1" w14:paraId="10913D0F" w14:textId="77777777" w:rsidTr="00102DDC">
        <w:tc>
          <w:tcPr>
            <w:tcW w:w="1980" w:type="dxa"/>
            <w:tcBorders>
              <w:bottom w:val="single" w:sz="4" w:space="0" w:color="auto"/>
            </w:tcBorders>
          </w:tcPr>
          <w:p w14:paraId="19D9932B" w14:textId="05D605B0" w:rsidR="00102DDC" w:rsidRPr="00A36DA1" w:rsidRDefault="00102DDC" w:rsidP="00102DDC">
            <w:pPr>
              <w:ind w:left="284"/>
              <w:jc w:val="both"/>
              <w:rPr>
                <w:rFonts w:ascii="Times New Roman" w:eastAsia="Times New Roman" w:hAnsi="Times New Roman" w:cs="Times New Roman"/>
                <w:noProof/>
                <w:sz w:val="20"/>
                <w:szCs w:val="20"/>
              </w:rPr>
            </w:pPr>
            <w:r>
              <w:rPr>
                <w:rFonts w:ascii="Times New Roman" w:hAnsi="Times New Roman"/>
                <w:sz w:val="20"/>
              </w:rPr>
              <w:t>Grūtniecības un laktācijas laikā</w:t>
            </w:r>
          </w:p>
        </w:tc>
        <w:tc>
          <w:tcPr>
            <w:tcW w:w="1195" w:type="dxa"/>
            <w:tcBorders>
              <w:bottom w:val="single" w:sz="4" w:space="0" w:color="auto"/>
            </w:tcBorders>
          </w:tcPr>
          <w:p w14:paraId="4AEFA679" w14:textId="77777777" w:rsidR="00102DDC" w:rsidRPr="00A36DA1" w:rsidRDefault="00102DDC" w:rsidP="00555C17">
            <w:pPr>
              <w:jc w:val="center"/>
              <w:rPr>
                <w:rFonts w:ascii="Times New Roman" w:eastAsia="Times New Roman" w:hAnsi="Times New Roman" w:cs="Times New Roman"/>
                <w:noProof/>
                <w:sz w:val="20"/>
                <w:szCs w:val="20"/>
              </w:rPr>
            </w:pPr>
          </w:p>
        </w:tc>
        <w:tc>
          <w:tcPr>
            <w:tcW w:w="1176" w:type="dxa"/>
            <w:tcBorders>
              <w:bottom w:val="single" w:sz="4" w:space="0" w:color="auto"/>
            </w:tcBorders>
          </w:tcPr>
          <w:p w14:paraId="66D23F3B" w14:textId="77777777" w:rsidR="00102DDC" w:rsidRPr="00A36DA1" w:rsidRDefault="00102DDC" w:rsidP="00555C17">
            <w:pPr>
              <w:jc w:val="center"/>
              <w:rPr>
                <w:rFonts w:ascii="Times New Roman" w:eastAsia="Times New Roman" w:hAnsi="Times New Roman" w:cs="Times New Roman"/>
                <w:noProof/>
                <w:sz w:val="20"/>
                <w:szCs w:val="20"/>
              </w:rPr>
            </w:pPr>
          </w:p>
        </w:tc>
        <w:tc>
          <w:tcPr>
            <w:tcW w:w="1194" w:type="dxa"/>
            <w:tcBorders>
              <w:bottom w:val="single" w:sz="4" w:space="0" w:color="auto"/>
            </w:tcBorders>
          </w:tcPr>
          <w:p w14:paraId="2AD09B05" w14:textId="6CF5A5D6" w:rsidR="00102DDC" w:rsidRPr="00A36DA1" w:rsidRDefault="00102DDC" w:rsidP="00555C17">
            <w:pPr>
              <w:jc w:val="center"/>
              <w:rPr>
                <w:rFonts w:ascii="Times New Roman" w:eastAsia="Times New Roman" w:hAnsi="Times New Roman" w:cs="Times New Roman"/>
                <w:noProof/>
                <w:sz w:val="20"/>
                <w:szCs w:val="20"/>
              </w:rPr>
            </w:pPr>
          </w:p>
        </w:tc>
        <w:tc>
          <w:tcPr>
            <w:tcW w:w="1176" w:type="dxa"/>
            <w:tcBorders>
              <w:bottom w:val="single" w:sz="4" w:space="0" w:color="auto"/>
            </w:tcBorders>
          </w:tcPr>
          <w:p w14:paraId="1FD7C777" w14:textId="77777777" w:rsidR="00102DDC" w:rsidRPr="00A36DA1" w:rsidRDefault="00102DDC" w:rsidP="00555C17">
            <w:pPr>
              <w:jc w:val="center"/>
              <w:rPr>
                <w:rFonts w:ascii="Times New Roman" w:eastAsia="Times New Roman" w:hAnsi="Times New Roman" w:cs="Times New Roman"/>
                <w:noProof/>
                <w:sz w:val="20"/>
                <w:szCs w:val="20"/>
              </w:rPr>
            </w:pPr>
          </w:p>
        </w:tc>
        <w:tc>
          <w:tcPr>
            <w:tcW w:w="1195" w:type="dxa"/>
            <w:tcBorders>
              <w:bottom w:val="single" w:sz="4" w:space="0" w:color="auto"/>
            </w:tcBorders>
          </w:tcPr>
          <w:p w14:paraId="340BDFFF" w14:textId="77777777" w:rsidR="00102DDC" w:rsidRPr="00A36DA1" w:rsidRDefault="00102DDC" w:rsidP="00555C17">
            <w:pPr>
              <w:jc w:val="center"/>
              <w:rPr>
                <w:rFonts w:ascii="Times New Roman" w:eastAsia="Times New Roman" w:hAnsi="Times New Roman" w:cs="Times New Roman"/>
                <w:noProof/>
                <w:sz w:val="20"/>
                <w:szCs w:val="20"/>
              </w:rPr>
            </w:pPr>
          </w:p>
        </w:tc>
        <w:tc>
          <w:tcPr>
            <w:tcW w:w="1215" w:type="dxa"/>
            <w:tcBorders>
              <w:bottom w:val="single" w:sz="4" w:space="0" w:color="auto"/>
            </w:tcBorders>
          </w:tcPr>
          <w:p w14:paraId="469D0337" w14:textId="0F245ED8" w:rsidR="00102DDC" w:rsidRPr="00A36DA1" w:rsidRDefault="00102DDC" w:rsidP="00555C17">
            <w:pPr>
              <w:jc w:val="center"/>
              <w:rPr>
                <w:rFonts w:ascii="Times New Roman" w:eastAsia="Times New Roman" w:hAnsi="Times New Roman" w:cs="Times New Roman"/>
                <w:noProof/>
                <w:sz w:val="20"/>
                <w:szCs w:val="20"/>
              </w:rPr>
            </w:pPr>
            <w:r>
              <w:rPr>
                <w:rFonts w:ascii="Times New Roman" w:hAnsi="Times New Roman"/>
                <w:sz w:val="20"/>
              </w:rPr>
              <w:t>+100–200 (DHS)</w:t>
            </w:r>
          </w:p>
        </w:tc>
      </w:tr>
      <w:tr w:rsidR="00102DDC" w:rsidRPr="00A36DA1" w14:paraId="1FACAF2D" w14:textId="77777777" w:rsidTr="00102DDC">
        <w:tc>
          <w:tcPr>
            <w:tcW w:w="9131" w:type="dxa"/>
            <w:gridSpan w:val="7"/>
            <w:tcBorders>
              <w:top w:val="single" w:sz="4" w:space="0" w:color="auto"/>
            </w:tcBorders>
          </w:tcPr>
          <w:p w14:paraId="59DD73B4" w14:textId="72F62954" w:rsidR="00102DDC" w:rsidRPr="00A36DA1" w:rsidRDefault="00102DDC" w:rsidP="00102DDC">
            <w:pPr>
              <w:jc w:val="both"/>
              <w:rPr>
                <w:rFonts w:ascii="Times New Roman" w:eastAsia="Times New Roman" w:hAnsi="Times New Roman" w:cs="Times New Roman"/>
                <w:noProof/>
                <w:sz w:val="20"/>
                <w:szCs w:val="20"/>
              </w:rPr>
            </w:pPr>
            <w:r>
              <w:rPr>
                <w:rFonts w:ascii="Times New Roman" w:hAnsi="Times New Roman"/>
                <w:sz w:val="20"/>
                <w:vertAlign w:val="superscript"/>
              </w:rPr>
              <w:t>1 </w:t>
            </w:r>
            <w:r>
              <w:rPr>
                <w:rFonts w:ascii="Times New Roman" w:hAnsi="Times New Roman"/>
                <w:sz w:val="20"/>
              </w:rPr>
              <w:t xml:space="preserve">Vērtības grūtniecības un laktācijas laikā ir norādītas tikai tad, ja tās ir atšķirīgas no vērtībām pieaugušām sievietēm. </w:t>
            </w:r>
            <w:r>
              <w:rPr>
                <w:rFonts w:ascii="Times New Roman" w:hAnsi="Times New Roman"/>
                <w:sz w:val="20"/>
                <w:vertAlign w:val="superscript"/>
              </w:rPr>
              <w:t>2</w:t>
            </w:r>
            <w:r>
              <w:rPr>
                <w:rFonts w:ascii="Times New Roman" w:hAnsi="Times New Roman"/>
                <w:sz w:val="20"/>
              </w:rPr>
              <w:t xml:space="preserve"> Trekndrukā norādītās vērtības attiecas uz n-3 GĶPNTS (EPS, DHS un DPS); </w:t>
            </w:r>
            <w:r>
              <w:rPr>
                <w:rFonts w:ascii="Times New Roman" w:hAnsi="Times New Roman"/>
                <w:sz w:val="20"/>
                <w:vertAlign w:val="superscript"/>
              </w:rPr>
              <w:t>3</w:t>
            </w:r>
            <w:r>
              <w:rPr>
                <w:rFonts w:ascii="Times New Roman" w:hAnsi="Times New Roman"/>
                <w:sz w:val="20"/>
              </w:rPr>
              <w:t xml:space="preserve"> Ierosinātais uztura mērķis; </w:t>
            </w:r>
            <w:r>
              <w:rPr>
                <w:rFonts w:ascii="Times New Roman" w:hAnsi="Times New Roman"/>
                <w:sz w:val="20"/>
                <w:vertAlign w:val="superscript"/>
              </w:rPr>
              <w:t>4</w:t>
            </w:r>
            <w:r>
              <w:rPr>
                <w:rFonts w:ascii="Times New Roman" w:hAnsi="Times New Roman"/>
                <w:sz w:val="20"/>
              </w:rPr>
              <w:t> Pietiekamās devas.</w:t>
            </w:r>
          </w:p>
        </w:tc>
      </w:tr>
    </w:tbl>
    <w:p w14:paraId="1011B811" w14:textId="102CD43B" w:rsidR="002F7413" w:rsidRDefault="002F7413" w:rsidP="007D1532">
      <w:pPr>
        <w:jc w:val="both"/>
        <w:rPr>
          <w:rFonts w:ascii="Times New Roman" w:eastAsia="Times New Roman" w:hAnsi="Times New Roman" w:cs="Times New Roman"/>
          <w:noProof/>
          <w:sz w:val="24"/>
          <w:szCs w:val="3"/>
        </w:rPr>
      </w:pPr>
    </w:p>
    <w:p w14:paraId="22D69043" w14:textId="744659EA" w:rsidR="007C5E64" w:rsidRDefault="007C5E64">
      <w:pPr>
        <w:rPr>
          <w:rFonts w:ascii="Times New Roman" w:eastAsia="Times New Roman" w:hAnsi="Times New Roman" w:cs="Times New Roman"/>
          <w:noProof/>
          <w:sz w:val="24"/>
          <w:szCs w:val="3"/>
        </w:rPr>
      </w:pPr>
      <w:r>
        <w:br w:type="page"/>
      </w:r>
    </w:p>
    <w:p w14:paraId="053EF944" w14:textId="77777777" w:rsidR="002F7413" w:rsidRPr="007D1532" w:rsidRDefault="002F7413" w:rsidP="007D1532">
      <w:pPr>
        <w:jc w:val="both"/>
        <w:rPr>
          <w:rFonts w:ascii="Times New Roman" w:eastAsia="Times New Roman" w:hAnsi="Times New Roman" w:cs="Times New Roman"/>
          <w:noProof/>
          <w:sz w:val="24"/>
          <w:szCs w:val="17"/>
        </w:rPr>
      </w:pPr>
    </w:p>
    <w:p w14:paraId="5BED4F49" w14:textId="190951B9" w:rsidR="002F7413" w:rsidRPr="007D1532" w:rsidRDefault="002F7413" w:rsidP="007D1532">
      <w:pPr>
        <w:pStyle w:val="Pamatteksts"/>
        <w:tabs>
          <w:tab w:val="left" w:pos="1293"/>
        </w:tabs>
        <w:ind w:left="0"/>
        <w:jc w:val="both"/>
        <w:rPr>
          <w:noProof/>
          <w:sz w:val="24"/>
        </w:rPr>
      </w:pPr>
      <w:r>
        <w:rPr>
          <w:b/>
          <w:sz w:val="24"/>
        </w:rPr>
        <w:t xml:space="preserve">2. tabula. </w:t>
      </w:r>
      <w:r>
        <w:rPr>
          <w:sz w:val="24"/>
        </w:rPr>
        <w:t>Valstu un starptautisko struktūru ieteiktās n-3 polinepiesātināto taukskābju devas uzturā (bērniem)</w:t>
      </w:r>
    </w:p>
    <w:p w14:paraId="3A079C74" w14:textId="77777777" w:rsidR="002F7413" w:rsidRPr="007D1532" w:rsidRDefault="002F7413" w:rsidP="007D1532">
      <w:pPr>
        <w:jc w:val="both"/>
        <w:rPr>
          <w:rFonts w:ascii="Times New Roman" w:eastAsia="Times New Roman" w:hAnsi="Times New Roman" w:cs="Times New Roman"/>
          <w:noProof/>
          <w:sz w:val="24"/>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972"/>
        <w:gridCol w:w="1180"/>
        <w:gridCol w:w="1155"/>
        <w:gridCol w:w="1189"/>
        <w:gridCol w:w="1155"/>
        <w:gridCol w:w="1190"/>
        <w:gridCol w:w="1290"/>
      </w:tblGrid>
      <w:tr w:rsidR="00A03809" w:rsidRPr="00A36DA1" w14:paraId="308F266A" w14:textId="77777777" w:rsidTr="00A03809">
        <w:tc>
          <w:tcPr>
            <w:tcW w:w="1980" w:type="dxa"/>
            <w:vMerge w:val="restart"/>
            <w:tcBorders>
              <w:top w:val="single" w:sz="4" w:space="0" w:color="auto"/>
              <w:bottom w:val="single" w:sz="4" w:space="0" w:color="auto"/>
            </w:tcBorders>
            <w:vAlign w:val="center"/>
          </w:tcPr>
          <w:p w14:paraId="448AF122" w14:textId="77777777" w:rsidR="007C5E64" w:rsidRPr="00A36DA1" w:rsidRDefault="007C5E64" w:rsidP="00A03809">
            <w:pPr>
              <w:jc w:val="center"/>
              <w:rPr>
                <w:rFonts w:ascii="Times New Roman" w:eastAsia="Times New Roman" w:hAnsi="Times New Roman" w:cs="Times New Roman"/>
                <w:b/>
                <w:bCs/>
                <w:noProof/>
                <w:sz w:val="20"/>
                <w:szCs w:val="20"/>
              </w:rPr>
            </w:pPr>
            <w:r>
              <w:rPr>
                <w:rFonts w:ascii="Times New Roman" w:hAnsi="Times New Roman"/>
                <w:b/>
                <w:sz w:val="20"/>
              </w:rPr>
              <w:t>Valsts/starptautiskā struktūra</w:t>
            </w:r>
          </w:p>
        </w:tc>
        <w:tc>
          <w:tcPr>
            <w:tcW w:w="2371" w:type="dxa"/>
            <w:gridSpan w:val="2"/>
            <w:tcBorders>
              <w:top w:val="single" w:sz="4" w:space="0" w:color="auto"/>
            </w:tcBorders>
            <w:vAlign w:val="center"/>
          </w:tcPr>
          <w:p w14:paraId="215175E7" w14:textId="7844B488" w:rsidR="007C5E64" w:rsidRPr="00A36DA1" w:rsidRDefault="007C5E64" w:rsidP="00A03809">
            <w:pPr>
              <w:jc w:val="center"/>
              <w:rPr>
                <w:rFonts w:ascii="Times New Roman" w:eastAsia="Times New Roman" w:hAnsi="Times New Roman" w:cs="Times New Roman"/>
                <w:b/>
                <w:bCs/>
                <w:noProof/>
                <w:sz w:val="20"/>
                <w:szCs w:val="20"/>
              </w:rPr>
            </w:pPr>
            <w:r>
              <w:rPr>
                <w:rFonts w:ascii="Times New Roman" w:hAnsi="Times New Roman"/>
                <w:b/>
                <w:sz w:val="20"/>
              </w:rPr>
              <w:t>n-3 PNTS</w:t>
            </w:r>
          </w:p>
        </w:tc>
        <w:tc>
          <w:tcPr>
            <w:tcW w:w="2370" w:type="dxa"/>
            <w:gridSpan w:val="2"/>
            <w:tcBorders>
              <w:top w:val="single" w:sz="4" w:space="0" w:color="auto"/>
            </w:tcBorders>
            <w:vAlign w:val="center"/>
          </w:tcPr>
          <w:p w14:paraId="4D24DC82" w14:textId="77777777" w:rsidR="007C5E64" w:rsidRPr="00A36DA1" w:rsidRDefault="007C5E64" w:rsidP="00A03809">
            <w:pPr>
              <w:jc w:val="center"/>
              <w:rPr>
                <w:rFonts w:ascii="Times New Roman" w:eastAsia="Times New Roman" w:hAnsi="Times New Roman" w:cs="Times New Roman"/>
                <w:b/>
                <w:bCs/>
                <w:noProof/>
                <w:sz w:val="20"/>
                <w:szCs w:val="20"/>
              </w:rPr>
            </w:pPr>
            <w:r>
              <w:rPr>
                <w:rFonts w:ascii="Times New Roman" w:hAnsi="Times New Roman"/>
                <w:b/>
                <w:i/>
                <w:iCs/>
                <w:sz w:val="20"/>
              </w:rPr>
              <w:t>ALA</w:t>
            </w:r>
          </w:p>
        </w:tc>
        <w:tc>
          <w:tcPr>
            <w:tcW w:w="2410" w:type="dxa"/>
            <w:gridSpan w:val="2"/>
            <w:tcBorders>
              <w:top w:val="single" w:sz="4" w:space="0" w:color="auto"/>
            </w:tcBorders>
            <w:vAlign w:val="center"/>
          </w:tcPr>
          <w:p w14:paraId="1A2C4CE8" w14:textId="5D3DA651" w:rsidR="007C5E64" w:rsidRPr="00A36DA1" w:rsidRDefault="007C5E64" w:rsidP="00A03809">
            <w:pPr>
              <w:jc w:val="center"/>
              <w:rPr>
                <w:rFonts w:ascii="Times New Roman" w:eastAsia="Times New Roman" w:hAnsi="Times New Roman" w:cs="Times New Roman"/>
                <w:b/>
                <w:bCs/>
                <w:noProof/>
                <w:sz w:val="20"/>
                <w:szCs w:val="20"/>
              </w:rPr>
            </w:pPr>
            <w:r>
              <w:rPr>
                <w:rFonts w:ascii="Times New Roman" w:hAnsi="Times New Roman"/>
                <w:b/>
                <w:sz w:val="20"/>
              </w:rPr>
              <w:t>EPS+DHS</w:t>
            </w:r>
            <w:r>
              <w:rPr>
                <w:rFonts w:ascii="Times New Roman" w:hAnsi="Times New Roman"/>
                <w:b/>
                <w:sz w:val="20"/>
                <w:vertAlign w:val="superscript"/>
              </w:rPr>
              <w:t>1</w:t>
            </w:r>
          </w:p>
        </w:tc>
      </w:tr>
      <w:tr w:rsidR="007C5E64" w:rsidRPr="00A36DA1" w14:paraId="504BEAE7" w14:textId="77777777" w:rsidTr="00A03809">
        <w:tc>
          <w:tcPr>
            <w:tcW w:w="1980" w:type="dxa"/>
            <w:vMerge/>
            <w:tcBorders>
              <w:bottom w:val="single" w:sz="4" w:space="0" w:color="auto"/>
            </w:tcBorders>
            <w:vAlign w:val="center"/>
          </w:tcPr>
          <w:p w14:paraId="7EC18AF1" w14:textId="77777777" w:rsidR="007C5E64" w:rsidRPr="00A36DA1" w:rsidRDefault="007C5E64" w:rsidP="00A03809">
            <w:pPr>
              <w:jc w:val="center"/>
              <w:rPr>
                <w:rFonts w:ascii="Times New Roman" w:eastAsia="Times New Roman" w:hAnsi="Times New Roman" w:cs="Times New Roman"/>
                <w:b/>
                <w:bCs/>
                <w:noProof/>
                <w:sz w:val="20"/>
                <w:szCs w:val="20"/>
              </w:rPr>
            </w:pPr>
          </w:p>
        </w:tc>
        <w:tc>
          <w:tcPr>
            <w:tcW w:w="1195" w:type="dxa"/>
            <w:tcBorders>
              <w:bottom w:val="single" w:sz="4" w:space="0" w:color="auto"/>
            </w:tcBorders>
            <w:vAlign w:val="center"/>
          </w:tcPr>
          <w:p w14:paraId="61FC48F8" w14:textId="77777777" w:rsidR="007C5E64" w:rsidRPr="00A36DA1" w:rsidRDefault="007C5E64" w:rsidP="00A03809">
            <w:pPr>
              <w:jc w:val="center"/>
              <w:rPr>
                <w:rFonts w:ascii="Times New Roman" w:eastAsia="Times New Roman" w:hAnsi="Times New Roman" w:cs="Times New Roman"/>
                <w:b/>
                <w:bCs/>
                <w:noProof/>
                <w:sz w:val="20"/>
                <w:szCs w:val="20"/>
              </w:rPr>
            </w:pPr>
            <w:r>
              <w:rPr>
                <w:rFonts w:ascii="Times New Roman" w:hAnsi="Times New Roman"/>
                <w:b/>
                <w:sz w:val="20"/>
              </w:rPr>
              <w:t>% enerģijas</w:t>
            </w:r>
          </w:p>
        </w:tc>
        <w:tc>
          <w:tcPr>
            <w:tcW w:w="1176" w:type="dxa"/>
            <w:tcBorders>
              <w:bottom w:val="single" w:sz="4" w:space="0" w:color="auto"/>
            </w:tcBorders>
            <w:vAlign w:val="center"/>
          </w:tcPr>
          <w:p w14:paraId="26883108" w14:textId="77777777" w:rsidR="007C5E64" w:rsidRPr="00A36DA1" w:rsidRDefault="007C5E64" w:rsidP="00A03809">
            <w:pPr>
              <w:jc w:val="center"/>
              <w:rPr>
                <w:rFonts w:ascii="Times New Roman" w:eastAsia="Times New Roman" w:hAnsi="Times New Roman" w:cs="Times New Roman"/>
                <w:b/>
                <w:bCs/>
                <w:noProof/>
                <w:sz w:val="20"/>
                <w:szCs w:val="20"/>
              </w:rPr>
            </w:pPr>
            <w:r>
              <w:rPr>
                <w:rFonts w:ascii="Times New Roman" w:hAnsi="Times New Roman"/>
                <w:b/>
                <w:sz w:val="20"/>
              </w:rPr>
              <w:t>g dienā</w:t>
            </w:r>
          </w:p>
        </w:tc>
        <w:tc>
          <w:tcPr>
            <w:tcW w:w="1194" w:type="dxa"/>
            <w:tcBorders>
              <w:bottom w:val="single" w:sz="4" w:space="0" w:color="auto"/>
            </w:tcBorders>
            <w:vAlign w:val="center"/>
          </w:tcPr>
          <w:p w14:paraId="51CDB8B3" w14:textId="77777777" w:rsidR="007C5E64" w:rsidRPr="00A36DA1" w:rsidRDefault="007C5E64" w:rsidP="00A03809">
            <w:pPr>
              <w:jc w:val="center"/>
              <w:rPr>
                <w:rFonts w:ascii="Times New Roman" w:eastAsia="Times New Roman" w:hAnsi="Times New Roman" w:cs="Times New Roman"/>
                <w:b/>
                <w:bCs/>
                <w:noProof/>
                <w:sz w:val="20"/>
                <w:szCs w:val="20"/>
              </w:rPr>
            </w:pPr>
            <w:r>
              <w:rPr>
                <w:rFonts w:ascii="Times New Roman" w:hAnsi="Times New Roman"/>
                <w:b/>
                <w:sz w:val="20"/>
              </w:rPr>
              <w:t>% enerģijas</w:t>
            </w:r>
          </w:p>
        </w:tc>
        <w:tc>
          <w:tcPr>
            <w:tcW w:w="1176" w:type="dxa"/>
            <w:tcBorders>
              <w:bottom w:val="single" w:sz="4" w:space="0" w:color="auto"/>
            </w:tcBorders>
            <w:vAlign w:val="center"/>
          </w:tcPr>
          <w:p w14:paraId="5C339F17" w14:textId="77777777" w:rsidR="007C5E64" w:rsidRPr="00A36DA1" w:rsidRDefault="007C5E64" w:rsidP="00A03809">
            <w:pPr>
              <w:jc w:val="center"/>
              <w:rPr>
                <w:rFonts w:ascii="Times New Roman" w:eastAsia="Times New Roman" w:hAnsi="Times New Roman" w:cs="Times New Roman"/>
                <w:b/>
                <w:bCs/>
                <w:noProof/>
                <w:sz w:val="20"/>
                <w:szCs w:val="20"/>
              </w:rPr>
            </w:pPr>
            <w:r>
              <w:rPr>
                <w:rFonts w:ascii="Times New Roman" w:hAnsi="Times New Roman"/>
                <w:b/>
                <w:sz w:val="20"/>
              </w:rPr>
              <w:t>g dienā</w:t>
            </w:r>
          </w:p>
        </w:tc>
        <w:tc>
          <w:tcPr>
            <w:tcW w:w="1195" w:type="dxa"/>
            <w:tcBorders>
              <w:bottom w:val="single" w:sz="4" w:space="0" w:color="auto"/>
            </w:tcBorders>
            <w:vAlign w:val="center"/>
          </w:tcPr>
          <w:p w14:paraId="436B1D0E" w14:textId="77777777" w:rsidR="007C5E64" w:rsidRPr="00A36DA1" w:rsidRDefault="007C5E64" w:rsidP="00A03809">
            <w:pPr>
              <w:jc w:val="center"/>
              <w:rPr>
                <w:rFonts w:ascii="Times New Roman" w:eastAsia="Times New Roman" w:hAnsi="Times New Roman" w:cs="Times New Roman"/>
                <w:b/>
                <w:bCs/>
                <w:noProof/>
                <w:sz w:val="20"/>
                <w:szCs w:val="20"/>
              </w:rPr>
            </w:pPr>
            <w:r>
              <w:rPr>
                <w:rFonts w:ascii="Times New Roman" w:hAnsi="Times New Roman"/>
                <w:b/>
                <w:sz w:val="20"/>
              </w:rPr>
              <w:t>% enerģijas</w:t>
            </w:r>
          </w:p>
        </w:tc>
        <w:tc>
          <w:tcPr>
            <w:tcW w:w="1215" w:type="dxa"/>
            <w:tcBorders>
              <w:bottom w:val="single" w:sz="4" w:space="0" w:color="auto"/>
            </w:tcBorders>
            <w:vAlign w:val="center"/>
          </w:tcPr>
          <w:p w14:paraId="7F468AE8" w14:textId="77777777" w:rsidR="007C5E64" w:rsidRPr="00A36DA1" w:rsidRDefault="007C5E64" w:rsidP="00A03809">
            <w:pPr>
              <w:jc w:val="center"/>
              <w:rPr>
                <w:rFonts w:ascii="Times New Roman" w:eastAsia="Times New Roman" w:hAnsi="Times New Roman" w:cs="Times New Roman"/>
                <w:b/>
                <w:bCs/>
                <w:noProof/>
                <w:sz w:val="20"/>
                <w:szCs w:val="20"/>
              </w:rPr>
            </w:pPr>
            <w:r>
              <w:rPr>
                <w:rFonts w:ascii="Times New Roman" w:hAnsi="Times New Roman"/>
                <w:b/>
                <w:sz w:val="20"/>
              </w:rPr>
              <w:t>mg dienā</w:t>
            </w:r>
          </w:p>
        </w:tc>
      </w:tr>
      <w:tr w:rsidR="007C5E64" w:rsidRPr="00A36DA1" w14:paraId="3F2A1238" w14:textId="77777777" w:rsidTr="00A03809">
        <w:tc>
          <w:tcPr>
            <w:tcW w:w="1980" w:type="dxa"/>
            <w:tcBorders>
              <w:top w:val="single" w:sz="4" w:space="0" w:color="auto"/>
            </w:tcBorders>
          </w:tcPr>
          <w:p w14:paraId="6EBBD810" w14:textId="77777777" w:rsidR="007C5E64" w:rsidRDefault="007C5E64" w:rsidP="00A03809">
            <w:pPr>
              <w:jc w:val="both"/>
              <w:rPr>
                <w:rFonts w:ascii="Times New Roman" w:eastAsia="Times New Roman" w:hAnsi="Times New Roman" w:cs="Times New Roman"/>
                <w:noProof/>
                <w:sz w:val="20"/>
                <w:szCs w:val="20"/>
              </w:rPr>
            </w:pPr>
            <w:r>
              <w:rPr>
                <w:rFonts w:ascii="Times New Roman" w:hAnsi="Times New Roman"/>
                <w:sz w:val="20"/>
              </w:rPr>
              <w:t>Apvienotā Karaliste</w:t>
            </w:r>
          </w:p>
          <w:p w14:paraId="0B7F8D3E" w14:textId="246C9C70" w:rsidR="007C5E64" w:rsidRPr="00A36DA1" w:rsidRDefault="007C5E64" w:rsidP="00A03809">
            <w:pPr>
              <w:jc w:val="both"/>
              <w:rPr>
                <w:rFonts w:ascii="Times New Roman" w:eastAsia="Times New Roman" w:hAnsi="Times New Roman" w:cs="Times New Roman"/>
                <w:noProof/>
                <w:sz w:val="20"/>
                <w:szCs w:val="20"/>
              </w:rPr>
            </w:pPr>
            <w:r>
              <w:rPr>
                <w:rFonts w:ascii="Times New Roman" w:hAnsi="Times New Roman"/>
                <w:sz w:val="20"/>
              </w:rPr>
              <w:t>(DoH, 1991, 1994)</w:t>
            </w:r>
          </w:p>
        </w:tc>
        <w:tc>
          <w:tcPr>
            <w:tcW w:w="1195" w:type="dxa"/>
            <w:tcBorders>
              <w:top w:val="single" w:sz="4" w:space="0" w:color="auto"/>
            </w:tcBorders>
          </w:tcPr>
          <w:p w14:paraId="375A3786" w14:textId="62FFB355"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top w:val="single" w:sz="4" w:space="0" w:color="auto"/>
            </w:tcBorders>
          </w:tcPr>
          <w:p w14:paraId="1B10EBC5" w14:textId="068FB4A6"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top w:val="single" w:sz="4" w:space="0" w:color="auto"/>
            </w:tcBorders>
          </w:tcPr>
          <w:p w14:paraId="7331A11B" w14:textId="034A88D5"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sym w:font="Symbol" w:char="F0B3"/>
            </w:r>
            <w:r>
              <w:rPr>
                <w:rFonts w:ascii="Times New Roman" w:hAnsi="Times New Roman"/>
                <w:sz w:val="20"/>
              </w:rPr>
              <w:t>0,2</w:t>
            </w:r>
          </w:p>
        </w:tc>
        <w:tc>
          <w:tcPr>
            <w:tcW w:w="1176" w:type="dxa"/>
            <w:tcBorders>
              <w:top w:val="single" w:sz="4" w:space="0" w:color="auto"/>
            </w:tcBorders>
          </w:tcPr>
          <w:p w14:paraId="51FE8005" w14:textId="49207CE2" w:rsidR="007C5E64" w:rsidRPr="00A36DA1" w:rsidRDefault="007C5E64" w:rsidP="00A03809">
            <w:pPr>
              <w:jc w:val="center"/>
              <w:rPr>
                <w:rFonts w:ascii="Times New Roman" w:eastAsia="Times New Roman" w:hAnsi="Times New Roman" w:cs="Times New Roman"/>
                <w:noProof/>
                <w:sz w:val="20"/>
                <w:szCs w:val="20"/>
              </w:rPr>
            </w:pPr>
          </w:p>
        </w:tc>
        <w:tc>
          <w:tcPr>
            <w:tcW w:w="1195" w:type="dxa"/>
            <w:tcBorders>
              <w:top w:val="single" w:sz="4" w:space="0" w:color="auto"/>
            </w:tcBorders>
          </w:tcPr>
          <w:p w14:paraId="2B82195B" w14:textId="5D7011B8"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top w:val="single" w:sz="4" w:space="0" w:color="auto"/>
            </w:tcBorders>
          </w:tcPr>
          <w:p w14:paraId="39139439" w14:textId="2F649E7B"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r>
      <w:tr w:rsidR="007C5E64" w:rsidRPr="00A36DA1" w14:paraId="6A4CE4DE" w14:textId="77777777" w:rsidTr="00A03809">
        <w:tc>
          <w:tcPr>
            <w:tcW w:w="1980" w:type="dxa"/>
            <w:tcBorders>
              <w:bottom w:val="single" w:sz="4" w:space="0" w:color="auto"/>
            </w:tcBorders>
          </w:tcPr>
          <w:p w14:paraId="4C09BB12" w14:textId="51E0B56B" w:rsidR="007C5E64" w:rsidRPr="00A36DA1" w:rsidRDefault="007C5E64" w:rsidP="007C5E64">
            <w:pPr>
              <w:ind w:left="284"/>
              <w:jc w:val="both"/>
              <w:rPr>
                <w:rFonts w:ascii="Times New Roman" w:eastAsia="Times New Roman" w:hAnsi="Times New Roman" w:cs="Times New Roman"/>
                <w:noProof/>
                <w:sz w:val="20"/>
                <w:szCs w:val="20"/>
              </w:rPr>
            </w:pPr>
            <w:r>
              <w:rPr>
                <w:rFonts w:ascii="Times New Roman" w:hAnsi="Times New Roman"/>
                <w:sz w:val="20"/>
              </w:rPr>
              <w:sym w:font="Symbol" w:char="F0B3"/>
            </w:r>
            <w:r>
              <w:rPr>
                <w:rFonts w:ascii="Times New Roman" w:hAnsi="Times New Roman"/>
                <w:sz w:val="20"/>
              </w:rPr>
              <w:t>5 gadi</w:t>
            </w:r>
          </w:p>
        </w:tc>
        <w:tc>
          <w:tcPr>
            <w:tcW w:w="1195" w:type="dxa"/>
            <w:tcBorders>
              <w:bottom w:val="single" w:sz="4" w:space="0" w:color="auto"/>
            </w:tcBorders>
          </w:tcPr>
          <w:p w14:paraId="2C5A7B61" w14:textId="6C30A71C"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263C09E9" w14:textId="2187D4C2"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bottom w:val="single" w:sz="4" w:space="0" w:color="auto"/>
            </w:tcBorders>
          </w:tcPr>
          <w:p w14:paraId="68550908" w14:textId="72F9EC6B"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21486C7F" w14:textId="78EFABD2"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bottom w:val="single" w:sz="4" w:space="0" w:color="auto"/>
            </w:tcBorders>
          </w:tcPr>
          <w:p w14:paraId="72770FE3" w14:textId="1D9F874F"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bottom w:val="single" w:sz="4" w:space="0" w:color="auto"/>
            </w:tcBorders>
          </w:tcPr>
          <w:p w14:paraId="5CA969CE" w14:textId="59033C64" w:rsidR="007C5E64" w:rsidRPr="007C5E64" w:rsidRDefault="007C5E64" w:rsidP="00A03809">
            <w:pPr>
              <w:jc w:val="center"/>
              <w:rPr>
                <w:rFonts w:ascii="Times New Roman" w:eastAsia="Times New Roman" w:hAnsi="Times New Roman" w:cs="Times New Roman"/>
                <w:b/>
                <w:bCs/>
                <w:noProof/>
                <w:sz w:val="20"/>
                <w:szCs w:val="20"/>
              </w:rPr>
            </w:pPr>
            <w:r>
              <w:rPr>
                <w:rFonts w:ascii="Times New Roman" w:hAnsi="Times New Roman"/>
                <w:b/>
                <w:sz w:val="20"/>
              </w:rPr>
              <w:t>200</w:t>
            </w:r>
          </w:p>
        </w:tc>
      </w:tr>
      <w:tr w:rsidR="007C5E64" w:rsidRPr="00A36DA1" w14:paraId="4A6A32B0" w14:textId="77777777" w:rsidTr="00A03809">
        <w:tc>
          <w:tcPr>
            <w:tcW w:w="1980" w:type="dxa"/>
            <w:tcBorders>
              <w:top w:val="single" w:sz="4" w:space="0" w:color="auto"/>
            </w:tcBorders>
          </w:tcPr>
          <w:p w14:paraId="22F4FB1B" w14:textId="718928FF" w:rsidR="007C5E64" w:rsidRPr="00A36DA1" w:rsidRDefault="007C5E64" w:rsidP="00A03809">
            <w:pPr>
              <w:jc w:val="both"/>
              <w:rPr>
                <w:rFonts w:ascii="Times New Roman" w:eastAsia="Times New Roman" w:hAnsi="Times New Roman" w:cs="Times New Roman"/>
                <w:noProof/>
                <w:sz w:val="20"/>
                <w:szCs w:val="20"/>
              </w:rPr>
            </w:pPr>
            <w:r>
              <w:rPr>
                <w:rFonts w:ascii="Times New Roman" w:hAnsi="Times New Roman"/>
                <w:sz w:val="20"/>
              </w:rPr>
              <w:t>Beļģija, Augstākā veselības padome (CSS, 2009)</w:t>
            </w:r>
          </w:p>
        </w:tc>
        <w:tc>
          <w:tcPr>
            <w:tcW w:w="1195" w:type="dxa"/>
            <w:tcBorders>
              <w:top w:val="single" w:sz="4" w:space="0" w:color="auto"/>
            </w:tcBorders>
          </w:tcPr>
          <w:p w14:paraId="2B520836" w14:textId="77777777" w:rsidR="007C5E64" w:rsidRPr="00A36DA1" w:rsidRDefault="007C5E64" w:rsidP="00A03809">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0511CB73" w14:textId="77777777" w:rsidR="007C5E64" w:rsidRPr="00A36DA1" w:rsidRDefault="007C5E64" w:rsidP="00A03809">
            <w:pPr>
              <w:jc w:val="center"/>
              <w:rPr>
                <w:rFonts w:ascii="Times New Roman" w:eastAsia="Times New Roman" w:hAnsi="Times New Roman" w:cs="Times New Roman"/>
                <w:noProof/>
                <w:sz w:val="20"/>
                <w:szCs w:val="20"/>
              </w:rPr>
            </w:pPr>
          </w:p>
        </w:tc>
        <w:tc>
          <w:tcPr>
            <w:tcW w:w="1194" w:type="dxa"/>
            <w:tcBorders>
              <w:top w:val="single" w:sz="4" w:space="0" w:color="auto"/>
            </w:tcBorders>
          </w:tcPr>
          <w:p w14:paraId="16B6A75D" w14:textId="77777777" w:rsidR="007C5E64" w:rsidRPr="00A36DA1" w:rsidRDefault="007C5E64" w:rsidP="00A03809">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783F512E" w14:textId="77777777" w:rsidR="007C5E64" w:rsidRPr="00A36DA1" w:rsidRDefault="007C5E64" w:rsidP="00A03809">
            <w:pPr>
              <w:jc w:val="center"/>
              <w:rPr>
                <w:rFonts w:ascii="Times New Roman" w:eastAsia="Times New Roman" w:hAnsi="Times New Roman" w:cs="Times New Roman"/>
                <w:noProof/>
                <w:sz w:val="20"/>
                <w:szCs w:val="20"/>
              </w:rPr>
            </w:pPr>
          </w:p>
        </w:tc>
        <w:tc>
          <w:tcPr>
            <w:tcW w:w="1195" w:type="dxa"/>
            <w:tcBorders>
              <w:top w:val="single" w:sz="4" w:space="0" w:color="auto"/>
            </w:tcBorders>
          </w:tcPr>
          <w:p w14:paraId="301A4CF8" w14:textId="77777777" w:rsidR="007C5E64" w:rsidRPr="00A36DA1" w:rsidRDefault="007C5E64" w:rsidP="00A03809">
            <w:pPr>
              <w:jc w:val="center"/>
              <w:rPr>
                <w:rFonts w:ascii="Times New Roman" w:eastAsia="Times New Roman" w:hAnsi="Times New Roman" w:cs="Times New Roman"/>
                <w:noProof/>
                <w:sz w:val="20"/>
                <w:szCs w:val="20"/>
              </w:rPr>
            </w:pPr>
          </w:p>
        </w:tc>
        <w:tc>
          <w:tcPr>
            <w:tcW w:w="1215" w:type="dxa"/>
            <w:tcBorders>
              <w:top w:val="single" w:sz="4" w:space="0" w:color="auto"/>
            </w:tcBorders>
          </w:tcPr>
          <w:p w14:paraId="7C079849" w14:textId="77777777" w:rsidR="007C5E64" w:rsidRPr="00A36DA1" w:rsidRDefault="007C5E64" w:rsidP="00A03809">
            <w:pPr>
              <w:jc w:val="center"/>
              <w:rPr>
                <w:rFonts w:ascii="Times New Roman" w:eastAsia="Times New Roman" w:hAnsi="Times New Roman" w:cs="Times New Roman"/>
                <w:noProof/>
                <w:sz w:val="20"/>
                <w:szCs w:val="20"/>
              </w:rPr>
            </w:pPr>
          </w:p>
        </w:tc>
      </w:tr>
      <w:tr w:rsidR="007C5E64" w:rsidRPr="00A36DA1" w14:paraId="0B629320" w14:textId="77777777" w:rsidTr="00A03809">
        <w:tc>
          <w:tcPr>
            <w:tcW w:w="1980" w:type="dxa"/>
          </w:tcPr>
          <w:p w14:paraId="672761AD" w14:textId="74F772E3" w:rsidR="007C5E64" w:rsidRPr="00A36DA1" w:rsidRDefault="007C5E64" w:rsidP="007C5E64">
            <w:pPr>
              <w:ind w:left="284"/>
              <w:jc w:val="both"/>
              <w:rPr>
                <w:rFonts w:ascii="Times New Roman" w:eastAsia="Times New Roman" w:hAnsi="Times New Roman" w:cs="Times New Roman"/>
                <w:noProof/>
                <w:sz w:val="20"/>
                <w:szCs w:val="20"/>
              </w:rPr>
            </w:pPr>
            <w:r>
              <w:rPr>
                <w:rFonts w:ascii="Times New Roman" w:hAnsi="Times New Roman"/>
                <w:sz w:val="20"/>
              </w:rPr>
              <w:t>0–12 mēneši</w:t>
            </w:r>
          </w:p>
        </w:tc>
        <w:tc>
          <w:tcPr>
            <w:tcW w:w="1195" w:type="dxa"/>
          </w:tcPr>
          <w:p w14:paraId="6CDB1E95" w14:textId="2B662A3D"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2D313A2F" w14:textId="096F30F1"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5491E0E2" w14:textId="09B54BAC"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7B6D26B3" w14:textId="629E7587"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0,5</w:t>
            </w:r>
          </w:p>
        </w:tc>
        <w:tc>
          <w:tcPr>
            <w:tcW w:w="1195" w:type="dxa"/>
          </w:tcPr>
          <w:p w14:paraId="257290BF" w14:textId="740FACCF"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3727C2A2" w14:textId="18656934" w:rsidR="007C5E64" w:rsidRPr="00555C17" w:rsidRDefault="007C5E64" w:rsidP="00A03809">
            <w:pPr>
              <w:jc w:val="center"/>
              <w:rPr>
                <w:rFonts w:ascii="Times New Roman" w:eastAsia="Times New Roman" w:hAnsi="Times New Roman" w:cs="Times New Roman"/>
                <w:b/>
                <w:bCs/>
                <w:noProof/>
                <w:sz w:val="20"/>
                <w:szCs w:val="20"/>
              </w:rPr>
            </w:pPr>
            <w:r>
              <w:rPr>
                <w:rFonts w:ascii="Times New Roman" w:hAnsi="Times New Roman"/>
                <w:b/>
                <w:sz w:val="20"/>
              </w:rPr>
              <w:t>-</w:t>
            </w:r>
          </w:p>
        </w:tc>
      </w:tr>
      <w:tr w:rsidR="007C5E64" w:rsidRPr="00A36DA1" w14:paraId="6A169387" w14:textId="77777777" w:rsidTr="00A03809">
        <w:tc>
          <w:tcPr>
            <w:tcW w:w="1980" w:type="dxa"/>
            <w:tcBorders>
              <w:bottom w:val="single" w:sz="4" w:space="0" w:color="auto"/>
            </w:tcBorders>
          </w:tcPr>
          <w:p w14:paraId="5FB2F708" w14:textId="2A02C155" w:rsidR="007C5E64" w:rsidRPr="00A36DA1" w:rsidRDefault="007C5E64" w:rsidP="007C5E64">
            <w:pPr>
              <w:ind w:left="284"/>
              <w:jc w:val="both"/>
              <w:rPr>
                <w:rFonts w:ascii="Times New Roman" w:eastAsia="Times New Roman" w:hAnsi="Times New Roman" w:cs="Times New Roman"/>
                <w:noProof/>
                <w:sz w:val="20"/>
                <w:szCs w:val="20"/>
              </w:rPr>
            </w:pPr>
            <w:r>
              <w:rPr>
                <w:rFonts w:ascii="Times New Roman" w:hAnsi="Times New Roman"/>
                <w:sz w:val="20"/>
              </w:rPr>
              <w:t>&gt; 1 gads</w:t>
            </w:r>
          </w:p>
        </w:tc>
        <w:tc>
          <w:tcPr>
            <w:tcW w:w="1195" w:type="dxa"/>
            <w:tcBorders>
              <w:bottom w:val="single" w:sz="4" w:space="0" w:color="auto"/>
            </w:tcBorders>
          </w:tcPr>
          <w:p w14:paraId="6FBBE7E3" w14:textId="0581A7DE"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16BBE495" w14:textId="5A11970F"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bottom w:val="single" w:sz="4" w:space="0" w:color="auto"/>
            </w:tcBorders>
          </w:tcPr>
          <w:p w14:paraId="413CD802" w14:textId="0EBA62C3"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0,45-1,50</w:t>
            </w:r>
          </w:p>
        </w:tc>
        <w:tc>
          <w:tcPr>
            <w:tcW w:w="1176" w:type="dxa"/>
            <w:tcBorders>
              <w:bottom w:val="single" w:sz="4" w:space="0" w:color="auto"/>
            </w:tcBorders>
          </w:tcPr>
          <w:p w14:paraId="5637A130" w14:textId="1F6B98FA"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bottom w:val="single" w:sz="4" w:space="0" w:color="auto"/>
            </w:tcBorders>
          </w:tcPr>
          <w:p w14:paraId="259BB605" w14:textId="77777777" w:rsidR="007C5E64"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0,1–0,4 DHS</w:t>
            </w:r>
          </w:p>
          <w:p w14:paraId="2F2F8DD3" w14:textId="195CEB46"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0,05–0,15 EPS</w:t>
            </w:r>
          </w:p>
        </w:tc>
        <w:tc>
          <w:tcPr>
            <w:tcW w:w="1215" w:type="dxa"/>
            <w:tcBorders>
              <w:bottom w:val="single" w:sz="4" w:space="0" w:color="auto"/>
            </w:tcBorders>
          </w:tcPr>
          <w:p w14:paraId="4E6093E5" w14:textId="1CBAA497" w:rsidR="007C5E64" w:rsidRPr="00A36DA1" w:rsidRDefault="007C5E64" w:rsidP="00A03809">
            <w:pPr>
              <w:jc w:val="center"/>
              <w:rPr>
                <w:rFonts w:ascii="Times New Roman" w:eastAsia="Times New Roman" w:hAnsi="Times New Roman" w:cs="Times New Roman"/>
                <w:noProof/>
                <w:sz w:val="20"/>
                <w:szCs w:val="20"/>
              </w:rPr>
            </w:pPr>
            <w:r>
              <w:rPr>
                <w:rFonts w:ascii="Times New Roman" w:hAnsi="Times New Roman"/>
                <w:sz w:val="20"/>
              </w:rPr>
              <w:t>-</w:t>
            </w:r>
          </w:p>
        </w:tc>
      </w:tr>
      <w:tr w:rsidR="007C5E64" w:rsidRPr="00A36DA1" w14:paraId="3E711C3F" w14:textId="77777777" w:rsidTr="00A03809">
        <w:tc>
          <w:tcPr>
            <w:tcW w:w="1980" w:type="dxa"/>
            <w:tcBorders>
              <w:top w:val="single" w:sz="4" w:space="0" w:color="auto"/>
            </w:tcBorders>
          </w:tcPr>
          <w:p w14:paraId="04D562F9" w14:textId="19F84CDB" w:rsidR="007C5E64" w:rsidRPr="00A36DA1" w:rsidRDefault="007C5E64" w:rsidP="00A03809">
            <w:pPr>
              <w:jc w:val="both"/>
              <w:rPr>
                <w:rFonts w:ascii="Times New Roman" w:eastAsia="Times New Roman" w:hAnsi="Times New Roman" w:cs="Times New Roman"/>
                <w:noProof/>
                <w:sz w:val="20"/>
                <w:szCs w:val="20"/>
              </w:rPr>
            </w:pPr>
            <w:r>
              <w:rPr>
                <w:rFonts w:ascii="Times New Roman" w:hAnsi="Times New Roman"/>
                <w:sz w:val="20"/>
              </w:rPr>
              <w:t>Austrālija (Ministry of Health-Departament of Health and Ageing – National Health and Medical Research Council, 2006)</w:t>
            </w:r>
          </w:p>
        </w:tc>
        <w:tc>
          <w:tcPr>
            <w:tcW w:w="1195" w:type="dxa"/>
            <w:tcBorders>
              <w:top w:val="single" w:sz="4" w:space="0" w:color="auto"/>
            </w:tcBorders>
          </w:tcPr>
          <w:p w14:paraId="094299E4" w14:textId="6B2C2FE7" w:rsidR="007C5E64" w:rsidRPr="00A36DA1" w:rsidRDefault="007C5E64" w:rsidP="00A03809">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5B16727A" w14:textId="53AE9237" w:rsidR="007C5E64" w:rsidRPr="00A36DA1" w:rsidRDefault="007C5E64" w:rsidP="00A03809">
            <w:pPr>
              <w:jc w:val="center"/>
              <w:rPr>
                <w:rFonts w:ascii="Times New Roman" w:eastAsia="Times New Roman" w:hAnsi="Times New Roman" w:cs="Times New Roman"/>
                <w:noProof/>
                <w:sz w:val="20"/>
                <w:szCs w:val="20"/>
              </w:rPr>
            </w:pPr>
          </w:p>
        </w:tc>
        <w:tc>
          <w:tcPr>
            <w:tcW w:w="1194" w:type="dxa"/>
            <w:tcBorders>
              <w:top w:val="single" w:sz="4" w:space="0" w:color="auto"/>
            </w:tcBorders>
          </w:tcPr>
          <w:p w14:paraId="0732AA6F" w14:textId="46F8D921" w:rsidR="007C5E64" w:rsidRPr="00A36DA1" w:rsidRDefault="007C5E64" w:rsidP="00A03809">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3DC11E52" w14:textId="5231438A" w:rsidR="007C5E64" w:rsidRPr="00A36DA1" w:rsidRDefault="007C5E64" w:rsidP="00A03809">
            <w:pPr>
              <w:jc w:val="center"/>
              <w:rPr>
                <w:rFonts w:ascii="Times New Roman" w:eastAsia="Times New Roman" w:hAnsi="Times New Roman" w:cs="Times New Roman"/>
                <w:noProof/>
                <w:sz w:val="20"/>
                <w:szCs w:val="20"/>
              </w:rPr>
            </w:pPr>
          </w:p>
        </w:tc>
        <w:tc>
          <w:tcPr>
            <w:tcW w:w="1195" w:type="dxa"/>
            <w:tcBorders>
              <w:top w:val="single" w:sz="4" w:space="0" w:color="auto"/>
            </w:tcBorders>
          </w:tcPr>
          <w:p w14:paraId="34B4F9E5" w14:textId="667FDC3F" w:rsidR="007C5E64" w:rsidRPr="00A36DA1" w:rsidRDefault="007C5E64" w:rsidP="00A03809">
            <w:pPr>
              <w:jc w:val="center"/>
              <w:rPr>
                <w:rFonts w:ascii="Times New Roman" w:eastAsia="Times New Roman" w:hAnsi="Times New Roman" w:cs="Times New Roman"/>
                <w:noProof/>
                <w:sz w:val="20"/>
                <w:szCs w:val="20"/>
              </w:rPr>
            </w:pPr>
          </w:p>
        </w:tc>
        <w:tc>
          <w:tcPr>
            <w:tcW w:w="1215" w:type="dxa"/>
            <w:tcBorders>
              <w:top w:val="single" w:sz="4" w:space="0" w:color="auto"/>
            </w:tcBorders>
          </w:tcPr>
          <w:p w14:paraId="1DE39252" w14:textId="77777777" w:rsidR="007C5E64" w:rsidRPr="00A36DA1" w:rsidRDefault="007C5E64" w:rsidP="00A03809">
            <w:pPr>
              <w:jc w:val="center"/>
              <w:rPr>
                <w:rFonts w:ascii="Times New Roman" w:eastAsia="Times New Roman" w:hAnsi="Times New Roman" w:cs="Times New Roman"/>
                <w:noProof/>
                <w:sz w:val="20"/>
                <w:szCs w:val="20"/>
              </w:rPr>
            </w:pPr>
          </w:p>
        </w:tc>
      </w:tr>
      <w:tr w:rsidR="007C5E64" w:rsidRPr="00A36DA1" w14:paraId="79810D94" w14:textId="77777777" w:rsidTr="00A03809">
        <w:tc>
          <w:tcPr>
            <w:tcW w:w="1980" w:type="dxa"/>
          </w:tcPr>
          <w:p w14:paraId="1455692B" w14:textId="37E6F6FD" w:rsidR="007C5E64" w:rsidRPr="00A36DA1" w:rsidRDefault="007C5E64" w:rsidP="002413D9">
            <w:pPr>
              <w:ind w:left="284"/>
              <w:jc w:val="both"/>
              <w:rPr>
                <w:rFonts w:ascii="Times New Roman" w:eastAsia="Times New Roman" w:hAnsi="Times New Roman" w:cs="Times New Roman"/>
                <w:noProof/>
                <w:sz w:val="20"/>
                <w:szCs w:val="20"/>
              </w:rPr>
            </w:pPr>
            <w:r>
              <w:rPr>
                <w:rFonts w:ascii="Times New Roman" w:hAnsi="Times New Roman"/>
                <w:sz w:val="20"/>
              </w:rPr>
              <w:t>0–1 gads</w:t>
            </w:r>
          </w:p>
        </w:tc>
        <w:tc>
          <w:tcPr>
            <w:tcW w:w="1195" w:type="dxa"/>
          </w:tcPr>
          <w:p w14:paraId="2BB046A7" w14:textId="4934573A"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249338B4" w14:textId="1FEB4CB6"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0,5</w:t>
            </w:r>
          </w:p>
        </w:tc>
        <w:tc>
          <w:tcPr>
            <w:tcW w:w="1194" w:type="dxa"/>
          </w:tcPr>
          <w:p w14:paraId="3EF32888" w14:textId="20EA96B8"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1166CCC4" w14:textId="62A4D7F3"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Pr>
          <w:p w14:paraId="2FCA2923" w14:textId="68FD6D93"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7998E473" w14:textId="5D619A9C"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r>
      <w:tr w:rsidR="007C5E64" w:rsidRPr="00A36DA1" w14:paraId="6EC89D07" w14:textId="77777777" w:rsidTr="00A03809">
        <w:tc>
          <w:tcPr>
            <w:tcW w:w="1980" w:type="dxa"/>
          </w:tcPr>
          <w:p w14:paraId="66F2E611" w14:textId="179061D2" w:rsidR="007C5E64" w:rsidRPr="00A36DA1" w:rsidRDefault="007C5E64" w:rsidP="002413D9">
            <w:pPr>
              <w:ind w:left="284"/>
              <w:jc w:val="both"/>
              <w:rPr>
                <w:rFonts w:ascii="Times New Roman" w:eastAsia="Times New Roman" w:hAnsi="Times New Roman" w:cs="Times New Roman"/>
                <w:noProof/>
                <w:sz w:val="20"/>
                <w:szCs w:val="20"/>
              </w:rPr>
            </w:pPr>
            <w:r>
              <w:rPr>
                <w:rFonts w:ascii="Times New Roman" w:hAnsi="Times New Roman"/>
                <w:sz w:val="20"/>
              </w:rPr>
              <w:t>1–3 gadi</w:t>
            </w:r>
          </w:p>
        </w:tc>
        <w:tc>
          <w:tcPr>
            <w:tcW w:w="1195" w:type="dxa"/>
          </w:tcPr>
          <w:p w14:paraId="0F710B65" w14:textId="04753655"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7ECEE6C6" w14:textId="1FB1FE53"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627825E6" w14:textId="0A766669"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3652DF04" w14:textId="1AE49B2E"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0,5</w:t>
            </w:r>
          </w:p>
        </w:tc>
        <w:tc>
          <w:tcPr>
            <w:tcW w:w="1195" w:type="dxa"/>
          </w:tcPr>
          <w:p w14:paraId="24427CF6" w14:textId="4F21E503"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25C0C169" w14:textId="4AD64158" w:rsidR="007C5E64" w:rsidRPr="002413D9" w:rsidRDefault="002413D9" w:rsidP="00A03809">
            <w:pPr>
              <w:jc w:val="center"/>
              <w:rPr>
                <w:rFonts w:ascii="Times New Roman" w:eastAsia="Times New Roman" w:hAnsi="Times New Roman" w:cs="Times New Roman"/>
                <w:b/>
                <w:bCs/>
                <w:noProof/>
                <w:sz w:val="20"/>
                <w:szCs w:val="20"/>
              </w:rPr>
            </w:pPr>
            <w:r>
              <w:rPr>
                <w:rFonts w:ascii="Times New Roman" w:hAnsi="Times New Roman"/>
                <w:b/>
                <w:sz w:val="20"/>
              </w:rPr>
              <w:t>40</w:t>
            </w:r>
          </w:p>
        </w:tc>
      </w:tr>
      <w:tr w:rsidR="007C5E64" w:rsidRPr="00A36DA1" w14:paraId="47A5B24D" w14:textId="77777777" w:rsidTr="00A03809">
        <w:tc>
          <w:tcPr>
            <w:tcW w:w="1980" w:type="dxa"/>
          </w:tcPr>
          <w:p w14:paraId="213D051D" w14:textId="493E0BFB" w:rsidR="007C5E64" w:rsidRPr="00A36DA1" w:rsidRDefault="007C5E64" w:rsidP="002413D9">
            <w:pPr>
              <w:ind w:left="284"/>
              <w:jc w:val="both"/>
              <w:rPr>
                <w:rFonts w:ascii="Times New Roman" w:eastAsia="Times New Roman" w:hAnsi="Times New Roman" w:cs="Times New Roman"/>
                <w:noProof/>
                <w:sz w:val="20"/>
                <w:szCs w:val="20"/>
              </w:rPr>
            </w:pPr>
            <w:r>
              <w:rPr>
                <w:rFonts w:ascii="Times New Roman" w:hAnsi="Times New Roman"/>
                <w:sz w:val="20"/>
              </w:rPr>
              <w:t>4–8 gadi</w:t>
            </w:r>
          </w:p>
        </w:tc>
        <w:tc>
          <w:tcPr>
            <w:tcW w:w="1195" w:type="dxa"/>
          </w:tcPr>
          <w:p w14:paraId="3CF9EED8" w14:textId="6239ECEF"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5B4CAEFB" w14:textId="6343883B"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27E1BD35" w14:textId="30CE1F7E"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1A2474EB" w14:textId="7C626ACB"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0,8</w:t>
            </w:r>
          </w:p>
        </w:tc>
        <w:tc>
          <w:tcPr>
            <w:tcW w:w="1195" w:type="dxa"/>
          </w:tcPr>
          <w:p w14:paraId="03A62CF9" w14:textId="7E32CDF2"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1917F884" w14:textId="718C07E8" w:rsidR="007C5E64" w:rsidRPr="002413D9" w:rsidRDefault="002413D9" w:rsidP="00A03809">
            <w:pPr>
              <w:jc w:val="center"/>
              <w:rPr>
                <w:rFonts w:ascii="Times New Roman" w:eastAsia="Times New Roman" w:hAnsi="Times New Roman" w:cs="Times New Roman"/>
                <w:b/>
                <w:bCs/>
                <w:noProof/>
                <w:sz w:val="20"/>
                <w:szCs w:val="20"/>
              </w:rPr>
            </w:pPr>
            <w:r>
              <w:rPr>
                <w:rFonts w:ascii="Times New Roman" w:hAnsi="Times New Roman"/>
                <w:b/>
                <w:sz w:val="20"/>
              </w:rPr>
              <w:t>55</w:t>
            </w:r>
          </w:p>
        </w:tc>
      </w:tr>
      <w:tr w:rsidR="007C5E64" w:rsidRPr="00A36DA1" w14:paraId="7A54012D" w14:textId="77777777" w:rsidTr="00A03809">
        <w:tc>
          <w:tcPr>
            <w:tcW w:w="1980" w:type="dxa"/>
          </w:tcPr>
          <w:p w14:paraId="3AB5FF5A" w14:textId="00AD3E27" w:rsidR="007C5E64" w:rsidRPr="00A36DA1" w:rsidRDefault="002413D9" w:rsidP="002413D9">
            <w:pPr>
              <w:ind w:left="284"/>
              <w:jc w:val="both"/>
              <w:rPr>
                <w:rFonts w:ascii="Times New Roman" w:eastAsia="Times New Roman" w:hAnsi="Times New Roman" w:cs="Times New Roman"/>
                <w:noProof/>
                <w:sz w:val="20"/>
                <w:szCs w:val="20"/>
              </w:rPr>
            </w:pPr>
            <w:r>
              <w:rPr>
                <w:rFonts w:ascii="Times New Roman" w:hAnsi="Times New Roman"/>
                <w:sz w:val="20"/>
              </w:rPr>
              <w:t>9–13 gadus veci zēni</w:t>
            </w:r>
          </w:p>
        </w:tc>
        <w:tc>
          <w:tcPr>
            <w:tcW w:w="1195" w:type="dxa"/>
          </w:tcPr>
          <w:p w14:paraId="7311EF31" w14:textId="2BAFE103"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1212204B" w14:textId="1557E870"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5C6D8987" w14:textId="687CDAF0"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7141E74B" w14:textId="359A6CA5"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1,0</w:t>
            </w:r>
          </w:p>
        </w:tc>
        <w:tc>
          <w:tcPr>
            <w:tcW w:w="1195" w:type="dxa"/>
          </w:tcPr>
          <w:p w14:paraId="08530DA1" w14:textId="7E13ADD4"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753E83D2" w14:textId="4F80C9E7" w:rsidR="007C5E64" w:rsidRPr="005804CE" w:rsidRDefault="002413D9" w:rsidP="00A03809">
            <w:pPr>
              <w:jc w:val="center"/>
              <w:rPr>
                <w:rFonts w:ascii="Times New Roman" w:eastAsia="Times New Roman" w:hAnsi="Times New Roman" w:cs="Times New Roman"/>
                <w:b/>
                <w:bCs/>
                <w:noProof/>
                <w:sz w:val="20"/>
                <w:szCs w:val="20"/>
              </w:rPr>
            </w:pPr>
            <w:r>
              <w:rPr>
                <w:rFonts w:ascii="Times New Roman" w:hAnsi="Times New Roman"/>
                <w:b/>
                <w:sz w:val="20"/>
              </w:rPr>
              <w:t>70</w:t>
            </w:r>
          </w:p>
        </w:tc>
      </w:tr>
      <w:tr w:rsidR="007C5E64" w:rsidRPr="00A36DA1" w14:paraId="3C8E1F70" w14:textId="77777777" w:rsidTr="00A03809">
        <w:tc>
          <w:tcPr>
            <w:tcW w:w="1980" w:type="dxa"/>
          </w:tcPr>
          <w:p w14:paraId="03BE1F27" w14:textId="391B1243" w:rsidR="007C5E64" w:rsidRPr="00A36DA1" w:rsidRDefault="002413D9" w:rsidP="002413D9">
            <w:pPr>
              <w:ind w:left="851"/>
              <w:jc w:val="both"/>
              <w:rPr>
                <w:rFonts w:ascii="Times New Roman" w:eastAsia="Times New Roman" w:hAnsi="Times New Roman" w:cs="Times New Roman"/>
                <w:noProof/>
                <w:sz w:val="20"/>
                <w:szCs w:val="20"/>
              </w:rPr>
            </w:pPr>
            <w:r>
              <w:rPr>
                <w:rFonts w:ascii="Times New Roman" w:hAnsi="Times New Roman"/>
                <w:sz w:val="20"/>
              </w:rPr>
              <w:t>meitenes</w:t>
            </w:r>
          </w:p>
        </w:tc>
        <w:tc>
          <w:tcPr>
            <w:tcW w:w="1195" w:type="dxa"/>
          </w:tcPr>
          <w:p w14:paraId="2FBDBBC3" w14:textId="0A5D1B2A"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1CD90235" w14:textId="30E7DB86"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4C3660FA" w14:textId="18E8299E"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5D3339B9" w14:textId="2FC9360E"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0,8</w:t>
            </w:r>
          </w:p>
        </w:tc>
        <w:tc>
          <w:tcPr>
            <w:tcW w:w="1195" w:type="dxa"/>
          </w:tcPr>
          <w:p w14:paraId="113A656C" w14:textId="54009407"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08519357" w14:textId="7F55877B" w:rsidR="007C5E64" w:rsidRPr="005804CE" w:rsidRDefault="002413D9" w:rsidP="00A03809">
            <w:pPr>
              <w:jc w:val="center"/>
              <w:rPr>
                <w:rFonts w:ascii="Times New Roman" w:eastAsia="Times New Roman" w:hAnsi="Times New Roman" w:cs="Times New Roman"/>
                <w:b/>
                <w:bCs/>
                <w:noProof/>
                <w:sz w:val="20"/>
                <w:szCs w:val="20"/>
              </w:rPr>
            </w:pPr>
            <w:r>
              <w:rPr>
                <w:rFonts w:ascii="Times New Roman" w:hAnsi="Times New Roman"/>
                <w:b/>
                <w:sz w:val="20"/>
              </w:rPr>
              <w:t>70</w:t>
            </w:r>
          </w:p>
        </w:tc>
      </w:tr>
      <w:tr w:rsidR="007C5E64" w:rsidRPr="00A36DA1" w14:paraId="56CB42A3" w14:textId="77777777" w:rsidTr="00A03809">
        <w:tc>
          <w:tcPr>
            <w:tcW w:w="1980" w:type="dxa"/>
          </w:tcPr>
          <w:p w14:paraId="71AFBD23" w14:textId="70EA0B22" w:rsidR="007C5E64" w:rsidRPr="00A36DA1" w:rsidRDefault="002413D9" w:rsidP="002413D9">
            <w:pPr>
              <w:ind w:left="284"/>
              <w:jc w:val="both"/>
              <w:rPr>
                <w:rFonts w:ascii="Times New Roman" w:eastAsia="Times New Roman" w:hAnsi="Times New Roman" w:cs="Times New Roman"/>
                <w:noProof/>
                <w:sz w:val="20"/>
                <w:szCs w:val="20"/>
              </w:rPr>
            </w:pPr>
            <w:r>
              <w:rPr>
                <w:rFonts w:ascii="Times New Roman" w:hAnsi="Times New Roman"/>
                <w:sz w:val="20"/>
              </w:rPr>
              <w:t>14–18 gadus veci zēni</w:t>
            </w:r>
          </w:p>
        </w:tc>
        <w:tc>
          <w:tcPr>
            <w:tcW w:w="1195" w:type="dxa"/>
          </w:tcPr>
          <w:p w14:paraId="7DF7EB6F" w14:textId="49DD5F2C"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2B100E1E" w14:textId="4A74B514"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21FA5411" w14:textId="1D91529D"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1B77C860" w14:textId="4A607FB0"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1,2</w:t>
            </w:r>
          </w:p>
        </w:tc>
        <w:tc>
          <w:tcPr>
            <w:tcW w:w="1195" w:type="dxa"/>
          </w:tcPr>
          <w:p w14:paraId="5D4EC731" w14:textId="353BADAE"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323C851C" w14:textId="7C7294CD" w:rsidR="007C5E64" w:rsidRPr="005804CE" w:rsidRDefault="002413D9" w:rsidP="00A03809">
            <w:pPr>
              <w:jc w:val="center"/>
              <w:rPr>
                <w:rFonts w:ascii="Times New Roman" w:eastAsia="Times New Roman" w:hAnsi="Times New Roman" w:cs="Times New Roman"/>
                <w:b/>
                <w:bCs/>
                <w:noProof/>
                <w:sz w:val="20"/>
                <w:szCs w:val="20"/>
              </w:rPr>
            </w:pPr>
            <w:r>
              <w:rPr>
                <w:rFonts w:ascii="Times New Roman" w:hAnsi="Times New Roman"/>
                <w:b/>
                <w:sz w:val="20"/>
              </w:rPr>
              <w:t>125</w:t>
            </w:r>
          </w:p>
        </w:tc>
      </w:tr>
      <w:tr w:rsidR="007C5E64" w:rsidRPr="00A36DA1" w14:paraId="4DBCB258" w14:textId="77777777" w:rsidTr="00A03809">
        <w:tc>
          <w:tcPr>
            <w:tcW w:w="1980" w:type="dxa"/>
            <w:tcBorders>
              <w:bottom w:val="single" w:sz="4" w:space="0" w:color="auto"/>
            </w:tcBorders>
          </w:tcPr>
          <w:p w14:paraId="4EC83B49" w14:textId="6941E6F8" w:rsidR="007C5E64" w:rsidRPr="00A36DA1" w:rsidRDefault="002413D9" w:rsidP="002413D9">
            <w:pPr>
              <w:ind w:left="851"/>
              <w:jc w:val="both"/>
              <w:rPr>
                <w:rFonts w:ascii="Times New Roman" w:eastAsia="Times New Roman" w:hAnsi="Times New Roman" w:cs="Times New Roman"/>
                <w:noProof/>
                <w:sz w:val="20"/>
                <w:szCs w:val="20"/>
              </w:rPr>
            </w:pPr>
            <w:r>
              <w:rPr>
                <w:rFonts w:ascii="Times New Roman" w:hAnsi="Times New Roman"/>
                <w:sz w:val="20"/>
              </w:rPr>
              <w:t>meitenes</w:t>
            </w:r>
          </w:p>
        </w:tc>
        <w:tc>
          <w:tcPr>
            <w:tcW w:w="1195" w:type="dxa"/>
            <w:tcBorders>
              <w:bottom w:val="single" w:sz="4" w:space="0" w:color="auto"/>
            </w:tcBorders>
          </w:tcPr>
          <w:p w14:paraId="729731B7" w14:textId="4C98FD5D"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2D5B1D49" w14:textId="243CC595"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bottom w:val="single" w:sz="4" w:space="0" w:color="auto"/>
            </w:tcBorders>
          </w:tcPr>
          <w:p w14:paraId="1B7F5143" w14:textId="6B1B1E0F"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7E5D45B6" w14:textId="3B1A621D"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0,8</w:t>
            </w:r>
          </w:p>
        </w:tc>
        <w:tc>
          <w:tcPr>
            <w:tcW w:w="1195" w:type="dxa"/>
            <w:tcBorders>
              <w:bottom w:val="single" w:sz="4" w:space="0" w:color="auto"/>
            </w:tcBorders>
          </w:tcPr>
          <w:p w14:paraId="5B48572B" w14:textId="4D82BD95"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bottom w:val="single" w:sz="4" w:space="0" w:color="auto"/>
            </w:tcBorders>
          </w:tcPr>
          <w:p w14:paraId="0144F6CC" w14:textId="76CE44FF" w:rsidR="007C5E64" w:rsidRPr="002413D9" w:rsidRDefault="002413D9" w:rsidP="00A03809">
            <w:pPr>
              <w:jc w:val="center"/>
              <w:rPr>
                <w:rFonts w:ascii="Times New Roman" w:eastAsia="Times New Roman" w:hAnsi="Times New Roman" w:cs="Times New Roman"/>
                <w:b/>
                <w:bCs/>
                <w:noProof/>
                <w:sz w:val="20"/>
                <w:szCs w:val="20"/>
              </w:rPr>
            </w:pPr>
            <w:r>
              <w:rPr>
                <w:rFonts w:ascii="Times New Roman" w:hAnsi="Times New Roman"/>
                <w:b/>
                <w:sz w:val="20"/>
              </w:rPr>
              <w:t>85</w:t>
            </w:r>
          </w:p>
        </w:tc>
      </w:tr>
      <w:tr w:rsidR="007C5E64" w:rsidRPr="00A36DA1" w14:paraId="60FF924D" w14:textId="77777777" w:rsidTr="00A03809">
        <w:tc>
          <w:tcPr>
            <w:tcW w:w="1980" w:type="dxa"/>
            <w:tcBorders>
              <w:top w:val="single" w:sz="4" w:space="0" w:color="auto"/>
            </w:tcBorders>
          </w:tcPr>
          <w:p w14:paraId="5B12C9B0" w14:textId="76495732" w:rsidR="007C5E64" w:rsidRPr="00A36DA1" w:rsidRDefault="002413D9" w:rsidP="00A03809">
            <w:pPr>
              <w:jc w:val="both"/>
              <w:rPr>
                <w:rFonts w:ascii="Times New Roman" w:eastAsia="Times New Roman" w:hAnsi="Times New Roman" w:cs="Times New Roman"/>
                <w:noProof/>
                <w:sz w:val="20"/>
                <w:szCs w:val="20"/>
              </w:rPr>
            </w:pPr>
            <w:r>
              <w:rPr>
                <w:rFonts w:ascii="Times New Roman" w:hAnsi="Times New Roman"/>
                <w:sz w:val="20"/>
              </w:rPr>
              <w:t>Nīderlande (Health Council, 2001)</w:t>
            </w:r>
          </w:p>
        </w:tc>
        <w:tc>
          <w:tcPr>
            <w:tcW w:w="1195" w:type="dxa"/>
            <w:tcBorders>
              <w:top w:val="single" w:sz="4" w:space="0" w:color="auto"/>
            </w:tcBorders>
          </w:tcPr>
          <w:p w14:paraId="7AD04392" w14:textId="77777777" w:rsidR="007C5E64" w:rsidRPr="00A36DA1" w:rsidRDefault="007C5E64" w:rsidP="00A03809">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22BD21B1" w14:textId="77777777" w:rsidR="007C5E64" w:rsidRPr="00A36DA1" w:rsidRDefault="007C5E64" w:rsidP="00A03809">
            <w:pPr>
              <w:jc w:val="center"/>
              <w:rPr>
                <w:rFonts w:ascii="Times New Roman" w:eastAsia="Times New Roman" w:hAnsi="Times New Roman" w:cs="Times New Roman"/>
                <w:noProof/>
                <w:sz w:val="20"/>
                <w:szCs w:val="20"/>
              </w:rPr>
            </w:pPr>
          </w:p>
        </w:tc>
        <w:tc>
          <w:tcPr>
            <w:tcW w:w="1194" w:type="dxa"/>
            <w:tcBorders>
              <w:top w:val="single" w:sz="4" w:space="0" w:color="auto"/>
            </w:tcBorders>
          </w:tcPr>
          <w:p w14:paraId="4CC23B46" w14:textId="55D45CA0" w:rsidR="007C5E64" w:rsidRPr="00A36DA1" w:rsidRDefault="007C5E64" w:rsidP="00A03809">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5268BA34" w14:textId="77777777" w:rsidR="007C5E64" w:rsidRPr="00A36DA1" w:rsidRDefault="007C5E64" w:rsidP="00A03809">
            <w:pPr>
              <w:jc w:val="center"/>
              <w:rPr>
                <w:rFonts w:ascii="Times New Roman" w:eastAsia="Times New Roman" w:hAnsi="Times New Roman" w:cs="Times New Roman"/>
                <w:noProof/>
                <w:sz w:val="20"/>
                <w:szCs w:val="20"/>
              </w:rPr>
            </w:pPr>
          </w:p>
        </w:tc>
        <w:tc>
          <w:tcPr>
            <w:tcW w:w="1195" w:type="dxa"/>
            <w:tcBorders>
              <w:top w:val="single" w:sz="4" w:space="0" w:color="auto"/>
            </w:tcBorders>
          </w:tcPr>
          <w:p w14:paraId="16BC4B90" w14:textId="77777777" w:rsidR="007C5E64" w:rsidRPr="00A36DA1" w:rsidRDefault="007C5E64" w:rsidP="00A03809">
            <w:pPr>
              <w:jc w:val="center"/>
              <w:rPr>
                <w:rFonts w:ascii="Times New Roman" w:eastAsia="Times New Roman" w:hAnsi="Times New Roman" w:cs="Times New Roman"/>
                <w:noProof/>
                <w:sz w:val="20"/>
                <w:szCs w:val="20"/>
              </w:rPr>
            </w:pPr>
          </w:p>
        </w:tc>
        <w:tc>
          <w:tcPr>
            <w:tcW w:w="1215" w:type="dxa"/>
            <w:tcBorders>
              <w:top w:val="single" w:sz="4" w:space="0" w:color="auto"/>
            </w:tcBorders>
          </w:tcPr>
          <w:p w14:paraId="50AB91A7" w14:textId="352B3671" w:rsidR="007C5E64" w:rsidRPr="00A36DA1" w:rsidRDefault="007C5E64" w:rsidP="00A03809">
            <w:pPr>
              <w:jc w:val="center"/>
              <w:rPr>
                <w:rFonts w:ascii="Times New Roman" w:eastAsia="Times New Roman" w:hAnsi="Times New Roman" w:cs="Times New Roman"/>
                <w:noProof/>
                <w:sz w:val="20"/>
                <w:szCs w:val="20"/>
              </w:rPr>
            </w:pPr>
          </w:p>
        </w:tc>
      </w:tr>
      <w:tr w:rsidR="007C5E64" w:rsidRPr="00A36DA1" w14:paraId="0726A057" w14:textId="77777777" w:rsidTr="00A03809">
        <w:tc>
          <w:tcPr>
            <w:tcW w:w="1980" w:type="dxa"/>
          </w:tcPr>
          <w:p w14:paraId="479C7D9F" w14:textId="185D58B8" w:rsidR="007C5E64" w:rsidRPr="00A36DA1" w:rsidRDefault="002413D9" w:rsidP="002413D9">
            <w:pPr>
              <w:ind w:left="284"/>
              <w:jc w:val="both"/>
              <w:rPr>
                <w:rFonts w:ascii="Times New Roman" w:eastAsia="Times New Roman" w:hAnsi="Times New Roman" w:cs="Times New Roman"/>
                <w:noProof/>
                <w:sz w:val="20"/>
                <w:szCs w:val="20"/>
              </w:rPr>
            </w:pPr>
            <w:r>
              <w:rPr>
                <w:rFonts w:ascii="Times New Roman" w:hAnsi="Times New Roman"/>
                <w:sz w:val="20"/>
              </w:rPr>
              <w:t>0–5 mēneši</w:t>
            </w:r>
          </w:p>
        </w:tc>
        <w:tc>
          <w:tcPr>
            <w:tcW w:w="1195" w:type="dxa"/>
          </w:tcPr>
          <w:p w14:paraId="598C1AF2" w14:textId="4770B792"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6EF29C1D" w14:textId="4A3F3DAC"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6C5BFB72" w14:textId="772DBCF5"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1FCA2872" w14:textId="1D9E1CD0"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0,08/kg</w:t>
            </w:r>
          </w:p>
        </w:tc>
        <w:tc>
          <w:tcPr>
            <w:tcW w:w="1195" w:type="dxa"/>
          </w:tcPr>
          <w:p w14:paraId="297E63C6" w14:textId="55C40D23"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70C66BE8" w14:textId="02272E6D"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20 mg uz kg (DHS)</w:t>
            </w:r>
          </w:p>
        </w:tc>
      </w:tr>
      <w:tr w:rsidR="007C5E64" w:rsidRPr="00A36DA1" w14:paraId="2D362ED3" w14:textId="77777777" w:rsidTr="00A03809">
        <w:tc>
          <w:tcPr>
            <w:tcW w:w="1980" w:type="dxa"/>
            <w:tcBorders>
              <w:bottom w:val="single" w:sz="4" w:space="0" w:color="auto"/>
            </w:tcBorders>
          </w:tcPr>
          <w:p w14:paraId="6FE1E339" w14:textId="42C96762" w:rsidR="007C5E64" w:rsidRPr="00A36DA1" w:rsidRDefault="002413D9" w:rsidP="002413D9">
            <w:pPr>
              <w:ind w:left="284"/>
              <w:jc w:val="both"/>
              <w:rPr>
                <w:rFonts w:ascii="Times New Roman" w:eastAsia="Times New Roman" w:hAnsi="Times New Roman" w:cs="Times New Roman"/>
                <w:noProof/>
                <w:sz w:val="20"/>
                <w:szCs w:val="20"/>
              </w:rPr>
            </w:pPr>
            <w:r>
              <w:rPr>
                <w:rFonts w:ascii="Times New Roman" w:hAnsi="Times New Roman"/>
                <w:sz w:val="20"/>
              </w:rPr>
              <w:t>6 mēneši–18 gadi</w:t>
            </w:r>
          </w:p>
        </w:tc>
        <w:tc>
          <w:tcPr>
            <w:tcW w:w="1195" w:type="dxa"/>
            <w:tcBorders>
              <w:bottom w:val="single" w:sz="4" w:space="0" w:color="auto"/>
            </w:tcBorders>
          </w:tcPr>
          <w:p w14:paraId="47D6F5B2" w14:textId="342CB509"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1C9C8E66" w14:textId="3229DEE8"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bottom w:val="single" w:sz="4" w:space="0" w:color="auto"/>
            </w:tcBorders>
          </w:tcPr>
          <w:p w14:paraId="3D0FA5A3" w14:textId="0B594373"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1</w:t>
            </w:r>
          </w:p>
        </w:tc>
        <w:tc>
          <w:tcPr>
            <w:tcW w:w="1176" w:type="dxa"/>
            <w:tcBorders>
              <w:bottom w:val="single" w:sz="4" w:space="0" w:color="auto"/>
            </w:tcBorders>
          </w:tcPr>
          <w:p w14:paraId="1C523C1A" w14:textId="7A7D4C18"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bottom w:val="single" w:sz="4" w:space="0" w:color="auto"/>
            </w:tcBorders>
          </w:tcPr>
          <w:p w14:paraId="19D87BC7" w14:textId="33DD3333"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bottom w:val="single" w:sz="4" w:space="0" w:color="auto"/>
            </w:tcBorders>
          </w:tcPr>
          <w:p w14:paraId="21113BF7" w14:textId="6201CF88" w:rsidR="007C5E64" w:rsidRPr="002413D9" w:rsidRDefault="002413D9" w:rsidP="00A03809">
            <w:pPr>
              <w:jc w:val="center"/>
              <w:rPr>
                <w:rFonts w:ascii="Times New Roman" w:eastAsia="Times New Roman" w:hAnsi="Times New Roman" w:cs="Times New Roman"/>
                <w:b/>
                <w:bCs/>
                <w:noProof/>
                <w:sz w:val="20"/>
                <w:szCs w:val="20"/>
              </w:rPr>
            </w:pPr>
            <w:r>
              <w:rPr>
                <w:rFonts w:ascii="Times New Roman" w:hAnsi="Times New Roman"/>
                <w:b/>
                <w:sz w:val="20"/>
              </w:rPr>
              <w:t>150-200</w:t>
            </w:r>
          </w:p>
        </w:tc>
      </w:tr>
      <w:tr w:rsidR="007C5E64" w:rsidRPr="00A36DA1" w14:paraId="391C1EBB" w14:textId="77777777" w:rsidTr="00A03809">
        <w:tc>
          <w:tcPr>
            <w:tcW w:w="1980" w:type="dxa"/>
            <w:tcBorders>
              <w:top w:val="single" w:sz="4" w:space="0" w:color="auto"/>
              <w:bottom w:val="single" w:sz="4" w:space="0" w:color="auto"/>
            </w:tcBorders>
          </w:tcPr>
          <w:p w14:paraId="12AF220E" w14:textId="06756F84" w:rsidR="007C5E64" w:rsidRPr="00A36DA1" w:rsidRDefault="002413D9" w:rsidP="002413D9">
            <w:pPr>
              <w:jc w:val="both"/>
              <w:rPr>
                <w:rFonts w:ascii="Times New Roman" w:eastAsia="Times New Roman" w:hAnsi="Times New Roman" w:cs="Times New Roman"/>
                <w:noProof/>
                <w:sz w:val="20"/>
                <w:szCs w:val="20"/>
              </w:rPr>
            </w:pPr>
            <w:r>
              <w:rPr>
                <w:rFonts w:ascii="Times New Roman" w:hAnsi="Times New Roman"/>
                <w:sz w:val="20"/>
              </w:rPr>
              <w:t>Ziemeļvalstis (NNR, 2004)</w:t>
            </w:r>
          </w:p>
        </w:tc>
        <w:tc>
          <w:tcPr>
            <w:tcW w:w="1195" w:type="dxa"/>
            <w:tcBorders>
              <w:top w:val="single" w:sz="4" w:space="0" w:color="auto"/>
              <w:bottom w:val="single" w:sz="4" w:space="0" w:color="auto"/>
            </w:tcBorders>
          </w:tcPr>
          <w:p w14:paraId="63BA3EE9" w14:textId="5E5EA31D"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sym w:font="Symbol" w:char="F0B3"/>
            </w:r>
            <w:r>
              <w:rPr>
                <w:rFonts w:ascii="Times New Roman" w:hAnsi="Times New Roman"/>
                <w:sz w:val="20"/>
              </w:rPr>
              <w:t>1</w:t>
            </w:r>
          </w:p>
        </w:tc>
        <w:tc>
          <w:tcPr>
            <w:tcW w:w="1176" w:type="dxa"/>
            <w:tcBorders>
              <w:top w:val="single" w:sz="4" w:space="0" w:color="auto"/>
              <w:bottom w:val="single" w:sz="4" w:space="0" w:color="auto"/>
            </w:tcBorders>
          </w:tcPr>
          <w:p w14:paraId="7B0C69F3" w14:textId="6FA47ECD"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top w:val="single" w:sz="4" w:space="0" w:color="auto"/>
              <w:bottom w:val="single" w:sz="4" w:space="0" w:color="auto"/>
            </w:tcBorders>
          </w:tcPr>
          <w:p w14:paraId="26499267" w14:textId="14A17490"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top w:val="single" w:sz="4" w:space="0" w:color="auto"/>
              <w:bottom w:val="single" w:sz="4" w:space="0" w:color="auto"/>
            </w:tcBorders>
          </w:tcPr>
          <w:p w14:paraId="6F824E76" w14:textId="110175FB"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top w:val="single" w:sz="4" w:space="0" w:color="auto"/>
              <w:bottom w:val="single" w:sz="4" w:space="0" w:color="auto"/>
            </w:tcBorders>
          </w:tcPr>
          <w:p w14:paraId="7508E4EC" w14:textId="0017E478"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top w:val="single" w:sz="4" w:space="0" w:color="auto"/>
              <w:bottom w:val="single" w:sz="4" w:space="0" w:color="auto"/>
            </w:tcBorders>
          </w:tcPr>
          <w:p w14:paraId="71432CD7" w14:textId="2FA4919B"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r>
      <w:tr w:rsidR="007C5E64" w:rsidRPr="00A36DA1" w14:paraId="42AEB5C5" w14:textId="77777777" w:rsidTr="00A03809">
        <w:tc>
          <w:tcPr>
            <w:tcW w:w="1980" w:type="dxa"/>
            <w:tcBorders>
              <w:top w:val="single" w:sz="4" w:space="0" w:color="auto"/>
            </w:tcBorders>
          </w:tcPr>
          <w:p w14:paraId="61CA8A0D" w14:textId="77777777" w:rsidR="007C5E64" w:rsidRDefault="002413D9" w:rsidP="002413D9">
            <w:pPr>
              <w:jc w:val="both"/>
              <w:rPr>
                <w:rFonts w:ascii="Times New Roman" w:eastAsia="Times New Roman" w:hAnsi="Times New Roman" w:cs="Times New Roman"/>
                <w:noProof/>
                <w:sz w:val="20"/>
                <w:szCs w:val="20"/>
              </w:rPr>
            </w:pPr>
            <w:r>
              <w:rPr>
                <w:rFonts w:ascii="Times New Roman" w:hAnsi="Times New Roman"/>
                <w:sz w:val="20"/>
              </w:rPr>
              <w:t>Francija (ANSES, 2010)</w:t>
            </w:r>
          </w:p>
          <w:p w14:paraId="06D3B1B2" w14:textId="687DEF9F" w:rsidR="002413D9" w:rsidRPr="00A36DA1" w:rsidRDefault="002413D9" w:rsidP="002413D9">
            <w:pPr>
              <w:ind w:left="284"/>
              <w:jc w:val="both"/>
              <w:rPr>
                <w:rFonts w:ascii="Times New Roman" w:eastAsia="Times New Roman" w:hAnsi="Times New Roman" w:cs="Times New Roman"/>
                <w:noProof/>
                <w:sz w:val="20"/>
                <w:szCs w:val="20"/>
              </w:rPr>
            </w:pPr>
            <w:r>
              <w:rPr>
                <w:rFonts w:ascii="Times New Roman" w:hAnsi="Times New Roman"/>
                <w:sz w:val="20"/>
              </w:rPr>
              <w:t>0–6 mēneši</w:t>
            </w:r>
          </w:p>
        </w:tc>
        <w:tc>
          <w:tcPr>
            <w:tcW w:w="1195" w:type="dxa"/>
            <w:tcBorders>
              <w:top w:val="single" w:sz="4" w:space="0" w:color="auto"/>
            </w:tcBorders>
          </w:tcPr>
          <w:p w14:paraId="0254B144" w14:textId="41ADC0C2"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top w:val="single" w:sz="4" w:space="0" w:color="auto"/>
            </w:tcBorders>
          </w:tcPr>
          <w:p w14:paraId="062128A4" w14:textId="41C8A1FA"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top w:val="single" w:sz="4" w:space="0" w:color="auto"/>
            </w:tcBorders>
          </w:tcPr>
          <w:p w14:paraId="4120D221" w14:textId="4A697AE8"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0,45</w:t>
            </w:r>
          </w:p>
        </w:tc>
        <w:tc>
          <w:tcPr>
            <w:tcW w:w="1176" w:type="dxa"/>
            <w:tcBorders>
              <w:top w:val="single" w:sz="4" w:space="0" w:color="auto"/>
            </w:tcBorders>
          </w:tcPr>
          <w:p w14:paraId="232A0F73" w14:textId="4B9CE6FB"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top w:val="single" w:sz="4" w:space="0" w:color="auto"/>
            </w:tcBorders>
          </w:tcPr>
          <w:p w14:paraId="1F9F86AC" w14:textId="5D55F6B6"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top w:val="single" w:sz="4" w:space="0" w:color="auto"/>
            </w:tcBorders>
          </w:tcPr>
          <w:p w14:paraId="45FE2A6F" w14:textId="1E815ED7"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i/>
                <w:iCs/>
                <w:sz w:val="20"/>
              </w:rPr>
              <w:t>DHA</w:t>
            </w:r>
            <w:r>
              <w:rPr>
                <w:rFonts w:ascii="Times New Roman" w:hAnsi="Times New Roman"/>
                <w:sz w:val="20"/>
              </w:rPr>
              <w:t>: 0,32 % no kopējām tauksk., EPS &lt; DHS</w:t>
            </w:r>
          </w:p>
        </w:tc>
      </w:tr>
      <w:tr w:rsidR="007C5E64" w:rsidRPr="00A36DA1" w14:paraId="5BA593AF" w14:textId="77777777" w:rsidTr="00A03809">
        <w:tc>
          <w:tcPr>
            <w:tcW w:w="1980" w:type="dxa"/>
          </w:tcPr>
          <w:p w14:paraId="4380316A" w14:textId="24A2B186" w:rsidR="007C5E64" w:rsidRPr="00A36DA1" w:rsidRDefault="002413D9" w:rsidP="002413D9">
            <w:pPr>
              <w:ind w:left="284"/>
              <w:jc w:val="both"/>
              <w:rPr>
                <w:rFonts w:ascii="Times New Roman" w:eastAsia="Times New Roman" w:hAnsi="Times New Roman" w:cs="Times New Roman"/>
                <w:noProof/>
                <w:sz w:val="20"/>
                <w:szCs w:val="20"/>
              </w:rPr>
            </w:pPr>
            <w:r>
              <w:rPr>
                <w:rFonts w:ascii="Times New Roman" w:hAnsi="Times New Roman"/>
                <w:sz w:val="20"/>
              </w:rPr>
              <w:t>6 mēneši–3 gadi</w:t>
            </w:r>
          </w:p>
        </w:tc>
        <w:tc>
          <w:tcPr>
            <w:tcW w:w="1195" w:type="dxa"/>
          </w:tcPr>
          <w:p w14:paraId="27F48A19" w14:textId="618265F5"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6B62ABB5" w14:textId="628E45AA"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43623BA9" w14:textId="0C00DFDD"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0,45</w:t>
            </w:r>
          </w:p>
        </w:tc>
        <w:tc>
          <w:tcPr>
            <w:tcW w:w="1176" w:type="dxa"/>
          </w:tcPr>
          <w:p w14:paraId="2A979471" w14:textId="1898DE5B"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Pr>
          <w:p w14:paraId="142688EC" w14:textId="3B96FDF5"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255F7F5B" w14:textId="7E993CBD"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70 (DHS)</w:t>
            </w:r>
          </w:p>
        </w:tc>
      </w:tr>
      <w:tr w:rsidR="007C5E64" w:rsidRPr="00A36DA1" w14:paraId="74C7F588" w14:textId="77777777" w:rsidTr="00A03809">
        <w:tc>
          <w:tcPr>
            <w:tcW w:w="1980" w:type="dxa"/>
          </w:tcPr>
          <w:p w14:paraId="25B07A49" w14:textId="4563ACFF" w:rsidR="007C5E64" w:rsidRPr="00A36DA1" w:rsidRDefault="002413D9" w:rsidP="002413D9">
            <w:pPr>
              <w:ind w:left="284"/>
              <w:jc w:val="both"/>
              <w:rPr>
                <w:rFonts w:ascii="Times New Roman" w:eastAsia="Times New Roman" w:hAnsi="Times New Roman" w:cs="Times New Roman"/>
                <w:noProof/>
                <w:sz w:val="20"/>
                <w:szCs w:val="20"/>
              </w:rPr>
            </w:pPr>
            <w:r>
              <w:rPr>
                <w:rFonts w:ascii="Times New Roman" w:hAnsi="Times New Roman"/>
                <w:sz w:val="20"/>
              </w:rPr>
              <w:t>3–9 gadi</w:t>
            </w:r>
          </w:p>
        </w:tc>
        <w:tc>
          <w:tcPr>
            <w:tcW w:w="1195" w:type="dxa"/>
          </w:tcPr>
          <w:p w14:paraId="7E4FFA30" w14:textId="57BC289A"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5D3E0211" w14:textId="686E8538"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2EE21F1E" w14:textId="72F9970C"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1</w:t>
            </w:r>
          </w:p>
        </w:tc>
        <w:tc>
          <w:tcPr>
            <w:tcW w:w="1176" w:type="dxa"/>
          </w:tcPr>
          <w:p w14:paraId="33D08CAE" w14:textId="6C24A22A"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Pr>
          <w:p w14:paraId="62B1AD53" w14:textId="546E1A5F"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5553393E" w14:textId="3F9D33A4"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250 (125 DHS)</w:t>
            </w:r>
          </w:p>
        </w:tc>
      </w:tr>
      <w:tr w:rsidR="007C5E64" w:rsidRPr="00A36DA1" w14:paraId="1213D414" w14:textId="77777777" w:rsidTr="00A03809">
        <w:tc>
          <w:tcPr>
            <w:tcW w:w="1980" w:type="dxa"/>
            <w:tcBorders>
              <w:bottom w:val="single" w:sz="4" w:space="0" w:color="auto"/>
            </w:tcBorders>
          </w:tcPr>
          <w:p w14:paraId="362365D5" w14:textId="43099413" w:rsidR="007C5E64" w:rsidRPr="00A36DA1" w:rsidRDefault="002413D9" w:rsidP="002413D9">
            <w:pPr>
              <w:ind w:left="284"/>
              <w:jc w:val="both"/>
              <w:rPr>
                <w:rFonts w:ascii="Times New Roman" w:eastAsia="Times New Roman" w:hAnsi="Times New Roman" w:cs="Times New Roman"/>
                <w:noProof/>
                <w:sz w:val="20"/>
                <w:szCs w:val="20"/>
              </w:rPr>
            </w:pPr>
            <w:r>
              <w:rPr>
                <w:rFonts w:ascii="Times New Roman" w:hAnsi="Times New Roman"/>
                <w:sz w:val="20"/>
              </w:rPr>
              <w:t>10–18 gadi</w:t>
            </w:r>
          </w:p>
        </w:tc>
        <w:tc>
          <w:tcPr>
            <w:tcW w:w="1195" w:type="dxa"/>
            <w:tcBorders>
              <w:bottom w:val="single" w:sz="4" w:space="0" w:color="auto"/>
            </w:tcBorders>
          </w:tcPr>
          <w:p w14:paraId="070666F0" w14:textId="4B5F80AF"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1BA7AE67" w14:textId="29D8A21A"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bottom w:val="single" w:sz="4" w:space="0" w:color="auto"/>
            </w:tcBorders>
          </w:tcPr>
          <w:p w14:paraId="0ADA5527" w14:textId="76CF81D4"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1</w:t>
            </w:r>
          </w:p>
        </w:tc>
        <w:tc>
          <w:tcPr>
            <w:tcW w:w="1176" w:type="dxa"/>
            <w:tcBorders>
              <w:bottom w:val="single" w:sz="4" w:space="0" w:color="auto"/>
            </w:tcBorders>
          </w:tcPr>
          <w:p w14:paraId="75016154" w14:textId="11B49FAC"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bottom w:val="single" w:sz="4" w:space="0" w:color="auto"/>
            </w:tcBorders>
          </w:tcPr>
          <w:p w14:paraId="50FFBB24" w14:textId="595E547D"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bottom w:val="single" w:sz="4" w:space="0" w:color="auto"/>
            </w:tcBorders>
          </w:tcPr>
          <w:p w14:paraId="7DBB3602" w14:textId="29F23171" w:rsidR="007C5E64" w:rsidRPr="00A36DA1" w:rsidRDefault="002413D9" w:rsidP="00A03809">
            <w:pPr>
              <w:jc w:val="center"/>
              <w:rPr>
                <w:rFonts w:ascii="Times New Roman" w:eastAsia="Times New Roman" w:hAnsi="Times New Roman" w:cs="Times New Roman"/>
                <w:noProof/>
                <w:sz w:val="20"/>
                <w:szCs w:val="20"/>
              </w:rPr>
            </w:pPr>
            <w:r>
              <w:rPr>
                <w:rFonts w:ascii="Times New Roman" w:hAnsi="Times New Roman"/>
                <w:sz w:val="20"/>
              </w:rPr>
              <w:t>500 (250 DHS)</w:t>
            </w:r>
          </w:p>
        </w:tc>
      </w:tr>
      <w:tr w:rsidR="007C5E64" w:rsidRPr="00A36DA1" w14:paraId="28F9E59D" w14:textId="77777777" w:rsidTr="00A03809">
        <w:tc>
          <w:tcPr>
            <w:tcW w:w="1980" w:type="dxa"/>
            <w:tcBorders>
              <w:top w:val="single" w:sz="4" w:space="0" w:color="auto"/>
            </w:tcBorders>
          </w:tcPr>
          <w:p w14:paraId="1DBBC5BB" w14:textId="7E756095" w:rsidR="007C5E64" w:rsidRPr="00A36DA1" w:rsidRDefault="002413D9" w:rsidP="002413D9">
            <w:pPr>
              <w:jc w:val="both"/>
              <w:rPr>
                <w:rFonts w:ascii="Times New Roman" w:eastAsia="Times New Roman" w:hAnsi="Times New Roman" w:cs="Times New Roman"/>
                <w:noProof/>
                <w:sz w:val="20"/>
                <w:szCs w:val="20"/>
              </w:rPr>
            </w:pPr>
            <w:r>
              <w:rPr>
                <w:rFonts w:ascii="Times New Roman" w:hAnsi="Times New Roman"/>
                <w:sz w:val="20"/>
              </w:rPr>
              <w:t>ASV (IoM, 2005)</w:t>
            </w:r>
          </w:p>
        </w:tc>
        <w:tc>
          <w:tcPr>
            <w:tcW w:w="1195" w:type="dxa"/>
            <w:tcBorders>
              <w:top w:val="single" w:sz="4" w:space="0" w:color="auto"/>
            </w:tcBorders>
          </w:tcPr>
          <w:p w14:paraId="479D4ED4" w14:textId="4E5E364C" w:rsidR="007C5E64" w:rsidRPr="00A36DA1" w:rsidRDefault="007C5E64" w:rsidP="00A03809">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78E6082F" w14:textId="311D5BF9" w:rsidR="007C5E64" w:rsidRPr="00A36DA1" w:rsidRDefault="007C5E64" w:rsidP="00A03809">
            <w:pPr>
              <w:jc w:val="center"/>
              <w:rPr>
                <w:rFonts w:ascii="Times New Roman" w:eastAsia="Times New Roman" w:hAnsi="Times New Roman" w:cs="Times New Roman"/>
                <w:noProof/>
                <w:sz w:val="20"/>
                <w:szCs w:val="20"/>
              </w:rPr>
            </w:pPr>
          </w:p>
        </w:tc>
        <w:tc>
          <w:tcPr>
            <w:tcW w:w="1194" w:type="dxa"/>
            <w:tcBorders>
              <w:top w:val="single" w:sz="4" w:space="0" w:color="auto"/>
            </w:tcBorders>
          </w:tcPr>
          <w:p w14:paraId="2BD4E5DE" w14:textId="3E53D4F4" w:rsidR="007C5E64" w:rsidRPr="00A36DA1" w:rsidRDefault="007C5E64" w:rsidP="00A03809">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2183339E" w14:textId="30977AEE" w:rsidR="007C5E64" w:rsidRPr="00A36DA1" w:rsidRDefault="007C5E64" w:rsidP="00A03809">
            <w:pPr>
              <w:jc w:val="center"/>
              <w:rPr>
                <w:rFonts w:ascii="Times New Roman" w:eastAsia="Times New Roman" w:hAnsi="Times New Roman" w:cs="Times New Roman"/>
                <w:noProof/>
                <w:sz w:val="20"/>
                <w:szCs w:val="20"/>
              </w:rPr>
            </w:pPr>
          </w:p>
        </w:tc>
        <w:tc>
          <w:tcPr>
            <w:tcW w:w="1195" w:type="dxa"/>
            <w:tcBorders>
              <w:top w:val="single" w:sz="4" w:space="0" w:color="auto"/>
            </w:tcBorders>
          </w:tcPr>
          <w:p w14:paraId="415FF031" w14:textId="54DCAAF6" w:rsidR="007C5E64" w:rsidRPr="00A36DA1" w:rsidRDefault="007C5E64" w:rsidP="00A03809">
            <w:pPr>
              <w:jc w:val="center"/>
              <w:rPr>
                <w:rFonts w:ascii="Times New Roman" w:eastAsia="Times New Roman" w:hAnsi="Times New Roman" w:cs="Times New Roman"/>
                <w:noProof/>
                <w:sz w:val="20"/>
                <w:szCs w:val="20"/>
              </w:rPr>
            </w:pPr>
          </w:p>
        </w:tc>
        <w:tc>
          <w:tcPr>
            <w:tcW w:w="1215" w:type="dxa"/>
            <w:tcBorders>
              <w:top w:val="single" w:sz="4" w:space="0" w:color="auto"/>
            </w:tcBorders>
          </w:tcPr>
          <w:p w14:paraId="188E5FB2" w14:textId="364A20E4" w:rsidR="007C5E64" w:rsidRPr="00A36DA1" w:rsidRDefault="007C5E64" w:rsidP="00A03809">
            <w:pPr>
              <w:jc w:val="center"/>
              <w:rPr>
                <w:rFonts w:ascii="Times New Roman" w:eastAsia="Times New Roman" w:hAnsi="Times New Roman" w:cs="Times New Roman"/>
                <w:noProof/>
                <w:sz w:val="20"/>
                <w:szCs w:val="20"/>
              </w:rPr>
            </w:pPr>
          </w:p>
        </w:tc>
      </w:tr>
      <w:tr w:rsidR="007C5E64" w:rsidRPr="00A36DA1" w14:paraId="02569D66" w14:textId="77777777" w:rsidTr="00A03809">
        <w:tc>
          <w:tcPr>
            <w:tcW w:w="1980" w:type="dxa"/>
          </w:tcPr>
          <w:p w14:paraId="15EA897C" w14:textId="793EB311" w:rsidR="007C5E64" w:rsidRPr="00A36DA1" w:rsidRDefault="00A03809" w:rsidP="00A03809">
            <w:pPr>
              <w:ind w:left="284"/>
              <w:jc w:val="both"/>
              <w:rPr>
                <w:rFonts w:ascii="Times New Roman" w:eastAsia="Times New Roman" w:hAnsi="Times New Roman" w:cs="Times New Roman"/>
                <w:noProof/>
                <w:sz w:val="20"/>
                <w:szCs w:val="20"/>
              </w:rPr>
            </w:pPr>
            <w:r>
              <w:rPr>
                <w:rFonts w:ascii="Times New Roman" w:hAnsi="Times New Roman"/>
                <w:sz w:val="20"/>
              </w:rPr>
              <w:t>0–6 mēneši</w:t>
            </w:r>
          </w:p>
        </w:tc>
        <w:tc>
          <w:tcPr>
            <w:tcW w:w="1195" w:type="dxa"/>
          </w:tcPr>
          <w:p w14:paraId="61A91E88" w14:textId="5FC279F9" w:rsidR="007C5E64"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300521FF" w14:textId="30EEF46B" w:rsidR="007C5E64"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0,5</w:t>
            </w:r>
          </w:p>
        </w:tc>
        <w:tc>
          <w:tcPr>
            <w:tcW w:w="1194" w:type="dxa"/>
          </w:tcPr>
          <w:p w14:paraId="4FF5FE44" w14:textId="407F31F9" w:rsidR="007C5E64" w:rsidRPr="00A36DA1" w:rsidRDefault="007C5E64" w:rsidP="00A03809">
            <w:pPr>
              <w:jc w:val="center"/>
              <w:rPr>
                <w:rFonts w:ascii="Times New Roman" w:eastAsia="Times New Roman" w:hAnsi="Times New Roman" w:cs="Times New Roman"/>
                <w:noProof/>
                <w:sz w:val="20"/>
                <w:szCs w:val="20"/>
              </w:rPr>
            </w:pPr>
          </w:p>
        </w:tc>
        <w:tc>
          <w:tcPr>
            <w:tcW w:w="1176" w:type="dxa"/>
          </w:tcPr>
          <w:p w14:paraId="2B284D3F" w14:textId="77777777" w:rsidR="007C5E64" w:rsidRPr="00A36DA1" w:rsidRDefault="007C5E64" w:rsidP="00A03809">
            <w:pPr>
              <w:jc w:val="center"/>
              <w:rPr>
                <w:rFonts w:ascii="Times New Roman" w:eastAsia="Times New Roman" w:hAnsi="Times New Roman" w:cs="Times New Roman"/>
                <w:noProof/>
                <w:sz w:val="20"/>
                <w:szCs w:val="20"/>
              </w:rPr>
            </w:pPr>
          </w:p>
        </w:tc>
        <w:tc>
          <w:tcPr>
            <w:tcW w:w="1195" w:type="dxa"/>
          </w:tcPr>
          <w:p w14:paraId="44283BDC" w14:textId="77777777" w:rsidR="007C5E64" w:rsidRPr="00A36DA1" w:rsidRDefault="007C5E64" w:rsidP="00A03809">
            <w:pPr>
              <w:jc w:val="center"/>
              <w:rPr>
                <w:rFonts w:ascii="Times New Roman" w:eastAsia="Times New Roman" w:hAnsi="Times New Roman" w:cs="Times New Roman"/>
                <w:noProof/>
                <w:sz w:val="20"/>
                <w:szCs w:val="20"/>
              </w:rPr>
            </w:pPr>
          </w:p>
        </w:tc>
        <w:tc>
          <w:tcPr>
            <w:tcW w:w="1215" w:type="dxa"/>
          </w:tcPr>
          <w:p w14:paraId="568D35D2" w14:textId="6ED019EB" w:rsidR="007C5E64" w:rsidRPr="00A36DA1" w:rsidRDefault="007C5E64" w:rsidP="00A03809">
            <w:pPr>
              <w:jc w:val="center"/>
              <w:rPr>
                <w:rFonts w:ascii="Times New Roman" w:eastAsia="Times New Roman" w:hAnsi="Times New Roman" w:cs="Times New Roman"/>
                <w:noProof/>
                <w:sz w:val="20"/>
                <w:szCs w:val="20"/>
              </w:rPr>
            </w:pPr>
          </w:p>
        </w:tc>
      </w:tr>
      <w:tr w:rsidR="007C5E64" w:rsidRPr="00A36DA1" w14:paraId="51030E69" w14:textId="77777777" w:rsidTr="00A03809">
        <w:tc>
          <w:tcPr>
            <w:tcW w:w="1980" w:type="dxa"/>
          </w:tcPr>
          <w:p w14:paraId="4FE0F8F1" w14:textId="71D01035" w:rsidR="007C5E64" w:rsidRPr="00A36DA1" w:rsidRDefault="00A03809" w:rsidP="00A03809">
            <w:pPr>
              <w:ind w:left="284"/>
              <w:jc w:val="both"/>
              <w:rPr>
                <w:rFonts w:ascii="Times New Roman" w:eastAsia="Times New Roman" w:hAnsi="Times New Roman" w:cs="Times New Roman"/>
                <w:noProof/>
                <w:sz w:val="20"/>
                <w:szCs w:val="20"/>
              </w:rPr>
            </w:pPr>
            <w:r>
              <w:rPr>
                <w:rFonts w:ascii="Times New Roman" w:hAnsi="Times New Roman"/>
                <w:sz w:val="20"/>
              </w:rPr>
              <w:t>7–12 mēneši</w:t>
            </w:r>
          </w:p>
        </w:tc>
        <w:tc>
          <w:tcPr>
            <w:tcW w:w="1195" w:type="dxa"/>
          </w:tcPr>
          <w:p w14:paraId="04BB19D0" w14:textId="42CE2960" w:rsidR="007C5E64"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18D9E608" w14:textId="1F4F918D" w:rsidR="007C5E64"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0,5</w:t>
            </w:r>
          </w:p>
        </w:tc>
        <w:tc>
          <w:tcPr>
            <w:tcW w:w="1194" w:type="dxa"/>
          </w:tcPr>
          <w:p w14:paraId="7A5A6D7C" w14:textId="77777777" w:rsidR="007C5E64" w:rsidRPr="00A36DA1" w:rsidRDefault="007C5E64" w:rsidP="00A03809">
            <w:pPr>
              <w:jc w:val="center"/>
              <w:rPr>
                <w:rFonts w:ascii="Times New Roman" w:eastAsia="Times New Roman" w:hAnsi="Times New Roman" w:cs="Times New Roman"/>
                <w:noProof/>
                <w:sz w:val="20"/>
                <w:szCs w:val="20"/>
              </w:rPr>
            </w:pPr>
          </w:p>
        </w:tc>
        <w:tc>
          <w:tcPr>
            <w:tcW w:w="1176" w:type="dxa"/>
          </w:tcPr>
          <w:p w14:paraId="7A27312B" w14:textId="77777777" w:rsidR="007C5E64" w:rsidRPr="00A36DA1" w:rsidRDefault="007C5E64" w:rsidP="00A03809">
            <w:pPr>
              <w:jc w:val="center"/>
              <w:rPr>
                <w:rFonts w:ascii="Times New Roman" w:eastAsia="Times New Roman" w:hAnsi="Times New Roman" w:cs="Times New Roman"/>
                <w:noProof/>
                <w:sz w:val="20"/>
                <w:szCs w:val="20"/>
              </w:rPr>
            </w:pPr>
          </w:p>
        </w:tc>
        <w:tc>
          <w:tcPr>
            <w:tcW w:w="1195" w:type="dxa"/>
          </w:tcPr>
          <w:p w14:paraId="4C963A07" w14:textId="77777777" w:rsidR="007C5E64" w:rsidRPr="00A36DA1" w:rsidRDefault="007C5E64" w:rsidP="00A03809">
            <w:pPr>
              <w:jc w:val="center"/>
              <w:rPr>
                <w:rFonts w:ascii="Times New Roman" w:eastAsia="Times New Roman" w:hAnsi="Times New Roman" w:cs="Times New Roman"/>
                <w:noProof/>
                <w:sz w:val="20"/>
                <w:szCs w:val="20"/>
              </w:rPr>
            </w:pPr>
          </w:p>
        </w:tc>
        <w:tc>
          <w:tcPr>
            <w:tcW w:w="1215" w:type="dxa"/>
          </w:tcPr>
          <w:p w14:paraId="3A3CFEAD" w14:textId="0A585C1C" w:rsidR="007C5E64" w:rsidRPr="00A36DA1" w:rsidRDefault="007C5E64" w:rsidP="00A03809">
            <w:pPr>
              <w:jc w:val="center"/>
              <w:rPr>
                <w:rFonts w:ascii="Times New Roman" w:eastAsia="Times New Roman" w:hAnsi="Times New Roman" w:cs="Times New Roman"/>
                <w:noProof/>
                <w:sz w:val="20"/>
                <w:szCs w:val="20"/>
              </w:rPr>
            </w:pPr>
          </w:p>
        </w:tc>
      </w:tr>
      <w:tr w:rsidR="002413D9" w:rsidRPr="00A36DA1" w14:paraId="285C53C7" w14:textId="77777777" w:rsidTr="00A03809">
        <w:tc>
          <w:tcPr>
            <w:tcW w:w="1980" w:type="dxa"/>
          </w:tcPr>
          <w:p w14:paraId="03369329" w14:textId="4D1ADFF2" w:rsidR="002413D9" w:rsidRPr="00A36DA1" w:rsidRDefault="00A03809" w:rsidP="00A03809">
            <w:pPr>
              <w:ind w:left="284"/>
              <w:jc w:val="both"/>
              <w:rPr>
                <w:rFonts w:ascii="Times New Roman" w:eastAsia="Times New Roman" w:hAnsi="Times New Roman" w:cs="Times New Roman"/>
                <w:noProof/>
                <w:sz w:val="20"/>
                <w:szCs w:val="20"/>
              </w:rPr>
            </w:pPr>
            <w:r>
              <w:rPr>
                <w:rFonts w:ascii="Times New Roman" w:hAnsi="Times New Roman"/>
                <w:sz w:val="20"/>
              </w:rPr>
              <w:t>1–3 gadi</w:t>
            </w:r>
          </w:p>
        </w:tc>
        <w:tc>
          <w:tcPr>
            <w:tcW w:w="1195" w:type="dxa"/>
          </w:tcPr>
          <w:p w14:paraId="5FB83242" w14:textId="7A1616D9"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386CE7D2" w14:textId="4A8F939B"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4506259A" w14:textId="011E82CB"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17DD5545" w14:textId="44B55387"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0,7</w:t>
            </w:r>
          </w:p>
        </w:tc>
        <w:tc>
          <w:tcPr>
            <w:tcW w:w="1195" w:type="dxa"/>
          </w:tcPr>
          <w:p w14:paraId="211D071E" w14:textId="7B522E77"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71A6D593" w14:textId="1ACD95ED"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r>
      <w:tr w:rsidR="002413D9" w:rsidRPr="00A36DA1" w14:paraId="7E5E70CD" w14:textId="77777777" w:rsidTr="00A03809">
        <w:tc>
          <w:tcPr>
            <w:tcW w:w="1980" w:type="dxa"/>
          </w:tcPr>
          <w:p w14:paraId="2FC5C0CB" w14:textId="52241839" w:rsidR="002413D9" w:rsidRPr="00A36DA1" w:rsidRDefault="00A03809" w:rsidP="00A03809">
            <w:pPr>
              <w:ind w:left="284"/>
              <w:jc w:val="both"/>
              <w:rPr>
                <w:rFonts w:ascii="Times New Roman" w:eastAsia="Times New Roman" w:hAnsi="Times New Roman" w:cs="Times New Roman"/>
                <w:noProof/>
                <w:sz w:val="20"/>
                <w:szCs w:val="20"/>
              </w:rPr>
            </w:pPr>
            <w:r>
              <w:rPr>
                <w:rFonts w:ascii="Times New Roman" w:hAnsi="Times New Roman"/>
                <w:sz w:val="20"/>
              </w:rPr>
              <w:t>4–8 gadi</w:t>
            </w:r>
          </w:p>
        </w:tc>
        <w:tc>
          <w:tcPr>
            <w:tcW w:w="1195" w:type="dxa"/>
          </w:tcPr>
          <w:p w14:paraId="50820416" w14:textId="3C776DE8"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26E39FC1" w14:textId="5BFD60F7"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057467D7" w14:textId="479A2E9E"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5DC04379" w14:textId="36FCE6BC"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0,9</w:t>
            </w:r>
          </w:p>
        </w:tc>
        <w:tc>
          <w:tcPr>
            <w:tcW w:w="1195" w:type="dxa"/>
          </w:tcPr>
          <w:p w14:paraId="33E964C8" w14:textId="14653AB9"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1BCC0EBF" w14:textId="558F467E"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r>
      <w:tr w:rsidR="002413D9" w:rsidRPr="00A36DA1" w14:paraId="53E4105B" w14:textId="77777777" w:rsidTr="00A03809">
        <w:tc>
          <w:tcPr>
            <w:tcW w:w="1980" w:type="dxa"/>
          </w:tcPr>
          <w:p w14:paraId="6B7304B8" w14:textId="35A57512" w:rsidR="002413D9" w:rsidRPr="00A36DA1" w:rsidRDefault="00A03809" w:rsidP="00A03809">
            <w:pPr>
              <w:ind w:left="284"/>
              <w:jc w:val="both"/>
              <w:rPr>
                <w:rFonts w:ascii="Times New Roman" w:eastAsia="Times New Roman" w:hAnsi="Times New Roman" w:cs="Times New Roman"/>
                <w:noProof/>
                <w:sz w:val="20"/>
                <w:szCs w:val="20"/>
              </w:rPr>
            </w:pPr>
            <w:r>
              <w:rPr>
                <w:rFonts w:ascii="Times New Roman" w:hAnsi="Times New Roman"/>
                <w:sz w:val="20"/>
              </w:rPr>
              <w:t>9–13 gadus veci zēni</w:t>
            </w:r>
          </w:p>
        </w:tc>
        <w:tc>
          <w:tcPr>
            <w:tcW w:w="1195" w:type="dxa"/>
          </w:tcPr>
          <w:p w14:paraId="3688F0CB" w14:textId="4CC0267C"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3E8A6F97" w14:textId="227DC298"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5FE7D782" w14:textId="00FB2FE8"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5C438665" w14:textId="1A191E79"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1,2</w:t>
            </w:r>
          </w:p>
        </w:tc>
        <w:tc>
          <w:tcPr>
            <w:tcW w:w="1195" w:type="dxa"/>
          </w:tcPr>
          <w:p w14:paraId="2587A74F" w14:textId="0A8A8222"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602A5AA3" w14:textId="32E35060"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r>
      <w:tr w:rsidR="002413D9" w:rsidRPr="00A36DA1" w14:paraId="1D9AAE79" w14:textId="77777777" w:rsidTr="00A03809">
        <w:tc>
          <w:tcPr>
            <w:tcW w:w="1980" w:type="dxa"/>
          </w:tcPr>
          <w:p w14:paraId="6B47615A" w14:textId="162CCBFD" w:rsidR="002413D9" w:rsidRPr="00A36DA1" w:rsidRDefault="00A03809" w:rsidP="00A03809">
            <w:pPr>
              <w:ind w:left="851"/>
              <w:jc w:val="both"/>
              <w:rPr>
                <w:rFonts w:ascii="Times New Roman" w:eastAsia="Times New Roman" w:hAnsi="Times New Roman" w:cs="Times New Roman"/>
                <w:noProof/>
                <w:sz w:val="20"/>
                <w:szCs w:val="20"/>
              </w:rPr>
            </w:pPr>
            <w:r>
              <w:rPr>
                <w:rFonts w:ascii="Times New Roman" w:hAnsi="Times New Roman"/>
                <w:sz w:val="20"/>
              </w:rPr>
              <w:lastRenderedPageBreak/>
              <w:t>meitenes</w:t>
            </w:r>
          </w:p>
        </w:tc>
        <w:tc>
          <w:tcPr>
            <w:tcW w:w="1195" w:type="dxa"/>
          </w:tcPr>
          <w:p w14:paraId="2C6EA85E" w14:textId="02914EA6"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2C3DDC91" w14:textId="4D9EF30C"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5C4365EA" w14:textId="3F6975DA"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20A9A78A" w14:textId="6B42FC44"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1,0</w:t>
            </w:r>
          </w:p>
        </w:tc>
        <w:tc>
          <w:tcPr>
            <w:tcW w:w="1195" w:type="dxa"/>
          </w:tcPr>
          <w:p w14:paraId="278D1155" w14:textId="7EAF0B4B"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69DEA632" w14:textId="203F2E63"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r>
      <w:tr w:rsidR="002413D9" w:rsidRPr="00A36DA1" w14:paraId="4A13DEA8" w14:textId="77777777" w:rsidTr="00A03809">
        <w:tc>
          <w:tcPr>
            <w:tcW w:w="1980" w:type="dxa"/>
          </w:tcPr>
          <w:p w14:paraId="1EB87236" w14:textId="6D5F7F82" w:rsidR="002413D9" w:rsidRPr="00A36DA1" w:rsidRDefault="00A03809" w:rsidP="00A03809">
            <w:pPr>
              <w:ind w:left="284"/>
              <w:jc w:val="both"/>
              <w:rPr>
                <w:rFonts w:ascii="Times New Roman" w:eastAsia="Times New Roman" w:hAnsi="Times New Roman" w:cs="Times New Roman"/>
                <w:noProof/>
                <w:sz w:val="20"/>
                <w:szCs w:val="20"/>
              </w:rPr>
            </w:pPr>
            <w:r>
              <w:rPr>
                <w:rFonts w:ascii="Times New Roman" w:hAnsi="Times New Roman"/>
                <w:sz w:val="20"/>
              </w:rPr>
              <w:t>14–18 gadus veci zēni</w:t>
            </w:r>
          </w:p>
        </w:tc>
        <w:tc>
          <w:tcPr>
            <w:tcW w:w="1195" w:type="dxa"/>
          </w:tcPr>
          <w:p w14:paraId="25023CE3" w14:textId="1B82E37D"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61E69DF0" w14:textId="65DEE52E"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6745F958" w14:textId="4BDB0A3B"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027B9A29" w14:textId="42EEC116"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1,6</w:t>
            </w:r>
          </w:p>
        </w:tc>
        <w:tc>
          <w:tcPr>
            <w:tcW w:w="1195" w:type="dxa"/>
          </w:tcPr>
          <w:p w14:paraId="5AD5CDAA" w14:textId="1C513E40"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573FEA7F" w14:textId="4F3430C1"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r>
      <w:tr w:rsidR="002413D9" w:rsidRPr="00A36DA1" w14:paraId="41433622" w14:textId="77777777" w:rsidTr="00A03809">
        <w:tc>
          <w:tcPr>
            <w:tcW w:w="1980" w:type="dxa"/>
            <w:tcBorders>
              <w:bottom w:val="single" w:sz="4" w:space="0" w:color="auto"/>
            </w:tcBorders>
          </w:tcPr>
          <w:p w14:paraId="23DADED2" w14:textId="27595BA0" w:rsidR="002413D9" w:rsidRPr="00A36DA1" w:rsidRDefault="00A03809" w:rsidP="00A03809">
            <w:pPr>
              <w:ind w:left="851"/>
              <w:jc w:val="both"/>
              <w:rPr>
                <w:rFonts w:ascii="Times New Roman" w:eastAsia="Times New Roman" w:hAnsi="Times New Roman" w:cs="Times New Roman"/>
                <w:noProof/>
                <w:sz w:val="20"/>
                <w:szCs w:val="20"/>
              </w:rPr>
            </w:pPr>
            <w:r>
              <w:rPr>
                <w:rFonts w:ascii="Times New Roman" w:hAnsi="Times New Roman"/>
                <w:sz w:val="20"/>
              </w:rPr>
              <w:t>meitenes</w:t>
            </w:r>
          </w:p>
        </w:tc>
        <w:tc>
          <w:tcPr>
            <w:tcW w:w="1195" w:type="dxa"/>
            <w:tcBorders>
              <w:bottom w:val="single" w:sz="4" w:space="0" w:color="auto"/>
            </w:tcBorders>
          </w:tcPr>
          <w:p w14:paraId="1EA2E04E" w14:textId="075DFA33"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6983C4C9" w14:textId="330AFD0A"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bottom w:val="single" w:sz="4" w:space="0" w:color="auto"/>
            </w:tcBorders>
          </w:tcPr>
          <w:p w14:paraId="7F21328D" w14:textId="2D245D2A"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379D3BC4" w14:textId="505CD507"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1,1</w:t>
            </w:r>
          </w:p>
        </w:tc>
        <w:tc>
          <w:tcPr>
            <w:tcW w:w="1195" w:type="dxa"/>
            <w:tcBorders>
              <w:bottom w:val="single" w:sz="4" w:space="0" w:color="auto"/>
            </w:tcBorders>
          </w:tcPr>
          <w:p w14:paraId="260AA173" w14:textId="73CDD66B"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bottom w:val="single" w:sz="4" w:space="0" w:color="auto"/>
            </w:tcBorders>
          </w:tcPr>
          <w:p w14:paraId="00E08B0E" w14:textId="3AA7B76A"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r>
      <w:tr w:rsidR="002413D9" w:rsidRPr="00A36DA1" w14:paraId="74823738" w14:textId="77777777" w:rsidTr="00A03809">
        <w:tc>
          <w:tcPr>
            <w:tcW w:w="1980" w:type="dxa"/>
            <w:tcBorders>
              <w:top w:val="single" w:sz="4" w:space="0" w:color="auto"/>
              <w:bottom w:val="single" w:sz="4" w:space="0" w:color="auto"/>
            </w:tcBorders>
          </w:tcPr>
          <w:p w14:paraId="4DCCE770" w14:textId="306D8936" w:rsidR="00A03809" w:rsidRPr="00A36DA1" w:rsidRDefault="00A03809" w:rsidP="002413D9">
            <w:pPr>
              <w:jc w:val="both"/>
              <w:rPr>
                <w:rFonts w:ascii="Times New Roman" w:eastAsia="Times New Roman" w:hAnsi="Times New Roman" w:cs="Times New Roman"/>
                <w:noProof/>
                <w:sz w:val="20"/>
                <w:szCs w:val="20"/>
              </w:rPr>
            </w:pPr>
            <w:r>
              <w:rPr>
                <w:rFonts w:ascii="Times New Roman" w:hAnsi="Times New Roman"/>
                <w:sz w:val="20"/>
              </w:rPr>
              <w:t>Vācija, Austrija, Šveice (D-A-CH, 2012)</w:t>
            </w:r>
          </w:p>
        </w:tc>
        <w:tc>
          <w:tcPr>
            <w:tcW w:w="1195" w:type="dxa"/>
            <w:tcBorders>
              <w:top w:val="single" w:sz="4" w:space="0" w:color="auto"/>
              <w:bottom w:val="single" w:sz="4" w:space="0" w:color="auto"/>
            </w:tcBorders>
          </w:tcPr>
          <w:p w14:paraId="48D7A341" w14:textId="7535AD16"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top w:val="single" w:sz="4" w:space="0" w:color="auto"/>
              <w:bottom w:val="single" w:sz="4" w:space="0" w:color="auto"/>
            </w:tcBorders>
          </w:tcPr>
          <w:p w14:paraId="139EE037" w14:textId="273E2858"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top w:val="single" w:sz="4" w:space="0" w:color="auto"/>
              <w:bottom w:val="single" w:sz="4" w:space="0" w:color="auto"/>
            </w:tcBorders>
          </w:tcPr>
          <w:p w14:paraId="510C4B29" w14:textId="207497FC"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0,5</w:t>
            </w:r>
          </w:p>
        </w:tc>
        <w:tc>
          <w:tcPr>
            <w:tcW w:w="1176" w:type="dxa"/>
            <w:tcBorders>
              <w:top w:val="single" w:sz="4" w:space="0" w:color="auto"/>
              <w:bottom w:val="single" w:sz="4" w:space="0" w:color="auto"/>
            </w:tcBorders>
          </w:tcPr>
          <w:p w14:paraId="5FAC520A" w14:textId="33F77038"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top w:val="single" w:sz="4" w:space="0" w:color="auto"/>
              <w:bottom w:val="single" w:sz="4" w:space="0" w:color="auto"/>
            </w:tcBorders>
          </w:tcPr>
          <w:p w14:paraId="70D423EB" w14:textId="3698EDBC"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top w:val="single" w:sz="4" w:space="0" w:color="auto"/>
              <w:bottom w:val="single" w:sz="4" w:space="0" w:color="auto"/>
            </w:tcBorders>
          </w:tcPr>
          <w:p w14:paraId="1572E9DB" w14:textId="23E51386" w:rsidR="002413D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r>
      <w:tr w:rsidR="00A03809" w:rsidRPr="00A36DA1" w14:paraId="08FC5808" w14:textId="77777777" w:rsidTr="00A03809">
        <w:tc>
          <w:tcPr>
            <w:tcW w:w="1980" w:type="dxa"/>
            <w:tcBorders>
              <w:top w:val="single" w:sz="4" w:space="0" w:color="auto"/>
            </w:tcBorders>
          </w:tcPr>
          <w:p w14:paraId="2531701C" w14:textId="5C96451B" w:rsidR="00A03809" w:rsidRPr="00A36DA1" w:rsidRDefault="00A03809" w:rsidP="002413D9">
            <w:pPr>
              <w:jc w:val="both"/>
              <w:rPr>
                <w:rFonts w:ascii="Times New Roman" w:eastAsia="Times New Roman" w:hAnsi="Times New Roman" w:cs="Times New Roman"/>
                <w:noProof/>
                <w:sz w:val="20"/>
                <w:szCs w:val="20"/>
              </w:rPr>
            </w:pPr>
            <w:r>
              <w:rPr>
                <w:rFonts w:ascii="Times New Roman" w:hAnsi="Times New Roman"/>
                <w:sz w:val="20"/>
              </w:rPr>
              <w:t>(EFSA Panel on Dietetic Products Nutrition and Allergies (NDA), 2010)</w:t>
            </w:r>
          </w:p>
        </w:tc>
        <w:tc>
          <w:tcPr>
            <w:tcW w:w="1195" w:type="dxa"/>
            <w:tcBorders>
              <w:top w:val="single" w:sz="4" w:space="0" w:color="auto"/>
            </w:tcBorders>
          </w:tcPr>
          <w:p w14:paraId="74A6A707" w14:textId="77777777" w:rsidR="00A03809" w:rsidRPr="00A36DA1" w:rsidRDefault="00A03809" w:rsidP="00A03809">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3862B4F9" w14:textId="77777777" w:rsidR="00A03809" w:rsidRPr="00A36DA1" w:rsidRDefault="00A03809" w:rsidP="00A03809">
            <w:pPr>
              <w:jc w:val="center"/>
              <w:rPr>
                <w:rFonts w:ascii="Times New Roman" w:eastAsia="Times New Roman" w:hAnsi="Times New Roman" w:cs="Times New Roman"/>
                <w:noProof/>
                <w:sz w:val="20"/>
                <w:szCs w:val="20"/>
              </w:rPr>
            </w:pPr>
          </w:p>
        </w:tc>
        <w:tc>
          <w:tcPr>
            <w:tcW w:w="1194" w:type="dxa"/>
            <w:tcBorders>
              <w:top w:val="single" w:sz="4" w:space="0" w:color="auto"/>
            </w:tcBorders>
          </w:tcPr>
          <w:p w14:paraId="3DC590FE" w14:textId="77777777" w:rsidR="00A03809" w:rsidRPr="00A36DA1" w:rsidRDefault="00A03809" w:rsidP="00A03809">
            <w:pPr>
              <w:jc w:val="center"/>
              <w:rPr>
                <w:rFonts w:ascii="Times New Roman" w:eastAsia="Times New Roman" w:hAnsi="Times New Roman" w:cs="Times New Roman"/>
                <w:noProof/>
                <w:sz w:val="20"/>
                <w:szCs w:val="20"/>
              </w:rPr>
            </w:pPr>
          </w:p>
        </w:tc>
        <w:tc>
          <w:tcPr>
            <w:tcW w:w="1176" w:type="dxa"/>
            <w:tcBorders>
              <w:top w:val="single" w:sz="4" w:space="0" w:color="auto"/>
            </w:tcBorders>
          </w:tcPr>
          <w:p w14:paraId="5F5846A0" w14:textId="77777777" w:rsidR="00A03809" w:rsidRPr="00A36DA1" w:rsidRDefault="00A03809" w:rsidP="00A03809">
            <w:pPr>
              <w:jc w:val="center"/>
              <w:rPr>
                <w:rFonts w:ascii="Times New Roman" w:eastAsia="Times New Roman" w:hAnsi="Times New Roman" w:cs="Times New Roman"/>
                <w:noProof/>
                <w:sz w:val="20"/>
                <w:szCs w:val="20"/>
              </w:rPr>
            </w:pPr>
          </w:p>
        </w:tc>
        <w:tc>
          <w:tcPr>
            <w:tcW w:w="1195" w:type="dxa"/>
            <w:tcBorders>
              <w:top w:val="single" w:sz="4" w:space="0" w:color="auto"/>
            </w:tcBorders>
          </w:tcPr>
          <w:p w14:paraId="589A469C" w14:textId="77777777" w:rsidR="00A03809" w:rsidRPr="00A36DA1" w:rsidRDefault="00A03809" w:rsidP="00A03809">
            <w:pPr>
              <w:jc w:val="center"/>
              <w:rPr>
                <w:rFonts w:ascii="Times New Roman" w:eastAsia="Times New Roman" w:hAnsi="Times New Roman" w:cs="Times New Roman"/>
                <w:noProof/>
                <w:sz w:val="20"/>
                <w:szCs w:val="20"/>
              </w:rPr>
            </w:pPr>
          </w:p>
        </w:tc>
        <w:tc>
          <w:tcPr>
            <w:tcW w:w="1215" w:type="dxa"/>
            <w:tcBorders>
              <w:top w:val="single" w:sz="4" w:space="0" w:color="auto"/>
            </w:tcBorders>
          </w:tcPr>
          <w:p w14:paraId="3193AA63" w14:textId="77777777" w:rsidR="00A03809" w:rsidRPr="00A36DA1" w:rsidRDefault="00A03809" w:rsidP="00A03809">
            <w:pPr>
              <w:jc w:val="center"/>
              <w:rPr>
                <w:rFonts w:ascii="Times New Roman" w:eastAsia="Times New Roman" w:hAnsi="Times New Roman" w:cs="Times New Roman"/>
                <w:noProof/>
                <w:sz w:val="20"/>
                <w:szCs w:val="20"/>
              </w:rPr>
            </w:pPr>
          </w:p>
        </w:tc>
      </w:tr>
      <w:tr w:rsidR="00A03809" w:rsidRPr="00A36DA1" w14:paraId="5CC746EB" w14:textId="77777777" w:rsidTr="00A03809">
        <w:tc>
          <w:tcPr>
            <w:tcW w:w="1980" w:type="dxa"/>
          </w:tcPr>
          <w:p w14:paraId="5AA03C65" w14:textId="643F5038" w:rsidR="00A03809" w:rsidRPr="00A36DA1" w:rsidRDefault="00A03809" w:rsidP="00A03809">
            <w:pPr>
              <w:ind w:left="284"/>
              <w:jc w:val="both"/>
              <w:rPr>
                <w:rFonts w:ascii="Times New Roman" w:eastAsia="Times New Roman" w:hAnsi="Times New Roman" w:cs="Times New Roman"/>
                <w:noProof/>
                <w:sz w:val="20"/>
                <w:szCs w:val="20"/>
              </w:rPr>
            </w:pPr>
            <w:r>
              <w:rPr>
                <w:rFonts w:ascii="Times New Roman" w:hAnsi="Times New Roman"/>
                <w:sz w:val="20"/>
              </w:rPr>
              <w:t>7–24 mēneši</w:t>
            </w:r>
          </w:p>
        </w:tc>
        <w:tc>
          <w:tcPr>
            <w:tcW w:w="1195" w:type="dxa"/>
          </w:tcPr>
          <w:p w14:paraId="5039DC9C" w14:textId="10EACB50" w:rsidR="00A0380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Pr>
          <w:p w14:paraId="56D1386B" w14:textId="1A866AD2" w:rsidR="00A0380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Pr>
          <w:p w14:paraId="336E425B" w14:textId="78E77C85" w:rsidR="00A0380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0,5</w:t>
            </w:r>
          </w:p>
        </w:tc>
        <w:tc>
          <w:tcPr>
            <w:tcW w:w="1176" w:type="dxa"/>
          </w:tcPr>
          <w:p w14:paraId="27F45C99" w14:textId="63A0E41D" w:rsidR="00A0380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Pr>
          <w:p w14:paraId="6491349E" w14:textId="2E5C18A8" w:rsidR="00A0380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Pr>
          <w:p w14:paraId="319C85D7" w14:textId="1075558E" w:rsidR="00A0380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100 (DHS)</w:t>
            </w:r>
          </w:p>
        </w:tc>
      </w:tr>
      <w:tr w:rsidR="00A03809" w:rsidRPr="00A36DA1" w14:paraId="464A5E10" w14:textId="77777777" w:rsidTr="00A03809">
        <w:tc>
          <w:tcPr>
            <w:tcW w:w="1980" w:type="dxa"/>
            <w:tcBorders>
              <w:bottom w:val="single" w:sz="4" w:space="0" w:color="auto"/>
            </w:tcBorders>
          </w:tcPr>
          <w:p w14:paraId="10E93054" w14:textId="5E64EF2E" w:rsidR="00A03809" w:rsidRPr="00A36DA1" w:rsidRDefault="00A03809" w:rsidP="00A03809">
            <w:pPr>
              <w:ind w:left="284"/>
              <w:jc w:val="both"/>
              <w:rPr>
                <w:rFonts w:ascii="Times New Roman" w:eastAsia="Times New Roman" w:hAnsi="Times New Roman" w:cs="Times New Roman"/>
                <w:noProof/>
                <w:sz w:val="20"/>
                <w:szCs w:val="20"/>
              </w:rPr>
            </w:pPr>
            <w:r>
              <w:rPr>
                <w:rFonts w:ascii="Times New Roman" w:hAnsi="Times New Roman"/>
                <w:sz w:val="20"/>
              </w:rPr>
              <w:t>2–18 gadi</w:t>
            </w:r>
          </w:p>
        </w:tc>
        <w:tc>
          <w:tcPr>
            <w:tcW w:w="1195" w:type="dxa"/>
            <w:tcBorders>
              <w:bottom w:val="single" w:sz="4" w:space="0" w:color="auto"/>
            </w:tcBorders>
          </w:tcPr>
          <w:p w14:paraId="5CEFC2AE" w14:textId="005FDDB7" w:rsidR="00A0380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76" w:type="dxa"/>
            <w:tcBorders>
              <w:bottom w:val="single" w:sz="4" w:space="0" w:color="auto"/>
            </w:tcBorders>
          </w:tcPr>
          <w:p w14:paraId="750C87F1" w14:textId="78C960A3" w:rsidR="00A0380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4" w:type="dxa"/>
            <w:tcBorders>
              <w:bottom w:val="single" w:sz="4" w:space="0" w:color="auto"/>
            </w:tcBorders>
          </w:tcPr>
          <w:p w14:paraId="7CC8169E" w14:textId="1E1EB0EC" w:rsidR="00A0380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0,5</w:t>
            </w:r>
          </w:p>
        </w:tc>
        <w:tc>
          <w:tcPr>
            <w:tcW w:w="1176" w:type="dxa"/>
            <w:tcBorders>
              <w:bottom w:val="single" w:sz="4" w:space="0" w:color="auto"/>
            </w:tcBorders>
          </w:tcPr>
          <w:p w14:paraId="2318A529" w14:textId="1A7604A9" w:rsidR="00A0380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195" w:type="dxa"/>
            <w:tcBorders>
              <w:bottom w:val="single" w:sz="4" w:space="0" w:color="auto"/>
            </w:tcBorders>
          </w:tcPr>
          <w:p w14:paraId="0384CFD1" w14:textId="3C9D8057" w:rsidR="00A0380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w:t>
            </w:r>
          </w:p>
        </w:tc>
        <w:tc>
          <w:tcPr>
            <w:tcW w:w="1215" w:type="dxa"/>
            <w:tcBorders>
              <w:bottom w:val="single" w:sz="4" w:space="0" w:color="auto"/>
            </w:tcBorders>
          </w:tcPr>
          <w:p w14:paraId="19254810" w14:textId="37CEB8C2" w:rsidR="00A03809" w:rsidRPr="00A36DA1" w:rsidRDefault="00A03809" w:rsidP="00A03809">
            <w:pPr>
              <w:jc w:val="center"/>
              <w:rPr>
                <w:rFonts w:ascii="Times New Roman" w:eastAsia="Times New Roman" w:hAnsi="Times New Roman" w:cs="Times New Roman"/>
                <w:noProof/>
                <w:sz w:val="20"/>
                <w:szCs w:val="20"/>
              </w:rPr>
            </w:pPr>
            <w:r>
              <w:rPr>
                <w:rFonts w:ascii="Times New Roman" w:hAnsi="Times New Roman"/>
                <w:sz w:val="20"/>
              </w:rPr>
              <w:t>250</w:t>
            </w:r>
          </w:p>
        </w:tc>
      </w:tr>
      <w:tr w:rsidR="00A03809" w:rsidRPr="00A36DA1" w14:paraId="477B7077" w14:textId="77777777" w:rsidTr="00A03809">
        <w:tc>
          <w:tcPr>
            <w:tcW w:w="9131" w:type="dxa"/>
            <w:gridSpan w:val="7"/>
            <w:tcBorders>
              <w:top w:val="single" w:sz="4" w:space="0" w:color="auto"/>
            </w:tcBorders>
          </w:tcPr>
          <w:p w14:paraId="42EE3531" w14:textId="460AE668" w:rsidR="00A03809" w:rsidRPr="00A36DA1" w:rsidRDefault="00A03809" w:rsidP="00A03809">
            <w:pPr>
              <w:rPr>
                <w:rFonts w:ascii="Times New Roman" w:eastAsia="Times New Roman" w:hAnsi="Times New Roman" w:cs="Times New Roman"/>
                <w:noProof/>
                <w:sz w:val="20"/>
                <w:szCs w:val="20"/>
              </w:rPr>
            </w:pPr>
            <w:r>
              <w:rPr>
                <w:rFonts w:ascii="Times New Roman" w:hAnsi="Times New Roman"/>
                <w:sz w:val="20"/>
                <w:vertAlign w:val="superscript"/>
              </w:rPr>
              <w:t>1</w:t>
            </w:r>
            <w:r>
              <w:rPr>
                <w:rFonts w:ascii="Times New Roman" w:hAnsi="Times New Roman"/>
                <w:sz w:val="20"/>
              </w:rPr>
              <w:t> Trekndrukā norādītās vērtības attiecas uz n-3 GĶPNTS (EPS, DHS un DPS).</w:t>
            </w:r>
          </w:p>
        </w:tc>
      </w:tr>
    </w:tbl>
    <w:p w14:paraId="75BB7516" w14:textId="1590D4BE" w:rsidR="00A36DA1" w:rsidRDefault="00A36DA1" w:rsidP="007D1532">
      <w:pPr>
        <w:jc w:val="both"/>
        <w:rPr>
          <w:rFonts w:ascii="Times New Roman" w:eastAsia="Times New Roman" w:hAnsi="Times New Roman" w:cs="Times New Roman"/>
          <w:noProof/>
          <w:sz w:val="24"/>
          <w:szCs w:val="3"/>
        </w:rPr>
      </w:pPr>
    </w:p>
    <w:p w14:paraId="16533E5C" w14:textId="6EE6F801" w:rsidR="00A03809" w:rsidRDefault="00A03809">
      <w:pPr>
        <w:rPr>
          <w:rFonts w:ascii="Times New Roman" w:hAnsi="Times New Roman" w:cs="Times New Roman"/>
          <w:noProof/>
          <w:sz w:val="24"/>
        </w:rPr>
      </w:pPr>
      <w:r>
        <w:br w:type="page"/>
      </w:r>
    </w:p>
    <w:p w14:paraId="0A7F52F0" w14:textId="77777777" w:rsidR="002F7413" w:rsidRPr="007D1532" w:rsidRDefault="002F7413" w:rsidP="007D1532">
      <w:pPr>
        <w:jc w:val="both"/>
        <w:rPr>
          <w:rFonts w:ascii="Times New Roman" w:eastAsia="Times New Roman" w:hAnsi="Times New Roman" w:cs="Times New Roman"/>
          <w:noProof/>
          <w:sz w:val="24"/>
          <w:szCs w:val="21"/>
        </w:rPr>
      </w:pPr>
    </w:p>
    <w:p w14:paraId="519D757D" w14:textId="3A6B196C" w:rsidR="002F7413" w:rsidRPr="007D1532" w:rsidRDefault="00A03809" w:rsidP="00A03809">
      <w:pPr>
        <w:pStyle w:val="Virsraksts1"/>
        <w:tabs>
          <w:tab w:val="left" w:pos="999"/>
        </w:tabs>
        <w:ind w:left="0" w:firstLine="0"/>
        <w:jc w:val="both"/>
        <w:rPr>
          <w:noProof/>
          <w:sz w:val="24"/>
        </w:rPr>
      </w:pPr>
      <w:bookmarkStart w:id="32" w:name="_Toc73440536"/>
      <w:r>
        <w:rPr>
          <w:sz w:val="24"/>
        </w:rPr>
        <w:t>3. Apdraudējumu noteikšana</w:t>
      </w:r>
      <w:bookmarkStart w:id="33" w:name="_bookmark16"/>
      <w:bookmarkEnd w:id="33"/>
      <w:bookmarkEnd w:id="32"/>
    </w:p>
    <w:p w14:paraId="36610F19" w14:textId="77777777" w:rsidR="00A03809" w:rsidRDefault="00A03809" w:rsidP="007D1532">
      <w:pPr>
        <w:pStyle w:val="Pamatteksts"/>
        <w:ind w:left="0"/>
        <w:jc w:val="both"/>
        <w:rPr>
          <w:noProof/>
          <w:sz w:val="24"/>
        </w:rPr>
      </w:pPr>
    </w:p>
    <w:p w14:paraId="20B10E02" w14:textId="5687E4CA" w:rsidR="002F7413" w:rsidRPr="007D1532" w:rsidRDefault="002F7413" w:rsidP="007D1532">
      <w:pPr>
        <w:pStyle w:val="Pamatteksts"/>
        <w:ind w:left="0"/>
        <w:jc w:val="both"/>
        <w:rPr>
          <w:noProof/>
          <w:sz w:val="24"/>
        </w:rPr>
      </w:pPr>
      <w:r>
        <w:rPr>
          <w:sz w:val="24"/>
        </w:rPr>
        <w:t>Aprakstītā kaitīgā ietekme uz cilvēkiem, kas saistīta ar n-3 GĶPNTS uzņemšanu lielās devās, ir asiņošanas epizodes, traucēta imūnfunkcija, paaugstināta lipīdu peroksidācija un traucēta lipīdu un glikozes vielmaiņa.</w:t>
      </w:r>
    </w:p>
    <w:p w14:paraId="43733526" w14:textId="77777777" w:rsidR="002F7413" w:rsidRPr="007D1532" w:rsidRDefault="002F7413" w:rsidP="007D1532">
      <w:pPr>
        <w:jc w:val="both"/>
        <w:rPr>
          <w:rFonts w:ascii="Times New Roman" w:eastAsia="Times New Roman" w:hAnsi="Times New Roman" w:cs="Times New Roman"/>
          <w:noProof/>
          <w:sz w:val="24"/>
          <w:szCs w:val="20"/>
        </w:rPr>
      </w:pPr>
    </w:p>
    <w:p w14:paraId="35CAC527" w14:textId="77777777" w:rsidR="002F7413" w:rsidRPr="007D1532" w:rsidRDefault="002F7413" w:rsidP="007D1532">
      <w:pPr>
        <w:pStyle w:val="Pamatteksts"/>
        <w:ind w:left="0"/>
        <w:jc w:val="both"/>
        <w:rPr>
          <w:noProof/>
          <w:sz w:val="24"/>
        </w:rPr>
      </w:pPr>
      <w:r>
        <w:rPr>
          <w:sz w:val="24"/>
        </w:rPr>
        <w:t>Lielākajā daļā iejaukšanās pētījumu, kuri veikti ar cilvēkiem un kuros pētīta n-3 GĶPNTS ietekme uz dažādiem ar veselību saistītiem rezultātiem, ir izmantotas zivju eļļas, kas satur EPS un DHS iepriekš zināmos daudzumos un DPS daudzumā, kurš parasti nav zināms (bet mēdz būt diezgan mazs); EPS un DHS kombinācija etilesteru veidā vai retāk – pārsvarā EPS vai pārsvarā DHS. Ir pieejami ļoti nedaudzi pētījumi, kuros kā EPS un DHS avots izmantota krila eļļa, un nemaz nav pētījumu ar avotiem, kuri vai nu galvenokārt, vai tikai satur DPS.</w:t>
      </w:r>
    </w:p>
    <w:p w14:paraId="3EFA348C" w14:textId="77777777" w:rsidR="002F7413" w:rsidRPr="007D1532" w:rsidRDefault="002F7413" w:rsidP="007D1532">
      <w:pPr>
        <w:jc w:val="both"/>
        <w:rPr>
          <w:rFonts w:ascii="Times New Roman" w:eastAsia="Times New Roman" w:hAnsi="Times New Roman" w:cs="Times New Roman"/>
          <w:noProof/>
          <w:sz w:val="24"/>
          <w:szCs w:val="20"/>
        </w:rPr>
      </w:pPr>
    </w:p>
    <w:p w14:paraId="1FBEAE5C" w14:textId="77777777" w:rsidR="002F7413" w:rsidRPr="007D1532" w:rsidRDefault="002F7413" w:rsidP="007D1532">
      <w:pPr>
        <w:pStyle w:val="Pamatteksts"/>
        <w:ind w:left="0"/>
        <w:jc w:val="both"/>
        <w:rPr>
          <w:noProof/>
          <w:sz w:val="24"/>
        </w:rPr>
      </w:pPr>
      <w:r>
        <w:rPr>
          <w:sz w:val="24"/>
        </w:rPr>
        <w:t>Ilgstošos iejaukšanās pētījumos, kuri veikti ar cilvēkiem un kuros ir pētīta EPS un DHS bagātinātāju uzņemšanas radītā ietekme, lietojot tos atsevišķi vai kombinācijā devās līdz aptuveni 1 g dienā, uz dažādiem ar veselību saistītiem rezultātiem (piemēram, kardiovaskulārajiem, neiroloģiskajiem un imunoloģiskajiem), parasti netiek ziņots par nevēlamu ietekmi saistībā ar EPS vai DHS lietošanu šāda līmeņa devās.</w:t>
      </w:r>
    </w:p>
    <w:p w14:paraId="6B87A381" w14:textId="77777777" w:rsidR="002F7413" w:rsidRPr="007D1532" w:rsidRDefault="002F7413" w:rsidP="007D1532">
      <w:pPr>
        <w:jc w:val="both"/>
        <w:rPr>
          <w:rFonts w:ascii="Times New Roman" w:eastAsia="Times New Roman" w:hAnsi="Times New Roman" w:cs="Times New Roman"/>
          <w:noProof/>
          <w:sz w:val="24"/>
          <w:szCs w:val="20"/>
        </w:rPr>
      </w:pPr>
    </w:p>
    <w:p w14:paraId="4D987330" w14:textId="661235F8" w:rsidR="002F7413" w:rsidRPr="007D1532" w:rsidRDefault="00A03809" w:rsidP="00A03809">
      <w:pPr>
        <w:pStyle w:val="Virsraksts1"/>
        <w:tabs>
          <w:tab w:val="left" w:pos="999"/>
        </w:tabs>
        <w:ind w:left="0" w:firstLine="0"/>
        <w:jc w:val="both"/>
        <w:rPr>
          <w:noProof/>
          <w:sz w:val="24"/>
        </w:rPr>
      </w:pPr>
      <w:bookmarkStart w:id="34" w:name="_Toc73440537"/>
      <w:r>
        <w:rPr>
          <w:sz w:val="24"/>
        </w:rPr>
        <w:t>3.1. Ar asiņošanu saistītie sarežģījumi, asiņošanas ilgums un trombocītu funkcija</w:t>
      </w:r>
      <w:bookmarkStart w:id="35" w:name="_bookmark17"/>
      <w:bookmarkEnd w:id="35"/>
      <w:bookmarkEnd w:id="34"/>
    </w:p>
    <w:p w14:paraId="6C87E4DB" w14:textId="77777777" w:rsidR="002F7413" w:rsidRPr="007D1532" w:rsidRDefault="002F7413" w:rsidP="007D1532">
      <w:pPr>
        <w:jc w:val="both"/>
        <w:rPr>
          <w:rFonts w:ascii="Times New Roman" w:eastAsia="Times New Roman" w:hAnsi="Times New Roman" w:cs="Times New Roman"/>
          <w:b/>
          <w:bCs/>
          <w:noProof/>
          <w:sz w:val="24"/>
          <w:szCs w:val="31"/>
        </w:rPr>
      </w:pPr>
    </w:p>
    <w:p w14:paraId="34639F65" w14:textId="1FE84E89" w:rsidR="002F7413" w:rsidRPr="007D1532" w:rsidRDefault="00A03809" w:rsidP="00A03809">
      <w:pPr>
        <w:pStyle w:val="Virsraksts1"/>
        <w:tabs>
          <w:tab w:val="left" w:pos="999"/>
        </w:tabs>
        <w:ind w:left="0" w:firstLine="0"/>
        <w:jc w:val="both"/>
        <w:rPr>
          <w:noProof/>
          <w:sz w:val="24"/>
        </w:rPr>
      </w:pPr>
      <w:bookmarkStart w:id="36" w:name="_Toc73440538"/>
      <w:r>
        <w:rPr>
          <w:sz w:val="24"/>
        </w:rPr>
        <w:t>3.1.1. Ar asiņošanu saistītie sarežģījumi</w:t>
      </w:r>
      <w:bookmarkStart w:id="37" w:name="_bookmark18"/>
      <w:bookmarkEnd w:id="37"/>
      <w:bookmarkEnd w:id="36"/>
    </w:p>
    <w:p w14:paraId="5E4466FE" w14:textId="77777777" w:rsidR="00A03809" w:rsidRDefault="00A03809" w:rsidP="007D1532">
      <w:pPr>
        <w:pStyle w:val="Pamatteksts"/>
        <w:ind w:left="0"/>
        <w:jc w:val="both"/>
        <w:rPr>
          <w:noProof/>
          <w:sz w:val="24"/>
        </w:rPr>
      </w:pPr>
    </w:p>
    <w:p w14:paraId="6CE6A6A7" w14:textId="5FA529E0" w:rsidR="002F7413" w:rsidRPr="007D1532" w:rsidRDefault="002F7413" w:rsidP="007D1532">
      <w:pPr>
        <w:pStyle w:val="Pamatteksts"/>
        <w:ind w:left="0"/>
        <w:jc w:val="both"/>
        <w:rPr>
          <w:noProof/>
          <w:sz w:val="24"/>
        </w:rPr>
      </w:pPr>
      <w:r>
        <w:rPr>
          <w:sz w:val="24"/>
        </w:rPr>
        <w:t xml:space="preserve">Tiek ziņots par paaugstinātu noslieci uz asiņošanu no deguna un urīnceļiem, kā arī par paaugstinātu mirstību no hemorāģiskā insulta starp Grenlandes inuītiem, kuri uzturā daudz lieto treknas zivis (vidējās n-3 GĶPNTS devas apmēram 6,5 g dienā), kā arī par lielāku asiņošanas ilgumu un samazinātu trombocītu agregāciju </w:t>
      </w:r>
      <w:r>
        <w:rPr>
          <w:i/>
          <w:iCs/>
          <w:sz w:val="24"/>
        </w:rPr>
        <w:t>in vitro</w:t>
      </w:r>
      <w:r>
        <w:rPr>
          <w:sz w:val="24"/>
        </w:rPr>
        <w:t xml:space="preserve"> (IoM, 2005). Ekspertu grupa atzīmē, ka šie pētījumi tika veikti, nekontrolējot faktorus, kas nav saistīti ar tiem n-3 GĶPNTS daudzumiem, kurus uzņem ārpus uztura un kuri varētu izraisīt šādas sekas.</w:t>
      </w:r>
    </w:p>
    <w:p w14:paraId="67944103" w14:textId="77777777" w:rsidR="002F7413" w:rsidRPr="007D1532" w:rsidRDefault="002F7413" w:rsidP="007D1532">
      <w:pPr>
        <w:jc w:val="both"/>
        <w:rPr>
          <w:rFonts w:ascii="Times New Roman" w:eastAsia="Times New Roman" w:hAnsi="Times New Roman" w:cs="Times New Roman"/>
          <w:noProof/>
          <w:sz w:val="24"/>
          <w:szCs w:val="20"/>
        </w:rPr>
      </w:pPr>
    </w:p>
    <w:p w14:paraId="3D8F031B" w14:textId="77777777" w:rsidR="002F7413" w:rsidRPr="007D1532" w:rsidRDefault="002F7413" w:rsidP="007D1532">
      <w:pPr>
        <w:pStyle w:val="Pamatteksts"/>
        <w:ind w:left="0"/>
        <w:jc w:val="both"/>
        <w:rPr>
          <w:noProof/>
          <w:sz w:val="24"/>
        </w:rPr>
      </w:pPr>
      <w:r>
        <w:rPr>
          <w:sz w:val="24"/>
        </w:rPr>
        <w:t>Hipotēze, ka n-3 GĶPNTS uztura bagātinātāji varētu mainīt trombocītu darbību, paildzināt asiņošanu un attiecīgi palielināt spontānas asiņošanas un hemorāģiskā insulta risku, ir aplūkota vairākos kontrolētos iejaukšanās pētījumos, kuri veikti ar cilvēkiem.</w:t>
      </w:r>
    </w:p>
    <w:p w14:paraId="3276F5AE" w14:textId="77777777" w:rsidR="002F7413" w:rsidRPr="007D1532" w:rsidRDefault="002F7413" w:rsidP="007D1532">
      <w:pPr>
        <w:jc w:val="both"/>
        <w:rPr>
          <w:rFonts w:ascii="Times New Roman" w:eastAsia="Times New Roman" w:hAnsi="Times New Roman" w:cs="Times New Roman"/>
          <w:noProof/>
          <w:sz w:val="24"/>
          <w:szCs w:val="20"/>
        </w:rPr>
      </w:pPr>
    </w:p>
    <w:p w14:paraId="18BBEA02" w14:textId="4246B982" w:rsidR="002F7413" w:rsidRPr="007D1532" w:rsidRDefault="002F7413" w:rsidP="007D1532">
      <w:pPr>
        <w:pStyle w:val="Pamatteksts"/>
        <w:ind w:left="0"/>
        <w:jc w:val="both"/>
        <w:rPr>
          <w:noProof/>
          <w:sz w:val="24"/>
        </w:rPr>
      </w:pPr>
      <w:r>
        <w:rPr>
          <w:sz w:val="24"/>
        </w:rPr>
        <w:t>Datu par n-3 GĶPNTS ietekmi uz hemorāģiskā insulta risku nav daudz. Vienā atklātā iejaukšanās pētījumā, kuru veica ar cilvēkiem (Yokoyama et al., 2007) un kurā pētīja ietekmi, ko piecus gadus etilesteru veidā lietota EPS 1,8 g dienā kopā ar statīniem (n=9326) rada uz koronārās sirds slimības primāro un sekundāro profilaksi patērētājiem ar hiperholesterinēmiju, kuri uzturā daudz lieto zivis, salīdzinājumā ar ietekmi, ko uz šādiem pašiem patērētājiem rada tikai statīnu lietošana (n=9319), novērtēja arī ar nekaitīgumu saistītos rezultātus un insulta un tā apakšgrupu risku (Tanaka et al., 2008). Par asiņošanu (smadzeņu un fundālo asiņošanu, deguna asiņošanu un zemādas asiņošanu kopā) biežāk tika ziņots EPS grupā nekā kontrolgrupās. Ekspertu grupa atzīmē, ka, piemēram, dati par deguna vai zemādas asiņošanu tika pamatoti ar pašu ziņoto un atklātos pētījumos blakņu pašnovērtējums mēdz būt ļoti neobjektīvs. Ekspertu grupa arī atzīmē, ka, objektīvi vērtējot, starp grupām nenovēroja būtiskas atšķirības pēc insulta kopējā biežuma vai cerebrālās vai subarahnoidālās asiņošanas biežuma. Ekspertu grupa uzskata, ka, uzņemot EPS vienu pašu devās līdz 1,8 g dienā divu gadu ilgā laikā, ar asiņošanu saistīto sarežģījumu risks nepalielinās.</w:t>
      </w:r>
    </w:p>
    <w:p w14:paraId="7C0D0160" w14:textId="77777777" w:rsidR="002F7413" w:rsidRPr="007D1532" w:rsidRDefault="002F7413" w:rsidP="007D1532">
      <w:pPr>
        <w:jc w:val="both"/>
        <w:rPr>
          <w:rFonts w:ascii="Times New Roman" w:eastAsia="Times New Roman" w:hAnsi="Times New Roman" w:cs="Times New Roman"/>
          <w:noProof/>
          <w:sz w:val="24"/>
          <w:szCs w:val="20"/>
        </w:rPr>
      </w:pPr>
    </w:p>
    <w:p w14:paraId="19FAB7FD" w14:textId="47DC97D4" w:rsidR="002F7413" w:rsidRPr="007D1532" w:rsidRDefault="002F7413" w:rsidP="007D1532">
      <w:pPr>
        <w:pStyle w:val="Pamatteksts"/>
        <w:ind w:left="0"/>
        <w:jc w:val="both"/>
        <w:rPr>
          <w:noProof/>
          <w:sz w:val="24"/>
        </w:rPr>
      </w:pPr>
      <w:r>
        <w:rPr>
          <w:sz w:val="24"/>
        </w:rPr>
        <w:lastRenderedPageBreak/>
        <w:t>Starp vairākiem līdz šim publicētajiem perspektīvajiem kohortu pētījumiem par saikni starp n-3 GĶPNTS uzņemšanu ar uzturu un insulta risku nevienā netika ziņots par paaugstinātu hemorāģiskā insulta risku (He et al., 2002; IoM, 2005; Skerrett and Hennekens, 2003). Vidējās ar uzturu uzņemtās n-3 GĶPNTS devas šajos pētījumos augstākajās kvintilēs pēc uzņemtā daudzuma bija &lt; 1 g dienā.</w:t>
      </w:r>
    </w:p>
    <w:p w14:paraId="42711EFB" w14:textId="77777777" w:rsidR="002F7413" w:rsidRPr="007D1532" w:rsidRDefault="002F7413" w:rsidP="007D1532">
      <w:pPr>
        <w:jc w:val="both"/>
        <w:rPr>
          <w:rFonts w:ascii="Times New Roman" w:eastAsia="Times New Roman" w:hAnsi="Times New Roman" w:cs="Times New Roman"/>
          <w:noProof/>
          <w:sz w:val="24"/>
          <w:szCs w:val="20"/>
        </w:rPr>
      </w:pPr>
    </w:p>
    <w:p w14:paraId="08BE5442" w14:textId="77777777" w:rsidR="002F7413" w:rsidRPr="007D1532" w:rsidRDefault="002F7413" w:rsidP="007D1532">
      <w:pPr>
        <w:pStyle w:val="Pamatteksts"/>
        <w:ind w:left="0"/>
        <w:jc w:val="both"/>
        <w:rPr>
          <w:noProof/>
          <w:sz w:val="24"/>
        </w:rPr>
      </w:pPr>
      <w:r>
        <w:rPr>
          <w:sz w:val="24"/>
        </w:rPr>
        <w:t>Ekspertu grupa atzīmē, ka nav pierādījumu par paaugstinātu hemorāģiskā insulta risku, lietojot n-3 GĶPNTS devās, kas raksturīgas rietumvalstu uzturam, vai uzņemot tās kā bagātinātājus galvenokārt EPS veidā devās līdz 1,8 g dienā.</w:t>
      </w:r>
    </w:p>
    <w:p w14:paraId="5D449F60" w14:textId="77777777" w:rsidR="002F7413" w:rsidRPr="007D1532" w:rsidRDefault="002F7413" w:rsidP="007D1532">
      <w:pPr>
        <w:jc w:val="both"/>
        <w:rPr>
          <w:rFonts w:ascii="Times New Roman" w:eastAsia="Times New Roman" w:hAnsi="Times New Roman" w:cs="Times New Roman"/>
          <w:noProof/>
          <w:sz w:val="24"/>
          <w:szCs w:val="15"/>
        </w:rPr>
      </w:pPr>
    </w:p>
    <w:p w14:paraId="2CA314FF" w14:textId="77777777" w:rsidR="002F7413" w:rsidRPr="007D1532" w:rsidRDefault="002F7413" w:rsidP="007D1532">
      <w:pPr>
        <w:pStyle w:val="Pamatteksts"/>
        <w:ind w:left="0"/>
        <w:jc w:val="both"/>
        <w:rPr>
          <w:noProof/>
          <w:sz w:val="24"/>
        </w:rPr>
      </w:pPr>
      <w:r>
        <w:rPr>
          <w:sz w:val="24"/>
        </w:rPr>
        <w:t>Daži ar cilvēkiem veikti kontrolēti iejaukšanās pētījumi par n-3 GĶPNTS ietekmi uz sarežģījumiem, kas saistīti ar asiņošanu un nav hemorāģiskais insults, ir veikti iedzīvotāju apakšgrupās ar augstu asiņošanas risku, tostarp pacientiem, kuri lietoja antiagregantus vai antikoagulantus (acetilsalicilskābi ASS, klopidogrelu, antikoagulantus) un kuriem veica invazīvas procedūras, kā arī sievietēm dzemdību laikā.</w:t>
      </w:r>
    </w:p>
    <w:p w14:paraId="07693C6D" w14:textId="77777777" w:rsidR="002F7413" w:rsidRPr="007D1532" w:rsidRDefault="002F7413" w:rsidP="007D1532">
      <w:pPr>
        <w:jc w:val="both"/>
        <w:rPr>
          <w:rFonts w:ascii="Times New Roman" w:eastAsia="Times New Roman" w:hAnsi="Times New Roman" w:cs="Times New Roman"/>
          <w:noProof/>
          <w:sz w:val="24"/>
          <w:szCs w:val="20"/>
        </w:rPr>
      </w:pPr>
    </w:p>
    <w:p w14:paraId="0DA12BC3" w14:textId="2856E1D2" w:rsidR="002F7413" w:rsidRPr="007D1532" w:rsidRDefault="002F7413" w:rsidP="007D1532">
      <w:pPr>
        <w:pStyle w:val="Pamatteksts"/>
        <w:ind w:left="0"/>
        <w:jc w:val="both"/>
        <w:rPr>
          <w:noProof/>
          <w:sz w:val="24"/>
        </w:rPr>
      </w:pPr>
      <w:r>
        <w:rPr>
          <w:sz w:val="24"/>
        </w:rPr>
        <w:t>Kokreina [</w:t>
      </w:r>
      <w:r>
        <w:rPr>
          <w:i/>
          <w:iCs/>
          <w:sz w:val="24"/>
        </w:rPr>
        <w:t>Cochrane</w:t>
      </w:r>
      <w:r>
        <w:rPr>
          <w:sz w:val="24"/>
        </w:rPr>
        <w:t>] pārskatā (Hooper et al., 2004), kurā bija iekļauti 48 nejaušināti, kontrolēti pētījumi (RKP) ar augsta kardiovaskulāro notikumu riska pacientiem, aplūkoja ietekmi uz rezultātiem, kas saistīti ar SAS, lietojot n-3 GĶPNTS devās no 0,4 līdz 7 g dienā (salīdzinot ar placebo vai kontroleļļu) ne mazāk kā sešus mēnešus (un līdz 47 mēnešiem). Lielākā daļa pacientu SAS profilaksei lietoja antikoagulantus. Septiņos pētījumos, kuros 6 līdz 24 mēnešu laikā lietoja EPS un DHS devās no 1,8 līdz 6,9 g dienā, tika ziņots par asiņošanas epizodēm (Bairati et al., 1992; Eritsland et al., 1996; Franzen et al., 1993; Kaul et al., 1992; Leaf et al., 1994; Loeschke et al., 1996; Reis et al., 1991). Atšķirību asiņošanas riskā starp grupu, kurā bija veikta iejaukšanās (n=17/949), un kontrolgrupu (jeb placebo grupu, n=13/836) nenovēroja. Pētījums, kurā izmantoja vislielāko n-3 GĶPNTS devu (6,9 g dienā), ilga sešus mēnešus (Leaf et al., 1994), un visilgākajā pētījumā (24 mēneši) EPS un DHS deva bija 5,1 g dienā (Loeschke. et al., 1996).</w:t>
      </w:r>
    </w:p>
    <w:p w14:paraId="7B18A0E4" w14:textId="77777777" w:rsidR="002F7413" w:rsidRPr="007D1532" w:rsidRDefault="002F7413" w:rsidP="007D1532">
      <w:pPr>
        <w:jc w:val="both"/>
        <w:rPr>
          <w:rFonts w:ascii="Times New Roman" w:eastAsia="Times New Roman" w:hAnsi="Times New Roman" w:cs="Times New Roman"/>
          <w:noProof/>
          <w:sz w:val="24"/>
          <w:szCs w:val="20"/>
        </w:rPr>
      </w:pPr>
    </w:p>
    <w:p w14:paraId="7AE14ED9" w14:textId="0F45F6A2" w:rsidR="002F7413" w:rsidRPr="007D1532" w:rsidRDefault="002F7413" w:rsidP="007D1532">
      <w:pPr>
        <w:pStyle w:val="Pamatteksts"/>
        <w:ind w:left="0"/>
        <w:jc w:val="both"/>
        <w:rPr>
          <w:noProof/>
          <w:sz w:val="24"/>
        </w:rPr>
      </w:pPr>
      <w:r>
        <w:rPr>
          <w:sz w:val="24"/>
        </w:rPr>
        <w:t>Heriss [</w:t>
      </w:r>
      <w:r>
        <w:rPr>
          <w:i/>
          <w:iCs/>
          <w:sz w:val="24"/>
        </w:rPr>
        <w:t>Hariss</w:t>
      </w:r>
      <w:r>
        <w:rPr>
          <w:sz w:val="24"/>
        </w:rPr>
        <w:t>] (2007) caurlūkoja 19 kontrolētus iejaukšanās pētījumus (4397 dalībnieki) starp pacientiem, kuriem veica koronārās sirds slimības (KSS) sekundāro profilaksi un plašu asinsvadu operāciju vai augšstilba punkciju diagnostikas nolūkos un kuri saņēma EPS un DHS (no 1,4 līdz 6,9 g dienā) no dažādiem avotiem (zivju eļļas vai kapsulām ar EPS un DHS triglicerīdu vai etilesteru veidā) 1–28 mēnešus. Pārskatā bija iekļauti seši no septiņiem pētījumiem (visi, izņemot Lēškes [</w:t>
      </w:r>
      <w:r>
        <w:rPr>
          <w:i/>
          <w:iCs/>
          <w:sz w:val="24"/>
        </w:rPr>
        <w:t>Loeschke</w:t>
      </w:r>
      <w:r>
        <w:rPr>
          <w:sz w:val="24"/>
        </w:rPr>
        <w:t xml:space="preserve">] </w:t>
      </w:r>
      <w:r>
        <w:rPr>
          <w:i/>
          <w:iCs/>
          <w:sz w:val="24"/>
        </w:rPr>
        <w:t>et al</w:t>
      </w:r>
      <w:r>
        <w:rPr>
          <w:sz w:val="24"/>
        </w:rPr>
        <w:t>. (1996) pētījumu), ko aplūkoja Hūpera  [</w:t>
      </w:r>
      <w:r>
        <w:rPr>
          <w:i/>
          <w:iCs/>
          <w:sz w:val="24"/>
        </w:rPr>
        <w:t>Hooper</w:t>
      </w:r>
      <w:r>
        <w:rPr>
          <w:sz w:val="24"/>
        </w:rPr>
        <w:t>]</w:t>
      </w:r>
      <w:r>
        <w:rPr>
          <w:i/>
          <w:iCs/>
          <w:sz w:val="24"/>
        </w:rPr>
        <w:t xml:space="preserve"> et al.</w:t>
      </w:r>
      <w:r>
        <w:rPr>
          <w:sz w:val="24"/>
        </w:rPr>
        <w:t xml:space="preserve"> (2004). Izņemot divus pētījumus (Nye et al., 1990; Rapp et al., 1991), dalībnieki lietoja antikoagulantus (ASS, varfarīnu vai heparīnu). Pat, ja šie pētījumi nebija konkrēti izstrādāti, lai noskaidrotu n-3 GĶPNTS nekaitīgumu, tajos visos tika ziņots par nevēlamiem notikumiem kopumā un ar asiņošanu saistītiem sarežģījumiem jo īpaši. Nevienā no pētījumiem nenovēroja paaugstinātu ar asiņošanu saistītu sarežģījumu biežumu vai smagumu, kas būtu saistīts ar EPS un DHS uztura bagātinātājiem. Ja neņem vērā Līfu [</w:t>
      </w:r>
      <w:r>
        <w:rPr>
          <w:i/>
          <w:iCs/>
          <w:sz w:val="24"/>
        </w:rPr>
        <w:t>Leaf</w:t>
      </w:r>
      <w:r>
        <w:rPr>
          <w:sz w:val="24"/>
        </w:rPr>
        <w:t xml:space="preserve">] </w:t>
      </w:r>
      <w:r>
        <w:rPr>
          <w:i/>
          <w:iCs/>
          <w:sz w:val="24"/>
        </w:rPr>
        <w:t>et.al.</w:t>
      </w:r>
      <w:r>
        <w:rPr>
          <w:sz w:val="24"/>
        </w:rPr>
        <w:t xml:space="preserve"> (1994),  pētījums, kurā izmantoja lielāko n-3 GĶPNTS devu (6 g dienā), ilga 4,5 mēnešus (Cairns et al., 1996), un visilgākajā pētījumā (28 mēneši) EPS un DHS deva bija 4,8 g dienā (Sacks et al., 1995).</w:t>
      </w:r>
    </w:p>
    <w:p w14:paraId="309ADD22" w14:textId="77777777" w:rsidR="002F7413" w:rsidRPr="007D1532" w:rsidRDefault="002F7413" w:rsidP="007D1532">
      <w:pPr>
        <w:jc w:val="both"/>
        <w:rPr>
          <w:rFonts w:ascii="Times New Roman" w:eastAsia="Times New Roman" w:hAnsi="Times New Roman" w:cs="Times New Roman"/>
          <w:noProof/>
          <w:sz w:val="24"/>
          <w:szCs w:val="20"/>
        </w:rPr>
      </w:pPr>
    </w:p>
    <w:p w14:paraId="40223665" w14:textId="5E4D15C9" w:rsidR="002F7413" w:rsidRPr="007D1532" w:rsidRDefault="002F7413" w:rsidP="007D1532">
      <w:pPr>
        <w:pStyle w:val="Pamatteksts"/>
        <w:ind w:left="0"/>
        <w:jc w:val="both"/>
        <w:rPr>
          <w:noProof/>
          <w:sz w:val="24"/>
        </w:rPr>
      </w:pPr>
      <w:r>
        <w:rPr>
          <w:sz w:val="24"/>
        </w:rPr>
        <w:t xml:space="preserve">Nekaitīgumu, tostarp saistībā ar asiņošanu, aplūkoja arī nesen veiktā RKP metaanalīzē (Filion et al., 2010) par n-3 GĶPNTS (EPS un DHS, lietojot tās devās pa 0,9–6,9 g dienā 1–55 mēnešus), ietekmi uz mirstību (25 RKP ar vidējo ilgumu 12 mēneši) un atkārtotu stenozi pēc angioplastijas (14 RKP ar vidējo ilgumu seši mēneši) iedzīvotājiem ar KSS risku (vai augstu SAS risku). Piecpadsmit RKP, kuros tika ziņots par šo rezultātu un pieejama datu </w:t>
      </w:r>
      <w:r>
        <w:rPr>
          <w:sz w:val="24"/>
        </w:rPr>
        <w:lastRenderedPageBreak/>
        <w:t>analīze, asiņošanas risks grupās ar iejaukšanos nebija būtiski atšķirīgs no riska kontrolgrupās. Starp Herisa (2007) pārskatā iekļautajiem pētījumiem nav ņemti vērā tikai četri, no kuriem trijos vai nu bija mazas lietotās n-3 GĶPNTS devas (1 g dienā) (Rauch et al., 2010), vai arī bija ļoti īss iejaukšanās laiks (dienu skaits) (Calo et al., 2005), vai arī maza pacientu izlase (Rossing et al., 1996).</w:t>
      </w:r>
    </w:p>
    <w:p w14:paraId="7B8DA0BF" w14:textId="77777777" w:rsidR="002F7413" w:rsidRPr="007D1532" w:rsidRDefault="002F7413" w:rsidP="007D1532">
      <w:pPr>
        <w:jc w:val="both"/>
        <w:rPr>
          <w:rFonts w:ascii="Times New Roman" w:eastAsia="Times New Roman" w:hAnsi="Times New Roman" w:cs="Times New Roman"/>
          <w:noProof/>
          <w:sz w:val="24"/>
          <w:szCs w:val="20"/>
        </w:rPr>
      </w:pPr>
    </w:p>
    <w:p w14:paraId="49D3E659" w14:textId="5C64EE18" w:rsidR="002F7413" w:rsidRPr="007D1532" w:rsidRDefault="002F7413" w:rsidP="007D1532">
      <w:pPr>
        <w:pStyle w:val="Pamatteksts"/>
        <w:ind w:left="0"/>
        <w:jc w:val="both"/>
        <w:rPr>
          <w:noProof/>
          <w:sz w:val="24"/>
        </w:rPr>
      </w:pPr>
      <w:r>
        <w:rPr>
          <w:sz w:val="24"/>
        </w:rPr>
        <w:t>Frīdmens [</w:t>
      </w:r>
      <w:r>
        <w:rPr>
          <w:i/>
          <w:iCs/>
          <w:sz w:val="24"/>
        </w:rPr>
        <w:t>Friedman</w:t>
      </w:r>
      <w:r>
        <w:rPr>
          <w:sz w:val="24"/>
        </w:rPr>
        <w:t>] un Mo [</w:t>
      </w:r>
      <w:r>
        <w:rPr>
          <w:i/>
          <w:iCs/>
          <w:sz w:val="24"/>
        </w:rPr>
        <w:t>Moe</w:t>
      </w:r>
      <w:r>
        <w:rPr>
          <w:sz w:val="24"/>
        </w:rPr>
        <w:t>] (2006) caurlūkoja pētījumus par uztura bagātināšanu (n=31) ar n-3 GĶPNTS pacientiem (n=485) nieru slimības beigu stadijā, kad viņiem veica dialīzi un ārstēšanu ar antikoagulantiem (galvenokārt ASS), ja tajos tika ziņots par sarežģījumiem, kas saistīti ar asiņošanu. Lielākā daļa pētījumu bija mazi (&lt; 20 dalībnieki), nekontrolēti vai bez nejaušināšanas (n=21), ilga 4 līdz 24 nedēļas, un tajos visos, izņemot divos (kuros dalībnieki saņēma tikai EPS attiecīgi 1,8 un 3 g dienā), lietoja zivju eļļu devās no 1,4 līdz 7,6 g dienā. RKP izlases parasti bija lielākas, pētījumi aptvēra ilgāku laikposmu (</w:t>
      </w:r>
      <w:r>
        <w:rPr>
          <w:sz w:val="24"/>
        </w:rPr>
        <w:sym w:font="Symbol" w:char="F0B3"/>
      </w:r>
      <w:r>
        <w:rPr>
          <w:sz w:val="24"/>
        </w:rPr>
        <w:t>8 nedēļas), un tajos lietoja EPS vai zivju eļļu 1,8–5,2 g dienā. Hospitalizācija bija nepieciešama tikai vienā nopietnas kuņģa un zarnu trakta asiņošanas gadījumā, un par to bija ziņots vienā nelielā nekontrolētā pētījumā (n=7) attiecībā uz pacientu, kurš lietoja 3 g EPS dienā, taču šo notikumu nevarēja saistīt ar ārstēšanā lietoto EPS (Diskin et al. 1990). Nebija pētījumu, kuros būtu ziņots par asiņošanas epizodēm, šāda līmeņa devās DHS lietojot vienu pašu. Viens vienas grupas iejaukšanās pētījums bija pieejams arī par bērniem ar nieru slimību beigu stadijā, kad viņiem veica dialīzi un bija liels asiņošanas risks (Goren et al., 1991). Astoņas nedēļas kopumā 16 bērniem un pusaudžiem (no 7 līdz 18 gadiem) ar hiperlipidēmiju deva no 3 līdz 8 g (koriģēto devu atkarībā no ķermeņa svara) zivju eļļas dienā (EPS un DHS 0,3–2,4 g dienā), veicot apsekošanu laikā līdz vienam mēnesim pēc ārstēšanas. Trombocītu skaits visiem pētījuma dalībniekiem bija normāls, un starp nelielajām ar ārstēšanu saistītajām blaknēm (vēdera krampji un caureja, kas spontāni izzuda) spontānas asiņošanas nebija.</w:t>
      </w:r>
    </w:p>
    <w:p w14:paraId="6138C3B7" w14:textId="77777777" w:rsidR="002F7413" w:rsidRPr="007D1532" w:rsidRDefault="002F7413" w:rsidP="007D1532">
      <w:pPr>
        <w:jc w:val="both"/>
        <w:rPr>
          <w:rFonts w:ascii="Times New Roman" w:eastAsia="Times New Roman" w:hAnsi="Times New Roman" w:cs="Times New Roman"/>
          <w:noProof/>
          <w:sz w:val="24"/>
          <w:szCs w:val="20"/>
        </w:rPr>
      </w:pPr>
    </w:p>
    <w:p w14:paraId="59B92616" w14:textId="13A20AF2" w:rsidR="002F7413" w:rsidRPr="007D1532" w:rsidRDefault="002F7413" w:rsidP="007D1532">
      <w:pPr>
        <w:pStyle w:val="Pamatteksts"/>
        <w:ind w:left="0"/>
        <w:jc w:val="both"/>
        <w:rPr>
          <w:noProof/>
          <w:sz w:val="24"/>
        </w:rPr>
      </w:pPr>
      <w:r>
        <w:rPr>
          <w:sz w:val="24"/>
        </w:rPr>
        <w:t>Vienas grupas pētījumā ar iejaukšanos (Sorgi et al., 2007) deviņi bērni un pusaudži (8–16 gadi), kurus ārstēja no uzmanības deficīta un hiperaktivitātes (UDH) traucējumiem, saņēma 30 ml šķidras EPS/DHS, kas nodrošināja 16,2 g n-3 GĶPNTS (10,8 g EPS un 5,4 g DHS) dienā 4 nedēļas. Tad devas tika pielāgotas tā, lai AS/EPS proporcija izolētajos plazmas fosfolipīdos saglabātos robežās no 1,5 līdz 3 tā, ka trīs, divi un četri pētījuma dalībnieki vēl četras nedēļas saņēma attiecīgi 8,1, 10,8 un 16,8 g dienā. Astoņu nedēļu ilgajā pētījumā nav ziņots par to, ka kādam no bērniem būtu bijušas asiņošanas epizodes.</w:t>
      </w:r>
    </w:p>
    <w:p w14:paraId="2EF6F555" w14:textId="77777777" w:rsidR="002F7413" w:rsidRPr="007D1532" w:rsidRDefault="002F7413" w:rsidP="007D1532">
      <w:pPr>
        <w:jc w:val="both"/>
        <w:rPr>
          <w:rFonts w:ascii="Times New Roman" w:eastAsia="Times New Roman" w:hAnsi="Times New Roman" w:cs="Times New Roman"/>
          <w:noProof/>
          <w:sz w:val="24"/>
          <w:szCs w:val="20"/>
        </w:rPr>
      </w:pPr>
    </w:p>
    <w:p w14:paraId="532E8177" w14:textId="26D8AB09" w:rsidR="002F7413" w:rsidRPr="007D1532" w:rsidRDefault="002F7413" w:rsidP="007D1532">
      <w:pPr>
        <w:pStyle w:val="Pamatteksts"/>
        <w:ind w:left="0"/>
        <w:jc w:val="both"/>
        <w:rPr>
          <w:noProof/>
          <w:sz w:val="24"/>
        </w:rPr>
      </w:pPr>
      <w:r>
        <w:rPr>
          <w:sz w:val="24"/>
        </w:rPr>
        <w:t>Paaugstinātu ar asiņošanu saistītu sarežģījumu risku dzemdību laikā nenovēroja arī grūtniecēm (n=533), kuras pēdējā trimestra laikā saņēma 2,7 g dienā n-3 GĶPNTS ar zivju eļļu, salīdzinot ar tām, kas saņēma olīveļļu vai uztura bagātinātājus nesaņēma nemaz (Olsen et al., 1992).</w:t>
      </w:r>
    </w:p>
    <w:p w14:paraId="3A2985ED" w14:textId="77777777" w:rsidR="002F7413" w:rsidRPr="007D1532" w:rsidRDefault="002F7413" w:rsidP="007D1532">
      <w:pPr>
        <w:jc w:val="both"/>
        <w:rPr>
          <w:rFonts w:ascii="Times New Roman" w:eastAsia="Times New Roman" w:hAnsi="Times New Roman" w:cs="Times New Roman"/>
          <w:noProof/>
          <w:sz w:val="24"/>
          <w:szCs w:val="20"/>
        </w:rPr>
      </w:pPr>
    </w:p>
    <w:p w14:paraId="6603AAD0" w14:textId="3C172BF0" w:rsidR="002F7413" w:rsidRPr="007D1532" w:rsidRDefault="002F7413" w:rsidP="007D1532">
      <w:pPr>
        <w:pStyle w:val="Pamatteksts"/>
        <w:ind w:left="0"/>
        <w:jc w:val="both"/>
        <w:rPr>
          <w:noProof/>
          <w:sz w:val="24"/>
        </w:rPr>
      </w:pPr>
      <w:r>
        <w:rPr>
          <w:sz w:val="24"/>
        </w:rPr>
        <w:t xml:space="preserve">Ekspertu grupa atzīmē, ka dažas autoritatīvas iestādes ir brīdinājušas par paaugstinātu ar asiņošanu saistītu sarežģījumu risku, bagātinot uzturu ar šo n-3 GĶPNTS </w:t>
      </w:r>
      <w:r>
        <w:rPr>
          <w:sz w:val="24"/>
        </w:rPr>
        <w:sym w:font="Symbol" w:char="F0B3"/>
      </w:r>
      <w:r>
        <w:rPr>
          <w:sz w:val="24"/>
        </w:rPr>
        <w:t>3 g dienā. Bažas izraisīja viens ar bērniem veikts iejaukšanās pētījums, kurā ziņoja par deguna asiņošanas epizodēm saistībā ar zivju eļļas lietošanu (Clarke et al., 1990).</w:t>
      </w:r>
    </w:p>
    <w:p w14:paraId="35BCE5F9" w14:textId="77777777" w:rsidR="002F7413" w:rsidRPr="007D1532" w:rsidRDefault="002F7413" w:rsidP="007D1532">
      <w:pPr>
        <w:jc w:val="both"/>
        <w:rPr>
          <w:rFonts w:ascii="Times New Roman" w:eastAsia="Times New Roman" w:hAnsi="Times New Roman" w:cs="Times New Roman"/>
          <w:noProof/>
          <w:sz w:val="24"/>
          <w:szCs w:val="20"/>
        </w:rPr>
      </w:pPr>
    </w:p>
    <w:p w14:paraId="2ACF5754" w14:textId="7450AF2E" w:rsidR="002F7413" w:rsidRPr="007D1532" w:rsidRDefault="002F7413" w:rsidP="007D1532">
      <w:pPr>
        <w:pStyle w:val="Pamatteksts"/>
        <w:ind w:left="0"/>
        <w:jc w:val="both"/>
        <w:rPr>
          <w:noProof/>
          <w:sz w:val="24"/>
        </w:rPr>
      </w:pPr>
      <w:r>
        <w:rPr>
          <w:sz w:val="24"/>
        </w:rPr>
        <w:t>Klārka [</w:t>
      </w:r>
      <w:r>
        <w:rPr>
          <w:i/>
          <w:iCs/>
          <w:sz w:val="24"/>
        </w:rPr>
        <w:t>Clarke</w:t>
      </w:r>
      <w:r>
        <w:rPr>
          <w:sz w:val="24"/>
        </w:rPr>
        <w:t xml:space="preserve">] </w:t>
      </w:r>
      <w:r>
        <w:rPr>
          <w:i/>
          <w:iCs/>
          <w:sz w:val="24"/>
        </w:rPr>
        <w:t>et al</w:t>
      </w:r>
      <w:r>
        <w:rPr>
          <w:sz w:val="24"/>
        </w:rPr>
        <w:t xml:space="preserve">. (1990) pētījums bija vienas grupas pētījums ar iejaukšanos par zivju eļļas ietekmi uz asins lipīdiem, kurā piedalījās 11 bērni un pusaudži (vecumā no 11 līdz 21 gadam) ar hiperlipoproteinēmiju ģimenes anamnēzē, kas pēc trīs mēnešu novērošanas, ko veica pirms ārstēšanas, saņēma pakāpeniski lielāku zivju eļļas devu (18 % EPS un 12 % citas n-3 taukskābes) sešus mēnešus (sākot no 1 g dienā pirmajā mēnesī un palielinot devu par 1 g dienā ik mēnesī, līdz tā sasniedza 5 g dienā). Pēc ārstēšanas dalībniekus novēroja vienu </w:t>
      </w:r>
      <w:r>
        <w:rPr>
          <w:sz w:val="24"/>
        </w:rPr>
        <w:lastRenderedPageBreak/>
        <w:t>mēnesi. Pētījuma laikā EPS un DHS devas bija no 0,3 līdz 1,5 g dienā. Astoņi no 11 dalībniekiem ziņoja par deviņām epitakses (deguna asiņošanas) epizodēm laikā, kad viņu uzturs tika bagātināts ar zivju eļļu; pirms un pēc novērošanas periodiem šādu epizožu nebija. Vienā gadījumā iejaukšanos pārtrauca pagarinātas deguna asiņošanas ilguma dēļ, kad lietotās EPS un DHS devas bija 1,5 g dienā. Diviem dalībniekiem epitakse bija saistīta ar nelielu pagarinājumu asiņošanas ilgumā (viens dalībnieks lietoja ASS), turpretim vienam dalībniekam, kurš epitakses dēļ izstājās no pētījuma, bija normāls asiņošanas ilgums. Vienam pacientam vienā gadījumā izkārnījumos bija asimptomātiskas slēptās asinis pie normāla asiņošanas ilguma. Trombocītu skaits, protrombīna un daļēja tromboplastīna laiks bija normas robežās. Publikācijā nebija informācijas par laiku, kad notika astoņas no deviņām deguna asiņošanas epizodēm, nedz arī par EPS un DHS devu, ko lietoja šo notikumu iestāšanās laikā. Ekspertu grupa atzīmē, ka pētījums bija nekontrolēts un slikti aprakstīts (piemēram, attiecībā uz zāļu lietošanu).</w:t>
      </w:r>
    </w:p>
    <w:p w14:paraId="6F55EB22" w14:textId="77777777" w:rsidR="002F7413" w:rsidRPr="007D1532" w:rsidRDefault="002F7413" w:rsidP="007D1532">
      <w:pPr>
        <w:jc w:val="both"/>
        <w:rPr>
          <w:rFonts w:ascii="Times New Roman" w:eastAsia="Times New Roman" w:hAnsi="Times New Roman" w:cs="Times New Roman"/>
          <w:noProof/>
          <w:sz w:val="24"/>
          <w:szCs w:val="20"/>
        </w:rPr>
      </w:pPr>
    </w:p>
    <w:p w14:paraId="4E2A6B57" w14:textId="0DB62B50" w:rsidR="002F7413" w:rsidRPr="007D1532" w:rsidRDefault="002F7413" w:rsidP="007D1532">
      <w:pPr>
        <w:pStyle w:val="Pamatteksts"/>
        <w:ind w:left="0"/>
        <w:jc w:val="both"/>
        <w:rPr>
          <w:noProof/>
          <w:sz w:val="24"/>
        </w:rPr>
      </w:pPr>
      <w:r>
        <w:rPr>
          <w:sz w:val="24"/>
        </w:rPr>
        <w:t xml:space="preserve">Ekspertu grupa norāda, ka ar zivju eļļas lietošanu saistītās asiņošanas epizodes, par kurām ziņo Klārks </w:t>
      </w:r>
      <w:r>
        <w:rPr>
          <w:i/>
          <w:iCs/>
          <w:sz w:val="24"/>
        </w:rPr>
        <w:t>et al.</w:t>
      </w:r>
      <w:r>
        <w:rPr>
          <w:sz w:val="24"/>
        </w:rPr>
        <w:t xml:space="preserve"> (1990), nav novērotas citos līdzīga dizaina pētījumos, kas veikti ar lielākām EPS un DHS devām bērniem ar zemu (Sorgi et al., 2007) vai augstu (Goren et al., 1991) asiņošanas risku, vai vairākos kontrolētos iejaukšanās pētījumos, kuros piedalījās pieaugušie ar augstu asiņošanas risku.</w:t>
      </w:r>
    </w:p>
    <w:p w14:paraId="4C64C956" w14:textId="77777777" w:rsidR="002F7413" w:rsidRPr="007D1532" w:rsidRDefault="002F7413" w:rsidP="007D1532">
      <w:pPr>
        <w:jc w:val="both"/>
        <w:rPr>
          <w:rFonts w:ascii="Times New Roman" w:eastAsia="Times New Roman" w:hAnsi="Times New Roman" w:cs="Times New Roman"/>
          <w:noProof/>
          <w:sz w:val="24"/>
          <w:szCs w:val="20"/>
        </w:rPr>
      </w:pPr>
    </w:p>
    <w:p w14:paraId="22DB7053" w14:textId="188BD08C" w:rsidR="002F7413" w:rsidRPr="007D1532" w:rsidRDefault="002F7413" w:rsidP="007D1532">
      <w:pPr>
        <w:pStyle w:val="Pamatteksts"/>
        <w:ind w:left="0"/>
        <w:jc w:val="both"/>
        <w:rPr>
          <w:noProof/>
          <w:sz w:val="24"/>
        </w:rPr>
      </w:pPr>
      <w:r>
        <w:rPr>
          <w:sz w:val="24"/>
        </w:rPr>
        <w:t>Ekspertu grupa uzskata, ka EPS un DHS uztura bagātinātāju uzņemšana kombinētā devā, kas nepārsniedz apmēram 5 g dienā, līdz diviem gadiem un devā, kas nepārsniedz aptuveni 7 g dienā, līdz sešiem mēnešiem nepalielina spontānas asiņošanas epizožu vai ar asiņošanu saistītu sarežģījumu risku pat augsta asiņošanas riska pacientiem (piemēram, pacientiem, kas lieto acetilsalicilskābi vai antikoagulantus). Ekspertu grupa atzīmē, ka pieejamie dati nav pietiekami, lai secinātu, vai vienas un tās pašas devas, ko uzņem pārsvarā kā EPS vai pārsvarā kā DHS, šo rezultātu ietekmē atšķirīgi. Ekspertu grupa uzskata, ka, uzņemot EPS vienu pašu devās līdz 1,8 g dienā divus gadus, ar asiņošanu saistīto sarežģījumu risks nepalielinās.</w:t>
      </w:r>
    </w:p>
    <w:p w14:paraId="21E051B8" w14:textId="77777777" w:rsidR="002F7413" w:rsidRPr="007D1532" w:rsidRDefault="002F7413" w:rsidP="007D1532">
      <w:pPr>
        <w:jc w:val="both"/>
        <w:rPr>
          <w:rFonts w:ascii="Times New Roman" w:eastAsia="Times New Roman" w:hAnsi="Times New Roman" w:cs="Times New Roman"/>
          <w:noProof/>
          <w:sz w:val="24"/>
          <w:szCs w:val="20"/>
        </w:rPr>
      </w:pPr>
    </w:p>
    <w:p w14:paraId="35ABBBF0" w14:textId="37DAF877" w:rsidR="002F7413" w:rsidRPr="007D1532" w:rsidRDefault="00054AA1" w:rsidP="00054AA1">
      <w:pPr>
        <w:pStyle w:val="Virsraksts1"/>
        <w:tabs>
          <w:tab w:val="left" w:pos="999"/>
        </w:tabs>
        <w:ind w:left="0" w:firstLine="0"/>
        <w:jc w:val="both"/>
        <w:rPr>
          <w:noProof/>
          <w:sz w:val="24"/>
        </w:rPr>
      </w:pPr>
      <w:bookmarkStart w:id="38" w:name="_Toc73440539"/>
      <w:r>
        <w:rPr>
          <w:sz w:val="24"/>
        </w:rPr>
        <w:t>3.1.2. Asiņošanas ilgums</w:t>
      </w:r>
      <w:bookmarkStart w:id="39" w:name="_bookmark19"/>
      <w:bookmarkEnd w:id="39"/>
      <w:bookmarkEnd w:id="38"/>
    </w:p>
    <w:p w14:paraId="7BD27669" w14:textId="77777777" w:rsidR="00054AA1" w:rsidRDefault="00054AA1" w:rsidP="007D1532">
      <w:pPr>
        <w:pStyle w:val="Pamatteksts"/>
        <w:ind w:left="0"/>
        <w:jc w:val="both"/>
        <w:rPr>
          <w:noProof/>
          <w:sz w:val="24"/>
        </w:rPr>
      </w:pPr>
    </w:p>
    <w:p w14:paraId="44287214" w14:textId="58F7DADF" w:rsidR="002F7413" w:rsidRPr="007D1532" w:rsidRDefault="002F7413" w:rsidP="007D1532">
      <w:pPr>
        <w:pStyle w:val="Pamatteksts"/>
        <w:ind w:left="0"/>
        <w:jc w:val="both"/>
        <w:rPr>
          <w:noProof/>
          <w:sz w:val="24"/>
        </w:rPr>
      </w:pPr>
      <w:r>
        <w:rPr>
          <w:sz w:val="24"/>
        </w:rPr>
        <w:t>Tādu asiņošanas ilguma palielināšanos, kas pārsniedz normas robežas un/vai izraisa ar asiņošanu saistītus sarežģījumus, uzskata par nevēlamu notikumu. Taču asiņošanas ilguma izmaiņas, kas nepārsniedz normas robežas un nesaistās ar sarežģījumiem asiņošanas veidā, nedrīkst uzskatīt par nevēlamām. Izmaiņas asiņošanas ilgumā, ja tās saglabājas normas robežās, nav piemērots rādītājs, kas ļautu spriest par sarežģījumiem saistībā ar asiņošanu.</w:t>
      </w:r>
    </w:p>
    <w:p w14:paraId="5EAD3E28" w14:textId="77777777" w:rsidR="002F7413" w:rsidRPr="007D1532" w:rsidRDefault="002F7413" w:rsidP="007D1532">
      <w:pPr>
        <w:jc w:val="both"/>
        <w:rPr>
          <w:rFonts w:ascii="Times New Roman" w:eastAsia="Times New Roman" w:hAnsi="Times New Roman" w:cs="Times New Roman"/>
          <w:noProof/>
          <w:sz w:val="24"/>
          <w:szCs w:val="20"/>
        </w:rPr>
      </w:pPr>
    </w:p>
    <w:p w14:paraId="37367D04" w14:textId="529FEA1D" w:rsidR="002F7413" w:rsidRPr="007D1532" w:rsidRDefault="002F7413" w:rsidP="007D1532">
      <w:pPr>
        <w:pStyle w:val="Pamatteksts"/>
        <w:ind w:left="0"/>
        <w:jc w:val="both"/>
        <w:rPr>
          <w:noProof/>
          <w:sz w:val="24"/>
        </w:rPr>
      </w:pPr>
      <w:r>
        <w:rPr>
          <w:sz w:val="24"/>
        </w:rPr>
        <w:t xml:space="preserve">Vairākos nelielos, īslaicīgos (4–11 nedēļas) kontrolētos iejaukšanās pētījumos analizēja 2–15 g n-3 GĶPNTS dienā (galvenokārt no 3 g līdz 6 g dienā) ietekmi uz asiņošanas ilgumu veseliem cilvēkiem un cilvēkiem ar hiperholesterinēmiju, hipertensiju, 2. tipa diabētu, pacientiem ar aterosklerozi pie koronāro artēriju šuntēšanas operācijas vai pacientiem ar minēto slimību kombināciju, ja šie pacienti nelieto asiņošanas ilgumu pagarinošas zāles, piemēram, ASS vai antikoagulantus (IoM, 2005). Lielākajā daļā šo pētījumu ziņots par asiņošanas ilguma nozīmīgu palielināšanos, lietojot n-3 GĶPNTS uztura bagātinātājus (Cairns et al., 1996; Cobiac et al., 1991; DeCaterina et al., 1990; Emsley et al., 2008; Levinson et al. ., 1990; Lorenz et al., 1983; Mortensen et al., 1983; Sanders et al., 1981; Schmidt et al., 1990; Smith et al., 1989; Thorngren and Gustafson, 1981; Wojenski et al., 1991; Zucker et al., 1988), turpretim citos pētījumos, kuros lietotās devas nepārsniedza 6 g dienā, asiņošanas ilgums nemainījās (Blonk et al., 1990; Freese and Mutanen, 1997; Nelson et al., 1997; Rogers et al., 1987). Visas asiņošanas ilguma izmaiņas bija normas robežās, un to rezultātā nesākās </w:t>
      </w:r>
      <w:r>
        <w:rPr>
          <w:sz w:val="24"/>
        </w:rPr>
        <w:lastRenderedPageBreak/>
        <w:t>spontāna asiņošana. Ekspertu grupa arī atzīmē, ka to uztura bagātinātāju ietekme, kas galvenokārt satur EPS (Emsley et al., 2008; Wojenski et al., 1991) vai DHS (Nelson et al., 1997), ir analizēta tikai dažos pētījumos.</w:t>
      </w:r>
    </w:p>
    <w:p w14:paraId="4066DF4A" w14:textId="77777777" w:rsidR="002F7413" w:rsidRPr="007D1532" w:rsidRDefault="002F7413" w:rsidP="007D1532">
      <w:pPr>
        <w:jc w:val="both"/>
        <w:rPr>
          <w:rFonts w:ascii="Times New Roman" w:eastAsia="Times New Roman" w:hAnsi="Times New Roman" w:cs="Times New Roman"/>
          <w:noProof/>
          <w:sz w:val="24"/>
          <w:szCs w:val="20"/>
        </w:rPr>
      </w:pPr>
    </w:p>
    <w:p w14:paraId="4590F5BF" w14:textId="3DB29264" w:rsidR="002F7413" w:rsidRPr="007D1532" w:rsidRDefault="002F7413" w:rsidP="007D1532">
      <w:pPr>
        <w:pStyle w:val="Pamatteksts"/>
        <w:ind w:left="0"/>
        <w:jc w:val="both"/>
        <w:rPr>
          <w:noProof/>
          <w:sz w:val="24"/>
        </w:rPr>
      </w:pPr>
      <w:r>
        <w:rPr>
          <w:sz w:val="24"/>
        </w:rPr>
        <w:t>Trijos no pētījumiem īpaši novērtēja saistību starp devu un reakciju, analizējot n-3 GĶPNTS devu un asiņošanas ilgumu. Blonks [</w:t>
      </w:r>
      <w:r>
        <w:rPr>
          <w:i/>
          <w:iCs/>
          <w:sz w:val="24"/>
        </w:rPr>
        <w:t>Blonk</w:t>
      </w:r>
      <w:r>
        <w:rPr>
          <w:sz w:val="24"/>
        </w:rPr>
        <w:t xml:space="preserve">] </w:t>
      </w:r>
      <w:r>
        <w:rPr>
          <w:i/>
          <w:iCs/>
          <w:sz w:val="24"/>
        </w:rPr>
        <w:t>et al</w:t>
      </w:r>
      <w:r>
        <w:rPr>
          <w:sz w:val="24"/>
        </w:rPr>
        <w:t>. (1990) 45 veseliem vīriešiem brīvprātīgajiem, kam triglicerīdu daudzums asinīs bija normas robežās, 12 nedēļas bagātināja uzturu ar EPS un DHS etilesteru veidā 1,5, 3 vai 6 g dienā. Nevienas pārbaudītās devas gadījumā nozīmīgu ietekmi uz asiņošanas ilgumu nenovēroja. Šmits [</w:t>
      </w:r>
      <w:r>
        <w:rPr>
          <w:i/>
          <w:iCs/>
          <w:sz w:val="24"/>
        </w:rPr>
        <w:t>Schmidt</w:t>
      </w:r>
      <w:r>
        <w:rPr>
          <w:sz w:val="24"/>
        </w:rPr>
        <w:t xml:space="preserve">] </w:t>
      </w:r>
      <w:r>
        <w:rPr>
          <w:i/>
          <w:iCs/>
          <w:sz w:val="24"/>
        </w:rPr>
        <w:t>et al</w:t>
      </w:r>
      <w:r>
        <w:rPr>
          <w:sz w:val="24"/>
        </w:rPr>
        <w:t>. (1990) desmit veseliem vīriešiem bagātināja uzturu ar n-3 GĶPNTS zivju eļļas veidā, palielinot devu (1,3 g, 4 g un 9 g dienā) ik pa sešām nedēļām. Asiņošanas ilgums salīdzinājumā ar bāzes līniju ievērojami palielinājās pēc 4 g un 9 g devām atkarībā no devas lieluma. Nesenāk veiktā iejaukšanās pētījumā (Cohen et al., 2011) analizēja ietekmi, ko radīja EPS un DHS devas palielināšana, uzņemot taukskābes etilesteru veidā (pa 1, 2, 4 un 8 g dienā sešas nedēļas secīgi, kopā 24 nedēļas) vai nu vienas pašas, vai kopā ar ASS, vai kopā ar ASS un klopidogrelu, 30 brīvprātīgo grupā (pa desmit dalībniekiem apakšgrupā). Dalībniekiem, kas saņēma tikai EPS vai DHS, asiņošanas mediānie ilgumi palielinājās atkarībā no devas, nepārsniedzot normas robežas. Netika ziņots par ietekmi grupās, kuras papildus saņēma ASS vai ASS kopā ar klopidogrelu un kurās asiņošanas ilgums jau bija pagarināts.</w:t>
      </w:r>
    </w:p>
    <w:p w14:paraId="65306E63" w14:textId="77777777" w:rsidR="002F7413" w:rsidRPr="007D1532" w:rsidRDefault="002F7413" w:rsidP="007D1532">
      <w:pPr>
        <w:jc w:val="both"/>
        <w:rPr>
          <w:rFonts w:ascii="Times New Roman" w:eastAsia="Times New Roman" w:hAnsi="Times New Roman" w:cs="Times New Roman"/>
          <w:noProof/>
          <w:sz w:val="24"/>
          <w:szCs w:val="20"/>
        </w:rPr>
      </w:pPr>
    </w:p>
    <w:p w14:paraId="0E07A92E" w14:textId="6E6979B8" w:rsidR="002F7413" w:rsidRPr="007D1532" w:rsidRDefault="002F7413" w:rsidP="007D1532">
      <w:pPr>
        <w:pStyle w:val="Pamatteksts"/>
        <w:ind w:left="0"/>
        <w:jc w:val="both"/>
        <w:rPr>
          <w:noProof/>
          <w:sz w:val="24"/>
        </w:rPr>
      </w:pPr>
      <w:r>
        <w:rPr>
          <w:sz w:val="24"/>
        </w:rPr>
        <w:t>Četros kontrolētos pētījumos (kas caurlūkoti VKM, 2011) novērtēja asiņošanas ilgumu dalībniekiem, kuri lietoja ASS, un/vai starptautiski normalizēto protrombīna attiecību (</w:t>
      </w:r>
      <w:r>
        <w:rPr>
          <w:i/>
          <w:iCs/>
          <w:sz w:val="24"/>
        </w:rPr>
        <w:t>INR</w:t>
      </w:r>
      <w:r>
        <w:rPr>
          <w:sz w:val="24"/>
        </w:rPr>
        <w:t>) dalībniekiem, kuri prettrombu terapijā lietoja varfarīnu, bagātinot viņu uzturu ar n-3 GĶPNTS devās no 0,9 līdz 6,9 g dienā (Bender et al., 1998; Dehmer et al., 1988; Eritsland et al., 1996; Leaf et al., 1994). Trijos pētījumos nenovēroja būtiskas atšķirības asiņošanas ilgumā starp grupu, kurā pētījumu veica ar iejaukšanos, un kontrolgrupām, savukārt ceturtajā pētījumā (Leaf et al., 1994) tiešu salīdzinājumu starp grupām neveica. Ekspertu grupa atzīmē, ka uztura bagātināšana ar n-3 GĶPNTS nevienā no pētījumiem neradīja spontānu asiņošanu, nedz arī ar asiņošanu saistītus sarežģījumus.</w:t>
      </w:r>
    </w:p>
    <w:p w14:paraId="56F1FBB0" w14:textId="77777777" w:rsidR="002F7413" w:rsidRPr="007D1532" w:rsidRDefault="002F7413" w:rsidP="007D1532">
      <w:pPr>
        <w:jc w:val="both"/>
        <w:rPr>
          <w:rFonts w:ascii="Times New Roman" w:eastAsia="Times New Roman" w:hAnsi="Times New Roman" w:cs="Times New Roman"/>
          <w:noProof/>
          <w:sz w:val="24"/>
          <w:szCs w:val="20"/>
        </w:rPr>
      </w:pPr>
    </w:p>
    <w:p w14:paraId="1C516EB3" w14:textId="77777777" w:rsidR="002F7413" w:rsidRPr="007D1532" w:rsidRDefault="002F7413" w:rsidP="007D1532">
      <w:pPr>
        <w:pStyle w:val="Pamatteksts"/>
        <w:ind w:left="0"/>
        <w:jc w:val="both"/>
        <w:rPr>
          <w:noProof/>
          <w:sz w:val="24"/>
        </w:rPr>
      </w:pPr>
      <w:r>
        <w:rPr>
          <w:sz w:val="24"/>
        </w:rPr>
        <w:t>Ekspertu grupa atzīmē, ka uztura bagātināšanai uzņemtās kombinētās EPS un DHS devas līdz aptuveni 6 g dienā nepastiprina antiagregantu vai antikoagulantu ietekmi uz asiņošanas ilgumu un normas robežās esošās izmaiņas asiņošanas ilgumā, ko novēroja dažos iejaukšanās pētījumos, nav uzskatāmas par nevēlamām, jo tās nav saistītas ar palielinātu klīnisko sarežģījumu (piemēram, spontānas asiņošanas) risku.</w:t>
      </w:r>
    </w:p>
    <w:p w14:paraId="434E697C" w14:textId="77777777" w:rsidR="002F7413" w:rsidRPr="007D1532" w:rsidRDefault="002F7413" w:rsidP="007D1532">
      <w:pPr>
        <w:jc w:val="both"/>
        <w:rPr>
          <w:rFonts w:ascii="Times New Roman" w:eastAsia="Times New Roman" w:hAnsi="Times New Roman" w:cs="Times New Roman"/>
          <w:noProof/>
          <w:sz w:val="24"/>
          <w:szCs w:val="20"/>
        </w:rPr>
      </w:pPr>
    </w:p>
    <w:p w14:paraId="32317F82" w14:textId="7C1D2D77" w:rsidR="002F7413" w:rsidRPr="007D1532" w:rsidRDefault="00054AA1" w:rsidP="00054AA1">
      <w:pPr>
        <w:pStyle w:val="Virsraksts1"/>
        <w:tabs>
          <w:tab w:val="left" w:pos="999"/>
        </w:tabs>
        <w:ind w:left="0" w:firstLine="0"/>
        <w:jc w:val="both"/>
        <w:rPr>
          <w:noProof/>
          <w:sz w:val="24"/>
        </w:rPr>
      </w:pPr>
      <w:bookmarkStart w:id="40" w:name="_Toc73440540"/>
      <w:r>
        <w:rPr>
          <w:sz w:val="24"/>
        </w:rPr>
        <w:t>3.1.3. Trombocītu funkcija</w:t>
      </w:r>
      <w:bookmarkStart w:id="41" w:name="_bookmark20"/>
      <w:bookmarkEnd w:id="41"/>
      <w:bookmarkEnd w:id="40"/>
    </w:p>
    <w:p w14:paraId="19BEDF7B" w14:textId="77777777" w:rsidR="00054AA1" w:rsidRDefault="00054AA1" w:rsidP="007D1532">
      <w:pPr>
        <w:pStyle w:val="Pamatteksts"/>
        <w:ind w:left="0"/>
        <w:jc w:val="both"/>
        <w:rPr>
          <w:noProof/>
          <w:sz w:val="24"/>
        </w:rPr>
      </w:pPr>
    </w:p>
    <w:p w14:paraId="2FF56051" w14:textId="0C68562E" w:rsidR="002F7413" w:rsidRPr="007D1532" w:rsidRDefault="002F7413" w:rsidP="007D1532">
      <w:pPr>
        <w:pStyle w:val="Pamatteksts"/>
        <w:ind w:left="0"/>
        <w:jc w:val="both"/>
        <w:rPr>
          <w:noProof/>
          <w:sz w:val="24"/>
        </w:rPr>
      </w:pPr>
      <w:r>
        <w:rPr>
          <w:sz w:val="24"/>
        </w:rPr>
        <w:t>Trombocītu disfunkciju, kas rada ar asiņošanu saistītus sarežģījumus, uzskata par nevēlamu ietekmi. Tomēr izmaiņas trombocītu funkcijā, kas nerada ar asiņošanu saistītus sarežģījumus, nedrīkst uzskatīt par nevēlamām.</w:t>
      </w:r>
    </w:p>
    <w:p w14:paraId="13B23FE2" w14:textId="77777777" w:rsidR="002F7413" w:rsidRPr="007D1532" w:rsidRDefault="002F7413" w:rsidP="007D1532">
      <w:pPr>
        <w:jc w:val="both"/>
        <w:rPr>
          <w:rFonts w:ascii="Times New Roman" w:eastAsia="Times New Roman" w:hAnsi="Times New Roman" w:cs="Times New Roman"/>
          <w:noProof/>
          <w:sz w:val="24"/>
          <w:szCs w:val="15"/>
        </w:rPr>
      </w:pPr>
    </w:p>
    <w:p w14:paraId="38498BA8" w14:textId="77777777" w:rsidR="002F7413" w:rsidRPr="007D1532" w:rsidRDefault="002F7413" w:rsidP="007D1532">
      <w:pPr>
        <w:pStyle w:val="Pamatteksts"/>
        <w:ind w:left="0"/>
        <w:jc w:val="both"/>
        <w:rPr>
          <w:noProof/>
          <w:sz w:val="24"/>
        </w:rPr>
      </w:pPr>
      <w:r>
        <w:rPr>
          <w:sz w:val="24"/>
        </w:rPr>
        <w:t>Vairākos, galvenokārt īslaicīgos, iejaukšanās pētījumos ir analizēta n-3 GĶPNTS ietekme uz trombocītu funkciju, kas novērtēta ar dažādām metodēm, izmantojot dažādus rezultātu rādītājus.</w:t>
      </w:r>
    </w:p>
    <w:p w14:paraId="787F7B9A" w14:textId="77777777" w:rsidR="002F7413" w:rsidRPr="007D1532" w:rsidRDefault="002F7413" w:rsidP="007D1532">
      <w:pPr>
        <w:jc w:val="both"/>
        <w:rPr>
          <w:rFonts w:ascii="Times New Roman" w:eastAsia="Times New Roman" w:hAnsi="Times New Roman" w:cs="Times New Roman"/>
          <w:noProof/>
          <w:sz w:val="24"/>
          <w:szCs w:val="20"/>
        </w:rPr>
      </w:pPr>
    </w:p>
    <w:p w14:paraId="4DB5BF67" w14:textId="0D2897C5" w:rsidR="002F7413" w:rsidRPr="007D1532" w:rsidRDefault="002F7413" w:rsidP="007D1532">
      <w:pPr>
        <w:pStyle w:val="Pamatteksts"/>
        <w:ind w:left="0"/>
        <w:jc w:val="both"/>
        <w:rPr>
          <w:noProof/>
          <w:sz w:val="24"/>
        </w:rPr>
      </w:pPr>
      <w:r>
        <w:rPr>
          <w:sz w:val="24"/>
        </w:rPr>
        <w:t>Vjoli [</w:t>
      </w:r>
      <w:r>
        <w:rPr>
          <w:i/>
          <w:iCs/>
          <w:sz w:val="24"/>
        </w:rPr>
        <w:t>Violi</w:t>
      </w:r>
      <w:r>
        <w:rPr>
          <w:sz w:val="24"/>
        </w:rPr>
        <w:t xml:space="preserve">] </w:t>
      </w:r>
      <w:r>
        <w:rPr>
          <w:i/>
          <w:iCs/>
          <w:sz w:val="24"/>
        </w:rPr>
        <w:t>et al</w:t>
      </w:r>
      <w:r>
        <w:rPr>
          <w:sz w:val="24"/>
        </w:rPr>
        <w:t xml:space="preserve">. (2010) nesen caurlūkoja publicētos pētījumus par EPS un DHS bagātinātāju ietekmi uz trombocītu funkciju. No 21 identificētā pētījuma tikai septiņi pētījumi bija kontrolēti. No tiem trīs tika veikti ar veseliem cilvēkiem un četri – ar hiperholesterinēmijas, hipertensijas, 2. tipa diabēta pacientiem vai pacientiem ar šo slimību kombināciju. N-3 </w:t>
      </w:r>
      <w:r>
        <w:rPr>
          <w:sz w:val="24"/>
        </w:rPr>
        <w:lastRenderedPageBreak/>
        <w:t>GĶPNTS devas bija diapazonā no 1 līdz 4 g dienā, un pētījuma ilgums bija no 30 dienām līdz vienam gadam. Divos no pētījumiem – attiecīgi īsākajā un garākajā pētījumā – nenovēroja n-3 GĶPNTS ietekmi uz trombocītu agregāciju, savukārt piecos pētījumos novēroja trombocītu funkcijas nomākšanu vai garāku trombocītu izdzīvošanas laiku (4–16 nedēļu ilgos pētījumos). Šķiet, ka ietekme uz trombocītu funkciju nav atkarīga no devas. Saistību starp devu un reakciju, ko nosaka kā uzņemto EPS un DHS devu un trombocītu agregāciju, Villebranda faktoru, VII un VIII koagulācijas faktorus, AT III darbību, C-reaktīvā proteīna darbību, plazmas fibrinogēnu, fibronektīnu un fibrinolīzi (</w:t>
      </w:r>
      <w:r>
        <w:rPr>
          <w:i/>
          <w:iCs/>
          <w:sz w:val="24"/>
        </w:rPr>
        <w:t>PAI</w:t>
      </w:r>
      <w:r>
        <w:rPr>
          <w:sz w:val="24"/>
        </w:rPr>
        <w:t xml:space="preserve"> un </w:t>
      </w:r>
      <w:r>
        <w:rPr>
          <w:i/>
          <w:iCs/>
          <w:sz w:val="24"/>
        </w:rPr>
        <w:t>t-PA ag</w:t>
      </w:r>
      <w:r>
        <w:rPr>
          <w:sz w:val="24"/>
        </w:rPr>
        <w:t xml:space="preserve">), īpaši novērtēja vienā pētījumā ar desmit veseliem vīriešiem, kuri katru dienu sešu nedēļu laikā papildus saņēma 1,3 g, 4 g vai 9 g n-3 GĶPNTS (Schmidt et al., 1990). Nozīmīgu EPS un DHS ietekmi uz trombocītu agregāciju nenovēroja. Uzņemot 1,3 g un 9 g n-3 GĶPNTS, plazmas fibrinogēns samazinājās atkarībā no devas. Uzņemot lielo devu, Villebranda faktors samazinājās, bet n-3 GĶPNTS uzņemšana neradīja izmaiņas VII faktora un VIII faktora koncentrācijā plazmā, nedz arī AT III darbībā, C-reaktīvā proteīna darbībā un fibronektīna koncentrācijā. Miera stāvoklī </w:t>
      </w:r>
      <w:r>
        <w:rPr>
          <w:i/>
          <w:iCs/>
          <w:sz w:val="24"/>
        </w:rPr>
        <w:t>PAI</w:t>
      </w:r>
      <w:r>
        <w:rPr>
          <w:sz w:val="24"/>
        </w:rPr>
        <w:t xml:space="preserve"> un</w:t>
      </w:r>
      <w:r>
        <w:rPr>
          <w:i/>
          <w:iCs/>
          <w:sz w:val="24"/>
        </w:rPr>
        <w:t xml:space="preserve"> t-PA ag.</w:t>
      </w:r>
      <w:r>
        <w:rPr>
          <w:sz w:val="24"/>
        </w:rPr>
        <w:t xml:space="preserve"> koncentrācija palielinājās pēc 9 g n-3 GĶPNTS uzņemšanas, un </w:t>
      </w:r>
      <w:r>
        <w:rPr>
          <w:i/>
          <w:iCs/>
          <w:sz w:val="24"/>
        </w:rPr>
        <w:t>PAI</w:t>
      </w:r>
      <w:r>
        <w:rPr>
          <w:sz w:val="24"/>
        </w:rPr>
        <w:t xml:space="preserve"> koncentrācijas palielināšanās pēc-3 GĶPNTS uzņemšanas bija atkarīga no devas. Ekspertu grupa atzīmē, ka ietekme uz trombocītu agregāciju nav novērota un nav ziņots par saistību starp devu un reakciju, ko nosaka kā saistību starp EPS un DHS devu un ar asins recēšanu saistīto mainīgo lielumu lielāko daļu.</w:t>
      </w:r>
    </w:p>
    <w:p w14:paraId="507CA104" w14:textId="77777777" w:rsidR="002F7413" w:rsidRPr="007D1532" w:rsidRDefault="002F7413" w:rsidP="007D1532">
      <w:pPr>
        <w:jc w:val="both"/>
        <w:rPr>
          <w:rFonts w:ascii="Times New Roman" w:eastAsia="Times New Roman" w:hAnsi="Times New Roman" w:cs="Times New Roman"/>
          <w:noProof/>
          <w:sz w:val="24"/>
          <w:szCs w:val="20"/>
        </w:rPr>
      </w:pPr>
    </w:p>
    <w:p w14:paraId="583A050C" w14:textId="21BDDB44" w:rsidR="002F7413" w:rsidRPr="007D1532" w:rsidRDefault="002F7413" w:rsidP="007D1532">
      <w:pPr>
        <w:pStyle w:val="Pamatteksts"/>
        <w:ind w:left="0"/>
        <w:jc w:val="both"/>
        <w:rPr>
          <w:noProof/>
          <w:sz w:val="24"/>
        </w:rPr>
      </w:pPr>
      <w:r>
        <w:rPr>
          <w:sz w:val="24"/>
        </w:rPr>
        <w:t xml:space="preserve">Vienā no pētījumiem īpaši vērtēja to, vai DHS un EPS varētu izraisīt atšķirīgu ietekmi uz trombocītu agregāciju. Dubultmaskētā, placebo kontrolētā, paralēla dizaina pētījumā Vudmens [Woodman] </w:t>
      </w:r>
      <w:r>
        <w:rPr>
          <w:i/>
          <w:iCs/>
          <w:sz w:val="24"/>
        </w:rPr>
        <w:t>et al</w:t>
      </w:r>
      <w:r>
        <w:rPr>
          <w:sz w:val="24"/>
        </w:rPr>
        <w:t xml:space="preserve">. (2003) nejaušās izlases kārtībā nozīmēja 4 g dienā EPS, DHS vai olīveļļas (placebo) sešu nedēļu posmā 59 ārstētiem vīriešiem ar hipertensiju un 2. tipa diabētu un sievietēm pēc menopauzes. DHS, bet ne EPS bagātinātājs ievērojami samazināja kolagēnu agregāciju (par 16,9 %) un </w:t>
      </w:r>
      <w:r>
        <w:rPr>
          <w:i/>
          <w:iCs/>
          <w:sz w:val="24"/>
        </w:rPr>
        <w:t>TXB</w:t>
      </w:r>
      <w:r>
        <w:rPr>
          <w:sz w:val="24"/>
        </w:rPr>
        <w:t xml:space="preserve"> (par 18,8 %), turpretim netika ziņots par būtiskām izmaiņām nedz trombocītus aktivējošā faktora (</w:t>
      </w:r>
      <w:r>
        <w:rPr>
          <w:i/>
          <w:iCs/>
          <w:sz w:val="24"/>
        </w:rPr>
        <w:t>PAF</w:t>
      </w:r>
      <w:r>
        <w:rPr>
          <w:sz w:val="24"/>
        </w:rPr>
        <w:t>) stimulētajā trombocītu agregācijā, nedz arī fibrinolītiskajā vai vaskulārajā funkcijā grupās, kuras saņēma EPS vai DHS, salīdzinājumā ar placebo grupu. Tomēr citā pētījumā, kurā 4 g EPS dienā salīdzināja ar tādu pašu n-3 GĶPNTS daudzumu (galvenokārt EPS un DHS veidā), ko četru nedēļu ilgā posmā uzņēma ar zivju eļļas koncentrātu, konstatēja, ka EPS samazina trombocītu agregāciju efektīvāk nekā zivju eļļas koncentrāts (Wojenski et al., 1991). Ekspertu grupa atzīmē, ka pieejamo datu par EPS un DHS atšķirīgo ietekmi uz trombocītu agregāciju ir maz un tie ir pretrunīgi.</w:t>
      </w:r>
    </w:p>
    <w:p w14:paraId="44E07B18" w14:textId="77777777" w:rsidR="002F7413" w:rsidRPr="007D1532" w:rsidRDefault="002F7413" w:rsidP="007D1532">
      <w:pPr>
        <w:jc w:val="both"/>
        <w:rPr>
          <w:rFonts w:ascii="Times New Roman" w:eastAsia="Times New Roman" w:hAnsi="Times New Roman" w:cs="Times New Roman"/>
          <w:noProof/>
          <w:sz w:val="24"/>
          <w:szCs w:val="20"/>
        </w:rPr>
      </w:pPr>
    </w:p>
    <w:p w14:paraId="72DF2A79" w14:textId="77777777" w:rsidR="002F7413" w:rsidRPr="007D1532" w:rsidRDefault="002F7413" w:rsidP="007D1532">
      <w:pPr>
        <w:pStyle w:val="Pamatteksts"/>
        <w:ind w:left="0"/>
        <w:jc w:val="both"/>
        <w:rPr>
          <w:noProof/>
          <w:sz w:val="24"/>
        </w:rPr>
      </w:pPr>
      <w:r>
        <w:rPr>
          <w:sz w:val="24"/>
        </w:rPr>
        <w:t>Ekspertu grupa atzīmē, ka izmaiņas trombocītu funkcijās, ko novēro, papildus uzņemot EPS un DHS (vai nu atsevišķi, vai kombinācijā) līdz aptuveni 4 g dienā, nav uzskatāmas par nevēlamām, jo tās nav saistītas ar paaugstinātu klīnisko sarežģījumu (piemēram, spontānas asiņošanas) risku.</w:t>
      </w:r>
    </w:p>
    <w:p w14:paraId="5A38B237" w14:textId="77777777" w:rsidR="002F7413" w:rsidRPr="007D1532" w:rsidRDefault="002F7413" w:rsidP="007D1532">
      <w:pPr>
        <w:jc w:val="both"/>
        <w:rPr>
          <w:rFonts w:ascii="Times New Roman" w:eastAsia="Times New Roman" w:hAnsi="Times New Roman" w:cs="Times New Roman"/>
          <w:noProof/>
          <w:sz w:val="24"/>
          <w:szCs w:val="20"/>
        </w:rPr>
      </w:pPr>
    </w:p>
    <w:p w14:paraId="4C19C378" w14:textId="7E485D4E" w:rsidR="002F7413" w:rsidRPr="007D1532" w:rsidRDefault="00054AA1" w:rsidP="00054AA1">
      <w:pPr>
        <w:pStyle w:val="Virsraksts1"/>
        <w:tabs>
          <w:tab w:val="left" w:pos="999"/>
        </w:tabs>
        <w:ind w:left="0" w:firstLine="0"/>
        <w:jc w:val="both"/>
        <w:rPr>
          <w:noProof/>
          <w:sz w:val="24"/>
        </w:rPr>
      </w:pPr>
      <w:bookmarkStart w:id="42" w:name="_Toc73440541"/>
      <w:r>
        <w:rPr>
          <w:sz w:val="24"/>
        </w:rPr>
        <w:t>3.2. Glikozes homeostāze</w:t>
      </w:r>
      <w:bookmarkStart w:id="43" w:name="_bookmark21"/>
      <w:bookmarkEnd w:id="43"/>
      <w:bookmarkEnd w:id="42"/>
    </w:p>
    <w:p w14:paraId="35ED4631" w14:textId="77777777" w:rsidR="00054AA1" w:rsidRDefault="00054AA1" w:rsidP="007D1532">
      <w:pPr>
        <w:pStyle w:val="Pamatteksts"/>
        <w:ind w:left="0"/>
        <w:jc w:val="both"/>
        <w:rPr>
          <w:noProof/>
          <w:sz w:val="24"/>
        </w:rPr>
      </w:pPr>
    </w:p>
    <w:p w14:paraId="136CA41E" w14:textId="4189B3FF" w:rsidR="002F7413" w:rsidRPr="007D1532" w:rsidRDefault="002F7413" w:rsidP="007D1532">
      <w:pPr>
        <w:pStyle w:val="Pamatteksts"/>
        <w:ind w:left="0"/>
        <w:jc w:val="both"/>
        <w:rPr>
          <w:noProof/>
          <w:sz w:val="24"/>
        </w:rPr>
      </w:pPr>
      <w:r>
        <w:rPr>
          <w:sz w:val="24"/>
        </w:rPr>
        <w:t>Par cilvēkiem veiktos iejaukšanās pētījumos, kuri galvenokārt bijuši nekontrolēti, ir aprakstīta n-3 GĶPNTS bagātinātāju (</w:t>
      </w:r>
      <w:r>
        <w:rPr>
          <w:sz w:val="24"/>
        </w:rPr>
        <w:sym w:font="Symbol" w:char="F0B3"/>
      </w:r>
      <w:r>
        <w:rPr>
          <w:sz w:val="24"/>
        </w:rPr>
        <w:t>10 g dienā) negatīvā ietekme uz glikozes homeostāzi, piemēram, palielināta vajadzība pēc insulīna, glikētā hemoglobīna (</w:t>
      </w:r>
      <w:r>
        <w:rPr>
          <w:i/>
          <w:iCs/>
          <w:sz w:val="24"/>
        </w:rPr>
        <w:t>HbA1c</w:t>
      </w:r>
      <w:r>
        <w:rPr>
          <w:sz w:val="24"/>
        </w:rPr>
        <w:t>) līmeņa paaugstināšanās, kā arī biežākas glikēmijas tukšā dūšā un pēc ēšanas pacientiem ar 1. un 2. tipa diabētu (skatīt De Caterina et al., 2007). ASV Medicīnas institūts (</w:t>
      </w:r>
      <w:r>
        <w:rPr>
          <w:i/>
          <w:iCs/>
          <w:sz w:val="24"/>
        </w:rPr>
        <w:t>IoM</w:t>
      </w:r>
      <w:r>
        <w:rPr>
          <w:sz w:val="24"/>
        </w:rPr>
        <w:t>) 2005. gadā nāca klajā ar ieteikumu, ka pacientiem ar “traucētu glikozes toleranci vai diabētu, kuriem nepieciešama paaugstināta hipoglikēmisko līdzekļu deva”, jāievēro piesardzība, lietojot EPS un DHS bagātinātājus (IoM, 2005).</w:t>
      </w:r>
    </w:p>
    <w:p w14:paraId="49E0DE5A" w14:textId="77777777" w:rsidR="002F7413" w:rsidRPr="007D1532" w:rsidRDefault="002F7413" w:rsidP="007D1532">
      <w:pPr>
        <w:jc w:val="both"/>
        <w:rPr>
          <w:rFonts w:ascii="Times New Roman" w:eastAsia="Times New Roman" w:hAnsi="Times New Roman" w:cs="Times New Roman"/>
          <w:noProof/>
          <w:sz w:val="24"/>
          <w:szCs w:val="20"/>
        </w:rPr>
      </w:pPr>
    </w:p>
    <w:p w14:paraId="25B41927" w14:textId="3D926682" w:rsidR="002F7413" w:rsidRPr="007D1532" w:rsidRDefault="002F7413" w:rsidP="007D1532">
      <w:pPr>
        <w:pStyle w:val="Pamatteksts"/>
        <w:ind w:left="0"/>
        <w:jc w:val="both"/>
        <w:rPr>
          <w:noProof/>
          <w:sz w:val="24"/>
        </w:rPr>
      </w:pPr>
      <w:r>
        <w:rPr>
          <w:sz w:val="24"/>
        </w:rPr>
        <w:lastRenderedPageBreak/>
        <w:t xml:space="preserve">Dati no (galvenokārt kontrolētiem) iejaukšanās pētījumiem par n-3 GĶPNTS bagātinātāju ietekmi uz 1. tipa diabēta slimnieku vajadzībām pēc insulīna un </w:t>
      </w:r>
      <w:r>
        <w:rPr>
          <w:i/>
          <w:iCs/>
          <w:sz w:val="24"/>
        </w:rPr>
        <w:t>HbA1c</w:t>
      </w:r>
      <w:r>
        <w:rPr>
          <w:sz w:val="24"/>
        </w:rPr>
        <w:t xml:space="preserve"> un glikēmiju/insulīnēmiju tukšā dūšā un pēc ēšanas 2. tipa diabēta slimniekiem nesen ir caurlūkoti vairākos sistemātiskos pārskatos un metaanalīzēs (Balk et al., 2004; De Caterina et al., 2007; Farmer et al., 2001; Friedberg et al., 1998; Hartweg et al., 2008; 2009; Hendrich, 2010 ; MacLean et al., 2004; Montori et al., 2000).</w:t>
      </w:r>
    </w:p>
    <w:p w14:paraId="0935BDF2" w14:textId="77777777" w:rsidR="002F7413" w:rsidRPr="007D1532" w:rsidRDefault="002F7413" w:rsidP="007D1532">
      <w:pPr>
        <w:jc w:val="both"/>
        <w:rPr>
          <w:rFonts w:ascii="Times New Roman" w:eastAsia="Times New Roman" w:hAnsi="Times New Roman" w:cs="Times New Roman"/>
          <w:noProof/>
          <w:sz w:val="24"/>
          <w:szCs w:val="20"/>
        </w:rPr>
      </w:pPr>
    </w:p>
    <w:p w14:paraId="6DC4B00C" w14:textId="0B225FB3" w:rsidR="002F7413" w:rsidRPr="007D1532" w:rsidRDefault="002F7413" w:rsidP="007D1532">
      <w:pPr>
        <w:pStyle w:val="Pamatteksts"/>
        <w:ind w:left="0"/>
        <w:jc w:val="both"/>
        <w:rPr>
          <w:noProof/>
          <w:sz w:val="24"/>
        </w:rPr>
      </w:pPr>
      <w:r>
        <w:rPr>
          <w:sz w:val="24"/>
        </w:rPr>
        <w:t>Domājams, ka n-3 GĶPNTS devas līdz 5 g dienā triglicerīdu veidā 2–12 nedēļu laikā nepalielina vajadzību pēc insulīna cilvēkiem ar 1. tipa diabētu, lai gan pētījumi ir nelieli (De Caterina et al., 2007; Friedberg et al., 1998).</w:t>
      </w:r>
    </w:p>
    <w:p w14:paraId="2DA2B2F9" w14:textId="77777777" w:rsidR="002F7413" w:rsidRPr="007D1532" w:rsidRDefault="002F7413" w:rsidP="007D1532">
      <w:pPr>
        <w:jc w:val="both"/>
        <w:rPr>
          <w:rFonts w:ascii="Times New Roman" w:eastAsia="Times New Roman" w:hAnsi="Times New Roman" w:cs="Times New Roman"/>
          <w:noProof/>
          <w:sz w:val="24"/>
          <w:szCs w:val="20"/>
        </w:rPr>
      </w:pPr>
    </w:p>
    <w:p w14:paraId="2C0ED7CE" w14:textId="496D17B1" w:rsidR="002F7413" w:rsidRPr="007D1532" w:rsidRDefault="002F7413" w:rsidP="007D1532">
      <w:pPr>
        <w:pStyle w:val="Pamatteksts"/>
        <w:ind w:left="0"/>
        <w:jc w:val="both"/>
        <w:rPr>
          <w:noProof/>
          <w:sz w:val="24"/>
        </w:rPr>
      </w:pPr>
      <w:r>
        <w:rPr>
          <w:sz w:val="24"/>
        </w:rPr>
        <w:t xml:space="preserve">Attiecībā uz cilvēkiem ar 2. tipa diabētu 2001. gadā (Farmer et al., 2001) izstrādāto Kokreina sistemātisko pārskatu un metaanalīzi par zivju eļļas ietekmi uz dažādiem rezultātiem 2. tipa diabēta pacientiem, tostarp rezultātiem, kas saistīti ar glikozes homeostāzi, atjaunināja 2008. un 2009. gadā (Hartweg et al., 2008; 2009). Hārtvegas </w:t>
      </w:r>
      <w:r>
        <w:rPr>
          <w:i/>
          <w:iCs/>
          <w:sz w:val="24"/>
        </w:rPr>
        <w:t>et al.</w:t>
      </w:r>
      <w:r>
        <w:rPr>
          <w:sz w:val="24"/>
        </w:rPr>
        <w:t xml:space="preserve"> (2008) metaanalīzē bija iekļauti 23 pētījumi (1075 dalībnieki, izlases lielums no 8 līdz 418), kuros dalībnieku lielākā daļa bija vīrieši (vecumā no 21 līdz 85 gadiem) ar 5–10 gadu ilgu 2. tipa diabētu, kurus ārstēja ar diētu vai perorāliem hipoglikēmiskajiem līdzekļiem un kuriem kopumā nebija ar diabētu saistītu sarežģījumu. N-3 GĶPNTS vidējā deva bija 3,5 g dienā diapazonā no 1,7 līdz 10 g dienā (EPS no 1,08 līdz 5,2 g dienā un DHS no 0,3 līdz 4,8 g dienā), un vidējais ārstēšanas ilgums bija 8,9 nedēļas. EPS un DHS galvenokārt nozīmēja kombinācijā (divas grupas saņēma tikai EPS, un viena – tikai DHS) un kapsulās. Lielākajā daļā gadījumu kontrolgrupas dalībnieki saņēma līdzīgu tauku daudzumu ar augu eļļām (olīvu, saulespuķu, linsēklu, kukurūzas, saflora un linsēklu eļļu). Pārējos pētījumos (n=5) kontroles vajadzībām izmantoja linolskābi, beztauku placebo, fizioloģisko šķīdumu vai parasto diētu. Kopumā par </w:t>
      </w:r>
      <w:r>
        <w:rPr>
          <w:i/>
          <w:iCs/>
          <w:sz w:val="24"/>
        </w:rPr>
        <w:t>HbA1c</w:t>
      </w:r>
      <w:r>
        <w:rPr>
          <w:sz w:val="24"/>
        </w:rPr>
        <w:t xml:space="preserve"> ziņots 15 pētījumos (n=848 dalībnieki), no kuriem tikai četri ilga vismaz 12 nedēļas, t. i., laiku, kas parasti ir nepieciešams, lai noteiktu atšķirības glikozētajā hemoglobīnā, un 11 ilga vismaz astoņas nedēļas, kas ļauj noteikt tikai būtiskas izmaiņas asins glikozes līmeņa kontrolē. Kopumā 21 pētījumā ziņots par glikozes koncentrāciju tukšā dūšā, un 16 pētījumos gūtos rezultātus varēja apkopot (n=930 dalībnieki). Varēja apvienot arī sešus no astoņu pētījumu rezultātiem par insulīna koncentrāciju tukšā dūšā. N-3 GĶPNTS bagātinātāji būtiski neietekmēja </w:t>
      </w:r>
      <w:r>
        <w:rPr>
          <w:i/>
          <w:iCs/>
          <w:sz w:val="24"/>
        </w:rPr>
        <w:t>HbA1c</w:t>
      </w:r>
      <w:r>
        <w:rPr>
          <w:sz w:val="24"/>
        </w:rPr>
        <w:t>, glikozes līmeni tukšā dūša un insulīna koncentrāciju. Līdzīgus rezultātus ieguva, papildinot analīzi ar septiņiem jauniem pētījumiem, kuru vidējā deva bija 2,4 g dienā (diapazonā no 0,8 līdz 4,8 g dienā) un vidējais ilgums – 24 nedēļas (Hartweg et al., 2009). Jaunāki pētījumi atbilst šiem rezultātiem (Hendrich, 2010).</w:t>
      </w:r>
    </w:p>
    <w:p w14:paraId="5079BA59" w14:textId="77777777" w:rsidR="002F7413" w:rsidRPr="007D1532" w:rsidRDefault="002F7413" w:rsidP="007D1532">
      <w:pPr>
        <w:jc w:val="both"/>
        <w:rPr>
          <w:rFonts w:ascii="Times New Roman" w:eastAsia="Times New Roman" w:hAnsi="Times New Roman" w:cs="Times New Roman"/>
          <w:noProof/>
          <w:sz w:val="24"/>
          <w:szCs w:val="20"/>
        </w:rPr>
      </w:pPr>
    </w:p>
    <w:p w14:paraId="2CDDA9AA" w14:textId="2C478E79" w:rsidR="002F7413" w:rsidRPr="007D1532" w:rsidRDefault="002F7413" w:rsidP="007D1532">
      <w:pPr>
        <w:pStyle w:val="Pamatteksts"/>
        <w:ind w:left="0"/>
        <w:jc w:val="both"/>
        <w:rPr>
          <w:noProof/>
          <w:sz w:val="24"/>
        </w:rPr>
      </w:pPr>
      <w:r>
        <w:rPr>
          <w:sz w:val="24"/>
        </w:rPr>
        <w:t>Galgani [</w:t>
      </w:r>
      <w:r>
        <w:rPr>
          <w:i/>
          <w:iCs/>
          <w:sz w:val="24"/>
        </w:rPr>
        <w:t>Galgani</w:t>
      </w:r>
      <w:r>
        <w:rPr>
          <w:sz w:val="24"/>
        </w:rPr>
        <w:t xml:space="preserve">] </w:t>
      </w:r>
      <w:r>
        <w:rPr>
          <w:i/>
          <w:iCs/>
          <w:sz w:val="24"/>
        </w:rPr>
        <w:t>et al</w:t>
      </w:r>
      <w:r>
        <w:rPr>
          <w:sz w:val="24"/>
        </w:rPr>
        <w:t xml:space="preserve">. (2008) pārskatīja n-3 GĶPNTS ietekmi uz jutību pret insulīnu kvalitatīvos nejaušinātos iejaukšanās pētījumos, kuros izmantoja hiperinsulinēmiskās eiglikēmiskās skavas metodi vai intravaskulāro glikozes tolerances testu, ņemot paraugus ar nelieliem intervāliem, vienlaikus kontrolējot uztura enerģētisko un makroelementu sastāvu intervences un kontrolgrupā. Pēc tam tika publicēts vēl viens pētījums, kas atbilda šīm prasībām (Giacco et al., 2007). Visos pētījumos kā EPS un DHS avotu izmantoja zivju eļļu un kontrolei – augu eļļas (olīvu, kukurūzas, saflora eļļu). Veica četrus pētījumus (n=32–162) ar veseliem cilvēkiem, izmantojot 2,4 līdz 3,6 g EPS un DHS dienā 12–16 nedēļas. N-3 GĶPNTS ietekmi uz jutību pret insulīnu, salīdzinot ar kontroleļļām (olīveļļu, kukurūzas eļļu), nenovēroja. Piecos pētījumos (n=10–26) piesaistīja cilvēkus ar 2. tipa diabētu, kuri 3–24 nedēļas saņēma 1,8–5 g EPS un DHS dienā vai – kontrolgrupā – augu eļļas (olīveļļu, kukurūzas eļļu, saflora eļļu). Tikai tajā pētījumā, kurā deviņas nedēļas n-3 GĶPNTS deva bija visaugstākā (5 g dienā, no tiem aptuveni 2,1 g EPS, 3,5 g DHS un 0,3 g DPS) (Mostad et al., 2006), tika ziņots par nelielu samazinājumu glikozes utilizācijā, ko noteica ar </w:t>
      </w:r>
      <w:r>
        <w:rPr>
          <w:sz w:val="24"/>
        </w:rPr>
        <w:lastRenderedPageBreak/>
        <w:t xml:space="preserve">hiperinsulinēmiskās eiglikēmiskās skavas metodi, grupā, kas saņēma zivju eļļu (n=13), salīdzinot ar grupu (n=14; p=0,049), kas saņēma kukurūzas eļļu, nelielā dalībnieku izlasē. Ne šajā, ne citos iepriekš aprakstītajos ilgtermiņa pētījumos būtiskas </w:t>
      </w:r>
      <w:r>
        <w:rPr>
          <w:i/>
          <w:iCs/>
          <w:sz w:val="24"/>
        </w:rPr>
        <w:t>HbA1c</w:t>
      </w:r>
      <w:r>
        <w:rPr>
          <w:sz w:val="24"/>
        </w:rPr>
        <w:t xml:space="preserve"> izmaiņas nenovēroja.</w:t>
      </w:r>
    </w:p>
    <w:p w14:paraId="4EC2A172" w14:textId="77777777" w:rsidR="002F7413" w:rsidRPr="007D1532" w:rsidRDefault="002F7413" w:rsidP="007D1532">
      <w:pPr>
        <w:jc w:val="both"/>
        <w:rPr>
          <w:rFonts w:ascii="Times New Roman" w:eastAsia="Times New Roman" w:hAnsi="Times New Roman" w:cs="Times New Roman"/>
          <w:noProof/>
          <w:sz w:val="24"/>
          <w:szCs w:val="20"/>
        </w:rPr>
      </w:pPr>
    </w:p>
    <w:p w14:paraId="1BB85F38" w14:textId="708B14E5" w:rsidR="002F7413" w:rsidRPr="007D1532" w:rsidRDefault="002F7413" w:rsidP="007D1532">
      <w:pPr>
        <w:pStyle w:val="Pamatteksts"/>
        <w:ind w:left="0"/>
        <w:jc w:val="both"/>
        <w:rPr>
          <w:noProof/>
          <w:sz w:val="24"/>
        </w:rPr>
      </w:pPr>
      <w:r>
        <w:rPr>
          <w:sz w:val="24"/>
        </w:rPr>
        <w:t>Ekspertu grupa atzīmē, ka iejaukšanās pētījumos, kad tauku uzņemšana tiek kontrolēta, parasti nav atšķirības ietekmē, ko augu eļļas un zivju eļļu bagātinātāji rada uz asins glikozes kontroli diabēta pacientiem vai jutību pret insulīnu veseliem cilvēkiem vai diabēta pacientiem, uzņemot EPS un DHS devās līdz 5 g dienā 12 nedēļas.</w:t>
      </w:r>
    </w:p>
    <w:p w14:paraId="0B29A1CB" w14:textId="77777777" w:rsidR="002F7413" w:rsidRPr="007D1532" w:rsidRDefault="002F7413" w:rsidP="007D1532">
      <w:pPr>
        <w:jc w:val="both"/>
        <w:rPr>
          <w:rFonts w:ascii="Times New Roman" w:eastAsia="Times New Roman" w:hAnsi="Times New Roman" w:cs="Times New Roman"/>
          <w:noProof/>
          <w:sz w:val="24"/>
          <w:szCs w:val="20"/>
        </w:rPr>
      </w:pPr>
    </w:p>
    <w:p w14:paraId="56446F89" w14:textId="5449994D" w:rsidR="002F7413" w:rsidRPr="007D1532" w:rsidRDefault="002F7413" w:rsidP="007D1532">
      <w:pPr>
        <w:pStyle w:val="Pamatteksts"/>
        <w:ind w:left="0"/>
        <w:jc w:val="both"/>
        <w:rPr>
          <w:noProof/>
          <w:sz w:val="24"/>
        </w:rPr>
      </w:pPr>
      <w:r>
        <w:rPr>
          <w:sz w:val="24"/>
        </w:rPr>
        <w:t>Ekspertu grupa uzskata, ka EPS un DHS kombinācijas lietošana uztura bagātināšanai devās līdz aptuveni 5 g dienā, ja to lieto līdz 12 nedēļām, nerada būtisku ietekmi uz glikozes homeostāzi veseliem cilvēkiem vai cilvēkiem ar diabētu. Ekspertu grupa atzīmē, ka pieejamie dati nav pietiekami, lai secinātu, vai vienas un tās pašas devas, ko uzņem pārsvarā kā EPS vai pārsvarā kā DHS, atšķirīgi ietekmē šo rezultātu.</w:t>
      </w:r>
    </w:p>
    <w:p w14:paraId="7C97FF01" w14:textId="77777777" w:rsidR="002F7413" w:rsidRPr="007D1532" w:rsidRDefault="002F7413" w:rsidP="007D1532">
      <w:pPr>
        <w:jc w:val="both"/>
        <w:rPr>
          <w:rFonts w:ascii="Times New Roman" w:eastAsia="Times New Roman" w:hAnsi="Times New Roman" w:cs="Times New Roman"/>
          <w:noProof/>
          <w:sz w:val="24"/>
          <w:szCs w:val="20"/>
        </w:rPr>
      </w:pPr>
    </w:p>
    <w:p w14:paraId="6E1ED0AE" w14:textId="15DB97BA" w:rsidR="002F7413" w:rsidRPr="007D1532" w:rsidRDefault="00054AA1" w:rsidP="00054AA1">
      <w:pPr>
        <w:pStyle w:val="Virsraksts1"/>
        <w:tabs>
          <w:tab w:val="left" w:pos="999"/>
        </w:tabs>
        <w:ind w:left="0" w:firstLine="0"/>
        <w:jc w:val="both"/>
        <w:rPr>
          <w:noProof/>
          <w:sz w:val="24"/>
        </w:rPr>
      </w:pPr>
      <w:bookmarkStart w:id="44" w:name="_Toc73440542"/>
      <w:r>
        <w:rPr>
          <w:sz w:val="24"/>
        </w:rPr>
        <w:t>3.3. ZBL holesterīna koncentrācija asinīs</w:t>
      </w:r>
      <w:bookmarkStart w:id="45" w:name="_bookmark22"/>
      <w:bookmarkEnd w:id="45"/>
      <w:bookmarkEnd w:id="44"/>
    </w:p>
    <w:p w14:paraId="265EE0D0" w14:textId="77777777" w:rsidR="00054AA1" w:rsidRDefault="00054AA1" w:rsidP="007D1532">
      <w:pPr>
        <w:pStyle w:val="Pamatteksts"/>
        <w:ind w:left="0"/>
        <w:jc w:val="both"/>
        <w:rPr>
          <w:noProof/>
          <w:sz w:val="24"/>
        </w:rPr>
      </w:pPr>
    </w:p>
    <w:p w14:paraId="2F38A536" w14:textId="501A91F9" w:rsidR="002F7413" w:rsidRPr="007D1532" w:rsidRDefault="002F7413" w:rsidP="007D1532">
      <w:pPr>
        <w:pStyle w:val="Pamatteksts"/>
        <w:ind w:left="0"/>
        <w:jc w:val="both"/>
        <w:rPr>
          <w:noProof/>
          <w:sz w:val="24"/>
        </w:rPr>
      </w:pPr>
      <w:r>
        <w:rPr>
          <w:sz w:val="24"/>
        </w:rPr>
        <w:t>Vairākos ar cilvēkiem veiktos iejaukšanās pētījumos aplūkoja ietekmi, ko uztura bagātināšana ar n-3 GĶPNTS rada uz ZBL holesterīna koncentrāciju asinīs.</w:t>
      </w:r>
    </w:p>
    <w:p w14:paraId="2B26E827" w14:textId="77777777" w:rsidR="002F7413" w:rsidRPr="007D1532" w:rsidRDefault="002F7413" w:rsidP="007D1532">
      <w:pPr>
        <w:jc w:val="both"/>
        <w:rPr>
          <w:rFonts w:ascii="Times New Roman" w:eastAsia="Times New Roman" w:hAnsi="Times New Roman" w:cs="Times New Roman"/>
          <w:noProof/>
          <w:sz w:val="24"/>
          <w:szCs w:val="20"/>
        </w:rPr>
      </w:pPr>
    </w:p>
    <w:p w14:paraId="2BF1DF4C" w14:textId="391FE849" w:rsidR="002F7413" w:rsidRPr="007D1532" w:rsidRDefault="002F7413" w:rsidP="007D1532">
      <w:pPr>
        <w:pStyle w:val="Pamatteksts"/>
        <w:ind w:left="0"/>
        <w:jc w:val="both"/>
        <w:rPr>
          <w:noProof/>
          <w:sz w:val="24"/>
        </w:rPr>
      </w:pPr>
      <w:r>
        <w:rPr>
          <w:sz w:val="24"/>
        </w:rPr>
        <w:t xml:space="preserve">RKP metaanalīzē (Balk et al., 2006) ir apkopots 21 RKP rezultāts (apmēram par 8000 dalībniekiem 37 pētījumu grupās), kas gūti pētījumos ar veseliem cilvēkiem, cilvēkiem ar diabētu, hipertensiju vai dislipidēmiju vai ar sirds un asinsvadu slimību pacientiem. Pētījumus, kuros EPS + DHS deva bija &gt; 6 g dienā vai kuru ilgums bija &lt; 4 nedēļas, neizskatīja. Tā kā literatūrā pieejamo pētījumu bija ļoti daudz, iekļaušanai noteica minimālo izlases lielumu – 12 dalībniekus katrā pētījumu grupā, kurā veica ar n-3 GĶPNTS saistītu iejaukšanos. EPS un DHS devas (ko uzņēma ar zivju eļļu vai pārtiku) bija no 0,9 līdz 5,9 g dienā, un iejaukšanās ilgums bija no 4 nedēļām līdz 2 gadiem (17 pētījumi ilga </w:t>
      </w:r>
      <w:r>
        <w:rPr>
          <w:sz w:val="24"/>
        </w:rPr>
        <w:sym w:font="Symbol" w:char="F0B3"/>
      </w:r>
      <w:r>
        <w:rPr>
          <w:sz w:val="24"/>
        </w:rPr>
        <w:t xml:space="preserve">6 mēnešus, un 8 pētījumi ilga </w:t>
      </w:r>
      <w:r>
        <w:rPr>
          <w:sz w:val="24"/>
        </w:rPr>
        <w:sym w:font="Symbol" w:char="F0B3"/>
      </w:r>
      <w:r>
        <w:rPr>
          <w:sz w:val="24"/>
        </w:rPr>
        <w:t>1 gadu pie aptuveni 3,4 g dienā). Pētījumu dizains bija ļoti neviendabīgs. Metaanalīzē, ko veica, pamatojoties uz gadījuma efektu modeli, konstatēja ievērojamu ZBL holesterīna koncentrācijas paaugstināšanos par +0,155 mmol/L (95 % TI +0,078 mmol/L, +0,207 mmol L), salīdzinot ar kontroleļļām. Lielākajā daļā pētījumu ar EPS un DHS uzņemšanu saistītās ZBL holesterīna izmaiņas bija &lt; 5 %. Pētījumos, kas veikti pirms ilgāka laika, tika ziņots par vislielāko ZBL holesterīna līmeņa paaugstināšanos. Ekspertu grupa atzīmē, ka līdztekus izmaiņām ZBL holesterīna koncentrācijā ievērojami samazinājās TG (−0,31 mmol/L; 95 % TI −0,37 mmol/L, −0,23 mmol/L) un ievērojami paaugstinājās ABL holesterīna koncentrācija (+0,041 mmol/L; 95 % TI +0,021 mmol/L, +0,060 mmol/L), un kopējais holesterīna līmenis asinīs būtiski neizmainījās. Jutīguma analīzes parādīja, ka EPS un DHS deva un bāzes līnijas TG koncentrācija kumulatīvi ietekmē TG izmaiņu lielumu, bet neietekmē izmaiņas ABL un ZBL holesterīna koncentrācijā, kas visdrīzāk nav atkarīgas no devas.</w:t>
      </w:r>
    </w:p>
    <w:p w14:paraId="79103342" w14:textId="77777777" w:rsidR="002F7413" w:rsidRPr="007D1532" w:rsidRDefault="002F7413" w:rsidP="007D1532">
      <w:pPr>
        <w:jc w:val="both"/>
        <w:rPr>
          <w:rFonts w:ascii="Times New Roman" w:eastAsia="Times New Roman" w:hAnsi="Times New Roman" w:cs="Times New Roman"/>
          <w:noProof/>
          <w:sz w:val="24"/>
          <w:szCs w:val="20"/>
        </w:rPr>
      </w:pPr>
    </w:p>
    <w:p w14:paraId="7D8B6435" w14:textId="6EA2D893" w:rsidR="002F7413" w:rsidRPr="007D1532" w:rsidRDefault="002F7413" w:rsidP="007D1532">
      <w:pPr>
        <w:pStyle w:val="Pamatteksts"/>
        <w:ind w:left="0"/>
        <w:jc w:val="both"/>
        <w:rPr>
          <w:noProof/>
          <w:sz w:val="24"/>
        </w:rPr>
      </w:pPr>
      <w:r>
        <w:rPr>
          <w:sz w:val="24"/>
        </w:rPr>
        <w:t xml:space="preserve">Tā kā hipertrigliceridēmiju bieži novēro 2. tipa diabēta gadījumā un šo iedzīvotāju apakšgrupai jau tā ir lielāks SAS risks, īpašas bažas par ZBL holesterīna koncentrācijas paaugstināšanos, ko izraisa paaugstinātas TG koncentrācijas ārstēšana, varētu viest diabēta slimnieki. Hārtvegas </w:t>
      </w:r>
      <w:r>
        <w:rPr>
          <w:i/>
          <w:iCs/>
          <w:sz w:val="24"/>
        </w:rPr>
        <w:t>et al</w:t>
      </w:r>
      <w:r>
        <w:rPr>
          <w:sz w:val="24"/>
        </w:rPr>
        <w:t xml:space="preserve">. (2008; 2009) metaanalīzēs, kas aprakstītas 3.2. sadaļā, ietekmi, ko rada uztura bagātināšana ar EPS un DHS uz ZBL holesterīna koncentrāciju, pētīja pacientiem ar 2. tipa diabētu. Lielākajā pētījumu daļā kombinētā EPS un DHS deva bija līdz 6 g dienā. No 30 RKP, kas bija iekļauti metaanalīzē, 27 tika ziņots par ZBL holesterīnu, 24 (n=1530) – par TG, 23 (n=1533) – par kopējo holesterīnu, 22 (n=1443) – par ABL holesterīnu, deviņos </w:t>
      </w:r>
      <w:r>
        <w:rPr>
          <w:sz w:val="24"/>
        </w:rPr>
        <w:lastRenderedPageBreak/>
        <w:t>(n=637) – par ĻZBL holesterīnu, piecos (n=476) – par A1 un B apoproteīniem un četros (n=443) tika novērtēts ZBL holesterīna daļiņu lielums. Salīdzinot ar placebo (galvenokārt augu eļļām), n-3 GĶPNTS bagātinātāji ievērojami palielināja ZBL holesterīna koncentrāciju par 3 % (vidējais paaugstinājums=+0,08 mmol/L). Šo ietekmi novēroja tikai pie &gt; 2 g n-3 GĶPNTS dienā līdztekus ievērojamam TG koncentrācijas samazinājumam asinīs par aptuveni 7 % (vidējais samazinājums=0,17 mmol/L), turpretim nav ziņots par nozīmīgu ietekmi uz citiem rezultātiem, kas saistīti ar asins lipīdiem, tostarp kopējo holesterīna koncentrāciju.</w:t>
      </w:r>
    </w:p>
    <w:p w14:paraId="6790418F" w14:textId="77777777" w:rsidR="002F7413" w:rsidRPr="007D1532" w:rsidRDefault="002F7413" w:rsidP="007D1532">
      <w:pPr>
        <w:jc w:val="both"/>
        <w:rPr>
          <w:rFonts w:ascii="Times New Roman" w:eastAsia="Times New Roman" w:hAnsi="Times New Roman" w:cs="Times New Roman"/>
          <w:noProof/>
          <w:sz w:val="24"/>
          <w:szCs w:val="20"/>
        </w:rPr>
      </w:pPr>
    </w:p>
    <w:p w14:paraId="44CFA73B" w14:textId="79F951A3" w:rsidR="002F7413" w:rsidRPr="007D1532" w:rsidRDefault="002F7413" w:rsidP="007D1532">
      <w:pPr>
        <w:pStyle w:val="Pamatteksts"/>
        <w:ind w:left="0"/>
        <w:jc w:val="both"/>
        <w:rPr>
          <w:noProof/>
          <w:sz w:val="24"/>
        </w:rPr>
      </w:pPr>
      <w:r>
        <w:rPr>
          <w:sz w:val="24"/>
        </w:rPr>
        <w:t>Nesen publicētā sistemātiskajā pārskatā un metaanalīzē par RKP, kuri ilga četras nedēļas vai ilgāk, pētīja, vai šīm n-3 GĶPNTS ir atšķirīga ietekme uz asins lipīdiem (Jacobson et al., 2012; Wei and Jacobson, 2011). Divpadsmit pētījumos galvenokārt izmantoja DHS, bet četros pētījumos – galvenokārt EPS. Pētījumos, kuros galvenokārt izmantoja DHS (no aļģu eļļām, 38 % DHS un 30 % piesātināto taukskābju 0,7–3,0 g dienā ar vidējo devu=1,7 g dienā), kontrolei lietoja vai nu kontroltaukvielu (olīveļļu, divos pētījumos), vai kontroldiētu, un pētījumi ilga no sešām nedēļām līdz trim mēnešiem (vidēji septiņas nedēļas). Pētījumos, kuros EPS (etilesterus) salīdzināja ar placebo vai kontrolpasākumu, deva vienmēr bija 1,8 g dienā un dalībnieki saņēma EPS laikposmā no trim mēnešiem līdz pieciem gadiem (vidēji 12 nedēļas, izņemot piecu gadu ilgo pētījumu). Ekspertu grupa atzīmē, ka šajos pētījumos varēja trūkt kontroles pār citiem uztura komponentiem, par kuriem ir zināms, ka tie palielina ZBL holesterīna koncentrāciju (piemēram, piesātinātajām taukskābēm), kā arī pār dalībnieku saņemto DHS un EPS devu atšķirīgo diapazonu. Ekspertu grupa uzskata, ka šie pētījumi neļauj secināt par EPS vai DHS ietekmi uz ZBL holesterīnu vai par EPS ietekmi, salīdzinot to ar DHS ietekmi.</w:t>
      </w:r>
    </w:p>
    <w:p w14:paraId="6D4F6E8D" w14:textId="77777777" w:rsidR="002F7413" w:rsidRPr="007D1532" w:rsidRDefault="002F7413" w:rsidP="007D1532">
      <w:pPr>
        <w:jc w:val="both"/>
        <w:rPr>
          <w:rFonts w:ascii="Times New Roman" w:hAnsi="Times New Roman"/>
          <w:noProof/>
          <w:sz w:val="24"/>
        </w:rPr>
      </w:pPr>
    </w:p>
    <w:p w14:paraId="1B511B8C" w14:textId="0282BBE8" w:rsidR="002F7413" w:rsidRPr="007D1532" w:rsidRDefault="002F7413" w:rsidP="007D1532">
      <w:pPr>
        <w:pStyle w:val="Pamatteksts"/>
        <w:ind w:left="0"/>
        <w:jc w:val="both"/>
        <w:rPr>
          <w:noProof/>
          <w:sz w:val="24"/>
        </w:rPr>
      </w:pPr>
      <w:r>
        <w:rPr>
          <w:sz w:val="24"/>
        </w:rPr>
        <w:t>Tajā pašā sistemātiskajā pārskatā un metaanalīzē (Jacobson et al., 2012; Wei and Jacobson, 2011) sešos pētījumos, kuros tieši salīdzināja EPS (etilesteri, &gt; 90 % EPS) un DHS (etilesteri, &gt; 90 % DHS), kā kontroltaukvielu izmantoja olīveļļu, saflora eļļu, kukurūzas eļļu un dalībnieki saņēma EPS un DHS devās pa 2,3–4 g katras taukskābes dienā. EPS un DHS grupās aprēķināja koriģētās lipīdu izmaiņas asinīs, ņemot vērā kontrolei izmantoto taukvielu. DHS ievērojami palielināja ZBL holesterīna koncentrāciju par 2,6 %, salīdzinot ar kontrolei izmantoto taukvielu, un par 3,3 %, salīdzinot ar EPS, kas neizraisīja būtiskas izmaiņas ZBL holesterīna koncentrācijā (– 0,7 %). Ekspertu grupa atzīmē, ka novērotā ZBL holesterīna līmeņa paaugstināšanās, ko izraisīja bagātināšana ar DHS, salīdzinot ar kontrolei izmantotajām taukvielām, bija saistīta ar ievērojamu TG samazināšanos (– 22,4 %) un ievērojamu ABL holesterīna koncentrācijas paaugstināšanos (+ 7,3 %) un ka ietekmes uz ne-ABL holesterīna koncentrāciju praktiski nebija (– 1,2 %). Ekspertu grupa arī atzīmē, ka bagātināšanai ar EPS nav būtiskas ietekmes uz ZBL (– 0,7 %) vai ABL (+ 1,4 %) holesterīna koncentrāciju un ka šo n-3 GĶPNTS ietekme uz asins lipīdiem varētu būt atšķirīga.</w:t>
      </w:r>
    </w:p>
    <w:p w14:paraId="119A9B4F" w14:textId="77777777" w:rsidR="002F7413" w:rsidRPr="007D1532" w:rsidRDefault="002F7413" w:rsidP="007D1532">
      <w:pPr>
        <w:jc w:val="both"/>
        <w:rPr>
          <w:rFonts w:ascii="Times New Roman" w:eastAsia="Times New Roman" w:hAnsi="Times New Roman" w:cs="Times New Roman"/>
          <w:noProof/>
          <w:sz w:val="24"/>
          <w:szCs w:val="20"/>
        </w:rPr>
      </w:pPr>
    </w:p>
    <w:p w14:paraId="7344EA2E" w14:textId="55CFB78B" w:rsidR="002F7413" w:rsidRPr="007D1532" w:rsidRDefault="002F7413" w:rsidP="007D1532">
      <w:pPr>
        <w:pStyle w:val="Pamatteksts"/>
        <w:ind w:left="0"/>
        <w:jc w:val="both"/>
        <w:rPr>
          <w:noProof/>
          <w:sz w:val="24"/>
        </w:rPr>
      </w:pPr>
      <w:r>
        <w:rPr>
          <w:sz w:val="24"/>
        </w:rPr>
        <w:t>Ir izteikts viedoklis, ka n-3 GĶPNTS varētu veicināt ar TG bagāta ĻZBL holesterīna lipoproteīnu pārveidošanos ar holesterīnu bagātos ZBL lipoproteīnos, tā rezultātā samazinoties TG koncentrācijai tukšā dūšā un paaugstinoties ZBL holesterīna līmenim nevis daļiņu skaita, bet gan daļiņu izmēra dēļ. Šīs izmaiņas visdrīzāk nav saistītas ar kopējā holesterīna vai B apolipoproteīna koncentrācijas paaugstināšanos (VKM, 2011).</w:t>
      </w:r>
    </w:p>
    <w:p w14:paraId="35D8E7AA" w14:textId="77777777" w:rsidR="002F7413" w:rsidRPr="007D1532" w:rsidRDefault="002F7413" w:rsidP="007D1532">
      <w:pPr>
        <w:jc w:val="both"/>
        <w:rPr>
          <w:rFonts w:ascii="Times New Roman" w:eastAsia="Times New Roman" w:hAnsi="Times New Roman" w:cs="Times New Roman"/>
          <w:noProof/>
          <w:sz w:val="24"/>
          <w:szCs w:val="20"/>
        </w:rPr>
      </w:pPr>
    </w:p>
    <w:p w14:paraId="5D3C2F76" w14:textId="77777777" w:rsidR="002F7413" w:rsidRPr="007D1532" w:rsidRDefault="002F7413" w:rsidP="007D1532">
      <w:pPr>
        <w:pStyle w:val="Pamatteksts"/>
        <w:ind w:left="0"/>
        <w:jc w:val="both"/>
        <w:rPr>
          <w:noProof/>
          <w:sz w:val="24"/>
        </w:rPr>
      </w:pPr>
      <w:r>
        <w:rPr>
          <w:sz w:val="24"/>
        </w:rPr>
        <w:t xml:space="preserve">Ekspertu grupa atzīmē, ka uztura bagātināšana ar kombinētu EPS un DHS devu 2–6 g dienā un tā bagātināšana galvenokārt ar DHS 2–4 g dienā palielina ZBL holesterīna koncentrāciju asinīs par aptuveni 3 % un ka līdztekus šādam palielinājumam samazinās TG bez izmaiņām kopējā (vai ne-ABL) holesterīna koncentrācijā. Ekspertu grupa arī atzīmē, ka uztura bagātināšanai galvenokārt ar EPS devās līdz 4 g dienā nav būtiskas ietekmes uz ZBL </w:t>
      </w:r>
      <w:r>
        <w:rPr>
          <w:sz w:val="24"/>
        </w:rPr>
        <w:lastRenderedPageBreak/>
        <w:t>holesterīna koncentrāciju. Ekspertu grupa uzskata, ka nelielajam ZBL holesterīna koncentrācijas paaugstinājumam, ko saista ar EPS un DHS kombinācijas uzņemšanu uztura bagātināšanai vai tikai DHS uztura bagātinātāja uzņemšanu iepriekšminētajās devās, nevarētu būt negatīva ietekme uz SAS slimību risku.</w:t>
      </w:r>
    </w:p>
    <w:p w14:paraId="31F01A17" w14:textId="77777777" w:rsidR="002F7413" w:rsidRPr="007D1532" w:rsidRDefault="002F7413" w:rsidP="007D1532">
      <w:pPr>
        <w:jc w:val="both"/>
        <w:rPr>
          <w:rFonts w:ascii="Times New Roman" w:eastAsia="Times New Roman" w:hAnsi="Times New Roman" w:cs="Times New Roman"/>
          <w:noProof/>
          <w:sz w:val="24"/>
          <w:szCs w:val="20"/>
        </w:rPr>
      </w:pPr>
    </w:p>
    <w:p w14:paraId="6325B3A1" w14:textId="6AFC2E23" w:rsidR="002F7413" w:rsidRPr="007D1532" w:rsidRDefault="009E551A" w:rsidP="009E551A">
      <w:pPr>
        <w:pStyle w:val="Virsraksts1"/>
        <w:tabs>
          <w:tab w:val="left" w:pos="999"/>
        </w:tabs>
        <w:ind w:left="0" w:firstLine="0"/>
        <w:jc w:val="both"/>
        <w:rPr>
          <w:noProof/>
          <w:sz w:val="24"/>
        </w:rPr>
      </w:pPr>
      <w:bookmarkStart w:id="46" w:name="_Toc73440543"/>
      <w:r>
        <w:rPr>
          <w:sz w:val="24"/>
        </w:rPr>
        <w:t>3.4. Lipīdu peroksidācijas marķieri</w:t>
      </w:r>
      <w:bookmarkStart w:id="47" w:name="_bookmark23"/>
      <w:bookmarkEnd w:id="47"/>
      <w:bookmarkEnd w:id="46"/>
    </w:p>
    <w:p w14:paraId="7EF4FDD7" w14:textId="77777777" w:rsidR="009E551A" w:rsidRDefault="009E551A" w:rsidP="007D1532">
      <w:pPr>
        <w:pStyle w:val="Pamatteksts"/>
        <w:ind w:left="0"/>
        <w:jc w:val="both"/>
        <w:rPr>
          <w:noProof/>
          <w:sz w:val="24"/>
        </w:rPr>
      </w:pPr>
    </w:p>
    <w:p w14:paraId="38690812" w14:textId="359DB9FD" w:rsidR="002F7413" w:rsidRPr="007D1532" w:rsidRDefault="002F7413" w:rsidP="007D1532">
      <w:pPr>
        <w:pStyle w:val="Pamatteksts"/>
        <w:ind w:left="0"/>
        <w:jc w:val="both"/>
        <w:rPr>
          <w:noProof/>
          <w:sz w:val="24"/>
        </w:rPr>
      </w:pPr>
      <w:r>
        <w:rPr>
          <w:sz w:val="24"/>
        </w:rPr>
        <w:t>Paaugstinātu oksidatīvo stresu un pastiprinātu lipīdu peroksidāciju, kas notiek vai nu lokāli asinsvadu sieniņā, vai sistēmiski, mēdz saistīt ar cilvēkiem raksturīgu aterosklerozes patoģenēzi, lai gan nav nedz skaidrības, nedz laba apraksta par to, vai izmaiņas dažādos lipīdu peroksidācijas marķieros var mainīt sirds un asinsvadu slimību risku neatkarīgi no tradicionālajiem riska faktoriem un cik lielā mērā tas var notikt.</w:t>
      </w:r>
    </w:p>
    <w:p w14:paraId="3067798D" w14:textId="77777777" w:rsidR="002F7413" w:rsidRPr="007D1532" w:rsidRDefault="002F7413" w:rsidP="007D1532">
      <w:pPr>
        <w:jc w:val="both"/>
        <w:rPr>
          <w:rFonts w:ascii="Times New Roman" w:eastAsia="Times New Roman" w:hAnsi="Times New Roman" w:cs="Times New Roman"/>
          <w:noProof/>
          <w:sz w:val="24"/>
          <w:szCs w:val="20"/>
        </w:rPr>
      </w:pPr>
    </w:p>
    <w:p w14:paraId="0CAED5FD" w14:textId="52CDE11B" w:rsidR="002F7413" w:rsidRPr="007D1532" w:rsidRDefault="002F7413" w:rsidP="007D1532">
      <w:pPr>
        <w:pStyle w:val="Pamatteksts"/>
        <w:ind w:left="0"/>
        <w:jc w:val="both"/>
        <w:rPr>
          <w:noProof/>
          <w:sz w:val="24"/>
        </w:rPr>
      </w:pPr>
      <w:r>
        <w:rPr>
          <w:sz w:val="24"/>
        </w:rPr>
        <w:t>Agrīnie novērojumi, kuros uzņemto DHS devu saista ar pastiprinātu lipīdu peroksidāciju un šūnu un molekulu oksidatīvo bojājumu laboratorijas dzīvniekiem, var būt neprecīzi primāro un sekundāro oksidēšanās produktu klātbūtnes dēļ bagātinātājos, kuros nav antioksidantu. Šo ietekmi pilnībā novērsa, papildinot DHS devu ar E vitamīna bagātinātāju (IoM, 2005; VKM, 2011).</w:t>
      </w:r>
    </w:p>
    <w:p w14:paraId="2A54147E" w14:textId="77777777" w:rsidR="002F7413" w:rsidRPr="007D1532" w:rsidRDefault="002F7413" w:rsidP="007D1532">
      <w:pPr>
        <w:jc w:val="both"/>
        <w:rPr>
          <w:rFonts w:ascii="Times New Roman" w:eastAsia="Times New Roman" w:hAnsi="Times New Roman" w:cs="Times New Roman"/>
          <w:noProof/>
          <w:sz w:val="24"/>
          <w:szCs w:val="20"/>
        </w:rPr>
      </w:pPr>
    </w:p>
    <w:p w14:paraId="76A2E77C" w14:textId="337D2524" w:rsidR="002F7413" w:rsidRPr="007D1532" w:rsidRDefault="002F7413" w:rsidP="007D1532">
      <w:pPr>
        <w:pStyle w:val="Pamatteksts"/>
        <w:ind w:left="0"/>
        <w:jc w:val="both"/>
        <w:rPr>
          <w:noProof/>
          <w:sz w:val="24"/>
        </w:rPr>
      </w:pPr>
      <w:r>
        <w:rPr>
          <w:sz w:val="24"/>
        </w:rPr>
        <w:t>Lielākajā daļā no turpmāk aplūkotajiem iejaukšanās pētījumiem ar cilvēkiem izmantoja ar antioksidantiem stabilizētu zivju eļļu, taču dažos pētījumos nav ziņots par antioksidantu klātbūtni avotā, kas nodrošināja EPS, DHS vai abas taukskābes, un tikai dažos pētījumos tika ziņots par primārās un sekundārās oksidācijas produktu koncentrāciju saņemtajos bagātinātājos. Ekspertu grupa atzīmē, ka antioksidantu pievienošana n-3 GĶPNTS saturošiem uztura bagātinātājiem, lai nodrošinātu produkta stabilitāti, varētu nebūt obligāta (GOED (Globālā Omega-3 taukskābju EPS un DHS organizācija), 2012).</w:t>
      </w:r>
    </w:p>
    <w:p w14:paraId="6517F759" w14:textId="77777777" w:rsidR="002F7413" w:rsidRPr="007D1532" w:rsidRDefault="002F7413" w:rsidP="007D1532">
      <w:pPr>
        <w:jc w:val="both"/>
        <w:rPr>
          <w:rFonts w:ascii="Times New Roman" w:eastAsia="Times New Roman" w:hAnsi="Times New Roman" w:cs="Times New Roman"/>
          <w:noProof/>
          <w:sz w:val="24"/>
          <w:szCs w:val="16"/>
        </w:rPr>
      </w:pPr>
    </w:p>
    <w:p w14:paraId="63790060" w14:textId="3C36260B" w:rsidR="002F7413" w:rsidRPr="007D1532" w:rsidRDefault="009E551A" w:rsidP="009E551A">
      <w:pPr>
        <w:pStyle w:val="Virsraksts1"/>
        <w:tabs>
          <w:tab w:val="left" w:pos="999"/>
        </w:tabs>
        <w:ind w:left="0" w:firstLine="0"/>
        <w:jc w:val="both"/>
        <w:rPr>
          <w:b w:val="0"/>
          <w:bCs w:val="0"/>
          <w:noProof/>
          <w:sz w:val="24"/>
        </w:rPr>
      </w:pPr>
      <w:bookmarkStart w:id="48" w:name="_Toc73440544"/>
      <w:r>
        <w:rPr>
          <w:sz w:val="24"/>
        </w:rPr>
        <w:t>3.4.1. F</w:t>
      </w:r>
      <w:r>
        <w:rPr>
          <w:sz w:val="24"/>
          <w:vertAlign w:val="subscript"/>
        </w:rPr>
        <w:t>2</w:t>
      </w:r>
      <w:r>
        <w:rPr>
          <w:sz w:val="24"/>
        </w:rPr>
        <w:t>-izoprostāni</w:t>
      </w:r>
      <w:bookmarkStart w:id="49" w:name="_bookmark24"/>
      <w:bookmarkEnd w:id="49"/>
      <w:bookmarkEnd w:id="48"/>
    </w:p>
    <w:p w14:paraId="179B8A75" w14:textId="77777777" w:rsidR="009E551A" w:rsidRDefault="009E551A" w:rsidP="007D1532">
      <w:pPr>
        <w:pStyle w:val="Pamatteksts"/>
        <w:ind w:left="0"/>
        <w:jc w:val="both"/>
        <w:rPr>
          <w:noProof/>
          <w:sz w:val="24"/>
        </w:rPr>
      </w:pPr>
    </w:p>
    <w:p w14:paraId="3410440F" w14:textId="0C6B9E10" w:rsidR="002F7413" w:rsidRPr="007D1532" w:rsidRDefault="002F7413" w:rsidP="007D1532">
      <w:pPr>
        <w:pStyle w:val="Pamatteksts"/>
        <w:ind w:left="0"/>
        <w:jc w:val="both"/>
        <w:rPr>
          <w:noProof/>
          <w:sz w:val="24"/>
        </w:rPr>
      </w:pPr>
      <w:r>
        <w:rPr>
          <w:sz w:val="24"/>
        </w:rPr>
        <w:t>Daži F</w:t>
      </w:r>
      <w:r>
        <w:rPr>
          <w:sz w:val="24"/>
          <w:vertAlign w:val="subscript"/>
        </w:rPr>
        <w:t>2</w:t>
      </w:r>
      <w:r>
        <w:rPr>
          <w:sz w:val="24"/>
        </w:rPr>
        <w:t xml:space="preserve">-izoprostāni, kuru klātbūtne pētīta urīnā vai plazmā (t. i., izmantojot imunometriskos testus vai ar masas spektrometriju), ir droši lipīdu peroksidācijas rādītāji </w:t>
      </w:r>
      <w:r>
        <w:rPr>
          <w:i/>
          <w:iCs/>
          <w:sz w:val="24"/>
        </w:rPr>
        <w:t>in vivo</w:t>
      </w:r>
      <w:r>
        <w:rPr>
          <w:sz w:val="24"/>
        </w:rPr>
        <w:t>. F</w:t>
      </w:r>
      <w:r>
        <w:rPr>
          <w:sz w:val="24"/>
          <w:vertAlign w:val="subscript"/>
        </w:rPr>
        <w:t>2</w:t>
      </w:r>
      <w:r>
        <w:rPr>
          <w:sz w:val="24"/>
        </w:rPr>
        <w:t>-izoprostānu skaita palielināšanās ir saistīta ar vairākiem aterosklerozes riska faktoriem, tostarp ar cigarešu smēķēšanu, hiperholesterinēmiju, cukura diabētu un aptaukošanos. Arī kardiovaskulāro riska faktoru samazināšanās ir saistīta ar mazāku F</w:t>
      </w:r>
      <w:r>
        <w:rPr>
          <w:sz w:val="24"/>
          <w:vertAlign w:val="subscript"/>
        </w:rPr>
        <w:t>2</w:t>
      </w:r>
      <w:r>
        <w:rPr>
          <w:sz w:val="24"/>
        </w:rPr>
        <w:t>-izoprostānu veidošanos cilvēkiem. Tomēr šo savienojumu potenciālā nozīme saistībā ar asinsvadu bojājumu un aterosklerozes patofizioloģiju vēl nav noteikta (Minuz et al., 2006; Morrow, 2005; Patrignani and Tacconelli, 2005).</w:t>
      </w:r>
    </w:p>
    <w:p w14:paraId="6F0FBD7A" w14:textId="77777777" w:rsidR="002F7413" w:rsidRPr="007D1532" w:rsidRDefault="002F7413" w:rsidP="007D1532">
      <w:pPr>
        <w:jc w:val="both"/>
        <w:rPr>
          <w:rFonts w:ascii="Times New Roman" w:eastAsia="Times New Roman" w:hAnsi="Times New Roman" w:cs="Times New Roman"/>
          <w:noProof/>
          <w:sz w:val="24"/>
          <w:szCs w:val="21"/>
        </w:rPr>
      </w:pPr>
    </w:p>
    <w:p w14:paraId="49E4DCD8" w14:textId="27504E7D" w:rsidR="002F7413" w:rsidRPr="007D1532" w:rsidRDefault="002F7413" w:rsidP="007D1532">
      <w:pPr>
        <w:pStyle w:val="Pamatteksts"/>
        <w:ind w:left="0"/>
        <w:jc w:val="both"/>
        <w:rPr>
          <w:noProof/>
          <w:sz w:val="24"/>
        </w:rPr>
      </w:pPr>
      <w:r>
        <w:rPr>
          <w:sz w:val="24"/>
        </w:rPr>
        <w:t>Nesen izstrādātā pārskatā identificēja deviņus kontrolētus iejaukšanās pētījumus ar cilvēkiem, kuros izmantoja ar antioksidantiem stabilizētas n-3 GĶPNTS saturošas eļļas un kontrolei – lielākoties augu eļļas (olīvu, kukurūzas, saulespuķu, saflora vai sojas eļļu), un ziņoja par plazmas vai urīna F</w:t>
      </w:r>
      <w:r>
        <w:rPr>
          <w:sz w:val="24"/>
          <w:vertAlign w:val="subscript"/>
        </w:rPr>
        <w:t>2</w:t>
      </w:r>
      <w:r>
        <w:rPr>
          <w:sz w:val="24"/>
        </w:rPr>
        <w:t xml:space="preserve">-izoprostāniem (VKM, 2011). Ekspertu grupa noteica vēl vienu pētījumu par jaunākām publikācijām (Mas et al., 2010). Trīs no pētījumiem bija veikti ar jaundzimušajiem (pēc tam, kad mātes, sākot no 20 grūtniecības nedēļām līdz dzemdībām, bija saņēmušas EPS un DHS ar zivju eļļu devā 4 g dienā) (Barden et al., 2004), priekšlaicīgi dzimušajiem (EPS un DHS bija iekļauta priekšlaicīgi dzimušo barošanas maisījumā; 5,25–8,75 mg/100 ml maisījuma) (Stier et al., 2001) vai bērniem ar hiperholesterinēmiju ģimenes anamnēzē (9–19 gadi, 1,2 g DHS dienā) (Engler et al., 2004). Pārējos pētījumos bija uzņemti dažāda veida pieauguši cilvēki, kas vai nu bija veseli (piemēram, jauni vīrieši, sievietes pēc menopauzes), vai ar dažādām veselības problēmām (piemēram, aptaukošanos, </w:t>
      </w:r>
      <w:r>
        <w:rPr>
          <w:sz w:val="24"/>
        </w:rPr>
        <w:lastRenderedPageBreak/>
        <w:t>insulīnneatkarīgu cukura diabētu, hipertensiju, nieru slimības beigu stadiju) un lietoja vai nu tikai DHS (800 mg–4 g dienā), vai tikai EPS (1,6–4 g dienā), vai EPS un DHS kombināciju zivju eļļas veidā (2–4 g dienā) trīs līdz sešas nedēļas. Ilgākos (sešu nedēļu) pētījumos lietotās EPS un DHS devas bija lielākas – gan atsevišķi, gan kombinācijā. Pusē no pētījumiem tika ziņots par ievērojamu F</w:t>
      </w:r>
      <w:r>
        <w:rPr>
          <w:sz w:val="24"/>
          <w:vertAlign w:val="subscript"/>
        </w:rPr>
        <w:t>2</w:t>
      </w:r>
      <w:r>
        <w:rPr>
          <w:sz w:val="24"/>
        </w:rPr>
        <w:t>-izoprostānu koncentrācijas samazināšanos plazmā vai urīnā n-3 GĶPNTS grupā, salīdzinot ar kontrolgrupām (Barden un citi, 2004; Higdon et al., 2000; Mas et al., 2010; Mori et al., 2000; 2003), savukārt pārējos pētījumos būtiskas izmaiņas starp grupām nenovēroja (Engler et al., 2004; Himmelfarb et al., 2007; Stier et al., 2001; Tholstrup et al., 2004; Wu et al., 2006). Ekspertu grupa atzīmē, ka tikai nedaudzos pētījumos tika ziņots par primāro un sekundāro oksidēšanās produktu koncentrāciju, kas attiecīgajās eļļās noteikta kā peroksīda skaitlis (PS) vai anisidīna skaitlis (AS).</w:t>
      </w:r>
    </w:p>
    <w:p w14:paraId="6BF9171E" w14:textId="77777777" w:rsidR="002F7413" w:rsidRPr="007D1532" w:rsidRDefault="002F7413" w:rsidP="007D1532">
      <w:pPr>
        <w:jc w:val="both"/>
        <w:rPr>
          <w:rFonts w:ascii="Times New Roman" w:eastAsia="Times New Roman" w:hAnsi="Times New Roman" w:cs="Times New Roman"/>
          <w:noProof/>
          <w:sz w:val="24"/>
          <w:szCs w:val="20"/>
        </w:rPr>
      </w:pPr>
    </w:p>
    <w:p w14:paraId="4DF8D322" w14:textId="77777777" w:rsidR="002F7413" w:rsidRPr="007D1532" w:rsidRDefault="002F7413" w:rsidP="007D1532">
      <w:pPr>
        <w:pStyle w:val="Pamatteksts"/>
        <w:ind w:left="0"/>
        <w:jc w:val="both"/>
        <w:rPr>
          <w:noProof/>
          <w:sz w:val="24"/>
        </w:rPr>
      </w:pPr>
      <w:r>
        <w:rPr>
          <w:sz w:val="24"/>
        </w:rPr>
        <w:t>Ekspertu grupa uzskata, ka EPS un DHS bagātinātāji, kas uzņemti atsevišķi vai kombinācijā devās līdz apmēram 4 g dienā sešas nedēļas, neizraisa lipīdu peroksidāciju, spriežot pēc F</w:t>
      </w:r>
      <w:r>
        <w:rPr>
          <w:sz w:val="24"/>
          <w:vertAlign w:val="subscript"/>
        </w:rPr>
        <w:t>2</w:t>
      </w:r>
      <w:r>
        <w:rPr>
          <w:sz w:val="24"/>
        </w:rPr>
        <w:t>-izoprostāniem.</w:t>
      </w:r>
    </w:p>
    <w:p w14:paraId="5DC8954B" w14:textId="77777777" w:rsidR="002F7413" w:rsidRPr="007D1532" w:rsidRDefault="002F7413" w:rsidP="007D1532">
      <w:pPr>
        <w:jc w:val="both"/>
        <w:rPr>
          <w:rFonts w:ascii="Times New Roman" w:eastAsia="Times New Roman" w:hAnsi="Times New Roman" w:cs="Times New Roman"/>
          <w:noProof/>
          <w:sz w:val="24"/>
          <w:szCs w:val="24"/>
        </w:rPr>
      </w:pPr>
    </w:p>
    <w:p w14:paraId="73144532" w14:textId="75191A04" w:rsidR="002F7413" w:rsidRPr="007D1532" w:rsidRDefault="009E551A" w:rsidP="009E551A">
      <w:pPr>
        <w:pStyle w:val="Virsraksts1"/>
        <w:tabs>
          <w:tab w:val="left" w:pos="999"/>
        </w:tabs>
        <w:ind w:left="0" w:firstLine="0"/>
        <w:jc w:val="both"/>
        <w:rPr>
          <w:noProof/>
          <w:sz w:val="24"/>
        </w:rPr>
      </w:pPr>
      <w:bookmarkStart w:id="50" w:name="_Toc73440545"/>
      <w:r>
        <w:rPr>
          <w:sz w:val="24"/>
        </w:rPr>
        <w:t>3.4.2. ZBL daļiņu oksidēšanās</w:t>
      </w:r>
      <w:bookmarkStart w:id="51" w:name="_bookmark25"/>
      <w:bookmarkEnd w:id="51"/>
      <w:bookmarkEnd w:id="50"/>
    </w:p>
    <w:p w14:paraId="36A32BD0" w14:textId="77777777" w:rsidR="009E551A" w:rsidRDefault="009E551A" w:rsidP="007D1532">
      <w:pPr>
        <w:pStyle w:val="Pamatteksts"/>
        <w:ind w:left="0"/>
        <w:jc w:val="both"/>
        <w:rPr>
          <w:noProof/>
          <w:sz w:val="24"/>
        </w:rPr>
      </w:pPr>
    </w:p>
    <w:p w14:paraId="6BAF7F08" w14:textId="59413BE2" w:rsidR="002F7413" w:rsidRPr="007D1532" w:rsidRDefault="002F7413" w:rsidP="007D1532">
      <w:pPr>
        <w:pStyle w:val="Pamatteksts"/>
        <w:ind w:left="0"/>
        <w:jc w:val="both"/>
        <w:rPr>
          <w:noProof/>
          <w:sz w:val="24"/>
        </w:rPr>
      </w:pPr>
      <w:r>
        <w:rPr>
          <w:sz w:val="24"/>
        </w:rPr>
        <w:t>Runājot par F</w:t>
      </w:r>
      <w:r>
        <w:rPr>
          <w:sz w:val="24"/>
          <w:vertAlign w:val="subscript"/>
        </w:rPr>
        <w:t>2</w:t>
      </w:r>
      <w:r>
        <w:rPr>
          <w:sz w:val="24"/>
        </w:rPr>
        <w:t xml:space="preserve">-izoprostāniem, dažos pētījumos ZBL daļiņu oksidēšanās ir saistīta ar paaugstinātu SAS risku, taču šādas saistības cēloņsakarība nav noteikta. Oksidētās ZBL daļiņas asinīs var izmērīt nepastarpināti ar imunoloģiskām metodēm, un to jutību attiecībā uz oksidēšanos var izmērīt </w:t>
      </w:r>
      <w:r>
        <w:rPr>
          <w:i/>
          <w:iCs/>
          <w:sz w:val="24"/>
        </w:rPr>
        <w:t>ex vivo</w:t>
      </w:r>
      <w:r>
        <w:rPr>
          <w:sz w:val="24"/>
        </w:rPr>
        <w:t xml:space="preserve">, iedarbojoties uz tām ar dažādiem prooksidantiem. Ekspertu grupa atzīmē, ka pēdējā no minētajām metodēm nav atbilstoša ZBL peroksidācijas noteikšanai </w:t>
      </w:r>
      <w:r>
        <w:rPr>
          <w:i/>
          <w:iCs/>
          <w:sz w:val="24"/>
        </w:rPr>
        <w:t>in vivo</w:t>
      </w:r>
      <w:r>
        <w:rPr>
          <w:sz w:val="24"/>
        </w:rPr>
        <w:t>.</w:t>
      </w:r>
    </w:p>
    <w:p w14:paraId="46A93717" w14:textId="77777777" w:rsidR="002F7413" w:rsidRPr="007D1532" w:rsidRDefault="002F7413" w:rsidP="007D1532">
      <w:pPr>
        <w:jc w:val="both"/>
        <w:rPr>
          <w:rFonts w:ascii="Times New Roman" w:eastAsia="Times New Roman" w:hAnsi="Times New Roman" w:cs="Times New Roman"/>
          <w:noProof/>
          <w:sz w:val="24"/>
          <w:szCs w:val="21"/>
        </w:rPr>
      </w:pPr>
    </w:p>
    <w:p w14:paraId="64B33775" w14:textId="4E572F18" w:rsidR="002F7413" w:rsidRPr="007D1532" w:rsidRDefault="002F7413" w:rsidP="007D1532">
      <w:pPr>
        <w:pStyle w:val="Pamatteksts"/>
        <w:ind w:left="0"/>
        <w:jc w:val="both"/>
        <w:rPr>
          <w:noProof/>
          <w:sz w:val="24"/>
        </w:rPr>
      </w:pPr>
      <w:r>
        <w:rPr>
          <w:sz w:val="24"/>
        </w:rPr>
        <w:t>Vairākos pētījumos ir ziņots par to, ka EPS un DHS uzņemšanas laikā, uzņemot šīs taukskābes vai nu ar zivju eļļu, vai kā etilesterus, ZBL jutība pret oksidēšanos ir bijusi palielināta, samazināta vai nav mainījusies. Lai gan dažos īstermiņa pētījumos (4–6 nedēļas) ir ziņots par paaugstinātu ZBL jutību attiecībā uz oksidēšanos, pētījumos ar iejaukšanos, kas turpinājās ilgāk (6–16 nedēļas), nekādu ietekmi, salīdzinot ar kontrolvielām, (galvenokārt augu) eļļām, devās līdz apmēram 5 g dienā nenovēroja (VKM, 2011).</w:t>
      </w:r>
    </w:p>
    <w:p w14:paraId="4A6375FE" w14:textId="77777777" w:rsidR="002F7413" w:rsidRPr="007D1532" w:rsidRDefault="002F7413" w:rsidP="007D1532">
      <w:pPr>
        <w:jc w:val="both"/>
        <w:rPr>
          <w:rFonts w:ascii="Times New Roman" w:eastAsia="Times New Roman" w:hAnsi="Times New Roman" w:cs="Times New Roman"/>
          <w:noProof/>
          <w:sz w:val="24"/>
          <w:szCs w:val="20"/>
        </w:rPr>
      </w:pPr>
    </w:p>
    <w:p w14:paraId="2EE8E4FF" w14:textId="6C71FCB1" w:rsidR="002F7413" w:rsidRPr="007D1532" w:rsidRDefault="002F7413" w:rsidP="007D1532">
      <w:pPr>
        <w:pStyle w:val="Pamatteksts"/>
        <w:ind w:left="0"/>
        <w:jc w:val="both"/>
        <w:rPr>
          <w:noProof/>
          <w:sz w:val="24"/>
        </w:rPr>
      </w:pPr>
      <w:r>
        <w:rPr>
          <w:sz w:val="24"/>
        </w:rPr>
        <w:t>Divos pētījumos, kuros uzturu bagātināja ar lasi, kas saturēja 1,5 g un 2,9 g EPS un DHS dienā (Seierstad et al., 2005), vai siļķi, kas saturēja 1,2 g EPS un DHS dienā (Lindqvist et al., 2009), iejaukšanās pasākumam nebija ietekmes uz oksidēto ZBL koncentrāciju plazmā, salīdzinot ar kontrolgrupām.</w:t>
      </w:r>
    </w:p>
    <w:p w14:paraId="71B6B3F0" w14:textId="77777777" w:rsidR="002F7413" w:rsidRPr="007D1532" w:rsidRDefault="002F7413" w:rsidP="007D1532">
      <w:pPr>
        <w:jc w:val="both"/>
        <w:rPr>
          <w:rFonts w:ascii="Times New Roman" w:eastAsia="Times New Roman" w:hAnsi="Times New Roman" w:cs="Times New Roman"/>
          <w:noProof/>
          <w:sz w:val="24"/>
          <w:szCs w:val="15"/>
        </w:rPr>
      </w:pPr>
    </w:p>
    <w:p w14:paraId="0921FBB2" w14:textId="77777777" w:rsidR="002F7413" w:rsidRPr="007D1532" w:rsidRDefault="002F7413" w:rsidP="007D1532">
      <w:pPr>
        <w:pStyle w:val="Pamatteksts"/>
        <w:ind w:left="0"/>
        <w:jc w:val="both"/>
        <w:rPr>
          <w:noProof/>
          <w:sz w:val="24"/>
        </w:rPr>
      </w:pPr>
      <w:r>
        <w:rPr>
          <w:sz w:val="24"/>
        </w:rPr>
        <w:t>Ekspertu grupa uzskata, ka EPS un DHS kombinācijas uzņemšana uztura bagātināšanai devās līdz aptuveni 5 g dienā līdz 16 nedēļām ilgā laikposmā nerada noturīgas oksidatīvas izmaiņas ZBL holesterīna daļiņās, kas cirkulē asinīs.</w:t>
      </w:r>
    </w:p>
    <w:p w14:paraId="590D1932" w14:textId="77777777" w:rsidR="002F7413" w:rsidRPr="007D1532" w:rsidRDefault="002F7413" w:rsidP="007D1532">
      <w:pPr>
        <w:jc w:val="both"/>
        <w:rPr>
          <w:rFonts w:ascii="Times New Roman" w:eastAsia="Times New Roman" w:hAnsi="Times New Roman" w:cs="Times New Roman"/>
          <w:noProof/>
          <w:sz w:val="24"/>
          <w:szCs w:val="20"/>
        </w:rPr>
      </w:pPr>
    </w:p>
    <w:p w14:paraId="668C764B" w14:textId="29BB9688" w:rsidR="002F7413" w:rsidRPr="007D1532" w:rsidRDefault="0066248E" w:rsidP="0066248E">
      <w:pPr>
        <w:pStyle w:val="Virsraksts1"/>
        <w:tabs>
          <w:tab w:val="left" w:pos="999"/>
        </w:tabs>
        <w:ind w:left="0" w:firstLine="0"/>
        <w:jc w:val="both"/>
        <w:rPr>
          <w:noProof/>
          <w:sz w:val="24"/>
        </w:rPr>
      </w:pPr>
      <w:bookmarkStart w:id="52" w:name="_Toc73440546"/>
      <w:r>
        <w:rPr>
          <w:sz w:val="24"/>
        </w:rPr>
        <w:t>3.4.3. Citi lipīdu peroksidācijas marķieri</w:t>
      </w:r>
      <w:bookmarkStart w:id="53" w:name="_bookmark26"/>
      <w:bookmarkEnd w:id="53"/>
      <w:bookmarkEnd w:id="52"/>
    </w:p>
    <w:p w14:paraId="6642FDC9" w14:textId="77777777" w:rsidR="0066248E" w:rsidRDefault="0066248E" w:rsidP="007D1532">
      <w:pPr>
        <w:pStyle w:val="Pamatteksts"/>
        <w:ind w:left="0"/>
        <w:jc w:val="both"/>
        <w:rPr>
          <w:noProof/>
          <w:sz w:val="24"/>
        </w:rPr>
      </w:pPr>
    </w:p>
    <w:p w14:paraId="35A30100" w14:textId="3712C602" w:rsidR="002F7413" w:rsidRPr="007D1532" w:rsidRDefault="002F7413" w:rsidP="007D1532">
      <w:pPr>
        <w:pStyle w:val="Pamatteksts"/>
        <w:ind w:left="0"/>
        <w:jc w:val="both"/>
        <w:rPr>
          <w:noProof/>
          <w:sz w:val="24"/>
        </w:rPr>
      </w:pPr>
      <w:r>
        <w:rPr>
          <w:sz w:val="24"/>
        </w:rPr>
        <w:t>Nav pierādīts, ka uztura bagātināšana ar EPS un DHS, lietojot to devās līdz 4,5 g dienā, ietekmē citus mērījumus, ko ierasti izmanto lipīdu peroksidācijas novērtēšanai, piemēram, tiobarbiturskābes reaktīvo vielu (</w:t>
      </w:r>
      <w:r>
        <w:rPr>
          <w:i/>
          <w:iCs/>
          <w:sz w:val="24"/>
        </w:rPr>
        <w:t>TBARS</w:t>
      </w:r>
      <w:r>
        <w:rPr>
          <w:sz w:val="24"/>
        </w:rPr>
        <w:t>), malondialdehīdu (</w:t>
      </w:r>
      <w:r>
        <w:rPr>
          <w:i/>
          <w:iCs/>
          <w:sz w:val="24"/>
        </w:rPr>
        <w:t>MDA</w:t>
      </w:r>
      <w:r>
        <w:rPr>
          <w:sz w:val="24"/>
        </w:rPr>
        <w:t xml:space="preserve">), konjugēto diēnu vai lipīdu hidroperoksīdu noteikšanu (VKM, 2011). Ekspertu grupa atzīmē, ka tie nav ticami lipīdu peroksidācijas marķieri </w:t>
      </w:r>
      <w:r>
        <w:rPr>
          <w:i/>
          <w:iCs/>
          <w:sz w:val="24"/>
        </w:rPr>
        <w:t>in vivo</w:t>
      </w:r>
      <w:r>
        <w:rPr>
          <w:sz w:val="24"/>
        </w:rPr>
        <w:t xml:space="preserve"> (EFSA Panel on Dietetic Products Nutrition and Allergies (NDA), 2011).</w:t>
      </w:r>
    </w:p>
    <w:p w14:paraId="08DDFDC4" w14:textId="77777777" w:rsidR="002F7413" w:rsidRPr="007D1532" w:rsidRDefault="002F7413" w:rsidP="007D1532">
      <w:pPr>
        <w:jc w:val="both"/>
        <w:rPr>
          <w:rFonts w:ascii="Times New Roman" w:eastAsia="Times New Roman" w:hAnsi="Times New Roman" w:cs="Times New Roman"/>
          <w:noProof/>
          <w:sz w:val="24"/>
          <w:szCs w:val="20"/>
        </w:rPr>
      </w:pPr>
    </w:p>
    <w:p w14:paraId="475D0545" w14:textId="740DA6F3" w:rsidR="002F7413" w:rsidRPr="007D1532" w:rsidRDefault="0066248E" w:rsidP="0066248E">
      <w:pPr>
        <w:pStyle w:val="Virsraksts1"/>
        <w:tabs>
          <w:tab w:val="left" w:pos="999"/>
        </w:tabs>
        <w:ind w:left="0" w:firstLine="0"/>
        <w:jc w:val="both"/>
        <w:rPr>
          <w:noProof/>
          <w:sz w:val="24"/>
        </w:rPr>
      </w:pPr>
      <w:bookmarkStart w:id="54" w:name="_Toc73440547"/>
      <w:r>
        <w:rPr>
          <w:sz w:val="24"/>
        </w:rPr>
        <w:lastRenderedPageBreak/>
        <w:t>3.4.4. Nobeigums</w:t>
      </w:r>
      <w:bookmarkStart w:id="55" w:name="_bookmark27"/>
      <w:bookmarkEnd w:id="55"/>
      <w:bookmarkEnd w:id="54"/>
    </w:p>
    <w:p w14:paraId="032545D0" w14:textId="77777777" w:rsidR="0066248E" w:rsidRDefault="0066248E" w:rsidP="007D1532">
      <w:pPr>
        <w:pStyle w:val="Pamatteksts"/>
        <w:ind w:left="0"/>
        <w:jc w:val="both"/>
        <w:rPr>
          <w:noProof/>
          <w:sz w:val="24"/>
        </w:rPr>
      </w:pPr>
    </w:p>
    <w:p w14:paraId="56A00354" w14:textId="5B4F0FFD" w:rsidR="002F7413" w:rsidRPr="007D1532" w:rsidRDefault="002F7413" w:rsidP="007D1532">
      <w:pPr>
        <w:pStyle w:val="Pamatteksts"/>
        <w:ind w:left="0"/>
        <w:jc w:val="both"/>
        <w:rPr>
          <w:noProof/>
          <w:sz w:val="24"/>
        </w:rPr>
      </w:pPr>
      <w:r>
        <w:rPr>
          <w:sz w:val="24"/>
        </w:rPr>
        <w:t>Ekspertu grupa uzskata, ka uztura bagātināšana ar EPS un DHS atsevišķi vai kombinācijā, lietojot devās līdz apmēram 5 g dienā laikposmā, kas nepārsniedz 16 nedēļas, nerada izmaiņas lipīdu peroksidācijā, kas varētu raisīt bažas par SAS risku, ja vien ir garantēta šo n-3 GĶPNTS oksidatīvā stabilitāte.</w:t>
      </w:r>
    </w:p>
    <w:p w14:paraId="1E302FF4" w14:textId="77777777" w:rsidR="002F7413" w:rsidRPr="007D1532" w:rsidRDefault="002F7413" w:rsidP="007D1532">
      <w:pPr>
        <w:jc w:val="both"/>
        <w:rPr>
          <w:rFonts w:ascii="Times New Roman" w:eastAsia="Times New Roman" w:hAnsi="Times New Roman" w:cs="Times New Roman"/>
          <w:noProof/>
          <w:sz w:val="24"/>
          <w:szCs w:val="20"/>
        </w:rPr>
      </w:pPr>
    </w:p>
    <w:p w14:paraId="39AC78FC" w14:textId="1A13F6FC" w:rsidR="002F7413" w:rsidRPr="007D1532" w:rsidRDefault="0066248E" w:rsidP="0066248E">
      <w:pPr>
        <w:pStyle w:val="Virsraksts1"/>
        <w:tabs>
          <w:tab w:val="left" w:pos="999"/>
        </w:tabs>
        <w:ind w:left="0" w:firstLine="0"/>
        <w:jc w:val="both"/>
        <w:rPr>
          <w:noProof/>
          <w:sz w:val="24"/>
        </w:rPr>
      </w:pPr>
      <w:bookmarkStart w:id="56" w:name="_Toc73440548"/>
      <w:r>
        <w:rPr>
          <w:sz w:val="24"/>
        </w:rPr>
        <w:t>3.5. Imūnfunkcija</w:t>
      </w:r>
      <w:bookmarkStart w:id="57" w:name="_bookmark28"/>
      <w:bookmarkEnd w:id="57"/>
      <w:bookmarkEnd w:id="56"/>
    </w:p>
    <w:p w14:paraId="199D3FA5" w14:textId="77777777" w:rsidR="0066248E" w:rsidRDefault="0066248E" w:rsidP="007D1532">
      <w:pPr>
        <w:pStyle w:val="Pamatteksts"/>
        <w:ind w:left="0"/>
        <w:jc w:val="both"/>
        <w:rPr>
          <w:noProof/>
          <w:sz w:val="24"/>
        </w:rPr>
      </w:pPr>
    </w:p>
    <w:p w14:paraId="28AA311E" w14:textId="3F361A57" w:rsidR="002F7413" w:rsidRPr="007D1532" w:rsidRDefault="002F7413" w:rsidP="007D1532">
      <w:pPr>
        <w:pStyle w:val="Pamatteksts"/>
        <w:ind w:left="0"/>
        <w:jc w:val="both"/>
        <w:rPr>
          <w:noProof/>
          <w:sz w:val="24"/>
        </w:rPr>
      </w:pPr>
      <w:r>
        <w:rPr>
          <w:sz w:val="24"/>
        </w:rPr>
        <w:t xml:space="preserve">Imūndepresija, ja tā ir ilgstoša, var palielināt infekciju risku. Nav pieejami tādi iejaukšanās pētījumi ar cilvēkiem, kuros būtu pētīta n-3 GĶPNTS bagātinātāju ietekme uz infekciju risku </w:t>
      </w:r>
      <w:r>
        <w:rPr>
          <w:i/>
          <w:iCs/>
          <w:sz w:val="24"/>
        </w:rPr>
        <w:t>in vivo</w:t>
      </w:r>
      <w:r>
        <w:rPr>
          <w:sz w:val="24"/>
        </w:rPr>
        <w:t xml:space="preserve">. Veicot </w:t>
      </w:r>
      <w:r>
        <w:rPr>
          <w:i/>
          <w:iCs/>
          <w:sz w:val="24"/>
        </w:rPr>
        <w:t>ex vivo</w:t>
      </w:r>
      <w:r>
        <w:rPr>
          <w:sz w:val="24"/>
        </w:rPr>
        <w:t xml:space="preserve"> un </w:t>
      </w:r>
      <w:r>
        <w:rPr>
          <w:i/>
          <w:iCs/>
          <w:sz w:val="24"/>
        </w:rPr>
        <w:t>in vitro</w:t>
      </w:r>
      <w:r>
        <w:rPr>
          <w:sz w:val="24"/>
        </w:rPr>
        <w:t xml:space="preserve"> pētījumus ar n-3 GĶPNTS lietojošo cilvēku perifērajām baltajām asins šūnām, ir gūtas dažas norādes par to, ka EPS un DHS pat zemās devās – 0,9 g EPS dienā un 0,6 g DHS dienā, ko zivju eļļas veidā lieto 6–8 nedēļas, – var samazināt citokīnu ekspresiju un perifēro leikocītu proliferāciju (pētījumu pārskats pieejams IoM, 2005). Tomēr šo izmaiņu klīniskā nozīme </w:t>
      </w:r>
      <w:r>
        <w:rPr>
          <w:i/>
          <w:iCs/>
          <w:sz w:val="24"/>
        </w:rPr>
        <w:t>in vivo</w:t>
      </w:r>
      <w:r>
        <w:rPr>
          <w:sz w:val="24"/>
        </w:rPr>
        <w:t xml:space="preserve"> nav zināma.</w:t>
      </w:r>
    </w:p>
    <w:p w14:paraId="242B1003" w14:textId="77777777" w:rsidR="002F7413" w:rsidRPr="007D1532" w:rsidRDefault="002F7413" w:rsidP="007D1532">
      <w:pPr>
        <w:jc w:val="both"/>
        <w:rPr>
          <w:rFonts w:ascii="Times New Roman" w:eastAsia="Times New Roman" w:hAnsi="Times New Roman" w:cs="Times New Roman"/>
          <w:noProof/>
          <w:sz w:val="24"/>
          <w:szCs w:val="20"/>
        </w:rPr>
      </w:pPr>
    </w:p>
    <w:p w14:paraId="2311FAD7" w14:textId="1869D095" w:rsidR="002F7413" w:rsidRPr="007D1532" w:rsidRDefault="002F7413" w:rsidP="007D1532">
      <w:pPr>
        <w:pStyle w:val="Pamatteksts"/>
        <w:ind w:left="0"/>
        <w:jc w:val="both"/>
        <w:rPr>
          <w:noProof/>
          <w:sz w:val="24"/>
        </w:rPr>
      </w:pPr>
      <w:r>
        <w:rPr>
          <w:sz w:val="24"/>
        </w:rPr>
        <w:t xml:space="preserve">Arī hroniska un/vai neatbilstoša iekaisuma reakciju aktivizēšana (iedzimtā imunitāte) var izraisīt slimības. Turpretim nav pieejama informācija par lielu n-3 GĶPNTS devu ietekmi uz hronisku iekaisīgas izcelsmes slimību risku. Dažus tā dēvētos nespecifiska sistēmiska (piemēram, augstas jutības C-reaktīvais proteīns un daži citokīni) un vaskulāra (piemēram, </w:t>
      </w:r>
      <w:r>
        <w:rPr>
          <w:i/>
          <w:iCs/>
          <w:sz w:val="24"/>
        </w:rPr>
        <w:t>sICAM-1</w:t>
      </w:r>
      <w:r>
        <w:rPr>
          <w:sz w:val="24"/>
        </w:rPr>
        <w:t xml:space="preserve">, </w:t>
      </w:r>
      <w:r>
        <w:rPr>
          <w:i/>
          <w:iCs/>
          <w:sz w:val="24"/>
        </w:rPr>
        <w:t>VCAM-1</w:t>
      </w:r>
      <w:r>
        <w:rPr>
          <w:sz w:val="24"/>
        </w:rPr>
        <w:t xml:space="preserve"> un E-selektīns) iekaisuma marķierus saista ar paaugstinātu kardiovaskulāro notikumu risku veseliem cilvēkiem un cilvēkiem ar augstu risku. Tomēr nav pierādījumu, ka diētas vai zāļu izraisītas izmaiņas kādā no šiem marķieriem maina slimības risku </w:t>
      </w:r>
      <w:r>
        <w:rPr>
          <w:i/>
          <w:iCs/>
          <w:sz w:val="24"/>
        </w:rPr>
        <w:t>per se</w:t>
      </w:r>
      <w:r>
        <w:rPr>
          <w:sz w:val="24"/>
        </w:rPr>
        <w:t xml:space="preserve">. Lielākā daļa pieejamo iejaukšanās pētījumu (pētījumu pārskats pieejams VKM, 2011), kuros ziņots par EPS un DHS ietekmi uz sistēmiskā un asinsvadu iekaisuma marķieriem, ir mazi un parasti nav izstrādāti šim nolūkam. Lai gan dažos pētījumos ziņots par E-selektīna un/vai </w:t>
      </w:r>
      <w:r>
        <w:rPr>
          <w:i/>
          <w:iCs/>
          <w:sz w:val="24"/>
        </w:rPr>
        <w:t>sVCAM-1</w:t>
      </w:r>
      <w:r>
        <w:rPr>
          <w:sz w:val="24"/>
        </w:rPr>
        <w:t xml:space="preserve"> palielināšanos, lietojot apmēram 5 g EPS un DHS dienā, nesen veiktā 18 nejaušinātu un kontrolētu pētījumu metaanalīzē nekonstatēja n-3 GĶPNTS bagātinātāju (devā no 0,272 līdz 6,6 g dienā) ietekmi uz šiem asinsvadu iekaisuma marķieriem un ievērojamu </w:t>
      </w:r>
      <w:r>
        <w:rPr>
          <w:i/>
          <w:iCs/>
          <w:sz w:val="24"/>
        </w:rPr>
        <w:t>sICAM-1</w:t>
      </w:r>
      <w:r>
        <w:rPr>
          <w:sz w:val="24"/>
        </w:rPr>
        <w:t xml:space="preserve"> samazināšanos (Yang et al., 2012). Lielākajā daļā pētījumu ir ziņots vai nu par ietekmes neesamību uz iekaisuma sistēmiskajiem marķieriem, ieskaitot augstas jutības CRP un TNF alfa, vai arī par šo marķieru samazināšanos (Bloomer et al., 2009; VKM, 2011).</w:t>
      </w:r>
    </w:p>
    <w:p w14:paraId="03D0C2FB" w14:textId="77777777" w:rsidR="002F7413" w:rsidRPr="007D1532" w:rsidRDefault="002F7413" w:rsidP="007D1532">
      <w:pPr>
        <w:jc w:val="both"/>
        <w:rPr>
          <w:rFonts w:ascii="Times New Roman" w:eastAsia="Times New Roman" w:hAnsi="Times New Roman" w:cs="Times New Roman"/>
          <w:noProof/>
          <w:sz w:val="24"/>
          <w:szCs w:val="20"/>
        </w:rPr>
      </w:pPr>
    </w:p>
    <w:p w14:paraId="7AD4C57C" w14:textId="77777777" w:rsidR="002F7413" w:rsidRPr="007D1532" w:rsidRDefault="002F7413" w:rsidP="007D1532">
      <w:pPr>
        <w:pStyle w:val="Pamatteksts"/>
        <w:ind w:left="0"/>
        <w:jc w:val="both"/>
        <w:rPr>
          <w:noProof/>
          <w:sz w:val="24"/>
        </w:rPr>
      </w:pPr>
      <w:r>
        <w:rPr>
          <w:sz w:val="24"/>
        </w:rPr>
        <w:t>Ekspertu grupa uzskata, ka uztura bagātināšana ar EPS un DHS devās līdz apmēram 5 g dienā visdrīzāk nerada izmaiņas imūnfunkcijās, kas varētu raisīt bažas par infekciju risku vai neatbilstošu iekaisuma reakciju aktivizēšanu. Ekspertu grupa atzīmē, ka pieejamie dati nav pietiekami, lai secinātu, vai vienas un tās pašas devas, ko uzņem pārsvarā kā EPS vai pārsvarā kā DHS, atšķirīgā veidā ietekmē šo rezultātu.</w:t>
      </w:r>
    </w:p>
    <w:p w14:paraId="28A2E630" w14:textId="77777777" w:rsidR="002F7413" w:rsidRPr="007D1532" w:rsidRDefault="002F7413" w:rsidP="007D1532">
      <w:pPr>
        <w:jc w:val="both"/>
        <w:rPr>
          <w:rFonts w:ascii="Times New Roman" w:eastAsia="Times New Roman" w:hAnsi="Times New Roman" w:cs="Times New Roman"/>
          <w:noProof/>
          <w:sz w:val="24"/>
          <w:szCs w:val="16"/>
        </w:rPr>
      </w:pPr>
    </w:p>
    <w:p w14:paraId="0C657AC9" w14:textId="4637CBD2" w:rsidR="002F7413" w:rsidRPr="007D1532" w:rsidRDefault="0066248E" w:rsidP="0066248E">
      <w:pPr>
        <w:pStyle w:val="Virsraksts1"/>
        <w:tabs>
          <w:tab w:val="left" w:pos="999"/>
        </w:tabs>
        <w:ind w:left="0" w:firstLine="0"/>
        <w:jc w:val="both"/>
        <w:rPr>
          <w:noProof/>
          <w:sz w:val="24"/>
        </w:rPr>
      </w:pPr>
      <w:bookmarkStart w:id="58" w:name="_Toc73440549"/>
      <w:r>
        <w:rPr>
          <w:sz w:val="24"/>
        </w:rPr>
        <w:t>4. Pieļaujamā augstākā uzņemamā daudzuma (AD) iegūšana</w:t>
      </w:r>
      <w:bookmarkStart w:id="59" w:name="_bookmark29"/>
      <w:bookmarkEnd w:id="59"/>
      <w:bookmarkEnd w:id="58"/>
    </w:p>
    <w:p w14:paraId="01C286A3" w14:textId="77777777" w:rsidR="0066248E" w:rsidRDefault="0066248E" w:rsidP="007D1532">
      <w:pPr>
        <w:pStyle w:val="Pamatteksts"/>
        <w:ind w:left="0"/>
        <w:jc w:val="both"/>
        <w:rPr>
          <w:noProof/>
          <w:sz w:val="24"/>
        </w:rPr>
      </w:pPr>
    </w:p>
    <w:p w14:paraId="2C241F1A" w14:textId="44CCD98B" w:rsidR="002F7413" w:rsidRPr="007D1532" w:rsidRDefault="002F7413" w:rsidP="007D1532">
      <w:pPr>
        <w:pStyle w:val="Pamatteksts"/>
        <w:ind w:left="0"/>
        <w:jc w:val="both"/>
        <w:rPr>
          <w:noProof/>
          <w:sz w:val="24"/>
        </w:rPr>
      </w:pPr>
      <w:r>
        <w:rPr>
          <w:sz w:val="24"/>
        </w:rPr>
        <w:t>Pieejamie dati nav pietiekami, lai noteiktu pieļaujamo augstāko uzņemamo n-3 GĶPNTS (DHS, EPS un DPS atsevišķi vai kombinācijā) daudzumu jebkurai iedzīvotāju grupai.</w:t>
      </w:r>
    </w:p>
    <w:p w14:paraId="71C85C96" w14:textId="77777777" w:rsidR="0066248E" w:rsidRPr="007D1532" w:rsidRDefault="0066248E" w:rsidP="007D1532">
      <w:pPr>
        <w:jc w:val="both"/>
        <w:rPr>
          <w:rFonts w:ascii="Times New Roman" w:eastAsia="Times New Roman" w:hAnsi="Times New Roman" w:cs="Times New Roman"/>
          <w:noProof/>
          <w:sz w:val="24"/>
          <w:szCs w:val="20"/>
        </w:rPr>
      </w:pPr>
    </w:p>
    <w:p w14:paraId="0A9B9B7C" w14:textId="534CCC90" w:rsidR="002F7413" w:rsidRPr="007D1532" w:rsidRDefault="0066248E" w:rsidP="0066248E">
      <w:pPr>
        <w:pStyle w:val="Virsraksts1"/>
        <w:tabs>
          <w:tab w:val="left" w:pos="999"/>
        </w:tabs>
        <w:ind w:left="0" w:firstLine="0"/>
        <w:jc w:val="both"/>
        <w:rPr>
          <w:noProof/>
          <w:sz w:val="24"/>
        </w:rPr>
      </w:pPr>
      <w:bookmarkStart w:id="60" w:name="_Toc73440550"/>
      <w:r>
        <w:rPr>
          <w:sz w:val="24"/>
        </w:rPr>
        <w:t>5. Riska raksturojums</w:t>
      </w:r>
      <w:bookmarkStart w:id="61" w:name="_bookmark30"/>
      <w:bookmarkEnd w:id="61"/>
      <w:bookmarkEnd w:id="60"/>
    </w:p>
    <w:p w14:paraId="4C6379AA" w14:textId="77777777" w:rsidR="0066248E" w:rsidRDefault="0066248E" w:rsidP="007D1532">
      <w:pPr>
        <w:pStyle w:val="Pamatteksts"/>
        <w:ind w:left="0"/>
        <w:jc w:val="both"/>
        <w:rPr>
          <w:noProof/>
          <w:sz w:val="24"/>
        </w:rPr>
      </w:pPr>
    </w:p>
    <w:p w14:paraId="0EA8AC48" w14:textId="45E01242" w:rsidR="002F7413" w:rsidRPr="007D1532" w:rsidRDefault="002F7413" w:rsidP="007D1532">
      <w:pPr>
        <w:pStyle w:val="Pamatteksts"/>
        <w:ind w:left="0"/>
        <w:jc w:val="both"/>
        <w:rPr>
          <w:noProof/>
          <w:sz w:val="24"/>
        </w:rPr>
      </w:pPr>
      <w:r>
        <w:rPr>
          <w:sz w:val="24"/>
        </w:rPr>
        <w:t xml:space="preserve">Aprēķinātās vidējās ar uzturu uzņemtās n-3 GĶPNTS (DHS, EPS un </w:t>
      </w:r>
      <w:r>
        <w:rPr>
          <w:sz w:val="24"/>
        </w:rPr>
        <w:sym w:font="Symbol" w:char="F0B1"/>
      </w:r>
      <w:r>
        <w:rPr>
          <w:sz w:val="24"/>
        </w:rPr>
        <w:t xml:space="preserve"> DPS) devas Eiropas iedzīvotājiem ir līdz 400–500 mg dienā pieaugušajiem un līdz 324 mg dienā bērniem. Ja </w:t>
      </w:r>
      <w:r>
        <w:rPr>
          <w:sz w:val="24"/>
        </w:rPr>
        <w:lastRenderedPageBreak/>
        <w:t>iekļauj uztura bagātinātājus vai ņem vērā tikai tos patērētājus, kas uzturā daudz lieto treknas zivis, devas, ko uzņem ES iedzīvotāji, var būt daudz augstākas, piemēram, līdz 2570–2700 mg dienā pieaugušajiem un līdz 400–600 mg dienā bērniem (95 % procentilē 1400–1700 mg dienā). Ekspertu grupa atzīmē, ka pētījumos, kuros ziņots par patērētājiem, kas uzturā daudz lieto zivis, nav ņemtas vērā ar uztura bagātinātājiem uzņemtās n-3 GĶPNTS devas.</w:t>
      </w:r>
    </w:p>
    <w:p w14:paraId="77E5FD86" w14:textId="77777777" w:rsidR="002F7413" w:rsidRPr="007D1532" w:rsidRDefault="002F7413" w:rsidP="007D1532">
      <w:pPr>
        <w:jc w:val="both"/>
        <w:rPr>
          <w:rFonts w:ascii="Times New Roman" w:eastAsia="Times New Roman" w:hAnsi="Times New Roman" w:cs="Times New Roman"/>
          <w:noProof/>
          <w:sz w:val="24"/>
          <w:szCs w:val="20"/>
        </w:rPr>
      </w:pPr>
    </w:p>
    <w:p w14:paraId="4D3C06CC" w14:textId="77777777" w:rsidR="002F7413" w:rsidRPr="007D1532" w:rsidRDefault="002F7413" w:rsidP="007D1532">
      <w:pPr>
        <w:pStyle w:val="Pamatteksts"/>
        <w:ind w:left="0"/>
        <w:jc w:val="both"/>
        <w:rPr>
          <w:noProof/>
          <w:sz w:val="24"/>
        </w:rPr>
      </w:pPr>
      <w:r>
        <w:rPr>
          <w:sz w:val="24"/>
        </w:rPr>
        <w:t>Ekspertu grupa atzīmē, ka nav noteikta saistība starp n-3 GĶPNTS lietošanu novērotajās devās un nevēlamu ietekmi uz veseliem bērniem vai pieaugušajiem.</w:t>
      </w:r>
    </w:p>
    <w:p w14:paraId="12DDA989" w14:textId="77777777" w:rsidR="002F7413" w:rsidRPr="007D1532" w:rsidRDefault="002F7413" w:rsidP="007D1532">
      <w:pPr>
        <w:jc w:val="both"/>
        <w:rPr>
          <w:rFonts w:ascii="Times New Roman" w:eastAsia="Times New Roman" w:hAnsi="Times New Roman" w:cs="Times New Roman"/>
          <w:noProof/>
          <w:sz w:val="24"/>
          <w:szCs w:val="20"/>
        </w:rPr>
      </w:pPr>
    </w:p>
    <w:p w14:paraId="5CBDB60C" w14:textId="77777777" w:rsidR="002F7413" w:rsidRPr="007D1532" w:rsidRDefault="002F7413" w:rsidP="007D1532">
      <w:pPr>
        <w:pStyle w:val="Pamatteksts"/>
        <w:ind w:left="0"/>
        <w:jc w:val="both"/>
        <w:rPr>
          <w:noProof/>
          <w:sz w:val="24"/>
        </w:rPr>
      </w:pPr>
      <w:r>
        <w:rPr>
          <w:sz w:val="24"/>
        </w:rPr>
        <w:t>Ekspertu grupa secina, ka EPS un DHS kombinācijas uzņemšana uztura bagātināšanai devās līdz 5 g dienā un tikai EPS uzņemšana šim nolūkam devās līdz 1,8 g dienā nerada bažas par nekaitīgumu pieaugušajiem. Pieejamie dati par uztura bagātināšanu ilgtermiņā ar šīm n-3 GĶPNTS lielākās devās ir ierobežoti. Ekspertu grupa arī atzīmē, ka novērotie EPS un DHS daudzumi, ko Eiropas iedzīvotāji uzņem ar pārtiku un uztura bagātinātājiem, kopumā ir zemāki par šīm devām. Ieteikumi par EPS un DHS lietošanu uzturā, pamatojoties uz apsvērumiem par SAS risku Eiropas iedzīvotājiem pieaugušo vecumā, ir no 250 līdz 500 mg dienā. Īpašu ieteikumu attiecībā uz EPS nav.</w:t>
      </w:r>
    </w:p>
    <w:p w14:paraId="74FDDCEC" w14:textId="77777777" w:rsidR="002F7413" w:rsidRPr="007D1532" w:rsidRDefault="002F7413" w:rsidP="007D1532">
      <w:pPr>
        <w:jc w:val="both"/>
        <w:rPr>
          <w:rFonts w:ascii="Times New Roman" w:eastAsia="Times New Roman" w:hAnsi="Times New Roman" w:cs="Times New Roman"/>
          <w:noProof/>
          <w:sz w:val="24"/>
          <w:szCs w:val="20"/>
        </w:rPr>
      </w:pPr>
    </w:p>
    <w:p w14:paraId="4A113F85" w14:textId="77777777" w:rsidR="002F7413" w:rsidRPr="007D1532" w:rsidRDefault="002F7413" w:rsidP="007D1532">
      <w:pPr>
        <w:pStyle w:val="Pamatteksts"/>
        <w:ind w:left="0"/>
        <w:jc w:val="both"/>
        <w:rPr>
          <w:noProof/>
          <w:sz w:val="24"/>
        </w:rPr>
      </w:pPr>
      <w:r>
        <w:rPr>
          <w:sz w:val="24"/>
        </w:rPr>
        <w:t>Ekspertu grupa arī uzskata, ka DHS uzņemšana atsevišķi uztura bagātināšanai devās līdz aptuveni 1 g dienā nerada bažas par nekaitīgumu iedzīvotājiem. Pieejamie dati par uztura bagātināšanu ilgtermiņā tikai ar DHS lielākās devās ir ierobežoti. Ekspertu grupa atzīmē, ka īpašie uztura ieteikumi par DHS Eiropas iedzīvotājiem pieaugušo vecumā un bērniem ir daudz zemāki par šo daudzumu.</w:t>
      </w:r>
    </w:p>
    <w:p w14:paraId="12BEBFD7" w14:textId="77777777" w:rsidR="002F7413" w:rsidRPr="007D1532" w:rsidRDefault="002F7413" w:rsidP="007D1532">
      <w:pPr>
        <w:jc w:val="both"/>
        <w:rPr>
          <w:rFonts w:ascii="Times New Roman" w:eastAsia="Times New Roman" w:hAnsi="Times New Roman" w:cs="Times New Roman"/>
          <w:noProof/>
          <w:sz w:val="24"/>
          <w:szCs w:val="20"/>
        </w:rPr>
      </w:pPr>
    </w:p>
    <w:p w14:paraId="3AD24B83" w14:textId="77777777" w:rsidR="002F7413" w:rsidRPr="007D1532" w:rsidRDefault="002F7413" w:rsidP="007D1532">
      <w:pPr>
        <w:pStyle w:val="Pamatteksts"/>
        <w:ind w:left="0"/>
        <w:jc w:val="both"/>
        <w:rPr>
          <w:noProof/>
          <w:sz w:val="24"/>
        </w:rPr>
      </w:pPr>
      <w:r>
        <w:rPr>
          <w:sz w:val="24"/>
        </w:rPr>
        <w:t>Nav pieejami dati par DPS, ja to lieto vienu. Ekspertu grupa atzīmē, ka lielākajā vērā ņemto pētījumu ar cilvēkiem EPS un DHS avots bija zivju eļļas, kurās bija arī DPS daudzumā, kas parasti nav zināms (bet ir diezgan neliels).  Uztura ieteikumi, kas attiektos tieši uz DPS, nav izstrādāti.</w:t>
      </w:r>
    </w:p>
    <w:p w14:paraId="29DC4B59" w14:textId="77777777" w:rsidR="002F7413" w:rsidRPr="007D1532" w:rsidRDefault="002F7413" w:rsidP="007D1532">
      <w:pPr>
        <w:jc w:val="both"/>
        <w:rPr>
          <w:rFonts w:ascii="Times New Roman" w:eastAsia="Times New Roman" w:hAnsi="Times New Roman" w:cs="Times New Roman"/>
          <w:noProof/>
          <w:sz w:val="24"/>
          <w:szCs w:val="20"/>
        </w:rPr>
      </w:pPr>
    </w:p>
    <w:p w14:paraId="03435433" w14:textId="77777777" w:rsidR="002F7413" w:rsidRPr="00F51322" w:rsidRDefault="002F7413" w:rsidP="00F51322">
      <w:pPr>
        <w:pStyle w:val="Virsraksts1"/>
        <w:tabs>
          <w:tab w:val="left" w:pos="999"/>
        </w:tabs>
        <w:ind w:left="0" w:firstLine="0"/>
        <w:jc w:val="both"/>
        <w:rPr>
          <w:sz w:val="24"/>
        </w:rPr>
      </w:pPr>
      <w:bookmarkStart w:id="62" w:name="_Toc73440551"/>
      <w:r>
        <w:rPr>
          <w:sz w:val="24"/>
        </w:rPr>
        <w:t>SECINĀJUMI</w:t>
      </w:r>
      <w:bookmarkStart w:id="63" w:name="_bookmark31"/>
      <w:bookmarkEnd w:id="63"/>
      <w:bookmarkEnd w:id="62"/>
    </w:p>
    <w:p w14:paraId="0B4D47BF" w14:textId="77777777" w:rsidR="0066248E" w:rsidRDefault="0066248E" w:rsidP="007D1532">
      <w:pPr>
        <w:pStyle w:val="Pamatteksts"/>
        <w:ind w:left="0"/>
        <w:jc w:val="both"/>
        <w:rPr>
          <w:noProof/>
          <w:sz w:val="24"/>
        </w:rPr>
      </w:pPr>
    </w:p>
    <w:p w14:paraId="4901EB37" w14:textId="40294BC9" w:rsidR="002F7413" w:rsidRPr="007D1532" w:rsidRDefault="002F7413" w:rsidP="007D1532">
      <w:pPr>
        <w:pStyle w:val="Pamatteksts"/>
        <w:ind w:left="0"/>
        <w:jc w:val="both"/>
        <w:rPr>
          <w:noProof/>
          <w:sz w:val="24"/>
        </w:rPr>
      </w:pPr>
      <w:r>
        <w:rPr>
          <w:sz w:val="24"/>
        </w:rPr>
        <w:t>Ekspertu grupa secina, ka pieejamie dati nav pietiekami, lai noteiktu pieļaujamo augstāko uzņemamo n-3 GĶPNTS (DHS, EPS un DPS atsevišķi vai kombinācijā) daudzumu jebkurai iedzīvotāju grupai.</w:t>
      </w:r>
    </w:p>
    <w:p w14:paraId="69A969C8" w14:textId="77777777" w:rsidR="002F7413" w:rsidRPr="007D1532" w:rsidRDefault="002F7413" w:rsidP="007D1532">
      <w:pPr>
        <w:jc w:val="both"/>
        <w:rPr>
          <w:rFonts w:ascii="Times New Roman" w:eastAsia="Times New Roman" w:hAnsi="Times New Roman" w:cs="Times New Roman"/>
          <w:noProof/>
          <w:sz w:val="24"/>
          <w:szCs w:val="20"/>
        </w:rPr>
      </w:pPr>
    </w:p>
    <w:p w14:paraId="234C1578" w14:textId="77777777" w:rsidR="002F7413" w:rsidRPr="007D1532" w:rsidRDefault="002F7413" w:rsidP="007D1532">
      <w:pPr>
        <w:pStyle w:val="Pamatteksts"/>
        <w:ind w:left="0"/>
        <w:jc w:val="both"/>
        <w:rPr>
          <w:noProof/>
          <w:sz w:val="24"/>
        </w:rPr>
      </w:pPr>
      <w:r>
        <w:rPr>
          <w:sz w:val="24"/>
        </w:rPr>
        <w:t xml:space="preserve">Ekspertu grupa secina, ka EPS un DHS kombinācijas uzņemšana uztura bagātināšanai devās līdz 5 g dienā un tikai EPS uzņemšana šim nolūkam devās līdz 1,8 g dienā nerada bažas par nekaitīgumu pieaugušajiem. Ekspertu grupa arī secina, ka tikai DHS uzņemšana uztura bagātināšanai daudzumā līdz aptuveni 1 g dienā nerada bažas par nekaitīgumu iedzīvotājiem. Nav pieejami dati par DPS, ja to lieto vienu. Ekspertu grupa atzīmē, ka lielākajā vērā ņemto pētījumu ar cilvēkiem EPS un DHS avots bija zivju eļļas, kurās bija arī DPS daudzumā, kas parasti nav zināms (bet ir diezgan neliels). </w:t>
      </w:r>
    </w:p>
    <w:p w14:paraId="12F916DB" w14:textId="77777777" w:rsidR="002F7413" w:rsidRPr="007D1532" w:rsidRDefault="002F7413" w:rsidP="007D1532">
      <w:pPr>
        <w:jc w:val="both"/>
        <w:rPr>
          <w:rFonts w:ascii="Times New Roman" w:eastAsia="Times New Roman" w:hAnsi="Times New Roman" w:cs="Times New Roman"/>
          <w:noProof/>
          <w:sz w:val="24"/>
          <w:szCs w:val="20"/>
        </w:rPr>
      </w:pPr>
    </w:p>
    <w:p w14:paraId="78EE9A2F" w14:textId="77777777" w:rsidR="002F7413" w:rsidRPr="00F51322" w:rsidRDefault="002F7413" w:rsidP="00F51322">
      <w:pPr>
        <w:pStyle w:val="Virsraksts1"/>
        <w:tabs>
          <w:tab w:val="left" w:pos="999"/>
        </w:tabs>
        <w:ind w:left="0" w:firstLine="0"/>
        <w:jc w:val="both"/>
        <w:rPr>
          <w:sz w:val="24"/>
        </w:rPr>
      </w:pPr>
      <w:bookmarkStart w:id="64" w:name="_Toc73440552"/>
      <w:r>
        <w:rPr>
          <w:sz w:val="24"/>
        </w:rPr>
        <w:t>ATSAUCES</w:t>
      </w:r>
      <w:bookmarkStart w:id="65" w:name="_bookmark32"/>
      <w:bookmarkEnd w:id="65"/>
      <w:bookmarkEnd w:id="64"/>
    </w:p>
    <w:p w14:paraId="0326856F" w14:textId="77777777" w:rsidR="0066248E" w:rsidRDefault="0066248E" w:rsidP="007D1532">
      <w:pPr>
        <w:pStyle w:val="Pamatteksts"/>
        <w:ind w:left="0"/>
        <w:jc w:val="both"/>
        <w:rPr>
          <w:noProof/>
          <w:sz w:val="24"/>
        </w:rPr>
      </w:pPr>
    </w:p>
    <w:p w14:paraId="749DF9FA" w14:textId="2EC6292E" w:rsidR="002F7413" w:rsidRPr="007D1532" w:rsidRDefault="002F7413" w:rsidP="007D1532">
      <w:pPr>
        <w:pStyle w:val="Pamatteksts"/>
        <w:ind w:left="0"/>
        <w:jc w:val="both"/>
        <w:rPr>
          <w:noProof/>
          <w:sz w:val="24"/>
        </w:rPr>
      </w:pPr>
      <w:r>
        <w:rPr>
          <w:sz w:val="24"/>
        </w:rPr>
        <w:t>Amiano P, Dorronsoro M, de Renobales M, Ruiz de Gordoa JC, Irigoien I and Spain EGo, 2001. Very-long-chain omega-3 fatty acids as markers for habitual fish intake in a population consuming mainly lean fish: the EPIC cohort of Gipuzkoa. European Prospective Investigation into Cancer and Nutrition. European Journal of Clinical Nutrition, 55, 827-832.</w:t>
      </w:r>
      <w:bookmarkStart w:id="66" w:name="_bookmark33"/>
      <w:bookmarkEnd w:id="66"/>
    </w:p>
    <w:p w14:paraId="70BF8160" w14:textId="77777777" w:rsidR="002F7413" w:rsidRPr="007D1532" w:rsidRDefault="002F7413" w:rsidP="007D1532">
      <w:pPr>
        <w:jc w:val="both"/>
        <w:rPr>
          <w:rFonts w:ascii="Times New Roman" w:eastAsia="Times New Roman" w:hAnsi="Times New Roman" w:cs="Times New Roman"/>
          <w:noProof/>
          <w:sz w:val="24"/>
          <w:szCs w:val="15"/>
        </w:rPr>
      </w:pPr>
    </w:p>
    <w:p w14:paraId="7DD326E6" w14:textId="40778C19" w:rsidR="002F7413" w:rsidRDefault="002F7413" w:rsidP="007D1532">
      <w:pPr>
        <w:pStyle w:val="Pamatteksts"/>
        <w:ind w:left="0"/>
        <w:jc w:val="both"/>
        <w:rPr>
          <w:noProof/>
          <w:sz w:val="24"/>
        </w:rPr>
      </w:pPr>
      <w:r>
        <w:rPr>
          <w:sz w:val="24"/>
        </w:rPr>
        <w:t>ANSES (Agence nationale de sécurité sanitaire de l'alimentation, de l'environnement et du travail), 2010. Opinion of the French Food Safety Agency on the update of French population reference intakes (ANCs) for fatty acids. 9 pp.</w:t>
      </w:r>
      <w:bookmarkStart w:id="67" w:name="_bookmark34"/>
      <w:bookmarkEnd w:id="67"/>
    </w:p>
    <w:p w14:paraId="45466436" w14:textId="77777777" w:rsidR="00D342BE" w:rsidRPr="007D1532" w:rsidRDefault="00D342BE" w:rsidP="007D1532">
      <w:pPr>
        <w:pStyle w:val="Pamatteksts"/>
        <w:ind w:left="0"/>
        <w:jc w:val="both"/>
        <w:rPr>
          <w:noProof/>
          <w:sz w:val="24"/>
        </w:rPr>
      </w:pPr>
    </w:p>
    <w:p w14:paraId="28883C78" w14:textId="387F503F" w:rsidR="002F7413" w:rsidRDefault="002F7413" w:rsidP="007D1532">
      <w:pPr>
        <w:pStyle w:val="Pamatteksts"/>
        <w:ind w:left="0"/>
        <w:jc w:val="both"/>
        <w:rPr>
          <w:noProof/>
          <w:sz w:val="24"/>
        </w:rPr>
      </w:pPr>
      <w:r>
        <w:rPr>
          <w:sz w:val="24"/>
        </w:rPr>
        <w:t>Astorg P, Arnault N, Czernichow S, Noisette N, Galan P and Hercberg S, 2004. Dietary intakes and food sources of n-6 and n-3 PUFA in French adult men and women. Lipids, 39, 527-535.</w:t>
      </w:r>
      <w:bookmarkStart w:id="68" w:name="_bookmark35"/>
      <w:bookmarkEnd w:id="68"/>
    </w:p>
    <w:p w14:paraId="0736588E" w14:textId="77777777" w:rsidR="00D342BE" w:rsidRPr="007D1532" w:rsidRDefault="00D342BE" w:rsidP="007D1532">
      <w:pPr>
        <w:pStyle w:val="Pamatteksts"/>
        <w:ind w:left="0"/>
        <w:jc w:val="both"/>
        <w:rPr>
          <w:noProof/>
          <w:sz w:val="24"/>
        </w:rPr>
      </w:pPr>
    </w:p>
    <w:p w14:paraId="0D848543" w14:textId="4AF006FE" w:rsidR="002F7413" w:rsidRDefault="002F7413" w:rsidP="007D1532">
      <w:pPr>
        <w:pStyle w:val="Pamatteksts"/>
        <w:ind w:left="0"/>
        <w:jc w:val="both"/>
        <w:rPr>
          <w:noProof/>
          <w:sz w:val="24"/>
        </w:rPr>
      </w:pPr>
      <w:r>
        <w:rPr>
          <w:sz w:val="24"/>
        </w:rPr>
        <w:t>Bairati I, Roy L and Meyer F, 1992. Double-blind, randomized, controlled trial of fish oil supplements in prevention of recurrence of stenosis after coronary angioplasty. Circulation, 85, 950-956.</w:t>
      </w:r>
      <w:bookmarkStart w:id="69" w:name="_bookmark36"/>
      <w:bookmarkEnd w:id="69"/>
    </w:p>
    <w:p w14:paraId="75491C15" w14:textId="77777777" w:rsidR="00D342BE" w:rsidRPr="007D1532" w:rsidRDefault="00D342BE" w:rsidP="007D1532">
      <w:pPr>
        <w:pStyle w:val="Pamatteksts"/>
        <w:ind w:left="0"/>
        <w:jc w:val="both"/>
        <w:rPr>
          <w:noProof/>
          <w:sz w:val="24"/>
        </w:rPr>
      </w:pPr>
    </w:p>
    <w:p w14:paraId="2FF921A0" w14:textId="10C73B5B" w:rsidR="002F7413" w:rsidRDefault="002F7413" w:rsidP="007D1532">
      <w:pPr>
        <w:pStyle w:val="Pamatteksts"/>
        <w:ind w:left="0"/>
        <w:jc w:val="both"/>
        <w:rPr>
          <w:noProof/>
          <w:sz w:val="24"/>
        </w:rPr>
      </w:pPr>
      <w:r>
        <w:rPr>
          <w:sz w:val="24"/>
        </w:rPr>
        <w:t>Balk E, Chung M, Lichtenstein A, Chew P, Kupelnick B, Lawrence A, DeVine D and Lau J, 2004. Effects of omega-3 fatty acids on cardiovascular risk factors and intermediate markers of cardiovascular disease. Evidence Report/Technology Assessment (Summary), 1-6.</w:t>
      </w:r>
      <w:bookmarkStart w:id="70" w:name="_bookmark37"/>
      <w:bookmarkEnd w:id="70"/>
    </w:p>
    <w:p w14:paraId="463CD0EC" w14:textId="77777777" w:rsidR="00D342BE" w:rsidRPr="007D1532" w:rsidRDefault="00D342BE" w:rsidP="007D1532">
      <w:pPr>
        <w:pStyle w:val="Pamatteksts"/>
        <w:ind w:left="0"/>
        <w:jc w:val="both"/>
        <w:rPr>
          <w:noProof/>
          <w:sz w:val="24"/>
        </w:rPr>
      </w:pPr>
    </w:p>
    <w:p w14:paraId="038BB924" w14:textId="2627D6C9" w:rsidR="002F7413" w:rsidRDefault="002F7413" w:rsidP="007D1532">
      <w:pPr>
        <w:pStyle w:val="Pamatteksts"/>
        <w:ind w:left="0"/>
        <w:jc w:val="both"/>
        <w:rPr>
          <w:noProof/>
          <w:sz w:val="24"/>
        </w:rPr>
      </w:pPr>
      <w:r>
        <w:rPr>
          <w:sz w:val="24"/>
        </w:rPr>
        <w:t>Balk EM, Lichtenstein AH, Chung M, Kupelnick B, Chew P and Lau J, 2006. Effects of omega-3 fatty acids on serum markers of cardiovascular disease risk: a systematic review. Atherosclerosis, 189, 19-30.</w:t>
      </w:r>
      <w:bookmarkStart w:id="71" w:name="_bookmark38"/>
      <w:bookmarkEnd w:id="71"/>
    </w:p>
    <w:p w14:paraId="6167A9D2" w14:textId="77777777" w:rsidR="00D342BE" w:rsidRPr="007D1532" w:rsidRDefault="00D342BE" w:rsidP="007D1532">
      <w:pPr>
        <w:pStyle w:val="Pamatteksts"/>
        <w:ind w:left="0"/>
        <w:jc w:val="both"/>
        <w:rPr>
          <w:noProof/>
          <w:sz w:val="24"/>
        </w:rPr>
      </w:pPr>
    </w:p>
    <w:p w14:paraId="224A4E88" w14:textId="60EABE18" w:rsidR="002F7413" w:rsidRDefault="002F7413" w:rsidP="007D1532">
      <w:pPr>
        <w:pStyle w:val="Pamatteksts"/>
        <w:ind w:left="0"/>
        <w:jc w:val="both"/>
        <w:rPr>
          <w:noProof/>
          <w:sz w:val="24"/>
        </w:rPr>
      </w:pPr>
      <w:r>
        <w:rPr>
          <w:sz w:val="24"/>
        </w:rPr>
        <w:t>Barden AE, Mori TA, Dunstan JA, Taylor AL, Thornton CA, Croft KD, Beilin LJ and Prescott SL, 2004. Fish oil supplementation in pregnancy lowers F2-isoprostanes in neonates at high risk of atopy. Free Radical Research, 38, 233-239.</w:t>
      </w:r>
      <w:bookmarkStart w:id="72" w:name="_bookmark39"/>
      <w:bookmarkEnd w:id="72"/>
    </w:p>
    <w:p w14:paraId="288B92A2" w14:textId="77777777" w:rsidR="00D342BE" w:rsidRPr="007D1532" w:rsidRDefault="00D342BE" w:rsidP="007D1532">
      <w:pPr>
        <w:pStyle w:val="Pamatteksts"/>
        <w:ind w:left="0"/>
        <w:jc w:val="both"/>
        <w:rPr>
          <w:noProof/>
          <w:sz w:val="24"/>
        </w:rPr>
      </w:pPr>
    </w:p>
    <w:p w14:paraId="17B37094" w14:textId="24B054F5" w:rsidR="002F7413" w:rsidRDefault="002F7413" w:rsidP="007D1532">
      <w:pPr>
        <w:pStyle w:val="Pamatteksts"/>
        <w:ind w:left="0"/>
        <w:jc w:val="both"/>
        <w:rPr>
          <w:noProof/>
          <w:sz w:val="24"/>
        </w:rPr>
      </w:pPr>
      <w:r>
        <w:rPr>
          <w:sz w:val="24"/>
        </w:rPr>
        <w:t>Bauch A, Lindtner O, Mensink GB and Niemann B, 2006. Dietary intake and sources of long-chain n-3 PUFAs in German adults. European Journal of Clinical Nutrition, 60, 810-812.</w:t>
      </w:r>
      <w:bookmarkStart w:id="73" w:name="_bookmark40"/>
      <w:bookmarkEnd w:id="73"/>
    </w:p>
    <w:p w14:paraId="48C0BA1A" w14:textId="77777777" w:rsidR="00D342BE" w:rsidRPr="007D1532" w:rsidRDefault="00D342BE" w:rsidP="007D1532">
      <w:pPr>
        <w:pStyle w:val="Pamatteksts"/>
        <w:ind w:left="0"/>
        <w:jc w:val="both"/>
        <w:rPr>
          <w:noProof/>
          <w:sz w:val="24"/>
        </w:rPr>
      </w:pPr>
    </w:p>
    <w:p w14:paraId="59F2A7F2" w14:textId="1BB808DB" w:rsidR="002F7413" w:rsidRDefault="002F7413" w:rsidP="007D1532">
      <w:pPr>
        <w:pStyle w:val="Pamatteksts"/>
        <w:ind w:left="0"/>
        <w:jc w:val="both"/>
        <w:rPr>
          <w:noProof/>
          <w:sz w:val="24"/>
        </w:rPr>
      </w:pPr>
      <w:r>
        <w:rPr>
          <w:sz w:val="24"/>
        </w:rPr>
        <w:t>Bemrah N, Sirot V, Leblanc JC and Volatier JL, 2009. Fish and seafood consumption and omega 3 intake in French coastal populations: CALIPSO survey. Public Health Nutrition, 12, 599-608.</w:t>
      </w:r>
      <w:bookmarkStart w:id="74" w:name="_bookmark41"/>
      <w:bookmarkEnd w:id="74"/>
    </w:p>
    <w:p w14:paraId="7E3888D4" w14:textId="77777777" w:rsidR="00D342BE" w:rsidRPr="007D1532" w:rsidRDefault="00D342BE" w:rsidP="007D1532">
      <w:pPr>
        <w:pStyle w:val="Pamatteksts"/>
        <w:ind w:left="0"/>
        <w:jc w:val="both"/>
        <w:rPr>
          <w:noProof/>
          <w:sz w:val="24"/>
        </w:rPr>
      </w:pPr>
    </w:p>
    <w:p w14:paraId="4D21C202" w14:textId="59E633F6" w:rsidR="002F7413" w:rsidRDefault="002F7413" w:rsidP="007D1532">
      <w:pPr>
        <w:pStyle w:val="Pamatteksts"/>
        <w:ind w:left="0"/>
        <w:jc w:val="both"/>
        <w:rPr>
          <w:noProof/>
          <w:sz w:val="24"/>
        </w:rPr>
      </w:pPr>
      <w:r>
        <w:rPr>
          <w:sz w:val="24"/>
        </w:rPr>
        <w:t>Bender NK, Kraynak MA, Chiquette E, Linn WD, Clark GM and Bussey HI, 1998. Effects of Marine Fish Oils on the Anticoagulation Status of Patients Receiving Chronic Warfarin Therapy. Journal of Thrombosis and Thrombolysis, 5, 257-261.</w:t>
      </w:r>
      <w:bookmarkStart w:id="75" w:name="_bookmark42"/>
      <w:bookmarkEnd w:id="75"/>
    </w:p>
    <w:p w14:paraId="6F644373" w14:textId="77777777" w:rsidR="00D342BE" w:rsidRPr="007D1532" w:rsidRDefault="00D342BE" w:rsidP="007D1532">
      <w:pPr>
        <w:pStyle w:val="Pamatteksts"/>
        <w:ind w:left="0"/>
        <w:jc w:val="both"/>
        <w:rPr>
          <w:noProof/>
          <w:sz w:val="24"/>
        </w:rPr>
      </w:pPr>
    </w:p>
    <w:p w14:paraId="231CB16D" w14:textId="747C7FDF" w:rsidR="002F7413" w:rsidRDefault="002F7413" w:rsidP="007D1532">
      <w:pPr>
        <w:pStyle w:val="Pamatteksts"/>
        <w:ind w:left="0"/>
        <w:jc w:val="both"/>
        <w:rPr>
          <w:noProof/>
          <w:sz w:val="24"/>
        </w:rPr>
      </w:pPr>
      <w:r>
        <w:rPr>
          <w:sz w:val="24"/>
        </w:rPr>
        <w:t>BfR (Bundesinstitut fur Risikobewertung), 2009. Fur die Anreicherung von Lebensmitteln mit Omega-3-Fettsauren empfiehlt das BfR dia Festsetzung von Hochstmengen. Stellungnahme Nr. 030/2009, 10 pp.</w:t>
      </w:r>
      <w:bookmarkStart w:id="76" w:name="_bookmark43"/>
      <w:bookmarkEnd w:id="76"/>
    </w:p>
    <w:p w14:paraId="674279D5" w14:textId="77777777" w:rsidR="00D342BE" w:rsidRPr="007D1532" w:rsidRDefault="00D342BE" w:rsidP="007D1532">
      <w:pPr>
        <w:pStyle w:val="Pamatteksts"/>
        <w:ind w:left="0"/>
        <w:jc w:val="both"/>
        <w:rPr>
          <w:noProof/>
          <w:sz w:val="24"/>
        </w:rPr>
      </w:pPr>
    </w:p>
    <w:p w14:paraId="1ECF6F40" w14:textId="7C48C8E7" w:rsidR="002F7413" w:rsidRDefault="002F7413" w:rsidP="007D1532">
      <w:pPr>
        <w:pStyle w:val="Pamatteksts"/>
        <w:ind w:left="0"/>
        <w:jc w:val="both"/>
        <w:rPr>
          <w:noProof/>
          <w:sz w:val="24"/>
        </w:rPr>
      </w:pPr>
      <w:r>
        <w:rPr>
          <w:sz w:val="24"/>
        </w:rPr>
        <w:t>Blonk MC, Bilo HJ, Nauta JJ, Popp-Snijders C, Mulder C and Donker AJ, 1990. Dose-response effects of fish-oil supplementation in healthy volunteers. American Journal of Clinical Nutrition, 52, 120-127.</w:t>
      </w:r>
      <w:bookmarkStart w:id="77" w:name="_bookmark44"/>
      <w:bookmarkEnd w:id="77"/>
    </w:p>
    <w:p w14:paraId="0F502EAC" w14:textId="77777777" w:rsidR="00D342BE" w:rsidRPr="007D1532" w:rsidRDefault="00D342BE" w:rsidP="007D1532">
      <w:pPr>
        <w:pStyle w:val="Pamatteksts"/>
        <w:ind w:left="0"/>
        <w:jc w:val="both"/>
        <w:rPr>
          <w:noProof/>
          <w:sz w:val="24"/>
        </w:rPr>
      </w:pPr>
    </w:p>
    <w:p w14:paraId="16EBBD20" w14:textId="121B2D91" w:rsidR="002F7413" w:rsidRDefault="002F7413" w:rsidP="007D1532">
      <w:pPr>
        <w:pStyle w:val="Pamatteksts"/>
        <w:ind w:left="0"/>
        <w:jc w:val="both"/>
        <w:rPr>
          <w:noProof/>
          <w:sz w:val="24"/>
        </w:rPr>
      </w:pPr>
      <w:r>
        <w:rPr>
          <w:sz w:val="24"/>
        </w:rPr>
        <w:t>Bloomer RJ, Larson DE, Fisher-Wellman KH, Galpin AJ and Schilling BK, 2009. Effect of eicosapentaenoic and docosahexaenoic acid on resting and exercise-induced inflammatory and oxidative stress biomarkers: a randomized, placebo controlled, cross-over study. Lipids in Health and Disease, 8, 36.</w:t>
      </w:r>
      <w:bookmarkStart w:id="78" w:name="_bookmark45"/>
      <w:bookmarkEnd w:id="78"/>
    </w:p>
    <w:p w14:paraId="37AFC62E" w14:textId="77777777" w:rsidR="00D342BE" w:rsidRPr="007D1532" w:rsidRDefault="00D342BE" w:rsidP="007D1532">
      <w:pPr>
        <w:pStyle w:val="Pamatteksts"/>
        <w:ind w:left="0"/>
        <w:jc w:val="both"/>
        <w:rPr>
          <w:noProof/>
          <w:sz w:val="24"/>
        </w:rPr>
      </w:pPr>
    </w:p>
    <w:p w14:paraId="6CC3240D" w14:textId="6D529685" w:rsidR="002F7413" w:rsidRDefault="002F7413" w:rsidP="007D1532">
      <w:pPr>
        <w:pStyle w:val="Pamatteksts"/>
        <w:ind w:left="0"/>
        <w:jc w:val="both"/>
        <w:rPr>
          <w:noProof/>
          <w:sz w:val="24"/>
        </w:rPr>
      </w:pPr>
      <w:r>
        <w:rPr>
          <w:sz w:val="24"/>
        </w:rPr>
        <w:t xml:space="preserve">Cairns JA, Gill J, Morton B, Roberts R, Gent M, Hirsh J, Holder D, Finnie K, Marquis JF, </w:t>
      </w:r>
      <w:r>
        <w:rPr>
          <w:sz w:val="24"/>
        </w:rPr>
        <w:lastRenderedPageBreak/>
        <w:t>Naqvi S and Cohen E, 1996. Fish oils and low-molecular-weight heparin for the reduction of restenosis after percutaneous transluminal coronary angioplasty. The EMPAR Study. Circulation, 94, 1553- 1560.</w:t>
      </w:r>
      <w:bookmarkStart w:id="79" w:name="_bookmark46"/>
      <w:bookmarkEnd w:id="79"/>
    </w:p>
    <w:p w14:paraId="146554EB" w14:textId="77777777" w:rsidR="00D342BE" w:rsidRPr="007D1532" w:rsidRDefault="00D342BE" w:rsidP="007D1532">
      <w:pPr>
        <w:pStyle w:val="Pamatteksts"/>
        <w:ind w:left="0"/>
        <w:jc w:val="both"/>
        <w:rPr>
          <w:noProof/>
          <w:sz w:val="24"/>
        </w:rPr>
      </w:pPr>
    </w:p>
    <w:p w14:paraId="154B061B" w14:textId="0E7784BB" w:rsidR="002F7413" w:rsidRDefault="002F7413" w:rsidP="007D1532">
      <w:pPr>
        <w:pStyle w:val="Pamatteksts"/>
        <w:ind w:left="0"/>
        <w:jc w:val="both"/>
        <w:rPr>
          <w:noProof/>
          <w:sz w:val="24"/>
        </w:rPr>
      </w:pPr>
      <w:r>
        <w:rPr>
          <w:sz w:val="24"/>
        </w:rPr>
        <w:t>Calo L, Bianconi L, Colivicchi F, Lamberti F, Loricchio ML, de Ruvo E, Meo A, Pandozi C, Staibano M and Santini M, 2005. N-3 Fatty acids for the prevention of atrial fibrillation after coronary artery bypass surgery: a randomized, controlled trial. Journal of the American College of Cardiology, 45, 1723-1728.</w:t>
      </w:r>
      <w:bookmarkStart w:id="80" w:name="_bookmark47"/>
      <w:bookmarkEnd w:id="80"/>
    </w:p>
    <w:p w14:paraId="1A2BA6BE" w14:textId="77777777" w:rsidR="00D342BE" w:rsidRPr="007D1532" w:rsidRDefault="00D342BE" w:rsidP="007D1532">
      <w:pPr>
        <w:pStyle w:val="Pamatteksts"/>
        <w:ind w:left="0"/>
        <w:jc w:val="both"/>
        <w:rPr>
          <w:noProof/>
          <w:sz w:val="24"/>
        </w:rPr>
      </w:pPr>
    </w:p>
    <w:p w14:paraId="7A35E530" w14:textId="77777777" w:rsidR="002F7413" w:rsidRPr="007D1532" w:rsidRDefault="002F7413" w:rsidP="007D1532">
      <w:pPr>
        <w:pStyle w:val="Pamatteksts"/>
        <w:ind w:left="0"/>
        <w:jc w:val="both"/>
        <w:rPr>
          <w:noProof/>
          <w:sz w:val="24"/>
        </w:rPr>
      </w:pPr>
      <w:r>
        <w:rPr>
          <w:sz w:val="24"/>
        </w:rPr>
        <w:t>Clarke JT, Cullen-Dean G, Regelink E, Chan L and Rose V, 1990. Increased incidence of epistaxis in adolescents with familial hypercholesterolemia treated with fish oil. Journal of Pediatrics, 116, 139-141.</w:t>
      </w:r>
      <w:bookmarkStart w:id="81" w:name="_bookmark48"/>
      <w:bookmarkEnd w:id="81"/>
    </w:p>
    <w:p w14:paraId="0B1D1427" w14:textId="77777777" w:rsidR="002F7413" w:rsidRPr="007D1532" w:rsidRDefault="002F7413" w:rsidP="007D1532">
      <w:pPr>
        <w:jc w:val="both"/>
        <w:rPr>
          <w:rFonts w:ascii="Times New Roman" w:eastAsia="Times New Roman" w:hAnsi="Times New Roman" w:cs="Times New Roman"/>
          <w:noProof/>
          <w:sz w:val="24"/>
          <w:szCs w:val="15"/>
        </w:rPr>
      </w:pPr>
    </w:p>
    <w:p w14:paraId="759ACFDE" w14:textId="17A89254" w:rsidR="002F7413" w:rsidRDefault="002F7413" w:rsidP="007D1532">
      <w:pPr>
        <w:pStyle w:val="Pamatteksts"/>
        <w:ind w:left="0"/>
        <w:jc w:val="both"/>
        <w:rPr>
          <w:noProof/>
          <w:sz w:val="24"/>
        </w:rPr>
      </w:pPr>
      <w:r>
        <w:rPr>
          <w:sz w:val="24"/>
        </w:rPr>
        <w:t>Cobiac L, Clifton PM, Abbey M, Belling GB and Nestel PJ, 1991. Lipid, lipoprotein, and hemostatic effects of fish vs fish-oil n-3 fatty acids in mildly hyperlipidemic males. American Journal of Clinical Nutrition, 53, 1210-1216.</w:t>
      </w:r>
      <w:bookmarkStart w:id="82" w:name="_bookmark49"/>
      <w:bookmarkEnd w:id="82"/>
    </w:p>
    <w:p w14:paraId="3902690C" w14:textId="77777777" w:rsidR="00D342BE" w:rsidRPr="007D1532" w:rsidRDefault="00D342BE" w:rsidP="007D1532">
      <w:pPr>
        <w:pStyle w:val="Pamatteksts"/>
        <w:ind w:left="0"/>
        <w:jc w:val="both"/>
        <w:rPr>
          <w:noProof/>
          <w:sz w:val="24"/>
        </w:rPr>
      </w:pPr>
    </w:p>
    <w:p w14:paraId="4F2569BA" w14:textId="2C84C49B" w:rsidR="002F7413" w:rsidRDefault="002F7413" w:rsidP="007D1532">
      <w:pPr>
        <w:pStyle w:val="Pamatteksts"/>
        <w:ind w:left="0"/>
        <w:jc w:val="both"/>
        <w:rPr>
          <w:noProof/>
          <w:sz w:val="24"/>
        </w:rPr>
      </w:pPr>
      <w:r>
        <w:rPr>
          <w:sz w:val="24"/>
        </w:rPr>
        <w:t>Cohen MG, Rossi JS, Garbarino J, Bowling R, Motsinger-Reif AA, Schuler C, Dupont AG and Gabriel D, 2011. Insights into the inhibition of platelet activation by omega-3 polyunsaturated fatty acids: Beyond aspirin and clopidogrel. Thrombosis Research, 128, 335-340.</w:t>
      </w:r>
      <w:bookmarkStart w:id="83" w:name="_bookmark50"/>
      <w:bookmarkEnd w:id="83"/>
    </w:p>
    <w:p w14:paraId="7C774094" w14:textId="77777777" w:rsidR="00D342BE" w:rsidRPr="007D1532" w:rsidRDefault="00D342BE" w:rsidP="007D1532">
      <w:pPr>
        <w:pStyle w:val="Pamatteksts"/>
        <w:ind w:left="0"/>
        <w:jc w:val="both"/>
        <w:rPr>
          <w:noProof/>
          <w:sz w:val="24"/>
        </w:rPr>
      </w:pPr>
    </w:p>
    <w:p w14:paraId="1E8CF075" w14:textId="67188FBB" w:rsidR="002F7413" w:rsidRDefault="002F7413" w:rsidP="007D1532">
      <w:pPr>
        <w:pStyle w:val="Pamatteksts"/>
        <w:ind w:left="0"/>
        <w:jc w:val="both"/>
        <w:rPr>
          <w:noProof/>
          <w:sz w:val="24"/>
        </w:rPr>
      </w:pPr>
      <w:r>
        <w:rPr>
          <w:sz w:val="24"/>
        </w:rPr>
        <w:t>CSS (Conseil Supérieur de la Santé), 2009. Recommandations nutritionnelles pour la Belgique.</w:t>
      </w:r>
      <w:bookmarkStart w:id="84" w:name="_bookmark51"/>
      <w:bookmarkEnd w:id="84"/>
      <w:r>
        <w:rPr>
          <w:sz w:val="24"/>
        </w:rPr>
        <w:t xml:space="preserve"> Révision 2009. CS n°8309, 114 pp.</w:t>
      </w:r>
    </w:p>
    <w:p w14:paraId="344EF158" w14:textId="77777777" w:rsidR="00D342BE" w:rsidRPr="007D1532" w:rsidRDefault="00D342BE" w:rsidP="007D1532">
      <w:pPr>
        <w:pStyle w:val="Pamatteksts"/>
        <w:ind w:left="0"/>
        <w:jc w:val="both"/>
        <w:rPr>
          <w:noProof/>
          <w:sz w:val="24"/>
        </w:rPr>
      </w:pPr>
    </w:p>
    <w:p w14:paraId="1FF1737A" w14:textId="538D92D6" w:rsidR="002F7413" w:rsidRDefault="002F7413" w:rsidP="007D1532">
      <w:pPr>
        <w:pStyle w:val="Pamatteksts"/>
        <w:ind w:left="0"/>
        <w:jc w:val="both"/>
        <w:rPr>
          <w:noProof/>
          <w:sz w:val="24"/>
        </w:rPr>
      </w:pPr>
      <w:r>
        <w:rPr>
          <w:sz w:val="24"/>
        </w:rPr>
        <w:t>D-A-CH (Deutsche Gesellschaft für Ernährung - Österreichische Gesellschaft für Ernährung - Schweizerische Gesellschaft für Ernährungsforschung - Schweizerische Vereinigung für Ernährung), 2012. Referenzwerte für die Nährstoffzufuhr [Reference values for nutrient intakes]. Umschau Braus Verlag, Frankfurt am Main, Germany, 240 pp.</w:t>
      </w:r>
      <w:bookmarkStart w:id="85" w:name="_bookmark52"/>
      <w:bookmarkEnd w:id="85"/>
    </w:p>
    <w:p w14:paraId="7946FBB9" w14:textId="77777777" w:rsidR="00D342BE" w:rsidRPr="007D1532" w:rsidRDefault="00D342BE" w:rsidP="007D1532">
      <w:pPr>
        <w:pStyle w:val="Pamatteksts"/>
        <w:ind w:left="0"/>
        <w:jc w:val="both"/>
        <w:rPr>
          <w:noProof/>
          <w:sz w:val="24"/>
        </w:rPr>
      </w:pPr>
    </w:p>
    <w:p w14:paraId="0CE7C0ED" w14:textId="3333DC32" w:rsidR="002F7413" w:rsidRDefault="002F7413" w:rsidP="007D1532">
      <w:pPr>
        <w:pStyle w:val="Pamatteksts"/>
        <w:ind w:left="0"/>
        <w:jc w:val="both"/>
        <w:rPr>
          <w:noProof/>
          <w:sz w:val="24"/>
        </w:rPr>
      </w:pPr>
      <w:r>
        <w:rPr>
          <w:sz w:val="24"/>
        </w:rPr>
        <w:t>De Caterina R, Madonna R, Bertolotto A and Schmidt EB, 2007. n-3 fatty acids in the treatment of diabetic patients: biological rationale and clinical data. Diabetes Care, 30, 1012-1026.</w:t>
      </w:r>
      <w:bookmarkStart w:id="86" w:name="_bookmark53"/>
      <w:bookmarkEnd w:id="86"/>
    </w:p>
    <w:p w14:paraId="67934AE5" w14:textId="77777777" w:rsidR="00D342BE" w:rsidRPr="007D1532" w:rsidRDefault="00D342BE" w:rsidP="007D1532">
      <w:pPr>
        <w:pStyle w:val="Pamatteksts"/>
        <w:ind w:left="0"/>
        <w:jc w:val="both"/>
        <w:rPr>
          <w:noProof/>
          <w:sz w:val="24"/>
        </w:rPr>
      </w:pPr>
    </w:p>
    <w:p w14:paraId="31E10104" w14:textId="18AD2024" w:rsidR="002F7413" w:rsidRDefault="002F7413" w:rsidP="007D1532">
      <w:pPr>
        <w:pStyle w:val="Pamatteksts"/>
        <w:ind w:left="0"/>
        <w:jc w:val="both"/>
        <w:rPr>
          <w:noProof/>
          <w:sz w:val="24"/>
        </w:rPr>
      </w:pPr>
      <w:r>
        <w:rPr>
          <w:sz w:val="24"/>
        </w:rPr>
        <w:t>DeCaterina R, Giannessi D, Mazzone A, Bernini W, Lazzerini G, Maffei S, Cerri M, Salvatore L and Weksler B, 1990. Vascular prostacyclin is increased in patients ingesting omega-3 polyunsaturated fatty acids before coronary artery bypass graft surgery. Circulation, 82, 428-438.</w:t>
      </w:r>
      <w:bookmarkStart w:id="87" w:name="_bookmark54"/>
      <w:bookmarkEnd w:id="87"/>
    </w:p>
    <w:p w14:paraId="44B6BC9A" w14:textId="77777777" w:rsidR="00D342BE" w:rsidRPr="007D1532" w:rsidRDefault="00D342BE" w:rsidP="007D1532">
      <w:pPr>
        <w:pStyle w:val="Pamatteksts"/>
        <w:ind w:left="0"/>
        <w:jc w:val="both"/>
        <w:rPr>
          <w:noProof/>
          <w:sz w:val="24"/>
        </w:rPr>
      </w:pPr>
    </w:p>
    <w:p w14:paraId="1FF0C3C8" w14:textId="316E2A47" w:rsidR="002F7413" w:rsidRDefault="002F7413" w:rsidP="007D1532">
      <w:pPr>
        <w:pStyle w:val="Pamatteksts"/>
        <w:ind w:left="0"/>
        <w:jc w:val="both"/>
        <w:rPr>
          <w:noProof/>
          <w:sz w:val="24"/>
        </w:rPr>
      </w:pPr>
      <w:r>
        <w:rPr>
          <w:sz w:val="24"/>
        </w:rPr>
        <w:t>Deharveng G, Charrondiere UR, Slimani N, Southgate DA and Riboli E, 1999. Comparison of nutrients in the food composition tables available in the nine European countries participating in EPIC. European Prospective Investigation into Cancer and Nutrition. European Journal of Clinical Nutrition, 53, 60-79.</w:t>
      </w:r>
      <w:bookmarkStart w:id="88" w:name="_bookmark55"/>
      <w:bookmarkEnd w:id="88"/>
    </w:p>
    <w:p w14:paraId="6A58A076" w14:textId="77777777" w:rsidR="00D342BE" w:rsidRPr="007D1532" w:rsidRDefault="00D342BE" w:rsidP="007D1532">
      <w:pPr>
        <w:pStyle w:val="Pamatteksts"/>
        <w:ind w:left="0"/>
        <w:jc w:val="both"/>
        <w:rPr>
          <w:noProof/>
          <w:sz w:val="24"/>
        </w:rPr>
      </w:pPr>
    </w:p>
    <w:p w14:paraId="72939483" w14:textId="6510B152" w:rsidR="002F7413" w:rsidRDefault="002F7413" w:rsidP="007D1532">
      <w:pPr>
        <w:pStyle w:val="Pamatteksts"/>
        <w:ind w:left="0"/>
        <w:jc w:val="both"/>
        <w:rPr>
          <w:noProof/>
          <w:sz w:val="24"/>
        </w:rPr>
      </w:pPr>
      <w:r>
        <w:rPr>
          <w:sz w:val="24"/>
        </w:rPr>
        <w:t>Dehmer GJ, Popma JJ, van den Berg EK, Eichhorn EJ, Prewitt JB, Campbell WB, Jennings L, Willerson JT and Schmitz JM, 1988. Reduction in the rate of early restenosis after coronary angioplasty by a diet supplemented with n-3 fatty acids. New England Journal of Medicine, 319, 733-740.</w:t>
      </w:r>
      <w:bookmarkStart w:id="89" w:name="_bookmark56"/>
      <w:bookmarkEnd w:id="89"/>
    </w:p>
    <w:p w14:paraId="4C6F8A8E" w14:textId="77777777" w:rsidR="00D342BE" w:rsidRPr="007D1532" w:rsidRDefault="00D342BE" w:rsidP="007D1532">
      <w:pPr>
        <w:pStyle w:val="Pamatteksts"/>
        <w:ind w:left="0"/>
        <w:jc w:val="both"/>
        <w:rPr>
          <w:noProof/>
          <w:sz w:val="24"/>
        </w:rPr>
      </w:pPr>
    </w:p>
    <w:p w14:paraId="22B56306" w14:textId="6E233569" w:rsidR="002F7413" w:rsidRDefault="002F7413" w:rsidP="007D1532">
      <w:pPr>
        <w:pStyle w:val="Pamatteksts"/>
        <w:ind w:left="0"/>
        <w:jc w:val="both"/>
        <w:rPr>
          <w:noProof/>
          <w:sz w:val="24"/>
        </w:rPr>
      </w:pPr>
      <w:r>
        <w:rPr>
          <w:sz w:val="24"/>
        </w:rPr>
        <w:t xml:space="preserve">Diskin CJ, Thomas CE, Zellner CP, Lock S and Tanja J, 1990. Fish oil to prevent intimal </w:t>
      </w:r>
      <w:r>
        <w:rPr>
          <w:sz w:val="24"/>
        </w:rPr>
        <w:lastRenderedPageBreak/>
        <w:t>hyperplasia and access thrombosis. Nephron, 55, 445-447.</w:t>
      </w:r>
      <w:bookmarkStart w:id="90" w:name="_bookmark57"/>
      <w:bookmarkEnd w:id="90"/>
    </w:p>
    <w:p w14:paraId="57C4F674" w14:textId="77777777" w:rsidR="00D342BE" w:rsidRPr="007D1532" w:rsidRDefault="00D342BE" w:rsidP="007D1532">
      <w:pPr>
        <w:pStyle w:val="Pamatteksts"/>
        <w:ind w:left="0"/>
        <w:jc w:val="both"/>
        <w:rPr>
          <w:noProof/>
          <w:sz w:val="24"/>
        </w:rPr>
      </w:pPr>
    </w:p>
    <w:p w14:paraId="23A4935B" w14:textId="3A2F9CFA" w:rsidR="002F7413" w:rsidRDefault="002F7413" w:rsidP="007D1532">
      <w:pPr>
        <w:pStyle w:val="Pamatteksts"/>
        <w:ind w:left="0"/>
        <w:jc w:val="both"/>
        <w:rPr>
          <w:noProof/>
          <w:sz w:val="24"/>
        </w:rPr>
      </w:pPr>
      <w:r>
        <w:rPr>
          <w:sz w:val="24"/>
        </w:rPr>
        <w:t>DoH, 1991. Dietary Reference Values for Food Energy and Nutrients for the United Kingdom. Report of the Panel on Dietary Reference Values of the Committee on Medical Aspects of Food Policy. HMSO (Department of Health), London.</w:t>
      </w:r>
      <w:bookmarkStart w:id="91" w:name="_bookmark58"/>
      <w:bookmarkEnd w:id="91"/>
    </w:p>
    <w:p w14:paraId="4FA5FEAF" w14:textId="77777777" w:rsidR="00D342BE" w:rsidRPr="007D1532" w:rsidRDefault="00D342BE" w:rsidP="007D1532">
      <w:pPr>
        <w:pStyle w:val="Pamatteksts"/>
        <w:ind w:left="0"/>
        <w:jc w:val="both"/>
        <w:rPr>
          <w:noProof/>
          <w:sz w:val="24"/>
        </w:rPr>
      </w:pPr>
    </w:p>
    <w:p w14:paraId="63609C2E" w14:textId="77777777" w:rsidR="00D342BE" w:rsidRDefault="002F7413" w:rsidP="007D1532">
      <w:pPr>
        <w:pStyle w:val="Pamatteksts"/>
        <w:ind w:left="0"/>
        <w:jc w:val="both"/>
        <w:rPr>
          <w:noProof/>
          <w:sz w:val="24"/>
        </w:rPr>
      </w:pPr>
      <w:r>
        <w:rPr>
          <w:sz w:val="24"/>
        </w:rPr>
        <w:t>DoH, 1994. Nutritional aspects of cardiovascular disease. HMSO (Department of Health), London.</w:t>
      </w:r>
    </w:p>
    <w:p w14:paraId="1FDE59FF" w14:textId="77777777" w:rsidR="00D342BE" w:rsidRDefault="00D342BE" w:rsidP="007D1532">
      <w:pPr>
        <w:pStyle w:val="Pamatteksts"/>
        <w:ind w:left="0"/>
        <w:jc w:val="both"/>
        <w:rPr>
          <w:noProof/>
          <w:sz w:val="24"/>
        </w:rPr>
      </w:pPr>
    </w:p>
    <w:p w14:paraId="2A9A9642" w14:textId="0C547A23" w:rsidR="002F7413" w:rsidRDefault="002F7413" w:rsidP="007D1532">
      <w:pPr>
        <w:pStyle w:val="Pamatteksts"/>
        <w:ind w:left="0"/>
        <w:jc w:val="both"/>
        <w:rPr>
          <w:noProof/>
          <w:sz w:val="24"/>
        </w:rPr>
      </w:pPr>
      <w:r>
        <w:rPr>
          <w:sz w:val="24"/>
        </w:rPr>
        <w:t>EFSA (European Food Safety Authority), 2005. Opinion of the Scientific Panel on Dietetic Products,</w:t>
      </w:r>
      <w:bookmarkStart w:id="92" w:name="_bookmark60"/>
      <w:bookmarkStart w:id="93" w:name="_bookmark59"/>
      <w:bookmarkEnd w:id="92"/>
      <w:bookmarkEnd w:id="93"/>
      <w:r>
        <w:rPr>
          <w:sz w:val="24"/>
        </w:rPr>
        <w:t xml:space="preserve"> Nutrition and Allergies on a request from the Commission related to nutrition claims concerning omega-3 fatty acids, monounsaturated fat, polyunsaturated fat and unsaturated fat. The EFSA Journal, 253, 1-29.</w:t>
      </w:r>
    </w:p>
    <w:p w14:paraId="3B4F48EC" w14:textId="77777777" w:rsidR="00D342BE" w:rsidRPr="007D1532" w:rsidRDefault="00D342BE" w:rsidP="007D1532">
      <w:pPr>
        <w:pStyle w:val="Pamatteksts"/>
        <w:ind w:left="0"/>
        <w:jc w:val="both"/>
        <w:rPr>
          <w:noProof/>
          <w:sz w:val="24"/>
        </w:rPr>
      </w:pPr>
    </w:p>
    <w:p w14:paraId="4DC9130F" w14:textId="5AED0390" w:rsidR="002F7413" w:rsidRDefault="002F7413" w:rsidP="007D1532">
      <w:pPr>
        <w:pStyle w:val="Pamatteksts"/>
        <w:ind w:left="0"/>
        <w:jc w:val="both"/>
        <w:rPr>
          <w:noProof/>
          <w:sz w:val="24"/>
        </w:rPr>
      </w:pPr>
      <w:r>
        <w:rPr>
          <w:sz w:val="24"/>
        </w:rPr>
        <w:t>EFSA Panel on Dietetic Products Nutrition and Allergies (NDA), 2009. Scientific Opinion on the substantiation of health claims related to EPA, DHA, DPA and maintenance of normal blood pressure (ID 502), maintenance of normal HDL-cholesterol concentrations (ID 515), maintenance of normal (fasting) blood concentrations of triglycerides (ID 517), maintenance of normal LDL- cholesterol concentrations (ID 528, 698) and maintenance of joints (ID 503, 505, 507, 511, 518,</w:t>
      </w:r>
      <w:bookmarkStart w:id="94" w:name="_bookmark61"/>
      <w:bookmarkEnd w:id="94"/>
      <w:r>
        <w:rPr>
          <w:sz w:val="24"/>
        </w:rPr>
        <w:t xml:space="preserve"> 524, 526, 535, 537) pursuant to Article 13(1) of Regulation (EC) No 1924/2006 on request from the European Commission. EFSA Journal, 7(9):1263, 26 pp.</w:t>
      </w:r>
    </w:p>
    <w:p w14:paraId="51AE8214" w14:textId="77777777" w:rsidR="00D342BE" w:rsidRPr="007D1532" w:rsidRDefault="00D342BE" w:rsidP="007D1532">
      <w:pPr>
        <w:pStyle w:val="Pamatteksts"/>
        <w:ind w:left="0"/>
        <w:jc w:val="both"/>
        <w:rPr>
          <w:noProof/>
          <w:sz w:val="24"/>
        </w:rPr>
      </w:pPr>
    </w:p>
    <w:p w14:paraId="35ECFE6A" w14:textId="77777777" w:rsidR="002F7413" w:rsidRPr="007D1532" w:rsidRDefault="002F7413" w:rsidP="007D1532">
      <w:pPr>
        <w:pStyle w:val="Pamatteksts"/>
        <w:ind w:left="0"/>
        <w:jc w:val="both"/>
        <w:rPr>
          <w:noProof/>
          <w:sz w:val="24"/>
        </w:rPr>
      </w:pPr>
      <w:r>
        <w:rPr>
          <w:sz w:val="24"/>
        </w:rPr>
        <w:t>EFSA Panel on Dietetic Products Nutrition and Allergies (NDA), 2010. Scientific Opinion on Dietary Reference Values for fats, including saturated fatty acids, polyunsaturated fatty acids, monounsaturated fatty acids, trans fatty acids, and cholesterol. EFSA Journal 2018;8(3):1461, 107. lpp.https://doi.org/10.2903/j.efsa.2018.5134</w:t>
      </w:r>
      <w:bookmarkStart w:id="95" w:name="_bookmark62"/>
      <w:bookmarkEnd w:id="95"/>
    </w:p>
    <w:p w14:paraId="0A7611B6" w14:textId="77777777" w:rsidR="002F7413" w:rsidRPr="007D1532" w:rsidRDefault="002F7413" w:rsidP="007D1532">
      <w:pPr>
        <w:jc w:val="both"/>
        <w:rPr>
          <w:rFonts w:ascii="Times New Roman" w:eastAsia="Times New Roman" w:hAnsi="Times New Roman" w:cs="Times New Roman"/>
          <w:noProof/>
          <w:sz w:val="24"/>
          <w:szCs w:val="15"/>
        </w:rPr>
      </w:pPr>
    </w:p>
    <w:p w14:paraId="6E9237F9" w14:textId="2EC12025" w:rsidR="002F7413" w:rsidRDefault="002F7413" w:rsidP="007D1532">
      <w:pPr>
        <w:pStyle w:val="Pamatteksts"/>
        <w:ind w:left="0"/>
        <w:jc w:val="both"/>
        <w:rPr>
          <w:noProof/>
          <w:sz w:val="24"/>
        </w:rPr>
      </w:pPr>
      <w:r>
        <w:rPr>
          <w:sz w:val="24"/>
        </w:rPr>
        <w:t>EFSA Panel on Dietetic Products Nutrition and Allergies (NDA), 2011. Guidance on the scientific requirements for health claims related to antioxidants, oxidative damage and cardiovascular health. EFSA Journal, 9(12):2474, 13 pp.</w:t>
      </w:r>
      <w:bookmarkStart w:id="96" w:name="_bookmark63"/>
      <w:bookmarkEnd w:id="96"/>
    </w:p>
    <w:p w14:paraId="41FAEDFA" w14:textId="77777777" w:rsidR="00D342BE" w:rsidRPr="007D1532" w:rsidRDefault="00D342BE" w:rsidP="007D1532">
      <w:pPr>
        <w:pStyle w:val="Pamatteksts"/>
        <w:ind w:left="0"/>
        <w:jc w:val="both"/>
        <w:rPr>
          <w:noProof/>
          <w:sz w:val="24"/>
        </w:rPr>
      </w:pPr>
    </w:p>
    <w:p w14:paraId="7A7A48E2" w14:textId="5288750C" w:rsidR="002F7413" w:rsidRDefault="002F7413" w:rsidP="007D1532">
      <w:pPr>
        <w:pStyle w:val="Pamatteksts"/>
        <w:ind w:left="0"/>
        <w:jc w:val="both"/>
        <w:rPr>
          <w:noProof/>
          <w:sz w:val="24"/>
        </w:rPr>
      </w:pPr>
      <w:r>
        <w:rPr>
          <w:sz w:val="24"/>
        </w:rPr>
        <w:t>Elmadfa I, Freisling H, Nowak V, Hofstädter D, Hasenegger V, Ferge M, Fröhler M, Fritz K, Meyer AL, Putz P, Rust P, Grossgut R, Mischek D, Kiefer I, Schätzer M, Spanblöchel J, Sturtzel B, Wagner K-H, Zilberszac A, Vojir F and Plsek K, 2009. Österreichischer Ernährungsbericht 2008 [Austrian Nutrition Report 2008]. Institut für Ernährungswissenschaften der Universität Wien, Bundesministerium für Gesundheit, 454 pp.</w:t>
      </w:r>
      <w:bookmarkStart w:id="97" w:name="_bookmark64"/>
      <w:bookmarkEnd w:id="97"/>
    </w:p>
    <w:p w14:paraId="57FF3668" w14:textId="77777777" w:rsidR="00D342BE" w:rsidRPr="007D1532" w:rsidRDefault="00D342BE" w:rsidP="007D1532">
      <w:pPr>
        <w:pStyle w:val="Pamatteksts"/>
        <w:ind w:left="0"/>
        <w:jc w:val="both"/>
        <w:rPr>
          <w:noProof/>
          <w:sz w:val="24"/>
        </w:rPr>
      </w:pPr>
    </w:p>
    <w:p w14:paraId="404B0900" w14:textId="74D726F1" w:rsidR="002F7413" w:rsidRDefault="002F7413" w:rsidP="007D1532">
      <w:pPr>
        <w:pStyle w:val="Pamatteksts"/>
        <w:ind w:left="0"/>
        <w:jc w:val="both"/>
        <w:rPr>
          <w:noProof/>
          <w:sz w:val="24"/>
        </w:rPr>
      </w:pPr>
      <w:r>
        <w:rPr>
          <w:sz w:val="24"/>
        </w:rPr>
        <w:t>Emsley R, Niehaus DJ, Oosthuizen PP, Koen L, Ascott-Evans B, Chiliza B, van Rensburg SJ and Smit RM, 2008. Safety of the omega-3 fatty acid, eicosapentaenoic acid (EPA) in psychiatric patients: results from a randomized, placebo-controlled trial. Psychiatry Research, 161, 284-291.</w:t>
      </w:r>
      <w:bookmarkStart w:id="98" w:name="_bookmark65"/>
      <w:bookmarkEnd w:id="98"/>
    </w:p>
    <w:p w14:paraId="7CFDF2B8" w14:textId="77777777" w:rsidR="00D342BE" w:rsidRPr="007D1532" w:rsidRDefault="00D342BE" w:rsidP="007D1532">
      <w:pPr>
        <w:pStyle w:val="Pamatteksts"/>
        <w:ind w:left="0"/>
        <w:jc w:val="both"/>
        <w:rPr>
          <w:noProof/>
          <w:sz w:val="24"/>
        </w:rPr>
      </w:pPr>
    </w:p>
    <w:p w14:paraId="19A52B6E" w14:textId="355570C2" w:rsidR="002F7413" w:rsidRDefault="002F7413" w:rsidP="007D1532">
      <w:pPr>
        <w:pStyle w:val="Pamatteksts"/>
        <w:ind w:left="0"/>
        <w:jc w:val="both"/>
        <w:rPr>
          <w:noProof/>
          <w:sz w:val="24"/>
        </w:rPr>
      </w:pPr>
      <w:r>
        <w:rPr>
          <w:sz w:val="24"/>
        </w:rPr>
        <w:t>Enghardt Barbieri H, Pearson M and Becker W (Livsmedelsverket. Anette Hedberg, AH-Form, Bromma), 2006. Riksmaten – barn 2003. Livsmedels- och näringsintag bland barn i Sverige.</w:t>
      </w:r>
      <w:bookmarkStart w:id="99" w:name="_bookmark66"/>
      <w:bookmarkEnd w:id="99"/>
    </w:p>
    <w:p w14:paraId="29D39C51" w14:textId="77777777" w:rsidR="00D342BE" w:rsidRPr="007D1532" w:rsidRDefault="00D342BE" w:rsidP="007D1532">
      <w:pPr>
        <w:pStyle w:val="Pamatteksts"/>
        <w:ind w:left="0"/>
        <w:jc w:val="both"/>
        <w:rPr>
          <w:noProof/>
          <w:sz w:val="24"/>
        </w:rPr>
      </w:pPr>
    </w:p>
    <w:p w14:paraId="707FDA0C" w14:textId="3620A119" w:rsidR="002F7413" w:rsidRDefault="002F7413" w:rsidP="007D1532">
      <w:pPr>
        <w:pStyle w:val="Pamatteksts"/>
        <w:ind w:left="0"/>
        <w:jc w:val="both"/>
        <w:rPr>
          <w:noProof/>
          <w:sz w:val="24"/>
        </w:rPr>
      </w:pPr>
      <w:r>
        <w:rPr>
          <w:sz w:val="24"/>
        </w:rPr>
        <w:t>Engler MM, Engler MB, Malloy M, Chiu E, Besio D, Paul S, Stuehlinger M, Morrow J, Ridker P, Rifai N and Mietus-Snyder M, 2004. Docosahexaenoic acid restores endothelial function in children with hyperlipidemia: results from the EARLY study. International Journal of Clinical Pharmacology and Therapeutics, 42, 672-679.</w:t>
      </w:r>
      <w:bookmarkStart w:id="100" w:name="_bookmark67"/>
      <w:bookmarkEnd w:id="100"/>
    </w:p>
    <w:p w14:paraId="1CD11579" w14:textId="77777777" w:rsidR="00D342BE" w:rsidRPr="007D1532" w:rsidRDefault="00D342BE" w:rsidP="007D1532">
      <w:pPr>
        <w:pStyle w:val="Pamatteksts"/>
        <w:ind w:left="0"/>
        <w:jc w:val="both"/>
        <w:rPr>
          <w:noProof/>
          <w:sz w:val="24"/>
        </w:rPr>
      </w:pPr>
    </w:p>
    <w:p w14:paraId="73DCFC50" w14:textId="1C31912F" w:rsidR="002F7413" w:rsidRDefault="002F7413" w:rsidP="007D1532">
      <w:pPr>
        <w:pStyle w:val="Pamatteksts"/>
        <w:ind w:left="0"/>
        <w:jc w:val="both"/>
        <w:rPr>
          <w:noProof/>
          <w:sz w:val="24"/>
        </w:rPr>
      </w:pPr>
      <w:r>
        <w:rPr>
          <w:sz w:val="24"/>
        </w:rPr>
        <w:t>Eritsland J, Arnesen H, Gronseth K, Fjeld NB and Abdelnoor M, 1996. Effect of dietary supplementation with n-3 fatty acids on coronary artery bypass graft patency. American Journal of Cardiology, 77, 31-36.</w:t>
      </w:r>
      <w:bookmarkStart w:id="101" w:name="_bookmark68"/>
      <w:bookmarkEnd w:id="101"/>
    </w:p>
    <w:p w14:paraId="349B83D4" w14:textId="77777777" w:rsidR="00D342BE" w:rsidRPr="007D1532" w:rsidRDefault="00D342BE" w:rsidP="007D1532">
      <w:pPr>
        <w:pStyle w:val="Pamatteksts"/>
        <w:ind w:left="0"/>
        <w:jc w:val="both"/>
        <w:rPr>
          <w:noProof/>
          <w:sz w:val="24"/>
        </w:rPr>
      </w:pPr>
    </w:p>
    <w:p w14:paraId="7FC86FEF" w14:textId="4D1D27FE" w:rsidR="002F7413" w:rsidRDefault="002F7413" w:rsidP="007D1532">
      <w:pPr>
        <w:pStyle w:val="Pamatteksts"/>
        <w:ind w:left="0"/>
        <w:jc w:val="both"/>
        <w:rPr>
          <w:noProof/>
          <w:sz w:val="24"/>
        </w:rPr>
      </w:pPr>
      <w:r>
        <w:rPr>
          <w:sz w:val="24"/>
        </w:rPr>
        <w:t>Eurodiet, 2000. Eurodiet: nutrition &amp; diet for healthy lifestyles in Europe: science &amp; policy implications. Core report. 21 pp.</w:t>
      </w:r>
      <w:bookmarkStart w:id="102" w:name="_bookmark69"/>
      <w:bookmarkEnd w:id="102"/>
    </w:p>
    <w:p w14:paraId="72941C27" w14:textId="77777777" w:rsidR="00D342BE" w:rsidRPr="007D1532" w:rsidRDefault="00D342BE" w:rsidP="007D1532">
      <w:pPr>
        <w:pStyle w:val="Pamatteksts"/>
        <w:ind w:left="0"/>
        <w:jc w:val="both"/>
        <w:rPr>
          <w:noProof/>
          <w:sz w:val="24"/>
        </w:rPr>
      </w:pPr>
    </w:p>
    <w:p w14:paraId="5C66982A" w14:textId="3C7CC03A" w:rsidR="002F7413" w:rsidRDefault="002F7413" w:rsidP="007D1532">
      <w:pPr>
        <w:pStyle w:val="Pamatteksts"/>
        <w:ind w:left="0"/>
        <w:jc w:val="both"/>
        <w:rPr>
          <w:noProof/>
          <w:sz w:val="24"/>
        </w:rPr>
      </w:pPr>
      <w:r>
        <w:rPr>
          <w:sz w:val="24"/>
        </w:rPr>
        <w:t>Farmer A, Montori V, Dinneen S and Clar C, 2001. Fish oil in people with type 2 diabetes mellitus.</w:t>
      </w:r>
      <w:bookmarkStart w:id="103" w:name="_bookmark70"/>
      <w:bookmarkEnd w:id="103"/>
      <w:r>
        <w:rPr>
          <w:sz w:val="24"/>
        </w:rPr>
        <w:t xml:space="preserve"> Cochrane Database of Systematic Reviews, CD003205.</w:t>
      </w:r>
    </w:p>
    <w:p w14:paraId="18E74B36" w14:textId="77777777" w:rsidR="00D342BE" w:rsidRPr="007D1532" w:rsidRDefault="00D342BE" w:rsidP="007D1532">
      <w:pPr>
        <w:pStyle w:val="Pamatteksts"/>
        <w:ind w:left="0"/>
        <w:jc w:val="both"/>
        <w:rPr>
          <w:noProof/>
          <w:sz w:val="24"/>
        </w:rPr>
      </w:pPr>
    </w:p>
    <w:p w14:paraId="66E86F27" w14:textId="7C3D1DCC" w:rsidR="002F7413" w:rsidRDefault="002F7413" w:rsidP="007D1532">
      <w:pPr>
        <w:pStyle w:val="Pamatteksts"/>
        <w:ind w:left="0"/>
        <w:jc w:val="both"/>
        <w:rPr>
          <w:noProof/>
          <w:sz w:val="24"/>
        </w:rPr>
      </w:pPr>
      <w:r>
        <w:rPr>
          <w:sz w:val="24"/>
        </w:rPr>
        <w:t>FDA (Food and Drug Administration), 1997. Federal Register. Volume 62, Issue 108 62 FR 30751, 6 pp.</w:t>
      </w:r>
      <w:bookmarkStart w:id="104" w:name="_bookmark71"/>
      <w:bookmarkEnd w:id="104"/>
    </w:p>
    <w:p w14:paraId="4FAD0A61" w14:textId="77777777" w:rsidR="00D342BE" w:rsidRPr="007D1532" w:rsidRDefault="00D342BE" w:rsidP="007D1532">
      <w:pPr>
        <w:pStyle w:val="Pamatteksts"/>
        <w:ind w:left="0"/>
        <w:jc w:val="both"/>
        <w:rPr>
          <w:noProof/>
          <w:sz w:val="24"/>
        </w:rPr>
      </w:pPr>
    </w:p>
    <w:p w14:paraId="7DFD1A95" w14:textId="3C73FB0A" w:rsidR="002F7413" w:rsidRDefault="002F7413" w:rsidP="007D1532">
      <w:pPr>
        <w:pStyle w:val="Pamatteksts"/>
        <w:ind w:left="0"/>
        <w:jc w:val="both"/>
        <w:rPr>
          <w:noProof/>
          <w:sz w:val="24"/>
        </w:rPr>
      </w:pPr>
      <w:r>
        <w:rPr>
          <w:sz w:val="24"/>
        </w:rPr>
        <w:t>Filion KB, El Khoury F, Bielinski M, Schiller I, Dendukuri N and Brophy JM, 2010. Omega-3 fatty acids in high-risk cardiovascular patients: a meta-analysis of randomized controlled trials. BMC Cardiovascular Disorders, 10, 24.</w:t>
      </w:r>
      <w:bookmarkStart w:id="105" w:name="_bookmark72"/>
      <w:bookmarkEnd w:id="105"/>
    </w:p>
    <w:p w14:paraId="48727344" w14:textId="77777777" w:rsidR="00D342BE" w:rsidRPr="007D1532" w:rsidRDefault="00D342BE" w:rsidP="007D1532">
      <w:pPr>
        <w:pStyle w:val="Pamatteksts"/>
        <w:ind w:left="0"/>
        <w:jc w:val="both"/>
        <w:rPr>
          <w:noProof/>
          <w:sz w:val="24"/>
        </w:rPr>
      </w:pPr>
    </w:p>
    <w:p w14:paraId="71F1CA26" w14:textId="69BCE03A" w:rsidR="002F7413" w:rsidRDefault="002F7413" w:rsidP="007D1532">
      <w:pPr>
        <w:pStyle w:val="Pamatteksts"/>
        <w:ind w:left="0"/>
        <w:jc w:val="both"/>
        <w:rPr>
          <w:noProof/>
          <w:sz w:val="24"/>
        </w:rPr>
      </w:pPr>
      <w:r>
        <w:rPr>
          <w:sz w:val="24"/>
        </w:rPr>
        <w:t>Franzen D, Geisel J, Hopp HW, Oette K and Hilger HH, 1993. [Long-term effects of low dosage fish oil on serum lipids and lipoproteins]. Medizinische Klinik, 88, 134-138.</w:t>
      </w:r>
      <w:bookmarkStart w:id="106" w:name="_bookmark73"/>
      <w:bookmarkEnd w:id="106"/>
    </w:p>
    <w:p w14:paraId="0DF2F9D3" w14:textId="77777777" w:rsidR="00D342BE" w:rsidRPr="007D1532" w:rsidRDefault="00D342BE" w:rsidP="007D1532">
      <w:pPr>
        <w:pStyle w:val="Pamatteksts"/>
        <w:ind w:left="0"/>
        <w:jc w:val="both"/>
        <w:rPr>
          <w:noProof/>
          <w:sz w:val="24"/>
        </w:rPr>
      </w:pPr>
    </w:p>
    <w:p w14:paraId="63E5161A" w14:textId="3D66C495" w:rsidR="002F7413" w:rsidRDefault="002F7413" w:rsidP="007D1532">
      <w:pPr>
        <w:pStyle w:val="Pamatteksts"/>
        <w:ind w:left="0"/>
        <w:jc w:val="both"/>
        <w:rPr>
          <w:noProof/>
          <w:sz w:val="24"/>
        </w:rPr>
      </w:pPr>
      <w:r>
        <w:rPr>
          <w:sz w:val="24"/>
        </w:rPr>
        <w:t>Freese R and Mutanen M, 1997. Alpha-linolenic acid and marine long-chain n-3 fatty acids differ only slightly in their effects on hemostatic factors in healthy subjects. American Journal of Clinical Nutrition, 66, 591-598.</w:t>
      </w:r>
      <w:bookmarkStart w:id="107" w:name="_bookmark74"/>
      <w:bookmarkEnd w:id="107"/>
    </w:p>
    <w:p w14:paraId="2A90530F" w14:textId="77777777" w:rsidR="00D342BE" w:rsidRPr="007D1532" w:rsidRDefault="00D342BE" w:rsidP="007D1532">
      <w:pPr>
        <w:pStyle w:val="Pamatteksts"/>
        <w:ind w:left="0"/>
        <w:jc w:val="both"/>
        <w:rPr>
          <w:noProof/>
          <w:sz w:val="24"/>
        </w:rPr>
      </w:pPr>
    </w:p>
    <w:p w14:paraId="668DDEDA" w14:textId="7DCF327F" w:rsidR="002F7413" w:rsidRDefault="002F7413" w:rsidP="007D1532">
      <w:pPr>
        <w:pStyle w:val="Pamatteksts"/>
        <w:ind w:left="0"/>
        <w:jc w:val="both"/>
        <w:rPr>
          <w:noProof/>
          <w:sz w:val="24"/>
        </w:rPr>
      </w:pPr>
      <w:r>
        <w:rPr>
          <w:sz w:val="24"/>
        </w:rPr>
        <w:t>Friedberg CE, Janssen MJ, Heine RJ and Grobbee DE, 1998. Fish oil and glycemic control in diabetes. A meta-analysis. Diabetes Care, 21, 494-500.</w:t>
      </w:r>
      <w:bookmarkStart w:id="108" w:name="_bookmark75"/>
      <w:bookmarkEnd w:id="108"/>
    </w:p>
    <w:p w14:paraId="10D1405B" w14:textId="77777777" w:rsidR="00D342BE" w:rsidRPr="007D1532" w:rsidRDefault="00D342BE" w:rsidP="007D1532">
      <w:pPr>
        <w:pStyle w:val="Pamatteksts"/>
        <w:ind w:left="0"/>
        <w:jc w:val="both"/>
        <w:rPr>
          <w:noProof/>
          <w:sz w:val="24"/>
        </w:rPr>
      </w:pPr>
    </w:p>
    <w:p w14:paraId="218D5F36" w14:textId="709798FF" w:rsidR="002F7413" w:rsidRDefault="002F7413" w:rsidP="007D1532">
      <w:pPr>
        <w:pStyle w:val="Pamatteksts"/>
        <w:ind w:left="0"/>
        <w:jc w:val="both"/>
        <w:rPr>
          <w:noProof/>
          <w:sz w:val="24"/>
        </w:rPr>
      </w:pPr>
      <w:r>
        <w:rPr>
          <w:sz w:val="24"/>
        </w:rPr>
        <w:t>Friedman A and Moe S, 2006. Review of the effects of omega-3 supplementation in dialysis patients.</w:t>
      </w:r>
      <w:bookmarkStart w:id="109" w:name="_bookmark76"/>
      <w:bookmarkEnd w:id="109"/>
      <w:r>
        <w:rPr>
          <w:sz w:val="24"/>
        </w:rPr>
        <w:t xml:space="preserve"> Clinical Journal of the American Society of Nephrology, 1, 182-192.</w:t>
      </w:r>
    </w:p>
    <w:p w14:paraId="02D55B23" w14:textId="77777777" w:rsidR="00D342BE" w:rsidRPr="007D1532" w:rsidRDefault="00D342BE" w:rsidP="007D1532">
      <w:pPr>
        <w:pStyle w:val="Pamatteksts"/>
        <w:ind w:left="0"/>
        <w:jc w:val="both"/>
        <w:rPr>
          <w:noProof/>
          <w:sz w:val="24"/>
        </w:rPr>
      </w:pPr>
    </w:p>
    <w:p w14:paraId="478A50F1" w14:textId="3CB907FA" w:rsidR="002F7413" w:rsidRDefault="002F7413" w:rsidP="007D1532">
      <w:pPr>
        <w:pStyle w:val="Pamatteksts"/>
        <w:ind w:left="0"/>
        <w:jc w:val="both"/>
        <w:rPr>
          <w:noProof/>
          <w:sz w:val="24"/>
        </w:rPr>
      </w:pPr>
      <w:r>
        <w:rPr>
          <w:sz w:val="24"/>
        </w:rPr>
        <w:t>Galgani JE, Uauy RD, Aguirre CA and Diaz EO, 2008. Effect of the dietary fat quality on insulin sensitivity. British Journal of Nutrition, 100, 471-479.</w:t>
      </w:r>
      <w:bookmarkStart w:id="110" w:name="_bookmark77"/>
      <w:bookmarkEnd w:id="110"/>
    </w:p>
    <w:p w14:paraId="2173CCFA" w14:textId="77777777" w:rsidR="002C501D" w:rsidRPr="007D1532" w:rsidRDefault="002C501D" w:rsidP="007D1532">
      <w:pPr>
        <w:pStyle w:val="Pamatteksts"/>
        <w:ind w:left="0"/>
        <w:jc w:val="both"/>
        <w:rPr>
          <w:noProof/>
          <w:sz w:val="24"/>
        </w:rPr>
      </w:pPr>
    </w:p>
    <w:p w14:paraId="204FFB7A" w14:textId="77777777" w:rsidR="002F7413" w:rsidRPr="007D1532" w:rsidRDefault="002F7413" w:rsidP="007D1532">
      <w:pPr>
        <w:pStyle w:val="Pamatteksts"/>
        <w:ind w:left="0"/>
        <w:jc w:val="both"/>
        <w:rPr>
          <w:noProof/>
          <w:sz w:val="24"/>
        </w:rPr>
      </w:pPr>
      <w:r>
        <w:rPr>
          <w:sz w:val="24"/>
        </w:rPr>
        <w:t>Giacco R, Cuomo V, Vessby B, Uusitupa M, Hermansen K, Meyer BJ, Riccardi G, Rivellese AA and Group KS, 2007. Fish oil, insulin sensitivity, insulin secretion and glucose tolerance in healthy people: is there any effect of fish oil supplementation in relation to the type of background diet and habitual dietary intake of n-6 and n-3 fatty acids? Nutrition, Metabolism and Cardiovascular Diseases, 17, 572-580.</w:t>
      </w:r>
      <w:bookmarkStart w:id="111" w:name="_bookmark78"/>
      <w:bookmarkEnd w:id="111"/>
    </w:p>
    <w:p w14:paraId="43FF69C6" w14:textId="77777777" w:rsidR="002F7413" w:rsidRPr="007D1532" w:rsidRDefault="002F7413" w:rsidP="007D1532">
      <w:pPr>
        <w:jc w:val="both"/>
        <w:rPr>
          <w:rFonts w:ascii="Times New Roman" w:eastAsia="Times New Roman" w:hAnsi="Times New Roman" w:cs="Times New Roman"/>
          <w:noProof/>
          <w:sz w:val="24"/>
          <w:szCs w:val="15"/>
        </w:rPr>
      </w:pPr>
    </w:p>
    <w:p w14:paraId="3889B050" w14:textId="728B4D69" w:rsidR="002F7413" w:rsidRDefault="002F7413" w:rsidP="007D1532">
      <w:pPr>
        <w:pStyle w:val="Pamatteksts"/>
        <w:ind w:left="0"/>
        <w:jc w:val="both"/>
        <w:rPr>
          <w:noProof/>
          <w:sz w:val="24"/>
        </w:rPr>
      </w:pPr>
      <w:r>
        <w:rPr>
          <w:sz w:val="24"/>
        </w:rPr>
        <w:t>GOED (Global Organisation for EPA and DHA Omega-3s), 2012. Hazard characterization of the long-chain polyunsaturated n-3 fatty acids, DHA, EPA and DPA. Prepared for and on behalf of the GOED membership by Spherix Consulting, Inc., 177 pp.</w:t>
      </w:r>
      <w:bookmarkStart w:id="112" w:name="_bookmark79"/>
      <w:bookmarkEnd w:id="112"/>
    </w:p>
    <w:p w14:paraId="6525B6FE" w14:textId="77777777" w:rsidR="002C501D" w:rsidRPr="007D1532" w:rsidRDefault="002C501D" w:rsidP="007D1532">
      <w:pPr>
        <w:pStyle w:val="Pamatteksts"/>
        <w:ind w:left="0"/>
        <w:jc w:val="both"/>
        <w:rPr>
          <w:noProof/>
          <w:sz w:val="24"/>
        </w:rPr>
      </w:pPr>
    </w:p>
    <w:p w14:paraId="153DCFAC" w14:textId="72EA263B" w:rsidR="002F7413" w:rsidRDefault="002F7413" w:rsidP="007D1532">
      <w:pPr>
        <w:pStyle w:val="Pamatteksts"/>
        <w:ind w:left="0"/>
        <w:jc w:val="both"/>
        <w:rPr>
          <w:noProof/>
          <w:sz w:val="24"/>
        </w:rPr>
      </w:pPr>
      <w:r>
        <w:rPr>
          <w:sz w:val="24"/>
        </w:rPr>
        <w:t>Goren A, Stankiewicz H, Goldstein R and Drukker A, 1991. Fish oil treatment of hyperlipidemia in children and adolescents receiving renal replacement therapy. Pediatrics, 88, 265-268.</w:t>
      </w:r>
      <w:bookmarkStart w:id="113" w:name="_bookmark80"/>
      <w:bookmarkEnd w:id="113"/>
    </w:p>
    <w:p w14:paraId="1BC99E38" w14:textId="77777777" w:rsidR="002C501D" w:rsidRPr="007D1532" w:rsidRDefault="002C501D" w:rsidP="007D1532">
      <w:pPr>
        <w:pStyle w:val="Pamatteksts"/>
        <w:ind w:left="0"/>
        <w:jc w:val="both"/>
        <w:rPr>
          <w:noProof/>
          <w:sz w:val="24"/>
        </w:rPr>
      </w:pPr>
    </w:p>
    <w:p w14:paraId="7F54AE75" w14:textId="20C79CB1" w:rsidR="002F7413" w:rsidRDefault="002F7413" w:rsidP="007D1532">
      <w:pPr>
        <w:pStyle w:val="Pamatteksts"/>
        <w:ind w:left="0"/>
        <w:jc w:val="both"/>
        <w:rPr>
          <w:noProof/>
          <w:sz w:val="24"/>
        </w:rPr>
      </w:pPr>
      <w:r>
        <w:rPr>
          <w:sz w:val="24"/>
        </w:rPr>
        <w:t>Guevel MR, Sirot V, Volatier JL and Leblanc JC, 2008. A risk-benefit analysis of French high fish consumption: a QALY approach. Risk Analysis, 28, 37-48.</w:t>
      </w:r>
      <w:bookmarkStart w:id="114" w:name="_bookmark81"/>
      <w:bookmarkEnd w:id="114"/>
    </w:p>
    <w:p w14:paraId="24D2FDAE" w14:textId="77777777" w:rsidR="002C501D" w:rsidRPr="007D1532" w:rsidRDefault="002C501D" w:rsidP="007D1532">
      <w:pPr>
        <w:pStyle w:val="Pamatteksts"/>
        <w:ind w:left="0"/>
        <w:jc w:val="both"/>
        <w:rPr>
          <w:noProof/>
          <w:sz w:val="24"/>
        </w:rPr>
      </w:pPr>
    </w:p>
    <w:p w14:paraId="6EB5A873" w14:textId="4D5ACBB6" w:rsidR="002F7413" w:rsidRDefault="002F7413" w:rsidP="007D1532">
      <w:pPr>
        <w:pStyle w:val="Pamatteksts"/>
        <w:ind w:left="0"/>
        <w:jc w:val="both"/>
        <w:rPr>
          <w:noProof/>
          <w:sz w:val="24"/>
        </w:rPr>
      </w:pPr>
      <w:r>
        <w:rPr>
          <w:sz w:val="24"/>
        </w:rPr>
        <w:t>Harris WS, 2007. Expert opinion: omega-3 fatty acids and bleeding-cause for concern? American Journal of Cardiology, 99, 44C-46C.</w:t>
      </w:r>
      <w:bookmarkStart w:id="115" w:name="_bookmark82"/>
      <w:bookmarkEnd w:id="115"/>
    </w:p>
    <w:p w14:paraId="2F45D43E" w14:textId="77777777" w:rsidR="002C501D" w:rsidRPr="007D1532" w:rsidRDefault="002C501D" w:rsidP="007D1532">
      <w:pPr>
        <w:pStyle w:val="Pamatteksts"/>
        <w:ind w:left="0"/>
        <w:jc w:val="both"/>
        <w:rPr>
          <w:noProof/>
          <w:sz w:val="24"/>
        </w:rPr>
      </w:pPr>
    </w:p>
    <w:p w14:paraId="4A0C3DFC" w14:textId="24EC212C" w:rsidR="002F7413" w:rsidRDefault="002F7413" w:rsidP="007D1532">
      <w:pPr>
        <w:pStyle w:val="Pamatteksts"/>
        <w:ind w:left="0"/>
        <w:jc w:val="both"/>
        <w:rPr>
          <w:noProof/>
          <w:sz w:val="24"/>
        </w:rPr>
      </w:pPr>
      <w:r>
        <w:rPr>
          <w:sz w:val="24"/>
        </w:rPr>
        <w:t>Hartweg J, Perera R, Montori V, Dinneen S, Neil HA and Farmer A, 2008. Omega-3 polyunsaturated fatty acids (PUFA) for type 2 diabetes mellitus. Cochrane Database of Systematic Reviews, CD003205.</w:t>
      </w:r>
      <w:bookmarkStart w:id="116" w:name="_bookmark83"/>
      <w:bookmarkEnd w:id="116"/>
    </w:p>
    <w:p w14:paraId="11C155E0" w14:textId="77777777" w:rsidR="002C501D" w:rsidRPr="007D1532" w:rsidRDefault="002C501D" w:rsidP="007D1532">
      <w:pPr>
        <w:pStyle w:val="Pamatteksts"/>
        <w:ind w:left="0"/>
        <w:jc w:val="both"/>
        <w:rPr>
          <w:noProof/>
          <w:sz w:val="24"/>
        </w:rPr>
      </w:pPr>
    </w:p>
    <w:p w14:paraId="52B2D047" w14:textId="41083164" w:rsidR="002F7413" w:rsidRDefault="002F7413" w:rsidP="007D1532">
      <w:pPr>
        <w:pStyle w:val="Pamatteksts"/>
        <w:ind w:left="0"/>
        <w:jc w:val="both"/>
        <w:rPr>
          <w:noProof/>
          <w:sz w:val="24"/>
        </w:rPr>
      </w:pPr>
      <w:r>
        <w:rPr>
          <w:sz w:val="24"/>
        </w:rPr>
        <w:t>Hartweg J, Farmer AJ, Holman RR and Neil A, 2009. Potential impact of omega-3 treatment on cardiovascular disease in type 2 diabetes. Current Opinion in Lipidology, 20, 30-38.</w:t>
      </w:r>
      <w:bookmarkStart w:id="117" w:name="_bookmark84"/>
      <w:bookmarkEnd w:id="117"/>
    </w:p>
    <w:p w14:paraId="725B99F3" w14:textId="77777777" w:rsidR="002C501D" w:rsidRPr="007D1532" w:rsidRDefault="002C501D" w:rsidP="007D1532">
      <w:pPr>
        <w:pStyle w:val="Pamatteksts"/>
        <w:ind w:left="0"/>
        <w:jc w:val="both"/>
        <w:rPr>
          <w:noProof/>
          <w:sz w:val="24"/>
        </w:rPr>
      </w:pPr>
    </w:p>
    <w:p w14:paraId="30ED0491" w14:textId="3F2DEA33" w:rsidR="002F7413" w:rsidRDefault="002F7413" w:rsidP="007D1532">
      <w:pPr>
        <w:pStyle w:val="Pamatteksts"/>
        <w:ind w:left="0"/>
        <w:jc w:val="both"/>
        <w:rPr>
          <w:noProof/>
          <w:sz w:val="24"/>
        </w:rPr>
      </w:pPr>
      <w:r>
        <w:rPr>
          <w:sz w:val="24"/>
        </w:rPr>
        <w:t>He K, Rimm EB, Merchant A, Rosner BA, Stampfer MJ, Willett WC and Ascherio A, 2002. Fish consumption and risk of stroke in men. JAMA, 288, 3130-3136.</w:t>
      </w:r>
      <w:bookmarkStart w:id="118" w:name="_bookmark85"/>
      <w:bookmarkEnd w:id="118"/>
    </w:p>
    <w:p w14:paraId="5F7E8828" w14:textId="77777777" w:rsidR="002C501D" w:rsidRPr="007D1532" w:rsidRDefault="002C501D" w:rsidP="007D1532">
      <w:pPr>
        <w:pStyle w:val="Pamatteksts"/>
        <w:ind w:left="0"/>
        <w:jc w:val="both"/>
        <w:rPr>
          <w:noProof/>
          <w:sz w:val="24"/>
        </w:rPr>
      </w:pPr>
    </w:p>
    <w:p w14:paraId="799ACE4C" w14:textId="1469C287" w:rsidR="002F7413" w:rsidRDefault="002F7413" w:rsidP="007D1532">
      <w:pPr>
        <w:pStyle w:val="Pamatteksts"/>
        <w:ind w:left="0"/>
        <w:jc w:val="both"/>
        <w:rPr>
          <w:noProof/>
          <w:sz w:val="24"/>
        </w:rPr>
      </w:pPr>
      <w:r>
        <w:rPr>
          <w:sz w:val="24"/>
        </w:rPr>
        <w:t>Health Council, 2001. Dietary reference intakes energy, proteins, fats, and digestible carbohydrates.</w:t>
      </w:r>
      <w:bookmarkStart w:id="119" w:name="_bookmark86"/>
      <w:bookmarkEnd w:id="119"/>
      <w:r>
        <w:rPr>
          <w:sz w:val="24"/>
        </w:rPr>
        <w:t xml:space="preserve"> The Netherlands, Publication no. 2001/19ER, 168 pp.</w:t>
      </w:r>
    </w:p>
    <w:p w14:paraId="38586BD1" w14:textId="77777777" w:rsidR="002C501D" w:rsidRPr="007D1532" w:rsidRDefault="002C501D" w:rsidP="007D1532">
      <w:pPr>
        <w:pStyle w:val="Pamatteksts"/>
        <w:ind w:left="0"/>
        <w:jc w:val="both"/>
        <w:rPr>
          <w:noProof/>
          <w:sz w:val="24"/>
        </w:rPr>
      </w:pPr>
    </w:p>
    <w:p w14:paraId="42E9273B" w14:textId="332D024D" w:rsidR="002F7413" w:rsidRDefault="002F7413" w:rsidP="007D1532">
      <w:pPr>
        <w:pStyle w:val="Pamatteksts"/>
        <w:ind w:left="0"/>
        <w:jc w:val="both"/>
        <w:rPr>
          <w:noProof/>
          <w:sz w:val="24"/>
        </w:rPr>
      </w:pPr>
      <w:r>
        <w:rPr>
          <w:sz w:val="24"/>
        </w:rPr>
        <w:t>Health Council, 2006. Guidelines for a healthy diet 2006. The Netherlands, Publication no. 2006/21E, 110 p.</w:t>
      </w:r>
      <w:bookmarkStart w:id="120" w:name="_bookmark87"/>
      <w:bookmarkEnd w:id="120"/>
    </w:p>
    <w:p w14:paraId="60BE017D" w14:textId="77777777" w:rsidR="002C501D" w:rsidRPr="007D1532" w:rsidRDefault="002C501D" w:rsidP="007D1532">
      <w:pPr>
        <w:pStyle w:val="Pamatteksts"/>
        <w:ind w:left="0"/>
        <w:jc w:val="both"/>
        <w:rPr>
          <w:noProof/>
          <w:sz w:val="24"/>
        </w:rPr>
      </w:pPr>
    </w:p>
    <w:p w14:paraId="0592D263" w14:textId="744BF71E" w:rsidR="002F7413" w:rsidRDefault="002F7413" w:rsidP="007D1532">
      <w:pPr>
        <w:pStyle w:val="Pamatteksts"/>
        <w:ind w:left="0"/>
        <w:jc w:val="both"/>
        <w:rPr>
          <w:noProof/>
          <w:sz w:val="24"/>
        </w:rPr>
      </w:pPr>
      <w:r>
        <w:rPr>
          <w:sz w:val="24"/>
        </w:rPr>
        <w:t>Hendrich S, 2010. (n-3) Fatty Acids: Clinical Trials in People with Type 2 Diabetes. Advances in Nutrition, 1, 3-7.</w:t>
      </w:r>
      <w:bookmarkStart w:id="121" w:name="_bookmark88"/>
      <w:bookmarkEnd w:id="121"/>
    </w:p>
    <w:p w14:paraId="21542A85" w14:textId="77777777" w:rsidR="002C501D" w:rsidRPr="007D1532" w:rsidRDefault="002C501D" w:rsidP="007D1532">
      <w:pPr>
        <w:pStyle w:val="Pamatteksts"/>
        <w:ind w:left="0"/>
        <w:jc w:val="both"/>
        <w:rPr>
          <w:noProof/>
          <w:sz w:val="24"/>
        </w:rPr>
      </w:pPr>
    </w:p>
    <w:p w14:paraId="6C9DCC2C" w14:textId="34EFE418" w:rsidR="002F7413" w:rsidRDefault="002F7413" w:rsidP="007D1532">
      <w:pPr>
        <w:pStyle w:val="Pamatteksts"/>
        <w:ind w:left="0"/>
        <w:jc w:val="both"/>
        <w:rPr>
          <w:noProof/>
          <w:sz w:val="24"/>
        </w:rPr>
      </w:pPr>
      <w:r>
        <w:rPr>
          <w:sz w:val="24"/>
        </w:rPr>
        <w:t>Higdon JV, Liu J, Du SH, Morrow JD, Ames BN and Wander RC, 2000. Supplementation of postmenopausal women with fish oil rich in eicosapentaenoic acid and docosahexaenoic acid is not associated with greater in vivo lipid peroxidation compared with oils rich in oleate and linoleate as assessed by plasma malondialdehyde and F(2)-isoprostanes. American Journal of Clinical Nutrition, 72, 714-722.</w:t>
      </w:r>
      <w:bookmarkStart w:id="122" w:name="_bookmark89"/>
      <w:bookmarkEnd w:id="122"/>
    </w:p>
    <w:p w14:paraId="720E33E6" w14:textId="77777777" w:rsidR="002C501D" w:rsidRPr="007D1532" w:rsidRDefault="002C501D" w:rsidP="007D1532">
      <w:pPr>
        <w:pStyle w:val="Pamatteksts"/>
        <w:ind w:left="0"/>
        <w:jc w:val="both"/>
        <w:rPr>
          <w:noProof/>
          <w:sz w:val="24"/>
        </w:rPr>
      </w:pPr>
    </w:p>
    <w:p w14:paraId="7CAE9444" w14:textId="25E9EDD3" w:rsidR="002F7413" w:rsidRDefault="002F7413" w:rsidP="007D1532">
      <w:pPr>
        <w:pStyle w:val="Pamatteksts"/>
        <w:ind w:left="0"/>
        <w:jc w:val="both"/>
        <w:rPr>
          <w:noProof/>
          <w:sz w:val="24"/>
        </w:rPr>
      </w:pPr>
      <w:r>
        <w:rPr>
          <w:sz w:val="24"/>
        </w:rPr>
        <w:t>Himmelfarb J, Phinney S, Ikizler TA, Kane J, McMonagle E and Miller G, 2007. Gamma-tocopherol and docosahexaenoic acid decrease inflammation in dialysis patients. Journal of Renal Nutrition, 17, 296-304.</w:t>
      </w:r>
      <w:bookmarkStart w:id="123" w:name="_bookmark90"/>
      <w:bookmarkEnd w:id="123"/>
    </w:p>
    <w:p w14:paraId="1A558774" w14:textId="77777777" w:rsidR="002C501D" w:rsidRPr="007D1532" w:rsidRDefault="002C501D" w:rsidP="007D1532">
      <w:pPr>
        <w:pStyle w:val="Pamatteksts"/>
        <w:ind w:left="0"/>
        <w:jc w:val="both"/>
        <w:rPr>
          <w:noProof/>
          <w:sz w:val="24"/>
        </w:rPr>
      </w:pPr>
    </w:p>
    <w:p w14:paraId="507ADE47" w14:textId="5E3A31C6" w:rsidR="002F7413" w:rsidRDefault="002F7413" w:rsidP="007D1532">
      <w:pPr>
        <w:pStyle w:val="Pamatteksts"/>
        <w:ind w:left="0"/>
        <w:jc w:val="both"/>
        <w:rPr>
          <w:noProof/>
          <w:sz w:val="24"/>
        </w:rPr>
      </w:pPr>
      <w:r>
        <w:rPr>
          <w:sz w:val="24"/>
        </w:rPr>
        <w:t>Hooper L, Thompson RL, Harrison RA, Summerbell CD, Moore H, Worthington HV, Durrington PN, Ness AR, Capps NE, Davey Smith G, Riemersma RA and Ebrahim SB, 2004. Omega 3 fatty acids for prevention and treatment of cardiovascular disease. Cochrane Database of Systematic Reviews, CD003177.</w:t>
      </w:r>
      <w:bookmarkStart w:id="124" w:name="_bookmark91"/>
      <w:bookmarkEnd w:id="124"/>
    </w:p>
    <w:p w14:paraId="79946174" w14:textId="77777777" w:rsidR="002C501D" w:rsidRPr="007D1532" w:rsidRDefault="002C501D" w:rsidP="007D1532">
      <w:pPr>
        <w:pStyle w:val="Pamatteksts"/>
        <w:ind w:left="0"/>
        <w:jc w:val="both"/>
        <w:rPr>
          <w:noProof/>
          <w:sz w:val="24"/>
        </w:rPr>
      </w:pPr>
    </w:p>
    <w:p w14:paraId="14AE2116" w14:textId="4C6B87E4" w:rsidR="002F7413" w:rsidRDefault="002F7413" w:rsidP="007D1532">
      <w:pPr>
        <w:pStyle w:val="Pamatteksts"/>
        <w:ind w:left="0"/>
        <w:jc w:val="both"/>
        <w:rPr>
          <w:noProof/>
          <w:sz w:val="24"/>
        </w:rPr>
      </w:pPr>
      <w:r>
        <w:rPr>
          <w:sz w:val="24"/>
        </w:rPr>
        <w:t>IoM, 2005. Institute of Medicine: Dietary reference intakes for energy, carbohydrate, fiber, fat, fatty acids, cholesterol, protein, and amino acids. National Academies Press, Washington DC.</w:t>
      </w:r>
      <w:bookmarkStart w:id="125" w:name="_bookmark92"/>
      <w:bookmarkEnd w:id="125"/>
    </w:p>
    <w:p w14:paraId="54490D45" w14:textId="77777777" w:rsidR="002C501D" w:rsidRPr="007D1532" w:rsidRDefault="002C501D" w:rsidP="007D1532">
      <w:pPr>
        <w:pStyle w:val="Pamatteksts"/>
        <w:ind w:left="0"/>
        <w:jc w:val="both"/>
        <w:rPr>
          <w:noProof/>
          <w:sz w:val="24"/>
        </w:rPr>
      </w:pPr>
    </w:p>
    <w:p w14:paraId="773813EB" w14:textId="118EE8EF" w:rsidR="002F7413" w:rsidRDefault="002F7413" w:rsidP="007D1532">
      <w:pPr>
        <w:pStyle w:val="Pamatteksts"/>
        <w:ind w:left="0"/>
        <w:jc w:val="both"/>
        <w:rPr>
          <w:noProof/>
          <w:sz w:val="24"/>
        </w:rPr>
      </w:pPr>
      <w:r>
        <w:rPr>
          <w:sz w:val="24"/>
        </w:rPr>
        <w:t>Jacobson TA, Glickstein SB, Rowe JD and Soni PN, 2012. Effects of eicosapentaenoic acid and docosahexaenoic acid on low-density lipoprotein cholesterol and other lipids: a review. Journal of Clinical Lipidology, 6, 5-18.</w:t>
      </w:r>
      <w:bookmarkStart w:id="126" w:name="_bookmark93"/>
      <w:bookmarkEnd w:id="126"/>
    </w:p>
    <w:p w14:paraId="328ADCA3" w14:textId="77777777" w:rsidR="002C501D" w:rsidRPr="007D1532" w:rsidRDefault="002C501D" w:rsidP="007D1532">
      <w:pPr>
        <w:pStyle w:val="Pamatteksts"/>
        <w:ind w:left="0"/>
        <w:jc w:val="both"/>
        <w:rPr>
          <w:noProof/>
          <w:sz w:val="24"/>
        </w:rPr>
      </w:pPr>
    </w:p>
    <w:p w14:paraId="3D6110C9" w14:textId="143F1B74" w:rsidR="002F7413" w:rsidRDefault="002F7413" w:rsidP="007D1532">
      <w:pPr>
        <w:pStyle w:val="Pamatteksts"/>
        <w:ind w:left="0"/>
        <w:jc w:val="both"/>
        <w:rPr>
          <w:noProof/>
          <w:sz w:val="24"/>
        </w:rPr>
      </w:pPr>
      <w:r>
        <w:rPr>
          <w:sz w:val="24"/>
        </w:rPr>
        <w:t>Joensen AM, Schmidt EB, Dethlefsen C, Johnsen SP, Tjonneland A, Rasmussen LH and Overvad K, 2010. Dietary intake of total marine n-3 polyunsaturated fatty acids, eicosapentaenoic acid, docosahexaenoic acid and docosapentaenoic acid and the risk of acute coronary syndrome - a cohort study. British Journal of Nutrition, 103, 602-607.</w:t>
      </w:r>
      <w:bookmarkStart w:id="127" w:name="_bookmark94"/>
      <w:bookmarkEnd w:id="127"/>
    </w:p>
    <w:p w14:paraId="540CFA7F" w14:textId="77777777" w:rsidR="002C501D" w:rsidRPr="007D1532" w:rsidRDefault="002C501D" w:rsidP="007D1532">
      <w:pPr>
        <w:pStyle w:val="Pamatteksts"/>
        <w:ind w:left="0"/>
        <w:jc w:val="both"/>
        <w:rPr>
          <w:noProof/>
          <w:sz w:val="24"/>
        </w:rPr>
      </w:pPr>
    </w:p>
    <w:p w14:paraId="4FCDD6F2" w14:textId="77777777" w:rsidR="002F7413" w:rsidRPr="007D1532" w:rsidRDefault="002F7413" w:rsidP="007D1532">
      <w:pPr>
        <w:pStyle w:val="Pamatteksts"/>
        <w:ind w:left="0"/>
        <w:jc w:val="both"/>
        <w:rPr>
          <w:noProof/>
          <w:sz w:val="24"/>
        </w:rPr>
      </w:pPr>
      <w:r>
        <w:rPr>
          <w:sz w:val="24"/>
        </w:rPr>
        <w:t>Johansson LR, Solvoll K, Bjorneboe GE and Drevon CA, 1998. Intake of very-long-chain n-3 fatty acids related to social status and lifestyle. European Journal of Clinical Nutrition, 52, 716-721.</w:t>
      </w:r>
      <w:bookmarkStart w:id="128" w:name="_bookmark95"/>
      <w:bookmarkEnd w:id="128"/>
    </w:p>
    <w:p w14:paraId="0F8B710E" w14:textId="77777777" w:rsidR="002F7413" w:rsidRPr="007D1532" w:rsidRDefault="002F7413" w:rsidP="007D1532">
      <w:pPr>
        <w:jc w:val="both"/>
        <w:rPr>
          <w:rFonts w:ascii="Times New Roman" w:eastAsia="Times New Roman" w:hAnsi="Times New Roman" w:cs="Times New Roman"/>
          <w:noProof/>
          <w:sz w:val="24"/>
          <w:szCs w:val="15"/>
        </w:rPr>
      </w:pPr>
    </w:p>
    <w:p w14:paraId="737CEE04" w14:textId="10F2AD4F" w:rsidR="002F7413" w:rsidRDefault="002F7413" w:rsidP="007D1532">
      <w:pPr>
        <w:pStyle w:val="Pamatteksts"/>
        <w:ind w:left="0"/>
        <w:jc w:val="both"/>
        <w:rPr>
          <w:noProof/>
          <w:sz w:val="24"/>
        </w:rPr>
      </w:pPr>
      <w:r>
        <w:rPr>
          <w:sz w:val="24"/>
        </w:rPr>
        <w:t>Kaul U, Sanghvi S, Bahl VK, Dev V and Wasir HS, 1992. Fish oil supplements for prevention of restenosis after coronary angioplasty. International Journal of Cardiology, 35, 87-93.</w:t>
      </w:r>
      <w:bookmarkStart w:id="129" w:name="_bookmark96"/>
      <w:bookmarkEnd w:id="129"/>
    </w:p>
    <w:p w14:paraId="48EF7B00" w14:textId="77777777" w:rsidR="002C501D" w:rsidRPr="007D1532" w:rsidRDefault="002C501D" w:rsidP="007D1532">
      <w:pPr>
        <w:pStyle w:val="Pamatteksts"/>
        <w:ind w:left="0"/>
        <w:jc w:val="both"/>
        <w:rPr>
          <w:noProof/>
          <w:sz w:val="24"/>
        </w:rPr>
      </w:pPr>
    </w:p>
    <w:p w14:paraId="1AC3F7AE" w14:textId="264E9DE5" w:rsidR="002F7413" w:rsidRDefault="002F7413" w:rsidP="007D1532">
      <w:pPr>
        <w:pStyle w:val="Pamatteksts"/>
        <w:ind w:left="0"/>
        <w:jc w:val="both"/>
        <w:rPr>
          <w:noProof/>
          <w:sz w:val="24"/>
        </w:rPr>
      </w:pPr>
      <w:r>
        <w:rPr>
          <w:sz w:val="24"/>
        </w:rPr>
        <w:t>Kaur G, Cameron-Smith D, Garg M and Sinclair AJ, 2011. Docosapentaenoic acid (22:5n-3): a review of its biological effects. Progress in Lipid Research, 50, 28-34.</w:t>
      </w:r>
      <w:bookmarkStart w:id="130" w:name="_bookmark97"/>
      <w:bookmarkEnd w:id="130"/>
    </w:p>
    <w:p w14:paraId="310C2D70" w14:textId="77777777" w:rsidR="002C501D" w:rsidRPr="007D1532" w:rsidRDefault="002C501D" w:rsidP="007D1532">
      <w:pPr>
        <w:pStyle w:val="Pamatteksts"/>
        <w:ind w:left="0"/>
        <w:jc w:val="both"/>
        <w:rPr>
          <w:noProof/>
          <w:sz w:val="24"/>
        </w:rPr>
      </w:pPr>
    </w:p>
    <w:p w14:paraId="6B019B29" w14:textId="3B37F3F6" w:rsidR="002F7413" w:rsidRDefault="002F7413" w:rsidP="007D1532">
      <w:pPr>
        <w:pStyle w:val="Pamatteksts"/>
        <w:ind w:left="0"/>
        <w:jc w:val="both"/>
        <w:rPr>
          <w:noProof/>
          <w:sz w:val="24"/>
        </w:rPr>
      </w:pPr>
      <w:r>
        <w:rPr>
          <w:sz w:val="24"/>
        </w:rPr>
        <w:t>Kinsella JE, Lokesh B, Broughton S and Whelan J, 1990. Dietary polyunsaturated fatty acids and eicosanoids: potential effects on the modulation of inflammatory and immune cells: an overview. Nutrition, 6, 24-44; discussion 59-62.</w:t>
      </w:r>
      <w:bookmarkStart w:id="131" w:name="_bookmark98"/>
      <w:bookmarkEnd w:id="131"/>
    </w:p>
    <w:p w14:paraId="6C96E8C6" w14:textId="77777777" w:rsidR="002C501D" w:rsidRPr="007D1532" w:rsidRDefault="002C501D" w:rsidP="007D1532">
      <w:pPr>
        <w:pStyle w:val="Pamatteksts"/>
        <w:ind w:left="0"/>
        <w:jc w:val="both"/>
        <w:rPr>
          <w:noProof/>
          <w:sz w:val="24"/>
        </w:rPr>
      </w:pPr>
    </w:p>
    <w:p w14:paraId="37AA62A4" w14:textId="746CEDE9" w:rsidR="002F7413" w:rsidRDefault="002F7413" w:rsidP="007D1532">
      <w:pPr>
        <w:pStyle w:val="Pamatteksts"/>
        <w:ind w:left="0"/>
        <w:jc w:val="both"/>
        <w:rPr>
          <w:noProof/>
          <w:sz w:val="24"/>
        </w:rPr>
      </w:pPr>
      <w:r>
        <w:rPr>
          <w:sz w:val="24"/>
        </w:rPr>
        <w:t>Leaf A, Jorgensen MB, Jacobs AK, Cote G, Schoenfeld DA, Scheer J, Weiner BH, Slack JD, Kellett MA, Raizner AE and et al., 1994. Do fish oils prevent restenosis after coronary angioplasty? Circulation, 90, 2248-2257.</w:t>
      </w:r>
      <w:bookmarkStart w:id="132" w:name="_bookmark99"/>
      <w:bookmarkEnd w:id="132"/>
    </w:p>
    <w:p w14:paraId="11EFF8C3" w14:textId="77777777" w:rsidR="002C501D" w:rsidRPr="007D1532" w:rsidRDefault="002C501D" w:rsidP="007D1532">
      <w:pPr>
        <w:pStyle w:val="Pamatteksts"/>
        <w:ind w:left="0"/>
        <w:jc w:val="both"/>
        <w:rPr>
          <w:noProof/>
          <w:sz w:val="24"/>
        </w:rPr>
      </w:pPr>
    </w:p>
    <w:p w14:paraId="1E96F30A" w14:textId="3E2700B8" w:rsidR="002F7413" w:rsidRDefault="002F7413" w:rsidP="007D1532">
      <w:pPr>
        <w:pStyle w:val="Pamatteksts"/>
        <w:ind w:left="0"/>
        <w:jc w:val="both"/>
        <w:rPr>
          <w:noProof/>
          <w:sz w:val="24"/>
        </w:rPr>
      </w:pPr>
      <w:r>
        <w:rPr>
          <w:sz w:val="24"/>
        </w:rPr>
        <w:t>Leite JC, Hearty AP, Nugent AP and Gibney MJ, 2010. A method for assessing dietary intakes of n-3 long-chain polyunsaturated fatty acids and trans fatty acids in an Irish adult population. International Journal of Food Sciences and Nutrition, 61, 583-599.</w:t>
      </w:r>
      <w:bookmarkStart w:id="133" w:name="_bookmark100"/>
      <w:bookmarkEnd w:id="133"/>
    </w:p>
    <w:p w14:paraId="79536F4D" w14:textId="77777777" w:rsidR="002C501D" w:rsidRPr="007D1532" w:rsidRDefault="002C501D" w:rsidP="007D1532">
      <w:pPr>
        <w:pStyle w:val="Pamatteksts"/>
        <w:ind w:left="0"/>
        <w:jc w:val="both"/>
        <w:rPr>
          <w:noProof/>
          <w:sz w:val="24"/>
        </w:rPr>
      </w:pPr>
    </w:p>
    <w:p w14:paraId="1FF688B9" w14:textId="10E1E2B9" w:rsidR="002F7413" w:rsidRDefault="002F7413" w:rsidP="007D1532">
      <w:pPr>
        <w:pStyle w:val="Pamatteksts"/>
        <w:ind w:left="0"/>
        <w:jc w:val="both"/>
        <w:rPr>
          <w:noProof/>
          <w:sz w:val="24"/>
        </w:rPr>
      </w:pPr>
      <w:r>
        <w:rPr>
          <w:sz w:val="24"/>
        </w:rPr>
        <w:t>Levinson PD, Iosiphidis AH, Saritelli AL, Herbert PN and Steiner M, 1990. Effects of n-3 fatty acids in essential hypertension. American Journal of Hypertension, 3, 754-760.</w:t>
      </w:r>
      <w:bookmarkStart w:id="134" w:name="_bookmark101"/>
      <w:bookmarkEnd w:id="134"/>
    </w:p>
    <w:p w14:paraId="44C38F86" w14:textId="77777777" w:rsidR="002C501D" w:rsidRPr="007D1532" w:rsidRDefault="002C501D" w:rsidP="007D1532">
      <w:pPr>
        <w:pStyle w:val="Pamatteksts"/>
        <w:ind w:left="0"/>
        <w:jc w:val="both"/>
        <w:rPr>
          <w:noProof/>
          <w:sz w:val="24"/>
        </w:rPr>
      </w:pPr>
    </w:p>
    <w:p w14:paraId="4FE7DCA0" w14:textId="77777777" w:rsidR="002F7413" w:rsidRPr="007D1532" w:rsidRDefault="002F7413" w:rsidP="007D1532">
      <w:pPr>
        <w:pStyle w:val="Pamatteksts"/>
        <w:ind w:left="0"/>
        <w:jc w:val="both"/>
        <w:rPr>
          <w:noProof/>
          <w:sz w:val="24"/>
        </w:rPr>
      </w:pPr>
      <w:r>
        <w:rPr>
          <w:sz w:val="24"/>
        </w:rPr>
        <w:t>Lindqvist HM, Langkilde AM, Undeland I and Sandberg AS, 2009. Herring ( Clupea harengus) intake influences lipoproteins but not inflammatory and oxidation markers in overweight men. British Journal of Nutrition, 101, 383-390.</w:t>
      </w:r>
      <w:bookmarkStart w:id="135" w:name="_bookmark102"/>
      <w:bookmarkEnd w:id="135"/>
    </w:p>
    <w:p w14:paraId="69CE4E5F" w14:textId="77777777" w:rsidR="002C501D" w:rsidRDefault="002C501D" w:rsidP="007D1532">
      <w:pPr>
        <w:pStyle w:val="Pamatteksts"/>
        <w:ind w:left="0"/>
        <w:jc w:val="both"/>
        <w:rPr>
          <w:noProof/>
          <w:sz w:val="24"/>
        </w:rPr>
      </w:pPr>
    </w:p>
    <w:p w14:paraId="0D07C18A" w14:textId="2AA18CF2" w:rsidR="002F7413" w:rsidRDefault="002F7413" w:rsidP="007D1532">
      <w:pPr>
        <w:pStyle w:val="Pamatteksts"/>
        <w:ind w:left="0"/>
        <w:jc w:val="both"/>
        <w:rPr>
          <w:noProof/>
          <w:sz w:val="24"/>
        </w:rPr>
      </w:pPr>
      <w:r>
        <w:rPr>
          <w:sz w:val="24"/>
        </w:rPr>
        <w:t>Loeschke K, Ueberschaer B, Pietsch A, Gruber E, Ewe K, Wiebecke B, Heldwein W and Lorenz R, 1996. n-3 fatty acids only delay early relapse of ulcerative colitis in remission. Digestive Diseases and Sciences, 41, 2087-2094.</w:t>
      </w:r>
      <w:bookmarkStart w:id="136" w:name="_bookmark103"/>
      <w:bookmarkEnd w:id="136"/>
    </w:p>
    <w:p w14:paraId="12A8F21D" w14:textId="77777777" w:rsidR="002C501D" w:rsidRPr="007D1532" w:rsidRDefault="002C501D" w:rsidP="007D1532">
      <w:pPr>
        <w:pStyle w:val="Pamatteksts"/>
        <w:ind w:left="0"/>
        <w:jc w:val="both"/>
        <w:rPr>
          <w:noProof/>
          <w:sz w:val="24"/>
        </w:rPr>
      </w:pPr>
    </w:p>
    <w:p w14:paraId="7D9895AF" w14:textId="765CFFF9" w:rsidR="002F7413" w:rsidRDefault="002F7413" w:rsidP="007D1532">
      <w:pPr>
        <w:pStyle w:val="Pamatteksts"/>
        <w:ind w:left="0"/>
        <w:jc w:val="both"/>
        <w:rPr>
          <w:noProof/>
          <w:sz w:val="24"/>
        </w:rPr>
      </w:pPr>
      <w:r>
        <w:rPr>
          <w:sz w:val="24"/>
        </w:rPr>
        <w:t>Lorenz R, Spengler U, Fischer S, Duhm J and Weber PC, 1983. Platelet function, thromboxane formation and blood pressure control during supplementation of the Western diet with cod liver oil. Circulation, 67, 504-511.</w:t>
      </w:r>
      <w:bookmarkStart w:id="137" w:name="_bookmark104"/>
      <w:bookmarkEnd w:id="137"/>
    </w:p>
    <w:p w14:paraId="68D4F18F" w14:textId="77777777" w:rsidR="002C501D" w:rsidRPr="007D1532" w:rsidRDefault="002C501D" w:rsidP="007D1532">
      <w:pPr>
        <w:pStyle w:val="Pamatteksts"/>
        <w:ind w:left="0"/>
        <w:jc w:val="both"/>
        <w:rPr>
          <w:noProof/>
          <w:sz w:val="24"/>
        </w:rPr>
      </w:pPr>
    </w:p>
    <w:p w14:paraId="61B35082" w14:textId="4C43EFC3" w:rsidR="002F7413" w:rsidRDefault="002F7413" w:rsidP="007D1532">
      <w:pPr>
        <w:pStyle w:val="Pamatteksts"/>
        <w:ind w:left="0"/>
        <w:jc w:val="both"/>
        <w:rPr>
          <w:noProof/>
          <w:sz w:val="24"/>
        </w:rPr>
      </w:pPr>
      <w:r>
        <w:rPr>
          <w:sz w:val="24"/>
        </w:rPr>
        <w:t>MacLean CH, Mojica WA, Morton SC, Pencharz J, Hasenfeld Garland R, Tu W, Newberry SJ, Jungvig LK, Grossman J, Khanna P, Rhodes S and Shekelle P, 2004. Effects of omega-3 fatty acids on lipids and glycemic control in type II diabetes and the metabolic syndrome and on inflammatory bowel disease, rheumatoid arthritis, renal disease, systemic lupus erythematosus, and osteoporosis. Evidence Report/Technology Assessment (Summary), 1-4.</w:t>
      </w:r>
      <w:bookmarkStart w:id="138" w:name="_bookmark105"/>
      <w:bookmarkEnd w:id="138"/>
    </w:p>
    <w:p w14:paraId="6551EC7F" w14:textId="77777777" w:rsidR="002C501D" w:rsidRPr="007D1532" w:rsidRDefault="002C501D" w:rsidP="007D1532">
      <w:pPr>
        <w:pStyle w:val="Pamatteksts"/>
        <w:ind w:left="0"/>
        <w:jc w:val="both"/>
        <w:rPr>
          <w:noProof/>
          <w:sz w:val="24"/>
        </w:rPr>
      </w:pPr>
    </w:p>
    <w:p w14:paraId="372487D5" w14:textId="12EAAA1E" w:rsidR="002F7413" w:rsidRDefault="002F7413" w:rsidP="007D1532">
      <w:pPr>
        <w:pStyle w:val="Pamatteksts"/>
        <w:ind w:left="0"/>
        <w:jc w:val="both"/>
        <w:rPr>
          <w:noProof/>
          <w:sz w:val="24"/>
        </w:rPr>
      </w:pPr>
      <w:r>
        <w:rPr>
          <w:sz w:val="24"/>
        </w:rPr>
        <w:t>Mas E, Woodman RJ, Burke V, Puddey IB, Beilin LJ, Durand T and Mori TA, 2010. The omega-3 fatty acids EPA and DHA decrease plasma F(2)-isoprostanes: Results from two placebo-controlled interventions. Free Radical Research, 44, 983-990.</w:t>
      </w:r>
      <w:bookmarkStart w:id="139" w:name="_bookmark106"/>
      <w:bookmarkEnd w:id="139"/>
    </w:p>
    <w:p w14:paraId="4F8CFC8A" w14:textId="77777777" w:rsidR="002C501D" w:rsidRPr="007D1532" w:rsidRDefault="002C501D" w:rsidP="007D1532">
      <w:pPr>
        <w:pStyle w:val="Pamatteksts"/>
        <w:ind w:left="0"/>
        <w:jc w:val="both"/>
        <w:rPr>
          <w:noProof/>
          <w:sz w:val="24"/>
        </w:rPr>
      </w:pPr>
    </w:p>
    <w:p w14:paraId="0F7BD2D8" w14:textId="6EC12A73" w:rsidR="002F7413" w:rsidRDefault="002F7413" w:rsidP="007D1532">
      <w:pPr>
        <w:pStyle w:val="Pamatteksts"/>
        <w:ind w:left="0"/>
        <w:jc w:val="both"/>
        <w:rPr>
          <w:noProof/>
          <w:sz w:val="24"/>
        </w:rPr>
      </w:pPr>
      <w:r>
        <w:rPr>
          <w:sz w:val="24"/>
        </w:rPr>
        <w:t xml:space="preserve">Ministry of Health-Department of Health and Ageing - National Health and Medical Research Council, 2006. Nutrient Reference Values for Australia and New Zealand Including </w:t>
      </w:r>
      <w:r>
        <w:rPr>
          <w:sz w:val="24"/>
        </w:rPr>
        <w:lastRenderedPageBreak/>
        <w:t>Recommended Dietary Intakes. Australian Government, 317 pp.</w:t>
      </w:r>
      <w:bookmarkStart w:id="140" w:name="_bookmark107"/>
      <w:bookmarkEnd w:id="140"/>
    </w:p>
    <w:p w14:paraId="03866256" w14:textId="77777777" w:rsidR="002C501D" w:rsidRPr="007D1532" w:rsidRDefault="002C501D" w:rsidP="007D1532">
      <w:pPr>
        <w:pStyle w:val="Pamatteksts"/>
        <w:ind w:left="0"/>
        <w:jc w:val="both"/>
        <w:rPr>
          <w:noProof/>
          <w:sz w:val="24"/>
        </w:rPr>
      </w:pPr>
    </w:p>
    <w:p w14:paraId="6C2CDB03" w14:textId="2FA80277" w:rsidR="002F7413" w:rsidRDefault="002F7413" w:rsidP="007D1532">
      <w:pPr>
        <w:pStyle w:val="Pamatteksts"/>
        <w:ind w:left="0"/>
        <w:jc w:val="both"/>
        <w:rPr>
          <w:noProof/>
          <w:sz w:val="24"/>
        </w:rPr>
      </w:pPr>
      <w:r>
        <w:rPr>
          <w:sz w:val="24"/>
        </w:rPr>
        <w:t>Minuz P, Fava C and Lechi A, 2006. Lipid peroxidation, isoprostanes and vascular damage.</w:t>
      </w:r>
      <w:bookmarkStart w:id="141" w:name="_bookmark108"/>
      <w:bookmarkEnd w:id="141"/>
      <w:r>
        <w:rPr>
          <w:sz w:val="24"/>
        </w:rPr>
        <w:t xml:space="preserve"> Pharmacological Reports, 58 Suppl, 57-68.</w:t>
      </w:r>
    </w:p>
    <w:p w14:paraId="5B7356DC" w14:textId="77777777" w:rsidR="002C501D" w:rsidRPr="007D1532" w:rsidRDefault="002C501D" w:rsidP="007D1532">
      <w:pPr>
        <w:pStyle w:val="Pamatteksts"/>
        <w:ind w:left="0"/>
        <w:jc w:val="both"/>
        <w:rPr>
          <w:noProof/>
          <w:sz w:val="24"/>
        </w:rPr>
      </w:pPr>
    </w:p>
    <w:p w14:paraId="0FDB03CB" w14:textId="72D828A2" w:rsidR="002F7413" w:rsidRDefault="002F7413" w:rsidP="007D1532">
      <w:pPr>
        <w:pStyle w:val="Pamatteksts"/>
        <w:ind w:left="0"/>
        <w:jc w:val="both"/>
        <w:rPr>
          <w:noProof/>
          <w:sz w:val="24"/>
        </w:rPr>
      </w:pPr>
      <w:r>
        <w:rPr>
          <w:sz w:val="24"/>
        </w:rPr>
        <w:t>Montori VM, Farmer A, Wollan PC and Dinneen SF, 2000. Fish oil supplementation in type 2 diabetes: a quantitative systematic review. Diabetes Care, 23, 1407-1415.</w:t>
      </w:r>
      <w:bookmarkStart w:id="142" w:name="_bookmark109"/>
      <w:bookmarkEnd w:id="142"/>
    </w:p>
    <w:p w14:paraId="699BD293" w14:textId="77777777" w:rsidR="002C501D" w:rsidRPr="007D1532" w:rsidRDefault="002C501D" w:rsidP="007D1532">
      <w:pPr>
        <w:pStyle w:val="Pamatteksts"/>
        <w:ind w:left="0"/>
        <w:jc w:val="both"/>
        <w:rPr>
          <w:noProof/>
          <w:sz w:val="24"/>
        </w:rPr>
      </w:pPr>
    </w:p>
    <w:p w14:paraId="602D4668" w14:textId="19EA37D5" w:rsidR="002F7413" w:rsidRDefault="002F7413" w:rsidP="007D1532">
      <w:pPr>
        <w:pStyle w:val="Pamatteksts"/>
        <w:ind w:left="0"/>
        <w:jc w:val="both"/>
        <w:rPr>
          <w:noProof/>
          <w:sz w:val="24"/>
        </w:rPr>
      </w:pPr>
      <w:r>
        <w:rPr>
          <w:sz w:val="24"/>
        </w:rPr>
        <w:t>Mori TA, Puddey IB, Burke V, Croft KD, Dunstan DW, Rivera JH and Beilin LJ, 2000. Effect of omega 3 fatty acids on oxidative stress in humans: GC-MS measurement of urinary F2-isoprostane excretion. Redox Report, 5, 45-46.</w:t>
      </w:r>
      <w:bookmarkStart w:id="143" w:name="_bookmark110"/>
      <w:bookmarkEnd w:id="143"/>
    </w:p>
    <w:p w14:paraId="496CA578" w14:textId="77777777" w:rsidR="002C501D" w:rsidRPr="007D1532" w:rsidRDefault="002C501D" w:rsidP="007D1532">
      <w:pPr>
        <w:pStyle w:val="Pamatteksts"/>
        <w:ind w:left="0"/>
        <w:jc w:val="both"/>
        <w:rPr>
          <w:noProof/>
          <w:sz w:val="24"/>
        </w:rPr>
      </w:pPr>
    </w:p>
    <w:p w14:paraId="43F2DE72" w14:textId="77777777" w:rsidR="002F7413" w:rsidRPr="007D1532" w:rsidRDefault="002F7413" w:rsidP="007D1532">
      <w:pPr>
        <w:pStyle w:val="Pamatteksts"/>
        <w:ind w:left="0"/>
        <w:jc w:val="both"/>
        <w:rPr>
          <w:noProof/>
          <w:sz w:val="24"/>
        </w:rPr>
      </w:pPr>
      <w:r>
        <w:rPr>
          <w:sz w:val="24"/>
        </w:rPr>
        <w:t>Mori TA, Woodman RJ, Burke V, Puddey IB, Croft KD and Beilin LJ, 2003. Effect of eicosapentaenoic acid and docosahexaenoic acid on oxidative stress and inflammatory markers in treated-hypertensive type 2 diabetic subjects. Free Radical Biology and Medicine, 35, 772-781.</w:t>
      </w:r>
      <w:bookmarkStart w:id="144" w:name="_bookmark111"/>
      <w:bookmarkEnd w:id="144"/>
    </w:p>
    <w:p w14:paraId="2ECA7E83" w14:textId="77777777" w:rsidR="002F7413" w:rsidRPr="007D1532" w:rsidRDefault="002F7413" w:rsidP="007D1532">
      <w:pPr>
        <w:jc w:val="both"/>
        <w:rPr>
          <w:rFonts w:ascii="Times New Roman" w:eastAsia="Times New Roman" w:hAnsi="Times New Roman" w:cs="Times New Roman"/>
          <w:noProof/>
          <w:sz w:val="24"/>
          <w:szCs w:val="15"/>
        </w:rPr>
      </w:pPr>
    </w:p>
    <w:p w14:paraId="296439F0" w14:textId="3034E44F" w:rsidR="002F7413" w:rsidRDefault="002F7413" w:rsidP="007D1532">
      <w:pPr>
        <w:pStyle w:val="Pamatteksts"/>
        <w:ind w:left="0"/>
        <w:jc w:val="both"/>
        <w:rPr>
          <w:noProof/>
          <w:sz w:val="24"/>
        </w:rPr>
      </w:pPr>
      <w:r>
        <w:rPr>
          <w:sz w:val="24"/>
        </w:rPr>
        <w:t>Morrow JD, 2005. Quantification of isoprostanes as indices of oxidant stress and the risk of atherosclerosis in humans. Arteriosclerosis, Thrombosis, and Vascular Biology, 25, 279-286.</w:t>
      </w:r>
      <w:bookmarkStart w:id="145" w:name="_bookmark112"/>
      <w:bookmarkEnd w:id="145"/>
    </w:p>
    <w:p w14:paraId="78276DC2" w14:textId="77777777" w:rsidR="002C501D" w:rsidRPr="007D1532" w:rsidRDefault="002C501D" w:rsidP="007D1532">
      <w:pPr>
        <w:pStyle w:val="Pamatteksts"/>
        <w:ind w:left="0"/>
        <w:jc w:val="both"/>
        <w:rPr>
          <w:noProof/>
          <w:sz w:val="24"/>
        </w:rPr>
      </w:pPr>
    </w:p>
    <w:p w14:paraId="050F7792" w14:textId="6814C42F" w:rsidR="002F7413" w:rsidRDefault="002F7413" w:rsidP="007D1532">
      <w:pPr>
        <w:pStyle w:val="Pamatteksts"/>
        <w:ind w:left="0"/>
        <w:jc w:val="both"/>
        <w:rPr>
          <w:noProof/>
          <w:sz w:val="24"/>
        </w:rPr>
      </w:pPr>
      <w:r>
        <w:rPr>
          <w:sz w:val="24"/>
        </w:rPr>
        <w:t>Mortensen JZ, Schmidt EB, Nielsen AH and Dyerberg J, 1983. The effect of N-6 and N-3 polyunsaturated fatty acids on hemostasis, blood lipids and blood pressure. Thrombosis and Haemostasis, 50, 543-546.</w:t>
      </w:r>
      <w:bookmarkStart w:id="146" w:name="_bookmark113"/>
      <w:bookmarkEnd w:id="146"/>
    </w:p>
    <w:p w14:paraId="7FB725DF" w14:textId="77777777" w:rsidR="002C501D" w:rsidRPr="007D1532" w:rsidRDefault="002C501D" w:rsidP="007D1532">
      <w:pPr>
        <w:pStyle w:val="Pamatteksts"/>
        <w:ind w:left="0"/>
        <w:jc w:val="both"/>
        <w:rPr>
          <w:noProof/>
          <w:sz w:val="24"/>
        </w:rPr>
      </w:pPr>
    </w:p>
    <w:p w14:paraId="3D6AC52D" w14:textId="1BAA9B1F" w:rsidR="002F7413" w:rsidRDefault="002F7413" w:rsidP="007D1532">
      <w:pPr>
        <w:pStyle w:val="Pamatteksts"/>
        <w:ind w:left="0"/>
        <w:jc w:val="both"/>
        <w:rPr>
          <w:noProof/>
          <w:sz w:val="24"/>
        </w:rPr>
      </w:pPr>
      <w:r>
        <w:rPr>
          <w:sz w:val="24"/>
        </w:rPr>
        <w:t>Mostad IL, Bjerve KS, Bjorgaas MR, Lydersen S and Grill V, 2006. Effects of n-3 fatty acids in subjects with type 2 diabetes: reduction of insulin sensitivity and time-dependent alteration from carbohydrate to fat oxidation. American Journal of Clinical Nutrition, 84, 540-550.</w:t>
      </w:r>
      <w:bookmarkStart w:id="147" w:name="_bookmark114"/>
      <w:bookmarkEnd w:id="147"/>
    </w:p>
    <w:p w14:paraId="7B0DC09C" w14:textId="77777777" w:rsidR="002C501D" w:rsidRPr="007D1532" w:rsidRDefault="002C501D" w:rsidP="007D1532">
      <w:pPr>
        <w:pStyle w:val="Pamatteksts"/>
        <w:ind w:left="0"/>
        <w:jc w:val="both"/>
        <w:rPr>
          <w:noProof/>
          <w:sz w:val="24"/>
        </w:rPr>
      </w:pPr>
    </w:p>
    <w:p w14:paraId="441B1E79" w14:textId="59A32465" w:rsidR="002F7413" w:rsidRDefault="002F7413" w:rsidP="007D1532">
      <w:pPr>
        <w:pStyle w:val="Pamatteksts"/>
        <w:ind w:left="0"/>
        <w:jc w:val="both"/>
        <w:rPr>
          <w:noProof/>
          <w:sz w:val="24"/>
        </w:rPr>
      </w:pPr>
      <w:r>
        <w:rPr>
          <w:sz w:val="24"/>
        </w:rPr>
        <w:t>Nelson GJ, Schmidt PS, Bartolini GL, Kelley DS and Kyle D, 1997. The effect of dietary docosahexaenoic acid on platelet function, platelet fatty acid composition, and blood coagulation in humans. Lipids, 32, 1129-1136.</w:t>
      </w:r>
      <w:bookmarkStart w:id="148" w:name="_bookmark115"/>
      <w:bookmarkEnd w:id="148"/>
    </w:p>
    <w:p w14:paraId="62B81D1E" w14:textId="77777777" w:rsidR="002C501D" w:rsidRPr="007D1532" w:rsidRDefault="002C501D" w:rsidP="007D1532">
      <w:pPr>
        <w:pStyle w:val="Pamatteksts"/>
        <w:ind w:left="0"/>
        <w:jc w:val="both"/>
        <w:rPr>
          <w:noProof/>
          <w:sz w:val="24"/>
        </w:rPr>
      </w:pPr>
    </w:p>
    <w:p w14:paraId="5F6CDA9A" w14:textId="4C41ED5A" w:rsidR="002F7413" w:rsidRDefault="002F7413" w:rsidP="007D1532">
      <w:pPr>
        <w:pStyle w:val="Pamatteksts"/>
        <w:ind w:left="0"/>
        <w:jc w:val="both"/>
        <w:rPr>
          <w:noProof/>
          <w:sz w:val="24"/>
        </w:rPr>
      </w:pPr>
      <w:r>
        <w:rPr>
          <w:sz w:val="24"/>
        </w:rPr>
        <w:t>NNR (Nordic Nutrition Recommendations), 2004. Integrating nutrition and physical activity. Nordic Council of Ministers, Copenhagen, Denmark, 436 pp.</w:t>
      </w:r>
      <w:bookmarkStart w:id="149" w:name="_bookmark116"/>
      <w:bookmarkEnd w:id="149"/>
    </w:p>
    <w:p w14:paraId="183B6D4A" w14:textId="77777777" w:rsidR="002C501D" w:rsidRPr="007D1532" w:rsidRDefault="002C501D" w:rsidP="007D1532">
      <w:pPr>
        <w:pStyle w:val="Pamatteksts"/>
        <w:ind w:left="0"/>
        <w:jc w:val="both"/>
        <w:rPr>
          <w:noProof/>
          <w:sz w:val="24"/>
        </w:rPr>
      </w:pPr>
    </w:p>
    <w:p w14:paraId="6E0B2D32" w14:textId="3ADC7052" w:rsidR="002F7413" w:rsidRDefault="002F7413" w:rsidP="007D1532">
      <w:pPr>
        <w:pStyle w:val="Pamatteksts"/>
        <w:ind w:left="0"/>
        <w:jc w:val="both"/>
        <w:rPr>
          <w:noProof/>
          <w:sz w:val="24"/>
        </w:rPr>
      </w:pPr>
      <w:r>
        <w:rPr>
          <w:sz w:val="24"/>
        </w:rPr>
        <w:t>Nye ER, Ablett MB, Robertson MC, Ilsley CD and Sutherland WH, 1990. Effect of eicosapentaenoic acid on restenosis rate, clinical course and blood lipids in patients after percutaneous transluminal coronary angioplasty. Australian and New Zealand Journal of Medicine, 20, 549-552.</w:t>
      </w:r>
      <w:bookmarkStart w:id="150" w:name="_bookmark117"/>
      <w:bookmarkEnd w:id="150"/>
    </w:p>
    <w:p w14:paraId="35CDDBB9" w14:textId="77777777" w:rsidR="002C501D" w:rsidRPr="007D1532" w:rsidRDefault="002C501D" w:rsidP="007D1532">
      <w:pPr>
        <w:pStyle w:val="Pamatteksts"/>
        <w:ind w:left="0"/>
        <w:jc w:val="both"/>
        <w:rPr>
          <w:noProof/>
          <w:sz w:val="24"/>
        </w:rPr>
      </w:pPr>
    </w:p>
    <w:p w14:paraId="3DD1BC8B" w14:textId="35730B32" w:rsidR="002F7413" w:rsidRDefault="002F7413" w:rsidP="007D1532">
      <w:pPr>
        <w:pStyle w:val="Pamatteksts"/>
        <w:ind w:left="0"/>
        <w:jc w:val="both"/>
        <w:rPr>
          <w:noProof/>
          <w:sz w:val="24"/>
        </w:rPr>
      </w:pPr>
      <w:r>
        <w:rPr>
          <w:sz w:val="24"/>
        </w:rPr>
        <w:t>Olsen SF, Sorensen JD, Secher NJ, Hedegaard M, Henriksen TB, Hansen HS and Grant A, 1992. Randomised controlled trial of effect of fish-oil supplementation on pregnancy duration. Lancet, 339, 1003-1007.</w:t>
      </w:r>
      <w:bookmarkStart w:id="151" w:name="_bookmark118"/>
      <w:bookmarkEnd w:id="151"/>
    </w:p>
    <w:p w14:paraId="19813F7A" w14:textId="77777777" w:rsidR="002C501D" w:rsidRPr="007D1532" w:rsidRDefault="002C501D" w:rsidP="007D1532">
      <w:pPr>
        <w:pStyle w:val="Pamatteksts"/>
        <w:ind w:left="0"/>
        <w:jc w:val="both"/>
        <w:rPr>
          <w:noProof/>
          <w:sz w:val="24"/>
        </w:rPr>
      </w:pPr>
    </w:p>
    <w:p w14:paraId="323AF132" w14:textId="0E6CFBA6" w:rsidR="002F7413" w:rsidRDefault="002F7413" w:rsidP="007D1532">
      <w:pPr>
        <w:pStyle w:val="Pamatteksts"/>
        <w:ind w:left="0"/>
        <w:jc w:val="both"/>
        <w:rPr>
          <w:noProof/>
          <w:sz w:val="24"/>
        </w:rPr>
      </w:pPr>
      <w:r>
        <w:rPr>
          <w:sz w:val="24"/>
        </w:rPr>
        <w:t>Patrignani P and Tacconelli S, 2005. Isoprostanes and other markers of peroxidation in atherosclerosis. Biomarkers, 10 Suppl 1, S24-29.</w:t>
      </w:r>
      <w:bookmarkStart w:id="152" w:name="_bookmark119"/>
      <w:bookmarkEnd w:id="152"/>
    </w:p>
    <w:p w14:paraId="05FEB7FF" w14:textId="77777777" w:rsidR="002C501D" w:rsidRPr="007D1532" w:rsidRDefault="002C501D" w:rsidP="007D1532">
      <w:pPr>
        <w:pStyle w:val="Pamatteksts"/>
        <w:ind w:left="0"/>
        <w:jc w:val="both"/>
        <w:rPr>
          <w:noProof/>
          <w:sz w:val="24"/>
        </w:rPr>
      </w:pPr>
    </w:p>
    <w:p w14:paraId="1A43D6B2" w14:textId="17E556F4" w:rsidR="002F7413" w:rsidRDefault="002F7413" w:rsidP="007D1532">
      <w:pPr>
        <w:pStyle w:val="Pamatteksts"/>
        <w:ind w:left="0"/>
        <w:jc w:val="both"/>
        <w:rPr>
          <w:noProof/>
          <w:sz w:val="24"/>
        </w:rPr>
      </w:pPr>
      <w:r>
        <w:rPr>
          <w:sz w:val="24"/>
        </w:rPr>
        <w:t>Rapp JH, Connor WE, Lin DS and Porter JM, 1991. Dietary eicosapentaenoic acid and docosahexaenoic acid from fish oil. Their incorporation into advanced human atherosclerotic plaques. Arteriosclerosis and Thrombosis, 11, 903-911.</w:t>
      </w:r>
      <w:bookmarkStart w:id="153" w:name="_bookmark120"/>
      <w:bookmarkEnd w:id="153"/>
    </w:p>
    <w:p w14:paraId="544593A6" w14:textId="77777777" w:rsidR="002C501D" w:rsidRPr="007D1532" w:rsidRDefault="002C501D" w:rsidP="007D1532">
      <w:pPr>
        <w:pStyle w:val="Pamatteksts"/>
        <w:ind w:left="0"/>
        <w:jc w:val="both"/>
        <w:rPr>
          <w:noProof/>
          <w:sz w:val="24"/>
        </w:rPr>
      </w:pPr>
    </w:p>
    <w:p w14:paraId="379021BD" w14:textId="0C3E2C50" w:rsidR="002F7413" w:rsidRDefault="002F7413" w:rsidP="007D1532">
      <w:pPr>
        <w:pStyle w:val="Pamatteksts"/>
        <w:ind w:left="0"/>
        <w:jc w:val="both"/>
        <w:rPr>
          <w:noProof/>
          <w:sz w:val="24"/>
        </w:rPr>
      </w:pPr>
      <w:r>
        <w:rPr>
          <w:sz w:val="24"/>
        </w:rPr>
        <w:t>Rauch B, Schiele R, Schneider S, Diller F, Victor N, Gohlke H, Gottwik M, Steinbeck G, Del Castillo U, Sack R, Worth H, Katus H, Spitzer W, Sabin G, Senges J and Group ftOS, 2010. OMEGA, a Randomized, Placebo-Controlled Trial to Test the Effect of Highly Purified Omega-3 Fatty Acids on Top of Modern Guideline-Adjusted Therapy After Myocardial Infarction / Clinical Perspective. Circulation, 122, 2152-2159.</w:t>
      </w:r>
      <w:bookmarkStart w:id="154" w:name="_bookmark121"/>
      <w:bookmarkEnd w:id="154"/>
    </w:p>
    <w:p w14:paraId="4836A6D8" w14:textId="77777777" w:rsidR="002C501D" w:rsidRPr="007D1532" w:rsidRDefault="002C501D" w:rsidP="007D1532">
      <w:pPr>
        <w:pStyle w:val="Pamatteksts"/>
        <w:ind w:left="0"/>
        <w:jc w:val="both"/>
        <w:rPr>
          <w:noProof/>
          <w:sz w:val="24"/>
        </w:rPr>
      </w:pPr>
    </w:p>
    <w:p w14:paraId="2F6B168B" w14:textId="73AB85A1" w:rsidR="002F7413" w:rsidRDefault="002F7413" w:rsidP="007D1532">
      <w:pPr>
        <w:pStyle w:val="Pamatteksts"/>
        <w:ind w:left="0"/>
        <w:jc w:val="both"/>
        <w:rPr>
          <w:noProof/>
          <w:sz w:val="24"/>
        </w:rPr>
      </w:pPr>
      <w:r>
        <w:rPr>
          <w:sz w:val="24"/>
        </w:rPr>
        <w:t>Reis GJ, Kuntz RE, Silverman DI and Pasternak RC, 1991. Effects of serum lipid levels on restenosis after coronary angioplasty. American Journal of Cardiology, 68, 1431-1435.</w:t>
      </w:r>
      <w:bookmarkStart w:id="155" w:name="_bookmark122"/>
      <w:bookmarkEnd w:id="155"/>
    </w:p>
    <w:p w14:paraId="1632778A" w14:textId="77777777" w:rsidR="002C501D" w:rsidRPr="007D1532" w:rsidRDefault="002C501D" w:rsidP="007D1532">
      <w:pPr>
        <w:pStyle w:val="Pamatteksts"/>
        <w:ind w:left="0"/>
        <w:jc w:val="both"/>
        <w:rPr>
          <w:noProof/>
          <w:sz w:val="24"/>
        </w:rPr>
      </w:pPr>
    </w:p>
    <w:p w14:paraId="3A4CA5E4" w14:textId="29209AF6" w:rsidR="002F7413" w:rsidRDefault="002F7413" w:rsidP="007D1532">
      <w:pPr>
        <w:pStyle w:val="Pamatteksts"/>
        <w:ind w:left="0"/>
        <w:jc w:val="both"/>
        <w:rPr>
          <w:noProof/>
          <w:sz w:val="24"/>
        </w:rPr>
      </w:pPr>
      <w:r>
        <w:rPr>
          <w:sz w:val="24"/>
        </w:rPr>
        <w:t>Rogers S, James KS, Butland BK, Etherington MD, O'Brien JR and Jones JG, 1987. Effects of a fish oil supplement on serum lipids, blood pressure, bleeding time, haemostatic and rheological variables. A double blind randomised controlled trial in healthy volunteers. Atherosclerosis, 63, 137-143.</w:t>
      </w:r>
      <w:bookmarkStart w:id="156" w:name="_bookmark123"/>
      <w:bookmarkEnd w:id="156"/>
    </w:p>
    <w:p w14:paraId="62E5A130" w14:textId="77777777" w:rsidR="002C501D" w:rsidRPr="007D1532" w:rsidRDefault="002C501D" w:rsidP="007D1532">
      <w:pPr>
        <w:pStyle w:val="Pamatteksts"/>
        <w:ind w:left="0"/>
        <w:jc w:val="both"/>
        <w:rPr>
          <w:noProof/>
          <w:sz w:val="24"/>
        </w:rPr>
      </w:pPr>
    </w:p>
    <w:p w14:paraId="2984FC0A" w14:textId="1E6595C4" w:rsidR="002F7413" w:rsidRDefault="002F7413" w:rsidP="007D1532">
      <w:pPr>
        <w:pStyle w:val="Pamatteksts"/>
        <w:ind w:left="0"/>
        <w:jc w:val="both"/>
        <w:rPr>
          <w:noProof/>
          <w:sz w:val="24"/>
        </w:rPr>
      </w:pPr>
      <w:r>
        <w:rPr>
          <w:sz w:val="24"/>
        </w:rPr>
        <w:t>Rossing P, Hansen BV, Nielsen FS, Myrup B, Holmer G and Parving HH, 1996. Fish oil in diabetic nephropathy. Diabetes Care, 19, 1214-1219.</w:t>
      </w:r>
      <w:bookmarkStart w:id="157" w:name="_bookmark124"/>
      <w:bookmarkEnd w:id="157"/>
    </w:p>
    <w:p w14:paraId="3A2F4630" w14:textId="77777777" w:rsidR="002C501D" w:rsidRPr="007D1532" w:rsidRDefault="002C501D" w:rsidP="007D1532">
      <w:pPr>
        <w:pStyle w:val="Pamatteksts"/>
        <w:ind w:left="0"/>
        <w:jc w:val="both"/>
        <w:rPr>
          <w:noProof/>
          <w:sz w:val="24"/>
        </w:rPr>
      </w:pPr>
    </w:p>
    <w:p w14:paraId="6DC5C7CC" w14:textId="42A46BF0" w:rsidR="002F7413" w:rsidRDefault="002F7413" w:rsidP="007D1532">
      <w:pPr>
        <w:pStyle w:val="Pamatteksts"/>
        <w:ind w:left="0"/>
        <w:jc w:val="both"/>
        <w:rPr>
          <w:noProof/>
          <w:sz w:val="24"/>
        </w:rPr>
      </w:pPr>
      <w:r>
        <w:rPr>
          <w:sz w:val="24"/>
        </w:rPr>
        <w:t>Sacks FM, Stone PH, Gibson CM, Silverman DI, Rosner B and Pasternak RC, 1995. Controlled trial of fish oil for regression of human coronary atherosclerosis. HARP Research Group. Journal of the American College of Cardiology, 25, 1492-1498.</w:t>
      </w:r>
      <w:bookmarkStart w:id="158" w:name="_bookmark125"/>
      <w:bookmarkEnd w:id="158"/>
    </w:p>
    <w:p w14:paraId="38CDC17C" w14:textId="77777777" w:rsidR="002C501D" w:rsidRPr="007D1532" w:rsidRDefault="002C501D" w:rsidP="007D1532">
      <w:pPr>
        <w:pStyle w:val="Pamatteksts"/>
        <w:ind w:left="0"/>
        <w:jc w:val="both"/>
        <w:rPr>
          <w:noProof/>
          <w:sz w:val="24"/>
        </w:rPr>
      </w:pPr>
    </w:p>
    <w:p w14:paraId="578ED7D7" w14:textId="48849015" w:rsidR="002F7413" w:rsidRDefault="002F7413" w:rsidP="007D1532">
      <w:pPr>
        <w:pStyle w:val="Pamatteksts"/>
        <w:ind w:left="0"/>
        <w:jc w:val="both"/>
        <w:rPr>
          <w:noProof/>
          <w:sz w:val="24"/>
        </w:rPr>
      </w:pPr>
      <w:r>
        <w:rPr>
          <w:sz w:val="24"/>
        </w:rPr>
        <w:t>SACN (Scientific Advisory Committee on Nutrition), 2004. Advice on fish consumption: benefits and risks. The Stationery Office, TSO London, 222 pp.</w:t>
      </w:r>
      <w:bookmarkStart w:id="159" w:name="_bookmark126"/>
      <w:bookmarkEnd w:id="159"/>
    </w:p>
    <w:p w14:paraId="20984DE6" w14:textId="77777777" w:rsidR="002C501D" w:rsidRPr="007D1532" w:rsidRDefault="002C501D" w:rsidP="007D1532">
      <w:pPr>
        <w:pStyle w:val="Pamatteksts"/>
        <w:ind w:left="0"/>
        <w:jc w:val="both"/>
        <w:rPr>
          <w:noProof/>
          <w:sz w:val="24"/>
        </w:rPr>
      </w:pPr>
    </w:p>
    <w:p w14:paraId="1DFB4154" w14:textId="77777777" w:rsidR="002F7413" w:rsidRPr="007D1532" w:rsidRDefault="002F7413" w:rsidP="007D1532">
      <w:pPr>
        <w:pStyle w:val="Pamatteksts"/>
        <w:ind w:left="0"/>
        <w:jc w:val="both"/>
        <w:rPr>
          <w:noProof/>
          <w:sz w:val="24"/>
        </w:rPr>
      </w:pPr>
      <w:r>
        <w:rPr>
          <w:sz w:val="24"/>
        </w:rPr>
        <w:t>Sanders TA, Vickers M and Haines AP, 1981. Effect on blood lipids and haemostasis of a supplement of cod-liver oil, rich in eicosapentaenoic and docosahexaenoic acids, in healthy young men. Clin Sci (Lond), 61, 317-324.</w:t>
      </w:r>
      <w:bookmarkStart w:id="160" w:name="_bookmark127"/>
      <w:bookmarkEnd w:id="160"/>
    </w:p>
    <w:p w14:paraId="3D980324" w14:textId="77777777" w:rsidR="002F7413" w:rsidRPr="007D1532" w:rsidRDefault="002F7413" w:rsidP="007D1532">
      <w:pPr>
        <w:jc w:val="both"/>
        <w:rPr>
          <w:rFonts w:ascii="Times New Roman" w:eastAsia="Times New Roman" w:hAnsi="Times New Roman" w:cs="Times New Roman"/>
          <w:noProof/>
          <w:sz w:val="24"/>
          <w:szCs w:val="15"/>
        </w:rPr>
      </w:pPr>
    </w:p>
    <w:p w14:paraId="0BBD637C" w14:textId="0DF122FC" w:rsidR="002F7413" w:rsidRDefault="002F7413" w:rsidP="007D1532">
      <w:pPr>
        <w:pStyle w:val="Pamatteksts"/>
        <w:ind w:left="0"/>
        <w:jc w:val="both"/>
        <w:rPr>
          <w:noProof/>
          <w:sz w:val="24"/>
        </w:rPr>
      </w:pPr>
      <w:r>
        <w:rPr>
          <w:sz w:val="24"/>
        </w:rPr>
        <w:t>Schmidt EB, Varming K, Ernst E, Madsen P and Dyerberg J, 1990. Dose-response studies on the effect of n-3 polyunsaturated fatty acids on lipids and haemostasis. Thrombosis and Haemostasis, 63, 1-5.</w:t>
      </w:r>
      <w:bookmarkStart w:id="161" w:name="_bookmark128"/>
      <w:bookmarkEnd w:id="161"/>
    </w:p>
    <w:p w14:paraId="76D7DA63" w14:textId="77777777" w:rsidR="002C501D" w:rsidRPr="007D1532" w:rsidRDefault="002C501D" w:rsidP="007D1532">
      <w:pPr>
        <w:pStyle w:val="Pamatteksts"/>
        <w:ind w:left="0"/>
        <w:jc w:val="both"/>
        <w:rPr>
          <w:noProof/>
          <w:sz w:val="24"/>
        </w:rPr>
      </w:pPr>
    </w:p>
    <w:p w14:paraId="7B9E32A2" w14:textId="51E1F4AF" w:rsidR="002F7413" w:rsidRDefault="002F7413" w:rsidP="007D1532">
      <w:pPr>
        <w:pStyle w:val="Pamatteksts"/>
        <w:ind w:left="0"/>
        <w:jc w:val="both"/>
        <w:rPr>
          <w:noProof/>
          <w:sz w:val="24"/>
        </w:rPr>
      </w:pPr>
      <w:r>
        <w:rPr>
          <w:sz w:val="24"/>
        </w:rPr>
        <w:t>Hansen R, Haugen M, Rosenlund G, Froyland L and Arnesen H, 2005. Dietary intake of differently fed salmon; the influence on markers of human atherosclerosis. European Journal of Clinical Investigation, 35, 52-59.</w:t>
      </w:r>
      <w:bookmarkStart w:id="162" w:name="_bookmark129"/>
      <w:bookmarkEnd w:id="162"/>
    </w:p>
    <w:p w14:paraId="6474CCFE" w14:textId="77777777" w:rsidR="002C501D" w:rsidRPr="007D1532" w:rsidRDefault="002C501D" w:rsidP="007D1532">
      <w:pPr>
        <w:pStyle w:val="Pamatteksts"/>
        <w:ind w:left="0"/>
        <w:jc w:val="both"/>
        <w:rPr>
          <w:noProof/>
          <w:sz w:val="24"/>
        </w:rPr>
      </w:pPr>
    </w:p>
    <w:p w14:paraId="25A5360B" w14:textId="55F7DB24" w:rsidR="002F7413" w:rsidRDefault="002F7413" w:rsidP="007D1532">
      <w:pPr>
        <w:pStyle w:val="Pamatteksts"/>
        <w:ind w:left="0"/>
        <w:jc w:val="both"/>
        <w:rPr>
          <w:noProof/>
          <w:sz w:val="24"/>
        </w:rPr>
      </w:pPr>
      <w:r>
        <w:rPr>
          <w:sz w:val="24"/>
        </w:rPr>
        <w:t>SHC (Superior Health Council), 2004. Recommendations and claims made on omega-3-fatty Acids.</w:t>
      </w:r>
      <w:bookmarkStart w:id="163" w:name="_bookmark130"/>
      <w:bookmarkEnd w:id="163"/>
      <w:r>
        <w:rPr>
          <w:sz w:val="24"/>
        </w:rPr>
        <w:t xml:space="preserve"> SHC 7945. Advisory report, 8 pp.</w:t>
      </w:r>
    </w:p>
    <w:p w14:paraId="209EDC61" w14:textId="77777777" w:rsidR="002C501D" w:rsidRPr="007D1532" w:rsidRDefault="002C501D" w:rsidP="007D1532">
      <w:pPr>
        <w:pStyle w:val="Pamatteksts"/>
        <w:ind w:left="0"/>
        <w:jc w:val="both"/>
        <w:rPr>
          <w:noProof/>
          <w:sz w:val="24"/>
        </w:rPr>
      </w:pPr>
    </w:p>
    <w:p w14:paraId="4E170628" w14:textId="09794916" w:rsidR="002F7413" w:rsidRDefault="002F7413" w:rsidP="007D1532">
      <w:pPr>
        <w:pStyle w:val="Pamatteksts"/>
        <w:ind w:left="0"/>
        <w:jc w:val="both"/>
        <w:rPr>
          <w:noProof/>
          <w:sz w:val="24"/>
        </w:rPr>
      </w:pPr>
      <w:r>
        <w:rPr>
          <w:sz w:val="24"/>
        </w:rPr>
        <w:t>Sichert-Hellert W, Wicher M and Kersting M, 2009. Age and time trends in fish consumption pattern of children and adolescents, and consequences for the intake of long-chain n-3 polyunsaturated fatty acids. European Journal of Clinical Nutrition, 63, 1071-1075.</w:t>
      </w:r>
      <w:bookmarkStart w:id="164" w:name="_bookmark131"/>
      <w:bookmarkEnd w:id="164"/>
    </w:p>
    <w:p w14:paraId="0CF58E49" w14:textId="77777777" w:rsidR="002C501D" w:rsidRPr="007D1532" w:rsidRDefault="002C501D" w:rsidP="007D1532">
      <w:pPr>
        <w:pStyle w:val="Pamatteksts"/>
        <w:ind w:left="0"/>
        <w:jc w:val="both"/>
        <w:rPr>
          <w:noProof/>
          <w:sz w:val="24"/>
        </w:rPr>
      </w:pPr>
    </w:p>
    <w:p w14:paraId="64541547" w14:textId="43605053" w:rsidR="002F7413" w:rsidRDefault="002F7413" w:rsidP="007D1532">
      <w:pPr>
        <w:pStyle w:val="Pamatteksts"/>
        <w:ind w:left="0"/>
        <w:jc w:val="both"/>
        <w:rPr>
          <w:noProof/>
          <w:sz w:val="24"/>
        </w:rPr>
      </w:pPr>
      <w:r>
        <w:rPr>
          <w:sz w:val="24"/>
        </w:rPr>
        <w:t>Sioen I, Huybrechts I, Verbeke W, Camp JV and De Henauw S, 2007a. n-6 and n-3 PUFA intakes of pre-school children in Flanders, Belgium. British Journal of Nutrition, 98, 819-825.</w:t>
      </w:r>
      <w:bookmarkStart w:id="165" w:name="_bookmark132"/>
      <w:bookmarkEnd w:id="165"/>
    </w:p>
    <w:p w14:paraId="60F656C5" w14:textId="77777777" w:rsidR="002C501D" w:rsidRPr="007D1532" w:rsidRDefault="002C501D" w:rsidP="007D1532">
      <w:pPr>
        <w:pStyle w:val="Pamatteksts"/>
        <w:ind w:left="0"/>
        <w:jc w:val="both"/>
        <w:rPr>
          <w:noProof/>
          <w:sz w:val="24"/>
        </w:rPr>
      </w:pPr>
    </w:p>
    <w:p w14:paraId="08C14274" w14:textId="656B9C81" w:rsidR="002F7413" w:rsidRDefault="002F7413" w:rsidP="007D1532">
      <w:pPr>
        <w:pStyle w:val="Pamatteksts"/>
        <w:ind w:left="0"/>
        <w:jc w:val="both"/>
        <w:rPr>
          <w:noProof/>
          <w:sz w:val="24"/>
        </w:rPr>
      </w:pPr>
      <w:r>
        <w:rPr>
          <w:sz w:val="24"/>
        </w:rPr>
        <w:t>Sioen I, Matthys C, De Backer G, Van Camp J and Henauw SD, 2007b. Importance of seafood as nutrient source in the diet of Belgian adolescents. Journal of Human Nutrition and Dietetics, 20, 580-589.</w:t>
      </w:r>
      <w:bookmarkStart w:id="166" w:name="_bookmark133"/>
      <w:bookmarkEnd w:id="166"/>
    </w:p>
    <w:p w14:paraId="6C5FF201" w14:textId="77777777" w:rsidR="002C501D" w:rsidRPr="007D1532" w:rsidRDefault="002C501D" w:rsidP="007D1532">
      <w:pPr>
        <w:pStyle w:val="Pamatteksts"/>
        <w:ind w:left="0"/>
        <w:jc w:val="both"/>
        <w:rPr>
          <w:noProof/>
          <w:sz w:val="24"/>
        </w:rPr>
      </w:pPr>
    </w:p>
    <w:p w14:paraId="791F00B4" w14:textId="37D3F4D8" w:rsidR="002F7413" w:rsidRDefault="002F7413" w:rsidP="007D1532">
      <w:pPr>
        <w:pStyle w:val="Pamatteksts"/>
        <w:ind w:left="0"/>
        <w:jc w:val="both"/>
        <w:rPr>
          <w:noProof/>
          <w:sz w:val="24"/>
        </w:rPr>
      </w:pPr>
      <w:r>
        <w:rPr>
          <w:sz w:val="24"/>
        </w:rPr>
        <w:t>Sioen I, Devroe J, Inghels D, Terwecoren R and De Henauw S, 2010. The influence of n-3 PUFA supplements and n-3 PUFA enriched foods on the n-3 LC PUFA intake of Flemish women. Lipids, 45, 313-320.</w:t>
      </w:r>
      <w:bookmarkStart w:id="167" w:name="_bookmark134"/>
      <w:bookmarkEnd w:id="167"/>
    </w:p>
    <w:p w14:paraId="5964CC46" w14:textId="77777777" w:rsidR="002C501D" w:rsidRPr="007D1532" w:rsidRDefault="002C501D" w:rsidP="007D1532">
      <w:pPr>
        <w:pStyle w:val="Pamatteksts"/>
        <w:ind w:left="0"/>
        <w:jc w:val="both"/>
        <w:rPr>
          <w:noProof/>
          <w:sz w:val="24"/>
        </w:rPr>
      </w:pPr>
    </w:p>
    <w:p w14:paraId="356AEBCF" w14:textId="0AFD700D" w:rsidR="002F7413" w:rsidRDefault="002F7413" w:rsidP="007D1532">
      <w:pPr>
        <w:pStyle w:val="Pamatteksts"/>
        <w:ind w:left="0"/>
        <w:jc w:val="both"/>
        <w:rPr>
          <w:noProof/>
          <w:sz w:val="24"/>
        </w:rPr>
      </w:pPr>
      <w:r>
        <w:rPr>
          <w:sz w:val="24"/>
        </w:rPr>
        <w:t>Sioen IA, Pynaert I, Matthys C, De Backer G, Van Camp J and De Henauw S, 2006. Dietary intakes and food sources of fatty acids for Belgian women, focused on n-6 and n-3 polyunsaturated fatty acids. Lipids, 41, 415-422.</w:t>
      </w:r>
      <w:bookmarkStart w:id="168" w:name="_bookmark135"/>
      <w:bookmarkEnd w:id="168"/>
    </w:p>
    <w:p w14:paraId="37C0554D" w14:textId="77777777" w:rsidR="002C501D" w:rsidRPr="007D1532" w:rsidRDefault="002C501D" w:rsidP="007D1532">
      <w:pPr>
        <w:pStyle w:val="Pamatteksts"/>
        <w:ind w:left="0"/>
        <w:jc w:val="both"/>
        <w:rPr>
          <w:noProof/>
          <w:sz w:val="24"/>
        </w:rPr>
      </w:pPr>
    </w:p>
    <w:p w14:paraId="2EE68135" w14:textId="3F3BEB3B" w:rsidR="002F7413" w:rsidRPr="007D1532" w:rsidRDefault="002F7413" w:rsidP="007D1532">
      <w:pPr>
        <w:pStyle w:val="Pamatteksts"/>
        <w:ind w:left="0"/>
        <w:jc w:val="both"/>
        <w:rPr>
          <w:noProof/>
          <w:sz w:val="24"/>
        </w:rPr>
      </w:pPr>
      <w:r>
        <w:rPr>
          <w:sz w:val="24"/>
        </w:rPr>
        <w:t>Skerrett PJ and Hennekens CH, 2003. Consumption of fish and fish oils and decreased risk of stroke.</w:t>
      </w:r>
      <w:bookmarkStart w:id="169" w:name="_bookmark136"/>
      <w:bookmarkEnd w:id="169"/>
      <w:r>
        <w:rPr>
          <w:sz w:val="24"/>
        </w:rPr>
        <w:t xml:space="preserve"> Preventive Cardiology, 6, 38-41.</w:t>
      </w:r>
    </w:p>
    <w:p w14:paraId="5F5F1AE8" w14:textId="77777777" w:rsidR="002C501D" w:rsidRDefault="002C501D" w:rsidP="007D1532">
      <w:pPr>
        <w:pStyle w:val="Pamatteksts"/>
        <w:ind w:left="0"/>
        <w:jc w:val="both"/>
        <w:rPr>
          <w:noProof/>
          <w:sz w:val="24"/>
        </w:rPr>
      </w:pPr>
    </w:p>
    <w:p w14:paraId="5BF7A026" w14:textId="5E98136A" w:rsidR="002F7413" w:rsidRDefault="002F7413" w:rsidP="007D1532">
      <w:pPr>
        <w:pStyle w:val="Pamatteksts"/>
        <w:ind w:left="0"/>
        <w:jc w:val="both"/>
        <w:rPr>
          <w:noProof/>
          <w:sz w:val="24"/>
        </w:rPr>
      </w:pPr>
      <w:r>
        <w:rPr>
          <w:sz w:val="24"/>
        </w:rPr>
        <w:t>Smith P, Arnesen H, Opstad T, Dahl KH and Eritsland J, 1989. Influence of highly concentrated n-3 fatty acids on serum lipids and hemostatic variables in survivors of myocardial infarction receiving either oral anticoagulants or matching placebo. Thrombosis Research, 53, 467-474.</w:t>
      </w:r>
      <w:bookmarkStart w:id="170" w:name="_bookmark137"/>
      <w:bookmarkEnd w:id="170"/>
    </w:p>
    <w:p w14:paraId="0B2DC13F" w14:textId="77777777" w:rsidR="002C501D" w:rsidRPr="007D1532" w:rsidRDefault="002C501D" w:rsidP="007D1532">
      <w:pPr>
        <w:pStyle w:val="Pamatteksts"/>
        <w:ind w:left="0"/>
        <w:jc w:val="both"/>
        <w:rPr>
          <w:noProof/>
          <w:sz w:val="24"/>
        </w:rPr>
      </w:pPr>
    </w:p>
    <w:p w14:paraId="45C7C019" w14:textId="755B4B66" w:rsidR="002F7413" w:rsidRDefault="002F7413" w:rsidP="007D1532">
      <w:pPr>
        <w:pStyle w:val="Pamatteksts"/>
        <w:ind w:left="0"/>
        <w:jc w:val="both"/>
        <w:rPr>
          <w:noProof/>
          <w:sz w:val="24"/>
        </w:rPr>
      </w:pPr>
      <w:r>
        <w:rPr>
          <w:sz w:val="24"/>
        </w:rPr>
        <w:t>Sorgi PJ, Hallowell EM, Hutchins HL and Sears B, 2007. Effects of an open-label pilot study with high-dose EPA/DHA concentrates on plasma phospholipids and behavior in children with attention deficit hyperactivity disorder. Nutrition Journal, 6, 16.</w:t>
      </w:r>
      <w:bookmarkStart w:id="171" w:name="_bookmark138"/>
      <w:bookmarkEnd w:id="171"/>
    </w:p>
    <w:p w14:paraId="4A688D21" w14:textId="77777777" w:rsidR="002C501D" w:rsidRPr="007D1532" w:rsidRDefault="002C501D" w:rsidP="007D1532">
      <w:pPr>
        <w:pStyle w:val="Pamatteksts"/>
        <w:ind w:left="0"/>
        <w:jc w:val="both"/>
        <w:rPr>
          <w:noProof/>
          <w:sz w:val="24"/>
        </w:rPr>
      </w:pPr>
    </w:p>
    <w:p w14:paraId="1B21674F" w14:textId="27FAF53E" w:rsidR="002F7413" w:rsidRDefault="002F7413" w:rsidP="007D1532">
      <w:pPr>
        <w:pStyle w:val="Pamatteksts"/>
        <w:ind w:left="0"/>
        <w:jc w:val="both"/>
        <w:rPr>
          <w:noProof/>
          <w:sz w:val="24"/>
        </w:rPr>
      </w:pPr>
      <w:r>
        <w:rPr>
          <w:sz w:val="24"/>
        </w:rPr>
        <w:t>Steingrímsdóttir L, Þorgeirsdóttir H and Ólafsdóttir AS (Rannsóknir Manneldisráðs Íslands V), 2003. The Diet of Icelanders. Dietary Survey of The Icelandic Nutrition Council 2002. Main findings [Hvað borða Íslendingar? Könnun á mataræði Íslendinga 2002 Helstu niðurstöður]. 103 pp.</w:t>
      </w:r>
      <w:bookmarkStart w:id="172" w:name="_bookmark139"/>
      <w:bookmarkEnd w:id="172"/>
    </w:p>
    <w:p w14:paraId="619F2596" w14:textId="77777777" w:rsidR="002C501D" w:rsidRPr="007D1532" w:rsidRDefault="002C501D" w:rsidP="007D1532">
      <w:pPr>
        <w:pStyle w:val="Pamatteksts"/>
        <w:ind w:left="0"/>
        <w:jc w:val="both"/>
        <w:rPr>
          <w:noProof/>
          <w:sz w:val="24"/>
        </w:rPr>
      </w:pPr>
    </w:p>
    <w:p w14:paraId="6B850E93" w14:textId="3171D212" w:rsidR="002F7413" w:rsidRDefault="002F7413" w:rsidP="007D1532">
      <w:pPr>
        <w:pStyle w:val="Pamatteksts"/>
        <w:ind w:left="0"/>
        <w:jc w:val="both"/>
        <w:rPr>
          <w:noProof/>
          <w:sz w:val="24"/>
        </w:rPr>
      </w:pPr>
      <w:r>
        <w:rPr>
          <w:sz w:val="24"/>
        </w:rPr>
        <w:t>Stier C, Schweer H, Jelinek J, Watzer B, Seyberth HW and Leonhardt A, 2001. Effect of preterm formula with and without long-chain polyunsaturated fatty acids on the urinary excretion of F2- isoprostanes and 8-epi-prostaglandin F2alpha. Journal of Pediatric Gastroenterology and Nutrition, 32, 137-141.</w:t>
      </w:r>
      <w:bookmarkStart w:id="173" w:name="_bookmark140"/>
      <w:bookmarkEnd w:id="173"/>
    </w:p>
    <w:p w14:paraId="7694C990" w14:textId="77777777" w:rsidR="002C501D" w:rsidRPr="007D1532" w:rsidRDefault="002C501D" w:rsidP="007D1532">
      <w:pPr>
        <w:pStyle w:val="Pamatteksts"/>
        <w:ind w:left="0"/>
        <w:jc w:val="both"/>
        <w:rPr>
          <w:noProof/>
          <w:sz w:val="24"/>
        </w:rPr>
      </w:pPr>
    </w:p>
    <w:p w14:paraId="6A8D052D" w14:textId="45058F06" w:rsidR="002F7413" w:rsidRDefault="002F7413" w:rsidP="007D1532">
      <w:pPr>
        <w:pStyle w:val="Pamatteksts"/>
        <w:ind w:left="0"/>
        <w:jc w:val="both"/>
        <w:rPr>
          <w:noProof/>
          <w:sz w:val="24"/>
        </w:rPr>
      </w:pPr>
      <w:r>
        <w:rPr>
          <w:sz w:val="24"/>
        </w:rPr>
        <w:t>Suominen-Taipale AL, Turunen AW, Partonen T, Kaprio J, Männistö S, Montonen J, Jula A, Tiittanen P and Verkasalo PK, 2010. Fish consumption and polyunsaturated fatty acids in relation to psychological distress. International Journal of Epidemiology, 39, 494-503.</w:t>
      </w:r>
      <w:bookmarkStart w:id="174" w:name="_bookmark141"/>
      <w:bookmarkEnd w:id="174"/>
    </w:p>
    <w:p w14:paraId="014CC0CF" w14:textId="77777777" w:rsidR="002C501D" w:rsidRPr="007D1532" w:rsidRDefault="002C501D" w:rsidP="007D1532">
      <w:pPr>
        <w:pStyle w:val="Pamatteksts"/>
        <w:ind w:left="0"/>
        <w:jc w:val="both"/>
        <w:rPr>
          <w:noProof/>
          <w:sz w:val="24"/>
        </w:rPr>
      </w:pPr>
    </w:p>
    <w:p w14:paraId="3F0C7F37" w14:textId="77777777" w:rsidR="002F7413" w:rsidRPr="007D1532" w:rsidRDefault="002F7413" w:rsidP="007D1532">
      <w:pPr>
        <w:pStyle w:val="Pamatteksts"/>
        <w:ind w:left="0"/>
        <w:jc w:val="both"/>
        <w:rPr>
          <w:noProof/>
          <w:sz w:val="24"/>
        </w:rPr>
      </w:pPr>
      <w:r>
        <w:rPr>
          <w:sz w:val="24"/>
        </w:rPr>
        <w:t>Tanaka K, Ishikawa Y, Yokoyama M, Origasa H, Matsuzaki M, Saito Y, Matsuzawa Y, Sasaki J, Oikawa S, Hishida H, Itakura H, Kita T, Kitabatake A, Nakaya N, Sakata T, Shimada K and Shirato K, 2008. Reduction in the recurrence of stroke by eicosapentaenoic acid for hypercholesterolemic patients: subanalysis of the JELIS trial. Stroke, 39, 2052-2058.</w:t>
      </w:r>
      <w:bookmarkStart w:id="175" w:name="_bookmark142"/>
      <w:bookmarkEnd w:id="175"/>
    </w:p>
    <w:p w14:paraId="0FE92F6B" w14:textId="77777777" w:rsidR="002F7413" w:rsidRPr="007D1532" w:rsidRDefault="002F7413" w:rsidP="007D1532">
      <w:pPr>
        <w:jc w:val="both"/>
        <w:rPr>
          <w:rFonts w:ascii="Times New Roman" w:eastAsia="Times New Roman" w:hAnsi="Times New Roman" w:cs="Times New Roman"/>
          <w:noProof/>
          <w:sz w:val="24"/>
          <w:szCs w:val="15"/>
        </w:rPr>
      </w:pPr>
    </w:p>
    <w:p w14:paraId="7FCCE526" w14:textId="788D80B0" w:rsidR="002F7413" w:rsidRDefault="002F7413" w:rsidP="007D1532">
      <w:pPr>
        <w:pStyle w:val="Pamatteksts"/>
        <w:ind w:left="0"/>
        <w:jc w:val="both"/>
        <w:rPr>
          <w:noProof/>
          <w:sz w:val="24"/>
        </w:rPr>
      </w:pPr>
      <w:r>
        <w:rPr>
          <w:sz w:val="24"/>
        </w:rPr>
        <w:t>Tholstrup T, Hellgren LI, Petersen M, Basu S, Straarup EM, Schnohr P and Sandstrom B, 2004. A solid dietary fat containing fish oil redistributes lipoprotein subclasses without increasing oxidative stress in men. Journal of Nutrition, 134, 1051-1057.</w:t>
      </w:r>
      <w:bookmarkStart w:id="176" w:name="_bookmark143"/>
      <w:bookmarkEnd w:id="176"/>
    </w:p>
    <w:p w14:paraId="678EE8AE" w14:textId="77777777" w:rsidR="002C501D" w:rsidRPr="007D1532" w:rsidRDefault="002C501D" w:rsidP="007D1532">
      <w:pPr>
        <w:pStyle w:val="Pamatteksts"/>
        <w:ind w:left="0"/>
        <w:jc w:val="both"/>
        <w:rPr>
          <w:noProof/>
          <w:sz w:val="24"/>
        </w:rPr>
      </w:pPr>
    </w:p>
    <w:p w14:paraId="727FD55E" w14:textId="7081539E" w:rsidR="002F7413" w:rsidRDefault="002F7413" w:rsidP="007D1532">
      <w:pPr>
        <w:pStyle w:val="Pamatteksts"/>
        <w:ind w:left="0"/>
        <w:jc w:val="both"/>
        <w:rPr>
          <w:noProof/>
          <w:sz w:val="24"/>
        </w:rPr>
      </w:pPr>
      <w:r>
        <w:rPr>
          <w:sz w:val="24"/>
        </w:rPr>
        <w:t>Thorngren M and Gustafson A, 1981. Effects of 11-week increase in dietary eicosapentaenoic acid on bleeding time, lipids, and platelet aggregation. The Lancet, 318, 1190-1193.</w:t>
      </w:r>
      <w:bookmarkStart w:id="177" w:name="_bookmark144"/>
      <w:bookmarkEnd w:id="177"/>
    </w:p>
    <w:p w14:paraId="2C71D0A2" w14:textId="77777777" w:rsidR="002C501D" w:rsidRPr="007D1532" w:rsidRDefault="002C501D" w:rsidP="007D1532">
      <w:pPr>
        <w:pStyle w:val="Pamatteksts"/>
        <w:ind w:left="0"/>
        <w:jc w:val="both"/>
        <w:rPr>
          <w:noProof/>
          <w:sz w:val="24"/>
        </w:rPr>
      </w:pPr>
    </w:p>
    <w:p w14:paraId="2D296D03" w14:textId="255D90A0" w:rsidR="002F7413" w:rsidRDefault="002F7413" w:rsidP="007D1532">
      <w:pPr>
        <w:pStyle w:val="Pamatteksts"/>
        <w:ind w:left="0"/>
        <w:jc w:val="both"/>
        <w:rPr>
          <w:noProof/>
          <w:sz w:val="24"/>
        </w:rPr>
      </w:pPr>
      <w:r>
        <w:rPr>
          <w:sz w:val="24"/>
        </w:rPr>
        <w:t xml:space="preserve">van Rossum CTM, Fransen HP, Verkaik-Kloosterman J, Buurma-Rethans EJM and Ocké MC, 2011. Dutch National Food Consumption Survey 2007-2010: Diet of children and adults aged 7 to 69 years. RIVM Report number: 350050006/2011, National Institute for Public </w:t>
      </w:r>
      <w:r>
        <w:rPr>
          <w:sz w:val="24"/>
        </w:rPr>
        <w:lastRenderedPageBreak/>
        <w:t>Health and the Environment, 148 pp.</w:t>
      </w:r>
      <w:bookmarkStart w:id="178" w:name="_bookmark145"/>
      <w:bookmarkEnd w:id="178"/>
    </w:p>
    <w:p w14:paraId="1181FF54" w14:textId="77777777" w:rsidR="002C501D" w:rsidRPr="007D1532" w:rsidRDefault="002C501D" w:rsidP="007D1532">
      <w:pPr>
        <w:pStyle w:val="Pamatteksts"/>
        <w:ind w:left="0"/>
        <w:jc w:val="both"/>
        <w:rPr>
          <w:noProof/>
          <w:sz w:val="24"/>
        </w:rPr>
      </w:pPr>
    </w:p>
    <w:p w14:paraId="2947DB4A" w14:textId="54B2DC7A" w:rsidR="002F7413" w:rsidRDefault="002F7413" w:rsidP="007D1532">
      <w:pPr>
        <w:pStyle w:val="Pamatteksts"/>
        <w:ind w:left="0"/>
        <w:jc w:val="both"/>
        <w:rPr>
          <w:noProof/>
          <w:sz w:val="24"/>
        </w:rPr>
      </w:pPr>
      <w:r>
        <w:rPr>
          <w:sz w:val="24"/>
        </w:rPr>
        <w:t>Violi F, Pignatelli P and Basili S, 2010. Nutrition, supplements, and vitamins in platelet function and bleeding. Circulation, 121, 1033-1044.</w:t>
      </w:r>
      <w:bookmarkStart w:id="179" w:name="_bookmark146"/>
      <w:bookmarkEnd w:id="179"/>
    </w:p>
    <w:p w14:paraId="6CC116D9" w14:textId="77777777" w:rsidR="00176B1C" w:rsidRPr="007D1532" w:rsidRDefault="00176B1C" w:rsidP="007D1532">
      <w:pPr>
        <w:pStyle w:val="Pamatteksts"/>
        <w:ind w:left="0"/>
        <w:jc w:val="both"/>
        <w:rPr>
          <w:noProof/>
          <w:sz w:val="24"/>
        </w:rPr>
      </w:pPr>
    </w:p>
    <w:p w14:paraId="44B47F7F" w14:textId="46967D91" w:rsidR="002F7413" w:rsidRDefault="002F7413" w:rsidP="007D1532">
      <w:pPr>
        <w:pStyle w:val="Pamatteksts"/>
        <w:ind w:left="0"/>
        <w:jc w:val="both"/>
        <w:rPr>
          <w:noProof/>
          <w:sz w:val="24"/>
        </w:rPr>
      </w:pPr>
      <w:r>
        <w:rPr>
          <w:sz w:val="24"/>
        </w:rPr>
        <w:t>VKM (Norwegian Scientific Committee for Food Safety), 2011. Opinion of the Steering Committee of the Norwegian Scientific Committee for Food Safety: Evaluation of negative and positive health effects of n-3 fatty acids as constituents of food supplements and fortified foods. Doc. no.: 08-707- final, 88 pp.</w:t>
      </w:r>
      <w:bookmarkStart w:id="180" w:name="_bookmark147"/>
      <w:bookmarkEnd w:id="180"/>
    </w:p>
    <w:p w14:paraId="165BEB89" w14:textId="77777777" w:rsidR="00176B1C" w:rsidRPr="007D1532" w:rsidRDefault="00176B1C" w:rsidP="007D1532">
      <w:pPr>
        <w:pStyle w:val="Pamatteksts"/>
        <w:ind w:left="0"/>
        <w:jc w:val="both"/>
        <w:rPr>
          <w:noProof/>
          <w:sz w:val="24"/>
        </w:rPr>
      </w:pPr>
    </w:p>
    <w:p w14:paraId="5B8C0E44" w14:textId="5F67A1A9" w:rsidR="002F7413" w:rsidRDefault="002F7413" w:rsidP="007D1532">
      <w:pPr>
        <w:pStyle w:val="Pamatteksts"/>
        <w:ind w:left="0"/>
        <w:jc w:val="both"/>
        <w:rPr>
          <w:noProof/>
          <w:sz w:val="24"/>
        </w:rPr>
      </w:pPr>
      <w:r>
        <w:rPr>
          <w:sz w:val="24"/>
        </w:rPr>
        <w:t>Wei MY and Jacobson TA, 2011. Effects of eicosapentaenoic acid versus docosahexaenoic acid on serum lipids: a systematic review and meta-analysis. Current Atherosclerosis Reports, 13, 474-483.</w:t>
      </w:r>
      <w:bookmarkStart w:id="181" w:name="_bookmark148"/>
      <w:bookmarkEnd w:id="181"/>
    </w:p>
    <w:p w14:paraId="25B1C7C2" w14:textId="77777777" w:rsidR="00176B1C" w:rsidRPr="007D1532" w:rsidRDefault="00176B1C" w:rsidP="007D1532">
      <w:pPr>
        <w:pStyle w:val="Pamatteksts"/>
        <w:ind w:left="0"/>
        <w:jc w:val="both"/>
        <w:rPr>
          <w:noProof/>
          <w:sz w:val="24"/>
        </w:rPr>
      </w:pPr>
    </w:p>
    <w:p w14:paraId="270C2C75" w14:textId="30491E84" w:rsidR="002F7413" w:rsidRDefault="002F7413" w:rsidP="007D1532">
      <w:pPr>
        <w:pStyle w:val="Pamatteksts"/>
        <w:ind w:left="0"/>
        <w:jc w:val="both"/>
        <w:rPr>
          <w:noProof/>
          <w:sz w:val="24"/>
        </w:rPr>
      </w:pPr>
      <w:r>
        <w:rPr>
          <w:sz w:val="24"/>
        </w:rPr>
        <w:t>Welch AA, Shakya-Shrestha S, Lentjes MA, Wareham NJ and Khaw KT, 2010. Dietary intake and status of n-3 polyunsaturated fatty acids in a population of fish-eating and non-fish-eating meat- eaters, vegetarians, and vegans and the product-precursor ratio [corrected] of alpha-linolenic acid to long-chain n-3 polyunsaturated fatty acids: results from the EPIC-Norfolk cohort. American Journal of Clinical Nutrition, 92, 1040-1051.</w:t>
      </w:r>
      <w:bookmarkStart w:id="182" w:name="_bookmark149"/>
      <w:bookmarkEnd w:id="182"/>
    </w:p>
    <w:p w14:paraId="00247AE9" w14:textId="77777777" w:rsidR="00176B1C" w:rsidRPr="007D1532" w:rsidRDefault="00176B1C" w:rsidP="007D1532">
      <w:pPr>
        <w:pStyle w:val="Pamatteksts"/>
        <w:ind w:left="0"/>
        <w:jc w:val="both"/>
        <w:rPr>
          <w:noProof/>
          <w:sz w:val="24"/>
        </w:rPr>
      </w:pPr>
    </w:p>
    <w:p w14:paraId="1912519C" w14:textId="128BDEAA" w:rsidR="002F7413" w:rsidRDefault="002F7413" w:rsidP="007D1532">
      <w:pPr>
        <w:pStyle w:val="Pamatteksts"/>
        <w:ind w:left="0"/>
        <w:jc w:val="both"/>
        <w:rPr>
          <w:noProof/>
          <w:sz w:val="24"/>
        </w:rPr>
      </w:pPr>
      <w:r>
        <w:rPr>
          <w:sz w:val="24"/>
        </w:rPr>
        <w:t>WHO/FAO (World Health Organization/Food and Agriculture Organization), 2003. Expert Report: Diet, nutrition and prevention of chronic diseases. Report of a Joint WHO/FAO Expert Consultation. WHO Technical Report Series 916, 160 pp.</w:t>
      </w:r>
      <w:bookmarkStart w:id="183" w:name="_bookmark150"/>
      <w:bookmarkEnd w:id="183"/>
    </w:p>
    <w:p w14:paraId="1AE9E512" w14:textId="77777777" w:rsidR="00176B1C" w:rsidRPr="007D1532" w:rsidRDefault="00176B1C" w:rsidP="007D1532">
      <w:pPr>
        <w:pStyle w:val="Pamatteksts"/>
        <w:ind w:left="0"/>
        <w:jc w:val="both"/>
        <w:rPr>
          <w:noProof/>
          <w:sz w:val="24"/>
        </w:rPr>
      </w:pPr>
    </w:p>
    <w:p w14:paraId="6ED17DA0" w14:textId="1A05A60F" w:rsidR="002F7413" w:rsidRDefault="002F7413" w:rsidP="007D1532">
      <w:pPr>
        <w:pStyle w:val="Pamatteksts"/>
        <w:ind w:left="0"/>
        <w:jc w:val="both"/>
        <w:rPr>
          <w:noProof/>
          <w:sz w:val="24"/>
        </w:rPr>
      </w:pPr>
      <w:r>
        <w:rPr>
          <w:sz w:val="24"/>
        </w:rPr>
        <w:t>Wojenski CM, Silver MJ and Walker J, 1991. Eicosapentaenoic acid ethyl ester as an antithrombotic agent: comparison to an extract of fish oil. Biochimica et Biophysica Acta, 1081, 33-38.</w:t>
      </w:r>
      <w:bookmarkStart w:id="184" w:name="_bookmark151"/>
      <w:bookmarkEnd w:id="184"/>
    </w:p>
    <w:p w14:paraId="65C0542E" w14:textId="77777777" w:rsidR="00176B1C" w:rsidRPr="007D1532" w:rsidRDefault="00176B1C" w:rsidP="007D1532">
      <w:pPr>
        <w:pStyle w:val="Pamatteksts"/>
        <w:ind w:left="0"/>
        <w:jc w:val="both"/>
        <w:rPr>
          <w:noProof/>
          <w:sz w:val="24"/>
        </w:rPr>
      </w:pPr>
    </w:p>
    <w:p w14:paraId="75CD468D" w14:textId="5497380C" w:rsidR="002F7413" w:rsidRDefault="002F7413" w:rsidP="007D1532">
      <w:pPr>
        <w:pStyle w:val="Pamatteksts"/>
        <w:ind w:left="0"/>
        <w:jc w:val="both"/>
        <w:rPr>
          <w:noProof/>
          <w:sz w:val="24"/>
        </w:rPr>
      </w:pPr>
      <w:r>
        <w:rPr>
          <w:sz w:val="24"/>
        </w:rPr>
        <w:t>Woodman RJ, Mori TA, Burke V, Puddey IB, Barden A, Watts GF and Beilin LJ, 2003. Effects of purified eicosapentaenoic acid and docosahexaenoic acid on platelet, fibrinolytic and vascular function in hypertensive type 2 diabetic patients. Atherosclerosis, 166, 85-93.</w:t>
      </w:r>
      <w:bookmarkStart w:id="185" w:name="_bookmark152"/>
      <w:bookmarkEnd w:id="185"/>
    </w:p>
    <w:p w14:paraId="484E149A" w14:textId="77777777" w:rsidR="007F0B2C" w:rsidRPr="007D1532" w:rsidRDefault="007F0B2C" w:rsidP="007D1532">
      <w:pPr>
        <w:pStyle w:val="Pamatteksts"/>
        <w:ind w:left="0"/>
        <w:jc w:val="both"/>
        <w:rPr>
          <w:noProof/>
          <w:sz w:val="24"/>
        </w:rPr>
      </w:pPr>
    </w:p>
    <w:p w14:paraId="5F1890EC" w14:textId="77777777" w:rsidR="002F7413" w:rsidRPr="007D1532" w:rsidRDefault="002F7413" w:rsidP="007D1532">
      <w:pPr>
        <w:pStyle w:val="Pamatteksts"/>
        <w:ind w:left="0"/>
        <w:jc w:val="both"/>
        <w:rPr>
          <w:noProof/>
          <w:sz w:val="24"/>
        </w:rPr>
      </w:pPr>
      <w:r>
        <w:rPr>
          <w:sz w:val="24"/>
        </w:rPr>
        <w:t>Wu WH, Lu SC, Wang TF, Jou HJ and Wang TA, 2006. Effects of docosahexaenoic acid supplementation on blood lipids, estrogen metabolism, and in vivo oxidative stress in postmenopausal vegetarian women. European Journal of Clinical Nutrition, 60, 386-392.</w:t>
      </w:r>
      <w:bookmarkStart w:id="186" w:name="_bookmark153"/>
      <w:bookmarkEnd w:id="186"/>
    </w:p>
    <w:p w14:paraId="2307773A" w14:textId="77777777" w:rsidR="007F0B2C" w:rsidRDefault="007F0B2C" w:rsidP="007D1532">
      <w:pPr>
        <w:pStyle w:val="Pamatteksts"/>
        <w:ind w:left="0"/>
        <w:jc w:val="both"/>
        <w:rPr>
          <w:noProof/>
          <w:sz w:val="24"/>
        </w:rPr>
      </w:pPr>
    </w:p>
    <w:p w14:paraId="4C7C97C2" w14:textId="76793587" w:rsidR="002F7413" w:rsidRPr="007D1532" w:rsidRDefault="002F7413" w:rsidP="007D1532">
      <w:pPr>
        <w:pStyle w:val="Pamatteksts"/>
        <w:ind w:left="0"/>
        <w:jc w:val="both"/>
        <w:rPr>
          <w:noProof/>
          <w:sz w:val="24"/>
        </w:rPr>
      </w:pPr>
      <w:r>
        <w:rPr>
          <w:sz w:val="24"/>
        </w:rPr>
        <w:t>Yang Y, Lu N, Chen D, Meng L, Zheng Y and Hui R, 2012. Effects of n-3 PUFA supplementation on plasma soluble adhesion molecules: a meta-analysis of randomized controlled trials. American Journal of Clinical Nutrition, 95, 972-980.</w:t>
      </w:r>
      <w:bookmarkStart w:id="187" w:name="_bookmark154"/>
      <w:bookmarkEnd w:id="187"/>
    </w:p>
    <w:p w14:paraId="6F02E6A9" w14:textId="77777777" w:rsidR="007F0B2C" w:rsidRDefault="007F0B2C" w:rsidP="007D1532">
      <w:pPr>
        <w:pStyle w:val="Pamatteksts"/>
        <w:ind w:left="0"/>
        <w:jc w:val="both"/>
        <w:rPr>
          <w:noProof/>
          <w:sz w:val="24"/>
        </w:rPr>
      </w:pPr>
    </w:p>
    <w:p w14:paraId="62D6C823" w14:textId="5D57E365" w:rsidR="002F7413" w:rsidRDefault="002F7413" w:rsidP="007D1532">
      <w:pPr>
        <w:pStyle w:val="Pamatteksts"/>
        <w:ind w:left="0"/>
        <w:jc w:val="both"/>
        <w:rPr>
          <w:noProof/>
          <w:sz w:val="24"/>
        </w:rPr>
      </w:pPr>
      <w:r>
        <w:rPr>
          <w:sz w:val="24"/>
        </w:rPr>
        <w:t>Yokoyama M, Origasa H, Matsuzaki M, Matsuzawa Y, Saito Y, Ishikawa Y, Oikawa S, Sasaki J, Hishida H, Itakura H, Kita T, Kitabatake A, Nakaya N, Sakata T, Shimada K, Shirato K and Japan EPAlisI, 2007. Effects of eicosapentaenoic acid on major coronary events in hypercholesterolaemic patients (JELIS): a randomised open-label, blinded endpoint analysis. Lancet, 369, 1090-1098.</w:t>
      </w:r>
      <w:bookmarkStart w:id="188" w:name="_bookmark155"/>
      <w:bookmarkEnd w:id="188"/>
    </w:p>
    <w:p w14:paraId="0FBB793A" w14:textId="77777777" w:rsidR="007F0B2C" w:rsidRPr="007D1532" w:rsidRDefault="007F0B2C" w:rsidP="007D1532">
      <w:pPr>
        <w:pStyle w:val="Pamatteksts"/>
        <w:ind w:left="0"/>
        <w:jc w:val="both"/>
        <w:rPr>
          <w:noProof/>
          <w:sz w:val="24"/>
        </w:rPr>
      </w:pPr>
    </w:p>
    <w:p w14:paraId="4BD960F8" w14:textId="77777777" w:rsidR="00384D82" w:rsidRDefault="002F7413" w:rsidP="007D1532">
      <w:pPr>
        <w:pStyle w:val="Pamatteksts"/>
        <w:ind w:left="0"/>
        <w:jc w:val="both"/>
        <w:rPr>
          <w:noProof/>
          <w:sz w:val="24"/>
        </w:rPr>
      </w:pPr>
      <w:r>
        <w:rPr>
          <w:sz w:val="24"/>
        </w:rPr>
        <w:t>Zucker ML, Bilyeu DS, Helmkamp GM, Harris WS and Dujovne CA, 1988. Effects of dietary fish oil on platelet function and plasma lipids in hyperlipoproteinemic and normal subjects. Atherosclerosis, 73, 13-22.</w:t>
      </w:r>
      <w:bookmarkStart w:id="189" w:name="_bookmark156"/>
      <w:bookmarkEnd w:id="189"/>
    </w:p>
    <w:p w14:paraId="384C9BE7" w14:textId="6F19CCF9" w:rsidR="00384D82" w:rsidRDefault="00384D82" w:rsidP="007D1532">
      <w:pPr>
        <w:pStyle w:val="Pamatteksts"/>
        <w:ind w:left="0"/>
        <w:jc w:val="both"/>
        <w:rPr>
          <w:noProof/>
          <w:sz w:val="24"/>
        </w:rPr>
        <w:sectPr w:rsidR="00384D82" w:rsidSect="007D1532">
          <w:headerReference w:type="default" r:id="rId13"/>
          <w:footerReference w:type="default" r:id="rId14"/>
          <w:headerReference w:type="first" r:id="rId15"/>
          <w:footerReference w:type="first" r:id="rId16"/>
          <w:pgSz w:w="11910" w:h="16840" w:code="9"/>
          <w:pgMar w:top="1134" w:right="1134" w:bottom="1134" w:left="1701" w:header="567" w:footer="567" w:gutter="0"/>
          <w:cols w:space="720"/>
          <w:titlePg/>
        </w:sectPr>
      </w:pPr>
    </w:p>
    <w:p w14:paraId="2F67DFE3" w14:textId="77777777" w:rsidR="002F7413" w:rsidRPr="007D1532" w:rsidRDefault="002F7413" w:rsidP="007D1532">
      <w:pPr>
        <w:jc w:val="both"/>
        <w:rPr>
          <w:rFonts w:ascii="Times New Roman" w:eastAsia="Times New Roman" w:hAnsi="Times New Roman" w:cs="Times New Roman"/>
          <w:noProof/>
          <w:sz w:val="24"/>
        </w:rPr>
      </w:pPr>
    </w:p>
    <w:p w14:paraId="3F04D6F7" w14:textId="2C9F758E" w:rsidR="002F7413" w:rsidRPr="00F51322" w:rsidRDefault="002F7413" w:rsidP="00F51322">
      <w:pPr>
        <w:pStyle w:val="Virsraksts1"/>
        <w:tabs>
          <w:tab w:val="left" w:pos="999"/>
        </w:tabs>
        <w:ind w:left="0" w:firstLine="0"/>
        <w:jc w:val="both"/>
        <w:rPr>
          <w:sz w:val="24"/>
        </w:rPr>
      </w:pPr>
      <w:bookmarkStart w:id="209" w:name="_Toc73440553"/>
      <w:r>
        <w:rPr>
          <w:sz w:val="24"/>
        </w:rPr>
        <w:t>PIELIKUMI</w:t>
      </w:r>
      <w:bookmarkStart w:id="210" w:name="_bookmark157"/>
      <w:bookmarkEnd w:id="210"/>
      <w:bookmarkEnd w:id="209"/>
    </w:p>
    <w:p w14:paraId="7C6D881F" w14:textId="77777777" w:rsidR="00A21B9B" w:rsidRPr="007D1532" w:rsidRDefault="00A21B9B" w:rsidP="007D1532">
      <w:pPr>
        <w:jc w:val="both"/>
        <w:rPr>
          <w:rFonts w:ascii="Times New Roman" w:eastAsia="Times New Roman" w:hAnsi="Times New Roman" w:cs="Times New Roman"/>
          <w:noProof/>
          <w:sz w:val="24"/>
          <w:szCs w:val="19"/>
        </w:rPr>
      </w:pPr>
    </w:p>
    <w:p w14:paraId="37B790DB" w14:textId="2389A6CD" w:rsidR="002F7413" w:rsidRPr="00F51322" w:rsidRDefault="007F0B2C" w:rsidP="00F51322">
      <w:pPr>
        <w:pStyle w:val="Virsraksts1"/>
        <w:tabs>
          <w:tab w:val="left" w:pos="999"/>
        </w:tabs>
        <w:ind w:left="0" w:firstLine="0"/>
        <w:jc w:val="both"/>
        <w:rPr>
          <w:sz w:val="24"/>
        </w:rPr>
      </w:pPr>
      <w:bookmarkStart w:id="211" w:name="_Toc73440554"/>
      <w:r>
        <w:rPr>
          <w:sz w:val="24"/>
        </w:rPr>
        <w:t>A. PIEAUGUŠO UZŅEMTĀS GARO ĶĒŽU N-3 TAUKSKĀBJU DEVAS (MG DIENĀ) EIROPAS VALSTĪS</w:t>
      </w:r>
      <w:bookmarkStart w:id="212" w:name="_bookmark158"/>
      <w:bookmarkEnd w:id="212"/>
      <w:bookmarkEnd w:id="211"/>
    </w:p>
    <w:p w14:paraId="183CF435" w14:textId="77777777" w:rsidR="002F7413" w:rsidRPr="007D1532" w:rsidRDefault="002F7413" w:rsidP="007D1532">
      <w:pPr>
        <w:jc w:val="both"/>
        <w:rPr>
          <w:rFonts w:ascii="Times New Roman" w:eastAsia="Times New Roman" w:hAnsi="Times New Roman" w:cs="Times New Roman"/>
          <w:b/>
          <w:bCs/>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1302"/>
        <w:gridCol w:w="1080"/>
        <w:gridCol w:w="873"/>
        <w:gridCol w:w="955"/>
        <w:gridCol w:w="831"/>
        <w:gridCol w:w="260"/>
        <w:gridCol w:w="1156"/>
        <w:gridCol w:w="972"/>
        <w:gridCol w:w="626"/>
        <w:gridCol w:w="159"/>
        <w:gridCol w:w="626"/>
        <w:gridCol w:w="2495"/>
        <w:gridCol w:w="704"/>
        <w:gridCol w:w="741"/>
        <w:gridCol w:w="685"/>
        <w:gridCol w:w="596"/>
      </w:tblGrid>
      <w:tr w:rsidR="00722CAA" w:rsidRPr="002843E0" w14:paraId="72A84432" w14:textId="77777777" w:rsidTr="00EF3906">
        <w:trPr>
          <w:tblHeader/>
        </w:trPr>
        <w:tc>
          <w:tcPr>
            <w:tcW w:w="463" w:type="pct"/>
            <w:tcBorders>
              <w:top w:val="single" w:sz="4" w:space="0" w:color="auto"/>
              <w:bottom w:val="single" w:sz="4" w:space="0" w:color="auto"/>
            </w:tcBorders>
            <w:vAlign w:val="bottom"/>
          </w:tcPr>
          <w:p w14:paraId="75715624" w14:textId="77777777" w:rsidR="00A21B9B" w:rsidRPr="002843E0" w:rsidRDefault="00A21B9B" w:rsidP="00A21B9B">
            <w:pPr>
              <w:pStyle w:val="TableParagraph"/>
              <w:jc w:val="center"/>
              <w:rPr>
                <w:rFonts w:ascii="Times New Roman" w:hAnsi="Times New Roman"/>
                <w:b/>
                <w:noProof/>
                <w:sz w:val="18"/>
                <w:szCs w:val="18"/>
              </w:rPr>
            </w:pPr>
            <w:r>
              <w:rPr>
                <w:rFonts w:ascii="Times New Roman" w:hAnsi="Times New Roman"/>
                <w:b/>
                <w:sz w:val="18"/>
              </w:rPr>
              <w:t>GĶ n-3 PNTS</w:t>
            </w:r>
          </w:p>
        </w:tc>
        <w:tc>
          <w:tcPr>
            <w:tcW w:w="387" w:type="pct"/>
            <w:tcBorders>
              <w:top w:val="single" w:sz="4" w:space="0" w:color="auto"/>
              <w:bottom w:val="single" w:sz="4" w:space="0" w:color="auto"/>
            </w:tcBorders>
            <w:vAlign w:val="bottom"/>
          </w:tcPr>
          <w:p w14:paraId="18028875" w14:textId="77777777" w:rsidR="00A21B9B" w:rsidRPr="002843E0" w:rsidRDefault="00A21B9B" w:rsidP="00A21B9B">
            <w:pPr>
              <w:pStyle w:val="TableParagraph"/>
              <w:jc w:val="center"/>
              <w:rPr>
                <w:rFonts w:ascii="Times New Roman" w:hAnsi="Times New Roman"/>
                <w:b/>
                <w:noProof/>
                <w:sz w:val="18"/>
                <w:szCs w:val="18"/>
              </w:rPr>
            </w:pPr>
            <w:r>
              <w:rPr>
                <w:rFonts w:ascii="Times New Roman" w:hAnsi="Times New Roman"/>
                <w:b/>
                <w:sz w:val="18"/>
              </w:rPr>
              <w:t>Uzturvielu avots</w:t>
            </w:r>
          </w:p>
        </w:tc>
        <w:tc>
          <w:tcPr>
            <w:tcW w:w="313" w:type="pct"/>
            <w:tcBorders>
              <w:top w:val="single" w:sz="4" w:space="0" w:color="auto"/>
              <w:bottom w:val="single" w:sz="4" w:space="0" w:color="auto"/>
            </w:tcBorders>
            <w:vAlign w:val="bottom"/>
          </w:tcPr>
          <w:p w14:paraId="26B5B36C" w14:textId="77777777" w:rsidR="00A21B9B" w:rsidRPr="002843E0" w:rsidRDefault="00A21B9B" w:rsidP="00A21B9B">
            <w:pPr>
              <w:pStyle w:val="TableParagraph"/>
              <w:jc w:val="center"/>
              <w:rPr>
                <w:rFonts w:ascii="Times New Roman" w:hAnsi="Times New Roman"/>
                <w:b/>
                <w:noProof/>
                <w:sz w:val="18"/>
                <w:szCs w:val="18"/>
              </w:rPr>
            </w:pPr>
            <w:r>
              <w:rPr>
                <w:rFonts w:ascii="Times New Roman" w:hAnsi="Times New Roman"/>
                <w:b/>
                <w:sz w:val="18"/>
              </w:rPr>
              <w:t>Dzimums</w:t>
            </w:r>
          </w:p>
        </w:tc>
        <w:tc>
          <w:tcPr>
            <w:tcW w:w="342" w:type="pct"/>
            <w:tcBorders>
              <w:top w:val="single" w:sz="4" w:space="0" w:color="auto"/>
              <w:bottom w:val="single" w:sz="4" w:space="0" w:color="auto"/>
            </w:tcBorders>
            <w:vAlign w:val="bottom"/>
          </w:tcPr>
          <w:p w14:paraId="558CB695" w14:textId="77777777" w:rsidR="00A21B9B" w:rsidRPr="002843E0" w:rsidRDefault="00A21B9B" w:rsidP="00A21B9B">
            <w:pPr>
              <w:pStyle w:val="TableParagraph"/>
              <w:jc w:val="center"/>
              <w:rPr>
                <w:rFonts w:ascii="Times New Roman" w:hAnsi="Times New Roman"/>
                <w:b/>
                <w:noProof/>
                <w:sz w:val="18"/>
                <w:szCs w:val="18"/>
              </w:rPr>
            </w:pPr>
            <w:r>
              <w:rPr>
                <w:rFonts w:ascii="Times New Roman" w:hAnsi="Times New Roman"/>
                <w:b/>
                <w:sz w:val="18"/>
              </w:rPr>
              <w:t>Valsts</w:t>
            </w:r>
          </w:p>
        </w:tc>
        <w:tc>
          <w:tcPr>
            <w:tcW w:w="393" w:type="pct"/>
            <w:gridSpan w:val="2"/>
            <w:tcBorders>
              <w:top w:val="single" w:sz="4" w:space="0" w:color="auto"/>
              <w:bottom w:val="single" w:sz="4" w:space="0" w:color="auto"/>
            </w:tcBorders>
            <w:vAlign w:val="bottom"/>
          </w:tcPr>
          <w:p w14:paraId="51B3B7FF" w14:textId="6D764E3E" w:rsidR="00A21B9B" w:rsidRPr="002843E0" w:rsidRDefault="00A21B9B" w:rsidP="00A21B9B">
            <w:pPr>
              <w:jc w:val="center"/>
              <w:rPr>
                <w:rFonts w:ascii="Times New Roman" w:hAnsi="Times New Roman"/>
                <w:noProof/>
                <w:sz w:val="18"/>
                <w:szCs w:val="18"/>
              </w:rPr>
            </w:pPr>
            <w:r>
              <w:rPr>
                <w:rFonts w:ascii="Times New Roman" w:hAnsi="Times New Roman"/>
                <w:b/>
                <w:sz w:val="18"/>
              </w:rPr>
              <w:t>Atsauce</w:t>
            </w:r>
          </w:p>
        </w:tc>
        <w:tc>
          <w:tcPr>
            <w:tcW w:w="380" w:type="pct"/>
            <w:tcBorders>
              <w:top w:val="single" w:sz="4" w:space="0" w:color="auto"/>
              <w:bottom w:val="single" w:sz="4" w:space="0" w:color="auto"/>
            </w:tcBorders>
            <w:vAlign w:val="bottom"/>
          </w:tcPr>
          <w:p w14:paraId="6D6FC26E" w14:textId="77777777" w:rsidR="00A21B9B" w:rsidRPr="002843E0" w:rsidRDefault="00A21B9B" w:rsidP="00A21B9B">
            <w:pPr>
              <w:pStyle w:val="TableParagraph"/>
              <w:jc w:val="center"/>
              <w:rPr>
                <w:rFonts w:ascii="Times New Roman" w:hAnsi="Times New Roman"/>
                <w:b/>
                <w:noProof/>
                <w:sz w:val="18"/>
                <w:szCs w:val="18"/>
              </w:rPr>
            </w:pPr>
            <w:r>
              <w:rPr>
                <w:rFonts w:ascii="Times New Roman" w:hAnsi="Times New Roman"/>
                <w:b/>
                <w:sz w:val="18"/>
              </w:rPr>
              <w:t>Uztura novērtēšanas metode</w:t>
            </w:r>
          </w:p>
        </w:tc>
        <w:tc>
          <w:tcPr>
            <w:tcW w:w="348" w:type="pct"/>
            <w:tcBorders>
              <w:top w:val="single" w:sz="4" w:space="0" w:color="auto"/>
              <w:bottom w:val="single" w:sz="4" w:space="0" w:color="auto"/>
            </w:tcBorders>
            <w:vAlign w:val="bottom"/>
          </w:tcPr>
          <w:p w14:paraId="01334621" w14:textId="77777777" w:rsidR="00A21B9B" w:rsidRPr="002843E0" w:rsidRDefault="00A21B9B" w:rsidP="00A21B9B">
            <w:pPr>
              <w:pStyle w:val="TableParagraph"/>
              <w:jc w:val="center"/>
              <w:rPr>
                <w:rFonts w:ascii="Times New Roman" w:hAnsi="Times New Roman"/>
                <w:b/>
                <w:noProof/>
                <w:sz w:val="18"/>
                <w:szCs w:val="18"/>
              </w:rPr>
            </w:pPr>
            <w:r>
              <w:rPr>
                <w:rFonts w:ascii="Times New Roman" w:hAnsi="Times New Roman"/>
                <w:b/>
                <w:sz w:val="18"/>
              </w:rPr>
              <w:t>n (skaits)</w:t>
            </w:r>
          </w:p>
        </w:tc>
        <w:tc>
          <w:tcPr>
            <w:tcW w:w="223" w:type="pct"/>
            <w:tcBorders>
              <w:top w:val="single" w:sz="4" w:space="0" w:color="auto"/>
              <w:bottom w:val="single" w:sz="4" w:space="0" w:color="auto"/>
            </w:tcBorders>
            <w:vAlign w:val="bottom"/>
          </w:tcPr>
          <w:p w14:paraId="27162333" w14:textId="77777777" w:rsidR="00A21B9B" w:rsidRPr="002843E0" w:rsidRDefault="00A21B9B" w:rsidP="00A21B9B">
            <w:pPr>
              <w:pStyle w:val="TableParagraph"/>
              <w:jc w:val="center"/>
              <w:rPr>
                <w:rFonts w:ascii="Times New Roman" w:hAnsi="Times New Roman"/>
                <w:b/>
                <w:noProof/>
                <w:sz w:val="18"/>
                <w:szCs w:val="18"/>
              </w:rPr>
            </w:pPr>
            <w:r>
              <w:rPr>
                <w:rFonts w:ascii="Times New Roman" w:hAnsi="Times New Roman"/>
                <w:b/>
                <w:sz w:val="18"/>
              </w:rPr>
              <w:t>Min. vecums</w:t>
            </w:r>
          </w:p>
        </w:tc>
        <w:tc>
          <w:tcPr>
            <w:tcW w:w="57" w:type="pct"/>
            <w:tcBorders>
              <w:top w:val="single" w:sz="4" w:space="0" w:color="auto"/>
              <w:bottom w:val="single" w:sz="4" w:space="0" w:color="auto"/>
            </w:tcBorders>
            <w:vAlign w:val="bottom"/>
          </w:tcPr>
          <w:p w14:paraId="175132BF" w14:textId="77777777" w:rsidR="00A21B9B" w:rsidRPr="002843E0" w:rsidRDefault="00A21B9B" w:rsidP="00A21B9B">
            <w:pPr>
              <w:jc w:val="center"/>
              <w:rPr>
                <w:rFonts w:ascii="Times New Roman" w:hAnsi="Times New Roman"/>
                <w:noProof/>
                <w:sz w:val="18"/>
                <w:szCs w:val="18"/>
              </w:rPr>
            </w:pPr>
          </w:p>
        </w:tc>
        <w:tc>
          <w:tcPr>
            <w:tcW w:w="223" w:type="pct"/>
            <w:tcBorders>
              <w:top w:val="single" w:sz="4" w:space="0" w:color="auto"/>
              <w:bottom w:val="single" w:sz="4" w:space="0" w:color="auto"/>
            </w:tcBorders>
            <w:vAlign w:val="bottom"/>
          </w:tcPr>
          <w:p w14:paraId="211498DA" w14:textId="77777777" w:rsidR="00A21B9B" w:rsidRPr="002843E0" w:rsidRDefault="00A21B9B" w:rsidP="00A21B9B">
            <w:pPr>
              <w:pStyle w:val="TableParagraph"/>
              <w:jc w:val="center"/>
              <w:rPr>
                <w:rFonts w:ascii="Times New Roman" w:hAnsi="Times New Roman"/>
                <w:b/>
                <w:noProof/>
                <w:sz w:val="18"/>
                <w:szCs w:val="18"/>
              </w:rPr>
            </w:pPr>
            <w:r>
              <w:rPr>
                <w:rFonts w:ascii="Times New Roman" w:hAnsi="Times New Roman"/>
                <w:b/>
                <w:sz w:val="18"/>
              </w:rPr>
              <w:t>Maks. vecums</w:t>
            </w:r>
          </w:p>
        </w:tc>
        <w:tc>
          <w:tcPr>
            <w:tcW w:w="896" w:type="pct"/>
            <w:tcBorders>
              <w:top w:val="single" w:sz="4" w:space="0" w:color="auto"/>
              <w:bottom w:val="single" w:sz="4" w:space="0" w:color="auto"/>
            </w:tcBorders>
            <w:vAlign w:val="bottom"/>
          </w:tcPr>
          <w:p w14:paraId="2E389BA8" w14:textId="77777777" w:rsidR="00A21B9B" w:rsidRPr="002843E0" w:rsidRDefault="00A21B9B" w:rsidP="00A21B9B">
            <w:pPr>
              <w:pStyle w:val="TableParagraph"/>
              <w:jc w:val="center"/>
              <w:rPr>
                <w:rFonts w:ascii="Times New Roman" w:hAnsi="Times New Roman"/>
                <w:b/>
                <w:noProof/>
                <w:sz w:val="18"/>
                <w:szCs w:val="18"/>
              </w:rPr>
            </w:pPr>
            <w:r>
              <w:rPr>
                <w:rFonts w:ascii="Times New Roman" w:hAnsi="Times New Roman"/>
                <w:b/>
                <w:sz w:val="18"/>
              </w:rPr>
              <w:t>Iedzīvotāji/bagātināta pārtika iekļauta vai neiekļauta</w:t>
            </w:r>
          </w:p>
        </w:tc>
        <w:tc>
          <w:tcPr>
            <w:tcW w:w="253" w:type="pct"/>
            <w:tcBorders>
              <w:top w:val="single" w:sz="4" w:space="0" w:color="auto"/>
              <w:bottom w:val="single" w:sz="4" w:space="0" w:color="auto"/>
            </w:tcBorders>
            <w:vAlign w:val="bottom"/>
          </w:tcPr>
          <w:p w14:paraId="531E57A6" w14:textId="77777777" w:rsidR="00A21B9B" w:rsidRPr="002843E0" w:rsidRDefault="00A21B9B" w:rsidP="00A21B9B">
            <w:pPr>
              <w:pStyle w:val="TableParagraph"/>
              <w:jc w:val="center"/>
              <w:rPr>
                <w:rFonts w:ascii="Times New Roman" w:hAnsi="Times New Roman"/>
                <w:b/>
                <w:noProof/>
                <w:sz w:val="18"/>
                <w:szCs w:val="18"/>
              </w:rPr>
            </w:pPr>
            <w:r>
              <w:rPr>
                <w:rFonts w:ascii="Times New Roman" w:hAnsi="Times New Roman"/>
                <w:b/>
                <w:sz w:val="18"/>
              </w:rPr>
              <w:t>Vidējais rādītājs</w:t>
            </w:r>
          </w:p>
        </w:tc>
        <w:tc>
          <w:tcPr>
            <w:tcW w:w="266" w:type="pct"/>
            <w:tcBorders>
              <w:top w:val="single" w:sz="4" w:space="0" w:color="auto"/>
              <w:bottom w:val="single" w:sz="4" w:space="0" w:color="auto"/>
            </w:tcBorders>
            <w:vAlign w:val="bottom"/>
          </w:tcPr>
          <w:p w14:paraId="256D0739" w14:textId="77777777" w:rsidR="00A21B9B" w:rsidRPr="002843E0" w:rsidRDefault="00A21B9B" w:rsidP="00A21B9B">
            <w:pPr>
              <w:pStyle w:val="TableParagraph"/>
              <w:jc w:val="center"/>
              <w:rPr>
                <w:rFonts w:ascii="Times New Roman" w:hAnsi="Times New Roman"/>
                <w:b/>
                <w:noProof/>
                <w:sz w:val="18"/>
                <w:szCs w:val="18"/>
              </w:rPr>
            </w:pPr>
            <w:r>
              <w:rPr>
                <w:rFonts w:ascii="Times New Roman" w:hAnsi="Times New Roman"/>
                <w:b/>
                <w:sz w:val="18"/>
              </w:rPr>
              <w:t>Mediāna</w:t>
            </w:r>
          </w:p>
        </w:tc>
        <w:tc>
          <w:tcPr>
            <w:tcW w:w="246" w:type="pct"/>
            <w:tcBorders>
              <w:top w:val="single" w:sz="4" w:space="0" w:color="auto"/>
              <w:bottom w:val="single" w:sz="4" w:space="0" w:color="auto"/>
            </w:tcBorders>
            <w:vAlign w:val="bottom"/>
          </w:tcPr>
          <w:p w14:paraId="385F4137" w14:textId="77777777" w:rsidR="00A21B9B" w:rsidRPr="002843E0" w:rsidRDefault="00A21B9B" w:rsidP="00A21B9B">
            <w:pPr>
              <w:pStyle w:val="TableParagraph"/>
              <w:jc w:val="center"/>
              <w:rPr>
                <w:rFonts w:ascii="Times New Roman" w:hAnsi="Times New Roman"/>
                <w:b/>
                <w:noProof/>
                <w:sz w:val="18"/>
                <w:szCs w:val="18"/>
              </w:rPr>
            </w:pPr>
            <w:r>
              <w:rPr>
                <w:rFonts w:ascii="Times New Roman" w:hAnsi="Times New Roman"/>
                <w:b/>
                <w:sz w:val="18"/>
              </w:rPr>
              <w:t>P75</w:t>
            </w:r>
          </w:p>
        </w:tc>
        <w:tc>
          <w:tcPr>
            <w:tcW w:w="212" w:type="pct"/>
            <w:tcBorders>
              <w:top w:val="single" w:sz="4" w:space="0" w:color="auto"/>
              <w:bottom w:val="single" w:sz="4" w:space="0" w:color="auto"/>
            </w:tcBorders>
            <w:vAlign w:val="bottom"/>
          </w:tcPr>
          <w:p w14:paraId="247D36B3" w14:textId="77777777" w:rsidR="00A21B9B" w:rsidRPr="002843E0" w:rsidRDefault="00A21B9B" w:rsidP="00A21B9B">
            <w:pPr>
              <w:pStyle w:val="TableParagraph"/>
              <w:jc w:val="center"/>
              <w:rPr>
                <w:rFonts w:ascii="Times New Roman" w:hAnsi="Times New Roman"/>
                <w:b/>
                <w:noProof/>
                <w:sz w:val="18"/>
                <w:szCs w:val="18"/>
              </w:rPr>
            </w:pPr>
            <w:r>
              <w:rPr>
                <w:rFonts w:ascii="Times New Roman" w:hAnsi="Times New Roman"/>
                <w:b/>
                <w:sz w:val="18"/>
              </w:rPr>
              <w:t>P95</w:t>
            </w:r>
          </w:p>
        </w:tc>
      </w:tr>
      <w:tr w:rsidR="00722CAA" w:rsidRPr="002843E0" w14:paraId="37C3931B" w14:textId="77777777" w:rsidTr="00EF3906">
        <w:tc>
          <w:tcPr>
            <w:tcW w:w="463" w:type="pct"/>
            <w:tcBorders>
              <w:top w:val="single" w:sz="4" w:space="0" w:color="auto"/>
            </w:tcBorders>
            <w:vAlign w:val="bottom"/>
          </w:tcPr>
          <w:p w14:paraId="76646AFB" w14:textId="77777777" w:rsidR="00C27DF2" w:rsidRPr="002843E0" w:rsidRDefault="00C27DF2" w:rsidP="00A21B9B">
            <w:pPr>
              <w:pStyle w:val="TableParagraph"/>
              <w:jc w:val="center"/>
              <w:rPr>
                <w:rFonts w:ascii="Times New Roman" w:hAnsi="Times New Roman"/>
                <w:b/>
                <w:noProof/>
                <w:sz w:val="18"/>
                <w:szCs w:val="18"/>
              </w:rPr>
            </w:pPr>
            <w:r>
              <w:rPr>
                <w:rFonts w:ascii="Times New Roman" w:hAnsi="Times New Roman"/>
                <w:b/>
                <w:sz w:val="18"/>
              </w:rPr>
              <w:t>EPS</w:t>
            </w:r>
          </w:p>
        </w:tc>
        <w:tc>
          <w:tcPr>
            <w:tcW w:w="387" w:type="pct"/>
            <w:tcBorders>
              <w:top w:val="single" w:sz="4" w:space="0" w:color="auto"/>
            </w:tcBorders>
            <w:vAlign w:val="bottom"/>
          </w:tcPr>
          <w:p w14:paraId="2CF449FE" w14:textId="77777777" w:rsidR="00C27DF2" w:rsidRPr="002843E0" w:rsidRDefault="00C27DF2" w:rsidP="00A21B9B">
            <w:pPr>
              <w:pStyle w:val="TableParagraph"/>
              <w:jc w:val="center"/>
              <w:rPr>
                <w:rFonts w:ascii="Times New Roman" w:hAnsi="Times New Roman"/>
                <w:b/>
                <w:noProof/>
                <w:sz w:val="18"/>
                <w:szCs w:val="18"/>
              </w:rPr>
            </w:pPr>
            <w:r>
              <w:rPr>
                <w:rFonts w:ascii="Times New Roman" w:hAnsi="Times New Roman"/>
                <w:b/>
                <w:sz w:val="18"/>
              </w:rPr>
              <w:t>Pārtika</w:t>
            </w:r>
          </w:p>
        </w:tc>
        <w:tc>
          <w:tcPr>
            <w:tcW w:w="313" w:type="pct"/>
            <w:tcBorders>
              <w:top w:val="single" w:sz="4" w:space="0" w:color="auto"/>
            </w:tcBorders>
            <w:vAlign w:val="bottom"/>
          </w:tcPr>
          <w:p w14:paraId="24D6C18D" w14:textId="77777777" w:rsidR="00C27DF2" w:rsidRPr="002843E0" w:rsidRDefault="00C27DF2" w:rsidP="00A21B9B">
            <w:pPr>
              <w:pStyle w:val="TableParagraph"/>
              <w:jc w:val="center"/>
              <w:rPr>
                <w:rFonts w:ascii="Times New Roman" w:hAnsi="Times New Roman"/>
                <w:b/>
                <w:noProof/>
                <w:sz w:val="18"/>
                <w:szCs w:val="18"/>
              </w:rPr>
            </w:pPr>
            <w:r>
              <w:rPr>
                <w:rFonts w:ascii="Times New Roman" w:hAnsi="Times New Roman"/>
                <w:b/>
                <w:sz w:val="18"/>
              </w:rPr>
              <w:t>Sievietes</w:t>
            </w:r>
          </w:p>
        </w:tc>
        <w:tc>
          <w:tcPr>
            <w:tcW w:w="342" w:type="pct"/>
            <w:tcBorders>
              <w:top w:val="single" w:sz="4" w:space="0" w:color="auto"/>
            </w:tcBorders>
            <w:vAlign w:val="bottom"/>
          </w:tcPr>
          <w:p w14:paraId="75040630" w14:textId="77777777" w:rsidR="00C27DF2" w:rsidRPr="002843E0" w:rsidRDefault="00C27DF2" w:rsidP="00A21B9B">
            <w:pPr>
              <w:pStyle w:val="TableParagraph"/>
              <w:jc w:val="center"/>
              <w:rPr>
                <w:rFonts w:ascii="Times New Roman" w:hAnsi="Times New Roman"/>
                <w:noProof/>
                <w:sz w:val="18"/>
                <w:szCs w:val="18"/>
              </w:rPr>
            </w:pPr>
            <w:r>
              <w:rPr>
                <w:rFonts w:ascii="Times New Roman" w:hAnsi="Times New Roman"/>
                <w:sz w:val="18"/>
              </w:rPr>
              <w:t>Beļģija</w:t>
            </w:r>
          </w:p>
        </w:tc>
        <w:tc>
          <w:tcPr>
            <w:tcW w:w="393" w:type="pct"/>
            <w:gridSpan w:val="2"/>
            <w:tcBorders>
              <w:top w:val="single" w:sz="4" w:space="0" w:color="auto"/>
            </w:tcBorders>
            <w:vAlign w:val="bottom"/>
          </w:tcPr>
          <w:p w14:paraId="400DAE4B" w14:textId="66185E89" w:rsidR="00C27DF2" w:rsidRPr="002843E0" w:rsidRDefault="00C27DF2" w:rsidP="00A21B9B">
            <w:pPr>
              <w:pStyle w:val="TableParagraph"/>
              <w:jc w:val="center"/>
              <w:rPr>
                <w:rFonts w:ascii="Times New Roman" w:eastAsia="Times New Roman" w:hAnsi="Times New Roman" w:cs="Times New Roman"/>
                <w:noProof/>
                <w:sz w:val="18"/>
                <w:szCs w:val="18"/>
              </w:rPr>
            </w:pPr>
            <w:r>
              <w:rPr>
                <w:rFonts w:ascii="Times New Roman" w:hAnsi="Times New Roman"/>
                <w:sz w:val="18"/>
              </w:rPr>
              <w:t>(Sioen et al., 2006)</w:t>
            </w:r>
          </w:p>
        </w:tc>
        <w:tc>
          <w:tcPr>
            <w:tcW w:w="380" w:type="pct"/>
            <w:tcBorders>
              <w:top w:val="single" w:sz="4" w:space="0" w:color="auto"/>
            </w:tcBorders>
            <w:vAlign w:val="bottom"/>
          </w:tcPr>
          <w:p w14:paraId="3B6E422D" w14:textId="77777777" w:rsidR="00C27DF2" w:rsidRPr="002843E0" w:rsidRDefault="00C27DF2" w:rsidP="00A21B9B">
            <w:pPr>
              <w:pStyle w:val="TableParagraph"/>
              <w:jc w:val="center"/>
              <w:rPr>
                <w:rFonts w:ascii="Times New Roman" w:hAnsi="Times New Roman"/>
                <w:noProof/>
                <w:sz w:val="18"/>
                <w:szCs w:val="18"/>
              </w:rPr>
            </w:pPr>
            <w:r>
              <w:rPr>
                <w:rFonts w:ascii="Times New Roman" w:hAnsi="Times New Roman"/>
                <w:sz w:val="18"/>
              </w:rPr>
              <w:t>2 dienu uztura pieraksts</w:t>
            </w:r>
          </w:p>
        </w:tc>
        <w:tc>
          <w:tcPr>
            <w:tcW w:w="348" w:type="pct"/>
            <w:tcBorders>
              <w:top w:val="single" w:sz="4" w:space="0" w:color="auto"/>
            </w:tcBorders>
            <w:vAlign w:val="bottom"/>
          </w:tcPr>
          <w:p w14:paraId="25760AFC" w14:textId="77777777" w:rsidR="00C27DF2" w:rsidRPr="002843E0" w:rsidRDefault="00C27DF2" w:rsidP="00A21B9B">
            <w:pPr>
              <w:pStyle w:val="TableParagraph"/>
              <w:jc w:val="center"/>
              <w:rPr>
                <w:rFonts w:ascii="Times New Roman" w:hAnsi="Times New Roman"/>
                <w:noProof/>
                <w:sz w:val="18"/>
                <w:szCs w:val="18"/>
              </w:rPr>
            </w:pPr>
            <w:r>
              <w:rPr>
                <w:rFonts w:ascii="Times New Roman" w:hAnsi="Times New Roman"/>
                <w:sz w:val="18"/>
              </w:rPr>
              <w:t>641</w:t>
            </w:r>
          </w:p>
        </w:tc>
        <w:tc>
          <w:tcPr>
            <w:tcW w:w="223" w:type="pct"/>
            <w:tcBorders>
              <w:top w:val="single" w:sz="4" w:space="0" w:color="auto"/>
            </w:tcBorders>
            <w:vAlign w:val="bottom"/>
          </w:tcPr>
          <w:p w14:paraId="03BA37B4" w14:textId="77777777" w:rsidR="00C27DF2" w:rsidRPr="002843E0" w:rsidRDefault="00C27DF2" w:rsidP="00A21B9B">
            <w:pPr>
              <w:pStyle w:val="TableParagraph"/>
              <w:jc w:val="center"/>
              <w:rPr>
                <w:rFonts w:ascii="Times New Roman" w:hAnsi="Times New Roman"/>
                <w:noProof/>
                <w:sz w:val="18"/>
                <w:szCs w:val="18"/>
              </w:rPr>
            </w:pPr>
            <w:r>
              <w:rPr>
                <w:rFonts w:ascii="Times New Roman" w:hAnsi="Times New Roman"/>
                <w:sz w:val="18"/>
              </w:rPr>
              <w:t>18</w:t>
            </w:r>
          </w:p>
        </w:tc>
        <w:tc>
          <w:tcPr>
            <w:tcW w:w="57" w:type="pct"/>
            <w:tcBorders>
              <w:top w:val="single" w:sz="4" w:space="0" w:color="auto"/>
            </w:tcBorders>
            <w:vAlign w:val="bottom"/>
          </w:tcPr>
          <w:p w14:paraId="19F7A1A6" w14:textId="77777777" w:rsidR="00C27DF2" w:rsidRPr="002843E0" w:rsidRDefault="00C27DF2" w:rsidP="00A21B9B">
            <w:pPr>
              <w:jc w:val="center"/>
              <w:rPr>
                <w:rFonts w:ascii="Times New Roman" w:hAnsi="Times New Roman"/>
                <w:noProof/>
                <w:sz w:val="18"/>
                <w:szCs w:val="18"/>
              </w:rPr>
            </w:pPr>
          </w:p>
        </w:tc>
        <w:tc>
          <w:tcPr>
            <w:tcW w:w="223" w:type="pct"/>
            <w:tcBorders>
              <w:top w:val="single" w:sz="4" w:space="0" w:color="auto"/>
            </w:tcBorders>
            <w:vAlign w:val="bottom"/>
          </w:tcPr>
          <w:p w14:paraId="6403EB40" w14:textId="77777777" w:rsidR="00C27DF2" w:rsidRPr="002843E0" w:rsidRDefault="00C27DF2" w:rsidP="00A21B9B">
            <w:pPr>
              <w:pStyle w:val="TableParagraph"/>
              <w:jc w:val="center"/>
              <w:rPr>
                <w:rFonts w:ascii="Times New Roman" w:hAnsi="Times New Roman"/>
                <w:noProof/>
                <w:sz w:val="18"/>
                <w:szCs w:val="18"/>
              </w:rPr>
            </w:pPr>
            <w:r>
              <w:rPr>
                <w:rFonts w:ascii="Times New Roman" w:hAnsi="Times New Roman"/>
                <w:sz w:val="18"/>
              </w:rPr>
              <w:t>39</w:t>
            </w:r>
          </w:p>
        </w:tc>
        <w:tc>
          <w:tcPr>
            <w:tcW w:w="896" w:type="pct"/>
            <w:vMerge w:val="restart"/>
            <w:tcBorders>
              <w:top w:val="single" w:sz="4" w:space="0" w:color="auto"/>
            </w:tcBorders>
            <w:vAlign w:val="bottom"/>
          </w:tcPr>
          <w:p w14:paraId="7BEB3925" w14:textId="77777777" w:rsidR="00C27DF2" w:rsidRPr="002843E0" w:rsidRDefault="00C27DF2" w:rsidP="00C27DF2">
            <w:pPr>
              <w:pStyle w:val="TableParagraph"/>
              <w:jc w:val="both"/>
              <w:rPr>
                <w:rFonts w:ascii="Times New Roman" w:hAnsi="Times New Roman"/>
                <w:noProof/>
                <w:sz w:val="18"/>
                <w:szCs w:val="18"/>
              </w:rPr>
            </w:pPr>
            <w:r>
              <w:rPr>
                <w:rFonts w:ascii="Times New Roman" w:hAnsi="Times New Roman"/>
                <w:sz w:val="18"/>
              </w:rPr>
              <w:t>Dati vākti tikai par sievietēm Ģentē, Flandrijā.</w:t>
            </w:r>
          </w:p>
          <w:p w14:paraId="0564F21C" w14:textId="56E2B18D" w:rsidR="00C27DF2" w:rsidRPr="002843E0" w:rsidRDefault="00C27DF2" w:rsidP="00B7474C">
            <w:pPr>
              <w:pStyle w:val="TableParagraph"/>
              <w:jc w:val="both"/>
              <w:rPr>
                <w:rFonts w:ascii="Times New Roman" w:hAnsi="Times New Roman"/>
                <w:noProof/>
                <w:sz w:val="18"/>
                <w:szCs w:val="18"/>
              </w:rPr>
            </w:pPr>
            <w:r>
              <w:rPr>
                <w:rFonts w:ascii="Times New Roman" w:hAnsi="Times New Roman"/>
                <w:sz w:val="18"/>
              </w:rPr>
              <w:t>Dānijas diētas, vēža un veselās kohortas pētījuma dati, kas savākti no Kopenhāgenā vai Orhūsā dzīvojošiem brīvprātīgajiem. 1993.–1997. gadā Francijā piesaistīti patērētāji, kas uzturā daudz lieto jūras produktus (</w:t>
            </w:r>
            <w:r>
              <w:rPr>
                <w:rFonts w:ascii="Times New Roman" w:hAnsi="Times New Roman"/>
                <w:i/>
                <w:iCs/>
                <w:sz w:val="18"/>
              </w:rPr>
              <w:t>CALIPSO</w:t>
            </w:r>
            <w:r>
              <w:rPr>
                <w:rFonts w:ascii="Times New Roman" w:hAnsi="Times New Roman"/>
                <w:sz w:val="18"/>
              </w:rPr>
              <w:t xml:space="preserve"> pētījums). Ar jūras produktiem (nevis visu uzturu) uzņemtās n-3 starp patērētājiem Francijā, kas uzturā daudz lieto jūras produktus (</w:t>
            </w:r>
            <w:r>
              <w:rPr>
                <w:rFonts w:ascii="Times New Roman" w:hAnsi="Times New Roman"/>
                <w:i/>
                <w:iCs/>
                <w:sz w:val="18"/>
              </w:rPr>
              <w:t>CALIPSO</w:t>
            </w:r>
            <w:r>
              <w:rPr>
                <w:rFonts w:ascii="Times New Roman" w:hAnsi="Times New Roman"/>
                <w:sz w:val="18"/>
              </w:rPr>
              <w:t xml:space="preserve"> pētījums). Ar jūras produktiem (nevis visu uzturu) uzņemtās n-3. Dānijas diētas, vēža un veselās kohortas pētījuma dati, kas savākti no Kopenhāgenā vai Orhūsā dzīvojošiem brīvprātīgajiem. 1993.–1997. gadā Francijā piesaistīti patērētāji, kas uzturā daudz lieto jūras produktus (</w:t>
            </w:r>
            <w:r>
              <w:rPr>
                <w:rFonts w:ascii="Times New Roman" w:hAnsi="Times New Roman"/>
                <w:i/>
                <w:iCs/>
                <w:sz w:val="18"/>
              </w:rPr>
              <w:t>CALIPSO</w:t>
            </w:r>
            <w:r>
              <w:rPr>
                <w:rFonts w:ascii="Times New Roman" w:hAnsi="Times New Roman"/>
                <w:sz w:val="18"/>
              </w:rPr>
              <w:t xml:space="preserve"> pētījums). Ar jūras produktiem (nevis visu uzturu) uzņemtās n-3 starp patērētājiem Francijā, kas uzturā daudz lieto jūras produktus (</w:t>
            </w:r>
            <w:r>
              <w:rPr>
                <w:rFonts w:ascii="Times New Roman" w:hAnsi="Times New Roman"/>
                <w:i/>
                <w:iCs/>
                <w:sz w:val="18"/>
              </w:rPr>
              <w:t>CALIPSO</w:t>
            </w:r>
            <w:r>
              <w:rPr>
                <w:rFonts w:ascii="Times New Roman" w:hAnsi="Times New Roman"/>
                <w:sz w:val="18"/>
              </w:rPr>
              <w:t xml:space="preserve"> pētījums). Francijas patērētāju, kuri uzturā daudz lieto jūras produktus, pirmā kvintile pēc uzņemtās EPS-DHS devas (</w:t>
            </w:r>
            <w:r>
              <w:rPr>
                <w:rFonts w:ascii="Times New Roman" w:hAnsi="Times New Roman"/>
                <w:i/>
                <w:iCs/>
                <w:sz w:val="18"/>
              </w:rPr>
              <w:t>CALIPSO</w:t>
            </w:r>
            <w:r>
              <w:rPr>
                <w:rFonts w:ascii="Times New Roman" w:hAnsi="Times New Roman"/>
                <w:sz w:val="18"/>
              </w:rPr>
              <w:t xml:space="preserve"> pētījums). Francijas patērētāju, kuri uzturā daudz lieto jūras produktus, piektā kvintile pēc uzņemtās EPS-DHS devas (</w:t>
            </w:r>
            <w:r>
              <w:rPr>
                <w:rFonts w:ascii="Times New Roman" w:hAnsi="Times New Roman"/>
                <w:i/>
                <w:iCs/>
                <w:sz w:val="18"/>
              </w:rPr>
              <w:t>CALIPSO</w:t>
            </w:r>
            <w:r>
              <w:rPr>
                <w:rFonts w:ascii="Times New Roman" w:hAnsi="Times New Roman"/>
                <w:sz w:val="18"/>
              </w:rPr>
              <w:t xml:space="preserve"> pētījums). Ar jūras produktiem (nevis visu uzturu) uzņemtās n-3. Patērētāji, kas uzturā neregulāri lieto zivis (&lt; 31 g dienā). Korekcija, ņemot vērā uzņemto enerģētisko vērtību. Dati par uzņemto n-3 taukskābju devu, kas savākti </w:t>
            </w:r>
            <w:r>
              <w:rPr>
                <w:rFonts w:ascii="Times New Roman" w:hAnsi="Times New Roman"/>
                <w:i/>
                <w:iCs/>
                <w:sz w:val="18"/>
              </w:rPr>
              <w:t>EPIC</w:t>
            </w:r>
            <w:r>
              <w:rPr>
                <w:rFonts w:ascii="Times New Roman" w:hAnsi="Times New Roman"/>
                <w:sz w:val="18"/>
              </w:rPr>
              <w:t xml:space="preserve"> kohortā Gipuskojā (Basku zemē). Patērētāji, kas uzturā maz lieto zivis (32–64 g dienā). Korekcija, ņemot vērā uzņemto enerģētisko vērtību. Dati par uzņemto n-3 taukskābju devu, kas savākti </w:t>
            </w:r>
            <w:r>
              <w:rPr>
                <w:rFonts w:ascii="Times New Roman" w:hAnsi="Times New Roman"/>
                <w:i/>
                <w:iCs/>
                <w:sz w:val="18"/>
              </w:rPr>
              <w:t>EPIC</w:t>
            </w:r>
            <w:r>
              <w:rPr>
                <w:rFonts w:ascii="Times New Roman" w:hAnsi="Times New Roman"/>
                <w:sz w:val="18"/>
              </w:rPr>
              <w:t xml:space="preserve"> kohortā Gipuskojā (Basku zemē). Patērētāji, kas uzturā mēreni lieto zivis (65–115 g dienā). Korekcija, ņemot vērā uzņemto enerģētisko vērtību. Dati par uzņemto n-3 taukskābju devu, kas savākti </w:t>
            </w:r>
            <w:r>
              <w:rPr>
                <w:rFonts w:ascii="Times New Roman" w:hAnsi="Times New Roman"/>
                <w:i/>
                <w:iCs/>
                <w:sz w:val="18"/>
              </w:rPr>
              <w:t>EPIC</w:t>
            </w:r>
            <w:r>
              <w:rPr>
                <w:rFonts w:ascii="Times New Roman" w:hAnsi="Times New Roman"/>
                <w:sz w:val="18"/>
              </w:rPr>
              <w:t xml:space="preserve"> kohortā Gipuskojā (Basku zemē). Patērētāji, kas uzturā daudz lieto zivis (&gt; 115 g dienā). Korekcija, ņemot vērā uzņemto enerģētisko vērtību. Dati par uzņemto n-3 taukskābju devu, kas savākti </w:t>
            </w:r>
            <w:r>
              <w:rPr>
                <w:rFonts w:ascii="Times New Roman" w:hAnsi="Times New Roman"/>
                <w:i/>
                <w:iCs/>
                <w:sz w:val="18"/>
              </w:rPr>
              <w:t>EPIC</w:t>
            </w:r>
            <w:r>
              <w:rPr>
                <w:rFonts w:ascii="Times New Roman" w:hAnsi="Times New Roman"/>
                <w:sz w:val="18"/>
              </w:rPr>
              <w:t xml:space="preserve"> kohortā Gipuskojā (Basku zemē).</w:t>
            </w:r>
          </w:p>
        </w:tc>
        <w:tc>
          <w:tcPr>
            <w:tcW w:w="253" w:type="pct"/>
            <w:tcBorders>
              <w:top w:val="single" w:sz="4" w:space="0" w:color="auto"/>
            </w:tcBorders>
            <w:vAlign w:val="bottom"/>
          </w:tcPr>
          <w:p w14:paraId="44A5B44B" w14:textId="77777777" w:rsidR="00C27DF2" w:rsidRPr="002843E0" w:rsidRDefault="00C27DF2" w:rsidP="00A21B9B">
            <w:pPr>
              <w:pStyle w:val="TableParagraph"/>
              <w:jc w:val="center"/>
              <w:rPr>
                <w:rFonts w:ascii="Times New Roman" w:hAnsi="Times New Roman"/>
                <w:noProof/>
                <w:sz w:val="18"/>
                <w:szCs w:val="18"/>
              </w:rPr>
            </w:pPr>
            <w:r>
              <w:rPr>
                <w:rFonts w:ascii="Times New Roman" w:hAnsi="Times New Roman"/>
                <w:sz w:val="18"/>
              </w:rPr>
              <w:t>77,8</w:t>
            </w:r>
          </w:p>
        </w:tc>
        <w:tc>
          <w:tcPr>
            <w:tcW w:w="266" w:type="pct"/>
            <w:tcBorders>
              <w:top w:val="single" w:sz="4" w:space="0" w:color="auto"/>
            </w:tcBorders>
            <w:vAlign w:val="bottom"/>
          </w:tcPr>
          <w:p w14:paraId="0EF96401" w14:textId="77777777" w:rsidR="00C27DF2" w:rsidRPr="002843E0" w:rsidRDefault="00C27DF2" w:rsidP="00A21B9B">
            <w:pPr>
              <w:pStyle w:val="TableParagraph"/>
              <w:jc w:val="center"/>
              <w:rPr>
                <w:rFonts w:ascii="Times New Roman" w:hAnsi="Times New Roman"/>
                <w:noProof/>
                <w:sz w:val="18"/>
                <w:szCs w:val="18"/>
              </w:rPr>
            </w:pPr>
            <w:r>
              <w:rPr>
                <w:rFonts w:ascii="Times New Roman" w:hAnsi="Times New Roman"/>
                <w:sz w:val="18"/>
              </w:rPr>
              <w:t>14,0</w:t>
            </w:r>
          </w:p>
        </w:tc>
        <w:tc>
          <w:tcPr>
            <w:tcW w:w="246" w:type="pct"/>
            <w:tcBorders>
              <w:top w:val="single" w:sz="4" w:space="0" w:color="auto"/>
            </w:tcBorders>
            <w:vAlign w:val="bottom"/>
          </w:tcPr>
          <w:p w14:paraId="107E25D3" w14:textId="77777777" w:rsidR="00C27DF2" w:rsidRPr="002843E0" w:rsidRDefault="00C27DF2" w:rsidP="00A21B9B">
            <w:pPr>
              <w:jc w:val="center"/>
              <w:rPr>
                <w:rFonts w:ascii="Times New Roman" w:hAnsi="Times New Roman"/>
                <w:noProof/>
                <w:sz w:val="18"/>
                <w:szCs w:val="18"/>
              </w:rPr>
            </w:pPr>
          </w:p>
        </w:tc>
        <w:tc>
          <w:tcPr>
            <w:tcW w:w="212" w:type="pct"/>
            <w:tcBorders>
              <w:top w:val="single" w:sz="4" w:space="0" w:color="auto"/>
            </w:tcBorders>
            <w:vAlign w:val="bottom"/>
          </w:tcPr>
          <w:p w14:paraId="3FB90362" w14:textId="77777777" w:rsidR="00C27DF2" w:rsidRPr="002843E0" w:rsidRDefault="00C27DF2" w:rsidP="00A21B9B">
            <w:pPr>
              <w:pStyle w:val="TableParagraph"/>
              <w:jc w:val="center"/>
              <w:rPr>
                <w:rFonts w:ascii="Times New Roman" w:hAnsi="Times New Roman"/>
                <w:noProof/>
                <w:sz w:val="18"/>
                <w:szCs w:val="18"/>
              </w:rPr>
            </w:pPr>
            <w:r>
              <w:rPr>
                <w:rFonts w:ascii="Times New Roman" w:hAnsi="Times New Roman"/>
                <w:sz w:val="18"/>
              </w:rPr>
              <w:t>427,7</w:t>
            </w:r>
          </w:p>
        </w:tc>
      </w:tr>
      <w:tr w:rsidR="00722CAA" w:rsidRPr="002843E0" w14:paraId="19D7BDC4" w14:textId="77777777" w:rsidTr="00EF3906">
        <w:tc>
          <w:tcPr>
            <w:tcW w:w="463" w:type="pct"/>
          </w:tcPr>
          <w:p w14:paraId="64EF37BE" w14:textId="77777777" w:rsidR="00C27DF2" w:rsidRPr="002843E0" w:rsidRDefault="00C27DF2" w:rsidP="007D1532">
            <w:pPr>
              <w:jc w:val="both"/>
              <w:rPr>
                <w:rFonts w:ascii="Times New Roman" w:hAnsi="Times New Roman"/>
                <w:noProof/>
                <w:sz w:val="18"/>
                <w:szCs w:val="18"/>
              </w:rPr>
            </w:pPr>
          </w:p>
        </w:tc>
        <w:tc>
          <w:tcPr>
            <w:tcW w:w="387" w:type="pct"/>
          </w:tcPr>
          <w:p w14:paraId="483A520F" w14:textId="77777777" w:rsidR="00C27DF2" w:rsidRPr="002843E0" w:rsidRDefault="00C27DF2" w:rsidP="007D1532">
            <w:pPr>
              <w:jc w:val="both"/>
              <w:rPr>
                <w:rFonts w:ascii="Times New Roman" w:hAnsi="Times New Roman"/>
                <w:noProof/>
                <w:sz w:val="18"/>
                <w:szCs w:val="18"/>
              </w:rPr>
            </w:pPr>
          </w:p>
        </w:tc>
        <w:tc>
          <w:tcPr>
            <w:tcW w:w="313" w:type="pct"/>
          </w:tcPr>
          <w:p w14:paraId="006AE1B8" w14:textId="77777777" w:rsidR="00C27DF2" w:rsidRPr="002843E0" w:rsidRDefault="00C27DF2" w:rsidP="007D1532">
            <w:pPr>
              <w:jc w:val="both"/>
              <w:rPr>
                <w:rFonts w:ascii="Times New Roman" w:hAnsi="Times New Roman"/>
                <w:noProof/>
                <w:sz w:val="18"/>
                <w:szCs w:val="18"/>
              </w:rPr>
            </w:pPr>
          </w:p>
        </w:tc>
        <w:tc>
          <w:tcPr>
            <w:tcW w:w="342" w:type="pct"/>
          </w:tcPr>
          <w:p w14:paraId="1F620246" w14:textId="0C7825EF" w:rsidR="00C27DF2" w:rsidRPr="002843E0" w:rsidRDefault="008F52F5" w:rsidP="007D1532">
            <w:pPr>
              <w:jc w:val="both"/>
              <w:rPr>
                <w:rFonts w:ascii="Times New Roman" w:hAnsi="Times New Roman"/>
                <w:noProof/>
                <w:sz w:val="18"/>
                <w:szCs w:val="18"/>
              </w:rPr>
            </w:pPr>
            <w:r>
              <w:rPr>
                <w:rFonts w:ascii="Times New Roman" w:hAnsi="Times New Roman"/>
                <w:sz w:val="18"/>
              </w:rPr>
              <w:t>Dānija</w:t>
            </w:r>
          </w:p>
        </w:tc>
        <w:tc>
          <w:tcPr>
            <w:tcW w:w="393" w:type="pct"/>
            <w:gridSpan w:val="2"/>
          </w:tcPr>
          <w:p w14:paraId="77E32706" w14:textId="0CA64D5E" w:rsidR="00C27DF2" w:rsidRPr="002843E0" w:rsidRDefault="00C27DF2" w:rsidP="00A21B9B">
            <w:pPr>
              <w:pStyle w:val="TableParagraph"/>
              <w:jc w:val="both"/>
              <w:rPr>
                <w:rFonts w:ascii="Times New Roman" w:eastAsia="Times New Roman" w:hAnsi="Times New Roman" w:cs="Times New Roman"/>
                <w:noProof/>
                <w:sz w:val="18"/>
                <w:szCs w:val="18"/>
              </w:rPr>
            </w:pPr>
            <w:r>
              <w:rPr>
                <w:rFonts w:ascii="Times New Roman" w:hAnsi="Times New Roman"/>
                <w:sz w:val="18"/>
              </w:rPr>
              <w:t>(Joensen et al., 2010)</w:t>
            </w:r>
          </w:p>
        </w:tc>
        <w:tc>
          <w:tcPr>
            <w:tcW w:w="380" w:type="pct"/>
          </w:tcPr>
          <w:p w14:paraId="4BEB11E9" w14:textId="6C8BB1C8" w:rsidR="00C27DF2" w:rsidRPr="002843E0" w:rsidRDefault="00C27DF2" w:rsidP="00C27DF2">
            <w:pPr>
              <w:pStyle w:val="TableParagraph"/>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141AF8FB" w14:textId="5185CC57" w:rsidR="00C27DF2" w:rsidRPr="002843E0" w:rsidRDefault="00C27DF2" w:rsidP="007D1532">
            <w:pPr>
              <w:jc w:val="both"/>
              <w:rPr>
                <w:rFonts w:ascii="Times New Roman" w:hAnsi="Times New Roman"/>
                <w:noProof/>
                <w:sz w:val="18"/>
                <w:szCs w:val="18"/>
              </w:rPr>
            </w:pPr>
            <w:r>
              <w:rPr>
                <w:rFonts w:ascii="Times New Roman" w:hAnsi="Times New Roman"/>
                <w:sz w:val="18"/>
              </w:rPr>
              <w:t>29 017</w:t>
            </w:r>
          </w:p>
        </w:tc>
        <w:tc>
          <w:tcPr>
            <w:tcW w:w="223" w:type="pct"/>
          </w:tcPr>
          <w:p w14:paraId="69CE66C9" w14:textId="1F2EAF25" w:rsidR="00C27DF2" w:rsidRPr="002843E0" w:rsidRDefault="00C27DF2" w:rsidP="007D1532">
            <w:pPr>
              <w:jc w:val="both"/>
              <w:rPr>
                <w:rFonts w:ascii="Times New Roman" w:hAnsi="Times New Roman"/>
                <w:noProof/>
                <w:sz w:val="18"/>
                <w:szCs w:val="18"/>
              </w:rPr>
            </w:pPr>
            <w:r>
              <w:rPr>
                <w:rFonts w:ascii="Times New Roman" w:hAnsi="Times New Roman"/>
                <w:sz w:val="18"/>
              </w:rPr>
              <w:t>50</w:t>
            </w:r>
          </w:p>
        </w:tc>
        <w:tc>
          <w:tcPr>
            <w:tcW w:w="57" w:type="pct"/>
          </w:tcPr>
          <w:p w14:paraId="2E4A104D" w14:textId="77777777" w:rsidR="00C27DF2" w:rsidRPr="002843E0" w:rsidRDefault="00C27DF2" w:rsidP="007D1532">
            <w:pPr>
              <w:jc w:val="both"/>
              <w:rPr>
                <w:rFonts w:ascii="Times New Roman" w:hAnsi="Times New Roman"/>
                <w:noProof/>
                <w:sz w:val="18"/>
                <w:szCs w:val="18"/>
              </w:rPr>
            </w:pPr>
          </w:p>
        </w:tc>
        <w:tc>
          <w:tcPr>
            <w:tcW w:w="223" w:type="pct"/>
          </w:tcPr>
          <w:p w14:paraId="6A60274C" w14:textId="423B97C0" w:rsidR="00C27DF2" w:rsidRPr="002843E0" w:rsidRDefault="00C27DF2" w:rsidP="007D1532">
            <w:pPr>
              <w:jc w:val="both"/>
              <w:rPr>
                <w:rFonts w:ascii="Times New Roman" w:hAnsi="Times New Roman"/>
                <w:noProof/>
                <w:sz w:val="18"/>
                <w:szCs w:val="18"/>
              </w:rPr>
            </w:pPr>
            <w:r>
              <w:rPr>
                <w:rFonts w:ascii="Times New Roman" w:hAnsi="Times New Roman"/>
                <w:sz w:val="18"/>
              </w:rPr>
              <w:t>64</w:t>
            </w:r>
          </w:p>
        </w:tc>
        <w:tc>
          <w:tcPr>
            <w:tcW w:w="896" w:type="pct"/>
            <w:vMerge/>
          </w:tcPr>
          <w:p w14:paraId="05D079D6" w14:textId="1DB67675" w:rsidR="00C27DF2" w:rsidRPr="002843E0" w:rsidRDefault="00C27DF2" w:rsidP="007D1532">
            <w:pPr>
              <w:pStyle w:val="TableParagraph"/>
              <w:jc w:val="both"/>
              <w:rPr>
                <w:rFonts w:ascii="Times New Roman" w:hAnsi="Times New Roman"/>
                <w:noProof/>
                <w:sz w:val="18"/>
                <w:szCs w:val="18"/>
              </w:rPr>
            </w:pPr>
          </w:p>
        </w:tc>
        <w:tc>
          <w:tcPr>
            <w:tcW w:w="253" w:type="pct"/>
          </w:tcPr>
          <w:p w14:paraId="29DEB772" w14:textId="77777777" w:rsidR="00C27DF2" w:rsidRPr="002843E0" w:rsidRDefault="00C27DF2" w:rsidP="007D1532">
            <w:pPr>
              <w:jc w:val="both"/>
              <w:rPr>
                <w:rFonts w:ascii="Times New Roman" w:hAnsi="Times New Roman"/>
                <w:noProof/>
                <w:sz w:val="18"/>
                <w:szCs w:val="18"/>
              </w:rPr>
            </w:pPr>
          </w:p>
        </w:tc>
        <w:tc>
          <w:tcPr>
            <w:tcW w:w="266" w:type="pct"/>
          </w:tcPr>
          <w:p w14:paraId="60306CCD" w14:textId="4ADAC747" w:rsidR="00C27DF2" w:rsidRPr="002843E0" w:rsidRDefault="00CF5B40" w:rsidP="007D1532">
            <w:pPr>
              <w:jc w:val="both"/>
              <w:rPr>
                <w:rFonts w:ascii="Times New Roman" w:hAnsi="Times New Roman"/>
                <w:noProof/>
                <w:sz w:val="18"/>
                <w:szCs w:val="18"/>
              </w:rPr>
            </w:pPr>
            <w:r>
              <w:rPr>
                <w:rFonts w:ascii="Times New Roman" w:hAnsi="Times New Roman"/>
                <w:sz w:val="18"/>
              </w:rPr>
              <w:t>150,0</w:t>
            </w:r>
          </w:p>
        </w:tc>
        <w:tc>
          <w:tcPr>
            <w:tcW w:w="246" w:type="pct"/>
          </w:tcPr>
          <w:p w14:paraId="3CCACCE3" w14:textId="60F8FEC5" w:rsidR="00C27DF2" w:rsidRPr="002843E0" w:rsidRDefault="00CF5B40" w:rsidP="007D1532">
            <w:pPr>
              <w:jc w:val="both"/>
              <w:rPr>
                <w:rFonts w:ascii="Times New Roman" w:hAnsi="Times New Roman"/>
                <w:noProof/>
                <w:sz w:val="18"/>
                <w:szCs w:val="18"/>
              </w:rPr>
            </w:pPr>
            <w:r>
              <w:rPr>
                <w:rFonts w:ascii="Times New Roman" w:hAnsi="Times New Roman"/>
                <w:sz w:val="18"/>
              </w:rPr>
              <w:t>230,0</w:t>
            </w:r>
          </w:p>
        </w:tc>
        <w:tc>
          <w:tcPr>
            <w:tcW w:w="212" w:type="pct"/>
          </w:tcPr>
          <w:p w14:paraId="4B230731" w14:textId="77777777" w:rsidR="00C27DF2" w:rsidRPr="002843E0" w:rsidRDefault="00C27DF2" w:rsidP="007D1532">
            <w:pPr>
              <w:jc w:val="both"/>
              <w:rPr>
                <w:rFonts w:ascii="Times New Roman" w:hAnsi="Times New Roman"/>
                <w:noProof/>
                <w:sz w:val="18"/>
                <w:szCs w:val="18"/>
              </w:rPr>
            </w:pPr>
          </w:p>
        </w:tc>
      </w:tr>
      <w:tr w:rsidR="00722CAA" w:rsidRPr="002843E0" w14:paraId="76F52C63" w14:textId="77777777" w:rsidTr="00EF3906">
        <w:tc>
          <w:tcPr>
            <w:tcW w:w="463" w:type="pct"/>
          </w:tcPr>
          <w:p w14:paraId="0497CF50" w14:textId="77777777" w:rsidR="00CF5B40" w:rsidRPr="002843E0" w:rsidRDefault="00CF5B40" w:rsidP="007D1532">
            <w:pPr>
              <w:jc w:val="both"/>
              <w:rPr>
                <w:rFonts w:ascii="Times New Roman" w:hAnsi="Times New Roman"/>
                <w:noProof/>
                <w:sz w:val="18"/>
                <w:szCs w:val="18"/>
              </w:rPr>
            </w:pPr>
          </w:p>
        </w:tc>
        <w:tc>
          <w:tcPr>
            <w:tcW w:w="387" w:type="pct"/>
          </w:tcPr>
          <w:p w14:paraId="4EF8F200" w14:textId="77777777" w:rsidR="00CF5B40" w:rsidRPr="002843E0" w:rsidRDefault="00CF5B40" w:rsidP="007D1532">
            <w:pPr>
              <w:jc w:val="both"/>
              <w:rPr>
                <w:rFonts w:ascii="Times New Roman" w:hAnsi="Times New Roman"/>
                <w:noProof/>
                <w:sz w:val="18"/>
                <w:szCs w:val="18"/>
              </w:rPr>
            </w:pPr>
          </w:p>
        </w:tc>
        <w:tc>
          <w:tcPr>
            <w:tcW w:w="313" w:type="pct"/>
          </w:tcPr>
          <w:p w14:paraId="3F68BDD8" w14:textId="77777777" w:rsidR="00CF5B40" w:rsidRPr="002843E0" w:rsidRDefault="00CF5B40" w:rsidP="007D1532">
            <w:pPr>
              <w:jc w:val="both"/>
              <w:rPr>
                <w:rFonts w:ascii="Times New Roman" w:hAnsi="Times New Roman"/>
                <w:noProof/>
                <w:sz w:val="18"/>
                <w:szCs w:val="18"/>
              </w:rPr>
            </w:pPr>
          </w:p>
        </w:tc>
        <w:tc>
          <w:tcPr>
            <w:tcW w:w="342" w:type="pct"/>
          </w:tcPr>
          <w:p w14:paraId="3047EB20" w14:textId="0CAA1FA4"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Francija</w:t>
            </w:r>
          </w:p>
        </w:tc>
        <w:tc>
          <w:tcPr>
            <w:tcW w:w="393" w:type="pct"/>
            <w:gridSpan w:val="2"/>
          </w:tcPr>
          <w:p w14:paraId="47918D32" w14:textId="6E8755A1" w:rsidR="00CF5B40" w:rsidRPr="002843E0" w:rsidRDefault="00CF5B4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(Bemrah et al., 2009)</w:t>
            </w:r>
          </w:p>
        </w:tc>
        <w:tc>
          <w:tcPr>
            <w:tcW w:w="380" w:type="pct"/>
          </w:tcPr>
          <w:p w14:paraId="091CE288" w14:textId="583F1ED1"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342B3D0B" w14:textId="1008F82B"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344</w:t>
            </w:r>
          </w:p>
        </w:tc>
        <w:tc>
          <w:tcPr>
            <w:tcW w:w="223" w:type="pct"/>
          </w:tcPr>
          <w:p w14:paraId="79D1AD54" w14:textId="1A391C17"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18</w:t>
            </w:r>
          </w:p>
        </w:tc>
        <w:tc>
          <w:tcPr>
            <w:tcW w:w="57" w:type="pct"/>
          </w:tcPr>
          <w:p w14:paraId="7BF363A7" w14:textId="77777777" w:rsidR="00CF5B40" w:rsidRPr="002843E0" w:rsidRDefault="00CF5B40" w:rsidP="007D1532">
            <w:pPr>
              <w:jc w:val="both"/>
              <w:rPr>
                <w:rFonts w:ascii="Times New Roman" w:hAnsi="Times New Roman"/>
                <w:noProof/>
                <w:sz w:val="18"/>
                <w:szCs w:val="18"/>
              </w:rPr>
            </w:pPr>
          </w:p>
        </w:tc>
        <w:tc>
          <w:tcPr>
            <w:tcW w:w="223" w:type="pct"/>
          </w:tcPr>
          <w:p w14:paraId="4342EC7D" w14:textId="48FDCD39"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44</w:t>
            </w:r>
          </w:p>
        </w:tc>
        <w:tc>
          <w:tcPr>
            <w:tcW w:w="896" w:type="pct"/>
            <w:vMerge/>
          </w:tcPr>
          <w:p w14:paraId="797743C2" w14:textId="5DFF843C" w:rsidR="00CF5B40" w:rsidRPr="002843E0" w:rsidRDefault="00CF5B40" w:rsidP="007D1532">
            <w:pPr>
              <w:pStyle w:val="TableParagraph"/>
              <w:jc w:val="both"/>
              <w:rPr>
                <w:rFonts w:ascii="Times New Roman" w:hAnsi="Times New Roman"/>
                <w:noProof/>
                <w:sz w:val="18"/>
                <w:szCs w:val="18"/>
              </w:rPr>
            </w:pPr>
          </w:p>
        </w:tc>
        <w:tc>
          <w:tcPr>
            <w:tcW w:w="253" w:type="pct"/>
          </w:tcPr>
          <w:p w14:paraId="6F6F6D33" w14:textId="4A2AEAA3" w:rsidR="00CF5B40" w:rsidRPr="002843E0" w:rsidRDefault="00CF5B40" w:rsidP="00CF5B40">
            <w:pPr>
              <w:pStyle w:val="TableParagraph"/>
              <w:jc w:val="both"/>
              <w:rPr>
                <w:rFonts w:ascii="Times New Roman" w:hAnsi="Times New Roman"/>
                <w:noProof/>
                <w:sz w:val="18"/>
                <w:szCs w:val="18"/>
              </w:rPr>
            </w:pPr>
            <w:r>
              <w:rPr>
                <w:rFonts w:ascii="Times New Roman" w:hAnsi="Times New Roman"/>
                <w:sz w:val="18"/>
              </w:rPr>
              <w:t>432,0</w:t>
            </w:r>
          </w:p>
        </w:tc>
        <w:tc>
          <w:tcPr>
            <w:tcW w:w="266" w:type="pct"/>
          </w:tcPr>
          <w:p w14:paraId="20BD23F5" w14:textId="20111837" w:rsidR="00CF5B40" w:rsidRPr="002843E0" w:rsidRDefault="00CF5B40" w:rsidP="007D1532">
            <w:pPr>
              <w:pStyle w:val="TableParagraph"/>
              <w:jc w:val="both"/>
              <w:rPr>
                <w:rFonts w:ascii="Times New Roman" w:hAnsi="Times New Roman"/>
                <w:noProof/>
                <w:sz w:val="18"/>
                <w:szCs w:val="18"/>
              </w:rPr>
            </w:pPr>
          </w:p>
        </w:tc>
        <w:tc>
          <w:tcPr>
            <w:tcW w:w="246" w:type="pct"/>
          </w:tcPr>
          <w:p w14:paraId="13192D2C" w14:textId="32E39C89" w:rsidR="00CF5B40" w:rsidRPr="002843E0" w:rsidRDefault="00CF5B40" w:rsidP="007D1532">
            <w:pPr>
              <w:pStyle w:val="TableParagraph"/>
              <w:jc w:val="both"/>
              <w:rPr>
                <w:rFonts w:ascii="Times New Roman" w:hAnsi="Times New Roman"/>
                <w:noProof/>
                <w:sz w:val="18"/>
                <w:szCs w:val="18"/>
              </w:rPr>
            </w:pPr>
          </w:p>
        </w:tc>
        <w:tc>
          <w:tcPr>
            <w:tcW w:w="212" w:type="pct"/>
          </w:tcPr>
          <w:p w14:paraId="47E6A92E" w14:textId="77777777" w:rsidR="00CF5B40" w:rsidRPr="002843E0" w:rsidRDefault="00CF5B40" w:rsidP="007D1532">
            <w:pPr>
              <w:jc w:val="both"/>
              <w:rPr>
                <w:rFonts w:ascii="Times New Roman" w:hAnsi="Times New Roman"/>
                <w:noProof/>
                <w:sz w:val="18"/>
                <w:szCs w:val="18"/>
              </w:rPr>
            </w:pPr>
          </w:p>
        </w:tc>
      </w:tr>
      <w:tr w:rsidR="00722CAA" w:rsidRPr="002843E0" w14:paraId="5982EF61" w14:textId="77777777" w:rsidTr="00EF3906">
        <w:tc>
          <w:tcPr>
            <w:tcW w:w="463" w:type="pct"/>
          </w:tcPr>
          <w:p w14:paraId="36B4DAA3" w14:textId="77777777" w:rsidR="008F5970" w:rsidRPr="002843E0" w:rsidRDefault="008F5970" w:rsidP="007D1532">
            <w:pPr>
              <w:jc w:val="both"/>
              <w:rPr>
                <w:rFonts w:ascii="Times New Roman" w:hAnsi="Times New Roman"/>
                <w:noProof/>
                <w:sz w:val="18"/>
                <w:szCs w:val="18"/>
              </w:rPr>
            </w:pPr>
          </w:p>
        </w:tc>
        <w:tc>
          <w:tcPr>
            <w:tcW w:w="387" w:type="pct"/>
          </w:tcPr>
          <w:p w14:paraId="53345EAE" w14:textId="77777777" w:rsidR="008F5970" w:rsidRPr="002843E0" w:rsidRDefault="008F5970" w:rsidP="007D1532">
            <w:pPr>
              <w:jc w:val="both"/>
              <w:rPr>
                <w:rFonts w:ascii="Times New Roman" w:hAnsi="Times New Roman"/>
                <w:noProof/>
                <w:sz w:val="18"/>
                <w:szCs w:val="18"/>
              </w:rPr>
            </w:pPr>
          </w:p>
        </w:tc>
        <w:tc>
          <w:tcPr>
            <w:tcW w:w="313" w:type="pct"/>
          </w:tcPr>
          <w:p w14:paraId="1B210D48" w14:textId="77777777" w:rsidR="008F5970" w:rsidRPr="002843E0" w:rsidRDefault="008F5970" w:rsidP="007D1532">
            <w:pPr>
              <w:jc w:val="both"/>
              <w:rPr>
                <w:rFonts w:ascii="Times New Roman" w:hAnsi="Times New Roman"/>
                <w:noProof/>
                <w:sz w:val="18"/>
                <w:szCs w:val="18"/>
              </w:rPr>
            </w:pPr>
          </w:p>
        </w:tc>
        <w:tc>
          <w:tcPr>
            <w:tcW w:w="342" w:type="pct"/>
          </w:tcPr>
          <w:p w14:paraId="5E07555A" w14:textId="2463330C" w:rsidR="008F5970" w:rsidRPr="002843E0" w:rsidRDefault="008F5970" w:rsidP="007D1532">
            <w:pPr>
              <w:pStyle w:val="TableParagraph"/>
              <w:jc w:val="both"/>
              <w:rPr>
                <w:rFonts w:ascii="Times New Roman" w:hAnsi="Times New Roman"/>
                <w:noProof/>
                <w:sz w:val="18"/>
                <w:szCs w:val="18"/>
              </w:rPr>
            </w:pPr>
          </w:p>
        </w:tc>
        <w:tc>
          <w:tcPr>
            <w:tcW w:w="393" w:type="pct"/>
            <w:gridSpan w:val="2"/>
          </w:tcPr>
          <w:p w14:paraId="0677A33F" w14:textId="77777777" w:rsidR="008F5970" w:rsidRPr="002843E0" w:rsidRDefault="008F5970" w:rsidP="007D1532">
            <w:pPr>
              <w:jc w:val="both"/>
              <w:rPr>
                <w:rFonts w:ascii="Times New Roman" w:hAnsi="Times New Roman"/>
                <w:noProof/>
                <w:sz w:val="18"/>
                <w:szCs w:val="18"/>
              </w:rPr>
            </w:pPr>
          </w:p>
        </w:tc>
        <w:tc>
          <w:tcPr>
            <w:tcW w:w="380" w:type="pct"/>
          </w:tcPr>
          <w:p w14:paraId="36BE4FE6" w14:textId="7F0E77BE" w:rsidR="008F5970" w:rsidRPr="002843E0" w:rsidRDefault="008F5970" w:rsidP="007D1532">
            <w:pPr>
              <w:pStyle w:val="TableParagraph"/>
              <w:jc w:val="both"/>
              <w:rPr>
                <w:rFonts w:ascii="Times New Roman" w:hAnsi="Times New Roman"/>
                <w:noProof/>
                <w:sz w:val="18"/>
                <w:szCs w:val="18"/>
              </w:rPr>
            </w:pPr>
          </w:p>
        </w:tc>
        <w:tc>
          <w:tcPr>
            <w:tcW w:w="348" w:type="pct"/>
          </w:tcPr>
          <w:p w14:paraId="447E993E" w14:textId="77777777"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630</w:t>
            </w:r>
          </w:p>
        </w:tc>
        <w:tc>
          <w:tcPr>
            <w:tcW w:w="223" w:type="pct"/>
          </w:tcPr>
          <w:p w14:paraId="76493236" w14:textId="77777777"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18</w:t>
            </w:r>
          </w:p>
        </w:tc>
        <w:tc>
          <w:tcPr>
            <w:tcW w:w="57" w:type="pct"/>
          </w:tcPr>
          <w:p w14:paraId="71183740" w14:textId="77777777" w:rsidR="008F5970" w:rsidRPr="002843E0" w:rsidRDefault="008F5970" w:rsidP="007D1532">
            <w:pPr>
              <w:jc w:val="both"/>
              <w:rPr>
                <w:rFonts w:ascii="Times New Roman" w:hAnsi="Times New Roman"/>
                <w:noProof/>
                <w:sz w:val="18"/>
                <w:szCs w:val="18"/>
              </w:rPr>
            </w:pPr>
          </w:p>
        </w:tc>
        <w:tc>
          <w:tcPr>
            <w:tcW w:w="223" w:type="pct"/>
          </w:tcPr>
          <w:p w14:paraId="5925F469" w14:textId="77777777"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64</w:t>
            </w:r>
          </w:p>
        </w:tc>
        <w:tc>
          <w:tcPr>
            <w:tcW w:w="896" w:type="pct"/>
            <w:vMerge/>
          </w:tcPr>
          <w:p w14:paraId="201E418E" w14:textId="3F523558" w:rsidR="008F5970" w:rsidRPr="002843E0" w:rsidRDefault="008F5970" w:rsidP="007D1532">
            <w:pPr>
              <w:pStyle w:val="TableParagraph"/>
              <w:jc w:val="both"/>
              <w:rPr>
                <w:rFonts w:ascii="Times New Roman" w:hAnsi="Times New Roman"/>
                <w:noProof/>
                <w:sz w:val="18"/>
                <w:szCs w:val="18"/>
              </w:rPr>
            </w:pPr>
          </w:p>
        </w:tc>
        <w:tc>
          <w:tcPr>
            <w:tcW w:w="253" w:type="pct"/>
          </w:tcPr>
          <w:p w14:paraId="7D4B01B3" w14:textId="77777777"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448,0</w:t>
            </w:r>
          </w:p>
        </w:tc>
        <w:tc>
          <w:tcPr>
            <w:tcW w:w="266" w:type="pct"/>
          </w:tcPr>
          <w:p w14:paraId="418D18DA" w14:textId="77777777" w:rsidR="008F5970" w:rsidRPr="002843E0" w:rsidRDefault="008F5970" w:rsidP="007D1532">
            <w:pPr>
              <w:jc w:val="both"/>
              <w:rPr>
                <w:rFonts w:ascii="Times New Roman" w:hAnsi="Times New Roman"/>
                <w:noProof/>
                <w:sz w:val="18"/>
                <w:szCs w:val="18"/>
              </w:rPr>
            </w:pPr>
          </w:p>
        </w:tc>
        <w:tc>
          <w:tcPr>
            <w:tcW w:w="246" w:type="pct"/>
          </w:tcPr>
          <w:p w14:paraId="5CFF4187" w14:textId="77777777" w:rsidR="008F5970" w:rsidRPr="002843E0" w:rsidRDefault="008F5970" w:rsidP="007D1532">
            <w:pPr>
              <w:jc w:val="both"/>
              <w:rPr>
                <w:rFonts w:ascii="Times New Roman" w:hAnsi="Times New Roman"/>
                <w:noProof/>
                <w:sz w:val="18"/>
                <w:szCs w:val="18"/>
              </w:rPr>
            </w:pPr>
          </w:p>
        </w:tc>
        <w:tc>
          <w:tcPr>
            <w:tcW w:w="212" w:type="pct"/>
          </w:tcPr>
          <w:p w14:paraId="4781CC2F" w14:textId="77777777" w:rsidR="008F5970" w:rsidRPr="002843E0" w:rsidRDefault="008F5970" w:rsidP="007D1532">
            <w:pPr>
              <w:jc w:val="both"/>
              <w:rPr>
                <w:rFonts w:ascii="Times New Roman" w:hAnsi="Times New Roman"/>
                <w:noProof/>
                <w:sz w:val="18"/>
                <w:szCs w:val="18"/>
              </w:rPr>
            </w:pPr>
          </w:p>
        </w:tc>
      </w:tr>
      <w:tr w:rsidR="00722CAA" w:rsidRPr="002843E0" w14:paraId="16CE2AA6" w14:textId="77777777" w:rsidTr="00EF3906">
        <w:tc>
          <w:tcPr>
            <w:tcW w:w="463" w:type="pct"/>
          </w:tcPr>
          <w:p w14:paraId="0F2640F2" w14:textId="0EDDA82B" w:rsidR="00CF5B40" w:rsidRPr="002843E0" w:rsidRDefault="00CF5B40" w:rsidP="007D1532">
            <w:pPr>
              <w:jc w:val="both"/>
              <w:rPr>
                <w:rFonts w:ascii="Times New Roman" w:hAnsi="Times New Roman"/>
                <w:noProof/>
                <w:sz w:val="18"/>
                <w:szCs w:val="18"/>
              </w:rPr>
            </w:pPr>
            <w:r>
              <w:rPr>
                <w:rFonts w:ascii="Times New Roman" w:hAnsi="Times New Roman"/>
                <w:b/>
                <w:sz w:val="18"/>
              </w:rPr>
              <w:t>EPS</w:t>
            </w:r>
          </w:p>
        </w:tc>
        <w:tc>
          <w:tcPr>
            <w:tcW w:w="387" w:type="pct"/>
          </w:tcPr>
          <w:p w14:paraId="49963C2F" w14:textId="267AA753" w:rsidR="00CF5B40" w:rsidRPr="002843E0" w:rsidRDefault="00CF5B40" w:rsidP="007D1532">
            <w:pPr>
              <w:jc w:val="both"/>
              <w:rPr>
                <w:rFonts w:ascii="Times New Roman" w:hAnsi="Times New Roman"/>
                <w:noProof/>
                <w:sz w:val="18"/>
                <w:szCs w:val="18"/>
              </w:rPr>
            </w:pPr>
            <w:r>
              <w:rPr>
                <w:rFonts w:ascii="Times New Roman" w:hAnsi="Times New Roman"/>
                <w:b/>
                <w:sz w:val="18"/>
              </w:rPr>
              <w:t>Pārtika</w:t>
            </w:r>
          </w:p>
        </w:tc>
        <w:tc>
          <w:tcPr>
            <w:tcW w:w="313" w:type="pct"/>
          </w:tcPr>
          <w:p w14:paraId="238FC0BA" w14:textId="37C2036C" w:rsidR="00CF5B40" w:rsidRPr="002843E0" w:rsidRDefault="00CF5B40" w:rsidP="007D1532">
            <w:pPr>
              <w:jc w:val="both"/>
              <w:rPr>
                <w:rFonts w:ascii="Times New Roman" w:hAnsi="Times New Roman"/>
                <w:noProof/>
                <w:sz w:val="18"/>
                <w:szCs w:val="18"/>
              </w:rPr>
            </w:pPr>
            <w:r>
              <w:rPr>
                <w:rFonts w:ascii="Times New Roman" w:hAnsi="Times New Roman"/>
                <w:b/>
                <w:sz w:val="18"/>
              </w:rPr>
              <w:t>Vīrieši</w:t>
            </w:r>
          </w:p>
        </w:tc>
        <w:tc>
          <w:tcPr>
            <w:tcW w:w="342" w:type="pct"/>
          </w:tcPr>
          <w:p w14:paraId="5CE15764" w14:textId="7B54BF90" w:rsidR="00CF5B40" w:rsidRPr="002843E0" w:rsidRDefault="00CF5B40" w:rsidP="007D1532">
            <w:pPr>
              <w:jc w:val="both"/>
              <w:rPr>
                <w:rFonts w:ascii="Times New Roman" w:hAnsi="Times New Roman"/>
                <w:noProof/>
                <w:sz w:val="18"/>
                <w:szCs w:val="18"/>
              </w:rPr>
            </w:pPr>
            <w:r>
              <w:rPr>
                <w:rFonts w:ascii="Times New Roman" w:hAnsi="Times New Roman"/>
                <w:sz w:val="18"/>
              </w:rPr>
              <w:t>Dānija</w:t>
            </w:r>
          </w:p>
        </w:tc>
        <w:tc>
          <w:tcPr>
            <w:tcW w:w="393" w:type="pct"/>
            <w:gridSpan w:val="2"/>
          </w:tcPr>
          <w:p w14:paraId="69404D3F" w14:textId="13967790" w:rsidR="00CF5B40" w:rsidRPr="002843E0" w:rsidRDefault="00CF5B40" w:rsidP="00CF5B40">
            <w:pPr>
              <w:pStyle w:val="TableParagraph"/>
              <w:jc w:val="both"/>
              <w:rPr>
                <w:rFonts w:ascii="Times New Roman" w:eastAsia="Times New Roman" w:hAnsi="Times New Roman" w:cs="Times New Roman"/>
                <w:noProof/>
                <w:sz w:val="18"/>
                <w:szCs w:val="18"/>
              </w:rPr>
            </w:pPr>
            <w:r>
              <w:rPr>
                <w:rFonts w:ascii="Times New Roman" w:hAnsi="Times New Roman"/>
                <w:sz w:val="18"/>
              </w:rPr>
              <w:t>(Joensen et al., 2010)</w:t>
            </w:r>
          </w:p>
        </w:tc>
        <w:tc>
          <w:tcPr>
            <w:tcW w:w="380" w:type="pct"/>
          </w:tcPr>
          <w:p w14:paraId="7E642C79" w14:textId="1E4EABDB" w:rsidR="00CF5B40" w:rsidRPr="002843E0" w:rsidRDefault="00CF5B40" w:rsidP="00CF5B40">
            <w:pPr>
              <w:pStyle w:val="TableParagraph"/>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640B2C05" w14:textId="550EA2C8" w:rsidR="00CF5B40" w:rsidRPr="002843E0" w:rsidRDefault="00CF5B40" w:rsidP="007D1532">
            <w:pPr>
              <w:jc w:val="both"/>
              <w:rPr>
                <w:rFonts w:ascii="Times New Roman" w:hAnsi="Times New Roman"/>
                <w:noProof/>
                <w:sz w:val="18"/>
                <w:szCs w:val="18"/>
              </w:rPr>
            </w:pPr>
            <w:r>
              <w:rPr>
                <w:rFonts w:ascii="Times New Roman" w:hAnsi="Times New Roman"/>
                <w:sz w:val="18"/>
              </w:rPr>
              <w:t>24 786</w:t>
            </w:r>
          </w:p>
        </w:tc>
        <w:tc>
          <w:tcPr>
            <w:tcW w:w="223" w:type="pct"/>
          </w:tcPr>
          <w:p w14:paraId="1BA4A4A5" w14:textId="61C79223" w:rsidR="00CF5B40" w:rsidRPr="002843E0" w:rsidRDefault="00CF5B40" w:rsidP="007D1532">
            <w:pPr>
              <w:jc w:val="both"/>
              <w:rPr>
                <w:rFonts w:ascii="Times New Roman" w:hAnsi="Times New Roman"/>
                <w:noProof/>
                <w:sz w:val="18"/>
                <w:szCs w:val="18"/>
              </w:rPr>
            </w:pPr>
            <w:r>
              <w:rPr>
                <w:rFonts w:ascii="Times New Roman" w:hAnsi="Times New Roman"/>
                <w:sz w:val="18"/>
              </w:rPr>
              <w:t>50</w:t>
            </w:r>
          </w:p>
        </w:tc>
        <w:tc>
          <w:tcPr>
            <w:tcW w:w="57" w:type="pct"/>
          </w:tcPr>
          <w:p w14:paraId="164D05D7" w14:textId="77777777" w:rsidR="00CF5B40" w:rsidRPr="002843E0" w:rsidRDefault="00CF5B40" w:rsidP="007D1532">
            <w:pPr>
              <w:jc w:val="both"/>
              <w:rPr>
                <w:rFonts w:ascii="Times New Roman" w:hAnsi="Times New Roman"/>
                <w:noProof/>
                <w:sz w:val="18"/>
                <w:szCs w:val="18"/>
              </w:rPr>
            </w:pPr>
          </w:p>
        </w:tc>
        <w:tc>
          <w:tcPr>
            <w:tcW w:w="223" w:type="pct"/>
          </w:tcPr>
          <w:p w14:paraId="23E5CFEA" w14:textId="61741ACB" w:rsidR="00CF5B40" w:rsidRPr="002843E0" w:rsidRDefault="00CF5B40" w:rsidP="007D1532">
            <w:pPr>
              <w:jc w:val="both"/>
              <w:rPr>
                <w:rFonts w:ascii="Times New Roman" w:hAnsi="Times New Roman"/>
                <w:noProof/>
                <w:sz w:val="18"/>
                <w:szCs w:val="18"/>
              </w:rPr>
            </w:pPr>
            <w:r>
              <w:rPr>
                <w:rFonts w:ascii="Times New Roman" w:hAnsi="Times New Roman"/>
                <w:sz w:val="18"/>
              </w:rPr>
              <w:t>64</w:t>
            </w:r>
          </w:p>
        </w:tc>
        <w:tc>
          <w:tcPr>
            <w:tcW w:w="896" w:type="pct"/>
            <w:vMerge/>
          </w:tcPr>
          <w:p w14:paraId="4266106F" w14:textId="492B69F7" w:rsidR="00CF5B40" w:rsidRPr="002843E0" w:rsidRDefault="00CF5B40" w:rsidP="007D1532">
            <w:pPr>
              <w:pStyle w:val="TableParagraph"/>
              <w:jc w:val="both"/>
              <w:rPr>
                <w:rFonts w:ascii="Times New Roman" w:hAnsi="Times New Roman"/>
                <w:noProof/>
                <w:sz w:val="18"/>
                <w:szCs w:val="18"/>
              </w:rPr>
            </w:pPr>
          </w:p>
        </w:tc>
        <w:tc>
          <w:tcPr>
            <w:tcW w:w="253" w:type="pct"/>
          </w:tcPr>
          <w:p w14:paraId="609156A7" w14:textId="77777777" w:rsidR="00CF5B40" w:rsidRPr="002843E0" w:rsidRDefault="00CF5B40" w:rsidP="007D1532">
            <w:pPr>
              <w:jc w:val="both"/>
              <w:rPr>
                <w:rFonts w:ascii="Times New Roman" w:hAnsi="Times New Roman"/>
                <w:noProof/>
                <w:sz w:val="18"/>
                <w:szCs w:val="18"/>
              </w:rPr>
            </w:pPr>
          </w:p>
        </w:tc>
        <w:tc>
          <w:tcPr>
            <w:tcW w:w="266" w:type="pct"/>
          </w:tcPr>
          <w:p w14:paraId="42B626D3" w14:textId="37593B95" w:rsidR="00CF5B40" w:rsidRPr="002843E0" w:rsidRDefault="008F5970" w:rsidP="007D1532">
            <w:pPr>
              <w:jc w:val="both"/>
              <w:rPr>
                <w:rFonts w:ascii="Times New Roman" w:hAnsi="Times New Roman"/>
                <w:noProof/>
                <w:sz w:val="18"/>
                <w:szCs w:val="18"/>
              </w:rPr>
            </w:pPr>
            <w:r>
              <w:rPr>
                <w:rFonts w:ascii="Times New Roman" w:hAnsi="Times New Roman"/>
                <w:sz w:val="18"/>
              </w:rPr>
              <w:t>180,0</w:t>
            </w:r>
          </w:p>
        </w:tc>
        <w:tc>
          <w:tcPr>
            <w:tcW w:w="246" w:type="pct"/>
          </w:tcPr>
          <w:p w14:paraId="60FC448B" w14:textId="38AAA5FE" w:rsidR="00CF5B40" w:rsidRPr="002843E0" w:rsidRDefault="008F5970" w:rsidP="007D1532">
            <w:pPr>
              <w:jc w:val="both"/>
              <w:rPr>
                <w:rFonts w:ascii="Times New Roman" w:hAnsi="Times New Roman"/>
                <w:noProof/>
                <w:sz w:val="18"/>
                <w:szCs w:val="18"/>
              </w:rPr>
            </w:pPr>
            <w:r>
              <w:rPr>
                <w:rFonts w:ascii="Times New Roman" w:hAnsi="Times New Roman"/>
                <w:sz w:val="18"/>
              </w:rPr>
              <w:t>270,0</w:t>
            </w:r>
          </w:p>
        </w:tc>
        <w:tc>
          <w:tcPr>
            <w:tcW w:w="212" w:type="pct"/>
          </w:tcPr>
          <w:p w14:paraId="48DE64CF" w14:textId="77777777" w:rsidR="00CF5B40" w:rsidRPr="002843E0" w:rsidRDefault="00CF5B40" w:rsidP="007D1532">
            <w:pPr>
              <w:jc w:val="both"/>
              <w:rPr>
                <w:rFonts w:ascii="Times New Roman" w:hAnsi="Times New Roman"/>
                <w:noProof/>
                <w:sz w:val="18"/>
                <w:szCs w:val="18"/>
              </w:rPr>
            </w:pPr>
          </w:p>
        </w:tc>
      </w:tr>
      <w:tr w:rsidR="00722CAA" w:rsidRPr="002843E0" w14:paraId="17AA41C3" w14:textId="77777777" w:rsidTr="00EF3906">
        <w:tc>
          <w:tcPr>
            <w:tcW w:w="463" w:type="pct"/>
          </w:tcPr>
          <w:p w14:paraId="7E46E6C9" w14:textId="00386740" w:rsidR="00CF5B40" w:rsidRPr="002843E0" w:rsidRDefault="00CF5B40" w:rsidP="007D1532">
            <w:pPr>
              <w:pStyle w:val="TableParagraph"/>
              <w:jc w:val="both"/>
              <w:rPr>
                <w:rFonts w:ascii="Times New Roman" w:hAnsi="Times New Roman"/>
                <w:b/>
                <w:noProof/>
                <w:sz w:val="18"/>
                <w:szCs w:val="18"/>
              </w:rPr>
            </w:pPr>
          </w:p>
        </w:tc>
        <w:tc>
          <w:tcPr>
            <w:tcW w:w="387" w:type="pct"/>
          </w:tcPr>
          <w:p w14:paraId="0110ADFA" w14:textId="55EDFFC9" w:rsidR="00CF5B40" w:rsidRPr="002843E0" w:rsidRDefault="00CF5B40" w:rsidP="007D1532">
            <w:pPr>
              <w:pStyle w:val="TableParagraph"/>
              <w:jc w:val="both"/>
              <w:rPr>
                <w:rFonts w:ascii="Times New Roman" w:hAnsi="Times New Roman"/>
                <w:b/>
                <w:noProof/>
                <w:sz w:val="18"/>
                <w:szCs w:val="18"/>
              </w:rPr>
            </w:pPr>
          </w:p>
        </w:tc>
        <w:tc>
          <w:tcPr>
            <w:tcW w:w="313" w:type="pct"/>
          </w:tcPr>
          <w:p w14:paraId="77EEF428" w14:textId="066DA790" w:rsidR="00CF5B40" w:rsidRPr="002843E0" w:rsidRDefault="00CF5B40" w:rsidP="007D1532">
            <w:pPr>
              <w:pStyle w:val="TableParagraph"/>
              <w:jc w:val="both"/>
              <w:rPr>
                <w:rFonts w:ascii="Times New Roman" w:hAnsi="Times New Roman"/>
                <w:b/>
                <w:noProof/>
                <w:sz w:val="18"/>
                <w:szCs w:val="18"/>
              </w:rPr>
            </w:pPr>
          </w:p>
        </w:tc>
        <w:tc>
          <w:tcPr>
            <w:tcW w:w="342" w:type="pct"/>
          </w:tcPr>
          <w:p w14:paraId="2519A668" w14:textId="0498BDB1"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Francija</w:t>
            </w:r>
          </w:p>
        </w:tc>
        <w:tc>
          <w:tcPr>
            <w:tcW w:w="393" w:type="pct"/>
            <w:gridSpan w:val="2"/>
          </w:tcPr>
          <w:p w14:paraId="17BB7382" w14:textId="5D854D1D" w:rsidR="00CF5B40" w:rsidRPr="002843E0" w:rsidRDefault="00CF5B40" w:rsidP="00CF5B40">
            <w:pPr>
              <w:pStyle w:val="TableParagraph"/>
              <w:jc w:val="both"/>
              <w:rPr>
                <w:rFonts w:ascii="Times New Roman" w:eastAsia="Times New Roman" w:hAnsi="Times New Roman" w:cs="Times New Roman"/>
                <w:noProof/>
                <w:sz w:val="18"/>
                <w:szCs w:val="18"/>
              </w:rPr>
            </w:pPr>
            <w:r>
              <w:rPr>
                <w:rFonts w:ascii="Times New Roman" w:hAnsi="Times New Roman"/>
                <w:sz w:val="18"/>
              </w:rPr>
              <w:t>(Bemrah et al., 2009)</w:t>
            </w:r>
          </w:p>
        </w:tc>
        <w:tc>
          <w:tcPr>
            <w:tcW w:w="380" w:type="pct"/>
          </w:tcPr>
          <w:p w14:paraId="7D8C795E" w14:textId="3A4A08D9"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11190E47" w14:textId="1548A627"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243</w:t>
            </w:r>
          </w:p>
        </w:tc>
        <w:tc>
          <w:tcPr>
            <w:tcW w:w="223" w:type="pct"/>
          </w:tcPr>
          <w:p w14:paraId="0945687A" w14:textId="659CA6AE"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18</w:t>
            </w:r>
          </w:p>
        </w:tc>
        <w:tc>
          <w:tcPr>
            <w:tcW w:w="57" w:type="pct"/>
          </w:tcPr>
          <w:p w14:paraId="46C5CA04" w14:textId="77777777" w:rsidR="00CF5B40" w:rsidRPr="002843E0" w:rsidRDefault="00CF5B40" w:rsidP="007D1532">
            <w:pPr>
              <w:jc w:val="both"/>
              <w:rPr>
                <w:rFonts w:ascii="Times New Roman" w:hAnsi="Times New Roman"/>
                <w:noProof/>
                <w:sz w:val="18"/>
                <w:szCs w:val="18"/>
              </w:rPr>
            </w:pPr>
          </w:p>
        </w:tc>
        <w:tc>
          <w:tcPr>
            <w:tcW w:w="223" w:type="pct"/>
          </w:tcPr>
          <w:p w14:paraId="2CE3D00C" w14:textId="44101FC2"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64</w:t>
            </w:r>
          </w:p>
        </w:tc>
        <w:tc>
          <w:tcPr>
            <w:tcW w:w="896" w:type="pct"/>
            <w:vMerge/>
          </w:tcPr>
          <w:p w14:paraId="3AB138F9" w14:textId="283F087A" w:rsidR="00CF5B40" w:rsidRPr="002843E0" w:rsidRDefault="00CF5B40" w:rsidP="007D1532">
            <w:pPr>
              <w:pStyle w:val="TableParagraph"/>
              <w:jc w:val="both"/>
              <w:rPr>
                <w:rFonts w:ascii="Times New Roman" w:hAnsi="Times New Roman"/>
                <w:noProof/>
                <w:sz w:val="18"/>
                <w:szCs w:val="18"/>
              </w:rPr>
            </w:pPr>
          </w:p>
        </w:tc>
        <w:tc>
          <w:tcPr>
            <w:tcW w:w="253" w:type="pct"/>
          </w:tcPr>
          <w:p w14:paraId="3BE36F6A" w14:textId="7E63ADC9" w:rsidR="00CF5B40" w:rsidRPr="002843E0" w:rsidRDefault="008F5970" w:rsidP="007D1532">
            <w:pPr>
              <w:jc w:val="both"/>
              <w:rPr>
                <w:rFonts w:ascii="Times New Roman" w:hAnsi="Times New Roman"/>
                <w:noProof/>
                <w:sz w:val="18"/>
                <w:szCs w:val="18"/>
              </w:rPr>
            </w:pPr>
            <w:r>
              <w:rPr>
                <w:rFonts w:ascii="Times New Roman" w:hAnsi="Times New Roman"/>
                <w:sz w:val="18"/>
              </w:rPr>
              <w:t>456,0</w:t>
            </w:r>
          </w:p>
        </w:tc>
        <w:tc>
          <w:tcPr>
            <w:tcW w:w="266" w:type="pct"/>
          </w:tcPr>
          <w:p w14:paraId="1F360FE0" w14:textId="19D26429" w:rsidR="00CF5B40" w:rsidRPr="002843E0" w:rsidRDefault="00CF5B40" w:rsidP="007D1532">
            <w:pPr>
              <w:pStyle w:val="TableParagraph"/>
              <w:jc w:val="both"/>
              <w:rPr>
                <w:rFonts w:ascii="Times New Roman" w:hAnsi="Times New Roman"/>
                <w:noProof/>
                <w:sz w:val="18"/>
                <w:szCs w:val="18"/>
              </w:rPr>
            </w:pPr>
          </w:p>
        </w:tc>
        <w:tc>
          <w:tcPr>
            <w:tcW w:w="246" w:type="pct"/>
          </w:tcPr>
          <w:p w14:paraId="780BBA18" w14:textId="62A3957C" w:rsidR="00CF5B40" w:rsidRPr="002843E0" w:rsidRDefault="00CF5B40" w:rsidP="007D1532">
            <w:pPr>
              <w:pStyle w:val="TableParagraph"/>
              <w:jc w:val="both"/>
              <w:rPr>
                <w:rFonts w:ascii="Times New Roman" w:hAnsi="Times New Roman"/>
                <w:noProof/>
                <w:sz w:val="18"/>
                <w:szCs w:val="18"/>
              </w:rPr>
            </w:pPr>
          </w:p>
        </w:tc>
        <w:tc>
          <w:tcPr>
            <w:tcW w:w="212" w:type="pct"/>
          </w:tcPr>
          <w:p w14:paraId="74EF33FC" w14:textId="77777777" w:rsidR="00CF5B40" w:rsidRPr="002843E0" w:rsidRDefault="00CF5B40" w:rsidP="007D1532">
            <w:pPr>
              <w:jc w:val="both"/>
              <w:rPr>
                <w:rFonts w:ascii="Times New Roman" w:hAnsi="Times New Roman"/>
                <w:noProof/>
                <w:sz w:val="18"/>
                <w:szCs w:val="18"/>
              </w:rPr>
            </w:pPr>
          </w:p>
        </w:tc>
      </w:tr>
      <w:tr w:rsidR="00722CAA" w:rsidRPr="002843E0" w14:paraId="4A763287" w14:textId="77777777" w:rsidTr="00EF3906">
        <w:tc>
          <w:tcPr>
            <w:tcW w:w="463" w:type="pct"/>
          </w:tcPr>
          <w:p w14:paraId="79A98903" w14:textId="2DF2393A" w:rsidR="00CF5B40" w:rsidRPr="002843E0" w:rsidRDefault="00CF5B40" w:rsidP="007D1532">
            <w:pPr>
              <w:jc w:val="both"/>
              <w:rPr>
                <w:rFonts w:ascii="Times New Roman" w:hAnsi="Times New Roman"/>
                <w:noProof/>
                <w:sz w:val="18"/>
                <w:szCs w:val="18"/>
              </w:rPr>
            </w:pPr>
            <w:r>
              <w:rPr>
                <w:rFonts w:ascii="Times New Roman" w:hAnsi="Times New Roman"/>
                <w:b/>
                <w:sz w:val="18"/>
              </w:rPr>
              <w:t>EPS</w:t>
            </w:r>
          </w:p>
        </w:tc>
        <w:tc>
          <w:tcPr>
            <w:tcW w:w="387" w:type="pct"/>
          </w:tcPr>
          <w:p w14:paraId="77FA3A9D" w14:textId="04FED4AA" w:rsidR="00CF5B40" w:rsidRPr="002843E0" w:rsidRDefault="00CF5B40" w:rsidP="007D1532">
            <w:pPr>
              <w:jc w:val="both"/>
              <w:rPr>
                <w:rFonts w:ascii="Times New Roman" w:hAnsi="Times New Roman"/>
                <w:noProof/>
                <w:sz w:val="18"/>
                <w:szCs w:val="18"/>
              </w:rPr>
            </w:pPr>
            <w:r>
              <w:rPr>
                <w:rFonts w:ascii="Times New Roman" w:hAnsi="Times New Roman"/>
                <w:b/>
                <w:sz w:val="18"/>
              </w:rPr>
              <w:t>Pārtika</w:t>
            </w:r>
          </w:p>
        </w:tc>
        <w:tc>
          <w:tcPr>
            <w:tcW w:w="313" w:type="pct"/>
          </w:tcPr>
          <w:p w14:paraId="165BB131" w14:textId="3F9B8A22" w:rsidR="00CF5B40" w:rsidRPr="002843E0" w:rsidRDefault="00CF5B40" w:rsidP="007D1532">
            <w:pPr>
              <w:pStyle w:val="TableParagraph"/>
              <w:jc w:val="both"/>
              <w:rPr>
                <w:rFonts w:ascii="Times New Roman" w:hAnsi="Times New Roman"/>
                <w:b/>
                <w:noProof/>
                <w:sz w:val="18"/>
                <w:szCs w:val="18"/>
              </w:rPr>
            </w:pPr>
            <w:r>
              <w:rPr>
                <w:rFonts w:ascii="Times New Roman" w:hAnsi="Times New Roman"/>
                <w:b/>
                <w:sz w:val="18"/>
              </w:rPr>
              <w:t>Vīrieši un sievietes</w:t>
            </w:r>
          </w:p>
        </w:tc>
        <w:tc>
          <w:tcPr>
            <w:tcW w:w="342" w:type="pct"/>
          </w:tcPr>
          <w:p w14:paraId="56A95700" w14:textId="3F75D398"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Francija</w:t>
            </w:r>
          </w:p>
        </w:tc>
        <w:tc>
          <w:tcPr>
            <w:tcW w:w="393" w:type="pct"/>
            <w:gridSpan w:val="2"/>
          </w:tcPr>
          <w:p w14:paraId="54433F7A" w14:textId="781B7B4C" w:rsidR="00CF5B40" w:rsidRPr="002843E0" w:rsidRDefault="00CF5B40" w:rsidP="007D1532">
            <w:pPr>
              <w:jc w:val="both"/>
              <w:rPr>
                <w:rFonts w:ascii="Times New Roman" w:hAnsi="Times New Roman"/>
                <w:noProof/>
                <w:sz w:val="18"/>
                <w:szCs w:val="18"/>
              </w:rPr>
            </w:pPr>
            <w:r>
              <w:rPr>
                <w:rFonts w:ascii="Times New Roman" w:hAnsi="Times New Roman"/>
                <w:sz w:val="18"/>
              </w:rPr>
              <w:t>(Guevel et al., 2008)</w:t>
            </w:r>
          </w:p>
        </w:tc>
        <w:tc>
          <w:tcPr>
            <w:tcW w:w="380" w:type="pct"/>
          </w:tcPr>
          <w:p w14:paraId="32E7198A" w14:textId="263D585D"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66CBA463" w14:textId="47C30FD5"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n/p</w:t>
            </w:r>
          </w:p>
        </w:tc>
        <w:tc>
          <w:tcPr>
            <w:tcW w:w="223" w:type="pct"/>
          </w:tcPr>
          <w:p w14:paraId="2D6E6154" w14:textId="4019F5CA"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18</w:t>
            </w:r>
          </w:p>
        </w:tc>
        <w:tc>
          <w:tcPr>
            <w:tcW w:w="57" w:type="pct"/>
          </w:tcPr>
          <w:p w14:paraId="7E98948D" w14:textId="06B0CB45" w:rsidR="00CF5B40" w:rsidRPr="002843E0" w:rsidRDefault="00CF5B40" w:rsidP="007D1532">
            <w:pPr>
              <w:jc w:val="both"/>
              <w:rPr>
                <w:rFonts w:ascii="Times New Roman" w:hAnsi="Times New Roman"/>
                <w:noProof/>
                <w:sz w:val="18"/>
                <w:szCs w:val="18"/>
              </w:rPr>
            </w:pPr>
            <w:r>
              <w:rPr>
                <w:rFonts w:ascii="Times New Roman" w:hAnsi="Times New Roman"/>
                <w:sz w:val="18"/>
              </w:rPr>
              <w:t>&gt;</w:t>
            </w:r>
          </w:p>
        </w:tc>
        <w:tc>
          <w:tcPr>
            <w:tcW w:w="223" w:type="pct"/>
          </w:tcPr>
          <w:p w14:paraId="3E87D88A" w14:textId="101D9E52" w:rsidR="00CF5B40" w:rsidRPr="002843E0" w:rsidRDefault="00CF5B40" w:rsidP="007D1532">
            <w:pPr>
              <w:pStyle w:val="TableParagraph"/>
              <w:jc w:val="both"/>
              <w:rPr>
                <w:rFonts w:ascii="Times New Roman" w:hAnsi="Times New Roman"/>
                <w:noProof/>
                <w:sz w:val="18"/>
                <w:szCs w:val="18"/>
              </w:rPr>
            </w:pPr>
            <w:r>
              <w:rPr>
                <w:rFonts w:ascii="Times New Roman" w:hAnsi="Times New Roman"/>
                <w:sz w:val="18"/>
              </w:rPr>
              <w:t>65</w:t>
            </w:r>
          </w:p>
        </w:tc>
        <w:tc>
          <w:tcPr>
            <w:tcW w:w="896" w:type="pct"/>
            <w:vMerge/>
          </w:tcPr>
          <w:p w14:paraId="7C8AEE96" w14:textId="21CA648F" w:rsidR="00CF5B40" w:rsidRPr="002843E0" w:rsidRDefault="00CF5B40" w:rsidP="007D1532">
            <w:pPr>
              <w:pStyle w:val="TableParagraph"/>
              <w:jc w:val="both"/>
              <w:rPr>
                <w:rFonts w:ascii="Times New Roman" w:hAnsi="Times New Roman"/>
                <w:noProof/>
                <w:sz w:val="18"/>
                <w:szCs w:val="18"/>
              </w:rPr>
            </w:pPr>
          </w:p>
        </w:tc>
        <w:tc>
          <w:tcPr>
            <w:tcW w:w="253" w:type="pct"/>
          </w:tcPr>
          <w:p w14:paraId="78EFE321" w14:textId="17822461" w:rsidR="00CF5B40" w:rsidRPr="002843E0" w:rsidRDefault="008F5970" w:rsidP="007D1532">
            <w:pPr>
              <w:pStyle w:val="TableParagraph"/>
              <w:jc w:val="both"/>
              <w:rPr>
                <w:rFonts w:ascii="Times New Roman" w:hAnsi="Times New Roman"/>
                <w:noProof/>
                <w:sz w:val="18"/>
                <w:szCs w:val="18"/>
              </w:rPr>
            </w:pPr>
            <w:r>
              <w:rPr>
                <w:rFonts w:ascii="Times New Roman" w:hAnsi="Times New Roman"/>
                <w:sz w:val="18"/>
              </w:rPr>
              <w:t>141,0</w:t>
            </w:r>
          </w:p>
        </w:tc>
        <w:tc>
          <w:tcPr>
            <w:tcW w:w="266" w:type="pct"/>
          </w:tcPr>
          <w:p w14:paraId="25E965E5" w14:textId="35BBECBE" w:rsidR="00CF5B40" w:rsidRPr="002843E0" w:rsidRDefault="008F5970" w:rsidP="007D1532">
            <w:pPr>
              <w:jc w:val="both"/>
              <w:rPr>
                <w:rFonts w:ascii="Times New Roman" w:hAnsi="Times New Roman"/>
                <w:noProof/>
                <w:sz w:val="18"/>
                <w:szCs w:val="18"/>
              </w:rPr>
            </w:pPr>
            <w:r>
              <w:rPr>
                <w:rFonts w:ascii="Times New Roman" w:hAnsi="Times New Roman"/>
                <w:sz w:val="18"/>
              </w:rPr>
              <w:t>140,0</w:t>
            </w:r>
          </w:p>
        </w:tc>
        <w:tc>
          <w:tcPr>
            <w:tcW w:w="246" w:type="pct"/>
          </w:tcPr>
          <w:p w14:paraId="05F6D43E" w14:textId="77777777" w:rsidR="00CF5B40" w:rsidRPr="002843E0" w:rsidRDefault="00CF5B40" w:rsidP="007D1532">
            <w:pPr>
              <w:jc w:val="both"/>
              <w:rPr>
                <w:rFonts w:ascii="Times New Roman" w:hAnsi="Times New Roman"/>
                <w:noProof/>
                <w:sz w:val="18"/>
                <w:szCs w:val="18"/>
              </w:rPr>
            </w:pPr>
          </w:p>
        </w:tc>
        <w:tc>
          <w:tcPr>
            <w:tcW w:w="212" w:type="pct"/>
          </w:tcPr>
          <w:p w14:paraId="6938FE07" w14:textId="77777777" w:rsidR="00CF5B40" w:rsidRPr="002843E0" w:rsidRDefault="00CF5B40" w:rsidP="007D1532">
            <w:pPr>
              <w:jc w:val="both"/>
              <w:rPr>
                <w:rFonts w:ascii="Times New Roman" w:hAnsi="Times New Roman"/>
                <w:noProof/>
                <w:sz w:val="18"/>
                <w:szCs w:val="18"/>
              </w:rPr>
            </w:pPr>
          </w:p>
        </w:tc>
      </w:tr>
      <w:tr w:rsidR="00722CAA" w:rsidRPr="002843E0" w14:paraId="68D3D7E2" w14:textId="77777777" w:rsidTr="00EF3906">
        <w:tc>
          <w:tcPr>
            <w:tcW w:w="463" w:type="pct"/>
          </w:tcPr>
          <w:p w14:paraId="650DAADA" w14:textId="75CBFE93" w:rsidR="008F5970" w:rsidRPr="002843E0" w:rsidRDefault="008F5970" w:rsidP="007D1532">
            <w:pPr>
              <w:pStyle w:val="TableParagraph"/>
              <w:jc w:val="both"/>
              <w:rPr>
                <w:rFonts w:ascii="Times New Roman" w:hAnsi="Times New Roman"/>
                <w:b/>
                <w:noProof/>
                <w:sz w:val="18"/>
                <w:szCs w:val="18"/>
              </w:rPr>
            </w:pPr>
          </w:p>
        </w:tc>
        <w:tc>
          <w:tcPr>
            <w:tcW w:w="387" w:type="pct"/>
          </w:tcPr>
          <w:p w14:paraId="036EF4F8" w14:textId="2DFAAE56" w:rsidR="008F5970" w:rsidRPr="002843E0" w:rsidRDefault="008F5970" w:rsidP="007D1532">
            <w:pPr>
              <w:pStyle w:val="TableParagraph"/>
              <w:jc w:val="both"/>
              <w:rPr>
                <w:rFonts w:ascii="Times New Roman" w:hAnsi="Times New Roman"/>
                <w:b/>
                <w:noProof/>
                <w:sz w:val="18"/>
                <w:szCs w:val="18"/>
              </w:rPr>
            </w:pPr>
          </w:p>
        </w:tc>
        <w:tc>
          <w:tcPr>
            <w:tcW w:w="313" w:type="pct"/>
          </w:tcPr>
          <w:p w14:paraId="52B8720F" w14:textId="6D75093B" w:rsidR="008F5970" w:rsidRPr="002843E0" w:rsidRDefault="008F5970" w:rsidP="007D1532">
            <w:pPr>
              <w:pStyle w:val="TableParagraph"/>
              <w:jc w:val="both"/>
              <w:rPr>
                <w:rFonts w:ascii="Times New Roman" w:hAnsi="Times New Roman"/>
                <w:b/>
                <w:noProof/>
                <w:sz w:val="18"/>
                <w:szCs w:val="18"/>
              </w:rPr>
            </w:pPr>
          </w:p>
        </w:tc>
        <w:tc>
          <w:tcPr>
            <w:tcW w:w="342" w:type="pct"/>
          </w:tcPr>
          <w:p w14:paraId="5B597323" w14:textId="570394F1" w:rsidR="008F5970" w:rsidRPr="002843E0" w:rsidRDefault="008F5970" w:rsidP="007D1532">
            <w:pPr>
              <w:pStyle w:val="TableParagraph"/>
              <w:jc w:val="both"/>
              <w:rPr>
                <w:rFonts w:ascii="Times New Roman" w:hAnsi="Times New Roman"/>
                <w:noProof/>
                <w:sz w:val="18"/>
                <w:szCs w:val="18"/>
              </w:rPr>
            </w:pPr>
          </w:p>
        </w:tc>
        <w:tc>
          <w:tcPr>
            <w:tcW w:w="393" w:type="pct"/>
            <w:gridSpan w:val="2"/>
          </w:tcPr>
          <w:p w14:paraId="3449AF83" w14:textId="416EA1CE" w:rsidR="008F5970" w:rsidRPr="002843E0" w:rsidRDefault="008F5970" w:rsidP="008F5970">
            <w:pPr>
              <w:pStyle w:val="TableParagraph"/>
              <w:jc w:val="both"/>
              <w:rPr>
                <w:rFonts w:ascii="Times New Roman" w:eastAsia="Times New Roman" w:hAnsi="Times New Roman" w:cs="Times New Roman"/>
                <w:noProof/>
                <w:sz w:val="18"/>
                <w:szCs w:val="18"/>
              </w:rPr>
            </w:pPr>
            <w:r>
              <w:rPr>
                <w:rFonts w:ascii="Times New Roman" w:hAnsi="Times New Roman"/>
                <w:sz w:val="18"/>
              </w:rPr>
              <w:t>(Guevel et al., 2008)</w:t>
            </w:r>
          </w:p>
        </w:tc>
        <w:tc>
          <w:tcPr>
            <w:tcW w:w="380" w:type="pct"/>
          </w:tcPr>
          <w:p w14:paraId="09DF078A" w14:textId="273A9205"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0C62094E" w14:textId="3BB64358"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n/p</w:t>
            </w:r>
          </w:p>
        </w:tc>
        <w:tc>
          <w:tcPr>
            <w:tcW w:w="223" w:type="pct"/>
          </w:tcPr>
          <w:p w14:paraId="612FF28E" w14:textId="172E1AC8"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18</w:t>
            </w:r>
          </w:p>
        </w:tc>
        <w:tc>
          <w:tcPr>
            <w:tcW w:w="57" w:type="pct"/>
          </w:tcPr>
          <w:p w14:paraId="4A05C2C7" w14:textId="6ED47855"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&gt;</w:t>
            </w:r>
          </w:p>
        </w:tc>
        <w:tc>
          <w:tcPr>
            <w:tcW w:w="223" w:type="pct"/>
          </w:tcPr>
          <w:p w14:paraId="6C5B1234" w14:textId="11F607BF"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65</w:t>
            </w:r>
          </w:p>
        </w:tc>
        <w:tc>
          <w:tcPr>
            <w:tcW w:w="896" w:type="pct"/>
            <w:vMerge/>
          </w:tcPr>
          <w:p w14:paraId="7CD634A5" w14:textId="103C358E" w:rsidR="008F5970" w:rsidRPr="002843E0" w:rsidRDefault="008F5970" w:rsidP="007D1532">
            <w:pPr>
              <w:pStyle w:val="TableParagraph"/>
              <w:jc w:val="both"/>
              <w:rPr>
                <w:rFonts w:ascii="Times New Roman" w:hAnsi="Times New Roman"/>
                <w:noProof/>
                <w:sz w:val="18"/>
                <w:szCs w:val="18"/>
              </w:rPr>
            </w:pPr>
          </w:p>
        </w:tc>
        <w:tc>
          <w:tcPr>
            <w:tcW w:w="253" w:type="pct"/>
          </w:tcPr>
          <w:p w14:paraId="06C4B9E1" w14:textId="14DBEDB3"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991,0</w:t>
            </w:r>
          </w:p>
        </w:tc>
        <w:tc>
          <w:tcPr>
            <w:tcW w:w="266" w:type="pct"/>
          </w:tcPr>
          <w:p w14:paraId="755F32CF" w14:textId="7182C267"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858,0</w:t>
            </w:r>
          </w:p>
        </w:tc>
        <w:tc>
          <w:tcPr>
            <w:tcW w:w="246" w:type="pct"/>
          </w:tcPr>
          <w:p w14:paraId="602D30AC" w14:textId="77777777" w:rsidR="008F5970" w:rsidRPr="002843E0" w:rsidRDefault="008F5970" w:rsidP="007D1532">
            <w:pPr>
              <w:jc w:val="both"/>
              <w:rPr>
                <w:rFonts w:ascii="Times New Roman" w:hAnsi="Times New Roman"/>
                <w:noProof/>
                <w:sz w:val="18"/>
                <w:szCs w:val="18"/>
              </w:rPr>
            </w:pPr>
          </w:p>
        </w:tc>
        <w:tc>
          <w:tcPr>
            <w:tcW w:w="212" w:type="pct"/>
          </w:tcPr>
          <w:p w14:paraId="40B131E4" w14:textId="77777777" w:rsidR="008F5970" w:rsidRPr="002843E0" w:rsidRDefault="008F5970" w:rsidP="007D1532">
            <w:pPr>
              <w:jc w:val="both"/>
              <w:rPr>
                <w:rFonts w:ascii="Times New Roman" w:hAnsi="Times New Roman"/>
                <w:noProof/>
                <w:sz w:val="18"/>
                <w:szCs w:val="18"/>
              </w:rPr>
            </w:pPr>
          </w:p>
        </w:tc>
      </w:tr>
      <w:tr w:rsidR="00722CAA" w:rsidRPr="002843E0" w14:paraId="1A4E2BB5" w14:textId="77777777" w:rsidTr="00EF3906">
        <w:tc>
          <w:tcPr>
            <w:tcW w:w="463" w:type="pct"/>
          </w:tcPr>
          <w:p w14:paraId="220DF410" w14:textId="77777777" w:rsidR="008F5970" w:rsidRPr="002843E0" w:rsidRDefault="008F5970" w:rsidP="007D1532">
            <w:pPr>
              <w:jc w:val="both"/>
              <w:rPr>
                <w:rFonts w:ascii="Times New Roman" w:hAnsi="Times New Roman"/>
                <w:noProof/>
                <w:sz w:val="18"/>
                <w:szCs w:val="18"/>
              </w:rPr>
            </w:pPr>
          </w:p>
        </w:tc>
        <w:tc>
          <w:tcPr>
            <w:tcW w:w="387" w:type="pct"/>
          </w:tcPr>
          <w:p w14:paraId="0C58C010" w14:textId="77777777" w:rsidR="008F5970" w:rsidRPr="002843E0" w:rsidRDefault="008F5970" w:rsidP="007D1532">
            <w:pPr>
              <w:jc w:val="both"/>
              <w:rPr>
                <w:rFonts w:ascii="Times New Roman" w:hAnsi="Times New Roman"/>
                <w:noProof/>
                <w:sz w:val="18"/>
                <w:szCs w:val="18"/>
              </w:rPr>
            </w:pPr>
          </w:p>
        </w:tc>
        <w:tc>
          <w:tcPr>
            <w:tcW w:w="313" w:type="pct"/>
          </w:tcPr>
          <w:p w14:paraId="43CCECC5" w14:textId="77777777" w:rsidR="008F5970" w:rsidRPr="002843E0" w:rsidRDefault="008F5970" w:rsidP="007D1532">
            <w:pPr>
              <w:jc w:val="both"/>
              <w:rPr>
                <w:rFonts w:ascii="Times New Roman" w:hAnsi="Times New Roman"/>
                <w:noProof/>
                <w:sz w:val="18"/>
                <w:szCs w:val="18"/>
              </w:rPr>
            </w:pPr>
          </w:p>
        </w:tc>
        <w:tc>
          <w:tcPr>
            <w:tcW w:w="342" w:type="pct"/>
          </w:tcPr>
          <w:p w14:paraId="27A41BEF" w14:textId="77777777" w:rsidR="008F5970" w:rsidRPr="002843E0" w:rsidRDefault="008F5970" w:rsidP="007D1532">
            <w:pPr>
              <w:jc w:val="both"/>
              <w:rPr>
                <w:rFonts w:ascii="Times New Roman" w:hAnsi="Times New Roman"/>
                <w:noProof/>
                <w:sz w:val="18"/>
                <w:szCs w:val="18"/>
              </w:rPr>
            </w:pPr>
          </w:p>
        </w:tc>
        <w:tc>
          <w:tcPr>
            <w:tcW w:w="393" w:type="pct"/>
            <w:gridSpan w:val="2"/>
          </w:tcPr>
          <w:p w14:paraId="13BB6A31" w14:textId="7C2B6269" w:rsidR="008F5970" w:rsidRPr="002843E0" w:rsidRDefault="008F5970" w:rsidP="008F5970">
            <w:pPr>
              <w:pStyle w:val="TableParagraph"/>
              <w:jc w:val="both"/>
              <w:rPr>
                <w:rFonts w:ascii="Times New Roman" w:eastAsia="Times New Roman" w:hAnsi="Times New Roman" w:cs="Times New Roman"/>
                <w:noProof/>
                <w:sz w:val="18"/>
                <w:szCs w:val="18"/>
              </w:rPr>
            </w:pPr>
            <w:r>
              <w:rPr>
                <w:rFonts w:ascii="Times New Roman" w:hAnsi="Times New Roman"/>
                <w:sz w:val="18"/>
              </w:rPr>
              <w:t>(Bemrah et al., 2009)</w:t>
            </w:r>
          </w:p>
        </w:tc>
        <w:tc>
          <w:tcPr>
            <w:tcW w:w="380" w:type="pct"/>
          </w:tcPr>
          <w:p w14:paraId="5BB7767B" w14:textId="4FBEFCA2"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28493F67" w14:textId="767040C0" w:rsidR="008F5970" w:rsidRPr="002843E0" w:rsidRDefault="008F5970" w:rsidP="007D1532">
            <w:pPr>
              <w:jc w:val="both"/>
              <w:rPr>
                <w:rFonts w:ascii="Times New Roman" w:hAnsi="Times New Roman"/>
                <w:noProof/>
                <w:sz w:val="18"/>
                <w:szCs w:val="18"/>
              </w:rPr>
            </w:pPr>
            <w:r>
              <w:rPr>
                <w:rFonts w:ascii="Times New Roman" w:hAnsi="Times New Roman"/>
                <w:sz w:val="18"/>
              </w:rPr>
              <w:t>126</w:t>
            </w:r>
          </w:p>
        </w:tc>
        <w:tc>
          <w:tcPr>
            <w:tcW w:w="223" w:type="pct"/>
          </w:tcPr>
          <w:p w14:paraId="1D12096B" w14:textId="120B7256" w:rsidR="008F5970" w:rsidRPr="002843E0" w:rsidRDefault="008F5970" w:rsidP="007D1532">
            <w:pPr>
              <w:jc w:val="both"/>
              <w:rPr>
                <w:rFonts w:ascii="Times New Roman" w:hAnsi="Times New Roman"/>
                <w:noProof/>
                <w:sz w:val="18"/>
                <w:szCs w:val="18"/>
              </w:rPr>
            </w:pPr>
            <w:r>
              <w:rPr>
                <w:rFonts w:ascii="Times New Roman" w:hAnsi="Times New Roman"/>
                <w:sz w:val="18"/>
              </w:rPr>
              <w:t>65</w:t>
            </w:r>
          </w:p>
        </w:tc>
        <w:tc>
          <w:tcPr>
            <w:tcW w:w="57" w:type="pct"/>
          </w:tcPr>
          <w:p w14:paraId="58000DC9" w14:textId="22BA87E3" w:rsidR="008F5970" w:rsidRPr="002843E0" w:rsidRDefault="008F5970" w:rsidP="007D1532">
            <w:pPr>
              <w:jc w:val="both"/>
              <w:rPr>
                <w:rFonts w:ascii="Times New Roman" w:hAnsi="Times New Roman"/>
                <w:noProof/>
                <w:sz w:val="18"/>
                <w:szCs w:val="18"/>
              </w:rPr>
            </w:pPr>
            <w:r>
              <w:rPr>
                <w:rFonts w:ascii="Times New Roman" w:hAnsi="Times New Roman"/>
                <w:sz w:val="18"/>
              </w:rPr>
              <w:t>&gt;</w:t>
            </w:r>
          </w:p>
        </w:tc>
        <w:tc>
          <w:tcPr>
            <w:tcW w:w="223" w:type="pct"/>
          </w:tcPr>
          <w:p w14:paraId="151DAF8A" w14:textId="5C8F1305" w:rsidR="008F5970" w:rsidRPr="002843E0" w:rsidRDefault="008F5970" w:rsidP="007D1532">
            <w:pPr>
              <w:jc w:val="both"/>
              <w:rPr>
                <w:rFonts w:ascii="Times New Roman" w:hAnsi="Times New Roman"/>
                <w:noProof/>
                <w:sz w:val="18"/>
                <w:szCs w:val="18"/>
              </w:rPr>
            </w:pPr>
            <w:r>
              <w:rPr>
                <w:rFonts w:ascii="Times New Roman" w:hAnsi="Times New Roman"/>
                <w:sz w:val="18"/>
              </w:rPr>
              <w:t>65</w:t>
            </w:r>
          </w:p>
        </w:tc>
        <w:tc>
          <w:tcPr>
            <w:tcW w:w="896" w:type="pct"/>
            <w:vMerge/>
          </w:tcPr>
          <w:p w14:paraId="2EE3FA9B" w14:textId="7B162978" w:rsidR="008F5970" w:rsidRPr="002843E0" w:rsidRDefault="008F5970" w:rsidP="007D1532">
            <w:pPr>
              <w:pStyle w:val="TableParagraph"/>
              <w:jc w:val="both"/>
              <w:rPr>
                <w:rFonts w:ascii="Times New Roman" w:hAnsi="Times New Roman"/>
                <w:noProof/>
                <w:sz w:val="18"/>
                <w:szCs w:val="18"/>
              </w:rPr>
            </w:pPr>
          </w:p>
        </w:tc>
        <w:tc>
          <w:tcPr>
            <w:tcW w:w="253" w:type="pct"/>
          </w:tcPr>
          <w:p w14:paraId="7B11CBFF" w14:textId="50F12191" w:rsidR="008F5970" w:rsidRPr="002843E0" w:rsidRDefault="008F5970" w:rsidP="007D1532">
            <w:pPr>
              <w:jc w:val="both"/>
              <w:rPr>
                <w:rFonts w:ascii="Times New Roman" w:hAnsi="Times New Roman"/>
                <w:noProof/>
                <w:sz w:val="18"/>
                <w:szCs w:val="18"/>
              </w:rPr>
            </w:pPr>
            <w:r>
              <w:rPr>
                <w:rFonts w:ascii="Times New Roman" w:hAnsi="Times New Roman"/>
                <w:sz w:val="18"/>
              </w:rPr>
              <w:t>467,0</w:t>
            </w:r>
          </w:p>
        </w:tc>
        <w:tc>
          <w:tcPr>
            <w:tcW w:w="266" w:type="pct"/>
          </w:tcPr>
          <w:p w14:paraId="74CBDE9C" w14:textId="77777777" w:rsidR="008F5970" w:rsidRPr="002843E0" w:rsidRDefault="008F5970" w:rsidP="007D1532">
            <w:pPr>
              <w:jc w:val="both"/>
              <w:rPr>
                <w:rFonts w:ascii="Times New Roman" w:hAnsi="Times New Roman"/>
                <w:noProof/>
                <w:sz w:val="18"/>
                <w:szCs w:val="18"/>
              </w:rPr>
            </w:pPr>
          </w:p>
        </w:tc>
        <w:tc>
          <w:tcPr>
            <w:tcW w:w="246" w:type="pct"/>
          </w:tcPr>
          <w:p w14:paraId="4C27F2F1" w14:textId="77777777" w:rsidR="008F5970" w:rsidRPr="002843E0" w:rsidRDefault="008F5970" w:rsidP="007D1532">
            <w:pPr>
              <w:jc w:val="both"/>
              <w:rPr>
                <w:rFonts w:ascii="Times New Roman" w:hAnsi="Times New Roman"/>
                <w:noProof/>
                <w:sz w:val="18"/>
                <w:szCs w:val="18"/>
              </w:rPr>
            </w:pPr>
          </w:p>
        </w:tc>
        <w:tc>
          <w:tcPr>
            <w:tcW w:w="212" w:type="pct"/>
          </w:tcPr>
          <w:p w14:paraId="339FF386" w14:textId="77777777" w:rsidR="008F5970" w:rsidRPr="002843E0" w:rsidRDefault="008F5970" w:rsidP="007D1532">
            <w:pPr>
              <w:jc w:val="both"/>
              <w:rPr>
                <w:rFonts w:ascii="Times New Roman" w:hAnsi="Times New Roman"/>
                <w:noProof/>
                <w:sz w:val="18"/>
                <w:szCs w:val="18"/>
              </w:rPr>
            </w:pPr>
          </w:p>
        </w:tc>
      </w:tr>
      <w:tr w:rsidR="00722CAA" w:rsidRPr="002843E0" w14:paraId="1CB63B5C" w14:textId="77777777" w:rsidTr="00EF3906">
        <w:tc>
          <w:tcPr>
            <w:tcW w:w="463" w:type="pct"/>
          </w:tcPr>
          <w:p w14:paraId="43EF71EE" w14:textId="77777777" w:rsidR="008F5970" w:rsidRPr="002843E0" w:rsidRDefault="008F5970" w:rsidP="007D1532">
            <w:pPr>
              <w:jc w:val="both"/>
              <w:rPr>
                <w:rFonts w:ascii="Times New Roman" w:hAnsi="Times New Roman"/>
                <w:noProof/>
                <w:sz w:val="18"/>
                <w:szCs w:val="18"/>
              </w:rPr>
            </w:pPr>
          </w:p>
        </w:tc>
        <w:tc>
          <w:tcPr>
            <w:tcW w:w="387" w:type="pct"/>
          </w:tcPr>
          <w:p w14:paraId="53F2939F" w14:textId="77777777" w:rsidR="008F5970" w:rsidRPr="002843E0" w:rsidRDefault="008F5970" w:rsidP="007D1532">
            <w:pPr>
              <w:jc w:val="both"/>
              <w:rPr>
                <w:rFonts w:ascii="Times New Roman" w:hAnsi="Times New Roman"/>
                <w:noProof/>
                <w:sz w:val="18"/>
                <w:szCs w:val="18"/>
              </w:rPr>
            </w:pPr>
          </w:p>
        </w:tc>
        <w:tc>
          <w:tcPr>
            <w:tcW w:w="313" w:type="pct"/>
          </w:tcPr>
          <w:p w14:paraId="1C1624A3" w14:textId="77777777" w:rsidR="008F5970" w:rsidRPr="002843E0" w:rsidRDefault="008F5970" w:rsidP="007D1532">
            <w:pPr>
              <w:jc w:val="both"/>
              <w:rPr>
                <w:rFonts w:ascii="Times New Roman" w:hAnsi="Times New Roman"/>
                <w:noProof/>
                <w:sz w:val="18"/>
                <w:szCs w:val="18"/>
              </w:rPr>
            </w:pPr>
          </w:p>
        </w:tc>
        <w:tc>
          <w:tcPr>
            <w:tcW w:w="342" w:type="pct"/>
          </w:tcPr>
          <w:p w14:paraId="18884DF2" w14:textId="4486589E" w:rsidR="008F5970" w:rsidRPr="002843E0" w:rsidRDefault="008F5970" w:rsidP="007D1532">
            <w:pPr>
              <w:jc w:val="both"/>
              <w:rPr>
                <w:rFonts w:ascii="Times New Roman" w:hAnsi="Times New Roman"/>
                <w:noProof/>
                <w:sz w:val="18"/>
                <w:szCs w:val="18"/>
              </w:rPr>
            </w:pPr>
            <w:r>
              <w:rPr>
                <w:rFonts w:ascii="Times New Roman" w:hAnsi="Times New Roman"/>
                <w:sz w:val="18"/>
              </w:rPr>
              <w:t>Spānija</w:t>
            </w:r>
          </w:p>
        </w:tc>
        <w:tc>
          <w:tcPr>
            <w:tcW w:w="393" w:type="pct"/>
            <w:gridSpan w:val="2"/>
          </w:tcPr>
          <w:p w14:paraId="2E35F196" w14:textId="2E85D612" w:rsidR="008F5970" w:rsidRPr="002843E0" w:rsidRDefault="008F5970" w:rsidP="008F5970">
            <w:pPr>
              <w:pStyle w:val="TableParagraph"/>
              <w:jc w:val="both"/>
              <w:rPr>
                <w:rFonts w:ascii="Times New Roman" w:eastAsia="Times New Roman" w:hAnsi="Times New Roman" w:cs="Times New Roman"/>
                <w:noProof/>
                <w:sz w:val="18"/>
                <w:szCs w:val="18"/>
              </w:rPr>
            </w:pPr>
            <w:r>
              <w:rPr>
                <w:rFonts w:ascii="Times New Roman" w:hAnsi="Times New Roman"/>
                <w:sz w:val="18"/>
              </w:rPr>
              <w:t>(Amiano et al., 2001)</w:t>
            </w:r>
          </w:p>
        </w:tc>
        <w:tc>
          <w:tcPr>
            <w:tcW w:w="380" w:type="pct"/>
          </w:tcPr>
          <w:p w14:paraId="6D9C5350" w14:textId="21E2FA06"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aptauja par uztura vēsturi (iepriekšējais gads)</w:t>
            </w:r>
          </w:p>
        </w:tc>
        <w:tc>
          <w:tcPr>
            <w:tcW w:w="348" w:type="pct"/>
          </w:tcPr>
          <w:p w14:paraId="21351582" w14:textId="5E4646D2"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26</w:t>
            </w:r>
          </w:p>
        </w:tc>
        <w:tc>
          <w:tcPr>
            <w:tcW w:w="223" w:type="pct"/>
          </w:tcPr>
          <w:p w14:paraId="0C86D001" w14:textId="514D8587"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35</w:t>
            </w:r>
          </w:p>
        </w:tc>
        <w:tc>
          <w:tcPr>
            <w:tcW w:w="57" w:type="pct"/>
          </w:tcPr>
          <w:p w14:paraId="2AE67D8C" w14:textId="65FB2557" w:rsidR="008F5970" w:rsidRPr="002843E0" w:rsidRDefault="008F5970" w:rsidP="007D1532">
            <w:pPr>
              <w:pStyle w:val="TableParagraph"/>
              <w:jc w:val="both"/>
              <w:rPr>
                <w:rFonts w:ascii="Times New Roman" w:hAnsi="Times New Roman"/>
                <w:noProof/>
                <w:sz w:val="18"/>
                <w:szCs w:val="18"/>
              </w:rPr>
            </w:pPr>
          </w:p>
        </w:tc>
        <w:tc>
          <w:tcPr>
            <w:tcW w:w="223" w:type="pct"/>
          </w:tcPr>
          <w:p w14:paraId="676B2CC3" w14:textId="497DA2D1"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65</w:t>
            </w:r>
          </w:p>
        </w:tc>
        <w:tc>
          <w:tcPr>
            <w:tcW w:w="896" w:type="pct"/>
            <w:vMerge/>
          </w:tcPr>
          <w:p w14:paraId="62F8AA20" w14:textId="5073827C" w:rsidR="008F5970" w:rsidRPr="002843E0" w:rsidRDefault="008F5970" w:rsidP="007D1532">
            <w:pPr>
              <w:pStyle w:val="TableParagraph"/>
              <w:jc w:val="both"/>
              <w:rPr>
                <w:rFonts w:ascii="Times New Roman" w:hAnsi="Times New Roman"/>
                <w:noProof/>
                <w:sz w:val="18"/>
                <w:szCs w:val="18"/>
              </w:rPr>
            </w:pPr>
          </w:p>
        </w:tc>
        <w:tc>
          <w:tcPr>
            <w:tcW w:w="253" w:type="pct"/>
          </w:tcPr>
          <w:p w14:paraId="78A37A45" w14:textId="2934737A"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50,0</w:t>
            </w:r>
          </w:p>
        </w:tc>
        <w:tc>
          <w:tcPr>
            <w:tcW w:w="266" w:type="pct"/>
          </w:tcPr>
          <w:p w14:paraId="32969171" w14:textId="5E2CA354" w:rsidR="008F5970" w:rsidRPr="002843E0" w:rsidRDefault="008F5970" w:rsidP="007D1532">
            <w:pPr>
              <w:pStyle w:val="TableParagraph"/>
              <w:jc w:val="both"/>
              <w:rPr>
                <w:rFonts w:ascii="Times New Roman" w:hAnsi="Times New Roman"/>
                <w:noProof/>
                <w:sz w:val="18"/>
                <w:szCs w:val="18"/>
              </w:rPr>
            </w:pPr>
          </w:p>
        </w:tc>
        <w:tc>
          <w:tcPr>
            <w:tcW w:w="246" w:type="pct"/>
          </w:tcPr>
          <w:p w14:paraId="555676F0" w14:textId="77777777" w:rsidR="008F5970" w:rsidRPr="002843E0" w:rsidRDefault="008F5970" w:rsidP="007D1532">
            <w:pPr>
              <w:jc w:val="both"/>
              <w:rPr>
                <w:rFonts w:ascii="Times New Roman" w:hAnsi="Times New Roman"/>
                <w:noProof/>
                <w:sz w:val="18"/>
                <w:szCs w:val="18"/>
              </w:rPr>
            </w:pPr>
          </w:p>
        </w:tc>
        <w:tc>
          <w:tcPr>
            <w:tcW w:w="212" w:type="pct"/>
          </w:tcPr>
          <w:p w14:paraId="711DBBB0" w14:textId="77777777" w:rsidR="008F5970" w:rsidRPr="002843E0" w:rsidRDefault="008F5970" w:rsidP="007D1532">
            <w:pPr>
              <w:jc w:val="both"/>
              <w:rPr>
                <w:rFonts w:ascii="Times New Roman" w:hAnsi="Times New Roman"/>
                <w:noProof/>
                <w:sz w:val="18"/>
                <w:szCs w:val="18"/>
              </w:rPr>
            </w:pPr>
          </w:p>
        </w:tc>
      </w:tr>
      <w:tr w:rsidR="00722CAA" w:rsidRPr="002843E0" w14:paraId="2CD316A6" w14:textId="77777777" w:rsidTr="00EF3906">
        <w:tc>
          <w:tcPr>
            <w:tcW w:w="463" w:type="pct"/>
          </w:tcPr>
          <w:p w14:paraId="16100BF8" w14:textId="77777777" w:rsidR="008F5970" w:rsidRPr="002843E0" w:rsidRDefault="008F5970" w:rsidP="007D1532">
            <w:pPr>
              <w:jc w:val="both"/>
              <w:rPr>
                <w:rFonts w:ascii="Times New Roman" w:hAnsi="Times New Roman"/>
                <w:noProof/>
                <w:sz w:val="18"/>
                <w:szCs w:val="18"/>
              </w:rPr>
            </w:pPr>
          </w:p>
        </w:tc>
        <w:tc>
          <w:tcPr>
            <w:tcW w:w="387" w:type="pct"/>
          </w:tcPr>
          <w:p w14:paraId="00A7F0E1" w14:textId="77777777" w:rsidR="008F5970" w:rsidRPr="002843E0" w:rsidRDefault="008F5970" w:rsidP="007D1532">
            <w:pPr>
              <w:jc w:val="both"/>
              <w:rPr>
                <w:rFonts w:ascii="Times New Roman" w:hAnsi="Times New Roman"/>
                <w:noProof/>
                <w:sz w:val="18"/>
                <w:szCs w:val="18"/>
              </w:rPr>
            </w:pPr>
          </w:p>
        </w:tc>
        <w:tc>
          <w:tcPr>
            <w:tcW w:w="313" w:type="pct"/>
          </w:tcPr>
          <w:p w14:paraId="45D09BAA" w14:textId="77777777" w:rsidR="008F5970" w:rsidRPr="002843E0" w:rsidRDefault="008F5970" w:rsidP="007D1532">
            <w:pPr>
              <w:jc w:val="both"/>
              <w:rPr>
                <w:rFonts w:ascii="Times New Roman" w:hAnsi="Times New Roman"/>
                <w:noProof/>
                <w:sz w:val="18"/>
                <w:szCs w:val="18"/>
              </w:rPr>
            </w:pPr>
          </w:p>
        </w:tc>
        <w:tc>
          <w:tcPr>
            <w:tcW w:w="342" w:type="pct"/>
          </w:tcPr>
          <w:p w14:paraId="6EF09DE0" w14:textId="77777777" w:rsidR="008F5970" w:rsidRPr="002843E0" w:rsidRDefault="008F5970" w:rsidP="007D1532">
            <w:pPr>
              <w:jc w:val="both"/>
              <w:rPr>
                <w:rFonts w:ascii="Times New Roman" w:hAnsi="Times New Roman"/>
                <w:noProof/>
                <w:sz w:val="18"/>
                <w:szCs w:val="18"/>
              </w:rPr>
            </w:pPr>
          </w:p>
        </w:tc>
        <w:tc>
          <w:tcPr>
            <w:tcW w:w="393" w:type="pct"/>
            <w:gridSpan w:val="2"/>
          </w:tcPr>
          <w:p w14:paraId="4459E91B" w14:textId="10B36EEC" w:rsidR="008F5970" w:rsidRPr="002843E0" w:rsidRDefault="008F5970" w:rsidP="007D1532">
            <w:pPr>
              <w:jc w:val="both"/>
              <w:rPr>
                <w:rFonts w:ascii="Times New Roman" w:hAnsi="Times New Roman"/>
                <w:noProof/>
                <w:sz w:val="18"/>
                <w:szCs w:val="18"/>
              </w:rPr>
            </w:pPr>
          </w:p>
        </w:tc>
        <w:tc>
          <w:tcPr>
            <w:tcW w:w="380" w:type="pct"/>
          </w:tcPr>
          <w:p w14:paraId="48507D16" w14:textId="07CFBABC" w:rsidR="008F5970" w:rsidRPr="002843E0" w:rsidRDefault="008F5970" w:rsidP="007D1532">
            <w:pPr>
              <w:pStyle w:val="TableParagraph"/>
              <w:jc w:val="both"/>
              <w:rPr>
                <w:rFonts w:ascii="Times New Roman" w:hAnsi="Times New Roman"/>
                <w:noProof/>
                <w:sz w:val="18"/>
                <w:szCs w:val="18"/>
              </w:rPr>
            </w:pPr>
          </w:p>
        </w:tc>
        <w:tc>
          <w:tcPr>
            <w:tcW w:w="348" w:type="pct"/>
          </w:tcPr>
          <w:p w14:paraId="52DB8B62" w14:textId="53F17629"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24</w:t>
            </w:r>
          </w:p>
        </w:tc>
        <w:tc>
          <w:tcPr>
            <w:tcW w:w="223" w:type="pct"/>
          </w:tcPr>
          <w:p w14:paraId="4B7F1900" w14:textId="1D6A988B"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35</w:t>
            </w:r>
          </w:p>
        </w:tc>
        <w:tc>
          <w:tcPr>
            <w:tcW w:w="57" w:type="pct"/>
          </w:tcPr>
          <w:p w14:paraId="65EEEC24" w14:textId="2A9EA206" w:rsidR="008F5970" w:rsidRPr="002843E0" w:rsidRDefault="008F5970" w:rsidP="007D1532">
            <w:pPr>
              <w:pStyle w:val="TableParagraph"/>
              <w:jc w:val="both"/>
              <w:rPr>
                <w:rFonts w:ascii="Times New Roman" w:hAnsi="Times New Roman"/>
                <w:noProof/>
                <w:sz w:val="18"/>
                <w:szCs w:val="18"/>
              </w:rPr>
            </w:pPr>
          </w:p>
        </w:tc>
        <w:tc>
          <w:tcPr>
            <w:tcW w:w="223" w:type="pct"/>
          </w:tcPr>
          <w:p w14:paraId="19E60470" w14:textId="38BAC1DF"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65</w:t>
            </w:r>
          </w:p>
        </w:tc>
        <w:tc>
          <w:tcPr>
            <w:tcW w:w="896" w:type="pct"/>
            <w:vMerge/>
          </w:tcPr>
          <w:p w14:paraId="2844EA9F" w14:textId="3155000E" w:rsidR="008F5970" w:rsidRPr="002843E0" w:rsidRDefault="008F5970" w:rsidP="007D1532">
            <w:pPr>
              <w:pStyle w:val="TableParagraph"/>
              <w:jc w:val="both"/>
              <w:rPr>
                <w:rFonts w:ascii="Times New Roman" w:hAnsi="Times New Roman"/>
                <w:noProof/>
                <w:sz w:val="18"/>
                <w:szCs w:val="18"/>
              </w:rPr>
            </w:pPr>
          </w:p>
        </w:tc>
        <w:tc>
          <w:tcPr>
            <w:tcW w:w="253" w:type="pct"/>
          </w:tcPr>
          <w:p w14:paraId="76E9967F" w14:textId="54B9884B" w:rsidR="008F5970" w:rsidRPr="002843E0" w:rsidRDefault="008F5970" w:rsidP="007D1532">
            <w:pPr>
              <w:pStyle w:val="TableParagraph"/>
              <w:jc w:val="both"/>
              <w:rPr>
                <w:rFonts w:ascii="Times New Roman" w:hAnsi="Times New Roman"/>
                <w:noProof/>
                <w:sz w:val="18"/>
                <w:szCs w:val="18"/>
              </w:rPr>
            </w:pPr>
            <w:r>
              <w:rPr>
                <w:rFonts w:ascii="Times New Roman" w:hAnsi="Times New Roman"/>
                <w:sz w:val="18"/>
              </w:rPr>
              <w:t>130,0</w:t>
            </w:r>
          </w:p>
        </w:tc>
        <w:tc>
          <w:tcPr>
            <w:tcW w:w="266" w:type="pct"/>
          </w:tcPr>
          <w:p w14:paraId="7A3F83F0" w14:textId="77777777" w:rsidR="008F5970" w:rsidRPr="002843E0" w:rsidRDefault="008F5970" w:rsidP="007D1532">
            <w:pPr>
              <w:jc w:val="both"/>
              <w:rPr>
                <w:rFonts w:ascii="Times New Roman" w:hAnsi="Times New Roman"/>
                <w:noProof/>
                <w:sz w:val="18"/>
                <w:szCs w:val="18"/>
              </w:rPr>
            </w:pPr>
          </w:p>
        </w:tc>
        <w:tc>
          <w:tcPr>
            <w:tcW w:w="246" w:type="pct"/>
          </w:tcPr>
          <w:p w14:paraId="71B58D7D" w14:textId="77777777" w:rsidR="008F5970" w:rsidRPr="002843E0" w:rsidRDefault="008F5970" w:rsidP="007D1532">
            <w:pPr>
              <w:jc w:val="both"/>
              <w:rPr>
                <w:rFonts w:ascii="Times New Roman" w:hAnsi="Times New Roman"/>
                <w:noProof/>
                <w:sz w:val="18"/>
                <w:szCs w:val="18"/>
              </w:rPr>
            </w:pPr>
          </w:p>
        </w:tc>
        <w:tc>
          <w:tcPr>
            <w:tcW w:w="212" w:type="pct"/>
          </w:tcPr>
          <w:p w14:paraId="5D01E5A0" w14:textId="77777777" w:rsidR="008F5970" w:rsidRPr="002843E0" w:rsidRDefault="008F5970" w:rsidP="007D1532">
            <w:pPr>
              <w:jc w:val="both"/>
              <w:rPr>
                <w:rFonts w:ascii="Times New Roman" w:hAnsi="Times New Roman"/>
                <w:noProof/>
                <w:sz w:val="18"/>
                <w:szCs w:val="18"/>
              </w:rPr>
            </w:pPr>
          </w:p>
        </w:tc>
      </w:tr>
      <w:tr w:rsidR="00722CAA" w:rsidRPr="002843E0" w14:paraId="794CD07D" w14:textId="77777777" w:rsidTr="00EF3906">
        <w:tc>
          <w:tcPr>
            <w:tcW w:w="463" w:type="pct"/>
          </w:tcPr>
          <w:p w14:paraId="3918AAE2" w14:textId="7B5E2A7A" w:rsidR="008F5970" w:rsidRPr="002843E0" w:rsidRDefault="005A6F67" w:rsidP="007D1532">
            <w:pPr>
              <w:jc w:val="both"/>
              <w:rPr>
                <w:rFonts w:ascii="Times New Roman" w:hAnsi="Times New Roman"/>
                <w:noProof/>
                <w:sz w:val="18"/>
                <w:szCs w:val="18"/>
              </w:rPr>
            </w:pPr>
            <w:r>
              <w:rPr>
                <w:rFonts w:ascii="Times New Roman" w:hAnsi="Times New Roman"/>
                <w:b/>
                <w:sz w:val="18"/>
              </w:rPr>
              <w:t>EPS</w:t>
            </w:r>
          </w:p>
        </w:tc>
        <w:tc>
          <w:tcPr>
            <w:tcW w:w="387" w:type="pct"/>
          </w:tcPr>
          <w:p w14:paraId="02606C02" w14:textId="2C24B3F2" w:rsidR="008F5970" w:rsidRPr="002843E0" w:rsidRDefault="005A6F67" w:rsidP="007D1532">
            <w:pPr>
              <w:jc w:val="both"/>
              <w:rPr>
                <w:rFonts w:ascii="Times New Roman" w:hAnsi="Times New Roman"/>
                <w:noProof/>
                <w:sz w:val="18"/>
                <w:szCs w:val="18"/>
              </w:rPr>
            </w:pPr>
            <w:r>
              <w:rPr>
                <w:rFonts w:ascii="Times New Roman" w:hAnsi="Times New Roman"/>
                <w:b/>
                <w:sz w:val="18"/>
              </w:rPr>
              <w:t>Pārtika</w:t>
            </w:r>
          </w:p>
        </w:tc>
        <w:tc>
          <w:tcPr>
            <w:tcW w:w="313" w:type="pct"/>
          </w:tcPr>
          <w:p w14:paraId="481C3C47" w14:textId="6ECC7AD5" w:rsidR="008F5970" w:rsidRPr="002843E0" w:rsidRDefault="005A6F67" w:rsidP="007D1532">
            <w:pPr>
              <w:jc w:val="both"/>
              <w:rPr>
                <w:rFonts w:ascii="Times New Roman" w:hAnsi="Times New Roman"/>
                <w:noProof/>
                <w:sz w:val="18"/>
                <w:szCs w:val="18"/>
              </w:rPr>
            </w:pPr>
            <w:r>
              <w:rPr>
                <w:rFonts w:ascii="Times New Roman" w:hAnsi="Times New Roman"/>
                <w:b/>
                <w:sz w:val="18"/>
              </w:rPr>
              <w:t>Vīrieši un sievietes</w:t>
            </w:r>
          </w:p>
        </w:tc>
        <w:tc>
          <w:tcPr>
            <w:tcW w:w="342" w:type="pct"/>
          </w:tcPr>
          <w:p w14:paraId="7E41486F" w14:textId="5057E339" w:rsidR="008F5970" w:rsidRPr="002843E0" w:rsidRDefault="005A6F67" w:rsidP="007D1532">
            <w:pPr>
              <w:jc w:val="both"/>
              <w:rPr>
                <w:rFonts w:ascii="Times New Roman" w:hAnsi="Times New Roman"/>
                <w:noProof/>
                <w:sz w:val="18"/>
                <w:szCs w:val="18"/>
              </w:rPr>
            </w:pPr>
            <w:r>
              <w:rPr>
                <w:rFonts w:ascii="Times New Roman" w:hAnsi="Times New Roman"/>
                <w:sz w:val="18"/>
              </w:rPr>
              <w:t>Spānija</w:t>
            </w:r>
          </w:p>
        </w:tc>
        <w:tc>
          <w:tcPr>
            <w:tcW w:w="393" w:type="pct"/>
            <w:gridSpan w:val="2"/>
          </w:tcPr>
          <w:p w14:paraId="635DD130" w14:textId="56942976" w:rsidR="008F5970" w:rsidRPr="002843E0" w:rsidRDefault="005A6F67" w:rsidP="007D1532">
            <w:pPr>
              <w:jc w:val="both"/>
              <w:rPr>
                <w:rFonts w:ascii="Times New Roman" w:hAnsi="Times New Roman"/>
                <w:noProof/>
                <w:sz w:val="18"/>
                <w:szCs w:val="18"/>
              </w:rPr>
            </w:pPr>
            <w:r>
              <w:rPr>
                <w:rFonts w:ascii="Times New Roman" w:hAnsi="Times New Roman"/>
                <w:sz w:val="18"/>
              </w:rPr>
              <w:t>(Amiano et al., 2001)</w:t>
            </w:r>
          </w:p>
        </w:tc>
        <w:tc>
          <w:tcPr>
            <w:tcW w:w="380" w:type="pct"/>
          </w:tcPr>
          <w:p w14:paraId="263EBC32" w14:textId="02FA536F" w:rsidR="008F5970" w:rsidRPr="002843E0" w:rsidRDefault="005A6F67" w:rsidP="007D1532">
            <w:pPr>
              <w:pStyle w:val="TableParagraph"/>
              <w:jc w:val="both"/>
              <w:rPr>
                <w:rFonts w:ascii="Times New Roman" w:hAnsi="Times New Roman"/>
                <w:noProof/>
                <w:sz w:val="18"/>
                <w:szCs w:val="18"/>
              </w:rPr>
            </w:pPr>
            <w:r>
              <w:rPr>
                <w:rFonts w:ascii="Times New Roman" w:hAnsi="Times New Roman"/>
                <w:sz w:val="18"/>
              </w:rPr>
              <w:t>aptauja par uztura vēsturi (iepriekšējais gads)</w:t>
            </w:r>
          </w:p>
        </w:tc>
        <w:tc>
          <w:tcPr>
            <w:tcW w:w="348" w:type="pct"/>
          </w:tcPr>
          <w:p w14:paraId="4FC67FF6" w14:textId="56CD97BC" w:rsidR="008F5970" w:rsidRPr="002843E0" w:rsidRDefault="005A6F67" w:rsidP="007D1532">
            <w:pPr>
              <w:jc w:val="both"/>
              <w:rPr>
                <w:rFonts w:ascii="Times New Roman" w:hAnsi="Times New Roman"/>
                <w:noProof/>
                <w:sz w:val="18"/>
                <w:szCs w:val="18"/>
              </w:rPr>
            </w:pPr>
            <w:r>
              <w:rPr>
                <w:rFonts w:ascii="Times New Roman" w:hAnsi="Times New Roman"/>
                <w:sz w:val="18"/>
              </w:rPr>
              <w:t>27</w:t>
            </w:r>
          </w:p>
        </w:tc>
        <w:tc>
          <w:tcPr>
            <w:tcW w:w="223" w:type="pct"/>
          </w:tcPr>
          <w:p w14:paraId="0D27EA3F" w14:textId="44220824" w:rsidR="008F5970" w:rsidRPr="002843E0" w:rsidRDefault="005A6F67" w:rsidP="007D1532">
            <w:pPr>
              <w:jc w:val="both"/>
              <w:rPr>
                <w:rFonts w:ascii="Times New Roman" w:hAnsi="Times New Roman"/>
                <w:noProof/>
                <w:sz w:val="18"/>
                <w:szCs w:val="18"/>
              </w:rPr>
            </w:pPr>
            <w:r>
              <w:rPr>
                <w:rFonts w:ascii="Times New Roman" w:hAnsi="Times New Roman"/>
                <w:sz w:val="18"/>
              </w:rPr>
              <w:t>35</w:t>
            </w:r>
          </w:p>
        </w:tc>
        <w:tc>
          <w:tcPr>
            <w:tcW w:w="57" w:type="pct"/>
          </w:tcPr>
          <w:p w14:paraId="4F521940" w14:textId="77777777" w:rsidR="008F5970" w:rsidRPr="002843E0" w:rsidRDefault="008F5970" w:rsidP="007D1532">
            <w:pPr>
              <w:jc w:val="both"/>
              <w:rPr>
                <w:rFonts w:ascii="Times New Roman" w:hAnsi="Times New Roman"/>
                <w:noProof/>
                <w:sz w:val="18"/>
                <w:szCs w:val="18"/>
              </w:rPr>
            </w:pPr>
          </w:p>
        </w:tc>
        <w:tc>
          <w:tcPr>
            <w:tcW w:w="223" w:type="pct"/>
          </w:tcPr>
          <w:p w14:paraId="1B9F8617" w14:textId="713AC533" w:rsidR="008F5970" w:rsidRPr="002843E0" w:rsidRDefault="005A6F67" w:rsidP="007D1532">
            <w:pPr>
              <w:jc w:val="both"/>
              <w:rPr>
                <w:rFonts w:ascii="Times New Roman" w:hAnsi="Times New Roman"/>
                <w:noProof/>
                <w:sz w:val="18"/>
                <w:szCs w:val="18"/>
              </w:rPr>
            </w:pPr>
            <w:r>
              <w:rPr>
                <w:rFonts w:ascii="Times New Roman" w:hAnsi="Times New Roman"/>
                <w:sz w:val="18"/>
              </w:rPr>
              <w:t>65</w:t>
            </w:r>
          </w:p>
        </w:tc>
        <w:tc>
          <w:tcPr>
            <w:tcW w:w="896" w:type="pct"/>
            <w:vMerge/>
          </w:tcPr>
          <w:p w14:paraId="51E7F207" w14:textId="1179C478" w:rsidR="008F5970" w:rsidRPr="002843E0" w:rsidRDefault="008F5970" w:rsidP="007D1532">
            <w:pPr>
              <w:pStyle w:val="TableParagraph"/>
              <w:jc w:val="both"/>
              <w:rPr>
                <w:rFonts w:ascii="Times New Roman" w:hAnsi="Times New Roman"/>
                <w:noProof/>
                <w:sz w:val="18"/>
                <w:szCs w:val="18"/>
              </w:rPr>
            </w:pPr>
          </w:p>
        </w:tc>
        <w:tc>
          <w:tcPr>
            <w:tcW w:w="253" w:type="pct"/>
          </w:tcPr>
          <w:p w14:paraId="4A3CCFEF" w14:textId="61BE4B59" w:rsidR="008F5970" w:rsidRPr="002843E0" w:rsidRDefault="005A6F67" w:rsidP="007D1532">
            <w:pPr>
              <w:jc w:val="both"/>
              <w:rPr>
                <w:rFonts w:ascii="Times New Roman" w:hAnsi="Times New Roman"/>
                <w:noProof/>
                <w:sz w:val="18"/>
                <w:szCs w:val="18"/>
              </w:rPr>
            </w:pPr>
            <w:r>
              <w:rPr>
                <w:rFonts w:ascii="Times New Roman" w:hAnsi="Times New Roman"/>
                <w:sz w:val="18"/>
              </w:rPr>
              <w:t>210,0</w:t>
            </w:r>
          </w:p>
        </w:tc>
        <w:tc>
          <w:tcPr>
            <w:tcW w:w="266" w:type="pct"/>
          </w:tcPr>
          <w:p w14:paraId="1A01D20D" w14:textId="77777777" w:rsidR="008F5970" w:rsidRPr="002843E0" w:rsidRDefault="008F5970" w:rsidP="007D1532">
            <w:pPr>
              <w:jc w:val="both"/>
              <w:rPr>
                <w:rFonts w:ascii="Times New Roman" w:hAnsi="Times New Roman"/>
                <w:noProof/>
                <w:sz w:val="18"/>
                <w:szCs w:val="18"/>
              </w:rPr>
            </w:pPr>
          </w:p>
        </w:tc>
        <w:tc>
          <w:tcPr>
            <w:tcW w:w="246" w:type="pct"/>
          </w:tcPr>
          <w:p w14:paraId="52E40879" w14:textId="77777777" w:rsidR="008F5970" w:rsidRPr="002843E0" w:rsidRDefault="008F5970" w:rsidP="007D1532">
            <w:pPr>
              <w:jc w:val="both"/>
              <w:rPr>
                <w:rFonts w:ascii="Times New Roman" w:hAnsi="Times New Roman"/>
                <w:noProof/>
                <w:sz w:val="18"/>
                <w:szCs w:val="18"/>
              </w:rPr>
            </w:pPr>
          </w:p>
        </w:tc>
        <w:tc>
          <w:tcPr>
            <w:tcW w:w="212" w:type="pct"/>
          </w:tcPr>
          <w:p w14:paraId="1125FC4D" w14:textId="77777777" w:rsidR="008F5970" w:rsidRPr="002843E0" w:rsidRDefault="008F5970" w:rsidP="007D1532">
            <w:pPr>
              <w:jc w:val="both"/>
              <w:rPr>
                <w:rFonts w:ascii="Times New Roman" w:hAnsi="Times New Roman"/>
                <w:noProof/>
                <w:sz w:val="18"/>
                <w:szCs w:val="18"/>
              </w:rPr>
            </w:pPr>
          </w:p>
        </w:tc>
      </w:tr>
      <w:tr w:rsidR="00722CAA" w:rsidRPr="002843E0" w14:paraId="7C8368D3" w14:textId="77777777" w:rsidTr="00EF3906">
        <w:tc>
          <w:tcPr>
            <w:tcW w:w="463" w:type="pct"/>
          </w:tcPr>
          <w:p w14:paraId="12E7464C" w14:textId="77777777" w:rsidR="008F5970" w:rsidRPr="002843E0" w:rsidRDefault="008F5970" w:rsidP="007D1532">
            <w:pPr>
              <w:jc w:val="both"/>
              <w:rPr>
                <w:rFonts w:ascii="Times New Roman" w:hAnsi="Times New Roman"/>
                <w:noProof/>
                <w:sz w:val="18"/>
                <w:szCs w:val="18"/>
              </w:rPr>
            </w:pPr>
          </w:p>
        </w:tc>
        <w:tc>
          <w:tcPr>
            <w:tcW w:w="387" w:type="pct"/>
          </w:tcPr>
          <w:p w14:paraId="4D8080E3" w14:textId="77777777" w:rsidR="008F5970" w:rsidRPr="002843E0" w:rsidRDefault="008F5970" w:rsidP="007D1532">
            <w:pPr>
              <w:jc w:val="both"/>
              <w:rPr>
                <w:rFonts w:ascii="Times New Roman" w:hAnsi="Times New Roman"/>
                <w:noProof/>
                <w:sz w:val="18"/>
                <w:szCs w:val="18"/>
              </w:rPr>
            </w:pPr>
          </w:p>
        </w:tc>
        <w:tc>
          <w:tcPr>
            <w:tcW w:w="313" w:type="pct"/>
          </w:tcPr>
          <w:p w14:paraId="55DD75E8" w14:textId="77777777" w:rsidR="008F5970" w:rsidRPr="002843E0" w:rsidRDefault="008F5970" w:rsidP="007D1532">
            <w:pPr>
              <w:jc w:val="both"/>
              <w:rPr>
                <w:rFonts w:ascii="Times New Roman" w:hAnsi="Times New Roman"/>
                <w:noProof/>
                <w:sz w:val="18"/>
                <w:szCs w:val="18"/>
              </w:rPr>
            </w:pPr>
          </w:p>
        </w:tc>
        <w:tc>
          <w:tcPr>
            <w:tcW w:w="342" w:type="pct"/>
          </w:tcPr>
          <w:p w14:paraId="421979AD" w14:textId="36CBD3BA" w:rsidR="008F5970" w:rsidRPr="002843E0" w:rsidRDefault="008F5970" w:rsidP="007D1532">
            <w:pPr>
              <w:pStyle w:val="TableParagraph"/>
              <w:jc w:val="both"/>
              <w:rPr>
                <w:rFonts w:ascii="Times New Roman" w:hAnsi="Times New Roman"/>
                <w:noProof/>
                <w:sz w:val="18"/>
                <w:szCs w:val="18"/>
              </w:rPr>
            </w:pPr>
          </w:p>
        </w:tc>
        <w:tc>
          <w:tcPr>
            <w:tcW w:w="393" w:type="pct"/>
            <w:gridSpan w:val="2"/>
          </w:tcPr>
          <w:p w14:paraId="33A8AF9D" w14:textId="3C579709" w:rsidR="008F5970" w:rsidRPr="002843E0" w:rsidRDefault="008F5970" w:rsidP="007D1532">
            <w:pPr>
              <w:pStyle w:val="TableParagraph"/>
              <w:jc w:val="both"/>
              <w:rPr>
                <w:rFonts w:ascii="Times New Roman" w:eastAsia="Times New Roman" w:hAnsi="Times New Roman" w:cs="Times New Roman"/>
                <w:noProof/>
                <w:sz w:val="18"/>
                <w:szCs w:val="18"/>
              </w:rPr>
            </w:pPr>
          </w:p>
        </w:tc>
        <w:tc>
          <w:tcPr>
            <w:tcW w:w="380" w:type="pct"/>
          </w:tcPr>
          <w:p w14:paraId="6965DEBE" w14:textId="775C3757" w:rsidR="008F5970" w:rsidRPr="002843E0" w:rsidRDefault="008F5970" w:rsidP="007D1532">
            <w:pPr>
              <w:pStyle w:val="TableParagraph"/>
              <w:jc w:val="both"/>
              <w:rPr>
                <w:rFonts w:ascii="Times New Roman" w:hAnsi="Times New Roman"/>
                <w:noProof/>
                <w:sz w:val="18"/>
                <w:szCs w:val="18"/>
              </w:rPr>
            </w:pPr>
          </w:p>
        </w:tc>
        <w:tc>
          <w:tcPr>
            <w:tcW w:w="348" w:type="pct"/>
          </w:tcPr>
          <w:p w14:paraId="367CC295" w14:textId="578C8D4F" w:rsidR="008F5970" w:rsidRPr="002843E0" w:rsidRDefault="005A6F67" w:rsidP="007D1532">
            <w:pPr>
              <w:pStyle w:val="TableParagraph"/>
              <w:jc w:val="both"/>
              <w:rPr>
                <w:rFonts w:ascii="Times New Roman" w:hAnsi="Times New Roman"/>
                <w:noProof/>
                <w:sz w:val="18"/>
                <w:szCs w:val="18"/>
              </w:rPr>
            </w:pPr>
            <w:r>
              <w:rPr>
                <w:rFonts w:ascii="Times New Roman" w:hAnsi="Times New Roman"/>
                <w:sz w:val="18"/>
              </w:rPr>
              <w:t>25</w:t>
            </w:r>
          </w:p>
        </w:tc>
        <w:tc>
          <w:tcPr>
            <w:tcW w:w="223" w:type="pct"/>
          </w:tcPr>
          <w:p w14:paraId="50824A84" w14:textId="7F71FCDC" w:rsidR="008F5970" w:rsidRPr="002843E0" w:rsidRDefault="005A6F67" w:rsidP="007D1532">
            <w:pPr>
              <w:pStyle w:val="TableParagraph"/>
              <w:jc w:val="both"/>
              <w:rPr>
                <w:rFonts w:ascii="Times New Roman" w:hAnsi="Times New Roman"/>
                <w:noProof/>
                <w:sz w:val="18"/>
                <w:szCs w:val="18"/>
              </w:rPr>
            </w:pPr>
            <w:r>
              <w:rPr>
                <w:rFonts w:ascii="Times New Roman" w:hAnsi="Times New Roman"/>
                <w:sz w:val="18"/>
              </w:rPr>
              <w:t>35</w:t>
            </w:r>
          </w:p>
        </w:tc>
        <w:tc>
          <w:tcPr>
            <w:tcW w:w="57" w:type="pct"/>
          </w:tcPr>
          <w:p w14:paraId="317187D7" w14:textId="77777777" w:rsidR="008F5970" w:rsidRPr="002843E0" w:rsidRDefault="008F5970" w:rsidP="007D1532">
            <w:pPr>
              <w:jc w:val="both"/>
              <w:rPr>
                <w:rFonts w:ascii="Times New Roman" w:hAnsi="Times New Roman"/>
                <w:noProof/>
                <w:sz w:val="18"/>
                <w:szCs w:val="18"/>
              </w:rPr>
            </w:pPr>
          </w:p>
        </w:tc>
        <w:tc>
          <w:tcPr>
            <w:tcW w:w="223" w:type="pct"/>
          </w:tcPr>
          <w:p w14:paraId="04913C5C" w14:textId="18320F5F" w:rsidR="008F5970" w:rsidRPr="002843E0" w:rsidRDefault="005A6F67" w:rsidP="007D1532">
            <w:pPr>
              <w:pStyle w:val="TableParagraph"/>
              <w:jc w:val="both"/>
              <w:rPr>
                <w:rFonts w:ascii="Times New Roman" w:hAnsi="Times New Roman"/>
                <w:noProof/>
                <w:sz w:val="18"/>
                <w:szCs w:val="18"/>
              </w:rPr>
            </w:pPr>
            <w:r>
              <w:rPr>
                <w:rFonts w:ascii="Times New Roman" w:hAnsi="Times New Roman"/>
                <w:sz w:val="18"/>
              </w:rPr>
              <w:t>65</w:t>
            </w:r>
          </w:p>
        </w:tc>
        <w:tc>
          <w:tcPr>
            <w:tcW w:w="896" w:type="pct"/>
            <w:vMerge/>
          </w:tcPr>
          <w:p w14:paraId="52C55197" w14:textId="39AC60DD" w:rsidR="008F5970" w:rsidRPr="002843E0" w:rsidRDefault="008F5970" w:rsidP="007D1532">
            <w:pPr>
              <w:pStyle w:val="TableParagraph"/>
              <w:jc w:val="both"/>
              <w:rPr>
                <w:rFonts w:ascii="Times New Roman" w:hAnsi="Times New Roman"/>
                <w:noProof/>
                <w:sz w:val="18"/>
                <w:szCs w:val="18"/>
              </w:rPr>
            </w:pPr>
          </w:p>
        </w:tc>
        <w:tc>
          <w:tcPr>
            <w:tcW w:w="253" w:type="pct"/>
          </w:tcPr>
          <w:p w14:paraId="530E92C7" w14:textId="1BD7C1F1" w:rsidR="008F5970" w:rsidRPr="002843E0" w:rsidRDefault="005A6F67" w:rsidP="007D1532">
            <w:pPr>
              <w:pStyle w:val="TableParagraph"/>
              <w:jc w:val="both"/>
              <w:rPr>
                <w:rFonts w:ascii="Times New Roman" w:hAnsi="Times New Roman"/>
                <w:noProof/>
                <w:sz w:val="18"/>
                <w:szCs w:val="18"/>
              </w:rPr>
            </w:pPr>
            <w:r>
              <w:rPr>
                <w:rFonts w:ascii="Times New Roman" w:hAnsi="Times New Roman"/>
                <w:sz w:val="18"/>
              </w:rPr>
              <w:t>320,0</w:t>
            </w:r>
          </w:p>
        </w:tc>
        <w:tc>
          <w:tcPr>
            <w:tcW w:w="266" w:type="pct"/>
          </w:tcPr>
          <w:p w14:paraId="7121AFAF" w14:textId="77777777" w:rsidR="008F5970" w:rsidRPr="002843E0" w:rsidRDefault="008F5970" w:rsidP="007D1532">
            <w:pPr>
              <w:jc w:val="both"/>
              <w:rPr>
                <w:rFonts w:ascii="Times New Roman" w:hAnsi="Times New Roman"/>
                <w:noProof/>
                <w:sz w:val="18"/>
                <w:szCs w:val="18"/>
              </w:rPr>
            </w:pPr>
          </w:p>
        </w:tc>
        <w:tc>
          <w:tcPr>
            <w:tcW w:w="246" w:type="pct"/>
          </w:tcPr>
          <w:p w14:paraId="345DD325" w14:textId="77777777" w:rsidR="008F5970" w:rsidRPr="002843E0" w:rsidRDefault="008F5970" w:rsidP="007D1532">
            <w:pPr>
              <w:jc w:val="both"/>
              <w:rPr>
                <w:rFonts w:ascii="Times New Roman" w:hAnsi="Times New Roman"/>
                <w:noProof/>
                <w:sz w:val="18"/>
                <w:szCs w:val="18"/>
              </w:rPr>
            </w:pPr>
          </w:p>
        </w:tc>
        <w:tc>
          <w:tcPr>
            <w:tcW w:w="212" w:type="pct"/>
          </w:tcPr>
          <w:p w14:paraId="0E7A14FA" w14:textId="77777777" w:rsidR="008F5970" w:rsidRPr="002843E0" w:rsidRDefault="008F5970" w:rsidP="007D1532">
            <w:pPr>
              <w:jc w:val="both"/>
              <w:rPr>
                <w:rFonts w:ascii="Times New Roman" w:hAnsi="Times New Roman"/>
                <w:noProof/>
                <w:sz w:val="18"/>
                <w:szCs w:val="18"/>
              </w:rPr>
            </w:pPr>
          </w:p>
        </w:tc>
      </w:tr>
      <w:tr w:rsidR="00722CAA" w:rsidRPr="002843E0" w14:paraId="0AB64929" w14:textId="77777777" w:rsidTr="00EF3906">
        <w:tc>
          <w:tcPr>
            <w:tcW w:w="463" w:type="pct"/>
            <w:tcBorders>
              <w:bottom w:val="single" w:sz="4" w:space="0" w:color="auto"/>
            </w:tcBorders>
          </w:tcPr>
          <w:p w14:paraId="585954B9" w14:textId="77777777" w:rsidR="005A6F67" w:rsidRPr="002843E0" w:rsidRDefault="005A6F67" w:rsidP="007D1532">
            <w:pPr>
              <w:jc w:val="both"/>
              <w:rPr>
                <w:rFonts w:ascii="Times New Roman" w:hAnsi="Times New Roman"/>
                <w:noProof/>
                <w:sz w:val="18"/>
                <w:szCs w:val="18"/>
              </w:rPr>
            </w:pPr>
          </w:p>
        </w:tc>
        <w:tc>
          <w:tcPr>
            <w:tcW w:w="387" w:type="pct"/>
            <w:tcBorders>
              <w:bottom w:val="single" w:sz="4" w:space="0" w:color="auto"/>
            </w:tcBorders>
          </w:tcPr>
          <w:p w14:paraId="76141099" w14:textId="77777777" w:rsidR="005A6F67" w:rsidRPr="002843E0" w:rsidRDefault="005A6F67" w:rsidP="007D1532">
            <w:pPr>
              <w:jc w:val="both"/>
              <w:rPr>
                <w:rFonts w:ascii="Times New Roman" w:hAnsi="Times New Roman"/>
                <w:noProof/>
                <w:sz w:val="18"/>
                <w:szCs w:val="18"/>
              </w:rPr>
            </w:pPr>
          </w:p>
        </w:tc>
        <w:tc>
          <w:tcPr>
            <w:tcW w:w="313" w:type="pct"/>
            <w:tcBorders>
              <w:bottom w:val="single" w:sz="4" w:space="0" w:color="auto"/>
            </w:tcBorders>
          </w:tcPr>
          <w:p w14:paraId="7ACDC426" w14:textId="77777777" w:rsidR="005A6F67" w:rsidRPr="002843E0" w:rsidRDefault="005A6F67" w:rsidP="007D1532">
            <w:pPr>
              <w:jc w:val="both"/>
              <w:rPr>
                <w:rFonts w:ascii="Times New Roman" w:hAnsi="Times New Roman"/>
                <w:noProof/>
                <w:sz w:val="18"/>
                <w:szCs w:val="18"/>
              </w:rPr>
            </w:pPr>
          </w:p>
        </w:tc>
        <w:tc>
          <w:tcPr>
            <w:tcW w:w="342" w:type="pct"/>
            <w:tcBorders>
              <w:bottom w:val="single" w:sz="4" w:space="0" w:color="auto"/>
            </w:tcBorders>
          </w:tcPr>
          <w:p w14:paraId="42EAEEB3" w14:textId="77777777" w:rsidR="005A6F67" w:rsidRPr="002843E0" w:rsidRDefault="005A6F67" w:rsidP="007D1532">
            <w:pPr>
              <w:jc w:val="both"/>
              <w:rPr>
                <w:rFonts w:ascii="Times New Roman" w:hAnsi="Times New Roman"/>
                <w:noProof/>
                <w:sz w:val="18"/>
                <w:szCs w:val="18"/>
              </w:rPr>
            </w:pPr>
          </w:p>
        </w:tc>
        <w:tc>
          <w:tcPr>
            <w:tcW w:w="393" w:type="pct"/>
            <w:gridSpan w:val="2"/>
            <w:tcBorders>
              <w:bottom w:val="single" w:sz="4" w:space="0" w:color="auto"/>
            </w:tcBorders>
          </w:tcPr>
          <w:p w14:paraId="697B79A1" w14:textId="77777777" w:rsidR="005A6F67" w:rsidRPr="002843E0" w:rsidRDefault="005A6F67" w:rsidP="007D1532">
            <w:pPr>
              <w:jc w:val="both"/>
              <w:rPr>
                <w:rFonts w:ascii="Times New Roman" w:hAnsi="Times New Roman"/>
                <w:noProof/>
                <w:sz w:val="18"/>
                <w:szCs w:val="18"/>
              </w:rPr>
            </w:pPr>
          </w:p>
        </w:tc>
        <w:tc>
          <w:tcPr>
            <w:tcW w:w="380" w:type="pct"/>
            <w:tcBorders>
              <w:bottom w:val="single" w:sz="4" w:space="0" w:color="auto"/>
            </w:tcBorders>
          </w:tcPr>
          <w:p w14:paraId="40F60B0D" w14:textId="77777777" w:rsidR="005A6F67" w:rsidRPr="002843E0" w:rsidRDefault="005A6F67" w:rsidP="007D1532">
            <w:pPr>
              <w:jc w:val="both"/>
              <w:rPr>
                <w:rFonts w:ascii="Times New Roman" w:hAnsi="Times New Roman"/>
                <w:noProof/>
                <w:sz w:val="18"/>
                <w:szCs w:val="18"/>
              </w:rPr>
            </w:pPr>
          </w:p>
        </w:tc>
        <w:tc>
          <w:tcPr>
            <w:tcW w:w="348" w:type="pct"/>
            <w:tcBorders>
              <w:bottom w:val="single" w:sz="4" w:space="0" w:color="auto"/>
            </w:tcBorders>
          </w:tcPr>
          <w:p w14:paraId="255EC4F5" w14:textId="0CAFEBB0" w:rsidR="005A6F67" w:rsidRPr="002843E0" w:rsidRDefault="005A6F67" w:rsidP="007D1532">
            <w:pPr>
              <w:pStyle w:val="TableParagraph"/>
              <w:jc w:val="both"/>
              <w:rPr>
                <w:rFonts w:ascii="Times New Roman" w:hAnsi="Times New Roman"/>
                <w:noProof/>
                <w:sz w:val="18"/>
                <w:szCs w:val="18"/>
              </w:rPr>
            </w:pPr>
          </w:p>
        </w:tc>
        <w:tc>
          <w:tcPr>
            <w:tcW w:w="223" w:type="pct"/>
            <w:tcBorders>
              <w:bottom w:val="single" w:sz="4" w:space="0" w:color="auto"/>
            </w:tcBorders>
          </w:tcPr>
          <w:p w14:paraId="6E5EF82F" w14:textId="461E8F41" w:rsidR="005A6F67" w:rsidRPr="002843E0" w:rsidRDefault="005A6F67" w:rsidP="007D1532">
            <w:pPr>
              <w:pStyle w:val="TableParagraph"/>
              <w:jc w:val="both"/>
              <w:rPr>
                <w:rFonts w:ascii="Times New Roman" w:hAnsi="Times New Roman"/>
                <w:noProof/>
                <w:sz w:val="18"/>
                <w:szCs w:val="18"/>
              </w:rPr>
            </w:pPr>
          </w:p>
        </w:tc>
        <w:tc>
          <w:tcPr>
            <w:tcW w:w="57" w:type="pct"/>
            <w:tcBorders>
              <w:bottom w:val="single" w:sz="4" w:space="0" w:color="auto"/>
            </w:tcBorders>
          </w:tcPr>
          <w:p w14:paraId="4C641E68" w14:textId="77777777" w:rsidR="005A6F67" w:rsidRPr="002843E0" w:rsidRDefault="005A6F67" w:rsidP="007D1532">
            <w:pPr>
              <w:jc w:val="both"/>
              <w:rPr>
                <w:rFonts w:ascii="Times New Roman" w:hAnsi="Times New Roman"/>
                <w:noProof/>
                <w:sz w:val="18"/>
                <w:szCs w:val="18"/>
              </w:rPr>
            </w:pPr>
          </w:p>
        </w:tc>
        <w:tc>
          <w:tcPr>
            <w:tcW w:w="223" w:type="pct"/>
            <w:tcBorders>
              <w:bottom w:val="single" w:sz="4" w:space="0" w:color="auto"/>
            </w:tcBorders>
          </w:tcPr>
          <w:p w14:paraId="54689E28" w14:textId="2EDEE9C4" w:rsidR="005A6F67" w:rsidRPr="002843E0" w:rsidRDefault="005A6F67" w:rsidP="007D1532">
            <w:pPr>
              <w:pStyle w:val="TableParagraph"/>
              <w:jc w:val="both"/>
              <w:rPr>
                <w:rFonts w:ascii="Times New Roman" w:hAnsi="Times New Roman"/>
                <w:noProof/>
                <w:sz w:val="18"/>
                <w:szCs w:val="18"/>
              </w:rPr>
            </w:pPr>
          </w:p>
        </w:tc>
        <w:tc>
          <w:tcPr>
            <w:tcW w:w="896" w:type="pct"/>
            <w:vMerge/>
            <w:tcBorders>
              <w:bottom w:val="single" w:sz="4" w:space="0" w:color="auto"/>
            </w:tcBorders>
          </w:tcPr>
          <w:p w14:paraId="4C885380" w14:textId="19B97F1F" w:rsidR="005A6F67" w:rsidRPr="002843E0" w:rsidRDefault="005A6F67" w:rsidP="007D1532">
            <w:pPr>
              <w:pStyle w:val="TableParagraph"/>
              <w:jc w:val="both"/>
              <w:rPr>
                <w:rFonts w:ascii="Times New Roman" w:hAnsi="Times New Roman"/>
                <w:noProof/>
                <w:sz w:val="18"/>
                <w:szCs w:val="18"/>
              </w:rPr>
            </w:pPr>
          </w:p>
        </w:tc>
        <w:tc>
          <w:tcPr>
            <w:tcW w:w="253" w:type="pct"/>
            <w:tcBorders>
              <w:bottom w:val="single" w:sz="4" w:space="0" w:color="auto"/>
            </w:tcBorders>
          </w:tcPr>
          <w:p w14:paraId="1D34B151" w14:textId="65A06116" w:rsidR="005A6F67" w:rsidRPr="002843E0" w:rsidRDefault="005A6F67" w:rsidP="007D1532">
            <w:pPr>
              <w:pStyle w:val="TableParagraph"/>
              <w:jc w:val="both"/>
              <w:rPr>
                <w:rFonts w:ascii="Times New Roman" w:hAnsi="Times New Roman"/>
                <w:noProof/>
                <w:sz w:val="18"/>
                <w:szCs w:val="18"/>
              </w:rPr>
            </w:pPr>
          </w:p>
        </w:tc>
        <w:tc>
          <w:tcPr>
            <w:tcW w:w="266" w:type="pct"/>
            <w:tcBorders>
              <w:bottom w:val="single" w:sz="4" w:space="0" w:color="auto"/>
            </w:tcBorders>
          </w:tcPr>
          <w:p w14:paraId="09832A93" w14:textId="77777777" w:rsidR="005A6F67" w:rsidRPr="002843E0" w:rsidRDefault="005A6F67" w:rsidP="007D1532">
            <w:pPr>
              <w:jc w:val="both"/>
              <w:rPr>
                <w:rFonts w:ascii="Times New Roman" w:hAnsi="Times New Roman"/>
                <w:noProof/>
                <w:sz w:val="18"/>
                <w:szCs w:val="18"/>
              </w:rPr>
            </w:pPr>
          </w:p>
        </w:tc>
        <w:tc>
          <w:tcPr>
            <w:tcW w:w="246" w:type="pct"/>
            <w:tcBorders>
              <w:bottom w:val="single" w:sz="4" w:space="0" w:color="auto"/>
            </w:tcBorders>
          </w:tcPr>
          <w:p w14:paraId="0804FB15" w14:textId="77777777" w:rsidR="005A6F67" w:rsidRPr="002843E0" w:rsidRDefault="005A6F67" w:rsidP="007D1532">
            <w:pPr>
              <w:jc w:val="both"/>
              <w:rPr>
                <w:rFonts w:ascii="Times New Roman" w:hAnsi="Times New Roman"/>
                <w:noProof/>
                <w:sz w:val="18"/>
                <w:szCs w:val="18"/>
              </w:rPr>
            </w:pPr>
          </w:p>
        </w:tc>
        <w:tc>
          <w:tcPr>
            <w:tcW w:w="212" w:type="pct"/>
            <w:tcBorders>
              <w:bottom w:val="single" w:sz="4" w:space="0" w:color="auto"/>
            </w:tcBorders>
          </w:tcPr>
          <w:p w14:paraId="42211884" w14:textId="77777777" w:rsidR="005A6F67" w:rsidRPr="002843E0" w:rsidRDefault="005A6F67" w:rsidP="007D1532">
            <w:pPr>
              <w:jc w:val="both"/>
              <w:rPr>
                <w:rFonts w:ascii="Times New Roman" w:hAnsi="Times New Roman"/>
                <w:noProof/>
                <w:sz w:val="18"/>
                <w:szCs w:val="18"/>
              </w:rPr>
            </w:pPr>
          </w:p>
        </w:tc>
      </w:tr>
      <w:tr w:rsidR="00722CAA" w:rsidRPr="002843E0" w14:paraId="7EE4E2CB" w14:textId="77777777" w:rsidTr="00EF3906">
        <w:tc>
          <w:tcPr>
            <w:tcW w:w="463" w:type="pct"/>
            <w:tcBorders>
              <w:top w:val="single" w:sz="4" w:space="0" w:color="auto"/>
            </w:tcBorders>
          </w:tcPr>
          <w:p w14:paraId="1CCEAB5F" w14:textId="0FBE0597" w:rsidR="005A6F67" w:rsidRPr="002843E0" w:rsidRDefault="00B7474C" w:rsidP="007D1532">
            <w:pPr>
              <w:jc w:val="both"/>
              <w:rPr>
                <w:rFonts w:ascii="Times New Roman" w:hAnsi="Times New Roman"/>
                <w:noProof/>
                <w:sz w:val="18"/>
                <w:szCs w:val="18"/>
              </w:rPr>
            </w:pPr>
            <w:r>
              <w:rPr>
                <w:rFonts w:ascii="Times New Roman" w:hAnsi="Times New Roman"/>
                <w:b/>
                <w:sz w:val="18"/>
              </w:rPr>
              <w:t>EPS</w:t>
            </w:r>
          </w:p>
        </w:tc>
        <w:tc>
          <w:tcPr>
            <w:tcW w:w="387" w:type="pct"/>
            <w:tcBorders>
              <w:top w:val="single" w:sz="4" w:space="0" w:color="auto"/>
            </w:tcBorders>
          </w:tcPr>
          <w:p w14:paraId="3F91252B" w14:textId="50E42373" w:rsidR="005A6F67" w:rsidRPr="002843E0" w:rsidRDefault="00B7474C" w:rsidP="007D1532">
            <w:pPr>
              <w:jc w:val="both"/>
              <w:rPr>
                <w:rFonts w:ascii="Times New Roman" w:hAnsi="Times New Roman"/>
                <w:noProof/>
                <w:sz w:val="18"/>
                <w:szCs w:val="18"/>
              </w:rPr>
            </w:pPr>
            <w:r>
              <w:rPr>
                <w:rFonts w:ascii="Times New Roman" w:hAnsi="Times New Roman"/>
                <w:b/>
                <w:sz w:val="18"/>
              </w:rPr>
              <w:t>n/p</w:t>
            </w:r>
          </w:p>
        </w:tc>
        <w:tc>
          <w:tcPr>
            <w:tcW w:w="313" w:type="pct"/>
            <w:tcBorders>
              <w:top w:val="single" w:sz="4" w:space="0" w:color="auto"/>
            </w:tcBorders>
          </w:tcPr>
          <w:p w14:paraId="3E4BAB4D" w14:textId="0886D612" w:rsidR="005A6F67" w:rsidRPr="002843E0" w:rsidRDefault="00B7474C" w:rsidP="007D1532">
            <w:pPr>
              <w:jc w:val="both"/>
              <w:rPr>
                <w:rFonts w:ascii="Times New Roman" w:hAnsi="Times New Roman"/>
                <w:noProof/>
                <w:sz w:val="18"/>
                <w:szCs w:val="18"/>
              </w:rPr>
            </w:pPr>
            <w:r>
              <w:rPr>
                <w:rFonts w:ascii="Times New Roman" w:hAnsi="Times New Roman"/>
                <w:b/>
                <w:sz w:val="18"/>
              </w:rPr>
              <w:t>Sievietes</w:t>
            </w:r>
          </w:p>
        </w:tc>
        <w:tc>
          <w:tcPr>
            <w:tcW w:w="342" w:type="pct"/>
            <w:tcBorders>
              <w:top w:val="single" w:sz="4" w:space="0" w:color="auto"/>
            </w:tcBorders>
          </w:tcPr>
          <w:p w14:paraId="77F78A27" w14:textId="454B9E5B" w:rsidR="005A6F67" w:rsidRPr="002843E0" w:rsidRDefault="00816411" w:rsidP="007D1532">
            <w:pPr>
              <w:jc w:val="both"/>
              <w:rPr>
                <w:rFonts w:ascii="Times New Roman" w:hAnsi="Times New Roman"/>
                <w:noProof/>
                <w:sz w:val="18"/>
                <w:szCs w:val="18"/>
              </w:rPr>
            </w:pPr>
            <w:r>
              <w:rPr>
                <w:rFonts w:ascii="Times New Roman" w:hAnsi="Times New Roman"/>
                <w:sz w:val="18"/>
              </w:rPr>
              <w:t>Somija</w:t>
            </w:r>
          </w:p>
        </w:tc>
        <w:tc>
          <w:tcPr>
            <w:tcW w:w="393" w:type="pct"/>
            <w:gridSpan w:val="2"/>
            <w:tcBorders>
              <w:top w:val="single" w:sz="4" w:space="0" w:color="auto"/>
            </w:tcBorders>
          </w:tcPr>
          <w:p w14:paraId="22E25B79" w14:textId="3C2F8A28" w:rsidR="005A6F67" w:rsidRPr="002843E0" w:rsidRDefault="00B7474C" w:rsidP="007D1532">
            <w:pPr>
              <w:jc w:val="both"/>
              <w:rPr>
                <w:rFonts w:ascii="Times New Roman" w:hAnsi="Times New Roman"/>
                <w:noProof/>
                <w:sz w:val="18"/>
                <w:szCs w:val="18"/>
              </w:rPr>
            </w:pPr>
            <w:r>
              <w:rPr>
                <w:rFonts w:ascii="Times New Roman" w:hAnsi="Times New Roman"/>
                <w:sz w:val="18"/>
              </w:rPr>
              <w:t>(Suominen-Taipale et al., 2010)</w:t>
            </w:r>
          </w:p>
        </w:tc>
        <w:tc>
          <w:tcPr>
            <w:tcW w:w="380" w:type="pct"/>
            <w:tcBorders>
              <w:top w:val="single" w:sz="4" w:space="0" w:color="auto"/>
            </w:tcBorders>
          </w:tcPr>
          <w:p w14:paraId="60DBFD9B" w14:textId="6C69CF41" w:rsidR="005A6F67" w:rsidRPr="002843E0" w:rsidRDefault="00B7474C"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Borders>
              <w:top w:val="single" w:sz="4" w:space="0" w:color="auto"/>
            </w:tcBorders>
          </w:tcPr>
          <w:p w14:paraId="729D1C8A" w14:textId="7CDC08F1" w:rsidR="005A6F67" w:rsidRPr="002843E0" w:rsidRDefault="00B7474C"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166</w:t>
            </w:r>
          </w:p>
        </w:tc>
        <w:tc>
          <w:tcPr>
            <w:tcW w:w="223" w:type="pct"/>
            <w:tcBorders>
              <w:top w:val="single" w:sz="4" w:space="0" w:color="auto"/>
            </w:tcBorders>
          </w:tcPr>
          <w:p w14:paraId="105CD64B" w14:textId="7D17DDF4" w:rsidR="005A6F67" w:rsidRPr="002843E0" w:rsidRDefault="00B7474C"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n/p</w:t>
            </w:r>
          </w:p>
        </w:tc>
        <w:tc>
          <w:tcPr>
            <w:tcW w:w="57" w:type="pct"/>
            <w:tcBorders>
              <w:top w:val="single" w:sz="4" w:space="0" w:color="auto"/>
            </w:tcBorders>
          </w:tcPr>
          <w:p w14:paraId="5495ADF9" w14:textId="77777777" w:rsidR="005A6F67" w:rsidRPr="002843E0" w:rsidRDefault="005A6F67" w:rsidP="007D1532">
            <w:pPr>
              <w:jc w:val="both"/>
              <w:rPr>
                <w:rFonts w:ascii="Times New Roman" w:hAnsi="Times New Roman"/>
                <w:noProof/>
                <w:sz w:val="18"/>
                <w:szCs w:val="18"/>
              </w:rPr>
            </w:pPr>
          </w:p>
        </w:tc>
        <w:tc>
          <w:tcPr>
            <w:tcW w:w="223" w:type="pct"/>
            <w:tcBorders>
              <w:top w:val="single" w:sz="4" w:space="0" w:color="auto"/>
            </w:tcBorders>
          </w:tcPr>
          <w:p w14:paraId="0D40022D" w14:textId="0179FCC8" w:rsidR="005A6F67" w:rsidRPr="002843E0" w:rsidRDefault="00B7474C"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n/p</w:t>
            </w:r>
          </w:p>
        </w:tc>
        <w:tc>
          <w:tcPr>
            <w:tcW w:w="896" w:type="pct"/>
            <w:vMerge w:val="restart"/>
            <w:tcBorders>
              <w:top w:val="single" w:sz="4" w:space="0" w:color="auto"/>
            </w:tcBorders>
          </w:tcPr>
          <w:p w14:paraId="7B887CC2" w14:textId="77777777" w:rsidR="005A6F67" w:rsidRPr="002843E0" w:rsidRDefault="005A6F67" w:rsidP="007D1532">
            <w:pPr>
              <w:pStyle w:val="TableParagraph"/>
              <w:jc w:val="both"/>
              <w:rPr>
                <w:rFonts w:ascii="Times New Roman" w:hAnsi="Times New Roman"/>
                <w:noProof/>
                <w:sz w:val="18"/>
                <w:szCs w:val="18"/>
              </w:rPr>
            </w:pPr>
            <w:r>
              <w:rPr>
                <w:rFonts w:ascii="Times New Roman" w:hAnsi="Times New Roman"/>
                <w:sz w:val="18"/>
              </w:rPr>
              <w:t>Somijas jūras un saldūdens teritoriju zvejnieki, viņu sievas un citi ģimenes locekļi pētāmā zvejnieku apakšgrupā (kas dzīvo netālu no Helsinkiem). Visu pētījuma dalībnieku (n=1410) vidējais vecums – 47 gadi (S: 0,5) vīriešiem, 46 gadi (S: 0,5) sievietēm.</w:t>
            </w:r>
          </w:p>
          <w:p w14:paraId="76F2EFE0" w14:textId="77777777" w:rsidR="00816411" w:rsidRPr="002843E0" w:rsidRDefault="00816411" w:rsidP="007D1532">
            <w:pPr>
              <w:pStyle w:val="TableParagraph"/>
              <w:jc w:val="both"/>
              <w:rPr>
                <w:rFonts w:ascii="Times New Roman" w:hAnsi="Times New Roman"/>
                <w:noProof/>
                <w:sz w:val="18"/>
                <w:szCs w:val="18"/>
              </w:rPr>
            </w:pPr>
            <w:r>
              <w:rPr>
                <w:rFonts w:ascii="Times New Roman" w:hAnsi="Times New Roman"/>
                <w:i/>
                <w:iCs/>
                <w:sz w:val="18"/>
              </w:rPr>
              <w:t>Su. Vi. Max</w:t>
            </w:r>
            <w:r>
              <w:rPr>
                <w:rFonts w:ascii="Times New Roman" w:hAnsi="Times New Roman"/>
                <w:sz w:val="18"/>
              </w:rPr>
              <w:t xml:space="preserve"> kohortu pētījuma dati (iekļaušana 1994.–1995. gadā, apsekojums līdz 8 gadiem), savākti no vismaz desmit 24 stundu atcerēšanās anketām 2,5 gadu ilgā periodā starp iekļaušanu un 1998. gadu. Vecums iekļaušanas dienā – 45–63 gadi (vīrieši), 35–63 gadi (sievietes).</w:t>
            </w:r>
          </w:p>
          <w:p w14:paraId="37198182" w14:textId="77777777" w:rsidR="00816411" w:rsidRPr="002843E0" w:rsidRDefault="00816411" w:rsidP="007D1532">
            <w:pPr>
              <w:pStyle w:val="TableParagraph"/>
              <w:jc w:val="both"/>
              <w:rPr>
                <w:rFonts w:ascii="Times New Roman" w:hAnsi="Times New Roman"/>
                <w:noProof/>
                <w:sz w:val="18"/>
                <w:szCs w:val="18"/>
              </w:rPr>
            </w:pPr>
            <w:r>
              <w:rPr>
                <w:rFonts w:ascii="Times New Roman" w:hAnsi="Times New Roman"/>
                <w:sz w:val="18"/>
              </w:rPr>
              <w:t>Somijas jūras un saldūdens teritoriju zvejnieki, viņu sievas un citi ģimenes locekļi pētāmā zvejnieku apakšgrupā (kas dzīvo netālu no Helsinkiem). Visu pētījuma dalībnieku (n=1410) vidējais vecums – 47 gadi (S: 0,5) vīriešiem, 46 gadi (S: 0,5) sievietēm.</w:t>
            </w:r>
          </w:p>
          <w:p w14:paraId="6BA02E38" w14:textId="4836F8A5" w:rsidR="00816411" w:rsidRPr="002843E0" w:rsidRDefault="00816411" w:rsidP="007D1532">
            <w:pPr>
              <w:pStyle w:val="TableParagraph"/>
              <w:jc w:val="both"/>
              <w:rPr>
                <w:rFonts w:ascii="Times New Roman" w:hAnsi="Times New Roman"/>
                <w:noProof/>
                <w:sz w:val="18"/>
                <w:szCs w:val="18"/>
              </w:rPr>
            </w:pPr>
            <w:r>
              <w:rPr>
                <w:rFonts w:ascii="Times New Roman" w:hAnsi="Times New Roman"/>
                <w:i/>
                <w:iCs/>
                <w:sz w:val="18"/>
              </w:rPr>
              <w:t>Su. Vi. Max</w:t>
            </w:r>
            <w:r>
              <w:rPr>
                <w:rFonts w:ascii="Times New Roman" w:hAnsi="Times New Roman"/>
                <w:sz w:val="18"/>
              </w:rPr>
              <w:t xml:space="preserve"> kohortu pētījuma dati (iekļaušana 1994.–1995. gadā, apsekojums līdz 8 gadiem), savākti no vismaz desmit 24 stundu atcerēšanās anketām 2,5 gadu ilgā periodā starp iekļaušanu un 1998. gadu. Vecums iekļaušanas dienā – 45–63 gadi (vīrieši), 35–63 gadi (sievietes).</w:t>
            </w:r>
          </w:p>
        </w:tc>
        <w:tc>
          <w:tcPr>
            <w:tcW w:w="253" w:type="pct"/>
            <w:tcBorders>
              <w:top w:val="single" w:sz="4" w:space="0" w:color="auto"/>
            </w:tcBorders>
          </w:tcPr>
          <w:p w14:paraId="7B1A0B2F" w14:textId="70D02BDD" w:rsidR="005A6F67" w:rsidRPr="002843E0" w:rsidRDefault="00B7474C"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200,0</w:t>
            </w:r>
          </w:p>
        </w:tc>
        <w:tc>
          <w:tcPr>
            <w:tcW w:w="266" w:type="pct"/>
            <w:tcBorders>
              <w:top w:val="single" w:sz="4" w:space="0" w:color="auto"/>
            </w:tcBorders>
          </w:tcPr>
          <w:p w14:paraId="312BF932" w14:textId="77777777" w:rsidR="005A6F67" w:rsidRPr="002843E0" w:rsidRDefault="005A6F67" w:rsidP="007D1532">
            <w:pPr>
              <w:jc w:val="both"/>
              <w:rPr>
                <w:rFonts w:ascii="Times New Roman" w:hAnsi="Times New Roman"/>
                <w:noProof/>
                <w:sz w:val="18"/>
                <w:szCs w:val="18"/>
              </w:rPr>
            </w:pPr>
          </w:p>
        </w:tc>
        <w:tc>
          <w:tcPr>
            <w:tcW w:w="246" w:type="pct"/>
            <w:tcBorders>
              <w:top w:val="single" w:sz="4" w:space="0" w:color="auto"/>
            </w:tcBorders>
          </w:tcPr>
          <w:p w14:paraId="7F03B506" w14:textId="77777777" w:rsidR="005A6F67" w:rsidRPr="002843E0" w:rsidRDefault="005A6F67" w:rsidP="007D1532">
            <w:pPr>
              <w:jc w:val="both"/>
              <w:rPr>
                <w:rFonts w:ascii="Times New Roman" w:hAnsi="Times New Roman"/>
                <w:noProof/>
                <w:sz w:val="18"/>
                <w:szCs w:val="18"/>
              </w:rPr>
            </w:pPr>
          </w:p>
        </w:tc>
        <w:tc>
          <w:tcPr>
            <w:tcW w:w="212" w:type="pct"/>
            <w:tcBorders>
              <w:top w:val="single" w:sz="4" w:space="0" w:color="auto"/>
            </w:tcBorders>
          </w:tcPr>
          <w:p w14:paraId="4C449A6B" w14:textId="77777777" w:rsidR="005A6F67" w:rsidRPr="002843E0" w:rsidRDefault="005A6F67" w:rsidP="007D1532">
            <w:pPr>
              <w:jc w:val="both"/>
              <w:rPr>
                <w:rFonts w:ascii="Times New Roman" w:hAnsi="Times New Roman"/>
                <w:noProof/>
                <w:sz w:val="18"/>
                <w:szCs w:val="18"/>
              </w:rPr>
            </w:pPr>
          </w:p>
        </w:tc>
      </w:tr>
      <w:tr w:rsidR="00722CAA" w:rsidRPr="002843E0" w14:paraId="2B3F5D2C" w14:textId="77777777" w:rsidTr="00EF3906">
        <w:tc>
          <w:tcPr>
            <w:tcW w:w="463" w:type="pct"/>
          </w:tcPr>
          <w:p w14:paraId="5A89E587" w14:textId="77777777" w:rsidR="00816411" w:rsidRPr="002843E0" w:rsidRDefault="00816411" w:rsidP="007D1532">
            <w:pPr>
              <w:jc w:val="both"/>
              <w:rPr>
                <w:rFonts w:ascii="Times New Roman" w:hAnsi="Times New Roman"/>
                <w:noProof/>
                <w:sz w:val="18"/>
                <w:szCs w:val="18"/>
              </w:rPr>
            </w:pPr>
          </w:p>
        </w:tc>
        <w:tc>
          <w:tcPr>
            <w:tcW w:w="387" w:type="pct"/>
          </w:tcPr>
          <w:p w14:paraId="773761FA" w14:textId="77777777" w:rsidR="00816411" w:rsidRPr="002843E0" w:rsidRDefault="00816411" w:rsidP="007D1532">
            <w:pPr>
              <w:jc w:val="both"/>
              <w:rPr>
                <w:rFonts w:ascii="Times New Roman" w:hAnsi="Times New Roman"/>
                <w:noProof/>
                <w:sz w:val="18"/>
                <w:szCs w:val="18"/>
              </w:rPr>
            </w:pPr>
          </w:p>
        </w:tc>
        <w:tc>
          <w:tcPr>
            <w:tcW w:w="313" w:type="pct"/>
          </w:tcPr>
          <w:p w14:paraId="22B6B047" w14:textId="77777777" w:rsidR="00816411" w:rsidRPr="002843E0" w:rsidRDefault="00816411" w:rsidP="007D1532">
            <w:pPr>
              <w:jc w:val="both"/>
              <w:rPr>
                <w:rFonts w:ascii="Times New Roman" w:hAnsi="Times New Roman"/>
                <w:noProof/>
                <w:sz w:val="18"/>
                <w:szCs w:val="18"/>
              </w:rPr>
            </w:pPr>
          </w:p>
        </w:tc>
        <w:tc>
          <w:tcPr>
            <w:tcW w:w="342" w:type="pct"/>
          </w:tcPr>
          <w:p w14:paraId="55956264" w14:textId="7DF332AD" w:rsidR="00816411" w:rsidRPr="002843E0" w:rsidRDefault="00816411"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tcPr>
          <w:p w14:paraId="32B42F79" w14:textId="3B661215" w:rsidR="00816411" w:rsidRPr="002843E0" w:rsidRDefault="00816411" w:rsidP="00816411">
            <w:pPr>
              <w:pStyle w:val="TableParagraph"/>
              <w:jc w:val="both"/>
              <w:rPr>
                <w:rFonts w:ascii="Times New Roman" w:eastAsia="Times New Roman" w:hAnsi="Times New Roman" w:cs="Times New Roman"/>
                <w:noProof/>
                <w:sz w:val="18"/>
                <w:szCs w:val="18"/>
              </w:rPr>
            </w:pPr>
            <w:r>
              <w:rPr>
                <w:rFonts w:ascii="Times New Roman" w:hAnsi="Times New Roman"/>
                <w:sz w:val="18"/>
              </w:rPr>
              <w:t>(Astorg et al., 2004)</w:t>
            </w:r>
          </w:p>
        </w:tc>
        <w:tc>
          <w:tcPr>
            <w:tcW w:w="380" w:type="pct"/>
          </w:tcPr>
          <w:p w14:paraId="458DF159" w14:textId="3A405106" w:rsidR="00816411" w:rsidRPr="002843E0" w:rsidRDefault="00816411" w:rsidP="007D1532">
            <w:pPr>
              <w:jc w:val="both"/>
              <w:rPr>
                <w:rFonts w:ascii="Times New Roman" w:hAnsi="Times New Roman"/>
                <w:noProof/>
                <w:sz w:val="18"/>
                <w:szCs w:val="18"/>
              </w:rPr>
            </w:pPr>
            <w:r>
              <w:rPr>
                <w:rFonts w:ascii="Times New Roman" w:hAnsi="Times New Roman"/>
                <w:sz w:val="18"/>
              </w:rPr>
              <w:t>vismaz desmit 24 stundu atcerēšanās anketas</w:t>
            </w:r>
          </w:p>
        </w:tc>
        <w:tc>
          <w:tcPr>
            <w:tcW w:w="348" w:type="pct"/>
          </w:tcPr>
          <w:p w14:paraId="7170CC9B" w14:textId="68BE9D4E" w:rsidR="00816411" w:rsidRPr="002843E0" w:rsidRDefault="00816411"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2 785</w:t>
            </w:r>
          </w:p>
        </w:tc>
        <w:tc>
          <w:tcPr>
            <w:tcW w:w="223" w:type="pct"/>
          </w:tcPr>
          <w:p w14:paraId="0F663805" w14:textId="7A965381" w:rsidR="00816411" w:rsidRPr="002843E0" w:rsidRDefault="00816411"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35</w:t>
            </w:r>
          </w:p>
        </w:tc>
        <w:tc>
          <w:tcPr>
            <w:tcW w:w="57" w:type="pct"/>
          </w:tcPr>
          <w:p w14:paraId="5F7FC5E5" w14:textId="2BEE7D73" w:rsidR="00816411" w:rsidRPr="002843E0" w:rsidRDefault="00816411" w:rsidP="007D1532">
            <w:pPr>
              <w:jc w:val="both"/>
              <w:rPr>
                <w:rFonts w:ascii="Times New Roman" w:hAnsi="Times New Roman"/>
                <w:noProof/>
                <w:sz w:val="18"/>
                <w:szCs w:val="18"/>
              </w:rPr>
            </w:pPr>
            <w:r>
              <w:rPr>
                <w:rFonts w:ascii="Times New Roman" w:hAnsi="Times New Roman"/>
                <w:sz w:val="18"/>
              </w:rPr>
              <w:t>&gt;</w:t>
            </w:r>
          </w:p>
        </w:tc>
        <w:tc>
          <w:tcPr>
            <w:tcW w:w="223" w:type="pct"/>
          </w:tcPr>
          <w:p w14:paraId="43D7D73B" w14:textId="1393BC9F" w:rsidR="00816411" w:rsidRPr="002843E0" w:rsidRDefault="00816411"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35</w:t>
            </w:r>
          </w:p>
        </w:tc>
        <w:tc>
          <w:tcPr>
            <w:tcW w:w="896" w:type="pct"/>
            <w:vMerge/>
          </w:tcPr>
          <w:p w14:paraId="4A68C1A2" w14:textId="77777777" w:rsidR="00816411" w:rsidRPr="002843E0" w:rsidRDefault="00816411" w:rsidP="007D1532">
            <w:pPr>
              <w:pStyle w:val="TableParagraph"/>
              <w:jc w:val="both"/>
              <w:rPr>
                <w:rFonts w:ascii="Times New Roman" w:hAnsi="Times New Roman"/>
                <w:noProof/>
                <w:sz w:val="18"/>
                <w:szCs w:val="18"/>
              </w:rPr>
            </w:pPr>
          </w:p>
        </w:tc>
        <w:tc>
          <w:tcPr>
            <w:tcW w:w="253" w:type="pct"/>
          </w:tcPr>
          <w:p w14:paraId="2FD93D78" w14:textId="6210BF8E" w:rsidR="00816411"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117,8</w:t>
            </w:r>
          </w:p>
        </w:tc>
        <w:tc>
          <w:tcPr>
            <w:tcW w:w="266" w:type="pct"/>
          </w:tcPr>
          <w:p w14:paraId="3C17E15C" w14:textId="34C6EB26" w:rsidR="00816411" w:rsidRPr="002843E0" w:rsidRDefault="008322FB" w:rsidP="007D1532">
            <w:pPr>
              <w:jc w:val="both"/>
              <w:rPr>
                <w:rFonts w:ascii="Times New Roman" w:hAnsi="Times New Roman"/>
                <w:noProof/>
                <w:sz w:val="18"/>
                <w:szCs w:val="18"/>
              </w:rPr>
            </w:pPr>
            <w:r>
              <w:rPr>
                <w:rFonts w:ascii="Times New Roman" w:hAnsi="Times New Roman"/>
                <w:sz w:val="18"/>
              </w:rPr>
              <w:t>91,4</w:t>
            </w:r>
          </w:p>
        </w:tc>
        <w:tc>
          <w:tcPr>
            <w:tcW w:w="246" w:type="pct"/>
          </w:tcPr>
          <w:p w14:paraId="7B2D6C2C" w14:textId="77777777" w:rsidR="00816411" w:rsidRPr="002843E0" w:rsidRDefault="00816411" w:rsidP="007D1532">
            <w:pPr>
              <w:jc w:val="both"/>
              <w:rPr>
                <w:rFonts w:ascii="Times New Roman" w:hAnsi="Times New Roman"/>
                <w:noProof/>
                <w:sz w:val="18"/>
                <w:szCs w:val="18"/>
              </w:rPr>
            </w:pPr>
          </w:p>
        </w:tc>
        <w:tc>
          <w:tcPr>
            <w:tcW w:w="212" w:type="pct"/>
          </w:tcPr>
          <w:p w14:paraId="189BC774" w14:textId="34723BBF" w:rsidR="00816411" w:rsidRPr="002843E0" w:rsidRDefault="008322FB" w:rsidP="007D1532">
            <w:pPr>
              <w:jc w:val="both"/>
              <w:rPr>
                <w:rFonts w:ascii="Times New Roman" w:hAnsi="Times New Roman"/>
                <w:noProof/>
                <w:sz w:val="18"/>
                <w:szCs w:val="18"/>
              </w:rPr>
            </w:pPr>
            <w:r>
              <w:rPr>
                <w:rFonts w:ascii="Times New Roman" w:hAnsi="Times New Roman"/>
                <w:sz w:val="18"/>
              </w:rPr>
              <w:t>308,5</w:t>
            </w:r>
          </w:p>
        </w:tc>
      </w:tr>
      <w:tr w:rsidR="00722CAA" w:rsidRPr="002843E0" w14:paraId="2FECC72F" w14:textId="77777777" w:rsidTr="00EF3906">
        <w:tc>
          <w:tcPr>
            <w:tcW w:w="463" w:type="pct"/>
          </w:tcPr>
          <w:p w14:paraId="1720DF63" w14:textId="0B079103" w:rsidR="00816411" w:rsidRPr="002843E0" w:rsidRDefault="00816411" w:rsidP="007D1532">
            <w:pPr>
              <w:jc w:val="both"/>
              <w:rPr>
                <w:rFonts w:ascii="Times New Roman" w:hAnsi="Times New Roman"/>
                <w:noProof/>
                <w:sz w:val="18"/>
                <w:szCs w:val="18"/>
              </w:rPr>
            </w:pPr>
            <w:r>
              <w:rPr>
                <w:rFonts w:ascii="Times New Roman" w:hAnsi="Times New Roman"/>
                <w:b/>
                <w:sz w:val="18"/>
              </w:rPr>
              <w:t>EPS</w:t>
            </w:r>
          </w:p>
        </w:tc>
        <w:tc>
          <w:tcPr>
            <w:tcW w:w="387" w:type="pct"/>
          </w:tcPr>
          <w:p w14:paraId="6326A5C4" w14:textId="4899CAE9" w:rsidR="00816411" w:rsidRPr="002843E0" w:rsidRDefault="00816411" w:rsidP="007D1532">
            <w:pPr>
              <w:jc w:val="both"/>
              <w:rPr>
                <w:rFonts w:ascii="Times New Roman" w:hAnsi="Times New Roman"/>
                <w:noProof/>
                <w:sz w:val="18"/>
                <w:szCs w:val="18"/>
              </w:rPr>
            </w:pPr>
            <w:r>
              <w:rPr>
                <w:rFonts w:ascii="Times New Roman" w:hAnsi="Times New Roman"/>
                <w:b/>
                <w:sz w:val="18"/>
              </w:rPr>
              <w:t>n/p</w:t>
            </w:r>
          </w:p>
        </w:tc>
        <w:tc>
          <w:tcPr>
            <w:tcW w:w="313" w:type="pct"/>
          </w:tcPr>
          <w:p w14:paraId="5CB23102" w14:textId="67621CEC" w:rsidR="00816411" w:rsidRPr="002843E0" w:rsidRDefault="00816411" w:rsidP="007D1532">
            <w:pPr>
              <w:jc w:val="both"/>
              <w:rPr>
                <w:rFonts w:ascii="Times New Roman" w:hAnsi="Times New Roman"/>
                <w:noProof/>
                <w:sz w:val="18"/>
                <w:szCs w:val="18"/>
              </w:rPr>
            </w:pPr>
            <w:r>
              <w:rPr>
                <w:rFonts w:ascii="Times New Roman" w:hAnsi="Times New Roman"/>
                <w:b/>
                <w:sz w:val="18"/>
              </w:rPr>
              <w:t>Vīrieši</w:t>
            </w:r>
          </w:p>
        </w:tc>
        <w:tc>
          <w:tcPr>
            <w:tcW w:w="342" w:type="pct"/>
          </w:tcPr>
          <w:p w14:paraId="3B0F0DA4" w14:textId="433AD044" w:rsidR="00816411" w:rsidRPr="002843E0" w:rsidRDefault="00816411" w:rsidP="007D1532">
            <w:pPr>
              <w:jc w:val="both"/>
              <w:rPr>
                <w:rFonts w:ascii="Times New Roman" w:hAnsi="Times New Roman"/>
                <w:noProof/>
                <w:sz w:val="18"/>
                <w:szCs w:val="18"/>
              </w:rPr>
            </w:pPr>
            <w:r>
              <w:rPr>
                <w:rFonts w:ascii="Times New Roman" w:hAnsi="Times New Roman"/>
                <w:sz w:val="18"/>
              </w:rPr>
              <w:t>Somija</w:t>
            </w:r>
          </w:p>
        </w:tc>
        <w:tc>
          <w:tcPr>
            <w:tcW w:w="393" w:type="pct"/>
            <w:gridSpan w:val="2"/>
          </w:tcPr>
          <w:p w14:paraId="344AC8AC" w14:textId="0AD037C4" w:rsidR="00816411" w:rsidRPr="002843E0" w:rsidRDefault="008322FB" w:rsidP="007D1532">
            <w:pPr>
              <w:jc w:val="both"/>
              <w:rPr>
                <w:rFonts w:ascii="Times New Roman" w:hAnsi="Times New Roman"/>
                <w:noProof/>
                <w:sz w:val="18"/>
                <w:szCs w:val="18"/>
              </w:rPr>
            </w:pPr>
            <w:r>
              <w:rPr>
                <w:rFonts w:ascii="Times New Roman" w:hAnsi="Times New Roman"/>
                <w:sz w:val="18"/>
              </w:rPr>
              <w:t>(Suominen-Taipale et al., 2010)</w:t>
            </w:r>
          </w:p>
        </w:tc>
        <w:tc>
          <w:tcPr>
            <w:tcW w:w="380" w:type="pct"/>
          </w:tcPr>
          <w:p w14:paraId="34014BFF" w14:textId="71AB6762" w:rsidR="00816411" w:rsidRPr="002843E0" w:rsidRDefault="008322FB"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30CD437D" w14:textId="23447E2B" w:rsidR="00816411"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142</w:t>
            </w:r>
          </w:p>
        </w:tc>
        <w:tc>
          <w:tcPr>
            <w:tcW w:w="223" w:type="pct"/>
          </w:tcPr>
          <w:p w14:paraId="4DA2E1AF" w14:textId="166986C8" w:rsidR="00816411"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n/p</w:t>
            </w:r>
          </w:p>
        </w:tc>
        <w:tc>
          <w:tcPr>
            <w:tcW w:w="57" w:type="pct"/>
          </w:tcPr>
          <w:p w14:paraId="7CB8D727" w14:textId="77777777" w:rsidR="00816411" w:rsidRPr="002843E0" w:rsidRDefault="00816411" w:rsidP="007D1532">
            <w:pPr>
              <w:jc w:val="both"/>
              <w:rPr>
                <w:rFonts w:ascii="Times New Roman" w:hAnsi="Times New Roman"/>
                <w:noProof/>
                <w:sz w:val="18"/>
                <w:szCs w:val="18"/>
              </w:rPr>
            </w:pPr>
          </w:p>
        </w:tc>
        <w:tc>
          <w:tcPr>
            <w:tcW w:w="223" w:type="pct"/>
          </w:tcPr>
          <w:p w14:paraId="5A22F88A" w14:textId="4590196E" w:rsidR="00816411"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n/p</w:t>
            </w:r>
          </w:p>
        </w:tc>
        <w:tc>
          <w:tcPr>
            <w:tcW w:w="896" w:type="pct"/>
            <w:vMerge/>
          </w:tcPr>
          <w:p w14:paraId="0AA5AC43" w14:textId="77777777" w:rsidR="00816411" w:rsidRPr="002843E0" w:rsidRDefault="00816411" w:rsidP="007D1532">
            <w:pPr>
              <w:pStyle w:val="TableParagraph"/>
              <w:jc w:val="both"/>
              <w:rPr>
                <w:rFonts w:ascii="Times New Roman" w:hAnsi="Times New Roman"/>
                <w:noProof/>
                <w:sz w:val="18"/>
                <w:szCs w:val="18"/>
              </w:rPr>
            </w:pPr>
          </w:p>
        </w:tc>
        <w:tc>
          <w:tcPr>
            <w:tcW w:w="253" w:type="pct"/>
          </w:tcPr>
          <w:p w14:paraId="10CE4FEC" w14:textId="4C3A003E" w:rsidR="00816411"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300,0</w:t>
            </w:r>
          </w:p>
        </w:tc>
        <w:tc>
          <w:tcPr>
            <w:tcW w:w="266" w:type="pct"/>
          </w:tcPr>
          <w:p w14:paraId="55DCD272" w14:textId="77777777" w:rsidR="00816411" w:rsidRPr="002843E0" w:rsidRDefault="00816411" w:rsidP="007D1532">
            <w:pPr>
              <w:jc w:val="both"/>
              <w:rPr>
                <w:rFonts w:ascii="Times New Roman" w:hAnsi="Times New Roman"/>
                <w:noProof/>
                <w:sz w:val="18"/>
                <w:szCs w:val="18"/>
              </w:rPr>
            </w:pPr>
          </w:p>
        </w:tc>
        <w:tc>
          <w:tcPr>
            <w:tcW w:w="246" w:type="pct"/>
          </w:tcPr>
          <w:p w14:paraId="138244B8" w14:textId="77777777" w:rsidR="00816411" w:rsidRPr="002843E0" w:rsidRDefault="00816411" w:rsidP="007D1532">
            <w:pPr>
              <w:jc w:val="both"/>
              <w:rPr>
                <w:rFonts w:ascii="Times New Roman" w:hAnsi="Times New Roman"/>
                <w:noProof/>
                <w:sz w:val="18"/>
                <w:szCs w:val="18"/>
              </w:rPr>
            </w:pPr>
          </w:p>
        </w:tc>
        <w:tc>
          <w:tcPr>
            <w:tcW w:w="212" w:type="pct"/>
          </w:tcPr>
          <w:p w14:paraId="07931081" w14:textId="77777777" w:rsidR="00816411" w:rsidRPr="002843E0" w:rsidRDefault="00816411" w:rsidP="007D1532">
            <w:pPr>
              <w:jc w:val="both"/>
              <w:rPr>
                <w:rFonts w:ascii="Times New Roman" w:hAnsi="Times New Roman"/>
                <w:noProof/>
                <w:sz w:val="18"/>
                <w:szCs w:val="18"/>
              </w:rPr>
            </w:pPr>
          </w:p>
        </w:tc>
      </w:tr>
      <w:tr w:rsidR="00722CAA" w:rsidRPr="002843E0" w14:paraId="55AD81B1" w14:textId="77777777" w:rsidTr="00EF3906">
        <w:tc>
          <w:tcPr>
            <w:tcW w:w="463" w:type="pct"/>
          </w:tcPr>
          <w:p w14:paraId="6B232556" w14:textId="77777777" w:rsidR="00816411" w:rsidRPr="002843E0" w:rsidRDefault="00816411" w:rsidP="007D1532">
            <w:pPr>
              <w:jc w:val="both"/>
              <w:rPr>
                <w:rFonts w:ascii="Times New Roman" w:hAnsi="Times New Roman"/>
                <w:noProof/>
                <w:sz w:val="18"/>
                <w:szCs w:val="18"/>
              </w:rPr>
            </w:pPr>
          </w:p>
        </w:tc>
        <w:tc>
          <w:tcPr>
            <w:tcW w:w="387" w:type="pct"/>
          </w:tcPr>
          <w:p w14:paraId="3E5C4815" w14:textId="77777777" w:rsidR="00816411" w:rsidRPr="002843E0" w:rsidRDefault="00816411" w:rsidP="007D1532">
            <w:pPr>
              <w:jc w:val="both"/>
              <w:rPr>
                <w:rFonts w:ascii="Times New Roman" w:hAnsi="Times New Roman"/>
                <w:noProof/>
                <w:sz w:val="18"/>
                <w:szCs w:val="18"/>
              </w:rPr>
            </w:pPr>
          </w:p>
        </w:tc>
        <w:tc>
          <w:tcPr>
            <w:tcW w:w="313" w:type="pct"/>
          </w:tcPr>
          <w:p w14:paraId="75462092" w14:textId="77777777" w:rsidR="00816411" w:rsidRPr="002843E0" w:rsidRDefault="00816411" w:rsidP="007D1532">
            <w:pPr>
              <w:jc w:val="both"/>
              <w:rPr>
                <w:rFonts w:ascii="Times New Roman" w:hAnsi="Times New Roman"/>
                <w:noProof/>
                <w:sz w:val="18"/>
                <w:szCs w:val="18"/>
              </w:rPr>
            </w:pPr>
          </w:p>
        </w:tc>
        <w:tc>
          <w:tcPr>
            <w:tcW w:w="342" w:type="pct"/>
          </w:tcPr>
          <w:p w14:paraId="1E5C842A" w14:textId="0165CF0F" w:rsidR="00816411" w:rsidRPr="002843E0" w:rsidRDefault="008322FB"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tcPr>
          <w:p w14:paraId="67E2AE07" w14:textId="4720712F" w:rsidR="00816411" w:rsidRPr="002843E0" w:rsidRDefault="008322FB" w:rsidP="007D1532">
            <w:pPr>
              <w:jc w:val="both"/>
              <w:rPr>
                <w:rFonts w:ascii="Times New Roman" w:hAnsi="Times New Roman"/>
                <w:noProof/>
                <w:sz w:val="18"/>
                <w:szCs w:val="18"/>
              </w:rPr>
            </w:pPr>
            <w:r>
              <w:rPr>
                <w:rFonts w:ascii="Times New Roman" w:hAnsi="Times New Roman"/>
                <w:sz w:val="18"/>
              </w:rPr>
              <w:t>(Astorg et al., 2004)</w:t>
            </w:r>
          </w:p>
        </w:tc>
        <w:tc>
          <w:tcPr>
            <w:tcW w:w="380" w:type="pct"/>
          </w:tcPr>
          <w:p w14:paraId="7E3B3D7F" w14:textId="73D83FBD" w:rsidR="00816411" w:rsidRPr="002843E0" w:rsidRDefault="008322FB" w:rsidP="007D1532">
            <w:pPr>
              <w:jc w:val="both"/>
              <w:rPr>
                <w:rFonts w:ascii="Times New Roman" w:hAnsi="Times New Roman"/>
                <w:noProof/>
                <w:sz w:val="18"/>
                <w:szCs w:val="18"/>
              </w:rPr>
            </w:pPr>
            <w:r>
              <w:rPr>
                <w:rFonts w:ascii="Times New Roman" w:hAnsi="Times New Roman"/>
                <w:sz w:val="18"/>
              </w:rPr>
              <w:t>vismaz desmit 24 stundu atcerēšanās anketas</w:t>
            </w:r>
          </w:p>
        </w:tc>
        <w:tc>
          <w:tcPr>
            <w:tcW w:w="348" w:type="pct"/>
          </w:tcPr>
          <w:p w14:paraId="41B3341D" w14:textId="2AE4F07C" w:rsidR="00816411"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2 099</w:t>
            </w:r>
          </w:p>
        </w:tc>
        <w:tc>
          <w:tcPr>
            <w:tcW w:w="223" w:type="pct"/>
          </w:tcPr>
          <w:p w14:paraId="12E3037F" w14:textId="2B19F137" w:rsidR="00816411"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45</w:t>
            </w:r>
          </w:p>
        </w:tc>
        <w:tc>
          <w:tcPr>
            <w:tcW w:w="57" w:type="pct"/>
          </w:tcPr>
          <w:p w14:paraId="2A09D323" w14:textId="1577D90A" w:rsidR="00816411" w:rsidRPr="002843E0" w:rsidRDefault="008322FB" w:rsidP="007D1532">
            <w:pPr>
              <w:jc w:val="both"/>
              <w:rPr>
                <w:rFonts w:ascii="Times New Roman" w:hAnsi="Times New Roman"/>
                <w:noProof/>
                <w:sz w:val="18"/>
                <w:szCs w:val="18"/>
              </w:rPr>
            </w:pPr>
            <w:r>
              <w:rPr>
                <w:rFonts w:ascii="Times New Roman" w:hAnsi="Times New Roman"/>
                <w:sz w:val="18"/>
              </w:rPr>
              <w:t>&gt;</w:t>
            </w:r>
          </w:p>
        </w:tc>
        <w:tc>
          <w:tcPr>
            <w:tcW w:w="223" w:type="pct"/>
          </w:tcPr>
          <w:p w14:paraId="55F5C1CD" w14:textId="54B2E717" w:rsidR="00816411"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45</w:t>
            </w:r>
          </w:p>
        </w:tc>
        <w:tc>
          <w:tcPr>
            <w:tcW w:w="896" w:type="pct"/>
            <w:vMerge/>
          </w:tcPr>
          <w:p w14:paraId="5018B861" w14:textId="77777777" w:rsidR="00816411" w:rsidRPr="002843E0" w:rsidRDefault="00816411" w:rsidP="007D1532">
            <w:pPr>
              <w:pStyle w:val="TableParagraph"/>
              <w:jc w:val="both"/>
              <w:rPr>
                <w:rFonts w:ascii="Times New Roman" w:hAnsi="Times New Roman"/>
                <w:noProof/>
                <w:sz w:val="18"/>
                <w:szCs w:val="18"/>
              </w:rPr>
            </w:pPr>
          </w:p>
        </w:tc>
        <w:tc>
          <w:tcPr>
            <w:tcW w:w="253" w:type="pct"/>
          </w:tcPr>
          <w:p w14:paraId="5F663216" w14:textId="30591E11" w:rsidR="00816411"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149,9</w:t>
            </w:r>
          </w:p>
        </w:tc>
        <w:tc>
          <w:tcPr>
            <w:tcW w:w="266" w:type="pct"/>
          </w:tcPr>
          <w:p w14:paraId="6E9C4F74" w14:textId="370EBAC2" w:rsidR="00816411" w:rsidRPr="002843E0" w:rsidRDefault="008322FB" w:rsidP="007D1532">
            <w:pPr>
              <w:jc w:val="both"/>
              <w:rPr>
                <w:rFonts w:ascii="Times New Roman" w:hAnsi="Times New Roman"/>
                <w:noProof/>
                <w:sz w:val="18"/>
                <w:szCs w:val="18"/>
              </w:rPr>
            </w:pPr>
            <w:r>
              <w:rPr>
                <w:rFonts w:ascii="Times New Roman" w:hAnsi="Times New Roman"/>
                <w:sz w:val="18"/>
              </w:rPr>
              <w:t>119,6</w:t>
            </w:r>
          </w:p>
        </w:tc>
        <w:tc>
          <w:tcPr>
            <w:tcW w:w="246" w:type="pct"/>
          </w:tcPr>
          <w:p w14:paraId="7DA110B2" w14:textId="77777777" w:rsidR="00816411" w:rsidRPr="002843E0" w:rsidRDefault="00816411" w:rsidP="007D1532">
            <w:pPr>
              <w:jc w:val="both"/>
              <w:rPr>
                <w:rFonts w:ascii="Times New Roman" w:hAnsi="Times New Roman"/>
                <w:noProof/>
                <w:sz w:val="18"/>
                <w:szCs w:val="18"/>
              </w:rPr>
            </w:pPr>
          </w:p>
        </w:tc>
        <w:tc>
          <w:tcPr>
            <w:tcW w:w="212" w:type="pct"/>
          </w:tcPr>
          <w:p w14:paraId="270A6ABC" w14:textId="48CA6892" w:rsidR="00816411" w:rsidRPr="002843E0" w:rsidRDefault="008322FB" w:rsidP="007D1532">
            <w:pPr>
              <w:jc w:val="both"/>
              <w:rPr>
                <w:rFonts w:ascii="Times New Roman" w:hAnsi="Times New Roman"/>
                <w:noProof/>
                <w:sz w:val="18"/>
                <w:szCs w:val="18"/>
              </w:rPr>
            </w:pPr>
            <w:r>
              <w:rPr>
                <w:rFonts w:ascii="Times New Roman" w:hAnsi="Times New Roman"/>
                <w:sz w:val="18"/>
              </w:rPr>
              <w:t>375,1</w:t>
            </w:r>
          </w:p>
        </w:tc>
      </w:tr>
      <w:tr w:rsidR="00722CAA" w:rsidRPr="002843E0" w14:paraId="5A87D712" w14:textId="77777777" w:rsidTr="00EF3906">
        <w:tc>
          <w:tcPr>
            <w:tcW w:w="463" w:type="pct"/>
            <w:tcBorders>
              <w:bottom w:val="single" w:sz="4" w:space="0" w:color="auto"/>
            </w:tcBorders>
          </w:tcPr>
          <w:p w14:paraId="1B36CD40" w14:textId="77777777" w:rsidR="005A6F67" w:rsidRPr="002843E0" w:rsidRDefault="005A6F67" w:rsidP="007D1532">
            <w:pPr>
              <w:jc w:val="both"/>
              <w:rPr>
                <w:rFonts w:ascii="Times New Roman" w:hAnsi="Times New Roman"/>
                <w:noProof/>
                <w:sz w:val="18"/>
                <w:szCs w:val="18"/>
              </w:rPr>
            </w:pPr>
          </w:p>
        </w:tc>
        <w:tc>
          <w:tcPr>
            <w:tcW w:w="387" w:type="pct"/>
            <w:tcBorders>
              <w:bottom w:val="single" w:sz="4" w:space="0" w:color="auto"/>
            </w:tcBorders>
          </w:tcPr>
          <w:p w14:paraId="206CC1DB" w14:textId="77777777" w:rsidR="005A6F67" w:rsidRPr="002843E0" w:rsidRDefault="005A6F67" w:rsidP="007D1532">
            <w:pPr>
              <w:jc w:val="both"/>
              <w:rPr>
                <w:rFonts w:ascii="Times New Roman" w:hAnsi="Times New Roman"/>
                <w:noProof/>
                <w:sz w:val="18"/>
                <w:szCs w:val="18"/>
              </w:rPr>
            </w:pPr>
          </w:p>
        </w:tc>
        <w:tc>
          <w:tcPr>
            <w:tcW w:w="313" w:type="pct"/>
            <w:tcBorders>
              <w:bottom w:val="single" w:sz="4" w:space="0" w:color="auto"/>
            </w:tcBorders>
          </w:tcPr>
          <w:p w14:paraId="0755AB7B" w14:textId="77777777" w:rsidR="005A6F67" w:rsidRPr="002843E0" w:rsidRDefault="005A6F67" w:rsidP="007D1532">
            <w:pPr>
              <w:jc w:val="both"/>
              <w:rPr>
                <w:rFonts w:ascii="Times New Roman" w:hAnsi="Times New Roman"/>
                <w:noProof/>
                <w:sz w:val="18"/>
                <w:szCs w:val="18"/>
              </w:rPr>
            </w:pPr>
          </w:p>
        </w:tc>
        <w:tc>
          <w:tcPr>
            <w:tcW w:w="342" w:type="pct"/>
            <w:tcBorders>
              <w:bottom w:val="single" w:sz="4" w:space="0" w:color="auto"/>
            </w:tcBorders>
          </w:tcPr>
          <w:p w14:paraId="7CA034A5" w14:textId="77777777" w:rsidR="005A6F67" w:rsidRPr="002843E0" w:rsidRDefault="005A6F67" w:rsidP="007D1532">
            <w:pPr>
              <w:jc w:val="both"/>
              <w:rPr>
                <w:rFonts w:ascii="Times New Roman" w:hAnsi="Times New Roman"/>
                <w:noProof/>
                <w:sz w:val="18"/>
                <w:szCs w:val="18"/>
              </w:rPr>
            </w:pPr>
          </w:p>
        </w:tc>
        <w:tc>
          <w:tcPr>
            <w:tcW w:w="298" w:type="pct"/>
            <w:tcBorders>
              <w:bottom w:val="single" w:sz="4" w:space="0" w:color="auto"/>
            </w:tcBorders>
          </w:tcPr>
          <w:p w14:paraId="2910892A" w14:textId="77777777" w:rsidR="005A6F67" w:rsidRPr="002843E0" w:rsidRDefault="005A6F67" w:rsidP="007D1532">
            <w:pPr>
              <w:jc w:val="both"/>
              <w:rPr>
                <w:rFonts w:ascii="Times New Roman" w:hAnsi="Times New Roman"/>
                <w:noProof/>
                <w:sz w:val="18"/>
                <w:szCs w:val="18"/>
              </w:rPr>
            </w:pPr>
          </w:p>
        </w:tc>
        <w:tc>
          <w:tcPr>
            <w:tcW w:w="95" w:type="pct"/>
            <w:tcBorders>
              <w:bottom w:val="single" w:sz="4" w:space="0" w:color="auto"/>
            </w:tcBorders>
          </w:tcPr>
          <w:p w14:paraId="7A6AE765" w14:textId="77777777" w:rsidR="005A6F67" w:rsidRPr="002843E0" w:rsidRDefault="005A6F67" w:rsidP="007D1532">
            <w:pPr>
              <w:jc w:val="both"/>
              <w:rPr>
                <w:rFonts w:ascii="Times New Roman" w:hAnsi="Times New Roman"/>
                <w:noProof/>
                <w:sz w:val="18"/>
                <w:szCs w:val="18"/>
              </w:rPr>
            </w:pPr>
          </w:p>
        </w:tc>
        <w:tc>
          <w:tcPr>
            <w:tcW w:w="380" w:type="pct"/>
            <w:tcBorders>
              <w:bottom w:val="single" w:sz="4" w:space="0" w:color="auto"/>
            </w:tcBorders>
          </w:tcPr>
          <w:p w14:paraId="723C1768" w14:textId="77777777" w:rsidR="005A6F67" w:rsidRPr="002843E0" w:rsidRDefault="005A6F67" w:rsidP="007D1532">
            <w:pPr>
              <w:jc w:val="both"/>
              <w:rPr>
                <w:rFonts w:ascii="Times New Roman" w:hAnsi="Times New Roman"/>
                <w:noProof/>
                <w:sz w:val="18"/>
                <w:szCs w:val="18"/>
              </w:rPr>
            </w:pPr>
          </w:p>
        </w:tc>
        <w:tc>
          <w:tcPr>
            <w:tcW w:w="348" w:type="pct"/>
            <w:tcBorders>
              <w:bottom w:val="single" w:sz="4" w:space="0" w:color="auto"/>
            </w:tcBorders>
          </w:tcPr>
          <w:p w14:paraId="065AEB98" w14:textId="77777777" w:rsidR="005A6F67" w:rsidRPr="002843E0" w:rsidRDefault="005A6F67" w:rsidP="007D1532">
            <w:pPr>
              <w:pStyle w:val="TableParagraph"/>
              <w:jc w:val="both"/>
              <w:rPr>
                <w:rFonts w:ascii="Times New Roman" w:eastAsia="Times New Roman" w:hAnsi="Times New Roman" w:cs="Times New Roman"/>
                <w:b/>
                <w:bCs/>
                <w:noProof/>
                <w:sz w:val="18"/>
                <w:szCs w:val="18"/>
              </w:rPr>
            </w:pPr>
          </w:p>
        </w:tc>
        <w:tc>
          <w:tcPr>
            <w:tcW w:w="223" w:type="pct"/>
            <w:tcBorders>
              <w:bottom w:val="single" w:sz="4" w:space="0" w:color="auto"/>
            </w:tcBorders>
          </w:tcPr>
          <w:p w14:paraId="690CCE9A" w14:textId="77777777" w:rsidR="005A6F67" w:rsidRPr="002843E0" w:rsidRDefault="005A6F67" w:rsidP="007D1532">
            <w:pPr>
              <w:pStyle w:val="TableParagraph"/>
              <w:jc w:val="both"/>
              <w:rPr>
                <w:rFonts w:ascii="Times New Roman" w:eastAsia="Times New Roman" w:hAnsi="Times New Roman" w:cs="Times New Roman"/>
                <w:b/>
                <w:bCs/>
                <w:noProof/>
                <w:sz w:val="18"/>
                <w:szCs w:val="18"/>
              </w:rPr>
            </w:pPr>
          </w:p>
        </w:tc>
        <w:tc>
          <w:tcPr>
            <w:tcW w:w="57" w:type="pct"/>
            <w:tcBorders>
              <w:bottom w:val="single" w:sz="4" w:space="0" w:color="auto"/>
            </w:tcBorders>
          </w:tcPr>
          <w:p w14:paraId="2B5EE67A" w14:textId="77777777" w:rsidR="005A6F67" w:rsidRPr="002843E0" w:rsidRDefault="005A6F67" w:rsidP="007D1532">
            <w:pPr>
              <w:jc w:val="both"/>
              <w:rPr>
                <w:rFonts w:ascii="Times New Roman" w:hAnsi="Times New Roman"/>
                <w:noProof/>
                <w:sz w:val="18"/>
                <w:szCs w:val="18"/>
              </w:rPr>
            </w:pPr>
          </w:p>
        </w:tc>
        <w:tc>
          <w:tcPr>
            <w:tcW w:w="223" w:type="pct"/>
            <w:tcBorders>
              <w:bottom w:val="single" w:sz="4" w:space="0" w:color="auto"/>
            </w:tcBorders>
          </w:tcPr>
          <w:p w14:paraId="72BCABD0" w14:textId="77777777" w:rsidR="005A6F67" w:rsidRPr="002843E0" w:rsidRDefault="005A6F67" w:rsidP="007D1532">
            <w:pPr>
              <w:pStyle w:val="TableParagraph"/>
              <w:jc w:val="both"/>
              <w:rPr>
                <w:rFonts w:ascii="Times New Roman" w:eastAsia="Times New Roman" w:hAnsi="Times New Roman" w:cs="Times New Roman"/>
                <w:b/>
                <w:bCs/>
                <w:noProof/>
                <w:sz w:val="18"/>
                <w:szCs w:val="18"/>
              </w:rPr>
            </w:pPr>
          </w:p>
        </w:tc>
        <w:tc>
          <w:tcPr>
            <w:tcW w:w="896" w:type="pct"/>
            <w:vMerge/>
            <w:tcBorders>
              <w:bottom w:val="single" w:sz="4" w:space="0" w:color="auto"/>
            </w:tcBorders>
          </w:tcPr>
          <w:p w14:paraId="4B182E11" w14:textId="77777777" w:rsidR="005A6F67" w:rsidRPr="002843E0" w:rsidRDefault="005A6F67" w:rsidP="007D1532">
            <w:pPr>
              <w:pStyle w:val="TableParagraph"/>
              <w:jc w:val="both"/>
              <w:rPr>
                <w:rFonts w:ascii="Times New Roman" w:hAnsi="Times New Roman"/>
                <w:noProof/>
                <w:sz w:val="18"/>
                <w:szCs w:val="18"/>
              </w:rPr>
            </w:pPr>
          </w:p>
        </w:tc>
        <w:tc>
          <w:tcPr>
            <w:tcW w:w="253" w:type="pct"/>
            <w:tcBorders>
              <w:bottom w:val="single" w:sz="4" w:space="0" w:color="auto"/>
            </w:tcBorders>
          </w:tcPr>
          <w:p w14:paraId="79AC2467" w14:textId="77777777" w:rsidR="005A6F67" w:rsidRPr="002843E0" w:rsidRDefault="005A6F67" w:rsidP="007D1532">
            <w:pPr>
              <w:pStyle w:val="TableParagraph"/>
              <w:jc w:val="both"/>
              <w:rPr>
                <w:rFonts w:ascii="Times New Roman" w:eastAsia="Times New Roman" w:hAnsi="Times New Roman" w:cs="Times New Roman"/>
                <w:b/>
                <w:bCs/>
                <w:noProof/>
                <w:sz w:val="18"/>
                <w:szCs w:val="18"/>
              </w:rPr>
            </w:pPr>
          </w:p>
        </w:tc>
        <w:tc>
          <w:tcPr>
            <w:tcW w:w="266" w:type="pct"/>
            <w:tcBorders>
              <w:bottom w:val="single" w:sz="4" w:space="0" w:color="auto"/>
            </w:tcBorders>
          </w:tcPr>
          <w:p w14:paraId="5BFD88A4" w14:textId="77777777" w:rsidR="005A6F67" w:rsidRPr="002843E0" w:rsidRDefault="005A6F67" w:rsidP="007D1532">
            <w:pPr>
              <w:jc w:val="both"/>
              <w:rPr>
                <w:rFonts w:ascii="Times New Roman" w:hAnsi="Times New Roman"/>
                <w:noProof/>
                <w:sz w:val="18"/>
                <w:szCs w:val="18"/>
              </w:rPr>
            </w:pPr>
          </w:p>
        </w:tc>
        <w:tc>
          <w:tcPr>
            <w:tcW w:w="246" w:type="pct"/>
            <w:tcBorders>
              <w:bottom w:val="single" w:sz="4" w:space="0" w:color="auto"/>
            </w:tcBorders>
          </w:tcPr>
          <w:p w14:paraId="286FD3EC" w14:textId="77777777" w:rsidR="005A6F67" w:rsidRPr="002843E0" w:rsidRDefault="005A6F67" w:rsidP="007D1532">
            <w:pPr>
              <w:jc w:val="both"/>
              <w:rPr>
                <w:rFonts w:ascii="Times New Roman" w:hAnsi="Times New Roman"/>
                <w:noProof/>
                <w:sz w:val="18"/>
                <w:szCs w:val="18"/>
              </w:rPr>
            </w:pPr>
          </w:p>
        </w:tc>
        <w:tc>
          <w:tcPr>
            <w:tcW w:w="212" w:type="pct"/>
            <w:tcBorders>
              <w:bottom w:val="single" w:sz="4" w:space="0" w:color="auto"/>
            </w:tcBorders>
          </w:tcPr>
          <w:p w14:paraId="6521BE21" w14:textId="77777777" w:rsidR="005A6F67" w:rsidRPr="002843E0" w:rsidRDefault="005A6F67" w:rsidP="007D1532">
            <w:pPr>
              <w:jc w:val="both"/>
              <w:rPr>
                <w:rFonts w:ascii="Times New Roman" w:hAnsi="Times New Roman"/>
                <w:noProof/>
                <w:sz w:val="18"/>
                <w:szCs w:val="18"/>
              </w:rPr>
            </w:pPr>
          </w:p>
        </w:tc>
      </w:tr>
      <w:tr w:rsidR="00722CAA" w:rsidRPr="002843E0" w14:paraId="72240002" w14:textId="77777777" w:rsidTr="00EF3906">
        <w:tc>
          <w:tcPr>
            <w:tcW w:w="463" w:type="pct"/>
            <w:tcBorders>
              <w:top w:val="single" w:sz="4" w:space="0" w:color="auto"/>
            </w:tcBorders>
          </w:tcPr>
          <w:p w14:paraId="235B01FE" w14:textId="33298804" w:rsidR="008322FB" w:rsidRPr="002843E0" w:rsidRDefault="008322FB" w:rsidP="007D1532">
            <w:pPr>
              <w:jc w:val="both"/>
              <w:rPr>
                <w:rFonts w:ascii="Times New Roman" w:hAnsi="Times New Roman"/>
                <w:noProof/>
                <w:sz w:val="18"/>
                <w:szCs w:val="18"/>
              </w:rPr>
            </w:pPr>
            <w:r>
              <w:rPr>
                <w:rFonts w:ascii="Times New Roman" w:hAnsi="Times New Roman"/>
                <w:b/>
                <w:sz w:val="18"/>
              </w:rPr>
              <w:t>EPS</w:t>
            </w:r>
          </w:p>
        </w:tc>
        <w:tc>
          <w:tcPr>
            <w:tcW w:w="387" w:type="pct"/>
            <w:tcBorders>
              <w:top w:val="single" w:sz="4" w:space="0" w:color="auto"/>
            </w:tcBorders>
          </w:tcPr>
          <w:p w14:paraId="756821F2" w14:textId="14FB8724" w:rsidR="008322FB" w:rsidRPr="002843E0" w:rsidRDefault="008322FB" w:rsidP="007D1532">
            <w:pPr>
              <w:jc w:val="both"/>
              <w:rPr>
                <w:rFonts w:ascii="Times New Roman" w:hAnsi="Times New Roman"/>
                <w:noProof/>
                <w:sz w:val="18"/>
                <w:szCs w:val="18"/>
              </w:rPr>
            </w:pPr>
            <w:r>
              <w:rPr>
                <w:rFonts w:ascii="Times New Roman" w:hAnsi="Times New Roman"/>
                <w:b/>
                <w:sz w:val="18"/>
              </w:rPr>
              <w:t>Pārtika un bagātinātāji</w:t>
            </w:r>
          </w:p>
        </w:tc>
        <w:tc>
          <w:tcPr>
            <w:tcW w:w="313" w:type="pct"/>
            <w:tcBorders>
              <w:top w:val="single" w:sz="4" w:space="0" w:color="auto"/>
            </w:tcBorders>
          </w:tcPr>
          <w:p w14:paraId="36EB355B" w14:textId="219D5129" w:rsidR="008322FB" w:rsidRPr="002843E0" w:rsidRDefault="008322FB" w:rsidP="007D1532">
            <w:pPr>
              <w:jc w:val="both"/>
              <w:rPr>
                <w:rFonts w:ascii="Times New Roman" w:hAnsi="Times New Roman"/>
                <w:noProof/>
                <w:sz w:val="18"/>
                <w:szCs w:val="18"/>
              </w:rPr>
            </w:pPr>
            <w:r>
              <w:rPr>
                <w:rFonts w:ascii="Times New Roman" w:hAnsi="Times New Roman"/>
                <w:b/>
                <w:sz w:val="18"/>
              </w:rPr>
              <w:t>Sievietes</w:t>
            </w:r>
          </w:p>
        </w:tc>
        <w:tc>
          <w:tcPr>
            <w:tcW w:w="342" w:type="pct"/>
            <w:tcBorders>
              <w:top w:val="single" w:sz="4" w:space="0" w:color="auto"/>
            </w:tcBorders>
          </w:tcPr>
          <w:p w14:paraId="786AA205" w14:textId="6738B03D" w:rsidR="008322FB" w:rsidRPr="002843E0" w:rsidRDefault="008322FB" w:rsidP="007D1532">
            <w:pPr>
              <w:jc w:val="both"/>
              <w:rPr>
                <w:rFonts w:ascii="Times New Roman" w:hAnsi="Times New Roman"/>
                <w:noProof/>
                <w:sz w:val="18"/>
                <w:szCs w:val="18"/>
              </w:rPr>
            </w:pPr>
            <w:r>
              <w:rPr>
                <w:rFonts w:ascii="Times New Roman" w:hAnsi="Times New Roman"/>
                <w:sz w:val="18"/>
              </w:rPr>
              <w:t>Apvienotā Karaliste</w:t>
            </w:r>
          </w:p>
        </w:tc>
        <w:tc>
          <w:tcPr>
            <w:tcW w:w="393" w:type="pct"/>
            <w:gridSpan w:val="2"/>
            <w:tcBorders>
              <w:top w:val="single" w:sz="4" w:space="0" w:color="auto"/>
            </w:tcBorders>
          </w:tcPr>
          <w:p w14:paraId="1E1E9549" w14:textId="0435E9B8" w:rsidR="008322FB" w:rsidRPr="002843E0" w:rsidRDefault="008322FB" w:rsidP="007D1532">
            <w:pPr>
              <w:jc w:val="both"/>
              <w:rPr>
                <w:rFonts w:ascii="Times New Roman" w:hAnsi="Times New Roman"/>
                <w:noProof/>
                <w:sz w:val="18"/>
                <w:szCs w:val="18"/>
              </w:rPr>
            </w:pPr>
            <w:r>
              <w:rPr>
                <w:rFonts w:ascii="Times New Roman" w:hAnsi="Times New Roman"/>
                <w:sz w:val="18"/>
              </w:rPr>
              <w:t>(Welch et al., 2010)</w:t>
            </w:r>
          </w:p>
        </w:tc>
        <w:tc>
          <w:tcPr>
            <w:tcW w:w="380" w:type="pct"/>
            <w:tcBorders>
              <w:top w:val="single" w:sz="4" w:space="0" w:color="auto"/>
            </w:tcBorders>
          </w:tcPr>
          <w:p w14:paraId="1651D568" w14:textId="1D2B57E7" w:rsidR="008322FB" w:rsidRPr="002843E0" w:rsidRDefault="008322FB" w:rsidP="007D1532">
            <w:pPr>
              <w:jc w:val="both"/>
              <w:rPr>
                <w:rFonts w:ascii="Times New Roman" w:hAnsi="Times New Roman"/>
                <w:noProof/>
                <w:sz w:val="18"/>
                <w:szCs w:val="18"/>
              </w:rPr>
            </w:pPr>
            <w:r>
              <w:rPr>
                <w:rFonts w:ascii="Times New Roman" w:hAnsi="Times New Roman"/>
                <w:sz w:val="18"/>
              </w:rPr>
              <w:t>7 dienu uztura pieraksts (24 stundu atcerēšanās anketa un 6 dienu dienasgrāmata)</w:t>
            </w:r>
          </w:p>
        </w:tc>
        <w:tc>
          <w:tcPr>
            <w:tcW w:w="348" w:type="pct"/>
            <w:tcBorders>
              <w:top w:val="single" w:sz="4" w:space="0" w:color="auto"/>
            </w:tcBorders>
          </w:tcPr>
          <w:p w14:paraId="5C74BFFC" w14:textId="0AE28D9C" w:rsidR="008322FB"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6258</w:t>
            </w:r>
          </w:p>
        </w:tc>
        <w:tc>
          <w:tcPr>
            <w:tcW w:w="223" w:type="pct"/>
            <w:tcBorders>
              <w:top w:val="single" w:sz="4" w:space="0" w:color="auto"/>
            </w:tcBorders>
          </w:tcPr>
          <w:p w14:paraId="05F61226" w14:textId="5F2EB58B" w:rsidR="008322FB"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39</w:t>
            </w:r>
          </w:p>
        </w:tc>
        <w:tc>
          <w:tcPr>
            <w:tcW w:w="57" w:type="pct"/>
            <w:tcBorders>
              <w:top w:val="single" w:sz="4" w:space="0" w:color="auto"/>
            </w:tcBorders>
          </w:tcPr>
          <w:p w14:paraId="4C22E8FC" w14:textId="77777777" w:rsidR="008322FB" w:rsidRPr="002843E0" w:rsidRDefault="008322FB" w:rsidP="007D1532">
            <w:pPr>
              <w:jc w:val="both"/>
              <w:rPr>
                <w:rFonts w:ascii="Times New Roman" w:hAnsi="Times New Roman"/>
                <w:noProof/>
                <w:sz w:val="18"/>
                <w:szCs w:val="18"/>
              </w:rPr>
            </w:pPr>
          </w:p>
        </w:tc>
        <w:tc>
          <w:tcPr>
            <w:tcW w:w="223" w:type="pct"/>
            <w:tcBorders>
              <w:top w:val="single" w:sz="4" w:space="0" w:color="auto"/>
            </w:tcBorders>
          </w:tcPr>
          <w:p w14:paraId="7250F9B0" w14:textId="116B84D3" w:rsidR="008322FB"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78</w:t>
            </w:r>
          </w:p>
        </w:tc>
        <w:tc>
          <w:tcPr>
            <w:tcW w:w="896" w:type="pct"/>
            <w:tcBorders>
              <w:top w:val="single" w:sz="4" w:space="0" w:color="auto"/>
            </w:tcBorders>
          </w:tcPr>
          <w:p w14:paraId="2787D597" w14:textId="61A60CF1" w:rsidR="008322FB" w:rsidRPr="002843E0" w:rsidRDefault="008322FB" w:rsidP="007D1532">
            <w:pPr>
              <w:pStyle w:val="TableParagraph"/>
              <w:jc w:val="both"/>
              <w:rPr>
                <w:rFonts w:ascii="Times New Roman" w:hAnsi="Times New Roman"/>
                <w:noProof/>
                <w:sz w:val="18"/>
                <w:szCs w:val="18"/>
              </w:rPr>
            </w:pPr>
            <w:r>
              <w:rPr>
                <w:rFonts w:ascii="Times New Roman" w:hAnsi="Times New Roman"/>
                <w:i/>
                <w:iCs/>
                <w:sz w:val="18"/>
              </w:rPr>
              <w:t>EPIC</w:t>
            </w:r>
            <w:r>
              <w:rPr>
                <w:rFonts w:ascii="Times New Roman" w:hAnsi="Times New Roman"/>
                <w:sz w:val="18"/>
              </w:rPr>
              <w:t xml:space="preserve"> Norfolkas kohorta, kas uzturā lieto zivis</w:t>
            </w:r>
          </w:p>
        </w:tc>
        <w:tc>
          <w:tcPr>
            <w:tcW w:w="253" w:type="pct"/>
            <w:tcBorders>
              <w:top w:val="single" w:sz="4" w:space="0" w:color="auto"/>
            </w:tcBorders>
          </w:tcPr>
          <w:p w14:paraId="2119D70D" w14:textId="3FAE7384" w:rsidR="008322FB"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110,0</w:t>
            </w:r>
          </w:p>
        </w:tc>
        <w:tc>
          <w:tcPr>
            <w:tcW w:w="266" w:type="pct"/>
            <w:tcBorders>
              <w:top w:val="single" w:sz="4" w:space="0" w:color="auto"/>
            </w:tcBorders>
          </w:tcPr>
          <w:p w14:paraId="775BD55A" w14:textId="77777777" w:rsidR="008322FB" w:rsidRPr="002843E0" w:rsidRDefault="008322FB" w:rsidP="007D1532">
            <w:pPr>
              <w:jc w:val="both"/>
              <w:rPr>
                <w:rFonts w:ascii="Times New Roman" w:hAnsi="Times New Roman"/>
                <w:noProof/>
                <w:sz w:val="18"/>
                <w:szCs w:val="18"/>
              </w:rPr>
            </w:pPr>
          </w:p>
        </w:tc>
        <w:tc>
          <w:tcPr>
            <w:tcW w:w="246" w:type="pct"/>
            <w:tcBorders>
              <w:top w:val="single" w:sz="4" w:space="0" w:color="auto"/>
            </w:tcBorders>
          </w:tcPr>
          <w:p w14:paraId="1914D06A" w14:textId="77777777" w:rsidR="008322FB" w:rsidRPr="002843E0" w:rsidRDefault="008322FB" w:rsidP="007D1532">
            <w:pPr>
              <w:jc w:val="both"/>
              <w:rPr>
                <w:rFonts w:ascii="Times New Roman" w:hAnsi="Times New Roman"/>
                <w:noProof/>
                <w:sz w:val="18"/>
                <w:szCs w:val="18"/>
              </w:rPr>
            </w:pPr>
          </w:p>
        </w:tc>
        <w:tc>
          <w:tcPr>
            <w:tcW w:w="212" w:type="pct"/>
            <w:tcBorders>
              <w:top w:val="single" w:sz="4" w:space="0" w:color="auto"/>
            </w:tcBorders>
          </w:tcPr>
          <w:p w14:paraId="4E8C2994" w14:textId="77777777" w:rsidR="008322FB" w:rsidRPr="002843E0" w:rsidRDefault="008322FB" w:rsidP="007D1532">
            <w:pPr>
              <w:jc w:val="both"/>
              <w:rPr>
                <w:rFonts w:ascii="Times New Roman" w:hAnsi="Times New Roman"/>
                <w:noProof/>
                <w:sz w:val="18"/>
                <w:szCs w:val="18"/>
              </w:rPr>
            </w:pPr>
          </w:p>
        </w:tc>
      </w:tr>
      <w:tr w:rsidR="00722CAA" w:rsidRPr="002843E0" w14:paraId="094CDA83" w14:textId="77777777" w:rsidTr="00EF3906">
        <w:tc>
          <w:tcPr>
            <w:tcW w:w="463" w:type="pct"/>
          </w:tcPr>
          <w:p w14:paraId="48883EA1" w14:textId="5ED71AB4" w:rsidR="008322FB" w:rsidRPr="002843E0" w:rsidRDefault="008322FB" w:rsidP="007D1532">
            <w:pPr>
              <w:jc w:val="both"/>
              <w:rPr>
                <w:rFonts w:ascii="Times New Roman" w:hAnsi="Times New Roman"/>
                <w:noProof/>
                <w:sz w:val="18"/>
                <w:szCs w:val="18"/>
              </w:rPr>
            </w:pPr>
            <w:r>
              <w:rPr>
                <w:rFonts w:ascii="Times New Roman" w:hAnsi="Times New Roman"/>
                <w:b/>
                <w:sz w:val="18"/>
              </w:rPr>
              <w:t>EPS</w:t>
            </w:r>
          </w:p>
        </w:tc>
        <w:tc>
          <w:tcPr>
            <w:tcW w:w="387" w:type="pct"/>
          </w:tcPr>
          <w:p w14:paraId="2DD77457" w14:textId="66A621DF" w:rsidR="008322FB" w:rsidRPr="002843E0" w:rsidRDefault="008322FB" w:rsidP="007D1532">
            <w:pPr>
              <w:jc w:val="both"/>
              <w:rPr>
                <w:rFonts w:ascii="Times New Roman" w:hAnsi="Times New Roman"/>
                <w:noProof/>
                <w:sz w:val="18"/>
                <w:szCs w:val="18"/>
              </w:rPr>
            </w:pPr>
            <w:r>
              <w:rPr>
                <w:rFonts w:ascii="Times New Roman" w:hAnsi="Times New Roman"/>
                <w:b/>
                <w:sz w:val="18"/>
              </w:rPr>
              <w:t>Pārtika un bagātinātāji</w:t>
            </w:r>
          </w:p>
        </w:tc>
        <w:tc>
          <w:tcPr>
            <w:tcW w:w="313" w:type="pct"/>
          </w:tcPr>
          <w:p w14:paraId="3D96FCE1" w14:textId="36B39BE6" w:rsidR="008322FB" w:rsidRPr="002843E0" w:rsidRDefault="008322FB" w:rsidP="007D1532">
            <w:pPr>
              <w:jc w:val="both"/>
              <w:rPr>
                <w:rFonts w:ascii="Times New Roman" w:hAnsi="Times New Roman"/>
                <w:noProof/>
                <w:sz w:val="18"/>
                <w:szCs w:val="18"/>
              </w:rPr>
            </w:pPr>
            <w:r>
              <w:rPr>
                <w:rFonts w:ascii="Times New Roman" w:hAnsi="Times New Roman"/>
                <w:b/>
                <w:sz w:val="18"/>
              </w:rPr>
              <w:t>Vīrieši</w:t>
            </w:r>
          </w:p>
        </w:tc>
        <w:tc>
          <w:tcPr>
            <w:tcW w:w="342" w:type="pct"/>
          </w:tcPr>
          <w:p w14:paraId="64702452" w14:textId="49A0FF0D" w:rsidR="008322FB" w:rsidRPr="002843E0" w:rsidRDefault="008322FB" w:rsidP="007D1532">
            <w:pPr>
              <w:jc w:val="both"/>
              <w:rPr>
                <w:rFonts w:ascii="Times New Roman" w:hAnsi="Times New Roman"/>
                <w:noProof/>
                <w:sz w:val="18"/>
                <w:szCs w:val="18"/>
              </w:rPr>
            </w:pPr>
            <w:r>
              <w:rPr>
                <w:rFonts w:ascii="Times New Roman" w:hAnsi="Times New Roman"/>
                <w:sz w:val="18"/>
              </w:rPr>
              <w:t>Apvienotā Karaliste</w:t>
            </w:r>
          </w:p>
        </w:tc>
        <w:tc>
          <w:tcPr>
            <w:tcW w:w="393" w:type="pct"/>
            <w:gridSpan w:val="2"/>
          </w:tcPr>
          <w:p w14:paraId="31DF443D" w14:textId="33375400" w:rsidR="008322FB" w:rsidRPr="002843E0" w:rsidRDefault="008322FB" w:rsidP="007D1532">
            <w:pPr>
              <w:jc w:val="both"/>
              <w:rPr>
                <w:rFonts w:ascii="Times New Roman" w:hAnsi="Times New Roman"/>
                <w:noProof/>
                <w:sz w:val="18"/>
                <w:szCs w:val="18"/>
              </w:rPr>
            </w:pPr>
            <w:r>
              <w:rPr>
                <w:rFonts w:ascii="Times New Roman" w:hAnsi="Times New Roman"/>
                <w:sz w:val="18"/>
              </w:rPr>
              <w:t>(Welch et al., 2010)</w:t>
            </w:r>
          </w:p>
        </w:tc>
        <w:tc>
          <w:tcPr>
            <w:tcW w:w="380" w:type="pct"/>
          </w:tcPr>
          <w:p w14:paraId="5D49A1BD" w14:textId="5F42DB98" w:rsidR="008322FB" w:rsidRPr="002843E0" w:rsidRDefault="008322FB" w:rsidP="007D1532">
            <w:pPr>
              <w:jc w:val="both"/>
              <w:rPr>
                <w:rFonts w:ascii="Times New Roman" w:hAnsi="Times New Roman"/>
                <w:noProof/>
                <w:sz w:val="18"/>
                <w:szCs w:val="18"/>
              </w:rPr>
            </w:pPr>
            <w:r>
              <w:rPr>
                <w:rFonts w:ascii="Times New Roman" w:hAnsi="Times New Roman"/>
                <w:sz w:val="18"/>
              </w:rPr>
              <w:t>7 dienu uztura pieraksts (24 stundu atcerēšanās anketa un 6 dienu dienasgrāmata)</w:t>
            </w:r>
          </w:p>
        </w:tc>
        <w:tc>
          <w:tcPr>
            <w:tcW w:w="348" w:type="pct"/>
          </w:tcPr>
          <w:p w14:paraId="6CCEB7BC" w14:textId="7C0E0BB1" w:rsidR="008322FB"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5 952</w:t>
            </w:r>
          </w:p>
        </w:tc>
        <w:tc>
          <w:tcPr>
            <w:tcW w:w="223" w:type="pct"/>
          </w:tcPr>
          <w:p w14:paraId="516B8C99" w14:textId="3008728B" w:rsidR="008322FB"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39</w:t>
            </w:r>
          </w:p>
        </w:tc>
        <w:tc>
          <w:tcPr>
            <w:tcW w:w="57" w:type="pct"/>
          </w:tcPr>
          <w:p w14:paraId="25FDB99A" w14:textId="77777777" w:rsidR="008322FB" w:rsidRPr="002843E0" w:rsidRDefault="008322FB" w:rsidP="007D1532">
            <w:pPr>
              <w:jc w:val="both"/>
              <w:rPr>
                <w:rFonts w:ascii="Times New Roman" w:hAnsi="Times New Roman"/>
                <w:noProof/>
                <w:sz w:val="18"/>
                <w:szCs w:val="18"/>
              </w:rPr>
            </w:pPr>
          </w:p>
        </w:tc>
        <w:tc>
          <w:tcPr>
            <w:tcW w:w="223" w:type="pct"/>
          </w:tcPr>
          <w:p w14:paraId="11C611A1" w14:textId="2575AFA3" w:rsidR="008322FB"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78</w:t>
            </w:r>
          </w:p>
        </w:tc>
        <w:tc>
          <w:tcPr>
            <w:tcW w:w="896" w:type="pct"/>
          </w:tcPr>
          <w:p w14:paraId="769F084E" w14:textId="168FB4BB" w:rsidR="008322FB" w:rsidRPr="002843E0" w:rsidRDefault="008322FB" w:rsidP="007D1532">
            <w:pPr>
              <w:pStyle w:val="TableParagraph"/>
              <w:jc w:val="both"/>
              <w:rPr>
                <w:rFonts w:ascii="Times New Roman" w:hAnsi="Times New Roman"/>
                <w:noProof/>
                <w:sz w:val="18"/>
                <w:szCs w:val="18"/>
              </w:rPr>
            </w:pPr>
            <w:r>
              <w:rPr>
                <w:rFonts w:ascii="Times New Roman" w:hAnsi="Times New Roman"/>
                <w:i/>
                <w:iCs/>
                <w:sz w:val="18"/>
              </w:rPr>
              <w:t>EPIC</w:t>
            </w:r>
            <w:r>
              <w:rPr>
                <w:rFonts w:ascii="Times New Roman" w:hAnsi="Times New Roman"/>
                <w:sz w:val="18"/>
              </w:rPr>
              <w:t xml:space="preserve"> Norfolkas kohorta, kas uzturā lieto zivis</w:t>
            </w:r>
          </w:p>
        </w:tc>
        <w:tc>
          <w:tcPr>
            <w:tcW w:w="253" w:type="pct"/>
          </w:tcPr>
          <w:p w14:paraId="4E0E88BA" w14:textId="4297706C" w:rsidR="008322FB"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130,0</w:t>
            </w:r>
          </w:p>
        </w:tc>
        <w:tc>
          <w:tcPr>
            <w:tcW w:w="266" w:type="pct"/>
          </w:tcPr>
          <w:p w14:paraId="1EA03318" w14:textId="77777777" w:rsidR="008322FB" w:rsidRPr="002843E0" w:rsidRDefault="008322FB" w:rsidP="007D1532">
            <w:pPr>
              <w:jc w:val="both"/>
              <w:rPr>
                <w:rFonts w:ascii="Times New Roman" w:hAnsi="Times New Roman"/>
                <w:noProof/>
                <w:sz w:val="18"/>
                <w:szCs w:val="18"/>
              </w:rPr>
            </w:pPr>
          </w:p>
        </w:tc>
        <w:tc>
          <w:tcPr>
            <w:tcW w:w="246" w:type="pct"/>
          </w:tcPr>
          <w:p w14:paraId="02D4EC4D" w14:textId="77777777" w:rsidR="008322FB" w:rsidRPr="002843E0" w:rsidRDefault="008322FB" w:rsidP="007D1532">
            <w:pPr>
              <w:jc w:val="both"/>
              <w:rPr>
                <w:rFonts w:ascii="Times New Roman" w:hAnsi="Times New Roman"/>
                <w:noProof/>
                <w:sz w:val="18"/>
                <w:szCs w:val="18"/>
              </w:rPr>
            </w:pPr>
          </w:p>
        </w:tc>
        <w:tc>
          <w:tcPr>
            <w:tcW w:w="212" w:type="pct"/>
          </w:tcPr>
          <w:p w14:paraId="3D79EB83" w14:textId="77777777" w:rsidR="008322FB" w:rsidRPr="002843E0" w:rsidRDefault="008322FB" w:rsidP="007D1532">
            <w:pPr>
              <w:jc w:val="both"/>
              <w:rPr>
                <w:rFonts w:ascii="Times New Roman" w:hAnsi="Times New Roman"/>
                <w:noProof/>
                <w:sz w:val="18"/>
                <w:szCs w:val="18"/>
              </w:rPr>
            </w:pPr>
          </w:p>
        </w:tc>
      </w:tr>
      <w:tr w:rsidR="00722CAA" w:rsidRPr="002843E0" w14:paraId="7D56C756" w14:textId="77777777" w:rsidTr="00EF3906">
        <w:tc>
          <w:tcPr>
            <w:tcW w:w="463" w:type="pct"/>
          </w:tcPr>
          <w:p w14:paraId="5149716B" w14:textId="1F6F9408" w:rsidR="008322FB" w:rsidRPr="002843E0" w:rsidRDefault="008322FB" w:rsidP="007D1532">
            <w:pPr>
              <w:jc w:val="both"/>
              <w:rPr>
                <w:rFonts w:ascii="Times New Roman" w:hAnsi="Times New Roman"/>
                <w:noProof/>
                <w:sz w:val="18"/>
                <w:szCs w:val="18"/>
              </w:rPr>
            </w:pPr>
            <w:r>
              <w:rPr>
                <w:rFonts w:ascii="Times New Roman" w:hAnsi="Times New Roman"/>
                <w:b/>
                <w:sz w:val="18"/>
              </w:rPr>
              <w:t>EPS</w:t>
            </w:r>
          </w:p>
        </w:tc>
        <w:tc>
          <w:tcPr>
            <w:tcW w:w="387" w:type="pct"/>
          </w:tcPr>
          <w:p w14:paraId="099106DE" w14:textId="149336B4" w:rsidR="008322FB" w:rsidRPr="002843E0" w:rsidRDefault="008322FB" w:rsidP="007D1532">
            <w:pPr>
              <w:jc w:val="both"/>
              <w:rPr>
                <w:rFonts w:ascii="Times New Roman" w:hAnsi="Times New Roman"/>
                <w:noProof/>
                <w:sz w:val="18"/>
                <w:szCs w:val="18"/>
              </w:rPr>
            </w:pPr>
            <w:r>
              <w:rPr>
                <w:rFonts w:ascii="Times New Roman" w:hAnsi="Times New Roman"/>
                <w:b/>
                <w:sz w:val="18"/>
              </w:rPr>
              <w:t>Pārtika un bagātinātāji</w:t>
            </w:r>
          </w:p>
        </w:tc>
        <w:tc>
          <w:tcPr>
            <w:tcW w:w="313" w:type="pct"/>
          </w:tcPr>
          <w:p w14:paraId="1BC122D4" w14:textId="167B83D2" w:rsidR="008322FB" w:rsidRPr="002843E0" w:rsidRDefault="008322FB" w:rsidP="007D1532">
            <w:pPr>
              <w:jc w:val="both"/>
              <w:rPr>
                <w:rFonts w:ascii="Times New Roman" w:hAnsi="Times New Roman"/>
                <w:noProof/>
                <w:sz w:val="18"/>
                <w:szCs w:val="18"/>
              </w:rPr>
            </w:pPr>
            <w:r>
              <w:rPr>
                <w:rFonts w:ascii="Times New Roman" w:hAnsi="Times New Roman"/>
                <w:b/>
                <w:sz w:val="18"/>
              </w:rPr>
              <w:t>Vīrieši un sievietes</w:t>
            </w:r>
          </w:p>
        </w:tc>
        <w:tc>
          <w:tcPr>
            <w:tcW w:w="342" w:type="pct"/>
          </w:tcPr>
          <w:p w14:paraId="5B61F0FC" w14:textId="3675E4CC" w:rsidR="008322FB" w:rsidRPr="002843E0" w:rsidRDefault="008322FB" w:rsidP="007D1532">
            <w:pPr>
              <w:jc w:val="both"/>
              <w:rPr>
                <w:rFonts w:ascii="Times New Roman" w:hAnsi="Times New Roman"/>
                <w:noProof/>
                <w:sz w:val="18"/>
                <w:szCs w:val="18"/>
              </w:rPr>
            </w:pPr>
            <w:r>
              <w:rPr>
                <w:rFonts w:ascii="Times New Roman" w:hAnsi="Times New Roman"/>
                <w:sz w:val="18"/>
              </w:rPr>
              <w:t>Norvēģija</w:t>
            </w:r>
          </w:p>
        </w:tc>
        <w:tc>
          <w:tcPr>
            <w:tcW w:w="393" w:type="pct"/>
            <w:gridSpan w:val="2"/>
          </w:tcPr>
          <w:p w14:paraId="21FE314E" w14:textId="24A0CC16" w:rsidR="008322FB" w:rsidRPr="002843E0" w:rsidRDefault="008322FB" w:rsidP="007D1532">
            <w:pPr>
              <w:jc w:val="both"/>
              <w:rPr>
                <w:rFonts w:ascii="Times New Roman" w:hAnsi="Times New Roman"/>
                <w:noProof/>
                <w:sz w:val="18"/>
                <w:szCs w:val="18"/>
              </w:rPr>
            </w:pPr>
            <w:r>
              <w:rPr>
                <w:rFonts w:ascii="Times New Roman" w:hAnsi="Times New Roman"/>
                <w:sz w:val="18"/>
              </w:rPr>
              <w:t>(Johansson et al., 1998)</w:t>
            </w:r>
          </w:p>
        </w:tc>
        <w:tc>
          <w:tcPr>
            <w:tcW w:w="380" w:type="pct"/>
          </w:tcPr>
          <w:p w14:paraId="2FB64A97" w14:textId="49EBC80C" w:rsidR="008322FB" w:rsidRPr="002843E0" w:rsidRDefault="008322FB"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7F5840BE" w14:textId="41B346DE" w:rsidR="008322FB"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3 144</w:t>
            </w:r>
          </w:p>
        </w:tc>
        <w:tc>
          <w:tcPr>
            <w:tcW w:w="223" w:type="pct"/>
          </w:tcPr>
          <w:p w14:paraId="77B8BA92" w14:textId="5E8E4ADD" w:rsidR="008322FB"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16</w:t>
            </w:r>
          </w:p>
        </w:tc>
        <w:tc>
          <w:tcPr>
            <w:tcW w:w="57" w:type="pct"/>
          </w:tcPr>
          <w:p w14:paraId="04DA757E" w14:textId="77777777" w:rsidR="008322FB" w:rsidRPr="002843E0" w:rsidRDefault="008322FB" w:rsidP="007D1532">
            <w:pPr>
              <w:jc w:val="both"/>
              <w:rPr>
                <w:rFonts w:ascii="Times New Roman" w:hAnsi="Times New Roman"/>
                <w:noProof/>
                <w:sz w:val="18"/>
                <w:szCs w:val="18"/>
              </w:rPr>
            </w:pPr>
          </w:p>
        </w:tc>
        <w:tc>
          <w:tcPr>
            <w:tcW w:w="223" w:type="pct"/>
          </w:tcPr>
          <w:p w14:paraId="4BDA1F64" w14:textId="24ABE601" w:rsidR="008322FB"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79</w:t>
            </w:r>
          </w:p>
        </w:tc>
        <w:tc>
          <w:tcPr>
            <w:tcW w:w="896" w:type="pct"/>
          </w:tcPr>
          <w:p w14:paraId="09F31726" w14:textId="68A82DE6" w:rsidR="008322FB" w:rsidRPr="002843E0" w:rsidRDefault="008322FB" w:rsidP="007D1532">
            <w:pPr>
              <w:pStyle w:val="TableParagraph"/>
              <w:jc w:val="both"/>
              <w:rPr>
                <w:rFonts w:ascii="Times New Roman" w:hAnsi="Times New Roman"/>
                <w:noProof/>
                <w:sz w:val="18"/>
                <w:szCs w:val="18"/>
              </w:rPr>
            </w:pPr>
            <w:r>
              <w:rPr>
                <w:rFonts w:ascii="Times New Roman" w:hAnsi="Times New Roman"/>
                <w:i/>
                <w:iCs/>
                <w:sz w:val="18"/>
              </w:rPr>
              <w:t>NORKOST</w:t>
            </w:r>
            <w:r>
              <w:rPr>
                <w:rFonts w:ascii="Times New Roman" w:hAnsi="Times New Roman"/>
                <w:sz w:val="18"/>
              </w:rPr>
              <w:t xml:space="preserve"> 1997 valsts līmeņa pētījums</w:t>
            </w:r>
          </w:p>
        </w:tc>
        <w:tc>
          <w:tcPr>
            <w:tcW w:w="253" w:type="pct"/>
          </w:tcPr>
          <w:p w14:paraId="4DCBBBC9" w14:textId="5F78061A" w:rsidR="008322FB" w:rsidRPr="002843E0" w:rsidRDefault="008322F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330,0</w:t>
            </w:r>
          </w:p>
        </w:tc>
        <w:tc>
          <w:tcPr>
            <w:tcW w:w="266" w:type="pct"/>
          </w:tcPr>
          <w:p w14:paraId="1BEFE397" w14:textId="77777777" w:rsidR="008322FB" w:rsidRPr="002843E0" w:rsidRDefault="008322FB" w:rsidP="007D1532">
            <w:pPr>
              <w:jc w:val="both"/>
              <w:rPr>
                <w:rFonts w:ascii="Times New Roman" w:hAnsi="Times New Roman"/>
                <w:noProof/>
                <w:sz w:val="18"/>
                <w:szCs w:val="18"/>
              </w:rPr>
            </w:pPr>
          </w:p>
        </w:tc>
        <w:tc>
          <w:tcPr>
            <w:tcW w:w="246" w:type="pct"/>
          </w:tcPr>
          <w:p w14:paraId="5CFADBF7" w14:textId="77777777" w:rsidR="008322FB" w:rsidRPr="002843E0" w:rsidRDefault="008322FB" w:rsidP="007D1532">
            <w:pPr>
              <w:jc w:val="both"/>
              <w:rPr>
                <w:rFonts w:ascii="Times New Roman" w:hAnsi="Times New Roman"/>
                <w:noProof/>
                <w:sz w:val="18"/>
                <w:szCs w:val="18"/>
              </w:rPr>
            </w:pPr>
          </w:p>
        </w:tc>
        <w:tc>
          <w:tcPr>
            <w:tcW w:w="212" w:type="pct"/>
          </w:tcPr>
          <w:p w14:paraId="1ED570D8" w14:textId="77777777" w:rsidR="008322FB" w:rsidRPr="002843E0" w:rsidRDefault="008322FB" w:rsidP="007D1532">
            <w:pPr>
              <w:jc w:val="both"/>
              <w:rPr>
                <w:rFonts w:ascii="Times New Roman" w:hAnsi="Times New Roman"/>
                <w:noProof/>
                <w:sz w:val="18"/>
                <w:szCs w:val="18"/>
              </w:rPr>
            </w:pPr>
          </w:p>
        </w:tc>
      </w:tr>
      <w:tr w:rsidR="00EF3906" w:rsidRPr="002843E0" w14:paraId="700FB5AD" w14:textId="77777777" w:rsidTr="00EF3906">
        <w:tc>
          <w:tcPr>
            <w:tcW w:w="463" w:type="pct"/>
            <w:shd w:val="clear" w:color="auto" w:fill="D9D9D9" w:themeFill="background1" w:themeFillShade="D9"/>
          </w:tcPr>
          <w:p w14:paraId="1FBBE74E" w14:textId="3666F719" w:rsidR="008322FB" w:rsidRPr="002843E0" w:rsidRDefault="001E7BA5" w:rsidP="007D1532">
            <w:pPr>
              <w:jc w:val="both"/>
              <w:rPr>
                <w:rFonts w:ascii="Times New Roman" w:hAnsi="Times New Roman"/>
                <w:noProof/>
                <w:sz w:val="18"/>
                <w:szCs w:val="18"/>
              </w:rPr>
            </w:pPr>
            <w:r>
              <w:rPr>
                <w:rFonts w:ascii="Times New Roman" w:hAnsi="Times New Roman"/>
                <w:b/>
                <w:sz w:val="18"/>
              </w:rPr>
              <w:t>DPS</w:t>
            </w:r>
          </w:p>
        </w:tc>
        <w:tc>
          <w:tcPr>
            <w:tcW w:w="387" w:type="pct"/>
            <w:shd w:val="clear" w:color="auto" w:fill="D9D9D9" w:themeFill="background1" w:themeFillShade="D9"/>
          </w:tcPr>
          <w:p w14:paraId="06A55B07" w14:textId="574D4FD1" w:rsidR="008322FB" w:rsidRPr="002843E0" w:rsidRDefault="001E7BA5" w:rsidP="007D1532">
            <w:pPr>
              <w:jc w:val="both"/>
              <w:rPr>
                <w:rFonts w:ascii="Times New Roman" w:hAnsi="Times New Roman"/>
                <w:noProof/>
                <w:sz w:val="18"/>
                <w:szCs w:val="18"/>
              </w:rPr>
            </w:pPr>
            <w:r>
              <w:rPr>
                <w:rFonts w:ascii="Times New Roman" w:hAnsi="Times New Roman"/>
                <w:b/>
                <w:sz w:val="18"/>
              </w:rPr>
              <w:t>Pārtika</w:t>
            </w:r>
          </w:p>
        </w:tc>
        <w:tc>
          <w:tcPr>
            <w:tcW w:w="313" w:type="pct"/>
            <w:shd w:val="clear" w:color="auto" w:fill="D9D9D9" w:themeFill="background1" w:themeFillShade="D9"/>
          </w:tcPr>
          <w:p w14:paraId="10A1DE28" w14:textId="61233200" w:rsidR="008322FB" w:rsidRPr="002843E0" w:rsidRDefault="001E7BA5" w:rsidP="007D1532">
            <w:pPr>
              <w:jc w:val="both"/>
              <w:rPr>
                <w:rFonts w:ascii="Times New Roman" w:hAnsi="Times New Roman"/>
                <w:noProof/>
                <w:sz w:val="18"/>
                <w:szCs w:val="18"/>
              </w:rPr>
            </w:pPr>
            <w:r>
              <w:rPr>
                <w:rFonts w:ascii="Times New Roman" w:hAnsi="Times New Roman"/>
                <w:b/>
                <w:sz w:val="18"/>
              </w:rPr>
              <w:t>Sievietes</w:t>
            </w:r>
          </w:p>
        </w:tc>
        <w:tc>
          <w:tcPr>
            <w:tcW w:w="342" w:type="pct"/>
            <w:shd w:val="clear" w:color="auto" w:fill="D9D9D9" w:themeFill="background1" w:themeFillShade="D9"/>
          </w:tcPr>
          <w:p w14:paraId="2CD46A5E" w14:textId="24016EF1" w:rsidR="008322FB" w:rsidRPr="002843E0" w:rsidRDefault="001E7BA5" w:rsidP="007D1532">
            <w:pPr>
              <w:jc w:val="both"/>
              <w:rPr>
                <w:rFonts w:ascii="Times New Roman" w:hAnsi="Times New Roman"/>
                <w:noProof/>
                <w:sz w:val="18"/>
                <w:szCs w:val="18"/>
              </w:rPr>
            </w:pPr>
            <w:r>
              <w:rPr>
                <w:rFonts w:ascii="Times New Roman" w:hAnsi="Times New Roman"/>
                <w:sz w:val="18"/>
              </w:rPr>
              <w:t>Beļģija</w:t>
            </w:r>
          </w:p>
        </w:tc>
        <w:tc>
          <w:tcPr>
            <w:tcW w:w="393" w:type="pct"/>
            <w:gridSpan w:val="2"/>
            <w:shd w:val="clear" w:color="auto" w:fill="D9D9D9" w:themeFill="background1" w:themeFillShade="D9"/>
          </w:tcPr>
          <w:p w14:paraId="6C0156B6" w14:textId="22FE3629" w:rsidR="008322FB" w:rsidRPr="002843E0" w:rsidRDefault="001E7BA5" w:rsidP="007D1532">
            <w:pPr>
              <w:jc w:val="both"/>
              <w:rPr>
                <w:rFonts w:ascii="Times New Roman" w:hAnsi="Times New Roman"/>
                <w:noProof/>
                <w:sz w:val="18"/>
                <w:szCs w:val="18"/>
              </w:rPr>
            </w:pPr>
            <w:r>
              <w:rPr>
                <w:rFonts w:ascii="Times New Roman" w:hAnsi="Times New Roman"/>
                <w:sz w:val="18"/>
              </w:rPr>
              <w:t>(Sioen et al., 2006)</w:t>
            </w:r>
          </w:p>
        </w:tc>
        <w:tc>
          <w:tcPr>
            <w:tcW w:w="380" w:type="pct"/>
            <w:shd w:val="clear" w:color="auto" w:fill="D9D9D9" w:themeFill="background1" w:themeFillShade="D9"/>
          </w:tcPr>
          <w:p w14:paraId="0A6877A9" w14:textId="428E81EC" w:rsidR="008322FB" w:rsidRPr="002843E0" w:rsidRDefault="001E7BA5" w:rsidP="007D1532">
            <w:pPr>
              <w:jc w:val="both"/>
              <w:rPr>
                <w:rFonts w:ascii="Times New Roman" w:hAnsi="Times New Roman"/>
                <w:noProof/>
                <w:sz w:val="18"/>
                <w:szCs w:val="18"/>
              </w:rPr>
            </w:pPr>
            <w:r>
              <w:rPr>
                <w:rFonts w:ascii="Times New Roman" w:hAnsi="Times New Roman"/>
                <w:sz w:val="18"/>
              </w:rPr>
              <w:t>2 dienu uztura pieraksts</w:t>
            </w:r>
          </w:p>
        </w:tc>
        <w:tc>
          <w:tcPr>
            <w:tcW w:w="348" w:type="pct"/>
            <w:shd w:val="clear" w:color="auto" w:fill="D9D9D9" w:themeFill="background1" w:themeFillShade="D9"/>
          </w:tcPr>
          <w:p w14:paraId="64C34577" w14:textId="6621B01C" w:rsidR="008322FB" w:rsidRPr="002843E0" w:rsidRDefault="001E7BA5"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641</w:t>
            </w:r>
          </w:p>
        </w:tc>
        <w:tc>
          <w:tcPr>
            <w:tcW w:w="223" w:type="pct"/>
            <w:shd w:val="clear" w:color="auto" w:fill="D9D9D9" w:themeFill="background1" w:themeFillShade="D9"/>
          </w:tcPr>
          <w:p w14:paraId="324CD37A" w14:textId="37DA6A53" w:rsidR="008322FB" w:rsidRPr="002843E0" w:rsidRDefault="001E7BA5"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18</w:t>
            </w:r>
          </w:p>
        </w:tc>
        <w:tc>
          <w:tcPr>
            <w:tcW w:w="57" w:type="pct"/>
            <w:shd w:val="clear" w:color="auto" w:fill="D9D9D9" w:themeFill="background1" w:themeFillShade="D9"/>
          </w:tcPr>
          <w:p w14:paraId="4859C2B7" w14:textId="77777777" w:rsidR="008322FB" w:rsidRPr="002843E0" w:rsidRDefault="008322FB" w:rsidP="007D1532">
            <w:pPr>
              <w:jc w:val="both"/>
              <w:rPr>
                <w:rFonts w:ascii="Times New Roman" w:hAnsi="Times New Roman"/>
                <w:noProof/>
                <w:sz w:val="18"/>
                <w:szCs w:val="18"/>
              </w:rPr>
            </w:pPr>
          </w:p>
        </w:tc>
        <w:tc>
          <w:tcPr>
            <w:tcW w:w="223" w:type="pct"/>
            <w:shd w:val="clear" w:color="auto" w:fill="D9D9D9" w:themeFill="background1" w:themeFillShade="D9"/>
          </w:tcPr>
          <w:p w14:paraId="368FC6B0" w14:textId="2462A2AC" w:rsidR="008322FB" w:rsidRPr="002843E0" w:rsidRDefault="001E7BA5"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39</w:t>
            </w:r>
          </w:p>
        </w:tc>
        <w:tc>
          <w:tcPr>
            <w:tcW w:w="896" w:type="pct"/>
            <w:vMerge w:val="restart"/>
            <w:shd w:val="clear" w:color="auto" w:fill="D9D9D9" w:themeFill="background1" w:themeFillShade="D9"/>
          </w:tcPr>
          <w:p w14:paraId="3DAF8924" w14:textId="77777777" w:rsidR="008322FB" w:rsidRPr="002843E0" w:rsidRDefault="001E7BA5" w:rsidP="007D1532">
            <w:pPr>
              <w:pStyle w:val="TableParagraph"/>
              <w:jc w:val="both"/>
              <w:rPr>
                <w:rFonts w:ascii="Times New Roman" w:hAnsi="Times New Roman"/>
                <w:noProof/>
                <w:sz w:val="18"/>
                <w:szCs w:val="18"/>
              </w:rPr>
            </w:pPr>
            <w:r>
              <w:rPr>
                <w:rFonts w:ascii="Times New Roman" w:hAnsi="Times New Roman"/>
                <w:sz w:val="18"/>
              </w:rPr>
              <w:t>Dati vākti tikai par sievietēm Ģentē, Flandrijā.</w:t>
            </w:r>
          </w:p>
          <w:p w14:paraId="44C63078" w14:textId="7F2B1946" w:rsidR="001E7BA5" w:rsidRPr="002843E0" w:rsidRDefault="001E7BA5" w:rsidP="007D1532">
            <w:pPr>
              <w:pStyle w:val="TableParagraph"/>
              <w:jc w:val="both"/>
              <w:rPr>
                <w:rFonts w:ascii="Times New Roman" w:hAnsi="Times New Roman"/>
                <w:noProof/>
                <w:sz w:val="18"/>
                <w:szCs w:val="18"/>
              </w:rPr>
            </w:pPr>
            <w:r>
              <w:rPr>
                <w:rFonts w:ascii="Times New Roman" w:hAnsi="Times New Roman"/>
                <w:sz w:val="18"/>
              </w:rPr>
              <w:t>Dānijas diētas, vēža un veselās kohortas pētījuma dati, kas savākti no Kopenhāgenā vai Orhūsā dzīvojošiem brīvprātīgajiem. 1993.–1997. gadā Francijā piesaistīti patērētāji, kas uzturā daudz lieto jūras produktus (</w:t>
            </w:r>
            <w:r>
              <w:rPr>
                <w:rFonts w:ascii="Times New Roman" w:hAnsi="Times New Roman"/>
                <w:i/>
                <w:iCs/>
                <w:sz w:val="18"/>
              </w:rPr>
              <w:t>CALIPSO</w:t>
            </w:r>
            <w:r>
              <w:rPr>
                <w:rFonts w:ascii="Times New Roman" w:hAnsi="Times New Roman"/>
                <w:sz w:val="18"/>
              </w:rPr>
              <w:t xml:space="preserve"> pētījums). Ar jūras produktiem (nevis visu uzturu) uzņemtās n-3 starp patērētājiem Francijā, kas uzturā daudz lieto jūras produktus (</w:t>
            </w:r>
            <w:r>
              <w:rPr>
                <w:rFonts w:ascii="Times New Roman" w:hAnsi="Times New Roman"/>
                <w:i/>
                <w:iCs/>
                <w:sz w:val="18"/>
              </w:rPr>
              <w:t>CALIPSO</w:t>
            </w:r>
            <w:r>
              <w:rPr>
                <w:rFonts w:ascii="Times New Roman" w:hAnsi="Times New Roman"/>
                <w:sz w:val="18"/>
              </w:rPr>
              <w:t xml:space="preserve"> pētījums). Ar jūras produktiem (nevis visu uzturu) uzņemtās n-3. Dānijas diētas, vēža un veselās kohortas pētījuma dati, kas savākti no Kopenhāgenā vai Orhūsā dzīvojošiem brīvprātīgajiem. 1993.–1997. gadā Francijā piesaistīti patērētāji, kas uzturā daudz lieto jūras produktus (</w:t>
            </w:r>
            <w:r>
              <w:rPr>
                <w:rFonts w:ascii="Times New Roman" w:hAnsi="Times New Roman"/>
                <w:i/>
                <w:iCs/>
                <w:sz w:val="18"/>
              </w:rPr>
              <w:t>CALIPSO</w:t>
            </w:r>
            <w:r>
              <w:rPr>
                <w:rFonts w:ascii="Times New Roman" w:hAnsi="Times New Roman"/>
                <w:sz w:val="18"/>
              </w:rPr>
              <w:t xml:space="preserve"> pētījums). Ar jūras produktiem (nevis visu uzturu) uzņemtās n-3 starp patērētājiem Francijā, kas uzturā daudz lieto jūras produktus (</w:t>
            </w:r>
            <w:r>
              <w:rPr>
                <w:rFonts w:ascii="Times New Roman" w:hAnsi="Times New Roman"/>
                <w:i/>
                <w:iCs/>
                <w:sz w:val="18"/>
              </w:rPr>
              <w:t>CALIPSO</w:t>
            </w:r>
            <w:r>
              <w:rPr>
                <w:rFonts w:ascii="Times New Roman" w:hAnsi="Times New Roman"/>
                <w:sz w:val="18"/>
              </w:rPr>
              <w:t xml:space="preserve"> pētījums). Ar jūras produktiem (nevis visu uzturu) uzņemtās n-3.</w:t>
            </w:r>
          </w:p>
        </w:tc>
        <w:tc>
          <w:tcPr>
            <w:tcW w:w="253" w:type="pct"/>
            <w:shd w:val="clear" w:color="auto" w:fill="D9D9D9" w:themeFill="background1" w:themeFillShade="D9"/>
          </w:tcPr>
          <w:p w14:paraId="023E3FF8" w14:textId="3A5EB76A" w:rsidR="008322FB" w:rsidRPr="002843E0" w:rsidRDefault="001E7BA5"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25,3</w:t>
            </w:r>
          </w:p>
        </w:tc>
        <w:tc>
          <w:tcPr>
            <w:tcW w:w="266" w:type="pct"/>
            <w:shd w:val="clear" w:color="auto" w:fill="D9D9D9" w:themeFill="background1" w:themeFillShade="D9"/>
          </w:tcPr>
          <w:p w14:paraId="2928AE70" w14:textId="2E68D6E5" w:rsidR="008322FB" w:rsidRPr="002843E0" w:rsidRDefault="001E7BA5" w:rsidP="007D1532">
            <w:pPr>
              <w:jc w:val="both"/>
              <w:rPr>
                <w:rFonts w:ascii="Times New Roman" w:hAnsi="Times New Roman"/>
                <w:noProof/>
                <w:sz w:val="18"/>
                <w:szCs w:val="18"/>
              </w:rPr>
            </w:pPr>
            <w:r>
              <w:rPr>
                <w:rFonts w:ascii="Times New Roman" w:hAnsi="Times New Roman"/>
                <w:sz w:val="18"/>
              </w:rPr>
              <w:t>11,7</w:t>
            </w:r>
          </w:p>
        </w:tc>
        <w:tc>
          <w:tcPr>
            <w:tcW w:w="246" w:type="pct"/>
            <w:shd w:val="clear" w:color="auto" w:fill="D9D9D9" w:themeFill="background1" w:themeFillShade="D9"/>
          </w:tcPr>
          <w:p w14:paraId="18B8D203" w14:textId="77777777" w:rsidR="008322FB" w:rsidRPr="002843E0" w:rsidRDefault="008322FB" w:rsidP="007D1532">
            <w:pPr>
              <w:jc w:val="both"/>
              <w:rPr>
                <w:rFonts w:ascii="Times New Roman" w:hAnsi="Times New Roman"/>
                <w:noProof/>
                <w:sz w:val="18"/>
                <w:szCs w:val="18"/>
              </w:rPr>
            </w:pPr>
          </w:p>
        </w:tc>
        <w:tc>
          <w:tcPr>
            <w:tcW w:w="212" w:type="pct"/>
            <w:shd w:val="clear" w:color="auto" w:fill="D9D9D9" w:themeFill="background1" w:themeFillShade="D9"/>
          </w:tcPr>
          <w:p w14:paraId="055D86F9" w14:textId="594C2651" w:rsidR="008322FB" w:rsidRPr="002843E0" w:rsidRDefault="001E7BA5" w:rsidP="007D1532">
            <w:pPr>
              <w:jc w:val="both"/>
              <w:rPr>
                <w:rFonts w:ascii="Times New Roman" w:hAnsi="Times New Roman"/>
                <w:noProof/>
                <w:sz w:val="18"/>
                <w:szCs w:val="18"/>
              </w:rPr>
            </w:pPr>
            <w:r>
              <w:rPr>
                <w:rFonts w:ascii="Times New Roman" w:hAnsi="Times New Roman"/>
                <w:sz w:val="18"/>
              </w:rPr>
              <w:t>100,2</w:t>
            </w:r>
          </w:p>
        </w:tc>
      </w:tr>
      <w:tr w:rsidR="00EF3906" w:rsidRPr="002843E0" w14:paraId="143A35CB" w14:textId="77777777" w:rsidTr="00EF3906">
        <w:tc>
          <w:tcPr>
            <w:tcW w:w="463" w:type="pct"/>
            <w:shd w:val="clear" w:color="auto" w:fill="D9D9D9" w:themeFill="background1" w:themeFillShade="D9"/>
          </w:tcPr>
          <w:p w14:paraId="5418F6DE" w14:textId="77777777" w:rsidR="008322FB" w:rsidRPr="002843E0" w:rsidRDefault="008322FB" w:rsidP="007D1532">
            <w:pPr>
              <w:jc w:val="both"/>
              <w:rPr>
                <w:rFonts w:ascii="Times New Roman" w:hAnsi="Times New Roman"/>
                <w:noProof/>
                <w:sz w:val="18"/>
                <w:szCs w:val="18"/>
              </w:rPr>
            </w:pPr>
          </w:p>
        </w:tc>
        <w:tc>
          <w:tcPr>
            <w:tcW w:w="387" w:type="pct"/>
            <w:shd w:val="clear" w:color="auto" w:fill="D9D9D9" w:themeFill="background1" w:themeFillShade="D9"/>
          </w:tcPr>
          <w:p w14:paraId="5CC38387" w14:textId="77777777" w:rsidR="008322FB" w:rsidRPr="002843E0" w:rsidRDefault="008322FB" w:rsidP="007D1532">
            <w:pPr>
              <w:jc w:val="both"/>
              <w:rPr>
                <w:rFonts w:ascii="Times New Roman" w:hAnsi="Times New Roman"/>
                <w:noProof/>
                <w:sz w:val="18"/>
                <w:szCs w:val="18"/>
              </w:rPr>
            </w:pPr>
          </w:p>
        </w:tc>
        <w:tc>
          <w:tcPr>
            <w:tcW w:w="313" w:type="pct"/>
            <w:shd w:val="clear" w:color="auto" w:fill="D9D9D9" w:themeFill="background1" w:themeFillShade="D9"/>
          </w:tcPr>
          <w:p w14:paraId="5399CCED" w14:textId="77777777" w:rsidR="008322FB" w:rsidRPr="002843E0" w:rsidRDefault="008322FB" w:rsidP="007D1532">
            <w:pPr>
              <w:jc w:val="both"/>
              <w:rPr>
                <w:rFonts w:ascii="Times New Roman" w:hAnsi="Times New Roman"/>
                <w:noProof/>
                <w:sz w:val="18"/>
                <w:szCs w:val="18"/>
              </w:rPr>
            </w:pPr>
          </w:p>
        </w:tc>
        <w:tc>
          <w:tcPr>
            <w:tcW w:w="342" w:type="pct"/>
            <w:shd w:val="clear" w:color="auto" w:fill="D9D9D9" w:themeFill="background1" w:themeFillShade="D9"/>
          </w:tcPr>
          <w:p w14:paraId="4E5775BD" w14:textId="46BB22E3" w:rsidR="008322FB" w:rsidRPr="002843E0" w:rsidRDefault="001E7BA5" w:rsidP="007D1532">
            <w:pPr>
              <w:jc w:val="both"/>
              <w:rPr>
                <w:rFonts w:ascii="Times New Roman" w:hAnsi="Times New Roman"/>
                <w:noProof/>
                <w:sz w:val="18"/>
                <w:szCs w:val="18"/>
              </w:rPr>
            </w:pPr>
            <w:r>
              <w:rPr>
                <w:rFonts w:ascii="Times New Roman" w:hAnsi="Times New Roman"/>
                <w:sz w:val="18"/>
              </w:rPr>
              <w:t>Dānija</w:t>
            </w:r>
          </w:p>
        </w:tc>
        <w:tc>
          <w:tcPr>
            <w:tcW w:w="393" w:type="pct"/>
            <w:gridSpan w:val="2"/>
            <w:shd w:val="clear" w:color="auto" w:fill="D9D9D9" w:themeFill="background1" w:themeFillShade="D9"/>
          </w:tcPr>
          <w:p w14:paraId="0C4CC51B" w14:textId="24AB1FCB" w:rsidR="008322FB" w:rsidRPr="002843E0" w:rsidRDefault="001E7BA5" w:rsidP="001E7BA5">
            <w:pPr>
              <w:pStyle w:val="TableParagraph"/>
              <w:jc w:val="both"/>
              <w:rPr>
                <w:rFonts w:ascii="Times New Roman" w:eastAsia="Times New Roman" w:hAnsi="Times New Roman" w:cs="Times New Roman"/>
                <w:noProof/>
                <w:sz w:val="18"/>
                <w:szCs w:val="18"/>
              </w:rPr>
            </w:pPr>
            <w:r>
              <w:rPr>
                <w:rFonts w:ascii="Times New Roman" w:hAnsi="Times New Roman"/>
                <w:sz w:val="18"/>
              </w:rPr>
              <w:t>(Joensen et al., 2010)</w:t>
            </w:r>
          </w:p>
        </w:tc>
        <w:tc>
          <w:tcPr>
            <w:tcW w:w="380" w:type="pct"/>
            <w:shd w:val="clear" w:color="auto" w:fill="D9D9D9" w:themeFill="background1" w:themeFillShade="D9"/>
          </w:tcPr>
          <w:p w14:paraId="7832506E" w14:textId="6D640D68" w:rsidR="008322FB" w:rsidRPr="002843E0" w:rsidRDefault="001E7BA5"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shd w:val="clear" w:color="auto" w:fill="D9D9D9" w:themeFill="background1" w:themeFillShade="D9"/>
          </w:tcPr>
          <w:p w14:paraId="3D4491EF" w14:textId="423789E7" w:rsidR="008322FB" w:rsidRPr="002843E0" w:rsidRDefault="001E7BA5"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29 017</w:t>
            </w:r>
          </w:p>
        </w:tc>
        <w:tc>
          <w:tcPr>
            <w:tcW w:w="223" w:type="pct"/>
            <w:shd w:val="clear" w:color="auto" w:fill="D9D9D9" w:themeFill="background1" w:themeFillShade="D9"/>
          </w:tcPr>
          <w:p w14:paraId="0A9F4EFA" w14:textId="3B4A4CDE" w:rsidR="008322FB" w:rsidRPr="002843E0" w:rsidRDefault="001E7BA5"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50</w:t>
            </w:r>
          </w:p>
        </w:tc>
        <w:tc>
          <w:tcPr>
            <w:tcW w:w="57" w:type="pct"/>
            <w:shd w:val="clear" w:color="auto" w:fill="D9D9D9" w:themeFill="background1" w:themeFillShade="D9"/>
          </w:tcPr>
          <w:p w14:paraId="1CA5756F" w14:textId="77777777" w:rsidR="008322FB" w:rsidRPr="002843E0" w:rsidRDefault="008322FB" w:rsidP="007D1532">
            <w:pPr>
              <w:jc w:val="both"/>
              <w:rPr>
                <w:rFonts w:ascii="Times New Roman" w:hAnsi="Times New Roman"/>
                <w:noProof/>
                <w:sz w:val="18"/>
                <w:szCs w:val="18"/>
              </w:rPr>
            </w:pPr>
          </w:p>
        </w:tc>
        <w:tc>
          <w:tcPr>
            <w:tcW w:w="223" w:type="pct"/>
            <w:shd w:val="clear" w:color="auto" w:fill="D9D9D9" w:themeFill="background1" w:themeFillShade="D9"/>
          </w:tcPr>
          <w:p w14:paraId="1296E809" w14:textId="6814BA1F" w:rsidR="008322FB" w:rsidRPr="002843E0" w:rsidRDefault="001E7BA5"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64</w:t>
            </w:r>
          </w:p>
        </w:tc>
        <w:tc>
          <w:tcPr>
            <w:tcW w:w="896" w:type="pct"/>
            <w:vMerge/>
            <w:shd w:val="clear" w:color="auto" w:fill="D9D9D9" w:themeFill="background1" w:themeFillShade="D9"/>
          </w:tcPr>
          <w:p w14:paraId="42506A66" w14:textId="77777777" w:rsidR="008322FB" w:rsidRPr="002843E0" w:rsidRDefault="008322FB" w:rsidP="007D1532">
            <w:pPr>
              <w:pStyle w:val="TableParagraph"/>
              <w:jc w:val="both"/>
              <w:rPr>
                <w:rFonts w:ascii="Times New Roman" w:hAnsi="Times New Roman"/>
                <w:noProof/>
                <w:sz w:val="18"/>
                <w:szCs w:val="18"/>
              </w:rPr>
            </w:pPr>
          </w:p>
        </w:tc>
        <w:tc>
          <w:tcPr>
            <w:tcW w:w="253" w:type="pct"/>
            <w:shd w:val="clear" w:color="auto" w:fill="D9D9D9" w:themeFill="background1" w:themeFillShade="D9"/>
          </w:tcPr>
          <w:p w14:paraId="220EAFAF" w14:textId="77777777" w:rsidR="008322FB" w:rsidRPr="002843E0" w:rsidRDefault="008322FB" w:rsidP="007D1532">
            <w:pPr>
              <w:pStyle w:val="TableParagraph"/>
              <w:jc w:val="both"/>
              <w:rPr>
                <w:rFonts w:ascii="Times New Roman" w:eastAsia="Times New Roman" w:hAnsi="Times New Roman" w:cs="Times New Roman"/>
                <w:b/>
                <w:bCs/>
                <w:noProof/>
                <w:sz w:val="18"/>
                <w:szCs w:val="18"/>
              </w:rPr>
            </w:pPr>
          </w:p>
        </w:tc>
        <w:tc>
          <w:tcPr>
            <w:tcW w:w="266" w:type="pct"/>
            <w:shd w:val="clear" w:color="auto" w:fill="D9D9D9" w:themeFill="background1" w:themeFillShade="D9"/>
          </w:tcPr>
          <w:p w14:paraId="2876A43E" w14:textId="55E11B8C" w:rsidR="008322FB" w:rsidRPr="002843E0" w:rsidRDefault="001E7BA5" w:rsidP="007D1532">
            <w:pPr>
              <w:jc w:val="both"/>
              <w:rPr>
                <w:rFonts w:ascii="Times New Roman" w:hAnsi="Times New Roman"/>
                <w:noProof/>
                <w:sz w:val="18"/>
                <w:szCs w:val="18"/>
              </w:rPr>
            </w:pPr>
            <w:r>
              <w:rPr>
                <w:rFonts w:ascii="Times New Roman" w:hAnsi="Times New Roman"/>
                <w:sz w:val="18"/>
              </w:rPr>
              <w:t>60,0</w:t>
            </w:r>
          </w:p>
        </w:tc>
        <w:tc>
          <w:tcPr>
            <w:tcW w:w="246" w:type="pct"/>
            <w:shd w:val="clear" w:color="auto" w:fill="D9D9D9" w:themeFill="background1" w:themeFillShade="D9"/>
          </w:tcPr>
          <w:p w14:paraId="6A87A5EE" w14:textId="36C4009D" w:rsidR="008322FB" w:rsidRPr="002843E0" w:rsidRDefault="001E7BA5" w:rsidP="007D1532">
            <w:pPr>
              <w:jc w:val="both"/>
              <w:rPr>
                <w:rFonts w:ascii="Times New Roman" w:hAnsi="Times New Roman"/>
                <w:noProof/>
                <w:sz w:val="18"/>
                <w:szCs w:val="18"/>
              </w:rPr>
            </w:pPr>
            <w:r>
              <w:rPr>
                <w:rFonts w:ascii="Times New Roman" w:hAnsi="Times New Roman"/>
                <w:sz w:val="18"/>
              </w:rPr>
              <w:t>90,0</w:t>
            </w:r>
          </w:p>
        </w:tc>
        <w:tc>
          <w:tcPr>
            <w:tcW w:w="212" w:type="pct"/>
            <w:shd w:val="clear" w:color="auto" w:fill="D9D9D9" w:themeFill="background1" w:themeFillShade="D9"/>
          </w:tcPr>
          <w:p w14:paraId="70F57945" w14:textId="77777777" w:rsidR="008322FB" w:rsidRPr="002843E0" w:rsidRDefault="008322FB" w:rsidP="007D1532">
            <w:pPr>
              <w:jc w:val="both"/>
              <w:rPr>
                <w:rFonts w:ascii="Times New Roman" w:hAnsi="Times New Roman"/>
                <w:noProof/>
                <w:sz w:val="18"/>
                <w:szCs w:val="18"/>
              </w:rPr>
            </w:pPr>
          </w:p>
        </w:tc>
      </w:tr>
      <w:tr w:rsidR="00EF3906" w:rsidRPr="002843E0" w14:paraId="43B52B73" w14:textId="77777777" w:rsidTr="00EF3906">
        <w:tc>
          <w:tcPr>
            <w:tcW w:w="463" w:type="pct"/>
            <w:shd w:val="clear" w:color="auto" w:fill="D9D9D9" w:themeFill="background1" w:themeFillShade="D9"/>
          </w:tcPr>
          <w:p w14:paraId="6358636C" w14:textId="77777777" w:rsidR="008322FB" w:rsidRPr="002843E0" w:rsidRDefault="008322FB" w:rsidP="007D1532">
            <w:pPr>
              <w:jc w:val="both"/>
              <w:rPr>
                <w:rFonts w:ascii="Times New Roman" w:hAnsi="Times New Roman"/>
                <w:noProof/>
                <w:sz w:val="18"/>
                <w:szCs w:val="18"/>
              </w:rPr>
            </w:pPr>
          </w:p>
        </w:tc>
        <w:tc>
          <w:tcPr>
            <w:tcW w:w="387" w:type="pct"/>
            <w:shd w:val="clear" w:color="auto" w:fill="D9D9D9" w:themeFill="background1" w:themeFillShade="D9"/>
          </w:tcPr>
          <w:p w14:paraId="50EB017F" w14:textId="77777777" w:rsidR="008322FB" w:rsidRPr="002843E0" w:rsidRDefault="008322FB" w:rsidP="007D1532">
            <w:pPr>
              <w:jc w:val="both"/>
              <w:rPr>
                <w:rFonts w:ascii="Times New Roman" w:hAnsi="Times New Roman"/>
                <w:noProof/>
                <w:sz w:val="18"/>
                <w:szCs w:val="18"/>
              </w:rPr>
            </w:pPr>
          </w:p>
        </w:tc>
        <w:tc>
          <w:tcPr>
            <w:tcW w:w="313" w:type="pct"/>
            <w:shd w:val="clear" w:color="auto" w:fill="D9D9D9" w:themeFill="background1" w:themeFillShade="D9"/>
          </w:tcPr>
          <w:p w14:paraId="62A5481D" w14:textId="77777777" w:rsidR="008322FB" w:rsidRPr="002843E0" w:rsidRDefault="008322FB" w:rsidP="007D1532">
            <w:pPr>
              <w:jc w:val="both"/>
              <w:rPr>
                <w:rFonts w:ascii="Times New Roman" w:hAnsi="Times New Roman"/>
                <w:noProof/>
                <w:sz w:val="18"/>
                <w:szCs w:val="18"/>
              </w:rPr>
            </w:pPr>
          </w:p>
        </w:tc>
        <w:tc>
          <w:tcPr>
            <w:tcW w:w="342" w:type="pct"/>
            <w:shd w:val="clear" w:color="auto" w:fill="D9D9D9" w:themeFill="background1" w:themeFillShade="D9"/>
          </w:tcPr>
          <w:p w14:paraId="79CC7EB6" w14:textId="7DDD0F91" w:rsidR="008322FB" w:rsidRPr="002843E0" w:rsidRDefault="001E7BA5"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shd w:val="clear" w:color="auto" w:fill="D9D9D9" w:themeFill="background1" w:themeFillShade="D9"/>
          </w:tcPr>
          <w:p w14:paraId="352607D3" w14:textId="52E1637F" w:rsidR="008322FB" w:rsidRPr="002843E0" w:rsidRDefault="001E7BA5" w:rsidP="007D1532">
            <w:pPr>
              <w:jc w:val="both"/>
              <w:rPr>
                <w:rFonts w:ascii="Times New Roman" w:hAnsi="Times New Roman"/>
                <w:noProof/>
                <w:sz w:val="18"/>
                <w:szCs w:val="18"/>
              </w:rPr>
            </w:pPr>
            <w:r>
              <w:rPr>
                <w:rFonts w:ascii="Times New Roman" w:hAnsi="Times New Roman"/>
                <w:sz w:val="18"/>
              </w:rPr>
              <w:t>(Bemrah et al., 2009)</w:t>
            </w:r>
          </w:p>
        </w:tc>
        <w:tc>
          <w:tcPr>
            <w:tcW w:w="380" w:type="pct"/>
            <w:shd w:val="clear" w:color="auto" w:fill="D9D9D9" w:themeFill="background1" w:themeFillShade="D9"/>
          </w:tcPr>
          <w:p w14:paraId="0F06FF4C" w14:textId="30C16B0F" w:rsidR="008322FB" w:rsidRPr="002843E0" w:rsidRDefault="001E7BA5"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shd w:val="clear" w:color="auto" w:fill="D9D9D9" w:themeFill="background1" w:themeFillShade="D9"/>
          </w:tcPr>
          <w:p w14:paraId="1A7CD1B1" w14:textId="6A828049" w:rsidR="008322FB" w:rsidRPr="002843E0" w:rsidRDefault="001E7BA5" w:rsidP="007D1532">
            <w:pPr>
              <w:pStyle w:val="TableParagraph"/>
              <w:jc w:val="both"/>
              <w:rPr>
                <w:rFonts w:ascii="Times New Roman" w:hAnsi="Times New Roman"/>
                <w:noProof/>
                <w:sz w:val="18"/>
                <w:szCs w:val="18"/>
              </w:rPr>
            </w:pPr>
            <w:r>
              <w:rPr>
                <w:rFonts w:ascii="Times New Roman" w:hAnsi="Times New Roman"/>
                <w:sz w:val="18"/>
              </w:rPr>
              <w:t>344</w:t>
            </w:r>
          </w:p>
        </w:tc>
        <w:tc>
          <w:tcPr>
            <w:tcW w:w="223" w:type="pct"/>
            <w:shd w:val="clear" w:color="auto" w:fill="D9D9D9" w:themeFill="background1" w:themeFillShade="D9"/>
          </w:tcPr>
          <w:p w14:paraId="418526ED" w14:textId="17CC7EDC" w:rsidR="008322FB" w:rsidRPr="002843E0" w:rsidRDefault="001E7BA5" w:rsidP="007D1532">
            <w:pPr>
              <w:pStyle w:val="TableParagraph"/>
              <w:jc w:val="both"/>
              <w:rPr>
                <w:rFonts w:ascii="Times New Roman" w:hAnsi="Times New Roman"/>
                <w:noProof/>
                <w:sz w:val="18"/>
                <w:szCs w:val="18"/>
              </w:rPr>
            </w:pPr>
            <w:r>
              <w:rPr>
                <w:rFonts w:ascii="Times New Roman" w:hAnsi="Times New Roman"/>
                <w:sz w:val="18"/>
              </w:rPr>
              <w:t>18</w:t>
            </w:r>
          </w:p>
        </w:tc>
        <w:tc>
          <w:tcPr>
            <w:tcW w:w="57" w:type="pct"/>
            <w:shd w:val="clear" w:color="auto" w:fill="D9D9D9" w:themeFill="background1" w:themeFillShade="D9"/>
          </w:tcPr>
          <w:p w14:paraId="2C3331B5" w14:textId="77777777" w:rsidR="008322FB" w:rsidRPr="002843E0" w:rsidRDefault="008322FB" w:rsidP="007D1532">
            <w:pPr>
              <w:jc w:val="both"/>
              <w:rPr>
                <w:rFonts w:ascii="Times New Roman" w:hAnsi="Times New Roman"/>
                <w:noProof/>
                <w:sz w:val="18"/>
                <w:szCs w:val="18"/>
              </w:rPr>
            </w:pPr>
          </w:p>
        </w:tc>
        <w:tc>
          <w:tcPr>
            <w:tcW w:w="223" w:type="pct"/>
            <w:shd w:val="clear" w:color="auto" w:fill="D9D9D9" w:themeFill="background1" w:themeFillShade="D9"/>
          </w:tcPr>
          <w:p w14:paraId="4306BDE7" w14:textId="4C05C2B2" w:rsidR="008322FB" w:rsidRPr="002843E0" w:rsidRDefault="001E7BA5" w:rsidP="007D1532">
            <w:pPr>
              <w:pStyle w:val="TableParagraph"/>
              <w:jc w:val="both"/>
              <w:rPr>
                <w:rFonts w:ascii="Times New Roman" w:hAnsi="Times New Roman"/>
                <w:noProof/>
                <w:sz w:val="18"/>
                <w:szCs w:val="18"/>
              </w:rPr>
            </w:pPr>
            <w:r>
              <w:rPr>
                <w:rFonts w:ascii="Times New Roman" w:hAnsi="Times New Roman"/>
                <w:sz w:val="18"/>
              </w:rPr>
              <w:t>44</w:t>
            </w:r>
          </w:p>
        </w:tc>
        <w:tc>
          <w:tcPr>
            <w:tcW w:w="896" w:type="pct"/>
            <w:vMerge/>
            <w:shd w:val="clear" w:color="auto" w:fill="D9D9D9" w:themeFill="background1" w:themeFillShade="D9"/>
          </w:tcPr>
          <w:p w14:paraId="74B015E4" w14:textId="77777777" w:rsidR="008322FB" w:rsidRPr="002843E0" w:rsidRDefault="008322FB" w:rsidP="007D1532">
            <w:pPr>
              <w:pStyle w:val="TableParagraph"/>
              <w:jc w:val="both"/>
              <w:rPr>
                <w:rFonts w:ascii="Times New Roman" w:hAnsi="Times New Roman"/>
                <w:noProof/>
                <w:sz w:val="18"/>
                <w:szCs w:val="18"/>
              </w:rPr>
            </w:pPr>
          </w:p>
        </w:tc>
        <w:tc>
          <w:tcPr>
            <w:tcW w:w="253" w:type="pct"/>
            <w:shd w:val="clear" w:color="auto" w:fill="D9D9D9" w:themeFill="background1" w:themeFillShade="D9"/>
          </w:tcPr>
          <w:p w14:paraId="2244B6E7" w14:textId="73B7004C" w:rsidR="008322FB" w:rsidRPr="002843E0" w:rsidRDefault="001E7BA5" w:rsidP="007D1532">
            <w:pPr>
              <w:pStyle w:val="TableParagraph"/>
              <w:jc w:val="both"/>
              <w:rPr>
                <w:rFonts w:ascii="Times New Roman" w:hAnsi="Times New Roman"/>
                <w:noProof/>
                <w:sz w:val="18"/>
                <w:szCs w:val="18"/>
              </w:rPr>
            </w:pPr>
            <w:r>
              <w:rPr>
                <w:rFonts w:ascii="Times New Roman" w:hAnsi="Times New Roman"/>
                <w:sz w:val="18"/>
              </w:rPr>
              <w:t>126,0</w:t>
            </w:r>
          </w:p>
        </w:tc>
        <w:tc>
          <w:tcPr>
            <w:tcW w:w="266" w:type="pct"/>
            <w:shd w:val="clear" w:color="auto" w:fill="D9D9D9" w:themeFill="background1" w:themeFillShade="D9"/>
          </w:tcPr>
          <w:p w14:paraId="41298520" w14:textId="77777777" w:rsidR="008322FB" w:rsidRPr="002843E0" w:rsidRDefault="008322FB" w:rsidP="007D1532">
            <w:pPr>
              <w:jc w:val="both"/>
              <w:rPr>
                <w:rFonts w:ascii="Times New Roman" w:hAnsi="Times New Roman"/>
                <w:noProof/>
                <w:sz w:val="18"/>
                <w:szCs w:val="18"/>
              </w:rPr>
            </w:pPr>
          </w:p>
        </w:tc>
        <w:tc>
          <w:tcPr>
            <w:tcW w:w="246" w:type="pct"/>
            <w:shd w:val="clear" w:color="auto" w:fill="D9D9D9" w:themeFill="background1" w:themeFillShade="D9"/>
          </w:tcPr>
          <w:p w14:paraId="70E4E1DB" w14:textId="77777777" w:rsidR="008322FB" w:rsidRPr="002843E0" w:rsidRDefault="008322FB" w:rsidP="007D1532">
            <w:pPr>
              <w:jc w:val="both"/>
              <w:rPr>
                <w:rFonts w:ascii="Times New Roman" w:hAnsi="Times New Roman"/>
                <w:noProof/>
                <w:sz w:val="18"/>
                <w:szCs w:val="18"/>
              </w:rPr>
            </w:pPr>
          </w:p>
        </w:tc>
        <w:tc>
          <w:tcPr>
            <w:tcW w:w="212" w:type="pct"/>
            <w:shd w:val="clear" w:color="auto" w:fill="D9D9D9" w:themeFill="background1" w:themeFillShade="D9"/>
          </w:tcPr>
          <w:p w14:paraId="17B98878" w14:textId="77777777" w:rsidR="008322FB" w:rsidRPr="002843E0" w:rsidRDefault="008322FB" w:rsidP="007D1532">
            <w:pPr>
              <w:jc w:val="both"/>
              <w:rPr>
                <w:rFonts w:ascii="Times New Roman" w:hAnsi="Times New Roman"/>
                <w:noProof/>
                <w:sz w:val="18"/>
                <w:szCs w:val="18"/>
              </w:rPr>
            </w:pPr>
          </w:p>
        </w:tc>
      </w:tr>
      <w:tr w:rsidR="00EF3906" w:rsidRPr="002843E0" w14:paraId="55A74096" w14:textId="77777777" w:rsidTr="00EF3906">
        <w:tc>
          <w:tcPr>
            <w:tcW w:w="463" w:type="pct"/>
            <w:shd w:val="clear" w:color="auto" w:fill="D9D9D9" w:themeFill="background1" w:themeFillShade="D9"/>
          </w:tcPr>
          <w:p w14:paraId="55A2E143" w14:textId="77777777" w:rsidR="001E7BA5" w:rsidRPr="002843E0" w:rsidRDefault="001E7BA5" w:rsidP="007D1532">
            <w:pPr>
              <w:jc w:val="both"/>
              <w:rPr>
                <w:rFonts w:ascii="Times New Roman" w:hAnsi="Times New Roman"/>
                <w:noProof/>
                <w:sz w:val="18"/>
                <w:szCs w:val="18"/>
              </w:rPr>
            </w:pPr>
          </w:p>
        </w:tc>
        <w:tc>
          <w:tcPr>
            <w:tcW w:w="387" w:type="pct"/>
            <w:shd w:val="clear" w:color="auto" w:fill="D9D9D9" w:themeFill="background1" w:themeFillShade="D9"/>
          </w:tcPr>
          <w:p w14:paraId="64A8A380" w14:textId="77777777" w:rsidR="001E7BA5" w:rsidRPr="002843E0" w:rsidRDefault="001E7BA5" w:rsidP="007D1532">
            <w:pPr>
              <w:jc w:val="both"/>
              <w:rPr>
                <w:rFonts w:ascii="Times New Roman" w:hAnsi="Times New Roman"/>
                <w:noProof/>
                <w:sz w:val="18"/>
                <w:szCs w:val="18"/>
              </w:rPr>
            </w:pPr>
          </w:p>
        </w:tc>
        <w:tc>
          <w:tcPr>
            <w:tcW w:w="313" w:type="pct"/>
            <w:shd w:val="clear" w:color="auto" w:fill="D9D9D9" w:themeFill="background1" w:themeFillShade="D9"/>
          </w:tcPr>
          <w:p w14:paraId="34954F60" w14:textId="77777777" w:rsidR="001E7BA5" w:rsidRPr="002843E0" w:rsidRDefault="001E7BA5" w:rsidP="007D1532">
            <w:pPr>
              <w:jc w:val="both"/>
              <w:rPr>
                <w:rFonts w:ascii="Times New Roman" w:hAnsi="Times New Roman"/>
                <w:noProof/>
                <w:sz w:val="18"/>
                <w:szCs w:val="18"/>
              </w:rPr>
            </w:pPr>
          </w:p>
        </w:tc>
        <w:tc>
          <w:tcPr>
            <w:tcW w:w="342" w:type="pct"/>
            <w:shd w:val="clear" w:color="auto" w:fill="D9D9D9" w:themeFill="background1" w:themeFillShade="D9"/>
          </w:tcPr>
          <w:p w14:paraId="5F12E29A" w14:textId="77777777" w:rsidR="001E7BA5" w:rsidRPr="002843E0" w:rsidRDefault="001E7BA5"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728C07C8" w14:textId="77777777" w:rsidR="001E7BA5" w:rsidRPr="002843E0" w:rsidRDefault="001E7BA5" w:rsidP="007D1532">
            <w:pPr>
              <w:jc w:val="both"/>
              <w:rPr>
                <w:rFonts w:ascii="Times New Roman" w:hAnsi="Times New Roman"/>
                <w:noProof/>
                <w:sz w:val="18"/>
                <w:szCs w:val="18"/>
              </w:rPr>
            </w:pPr>
          </w:p>
        </w:tc>
        <w:tc>
          <w:tcPr>
            <w:tcW w:w="380" w:type="pct"/>
            <w:shd w:val="clear" w:color="auto" w:fill="D9D9D9" w:themeFill="background1" w:themeFillShade="D9"/>
          </w:tcPr>
          <w:p w14:paraId="01137BB2" w14:textId="77777777" w:rsidR="001E7BA5" w:rsidRPr="002843E0" w:rsidRDefault="001E7BA5" w:rsidP="007D1532">
            <w:pPr>
              <w:jc w:val="both"/>
              <w:rPr>
                <w:rFonts w:ascii="Times New Roman" w:hAnsi="Times New Roman"/>
                <w:noProof/>
                <w:sz w:val="18"/>
                <w:szCs w:val="18"/>
              </w:rPr>
            </w:pPr>
          </w:p>
        </w:tc>
        <w:tc>
          <w:tcPr>
            <w:tcW w:w="348" w:type="pct"/>
            <w:shd w:val="clear" w:color="auto" w:fill="D9D9D9" w:themeFill="background1" w:themeFillShade="D9"/>
          </w:tcPr>
          <w:p w14:paraId="637D0ED7" w14:textId="022161DB" w:rsidR="001E7BA5" w:rsidRPr="002843E0" w:rsidRDefault="001E7BA5"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630</w:t>
            </w:r>
          </w:p>
        </w:tc>
        <w:tc>
          <w:tcPr>
            <w:tcW w:w="223" w:type="pct"/>
            <w:shd w:val="clear" w:color="auto" w:fill="D9D9D9" w:themeFill="background1" w:themeFillShade="D9"/>
          </w:tcPr>
          <w:p w14:paraId="4FAF2A45" w14:textId="04FF9E30" w:rsidR="001E7BA5" w:rsidRPr="002843E0" w:rsidRDefault="001E7BA5"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18</w:t>
            </w:r>
          </w:p>
        </w:tc>
        <w:tc>
          <w:tcPr>
            <w:tcW w:w="57" w:type="pct"/>
            <w:shd w:val="clear" w:color="auto" w:fill="D9D9D9" w:themeFill="background1" w:themeFillShade="D9"/>
          </w:tcPr>
          <w:p w14:paraId="0DF5680B" w14:textId="77777777" w:rsidR="001E7BA5" w:rsidRPr="002843E0" w:rsidRDefault="001E7BA5" w:rsidP="007D1532">
            <w:pPr>
              <w:jc w:val="both"/>
              <w:rPr>
                <w:rFonts w:ascii="Times New Roman" w:hAnsi="Times New Roman"/>
                <w:noProof/>
                <w:sz w:val="18"/>
                <w:szCs w:val="18"/>
              </w:rPr>
            </w:pPr>
          </w:p>
        </w:tc>
        <w:tc>
          <w:tcPr>
            <w:tcW w:w="223" w:type="pct"/>
            <w:shd w:val="clear" w:color="auto" w:fill="D9D9D9" w:themeFill="background1" w:themeFillShade="D9"/>
          </w:tcPr>
          <w:p w14:paraId="1AA532B5" w14:textId="649778B6" w:rsidR="001E7BA5" w:rsidRPr="002843E0" w:rsidRDefault="001E7BA5"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64</w:t>
            </w:r>
          </w:p>
        </w:tc>
        <w:tc>
          <w:tcPr>
            <w:tcW w:w="896" w:type="pct"/>
            <w:vMerge/>
            <w:shd w:val="clear" w:color="auto" w:fill="D9D9D9" w:themeFill="background1" w:themeFillShade="D9"/>
          </w:tcPr>
          <w:p w14:paraId="4E9712E2" w14:textId="77777777" w:rsidR="001E7BA5" w:rsidRPr="002843E0" w:rsidRDefault="001E7BA5" w:rsidP="007D1532">
            <w:pPr>
              <w:pStyle w:val="TableParagraph"/>
              <w:jc w:val="both"/>
              <w:rPr>
                <w:rFonts w:ascii="Times New Roman" w:hAnsi="Times New Roman"/>
                <w:noProof/>
                <w:sz w:val="18"/>
                <w:szCs w:val="18"/>
              </w:rPr>
            </w:pPr>
          </w:p>
        </w:tc>
        <w:tc>
          <w:tcPr>
            <w:tcW w:w="253" w:type="pct"/>
            <w:shd w:val="clear" w:color="auto" w:fill="D9D9D9" w:themeFill="background1" w:themeFillShade="D9"/>
          </w:tcPr>
          <w:p w14:paraId="14BC4CBC" w14:textId="0A135AC6" w:rsidR="001E7BA5" w:rsidRPr="002843E0" w:rsidRDefault="001E7BA5"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127,0</w:t>
            </w:r>
          </w:p>
        </w:tc>
        <w:tc>
          <w:tcPr>
            <w:tcW w:w="266" w:type="pct"/>
            <w:shd w:val="clear" w:color="auto" w:fill="D9D9D9" w:themeFill="background1" w:themeFillShade="D9"/>
          </w:tcPr>
          <w:p w14:paraId="16D8799A" w14:textId="77777777" w:rsidR="001E7BA5" w:rsidRPr="002843E0" w:rsidRDefault="001E7BA5" w:rsidP="007D1532">
            <w:pPr>
              <w:jc w:val="both"/>
              <w:rPr>
                <w:rFonts w:ascii="Times New Roman" w:hAnsi="Times New Roman"/>
                <w:noProof/>
                <w:sz w:val="18"/>
                <w:szCs w:val="18"/>
              </w:rPr>
            </w:pPr>
          </w:p>
        </w:tc>
        <w:tc>
          <w:tcPr>
            <w:tcW w:w="246" w:type="pct"/>
            <w:shd w:val="clear" w:color="auto" w:fill="D9D9D9" w:themeFill="background1" w:themeFillShade="D9"/>
          </w:tcPr>
          <w:p w14:paraId="09BDD05B" w14:textId="77777777" w:rsidR="001E7BA5" w:rsidRPr="002843E0" w:rsidRDefault="001E7BA5" w:rsidP="007D1532">
            <w:pPr>
              <w:jc w:val="both"/>
              <w:rPr>
                <w:rFonts w:ascii="Times New Roman" w:hAnsi="Times New Roman"/>
                <w:noProof/>
                <w:sz w:val="18"/>
                <w:szCs w:val="18"/>
              </w:rPr>
            </w:pPr>
          </w:p>
        </w:tc>
        <w:tc>
          <w:tcPr>
            <w:tcW w:w="212" w:type="pct"/>
            <w:shd w:val="clear" w:color="auto" w:fill="D9D9D9" w:themeFill="background1" w:themeFillShade="D9"/>
          </w:tcPr>
          <w:p w14:paraId="51EEEA81" w14:textId="77777777" w:rsidR="001E7BA5" w:rsidRPr="002843E0" w:rsidRDefault="001E7BA5" w:rsidP="007D1532">
            <w:pPr>
              <w:jc w:val="both"/>
              <w:rPr>
                <w:rFonts w:ascii="Times New Roman" w:hAnsi="Times New Roman"/>
                <w:noProof/>
                <w:sz w:val="18"/>
                <w:szCs w:val="18"/>
              </w:rPr>
            </w:pPr>
          </w:p>
        </w:tc>
      </w:tr>
      <w:tr w:rsidR="00EF3906" w:rsidRPr="002843E0" w14:paraId="468ADD28" w14:textId="77777777" w:rsidTr="00EF3906">
        <w:tc>
          <w:tcPr>
            <w:tcW w:w="463" w:type="pct"/>
            <w:shd w:val="clear" w:color="auto" w:fill="D9D9D9" w:themeFill="background1" w:themeFillShade="D9"/>
          </w:tcPr>
          <w:p w14:paraId="32A6A7F0" w14:textId="21248294" w:rsidR="001E7BA5" w:rsidRPr="002843E0" w:rsidRDefault="001E7BA5" w:rsidP="007D1532">
            <w:pPr>
              <w:jc w:val="both"/>
              <w:rPr>
                <w:rFonts w:ascii="Times New Roman" w:hAnsi="Times New Roman"/>
                <w:noProof/>
                <w:sz w:val="18"/>
                <w:szCs w:val="18"/>
              </w:rPr>
            </w:pPr>
            <w:r>
              <w:rPr>
                <w:rFonts w:ascii="Times New Roman" w:hAnsi="Times New Roman"/>
                <w:b/>
                <w:sz w:val="18"/>
              </w:rPr>
              <w:t>DPS</w:t>
            </w:r>
          </w:p>
        </w:tc>
        <w:tc>
          <w:tcPr>
            <w:tcW w:w="387" w:type="pct"/>
            <w:shd w:val="clear" w:color="auto" w:fill="D9D9D9" w:themeFill="background1" w:themeFillShade="D9"/>
          </w:tcPr>
          <w:p w14:paraId="3E85829F" w14:textId="5839B157" w:rsidR="001E7BA5" w:rsidRPr="002843E0" w:rsidRDefault="001E7BA5" w:rsidP="007D1532">
            <w:pPr>
              <w:jc w:val="both"/>
              <w:rPr>
                <w:rFonts w:ascii="Times New Roman" w:hAnsi="Times New Roman"/>
                <w:noProof/>
                <w:sz w:val="18"/>
                <w:szCs w:val="18"/>
              </w:rPr>
            </w:pPr>
            <w:r>
              <w:rPr>
                <w:rFonts w:ascii="Times New Roman" w:hAnsi="Times New Roman"/>
                <w:b/>
                <w:sz w:val="18"/>
              </w:rPr>
              <w:t>Pārtika</w:t>
            </w:r>
          </w:p>
        </w:tc>
        <w:tc>
          <w:tcPr>
            <w:tcW w:w="313" w:type="pct"/>
            <w:shd w:val="clear" w:color="auto" w:fill="D9D9D9" w:themeFill="background1" w:themeFillShade="D9"/>
          </w:tcPr>
          <w:p w14:paraId="22F0DED6" w14:textId="18B51BF9" w:rsidR="001E7BA5" w:rsidRPr="002843E0" w:rsidRDefault="001E7BA5" w:rsidP="007D1532">
            <w:pPr>
              <w:jc w:val="both"/>
              <w:rPr>
                <w:rFonts w:ascii="Times New Roman" w:hAnsi="Times New Roman"/>
                <w:noProof/>
                <w:sz w:val="18"/>
                <w:szCs w:val="18"/>
              </w:rPr>
            </w:pPr>
            <w:r>
              <w:rPr>
                <w:rFonts w:ascii="Times New Roman" w:hAnsi="Times New Roman"/>
                <w:b/>
                <w:sz w:val="18"/>
              </w:rPr>
              <w:t>Vīrieši</w:t>
            </w:r>
          </w:p>
        </w:tc>
        <w:tc>
          <w:tcPr>
            <w:tcW w:w="342" w:type="pct"/>
            <w:shd w:val="clear" w:color="auto" w:fill="D9D9D9" w:themeFill="background1" w:themeFillShade="D9"/>
          </w:tcPr>
          <w:p w14:paraId="0DA17FC0" w14:textId="2243715F" w:rsidR="001E7BA5" w:rsidRPr="002843E0" w:rsidRDefault="004514D9" w:rsidP="007D1532">
            <w:pPr>
              <w:jc w:val="both"/>
              <w:rPr>
                <w:rFonts w:ascii="Times New Roman" w:hAnsi="Times New Roman"/>
                <w:noProof/>
                <w:sz w:val="18"/>
                <w:szCs w:val="18"/>
              </w:rPr>
            </w:pPr>
            <w:r>
              <w:rPr>
                <w:rFonts w:ascii="Times New Roman" w:hAnsi="Times New Roman"/>
                <w:sz w:val="18"/>
              </w:rPr>
              <w:t>Dānija</w:t>
            </w:r>
          </w:p>
        </w:tc>
        <w:tc>
          <w:tcPr>
            <w:tcW w:w="393" w:type="pct"/>
            <w:gridSpan w:val="2"/>
            <w:shd w:val="clear" w:color="auto" w:fill="D9D9D9" w:themeFill="background1" w:themeFillShade="D9"/>
          </w:tcPr>
          <w:p w14:paraId="07AEB196" w14:textId="73D54A7B" w:rsidR="001E7BA5" w:rsidRPr="002843E0" w:rsidRDefault="001E7BA5" w:rsidP="007D1532">
            <w:pPr>
              <w:jc w:val="both"/>
              <w:rPr>
                <w:rFonts w:ascii="Times New Roman" w:hAnsi="Times New Roman"/>
                <w:noProof/>
                <w:sz w:val="18"/>
                <w:szCs w:val="18"/>
              </w:rPr>
            </w:pPr>
            <w:r>
              <w:rPr>
                <w:rFonts w:ascii="Times New Roman" w:hAnsi="Times New Roman"/>
                <w:sz w:val="18"/>
              </w:rPr>
              <w:t>(Joensen et al., 2010)</w:t>
            </w:r>
          </w:p>
        </w:tc>
        <w:tc>
          <w:tcPr>
            <w:tcW w:w="380" w:type="pct"/>
            <w:shd w:val="clear" w:color="auto" w:fill="D9D9D9" w:themeFill="background1" w:themeFillShade="D9"/>
          </w:tcPr>
          <w:p w14:paraId="53DF69E2" w14:textId="555CE950" w:rsidR="001E7BA5" w:rsidRPr="002843E0" w:rsidRDefault="001E7BA5"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shd w:val="clear" w:color="auto" w:fill="D9D9D9" w:themeFill="background1" w:themeFillShade="D9"/>
          </w:tcPr>
          <w:p w14:paraId="3CEDEB41" w14:textId="620091DE" w:rsidR="001E7BA5" w:rsidRPr="002843E0" w:rsidRDefault="001E7BA5"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24 786</w:t>
            </w:r>
          </w:p>
        </w:tc>
        <w:tc>
          <w:tcPr>
            <w:tcW w:w="223" w:type="pct"/>
            <w:shd w:val="clear" w:color="auto" w:fill="D9D9D9" w:themeFill="background1" w:themeFillShade="D9"/>
          </w:tcPr>
          <w:p w14:paraId="0E66E286" w14:textId="4EADE67B" w:rsidR="001E7BA5" w:rsidRPr="002843E0" w:rsidRDefault="001E7BA5"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50</w:t>
            </w:r>
          </w:p>
        </w:tc>
        <w:tc>
          <w:tcPr>
            <w:tcW w:w="57" w:type="pct"/>
            <w:shd w:val="clear" w:color="auto" w:fill="D9D9D9" w:themeFill="background1" w:themeFillShade="D9"/>
          </w:tcPr>
          <w:p w14:paraId="1C0CF437" w14:textId="77777777" w:rsidR="001E7BA5" w:rsidRPr="002843E0" w:rsidRDefault="001E7BA5" w:rsidP="007D1532">
            <w:pPr>
              <w:jc w:val="both"/>
              <w:rPr>
                <w:rFonts w:ascii="Times New Roman" w:hAnsi="Times New Roman"/>
                <w:noProof/>
                <w:sz w:val="18"/>
                <w:szCs w:val="18"/>
              </w:rPr>
            </w:pPr>
          </w:p>
        </w:tc>
        <w:tc>
          <w:tcPr>
            <w:tcW w:w="223" w:type="pct"/>
            <w:shd w:val="clear" w:color="auto" w:fill="D9D9D9" w:themeFill="background1" w:themeFillShade="D9"/>
          </w:tcPr>
          <w:p w14:paraId="3801AB09" w14:textId="7473BC6D" w:rsidR="001E7BA5" w:rsidRPr="002843E0" w:rsidRDefault="001E7BA5"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64</w:t>
            </w:r>
          </w:p>
        </w:tc>
        <w:tc>
          <w:tcPr>
            <w:tcW w:w="896" w:type="pct"/>
            <w:vMerge/>
            <w:shd w:val="clear" w:color="auto" w:fill="D9D9D9" w:themeFill="background1" w:themeFillShade="D9"/>
          </w:tcPr>
          <w:p w14:paraId="330B55EE" w14:textId="77777777" w:rsidR="001E7BA5" w:rsidRPr="002843E0" w:rsidRDefault="001E7BA5" w:rsidP="007D1532">
            <w:pPr>
              <w:pStyle w:val="TableParagraph"/>
              <w:jc w:val="both"/>
              <w:rPr>
                <w:rFonts w:ascii="Times New Roman" w:hAnsi="Times New Roman"/>
                <w:noProof/>
                <w:sz w:val="18"/>
                <w:szCs w:val="18"/>
              </w:rPr>
            </w:pPr>
          </w:p>
        </w:tc>
        <w:tc>
          <w:tcPr>
            <w:tcW w:w="253" w:type="pct"/>
            <w:shd w:val="clear" w:color="auto" w:fill="D9D9D9" w:themeFill="background1" w:themeFillShade="D9"/>
          </w:tcPr>
          <w:p w14:paraId="54EC673F" w14:textId="77777777" w:rsidR="001E7BA5" w:rsidRPr="002843E0" w:rsidRDefault="001E7BA5" w:rsidP="007D1532">
            <w:pPr>
              <w:pStyle w:val="TableParagraph"/>
              <w:jc w:val="both"/>
              <w:rPr>
                <w:rFonts w:ascii="Times New Roman" w:eastAsia="Times New Roman" w:hAnsi="Times New Roman" w:cs="Times New Roman"/>
                <w:b/>
                <w:bCs/>
                <w:noProof/>
                <w:sz w:val="18"/>
                <w:szCs w:val="18"/>
              </w:rPr>
            </w:pPr>
          </w:p>
        </w:tc>
        <w:tc>
          <w:tcPr>
            <w:tcW w:w="266" w:type="pct"/>
            <w:shd w:val="clear" w:color="auto" w:fill="D9D9D9" w:themeFill="background1" w:themeFillShade="D9"/>
          </w:tcPr>
          <w:p w14:paraId="0C41C949" w14:textId="2FC08953" w:rsidR="001E7BA5" w:rsidRPr="002843E0" w:rsidRDefault="001E7BA5" w:rsidP="007D1532">
            <w:pPr>
              <w:jc w:val="both"/>
              <w:rPr>
                <w:rFonts w:ascii="Times New Roman" w:hAnsi="Times New Roman"/>
                <w:noProof/>
                <w:sz w:val="18"/>
                <w:szCs w:val="18"/>
              </w:rPr>
            </w:pPr>
            <w:r>
              <w:rPr>
                <w:rFonts w:ascii="Times New Roman" w:hAnsi="Times New Roman"/>
                <w:sz w:val="18"/>
              </w:rPr>
              <w:t>80,0</w:t>
            </w:r>
          </w:p>
        </w:tc>
        <w:tc>
          <w:tcPr>
            <w:tcW w:w="246" w:type="pct"/>
            <w:shd w:val="clear" w:color="auto" w:fill="D9D9D9" w:themeFill="background1" w:themeFillShade="D9"/>
          </w:tcPr>
          <w:p w14:paraId="52D3B07D" w14:textId="55D97095" w:rsidR="001E7BA5" w:rsidRPr="002843E0" w:rsidRDefault="001E7BA5" w:rsidP="007D1532">
            <w:pPr>
              <w:jc w:val="both"/>
              <w:rPr>
                <w:rFonts w:ascii="Times New Roman" w:hAnsi="Times New Roman"/>
                <w:noProof/>
                <w:sz w:val="18"/>
                <w:szCs w:val="18"/>
              </w:rPr>
            </w:pPr>
            <w:r>
              <w:rPr>
                <w:rFonts w:ascii="Times New Roman" w:hAnsi="Times New Roman"/>
                <w:sz w:val="18"/>
              </w:rPr>
              <w:t>100,0</w:t>
            </w:r>
          </w:p>
        </w:tc>
        <w:tc>
          <w:tcPr>
            <w:tcW w:w="212" w:type="pct"/>
            <w:shd w:val="clear" w:color="auto" w:fill="D9D9D9" w:themeFill="background1" w:themeFillShade="D9"/>
          </w:tcPr>
          <w:p w14:paraId="1E268361" w14:textId="77777777" w:rsidR="001E7BA5" w:rsidRPr="002843E0" w:rsidRDefault="001E7BA5" w:rsidP="007D1532">
            <w:pPr>
              <w:jc w:val="both"/>
              <w:rPr>
                <w:rFonts w:ascii="Times New Roman" w:hAnsi="Times New Roman"/>
                <w:noProof/>
                <w:sz w:val="18"/>
                <w:szCs w:val="18"/>
              </w:rPr>
            </w:pPr>
          </w:p>
        </w:tc>
      </w:tr>
      <w:tr w:rsidR="00EF3906" w:rsidRPr="002843E0" w14:paraId="3AAA3755" w14:textId="77777777" w:rsidTr="00EF3906">
        <w:tc>
          <w:tcPr>
            <w:tcW w:w="463" w:type="pct"/>
            <w:shd w:val="clear" w:color="auto" w:fill="D9D9D9" w:themeFill="background1" w:themeFillShade="D9"/>
          </w:tcPr>
          <w:p w14:paraId="73A8C02C" w14:textId="77777777" w:rsidR="001E7BA5" w:rsidRPr="002843E0" w:rsidRDefault="001E7BA5" w:rsidP="007D1532">
            <w:pPr>
              <w:jc w:val="both"/>
              <w:rPr>
                <w:rFonts w:ascii="Times New Roman" w:hAnsi="Times New Roman"/>
                <w:noProof/>
                <w:sz w:val="18"/>
                <w:szCs w:val="18"/>
              </w:rPr>
            </w:pPr>
          </w:p>
        </w:tc>
        <w:tc>
          <w:tcPr>
            <w:tcW w:w="387" w:type="pct"/>
            <w:shd w:val="clear" w:color="auto" w:fill="D9D9D9" w:themeFill="background1" w:themeFillShade="D9"/>
          </w:tcPr>
          <w:p w14:paraId="2BE16095" w14:textId="77777777" w:rsidR="001E7BA5" w:rsidRPr="002843E0" w:rsidRDefault="001E7BA5" w:rsidP="007D1532">
            <w:pPr>
              <w:jc w:val="both"/>
              <w:rPr>
                <w:rFonts w:ascii="Times New Roman" w:hAnsi="Times New Roman"/>
                <w:noProof/>
                <w:sz w:val="18"/>
                <w:szCs w:val="18"/>
              </w:rPr>
            </w:pPr>
          </w:p>
        </w:tc>
        <w:tc>
          <w:tcPr>
            <w:tcW w:w="313" w:type="pct"/>
            <w:shd w:val="clear" w:color="auto" w:fill="D9D9D9" w:themeFill="background1" w:themeFillShade="D9"/>
          </w:tcPr>
          <w:p w14:paraId="0042ECB4" w14:textId="77777777" w:rsidR="001E7BA5" w:rsidRPr="002843E0" w:rsidRDefault="001E7BA5" w:rsidP="007D1532">
            <w:pPr>
              <w:jc w:val="both"/>
              <w:rPr>
                <w:rFonts w:ascii="Times New Roman" w:hAnsi="Times New Roman"/>
                <w:noProof/>
                <w:sz w:val="18"/>
                <w:szCs w:val="18"/>
              </w:rPr>
            </w:pPr>
          </w:p>
        </w:tc>
        <w:tc>
          <w:tcPr>
            <w:tcW w:w="342" w:type="pct"/>
            <w:shd w:val="clear" w:color="auto" w:fill="D9D9D9" w:themeFill="background1" w:themeFillShade="D9"/>
          </w:tcPr>
          <w:p w14:paraId="227F6E30" w14:textId="1AD503D2" w:rsidR="001E7BA5" w:rsidRPr="002843E0" w:rsidRDefault="004514D9"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shd w:val="clear" w:color="auto" w:fill="D9D9D9" w:themeFill="background1" w:themeFillShade="D9"/>
          </w:tcPr>
          <w:p w14:paraId="0DB2F525" w14:textId="5BC2A8EA" w:rsidR="001E7BA5" w:rsidRPr="002843E0" w:rsidRDefault="004514D9" w:rsidP="007D1532">
            <w:pPr>
              <w:jc w:val="both"/>
              <w:rPr>
                <w:rFonts w:ascii="Times New Roman" w:hAnsi="Times New Roman"/>
                <w:noProof/>
                <w:sz w:val="18"/>
                <w:szCs w:val="18"/>
              </w:rPr>
            </w:pPr>
            <w:r>
              <w:rPr>
                <w:rFonts w:ascii="Times New Roman" w:hAnsi="Times New Roman"/>
                <w:sz w:val="18"/>
              </w:rPr>
              <w:t>(Bemrah et al., 2009)</w:t>
            </w:r>
          </w:p>
        </w:tc>
        <w:tc>
          <w:tcPr>
            <w:tcW w:w="380" w:type="pct"/>
            <w:shd w:val="clear" w:color="auto" w:fill="D9D9D9" w:themeFill="background1" w:themeFillShade="D9"/>
          </w:tcPr>
          <w:p w14:paraId="257335CE" w14:textId="2A1034E3" w:rsidR="001E7BA5" w:rsidRPr="002843E0" w:rsidRDefault="004514D9"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shd w:val="clear" w:color="auto" w:fill="D9D9D9" w:themeFill="background1" w:themeFillShade="D9"/>
          </w:tcPr>
          <w:p w14:paraId="4FE3DD80" w14:textId="6FB26AC7" w:rsidR="001E7BA5" w:rsidRPr="002843E0" w:rsidRDefault="004514D9"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243</w:t>
            </w:r>
          </w:p>
        </w:tc>
        <w:tc>
          <w:tcPr>
            <w:tcW w:w="223" w:type="pct"/>
            <w:shd w:val="clear" w:color="auto" w:fill="D9D9D9" w:themeFill="background1" w:themeFillShade="D9"/>
          </w:tcPr>
          <w:p w14:paraId="73B56425" w14:textId="44EAF2FD" w:rsidR="001E7BA5" w:rsidRPr="002843E0" w:rsidRDefault="004514D9"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18</w:t>
            </w:r>
          </w:p>
        </w:tc>
        <w:tc>
          <w:tcPr>
            <w:tcW w:w="57" w:type="pct"/>
            <w:shd w:val="clear" w:color="auto" w:fill="D9D9D9" w:themeFill="background1" w:themeFillShade="D9"/>
          </w:tcPr>
          <w:p w14:paraId="10CFC7D2" w14:textId="77777777" w:rsidR="001E7BA5" w:rsidRPr="002843E0" w:rsidRDefault="001E7BA5" w:rsidP="007D1532">
            <w:pPr>
              <w:jc w:val="both"/>
              <w:rPr>
                <w:rFonts w:ascii="Times New Roman" w:hAnsi="Times New Roman"/>
                <w:noProof/>
                <w:sz w:val="18"/>
                <w:szCs w:val="18"/>
              </w:rPr>
            </w:pPr>
          </w:p>
        </w:tc>
        <w:tc>
          <w:tcPr>
            <w:tcW w:w="223" w:type="pct"/>
            <w:shd w:val="clear" w:color="auto" w:fill="D9D9D9" w:themeFill="background1" w:themeFillShade="D9"/>
          </w:tcPr>
          <w:p w14:paraId="0E3177D1" w14:textId="2DEDBCD2" w:rsidR="001E7BA5" w:rsidRPr="002843E0" w:rsidRDefault="004514D9"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64</w:t>
            </w:r>
          </w:p>
        </w:tc>
        <w:tc>
          <w:tcPr>
            <w:tcW w:w="896" w:type="pct"/>
            <w:vMerge/>
            <w:shd w:val="clear" w:color="auto" w:fill="D9D9D9" w:themeFill="background1" w:themeFillShade="D9"/>
          </w:tcPr>
          <w:p w14:paraId="1ACE4D11" w14:textId="77777777" w:rsidR="001E7BA5" w:rsidRPr="002843E0" w:rsidRDefault="001E7BA5" w:rsidP="007D1532">
            <w:pPr>
              <w:pStyle w:val="TableParagraph"/>
              <w:jc w:val="both"/>
              <w:rPr>
                <w:rFonts w:ascii="Times New Roman" w:hAnsi="Times New Roman"/>
                <w:noProof/>
                <w:sz w:val="18"/>
                <w:szCs w:val="18"/>
              </w:rPr>
            </w:pPr>
          </w:p>
        </w:tc>
        <w:tc>
          <w:tcPr>
            <w:tcW w:w="253" w:type="pct"/>
            <w:shd w:val="clear" w:color="auto" w:fill="D9D9D9" w:themeFill="background1" w:themeFillShade="D9"/>
          </w:tcPr>
          <w:p w14:paraId="776F4B3B" w14:textId="15AB40D4" w:rsidR="001E7BA5" w:rsidRPr="002843E0" w:rsidRDefault="004514D9"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129,0</w:t>
            </w:r>
          </w:p>
        </w:tc>
        <w:tc>
          <w:tcPr>
            <w:tcW w:w="266" w:type="pct"/>
            <w:shd w:val="clear" w:color="auto" w:fill="D9D9D9" w:themeFill="background1" w:themeFillShade="D9"/>
          </w:tcPr>
          <w:p w14:paraId="03A61045" w14:textId="77777777" w:rsidR="001E7BA5" w:rsidRPr="002843E0" w:rsidRDefault="001E7BA5" w:rsidP="007D1532">
            <w:pPr>
              <w:jc w:val="both"/>
              <w:rPr>
                <w:rFonts w:ascii="Times New Roman" w:hAnsi="Times New Roman"/>
                <w:noProof/>
                <w:sz w:val="18"/>
                <w:szCs w:val="18"/>
              </w:rPr>
            </w:pPr>
          </w:p>
        </w:tc>
        <w:tc>
          <w:tcPr>
            <w:tcW w:w="246" w:type="pct"/>
            <w:shd w:val="clear" w:color="auto" w:fill="D9D9D9" w:themeFill="background1" w:themeFillShade="D9"/>
          </w:tcPr>
          <w:p w14:paraId="14CAE808" w14:textId="77777777" w:rsidR="001E7BA5" w:rsidRPr="002843E0" w:rsidRDefault="001E7BA5" w:rsidP="007D1532">
            <w:pPr>
              <w:jc w:val="both"/>
              <w:rPr>
                <w:rFonts w:ascii="Times New Roman" w:hAnsi="Times New Roman"/>
                <w:noProof/>
                <w:sz w:val="18"/>
                <w:szCs w:val="18"/>
              </w:rPr>
            </w:pPr>
          </w:p>
        </w:tc>
        <w:tc>
          <w:tcPr>
            <w:tcW w:w="212" w:type="pct"/>
            <w:shd w:val="clear" w:color="auto" w:fill="D9D9D9" w:themeFill="background1" w:themeFillShade="D9"/>
          </w:tcPr>
          <w:p w14:paraId="473440E4" w14:textId="77777777" w:rsidR="001E7BA5" w:rsidRPr="002843E0" w:rsidRDefault="001E7BA5" w:rsidP="007D1532">
            <w:pPr>
              <w:jc w:val="both"/>
              <w:rPr>
                <w:rFonts w:ascii="Times New Roman" w:hAnsi="Times New Roman"/>
                <w:noProof/>
                <w:sz w:val="18"/>
                <w:szCs w:val="18"/>
              </w:rPr>
            </w:pPr>
          </w:p>
        </w:tc>
      </w:tr>
      <w:tr w:rsidR="00EF3906" w:rsidRPr="002843E0" w14:paraId="32347B78" w14:textId="77777777" w:rsidTr="00EF3906">
        <w:tc>
          <w:tcPr>
            <w:tcW w:w="463" w:type="pct"/>
            <w:shd w:val="clear" w:color="auto" w:fill="D9D9D9" w:themeFill="background1" w:themeFillShade="D9"/>
          </w:tcPr>
          <w:p w14:paraId="4CAB526C" w14:textId="1BF7D409" w:rsidR="001E7BA5" w:rsidRPr="002843E0" w:rsidRDefault="004514D9" w:rsidP="007D1532">
            <w:pPr>
              <w:jc w:val="both"/>
              <w:rPr>
                <w:rFonts w:ascii="Times New Roman" w:hAnsi="Times New Roman"/>
                <w:noProof/>
                <w:sz w:val="18"/>
                <w:szCs w:val="18"/>
              </w:rPr>
            </w:pPr>
            <w:r>
              <w:rPr>
                <w:rFonts w:ascii="Times New Roman" w:hAnsi="Times New Roman"/>
                <w:b/>
                <w:sz w:val="18"/>
              </w:rPr>
              <w:t>DPS</w:t>
            </w:r>
          </w:p>
        </w:tc>
        <w:tc>
          <w:tcPr>
            <w:tcW w:w="387" w:type="pct"/>
            <w:shd w:val="clear" w:color="auto" w:fill="D9D9D9" w:themeFill="background1" w:themeFillShade="D9"/>
          </w:tcPr>
          <w:p w14:paraId="6385E3C8" w14:textId="456ABD53" w:rsidR="001E7BA5" w:rsidRPr="002843E0" w:rsidRDefault="004514D9" w:rsidP="007D1532">
            <w:pPr>
              <w:jc w:val="both"/>
              <w:rPr>
                <w:rFonts w:ascii="Times New Roman" w:hAnsi="Times New Roman"/>
                <w:noProof/>
                <w:sz w:val="18"/>
                <w:szCs w:val="18"/>
              </w:rPr>
            </w:pPr>
            <w:r>
              <w:rPr>
                <w:rFonts w:ascii="Times New Roman" w:hAnsi="Times New Roman"/>
                <w:b/>
                <w:sz w:val="18"/>
              </w:rPr>
              <w:t>Pārtika</w:t>
            </w:r>
          </w:p>
        </w:tc>
        <w:tc>
          <w:tcPr>
            <w:tcW w:w="313" w:type="pct"/>
            <w:shd w:val="clear" w:color="auto" w:fill="D9D9D9" w:themeFill="background1" w:themeFillShade="D9"/>
          </w:tcPr>
          <w:p w14:paraId="228054BD" w14:textId="04C22F2C" w:rsidR="001E7BA5" w:rsidRPr="002843E0" w:rsidRDefault="004514D9" w:rsidP="007D1532">
            <w:pPr>
              <w:jc w:val="both"/>
              <w:rPr>
                <w:rFonts w:ascii="Times New Roman" w:hAnsi="Times New Roman"/>
                <w:noProof/>
                <w:sz w:val="18"/>
                <w:szCs w:val="18"/>
              </w:rPr>
            </w:pPr>
            <w:r>
              <w:rPr>
                <w:rFonts w:ascii="Times New Roman" w:hAnsi="Times New Roman"/>
                <w:b/>
                <w:sz w:val="18"/>
              </w:rPr>
              <w:t>Vīrieši un sievietes</w:t>
            </w:r>
          </w:p>
        </w:tc>
        <w:tc>
          <w:tcPr>
            <w:tcW w:w="342" w:type="pct"/>
            <w:shd w:val="clear" w:color="auto" w:fill="D9D9D9" w:themeFill="background1" w:themeFillShade="D9"/>
          </w:tcPr>
          <w:p w14:paraId="303F8B69" w14:textId="02DE63E5" w:rsidR="001E7BA5" w:rsidRPr="002843E0" w:rsidRDefault="004514D9"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shd w:val="clear" w:color="auto" w:fill="D9D9D9" w:themeFill="background1" w:themeFillShade="D9"/>
          </w:tcPr>
          <w:p w14:paraId="10D41031" w14:textId="48AC48FD" w:rsidR="001E7BA5" w:rsidRPr="002843E0" w:rsidRDefault="004514D9" w:rsidP="007D1532">
            <w:pPr>
              <w:jc w:val="both"/>
              <w:rPr>
                <w:rFonts w:ascii="Times New Roman" w:hAnsi="Times New Roman"/>
                <w:noProof/>
                <w:sz w:val="18"/>
                <w:szCs w:val="18"/>
              </w:rPr>
            </w:pPr>
            <w:r>
              <w:rPr>
                <w:rFonts w:ascii="Times New Roman" w:hAnsi="Times New Roman"/>
                <w:sz w:val="18"/>
              </w:rPr>
              <w:t>(Bemrah et al., 2009)</w:t>
            </w:r>
          </w:p>
        </w:tc>
        <w:tc>
          <w:tcPr>
            <w:tcW w:w="380" w:type="pct"/>
            <w:shd w:val="clear" w:color="auto" w:fill="D9D9D9" w:themeFill="background1" w:themeFillShade="D9"/>
          </w:tcPr>
          <w:p w14:paraId="327DE17F" w14:textId="2CD5D1A7" w:rsidR="001E7BA5" w:rsidRPr="002843E0" w:rsidRDefault="004514D9"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shd w:val="clear" w:color="auto" w:fill="D9D9D9" w:themeFill="background1" w:themeFillShade="D9"/>
          </w:tcPr>
          <w:p w14:paraId="224099BC" w14:textId="25C03881" w:rsidR="001E7BA5" w:rsidRPr="002843E0" w:rsidRDefault="004514D9"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126</w:t>
            </w:r>
          </w:p>
        </w:tc>
        <w:tc>
          <w:tcPr>
            <w:tcW w:w="223" w:type="pct"/>
            <w:shd w:val="clear" w:color="auto" w:fill="D9D9D9" w:themeFill="background1" w:themeFillShade="D9"/>
          </w:tcPr>
          <w:p w14:paraId="2356778C" w14:textId="75379202" w:rsidR="001E7BA5" w:rsidRPr="002843E0" w:rsidRDefault="004514D9"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65</w:t>
            </w:r>
          </w:p>
        </w:tc>
        <w:tc>
          <w:tcPr>
            <w:tcW w:w="57" w:type="pct"/>
            <w:shd w:val="clear" w:color="auto" w:fill="D9D9D9" w:themeFill="background1" w:themeFillShade="D9"/>
          </w:tcPr>
          <w:p w14:paraId="4734FCD1" w14:textId="61F8E474" w:rsidR="001E7BA5" w:rsidRPr="002843E0" w:rsidRDefault="004514D9" w:rsidP="007D1532">
            <w:pPr>
              <w:jc w:val="both"/>
              <w:rPr>
                <w:rFonts w:ascii="Times New Roman" w:hAnsi="Times New Roman"/>
                <w:noProof/>
                <w:sz w:val="18"/>
                <w:szCs w:val="18"/>
              </w:rPr>
            </w:pPr>
            <w:r>
              <w:rPr>
                <w:rFonts w:ascii="Times New Roman" w:hAnsi="Times New Roman"/>
                <w:sz w:val="18"/>
              </w:rPr>
              <w:t>&gt;</w:t>
            </w:r>
          </w:p>
        </w:tc>
        <w:tc>
          <w:tcPr>
            <w:tcW w:w="223" w:type="pct"/>
            <w:shd w:val="clear" w:color="auto" w:fill="D9D9D9" w:themeFill="background1" w:themeFillShade="D9"/>
          </w:tcPr>
          <w:p w14:paraId="56D3B84A" w14:textId="4BFA9260" w:rsidR="001E7BA5" w:rsidRPr="002843E0" w:rsidRDefault="004514D9"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65</w:t>
            </w:r>
          </w:p>
        </w:tc>
        <w:tc>
          <w:tcPr>
            <w:tcW w:w="896" w:type="pct"/>
            <w:vMerge/>
            <w:shd w:val="clear" w:color="auto" w:fill="D9D9D9" w:themeFill="background1" w:themeFillShade="D9"/>
          </w:tcPr>
          <w:p w14:paraId="1351CAF9" w14:textId="77777777" w:rsidR="001E7BA5" w:rsidRPr="002843E0" w:rsidRDefault="001E7BA5" w:rsidP="007D1532">
            <w:pPr>
              <w:pStyle w:val="TableParagraph"/>
              <w:jc w:val="both"/>
              <w:rPr>
                <w:rFonts w:ascii="Times New Roman" w:hAnsi="Times New Roman"/>
                <w:noProof/>
                <w:sz w:val="18"/>
                <w:szCs w:val="18"/>
              </w:rPr>
            </w:pPr>
          </w:p>
        </w:tc>
        <w:tc>
          <w:tcPr>
            <w:tcW w:w="253" w:type="pct"/>
            <w:shd w:val="clear" w:color="auto" w:fill="D9D9D9" w:themeFill="background1" w:themeFillShade="D9"/>
          </w:tcPr>
          <w:p w14:paraId="43E46F00" w14:textId="215FE78C" w:rsidR="001E7BA5" w:rsidRPr="002843E0" w:rsidRDefault="004514D9"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125,0</w:t>
            </w:r>
          </w:p>
        </w:tc>
        <w:tc>
          <w:tcPr>
            <w:tcW w:w="266" w:type="pct"/>
            <w:shd w:val="clear" w:color="auto" w:fill="D9D9D9" w:themeFill="background1" w:themeFillShade="D9"/>
          </w:tcPr>
          <w:p w14:paraId="2D8323D9" w14:textId="77777777" w:rsidR="001E7BA5" w:rsidRPr="002843E0" w:rsidRDefault="001E7BA5" w:rsidP="007D1532">
            <w:pPr>
              <w:jc w:val="both"/>
              <w:rPr>
                <w:rFonts w:ascii="Times New Roman" w:hAnsi="Times New Roman"/>
                <w:noProof/>
                <w:sz w:val="18"/>
                <w:szCs w:val="18"/>
              </w:rPr>
            </w:pPr>
          </w:p>
        </w:tc>
        <w:tc>
          <w:tcPr>
            <w:tcW w:w="246" w:type="pct"/>
            <w:shd w:val="clear" w:color="auto" w:fill="D9D9D9" w:themeFill="background1" w:themeFillShade="D9"/>
          </w:tcPr>
          <w:p w14:paraId="1B03154D" w14:textId="77777777" w:rsidR="001E7BA5" w:rsidRPr="002843E0" w:rsidRDefault="001E7BA5" w:rsidP="007D1532">
            <w:pPr>
              <w:jc w:val="both"/>
              <w:rPr>
                <w:rFonts w:ascii="Times New Roman" w:hAnsi="Times New Roman"/>
                <w:noProof/>
                <w:sz w:val="18"/>
                <w:szCs w:val="18"/>
              </w:rPr>
            </w:pPr>
          </w:p>
        </w:tc>
        <w:tc>
          <w:tcPr>
            <w:tcW w:w="212" w:type="pct"/>
            <w:shd w:val="clear" w:color="auto" w:fill="D9D9D9" w:themeFill="background1" w:themeFillShade="D9"/>
          </w:tcPr>
          <w:p w14:paraId="6054D9CD" w14:textId="77777777" w:rsidR="001E7BA5" w:rsidRPr="002843E0" w:rsidRDefault="001E7BA5" w:rsidP="007D1532">
            <w:pPr>
              <w:jc w:val="both"/>
              <w:rPr>
                <w:rFonts w:ascii="Times New Roman" w:hAnsi="Times New Roman"/>
                <w:noProof/>
                <w:sz w:val="18"/>
                <w:szCs w:val="18"/>
              </w:rPr>
            </w:pPr>
          </w:p>
        </w:tc>
      </w:tr>
      <w:tr w:rsidR="00EF3906" w:rsidRPr="002843E0" w14:paraId="4B351C82" w14:textId="77777777" w:rsidTr="00EF3906">
        <w:tc>
          <w:tcPr>
            <w:tcW w:w="463" w:type="pct"/>
            <w:tcBorders>
              <w:bottom w:val="single" w:sz="4" w:space="0" w:color="auto"/>
            </w:tcBorders>
            <w:shd w:val="clear" w:color="auto" w:fill="D9D9D9" w:themeFill="background1" w:themeFillShade="D9"/>
          </w:tcPr>
          <w:p w14:paraId="0C9FC210" w14:textId="77777777" w:rsidR="008322FB" w:rsidRPr="002843E0" w:rsidRDefault="008322FB" w:rsidP="007D1532">
            <w:pPr>
              <w:jc w:val="both"/>
              <w:rPr>
                <w:rFonts w:ascii="Times New Roman" w:hAnsi="Times New Roman"/>
                <w:noProof/>
                <w:sz w:val="18"/>
                <w:szCs w:val="18"/>
              </w:rPr>
            </w:pPr>
          </w:p>
        </w:tc>
        <w:tc>
          <w:tcPr>
            <w:tcW w:w="387" w:type="pct"/>
            <w:tcBorders>
              <w:bottom w:val="single" w:sz="4" w:space="0" w:color="auto"/>
            </w:tcBorders>
            <w:shd w:val="clear" w:color="auto" w:fill="D9D9D9" w:themeFill="background1" w:themeFillShade="D9"/>
          </w:tcPr>
          <w:p w14:paraId="67E48E0B" w14:textId="77777777" w:rsidR="008322FB" w:rsidRPr="002843E0" w:rsidRDefault="008322FB" w:rsidP="007D1532">
            <w:pPr>
              <w:jc w:val="both"/>
              <w:rPr>
                <w:rFonts w:ascii="Times New Roman" w:hAnsi="Times New Roman"/>
                <w:noProof/>
                <w:sz w:val="18"/>
                <w:szCs w:val="18"/>
              </w:rPr>
            </w:pPr>
          </w:p>
        </w:tc>
        <w:tc>
          <w:tcPr>
            <w:tcW w:w="313" w:type="pct"/>
            <w:tcBorders>
              <w:bottom w:val="single" w:sz="4" w:space="0" w:color="auto"/>
            </w:tcBorders>
            <w:shd w:val="clear" w:color="auto" w:fill="D9D9D9" w:themeFill="background1" w:themeFillShade="D9"/>
          </w:tcPr>
          <w:p w14:paraId="462A189B" w14:textId="77777777" w:rsidR="008322FB" w:rsidRPr="002843E0" w:rsidRDefault="008322FB" w:rsidP="007D1532">
            <w:pPr>
              <w:jc w:val="both"/>
              <w:rPr>
                <w:rFonts w:ascii="Times New Roman" w:hAnsi="Times New Roman"/>
                <w:noProof/>
                <w:sz w:val="18"/>
                <w:szCs w:val="18"/>
              </w:rPr>
            </w:pPr>
          </w:p>
        </w:tc>
        <w:tc>
          <w:tcPr>
            <w:tcW w:w="342" w:type="pct"/>
            <w:tcBorders>
              <w:bottom w:val="single" w:sz="4" w:space="0" w:color="auto"/>
            </w:tcBorders>
            <w:shd w:val="clear" w:color="auto" w:fill="D9D9D9" w:themeFill="background1" w:themeFillShade="D9"/>
          </w:tcPr>
          <w:p w14:paraId="57FEDFA1" w14:textId="77777777" w:rsidR="008322FB" w:rsidRPr="002843E0" w:rsidRDefault="008322FB" w:rsidP="007D1532">
            <w:pPr>
              <w:jc w:val="both"/>
              <w:rPr>
                <w:rFonts w:ascii="Times New Roman" w:hAnsi="Times New Roman"/>
                <w:noProof/>
                <w:sz w:val="18"/>
                <w:szCs w:val="18"/>
              </w:rPr>
            </w:pPr>
          </w:p>
        </w:tc>
        <w:tc>
          <w:tcPr>
            <w:tcW w:w="393" w:type="pct"/>
            <w:gridSpan w:val="2"/>
            <w:tcBorders>
              <w:bottom w:val="single" w:sz="4" w:space="0" w:color="auto"/>
            </w:tcBorders>
            <w:shd w:val="clear" w:color="auto" w:fill="D9D9D9" w:themeFill="background1" w:themeFillShade="D9"/>
          </w:tcPr>
          <w:p w14:paraId="17787049" w14:textId="77777777" w:rsidR="008322FB" w:rsidRPr="002843E0" w:rsidRDefault="008322FB" w:rsidP="007D1532">
            <w:pPr>
              <w:jc w:val="both"/>
              <w:rPr>
                <w:rFonts w:ascii="Times New Roman" w:hAnsi="Times New Roman"/>
                <w:noProof/>
                <w:sz w:val="18"/>
                <w:szCs w:val="18"/>
              </w:rPr>
            </w:pPr>
          </w:p>
        </w:tc>
        <w:tc>
          <w:tcPr>
            <w:tcW w:w="380" w:type="pct"/>
            <w:tcBorders>
              <w:bottom w:val="single" w:sz="4" w:space="0" w:color="auto"/>
            </w:tcBorders>
            <w:shd w:val="clear" w:color="auto" w:fill="D9D9D9" w:themeFill="background1" w:themeFillShade="D9"/>
          </w:tcPr>
          <w:p w14:paraId="02785D11" w14:textId="77777777" w:rsidR="008322FB" w:rsidRPr="002843E0" w:rsidRDefault="008322FB" w:rsidP="007D1532">
            <w:pPr>
              <w:jc w:val="both"/>
              <w:rPr>
                <w:rFonts w:ascii="Times New Roman" w:hAnsi="Times New Roman"/>
                <w:noProof/>
                <w:sz w:val="18"/>
                <w:szCs w:val="18"/>
              </w:rPr>
            </w:pPr>
          </w:p>
        </w:tc>
        <w:tc>
          <w:tcPr>
            <w:tcW w:w="348" w:type="pct"/>
            <w:tcBorders>
              <w:bottom w:val="single" w:sz="4" w:space="0" w:color="auto"/>
            </w:tcBorders>
            <w:shd w:val="clear" w:color="auto" w:fill="D9D9D9" w:themeFill="background1" w:themeFillShade="D9"/>
          </w:tcPr>
          <w:p w14:paraId="5E96FFA9" w14:textId="77777777" w:rsidR="008322FB" w:rsidRPr="002843E0" w:rsidRDefault="008322FB" w:rsidP="007D1532">
            <w:pPr>
              <w:pStyle w:val="TableParagraph"/>
              <w:jc w:val="both"/>
              <w:rPr>
                <w:rFonts w:ascii="Times New Roman" w:eastAsia="Times New Roman" w:hAnsi="Times New Roman" w:cs="Times New Roman"/>
                <w:b/>
                <w:bCs/>
                <w:noProof/>
                <w:sz w:val="18"/>
                <w:szCs w:val="18"/>
              </w:rPr>
            </w:pPr>
          </w:p>
        </w:tc>
        <w:tc>
          <w:tcPr>
            <w:tcW w:w="223" w:type="pct"/>
            <w:tcBorders>
              <w:bottom w:val="single" w:sz="4" w:space="0" w:color="auto"/>
            </w:tcBorders>
            <w:shd w:val="clear" w:color="auto" w:fill="D9D9D9" w:themeFill="background1" w:themeFillShade="D9"/>
          </w:tcPr>
          <w:p w14:paraId="61DACFDC" w14:textId="77777777" w:rsidR="008322FB" w:rsidRPr="002843E0" w:rsidRDefault="008322FB" w:rsidP="007D1532">
            <w:pPr>
              <w:pStyle w:val="TableParagraph"/>
              <w:jc w:val="both"/>
              <w:rPr>
                <w:rFonts w:ascii="Times New Roman" w:eastAsia="Times New Roman" w:hAnsi="Times New Roman" w:cs="Times New Roman"/>
                <w:b/>
                <w:bCs/>
                <w:noProof/>
                <w:sz w:val="18"/>
                <w:szCs w:val="18"/>
              </w:rPr>
            </w:pPr>
          </w:p>
        </w:tc>
        <w:tc>
          <w:tcPr>
            <w:tcW w:w="57" w:type="pct"/>
            <w:tcBorders>
              <w:bottom w:val="single" w:sz="4" w:space="0" w:color="auto"/>
            </w:tcBorders>
            <w:shd w:val="clear" w:color="auto" w:fill="D9D9D9" w:themeFill="background1" w:themeFillShade="D9"/>
          </w:tcPr>
          <w:p w14:paraId="2265171F" w14:textId="77777777" w:rsidR="008322FB" w:rsidRPr="002843E0" w:rsidRDefault="008322FB" w:rsidP="007D1532">
            <w:pPr>
              <w:jc w:val="both"/>
              <w:rPr>
                <w:rFonts w:ascii="Times New Roman" w:hAnsi="Times New Roman"/>
                <w:noProof/>
                <w:sz w:val="18"/>
                <w:szCs w:val="18"/>
              </w:rPr>
            </w:pPr>
          </w:p>
        </w:tc>
        <w:tc>
          <w:tcPr>
            <w:tcW w:w="223" w:type="pct"/>
            <w:tcBorders>
              <w:bottom w:val="single" w:sz="4" w:space="0" w:color="auto"/>
            </w:tcBorders>
            <w:shd w:val="clear" w:color="auto" w:fill="D9D9D9" w:themeFill="background1" w:themeFillShade="D9"/>
          </w:tcPr>
          <w:p w14:paraId="1B34BED4" w14:textId="77777777" w:rsidR="008322FB" w:rsidRPr="002843E0" w:rsidRDefault="008322FB" w:rsidP="007D1532">
            <w:pPr>
              <w:pStyle w:val="TableParagraph"/>
              <w:jc w:val="both"/>
              <w:rPr>
                <w:rFonts w:ascii="Times New Roman" w:eastAsia="Times New Roman" w:hAnsi="Times New Roman" w:cs="Times New Roman"/>
                <w:b/>
                <w:bCs/>
                <w:noProof/>
                <w:sz w:val="18"/>
                <w:szCs w:val="18"/>
              </w:rPr>
            </w:pPr>
          </w:p>
        </w:tc>
        <w:tc>
          <w:tcPr>
            <w:tcW w:w="896" w:type="pct"/>
            <w:vMerge/>
            <w:tcBorders>
              <w:bottom w:val="single" w:sz="4" w:space="0" w:color="auto"/>
            </w:tcBorders>
            <w:shd w:val="clear" w:color="auto" w:fill="D9D9D9" w:themeFill="background1" w:themeFillShade="D9"/>
          </w:tcPr>
          <w:p w14:paraId="51899831" w14:textId="77777777" w:rsidR="008322FB" w:rsidRPr="002843E0" w:rsidRDefault="008322FB" w:rsidP="007D1532">
            <w:pPr>
              <w:pStyle w:val="TableParagraph"/>
              <w:jc w:val="both"/>
              <w:rPr>
                <w:rFonts w:ascii="Times New Roman" w:hAnsi="Times New Roman"/>
                <w:noProof/>
                <w:sz w:val="18"/>
                <w:szCs w:val="18"/>
              </w:rPr>
            </w:pPr>
          </w:p>
        </w:tc>
        <w:tc>
          <w:tcPr>
            <w:tcW w:w="253" w:type="pct"/>
            <w:tcBorders>
              <w:bottom w:val="single" w:sz="4" w:space="0" w:color="auto"/>
            </w:tcBorders>
            <w:shd w:val="clear" w:color="auto" w:fill="D9D9D9" w:themeFill="background1" w:themeFillShade="D9"/>
          </w:tcPr>
          <w:p w14:paraId="26A06D17" w14:textId="77777777" w:rsidR="008322FB" w:rsidRPr="002843E0" w:rsidRDefault="008322FB" w:rsidP="007D1532">
            <w:pPr>
              <w:pStyle w:val="TableParagraph"/>
              <w:jc w:val="both"/>
              <w:rPr>
                <w:rFonts w:ascii="Times New Roman" w:eastAsia="Times New Roman" w:hAnsi="Times New Roman" w:cs="Times New Roman"/>
                <w:b/>
                <w:bCs/>
                <w:noProof/>
                <w:sz w:val="18"/>
                <w:szCs w:val="18"/>
              </w:rPr>
            </w:pPr>
          </w:p>
        </w:tc>
        <w:tc>
          <w:tcPr>
            <w:tcW w:w="266" w:type="pct"/>
            <w:tcBorders>
              <w:bottom w:val="single" w:sz="4" w:space="0" w:color="auto"/>
            </w:tcBorders>
            <w:shd w:val="clear" w:color="auto" w:fill="D9D9D9" w:themeFill="background1" w:themeFillShade="D9"/>
          </w:tcPr>
          <w:p w14:paraId="7385C44C" w14:textId="77777777" w:rsidR="008322FB" w:rsidRPr="002843E0" w:rsidRDefault="008322FB" w:rsidP="007D1532">
            <w:pPr>
              <w:jc w:val="both"/>
              <w:rPr>
                <w:rFonts w:ascii="Times New Roman" w:hAnsi="Times New Roman"/>
                <w:noProof/>
                <w:sz w:val="18"/>
                <w:szCs w:val="18"/>
              </w:rPr>
            </w:pPr>
          </w:p>
        </w:tc>
        <w:tc>
          <w:tcPr>
            <w:tcW w:w="246" w:type="pct"/>
            <w:tcBorders>
              <w:bottom w:val="single" w:sz="4" w:space="0" w:color="auto"/>
            </w:tcBorders>
            <w:shd w:val="clear" w:color="auto" w:fill="D9D9D9" w:themeFill="background1" w:themeFillShade="D9"/>
          </w:tcPr>
          <w:p w14:paraId="6DC8999C" w14:textId="77777777" w:rsidR="008322FB" w:rsidRPr="002843E0" w:rsidRDefault="008322FB" w:rsidP="007D1532">
            <w:pPr>
              <w:jc w:val="both"/>
              <w:rPr>
                <w:rFonts w:ascii="Times New Roman" w:hAnsi="Times New Roman"/>
                <w:noProof/>
                <w:sz w:val="18"/>
                <w:szCs w:val="18"/>
              </w:rPr>
            </w:pPr>
          </w:p>
        </w:tc>
        <w:tc>
          <w:tcPr>
            <w:tcW w:w="212" w:type="pct"/>
            <w:tcBorders>
              <w:bottom w:val="single" w:sz="4" w:space="0" w:color="auto"/>
            </w:tcBorders>
            <w:shd w:val="clear" w:color="auto" w:fill="D9D9D9" w:themeFill="background1" w:themeFillShade="D9"/>
          </w:tcPr>
          <w:p w14:paraId="43B9D535" w14:textId="77777777" w:rsidR="008322FB" w:rsidRPr="002843E0" w:rsidRDefault="008322FB" w:rsidP="007D1532">
            <w:pPr>
              <w:jc w:val="both"/>
              <w:rPr>
                <w:rFonts w:ascii="Times New Roman" w:hAnsi="Times New Roman"/>
                <w:noProof/>
                <w:sz w:val="18"/>
                <w:szCs w:val="18"/>
              </w:rPr>
            </w:pPr>
          </w:p>
        </w:tc>
      </w:tr>
      <w:tr w:rsidR="00EF3906" w:rsidRPr="002843E0" w14:paraId="33438F1D" w14:textId="77777777" w:rsidTr="00EF3906">
        <w:tc>
          <w:tcPr>
            <w:tcW w:w="463" w:type="pct"/>
            <w:tcBorders>
              <w:top w:val="single" w:sz="4" w:space="0" w:color="auto"/>
            </w:tcBorders>
            <w:shd w:val="clear" w:color="auto" w:fill="D9D9D9" w:themeFill="background1" w:themeFillShade="D9"/>
          </w:tcPr>
          <w:p w14:paraId="7A263C1C" w14:textId="68F20FCD" w:rsidR="004514D9" w:rsidRPr="002843E0" w:rsidRDefault="004514D9" w:rsidP="007D1532">
            <w:pPr>
              <w:jc w:val="both"/>
              <w:rPr>
                <w:rFonts w:ascii="Times New Roman" w:hAnsi="Times New Roman"/>
                <w:noProof/>
                <w:sz w:val="18"/>
                <w:szCs w:val="18"/>
              </w:rPr>
            </w:pPr>
            <w:r>
              <w:rPr>
                <w:rFonts w:ascii="Times New Roman" w:hAnsi="Times New Roman"/>
                <w:b/>
                <w:sz w:val="18"/>
              </w:rPr>
              <w:t>DPS</w:t>
            </w:r>
          </w:p>
        </w:tc>
        <w:tc>
          <w:tcPr>
            <w:tcW w:w="387" w:type="pct"/>
            <w:tcBorders>
              <w:top w:val="single" w:sz="4" w:space="0" w:color="auto"/>
            </w:tcBorders>
            <w:shd w:val="clear" w:color="auto" w:fill="D9D9D9" w:themeFill="background1" w:themeFillShade="D9"/>
          </w:tcPr>
          <w:p w14:paraId="27DCF922" w14:textId="09E89E99" w:rsidR="004514D9" w:rsidRPr="002843E0" w:rsidRDefault="004514D9" w:rsidP="007D1532">
            <w:pPr>
              <w:jc w:val="both"/>
              <w:rPr>
                <w:rFonts w:ascii="Times New Roman" w:hAnsi="Times New Roman"/>
                <w:noProof/>
                <w:sz w:val="18"/>
                <w:szCs w:val="18"/>
              </w:rPr>
            </w:pPr>
            <w:r>
              <w:rPr>
                <w:rFonts w:ascii="Times New Roman" w:hAnsi="Times New Roman"/>
                <w:b/>
                <w:sz w:val="18"/>
              </w:rPr>
              <w:t>n/p</w:t>
            </w:r>
          </w:p>
        </w:tc>
        <w:tc>
          <w:tcPr>
            <w:tcW w:w="313" w:type="pct"/>
            <w:tcBorders>
              <w:top w:val="single" w:sz="4" w:space="0" w:color="auto"/>
            </w:tcBorders>
            <w:shd w:val="clear" w:color="auto" w:fill="D9D9D9" w:themeFill="background1" w:themeFillShade="D9"/>
          </w:tcPr>
          <w:p w14:paraId="634E43AC" w14:textId="6C5A017A" w:rsidR="004514D9" w:rsidRPr="002843E0" w:rsidRDefault="004514D9" w:rsidP="007D1532">
            <w:pPr>
              <w:jc w:val="both"/>
              <w:rPr>
                <w:rFonts w:ascii="Times New Roman" w:hAnsi="Times New Roman"/>
                <w:noProof/>
                <w:sz w:val="18"/>
                <w:szCs w:val="18"/>
              </w:rPr>
            </w:pPr>
            <w:r>
              <w:rPr>
                <w:rFonts w:ascii="Times New Roman" w:hAnsi="Times New Roman"/>
                <w:b/>
                <w:sz w:val="18"/>
              </w:rPr>
              <w:t>Sievietes</w:t>
            </w:r>
          </w:p>
        </w:tc>
        <w:tc>
          <w:tcPr>
            <w:tcW w:w="342" w:type="pct"/>
            <w:tcBorders>
              <w:top w:val="single" w:sz="4" w:space="0" w:color="auto"/>
            </w:tcBorders>
            <w:shd w:val="clear" w:color="auto" w:fill="D9D9D9" w:themeFill="background1" w:themeFillShade="D9"/>
          </w:tcPr>
          <w:p w14:paraId="4C8711C6" w14:textId="2B025511" w:rsidR="004514D9" w:rsidRPr="002843E0" w:rsidRDefault="004514D9"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tcBorders>
              <w:top w:val="single" w:sz="4" w:space="0" w:color="auto"/>
            </w:tcBorders>
            <w:shd w:val="clear" w:color="auto" w:fill="D9D9D9" w:themeFill="background1" w:themeFillShade="D9"/>
          </w:tcPr>
          <w:p w14:paraId="456A0772" w14:textId="2F0B0F8D" w:rsidR="004514D9" w:rsidRPr="002843E0" w:rsidRDefault="004514D9" w:rsidP="007D1532">
            <w:pPr>
              <w:jc w:val="both"/>
              <w:rPr>
                <w:rFonts w:ascii="Times New Roman" w:hAnsi="Times New Roman"/>
                <w:noProof/>
                <w:sz w:val="18"/>
                <w:szCs w:val="18"/>
              </w:rPr>
            </w:pPr>
            <w:r>
              <w:rPr>
                <w:rFonts w:ascii="Times New Roman" w:hAnsi="Times New Roman"/>
                <w:sz w:val="18"/>
              </w:rPr>
              <w:t>(Astorg et al., 2004)</w:t>
            </w:r>
          </w:p>
        </w:tc>
        <w:tc>
          <w:tcPr>
            <w:tcW w:w="380" w:type="pct"/>
            <w:tcBorders>
              <w:top w:val="single" w:sz="4" w:space="0" w:color="auto"/>
            </w:tcBorders>
            <w:shd w:val="clear" w:color="auto" w:fill="D9D9D9" w:themeFill="background1" w:themeFillShade="D9"/>
          </w:tcPr>
          <w:p w14:paraId="0FAC7FF3" w14:textId="1B14852D" w:rsidR="004514D9" w:rsidRPr="002843E0" w:rsidRDefault="004514D9" w:rsidP="007D1532">
            <w:pPr>
              <w:jc w:val="both"/>
              <w:rPr>
                <w:rFonts w:ascii="Times New Roman" w:hAnsi="Times New Roman"/>
                <w:noProof/>
                <w:sz w:val="18"/>
                <w:szCs w:val="18"/>
              </w:rPr>
            </w:pPr>
            <w:r>
              <w:rPr>
                <w:rFonts w:ascii="Times New Roman" w:hAnsi="Times New Roman"/>
                <w:sz w:val="18"/>
              </w:rPr>
              <w:t>vismaz desmit 24 stundu atcerēšanās anketas</w:t>
            </w:r>
          </w:p>
        </w:tc>
        <w:tc>
          <w:tcPr>
            <w:tcW w:w="348" w:type="pct"/>
            <w:tcBorders>
              <w:top w:val="single" w:sz="4" w:space="0" w:color="auto"/>
            </w:tcBorders>
            <w:shd w:val="clear" w:color="auto" w:fill="D9D9D9" w:themeFill="background1" w:themeFillShade="D9"/>
          </w:tcPr>
          <w:p w14:paraId="67B55774" w14:textId="2C3C5B40" w:rsidR="004514D9" w:rsidRPr="002843E0" w:rsidRDefault="004514D9"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2 785</w:t>
            </w:r>
          </w:p>
        </w:tc>
        <w:tc>
          <w:tcPr>
            <w:tcW w:w="223" w:type="pct"/>
            <w:tcBorders>
              <w:top w:val="single" w:sz="4" w:space="0" w:color="auto"/>
            </w:tcBorders>
            <w:shd w:val="clear" w:color="auto" w:fill="D9D9D9" w:themeFill="background1" w:themeFillShade="D9"/>
          </w:tcPr>
          <w:p w14:paraId="32E8F69A" w14:textId="3277DBAA" w:rsidR="004514D9" w:rsidRPr="002843E0" w:rsidRDefault="004514D9"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35</w:t>
            </w:r>
          </w:p>
        </w:tc>
        <w:tc>
          <w:tcPr>
            <w:tcW w:w="57" w:type="pct"/>
            <w:tcBorders>
              <w:top w:val="single" w:sz="4" w:space="0" w:color="auto"/>
            </w:tcBorders>
            <w:shd w:val="clear" w:color="auto" w:fill="D9D9D9" w:themeFill="background1" w:themeFillShade="D9"/>
          </w:tcPr>
          <w:p w14:paraId="2E493648" w14:textId="723A9CA1" w:rsidR="004514D9" w:rsidRPr="002843E0" w:rsidRDefault="004514D9" w:rsidP="007D1532">
            <w:pPr>
              <w:jc w:val="both"/>
              <w:rPr>
                <w:rFonts w:ascii="Times New Roman" w:hAnsi="Times New Roman"/>
                <w:noProof/>
                <w:sz w:val="18"/>
                <w:szCs w:val="18"/>
              </w:rPr>
            </w:pPr>
            <w:r>
              <w:rPr>
                <w:rFonts w:ascii="Times New Roman" w:hAnsi="Times New Roman"/>
                <w:sz w:val="18"/>
              </w:rPr>
              <w:t>&gt;</w:t>
            </w:r>
          </w:p>
        </w:tc>
        <w:tc>
          <w:tcPr>
            <w:tcW w:w="223" w:type="pct"/>
            <w:tcBorders>
              <w:top w:val="single" w:sz="4" w:space="0" w:color="auto"/>
            </w:tcBorders>
            <w:shd w:val="clear" w:color="auto" w:fill="D9D9D9" w:themeFill="background1" w:themeFillShade="D9"/>
          </w:tcPr>
          <w:p w14:paraId="49B434CF" w14:textId="4204E420" w:rsidR="004514D9" w:rsidRPr="002843E0" w:rsidRDefault="004514D9"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35</w:t>
            </w:r>
          </w:p>
        </w:tc>
        <w:tc>
          <w:tcPr>
            <w:tcW w:w="896" w:type="pct"/>
            <w:vMerge w:val="restart"/>
            <w:tcBorders>
              <w:top w:val="single" w:sz="4" w:space="0" w:color="auto"/>
            </w:tcBorders>
            <w:shd w:val="clear" w:color="auto" w:fill="D9D9D9" w:themeFill="background1" w:themeFillShade="D9"/>
          </w:tcPr>
          <w:p w14:paraId="58175189" w14:textId="77777777" w:rsidR="004514D9" w:rsidRPr="002843E0" w:rsidRDefault="004514D9" w:rsidP="007D1532">
            <w:pPr>
              <w:pStyle w:val="TableParagraph"/>
              <w:jc w:val="both"/>
              <w:rPr>
                <w:rFonts w:ascii="Times New Roman" w:hAnsi="Times New Roman"/>
                <w:noProof/>
                <w:sz w:val="18"/>
                <w:szCs w:val="18"/>
              </w:rPr>
            </w:pPr>
            <w:r>
              <w:rPr>
                <w:rFonts w:ascii="Times New Roman" w:hAnsi="Times New Roman"/>
                <w:i/>
                <w:iCs/>
                <w:sz w:val="18"/>
              </w:rPr>
              <w:t>Su. Vi. Max</w:t>
            </w:r>
            <w:r>
              <w:rPr>
                <w:rFonts w:ascii="Times New Roman" w:hAnsi="Times New Roman"/>
                <w:sz w:val="18"/>
              </w:rPr>
              <w:t xml:space="preserve"> kohortu pētījuma dati (iekļaušana 1994.–1995. gadā, apsekojums līdz 8 gadiem), savākti no vismaz desmit 24 stundu atcerēšanās anketām 2,5 gadu ilgā periodā starp iekļaušanu un 1998. gadu. Vecums iekļaušanas dienā – 45–63 gadi (vīrieši), 35–63 gadi (sievietes).</w:t>
            </w:r>
          </w:p>
          <w:p w14:paraId="215ABC12" w14:textId="5A103957" w:rsidR="004514D9" w:rsidRPr="002843E0" w:rsidRDefault="004514D9" w:rsidP="007D1532">
            <w:pPr>
              <w:pStyle w:val="TableParagraph"/>
              <w:jc w:val="both"/>
              <w:rPr>
                <w:rFonts w:ascii="Times New Roman" w:hAnsi="Times New Roman"/>
                <w:noProof/>
                <w:sz w:val="18"/>
                <w:szCs w:val="18"/>
              </w:rPr>
            </w:pPr>
            <w:r>
              <w:rPr>
                <w:rFonts w:ascii="Times New Roman" w:hAnsi="Times New Roman"/>
                <w:i/>
                <w:iCs/>
                <w:sz w:val="18"/>
              </w:rPr>
              <w:t>Su. Vi. Max</w:t>
            </w:r>
            <w:r>
              <w:rPr>
                <w:rFonts w:ascii="Times New Roman" w:hAnsi="Times New Roman"/>
                <w:sz w:val="18"/>
              </w:rPr>
              <w:t xml:space="preserve"> kohortu pētījuma dati (iekļaušana 1994.–1995. gadā, apsekojums līdz 8 gadiem), savākti no vismaz desmit 24 stundu atcerēšanās anketām 2,5 gadu ilgā periodā starp iekļaušanu un 1998. gadu. Vecums iekļaušanas dienā – 45–63 gadi (vīrieši), 35–63 gadi (sievietes).</w:t>
            </w:r>
          </w:p>
        </w:tc>
        <w:tc>
          <w:tcPr>
            <w:tcW w:w="253" w:type="pct"/>
            <w:tcBorders>
              <w:top w:val="single" w:sz="4" w:space="0" w:color="auto"/>
            </w:tcBorders>
            <w:shd w:val="clear" w:color="auto" w:fill="D9D9D9" w:themeFill="background1" w:themeFillShade="D9"/>
          </w:tcPr>
          <w:p w14:paraId="30EDD455" w14:textId="4FE9D886" w:rsidR="004514D9" w:rsidRPr="002843E0" w:rsidRDefault="004514D9"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55,9</w:t>
            </w:r>
          </w:p>
        </w:tc>
        <w:tc>
          <w:tcPr>
            <w:tcW w:w="266" w:type="pct"/>
            <w:tcBorders>
              <w:top w:val="single" w:sz="4" w:space="0" w:color="auto"/>
            </w:tcBorders>
            <w:shd w:val="clear" w:color="auto" w:fill="D9D9D9" w:themeFill="background1" w:themeFillShade="D9"/>
          </w:tcPr>
          <w:p w14:paraId="2EF799E5" w14:textId="2C6FC112" w:rsidR="004514D9" w:rsidRPr="002843E0" w:rsidRDefault="004514D9" w:rsidP="007D1532">
            <w:pPr>
              <w:jc w:val="both"/>
              <w:rPr>
                <w:rFonts w:ascii="Times New Roman" w:hAnsi="Times New Roman"/>
                <w:noProof/>
                <w:sz w:val="18"/>
                <w:szCs w:val="18"/>
              </w:rPr>
            </w:pPr>
            <w:r>
              <w:rPr>
                <w:rFonts w:ascii="Times New Roman" w:hAnsi="Times New Roman"/>
                <w:sz w:val="18"/>
              </w:rPr>
              <w:t>50,2</w:t>
            </w:r>
          </w:p>
        </w:tc>
        <w:tc>
          <w:tcPr>
            <w:tcW w:w="246" w:type="pct"/>
            <w:tcBorders>
              <w:top w:val="single" w:sz="4" w:space="0" w:color="auto"/>
            </w:tcBorders>
            <w:shd w:val="clear" w:color="auto" w:fill="D9D9D9" w:themeFill="background1" w:themeFillShade="D9"/>
          </w:tcPr>
          <w:p w14:paraId="6BD7B7F0" w14:textId="77777777" w:rsidR="004514D9" w:rsidRPr="002843E0" w:rsidRDefault="004514D9" w:rsidP="007D1532">
            <w:pPr>
              <w:jc w:val="both"/>
              <w:rPr>
                <w:rFonts w:ascii="Times New Roman" w:hAnsi="Times New Roman"/>
                <w:noProof/>
                <w:sz w:val="18"/>
                <w:szCs w:val="18"/>
              </w:rPr>
            </w:pPr>
          </w:p>
        </w:tc>
        <w:tc>
          <w:tcPr>
            <w:tcW w:w="212" w:type="pct"/>
            <w:tcBorders>
              <w:top w:val="single" w:sz="4" w:space="0" w:color="auto"/>
            </w:tcBorders>
            <w:shd w:val="clear" w:color="auto" w:fill="D9D9D9" w:themeFill="background1" w:themeFillShade="D9"/>
          </w:tcPr>
          <w:p w14:paraId="4DB8528B" w14:textId="4F27D7ED" w:rsidR="004514D9" w:rsidRPr="002843E0" w:rsidRDefault="004514D9" w:rsidP="007D1532">
            <w:pPr>
              <w:jc w:val="both"/>
              <w:rPr>
                <w:rFonts w:ascii="Times New Roman" w:hAnsi="Times New Roman"/>
                <w:noProof/>
                <w:sz w:val="18"/>
                <w:szCs w:val="18"/>
              </w:rPr>
            </w:pPr>
            <w:r>
              <w:rPr>
                <w:rFonts w:ascii="Times New Roman" w:hAnsi="Times New Roman"/>
                <w:sz w:val="18"/>
              </w:rPr>
              <w:t>109,1</w:t>
            </w:r>
          </w:p>
        </w:tc>
      </w:tr>
      <w:tr w:rsidR="00EF3906" w:rsidRPr="002843E0" w14:paraId="4EA58365" w14:textId="77777777" w:rsidTr="00EF3906">
        <w:tc>
          <w:tcPr>
            <w:tcW w:w="463" w:type="pct"/>
            <w:shd w:val="clear" w:color="auto" w:fill="D9D9D9" w:themeFill="background1" w:themeFillShade="D9"/>
          </w:tcPr>
          <w:p w14:paraId="646B7AB6" w14:textId="75757EDA" w:rsidR="004514D9" w:rsidRPr="002843E0" w:rsidRDefault="004514D9" w:rsidP="007D1532">
            <w:pPr>
              <w:jc w:val="both"/>
              <w:rPr>
                <w:rFonts w:ascii="Times New Roman" w:hAnsi="Times New Roman"/>
                <w:b/>
                <w:noProof/>
                <w:sz w:val="18"/>
                <w:szCs w:val="18"/>
              </w:rPr>
            </w:pPr>
            <w:r>
              <w:rPr>
                <w:rFonts w:ascii="Times New Roman" w:hAnsi="Times New Roman"/>
                <w:b/>
                <w:sz w:val="18"/>
              </w:rPr>
              <w:t>DPS</w:t>
            </w:r>
          </w:p>
        </w:tc>
        <w:tc>
          <w:tcPr>
            <w:tcW w:w="387" w:type="pct"/>
            <w:shd w:val="clear" w:color="auto" w:fill="D9D9D9" w:themeFill="background1" w:themeFillShade="D9"/>
          </w:tcPr>
          <w:p w14:paraId="0A4F72A2" w14:textId="19E31A8D" w:rsidR="004514D9" w:rsidRPr="002843E0" w:rsidRDefault="004514D9" w:rsidP="007D1532">
            <w:pPr>
              <w:jc w:val="both"/>
              <w:rPr>
                <w:rFonts w:ascii="Times New Roman" w:hAnsi="Times New Roman"/>
                <w:b/>
                <w:noProof/>
                <w:sz w:val="18"/>
                <w:szCs w:val="18"/>
              </w:rPr>
            </w:pPr>
            <w:r>
              <w:rPr>
                <w:rFonts w:ascii="Times New Roman" w:hAnsi="Times New Roman"/>
                <w:b/>
                <w:sz w:val="18"/>
              </w:rPr>
              <w:t>n/p</w:t>
            </w:r>
          </w:p>
        </w:tc>
        <w:tc>
          <w:tcPr>
            <w:tcW w:w="313" w:type="pct"/>
            <w:shd w:val="clear" w:color="auto" w:fill="D9D9D9" w:themeFill="background1" w:themeFillShade="D9"/>
          </w:tcPr>
          <w:p w14:paraId="24ED7484" w14:textId="3068B4B7" w:rsidR="004514D9" w:rsidRPr="002843E0" w:rsidRDefault="004514D9" w:rsidP="007D1532">
            <w:pPr>
              <w:jc w:val="both"/>
              <w:rPr>
                <w:rFonts w:ascii="Times New Roman" w:hAnsi="Times New Roman"/>
                <w:b/>
                <w:noProof/>
                <w:sz w:val="18"/>
                <w:szCs w:val="18"/>
              </w:rPr>
            </w:pPr>
            <w:r>
              <w:rPr>
                <w:rFonts w:ascii="Times New Roman" w:hAnsi="Times New Roman"/>
                <w:b/>
                <w:sz w:val="18"/>
              </w:rPr>
              <w:t>Vīrieši</w:t>
            </w:r>
          </w:p>
        </w:tc>
        <w:tc>
          <w:tcPr>
            <w:tcW w:w="342" w:type="pct"/>
            <w:shd w:val="clear" w:color="auto" w:fill="D9D9D9" w:themeFill="background1" w:themeFillShade="D9"/>
          </w:tcPr>
          <w:p w14:paraId="449BA041" w14:textId="5A2F5F27" w:rsidR="004514D9" w:rsidRPr="002843E0" w:rsidRDefault="004514D9"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shd w:val="clear" w:color="auto" w:fill="D9D9D9" w:themeFill="background1" w:themeFillShade="D9"/>
          </w:tcPr>
          <w:p w14:paraId="215FAF36" w14:textId="293BBC1E" w:rsidR="004514D9" w:rsidRPr="002843E0" w:rsidRDefault="004514D9" w:rsidP="007D1532">
            <w:pPr>
              <w:jc w:val="both"/>
              <w:rPr>
                <w:rFonts w:ascii="Times New Roman" w:hAnsi="Times New Roman"/>
                <w:noProof/>
                <w:sz w:val="18"/>
                <w:szCs w:val="18"/>
              </w:rPr>
            </w:pPr>
            <w:r>
              <w:rPr>
                <w:rFonts w:ascii="Times New Roman" w:hAnsi="Times New Roman"/>
                <w:sz w:val="18"/>
              </w:rPr>
              <w:t>(Astorg et al., 2004)</w:t>
            </w:r>
          </w:p>
        </w:tc>
        <w:tc>
          <w:tcPr>
            <w:tcW w:w="380" w:type="pct"/>
            <w:shd w:val="clear" w:color="auto" w:fill="D9D9D9" w:themeFill="background1" w:themeFillShade="D9"/>
          </w:tcPr>
          <w:p w14:paraId="6ED17D09" w14:textId="7CCEA459" w:rsidR="004514D9" w:rsidRPr="002843E0" w:rsidRDefault="004514D9" w:rsidP="007D1532">
            <w:pPr>
              <w:jc w:val="both"/>
              <w:rPr>
                <w:rFonts w:ascii="Times New Roman" w:hAnsi="Times New Roman"/>
                <w:noProof/>
                <w:sz w:val="18"/>
                <w:szCs w:val="18"/>
              </w:rPr>
            </w:pPr>
            <w:r>
              <w:rPr>
                <w:rFonts w:ascii="Times New Roman" w:hAnsi="Times New Roman"/>
                <w:sz w:val="18"/>
              </w:rPr>
              <w:t>vismaz desmit 24 stundu atcerēšanās anketas</w:t>
            </w:r>
          </w:p>
        </w:tc>
        <w:tc>
          <w:tcPr>
            <w:tcW w:w="348" w:type="pct"/>
            <w:shd w:val="clear" w:color="auto" w:fill="D9D9D9" w:themeFill="background1" w:themeFillShade="D9"/>
          </w:tcPr>
          <w:p w14:paraId="75B6BAFA" w14:textId="5BC53AA6" w:rsidR="004514D9" w:rsidRPr="002843E0" w:rsidRDefault="004514D9" w:rsidP="007D1532">
            <w:pPr>
              <w:pStyle w:val="TableParagraph"/>
              <w:jc w:val="both"/>
              <w:rPr>
                <w:rFonts w:ascii="Times New Roman" w:hAnsi="Times New Roman"/>
                <w:noProof/>
                <w:sz w:val="18"/>
                <w:szCs w:val="18"/>
              </w:rPr>
            </w:pPr>
            <w:r>
              <w:rPr>
                <w:rFonts w:ascii="Times New Roman" w:hAnsi="Times New Roman"/>
                <w:sz w:val="18"/>
              </w:rPr>
              <w:t>2 099</w:t>
            </w:r>
          </w:p>
        </w:tc>
        <w:tc>
          <w:tcPr>
            <w:tcW w:w="223" w:type="pct"/>
            <w:shd w:val="clear" w:color="auto" w:fill="D9D9D9" w:themeFill="background1" w:themeFillShade="D9"/>
          </w:tcPr>
          <w:p w14:paraId="7E2FFAA2" w14:textId="14806EDC" w:rsidR="004514D9" w:rsidRPr="002843E0" w:rsidRDefault="004514D9" w:rsidP="007D1532">
            <w:pPr>
              <w:pStyle w:val="TableParagraph"/>
              <w:jc w:val="both"/>
              <w:rPr>
                <w:rFonts w:ascii="Times New Roman" w:hAnsi="Times New Roman"/>
                <w:noProof/>
                <w:sz w:val="18"/>
                <w:szCs w:val="18"/>
              </w:rPr>
            </w:pPr>
            <w:r>
              <w:rPr>
                <w:rFonts w:ascii="Times New Roman" w:hAnsi="Times New Roman"/>
                <w:sz w:val="18"/>
              </w:rPr>
              <w:t>45</w:t>
            </w:r>
          </w:p>
        </w:tc>
        <w:tc>
          <w:tcPr>
            <w:tcW w:w="57" w:type="pct"/>
            <w:shd w:val="clear" w:color="auto" w:fill="D9D9D9" w:themeFill="background1" w:themeFillShade="D9"/>
          </w:tcPr>
          <w:p w14:paraId="11AF15C3" w14:textId="56AD0FDB" w:rsidR="004514D9" w:rsidRPr="002843E0" w:rsidRDefault="004514D9" w:rsidP="007D1532">
            <w:pPr>
              <w:jc w:val="both"/>
              <w:rPr>
                <w:rFonts w:ascii="Times New Roman" w:hAnsi="Times New Roman"/>
                <w:noProof/>
                <w:sz w:val="18"/>
                <w:szCs w:val="18"/>
              </w:rPr>
            </w:pPr>
            <w:r>
              <w:rPr>
                <w:rFonts w:ascii="Times New Roman" w:hAnsi="Times New Roman"/>
                <w:sz w:val="18"/>
              </w:rPr>
              <w:t>&gt;</w:t>
            </w:r>
          </w:p>
        </w:tc>
        <w:tc>
          <w:tcPr>
            <w:tcW w:w="223" w:type="pct"/>
            <w:shd w:val="clear" w:color="auto" w:fill="D9D9D9" w:themeFill="background1" w:themeFillShade="D9"/>
          </w:tcPr>
          <w:p w14:paraId="04E28587" w14:textId="58F3EFEC" w:rsidR="004514D9" w:rsidRPr="002843E0" w:rsidRDefault="004514D9" w:rsidP="007D1532">
            <w:pPr>
              <w:pStyle w:val="TableParagraph"/>
              <w:jc w:val="both"/>
              <w:rPr>
                <w:rFonts w:ascii="Times New Roman" w:hAnsi="Times New Roman"/>
                <w:noProof/>
                <w:sz w:val="18"/>
                <w:szCs w:val="18"/>
              </w:rPr>
            </w:pPr>
            <w:r>
              <w:rPr>
                <w:rFonts w:ascii="Times New Roman" w:hAnsi="Times New Roman"/>
                <w:sz w:val="18"/>
              </w:rPr>
              <w:t>45</w:t>
            </w:r>
          </w:p>
        </w:tc>
        <w:tc>
          <w:tcPr>
            <w:tcW w:w="896" w:type="pct"/>
            <w:vMerge/>
            <w:shd w:val="clear" w:color="auto" w:fill="D9D9D9" w:themeFill="background1" w:themeFillShade="D9"/>
          </w:tcPr>
          <w:p w14:paraId="01293B8D" w14:textId="77777777" w:rsidR="004514D9" w:rsidRPr="002843E0" w:rsidRDefault="004514D9" w:rsidP="007D1532">
            <w:pPr>
              <w:pStyle w:val="TableParagraph"/>
              <w:jc w:val="both"/>
              <w:rPr>
                <w:rFonts w:ascii="Times New Roman" w:hAnsi="Times New Roman"/>
                <w:noProof/>
                <w:sz w:val="18"/>
                <w:szCs w:val="18"/>
              </w:rPr>
            </w:pPr>
          </w:p>
        </w:tc>
        <w:tc>
          <w:tcPr>
            <w:tcW w:w="253" w:type="pct"/>
            <w:shd w:val="clear" w:color="auto" w:fill="D9D9D9" w:themeFill="background1" w:themeFillShade="D9"/>
          </w:tcPr>
          <w:p w14:paraId="25DE49D8" w14:textId="0BC29CA4" w:rsidR="004514D9" w:rsidRPr="002843E0" w:rsidRDefault="004514D9" w:rsidP="007D1532">
            <w:pPr>
              <w:pStyle w:val="TableParagraph"/>
              <w:jc w:val="both"/>
              <w:rPr>
                <w:rFonts w:ascii="Times New Roman" w:hAnsi="Times New Roman"/>
                <w:noProof/>
                <w:sz w:val="18"/>
                <w:szCs w:val="18"/>
              </w:rPr>
            </w:pPr>
            <w:r>
              <w:rPr>
                <w:rFonts w:ascii="Times New Roman" w:hAnsi="Times New Roman"/>
                <w:sz w:val="18"/>
              </w:rPr>
              <w:t>74,8</w:t>
            </w:r>
          </w:p>
        </w:tc>
        <w:tc>
          <w:tcPr>
            <w:tcW w:w="266" w:type="pct"/>
            <w:shd w:val="clear" w:color="auto" w:fill="D9D9D9" w:themeFill="background1" w:themeFillShade="D9"/>
          </w:tcPr>
          <w:p w14:paraId="5BC3B118" w14:textId="79170474" w:rsidR="004514D9" w:rsidRPr="002843E0" w:rsidRDefault="004514D9" w:rsidP="007D1532">
            <w:pPr>
              <w:jc w:val="both"/>
              <w:rPr>
                <w:rFonts w:ascii="Times New Roman" w:hAnsi="Times New Roman"/>
                <w:noProof/>
                <w:sz w:val="18"/>
                <w:szCs w:val="18"/>
              </w:rPr>
            </w:pPr>
            <w:r>
              <w:rPr>
                <w:rFonts w:ascii="Times New Roman" w:hAnsi="Times New Roman"/>
                <w:sz w:val="18"/>
              </w:rPr>
              <w:t>68,2</w:t>
            </w:r>
          </w:p>
        </w:tc>
        <w:tc>
          <w:tcPr>
            <w:tcW w:w="246" w:type="pct"/>
            <w:shd w:val="clear" w:color="auto" w:fill="D9D9D9" w:themeFill="background1" w:themeFillShade="D9"/>
          </w:tcPr>
          <w:p w14:paraId="7D6DD1F3" w14:textId="77777777" w:rsidR="004514D9" w:rsidRPr="002843E0" w:rsidRDefault="004514D9" w:rsidP="007D1532">
            <w:pPr>
              <w:jc w:val="both"/>
              <w:rPr>
                <w:rFonts w:ascii="Times New Roman" w:hAnsi="Times New Roman"/>
                <w:noProof/>
                <w:sz w:val="18"/>
                <w:szCs w:val="18"/>
              </w:rPr>
            </w:pPr>
          </w:p>
        </w:tc>
        <w:tc>
          <w:tcPr>
            <w:tcW w:w="212" w:type="pct"/>
            <w:shd w:val="clear" w:color="auto" w:fill="D9D9D9" w:themeFill="background1" w:themeFillShade="D9"/>
          </w:tcPr>
          <w:p w14:paraId="791C52E8" w14:textId="7AA03DF6" w:rsidR="004514D9" w:rsidRPr="002843E0" w:rsidRDefault="004514D9" w:rsidP="007D1532">
            <w:pPr>
              <w:jc w:val="both"/>
              <w:rPr>
                <w:rFonts w:ascii="Times New Roman" w:hAnsi="Times New Roman"/>
                <w:noProof/>
                <w:sz w:val="18"/>
                <w:szCs w:val="18"/>
              </w:rPr>
            </w:pPr>
            <w:r>
              <w:rPr>
                <w:rFonts w:ascii="Times New Roman" w:hAnsi="Times New Roman"/>
                <w:sz w:val="18"/>
              </w:rPr>
              <w:t>138,4</w:t>
            </w:r>
          </w:p>
        </w:tc>
      </w:tr>
      <w:tr w:rsidR="00EF3906" w:rsidRPr="002843E0" w14:paraId="468FDF9E" w14:textId="77777777" w:rsidTr="00EF3906">
        <w:tc>
          <w:tcPr>
            <w:tcW w:w="463" w:type="pct"/>
            <w:tcBorders>
              <w:bottom w:val="single" w:sz="4" w:space="0" w:color="auto"/>
            </w:tcBorders>
            <w:shd w:val="clear" w:color="auto" w:fill="D9D9D9" w:themeFill="background1" w:themeFillShade="D9"/>
          </w:tcPr>
          <w:p w14:paraId="551FF993" w14:textId="77777777" w:rsidR="004514D9" w:rsidRPr="002843E0" w:rsidRDefault="004514D9" w:rsidP="007D1532">
            <w:pPr>
              <w:jc w:val="both"/>
              <w:rPr>
                <w:rFonts w:ascii="Times New Roman" w:hAnsi="Times New Roman"/>
                <w:noProof/>
                <w:sz w:val="18"/>
                <w:szCs w:val="18"/>
              </w:rPr>
            </w:pPr>
          </w:p>
        </w:tc>
        <w:tc>
          <w:tcPr>
            <w:tcW w:w="387" w:type="pct"/>
            <w:tcBorders>
              <w:bottom w:val="single" w:sz="4" w:space="0" w:color="auto"/>
            </w:tcBorders>
            <w:shd w:val="clear" w:color="auto" w:fill="D9D9D9" w:themeFill="background1" w:themeFillShade="D9"/>
          </w:tcPr>
          <w:p w14:paraId="46B65F62" w14:textId="77777777" w:rsidR="004514D9" w:rsidRPr="002843E0" w:rsidRDefault="004514D9" w:rsidP="007D1532">
            <w:pPr>
              <w:jc w:val="both"/>
              <w:rPr>
                <w:rFonts w:ascii="Times New Roman" w:hAnsi="Times New Roman"/>
                <w:noProof/>
                <w:sz w:val="18"/>
                <w:szCs w:val="18"/>
              </w:rPr>
            </w:pPr>
          </w:p>
        </w:tc>
        <w:tc>
          <w:tcPr>
            <w:tcW w:w="313" w:type="pct"/>
            <w:tcBorders>
              <w:bottom w:val="single" w:sz="4" w:space="0" w:color="auto"/>
            </w:tcBorders>
            <w:shd w:val="clear" w:color="auto" w:fill="D9D9D9" w:themeFill="background1" w:themeFillShade="D9"/>
          </w:tcPr>
          <w:p w14:paraId="5D760A6B" w14:textId="77777777" w:rsidR="004514D9" w:rsidRPr="002843E0" w:rsidRDefault="004514D9" w:rsidP="007D1532">
            <w:pPr>
              <w:jc w:val="both"/>
              <w:rPr>
                <w:rFonts w:ascii="Times New Roman" w:hAnsi="Times New Roman"/>
                <w:noProof/>
                <w:sz w:val="18"/>
                <w:szCs w:val="18"/>
              </w:rPr>
            </w:pPr>
          </w:p>
        </w:tc>
        <w:tc>
          <w:tcPr>
            <w:tcW w:w="342" w:type="pct"/>
            <w:tcBorders>
              <w:bottom w:val="single" w:sz="4" w:space="0" w:color="auto"/>
            </w:tcBorders>
            <w:shd w:val="clear" w:color="auto" w:fill="D9D9D9" w:themeFill="background1" w:themeFillShade="D9"/>
          </w:tcPr>
          <w:p w14:paraId="147A8038" w14:textId="77777777" w:rsidR="004514D9" w:rsidRPr="002843E0" w:rsidRDefault="004514D9" w:rsidP="007D1532">
            <w:pPr>
              <w:jc w:val="both"/>
              <w:rPr>
                <w:rFonts w:ascii="Times New Roman" w:hAnsi="Times New Roman"/>
                <w:noProof/>
                <w:sz w:val="18"/>
                <w:szCs w:val="18"/>
              </w:rPr>
            </w:pPr>
          </w:p>
        </w:tc>
        <w:tc>
          <w:tcPr>
            <w:tcW w:w="393" w:type="pct"/>
            <w:gridSpan w:val="2"/>
            <w:tcBorders>
              <w:bottom w:val="single" w:sz="4" w:space="0" w:color="auto"/>
            </w:tcBorders>
            <w:shd w:val="clear" w:color="auto" w:fill="D9D9D9" w:themeFill="background1" w:themeFillShade="D9"/>
          </w:tcPr>
          <w:p w14:paraId="3A95938D" w14:textId="77777777" w:rsidR="004514D9" w:rsidRPr="002843E0" w:rsidRDefault="004514D9" w:rsidP="007D1532">
            <w:pPr>
              <w:jc w:val="both"/>
              <w:rPr>
                <w:rFonts w:ascii="Times New Roman" w:hAnsi="Times New Roman"/>
                <w:noProof/>
                <w:sz w:val="18"/>
                <w:szCs w:val="18"/>
              </w:rPr>
            </w:pPr>
          </w:p>
        </w:tc>
        <w:tc>
          <w:tcPr>
            <w:tcW w:w="380" w:type="pct"/>
            <w:tcBorders>
              <w:bottom w:val="single" w:sz="4" w:space="0" w:color="auto"/>
            </w:tcBorders>
            <w:shd w:val="clear" w:color="auto" w:fill="D9D9D9" w:themeFill="background1" w:themeFillShade="D9"/>
          </w:tcPr>
          <w:p w14:paraId="174A4C56" w14:textId="77777777" w:rsidR="004514D9" w:rsidRPr="002843E0" w:rsidRDefault="004514D9" w:rsidP="007D1532">
            <w:pPr>
              <w:jc w:val="both"/>
              <w:rPr>
                <w:rFonts w:ascii="Times New Roman" w:hAnsi="Times New Roman"/>
                <w:noProof/>
                <w:sz w:val="18"/>
                <w:szCs w:val="18"/>
              </w:rPr>
            </w:pPr>
          </w:p>
        </w:tc>
        <w:tc>
          <w:tcPr>
            <w:tcW w:w="348" w:type="pct"/>
            <w:tcBorders>
              <w:bottom w:val="single" w:sz="4" w:space="0" w:color="auto"/>
            </w:tcBorders>
            <w:shd w:val="clear" w:color="auto" w:fill="D9D9D9" w:themeFill="background1" w:themeFillShade="D9"/>
          </w:tcPr>
          <w:p w14:paraId="185F36FE" w14:textId="77777777" w:rsidR="004514D9" w:rsidRPr="002843E0" w:rsidRDefault="004514D9" w:rsidP="007D1532">
            <w:pPr>
              <w:pStyle w:val="TableParagraph"/>
              <w:jc w:val="both"/>
              <w:rPr>
                <w:rFonts w:ascii="Times New Roman" w:eastAsia="Times New Roman" w:hAnsi="Times New Roman" w:cs="Times New Roman"/>
                <w:b/>
                <w:bCs/>
                <w:noProof/>
                <w:sz w:val="18"/>
                <w:szCs w:val="18"/>
              </w:rPr>
            </w:pPr>
          </w:p>
        </w:tc>
        <w:tc>
          <w:tcPr>
            <w:tcW w:w="223" w:type="pct"/>
            <w:tcBorders>
              <w:bottom w:val="single" w:sz="4" w:space="0" w:color="auto"/>
            </w:tcBorders>
            <w:shd w:val="clear" w:color="auto" w:fill="D9D9D9" w:themeFill="background1" w:themeFillShade="D9"/>
          </w:tcPr>
          <w:p w14:paraId="17CD6726" w14:textId="77777777" w:rsidR="004514D9" w:rsidRPr="002843E0" w:rsidRDefault="004514D9" w:rsidP="007D1532">
            <w:pPr>
              <w:pStyle w:val="TableParagraph"/>
              <w:jc w:val="both"/>
              <w:rPr>
                <w:rFonts w:ascii="Times New Roman" w:eastAsia="Times New Roman" w:hAnsi="Times New Roman" w:cs="Times New Roman"/>
                <w:b/>
                <w:bCs/>
                <w:noProof/>
                <w:sz w:val="18"/>
                <w:szCs w:val="18"/>
              </w:rPr>
            </w:pPr>
          </w:p>
        </w:tc>
        <w:tc>
          <w:tcPr>
            <w:tcW w:w="57" w:type="pct"/>
            <w:tcBorders>
              <w:bottom w:val="single" w:sz="4" w:space="0" w:color="auto"/>
            </w:tcBorders>
            <w:shd w:val="clear" w:color="auto" w:fill="D9D9D9" w:themeFill="background1" w:themeFillShade="D9"/>
          </w:tcPr>
          <w:p w14:paraId="3DFACB1C" w14:textId="77777777" w:rsidR="004514D9" w:rsidRPr="002843E0" w:rsidRDefault="004514D9" w:rsidP="007D1532">
            <w:pPr>
              <w:jc w:val="both"/>
              <w:rPr>
                <w:rFonts w:ascii="Times New Roman" w:hAnsi="Times New Roman"/>
                <w:noProof/>
                <w:sz w:val="18"/>
                <w:szCs w:val="18"/>
              </w:rPr>
            </w:pPr>
          </w:p>
        </w:tc>
        <w:tc>
          <w:tcPr>
            <w:tcW w:w="223" w:type="pct"/>
            <w:tcBorders>
              <w:bottom w:val="single" w:sz="4" w:space="0" w:color="auto"/>
            </w:tcBorders>
            <w:shd w:val="clear" w:color="auto" w:fill="D9D9D9" w:themeFill="background1" w:themeFillShade="D9"/>
          </w:tcPr>
          <w:p w14:paraId="594ED4C0" w14:textId="77777777" w:rsidR="004514D9" w:rsidRPr="002843E0" w:rsidRDefault="004514D9" w:rsidP="007D1532">
            <w:pPr>
              <w:pStyle w:val="TableParagraph"/>
              <w:jc w:val="both"/>
              <w:rPr>
                <w:rFonts w:ascii="Times New Roman" w:eastAsia="Times New Roman" w:hAnsi="Times New Roman" w:cs="Times New Roman"/>
                <w:b/>
                <w:bCs/>
                <w:noProof/>
                <w:sz w:val="18"/>
                <w:szCs w:val="18"/>
              </w:rPr>
            </w:pPr>
          </w:p>
        </w:tc>
        <w:tc>
          <w:tcPr>
            <w:tcW w:w="896" w:type="pct"/>
            <w:vMerge/>
            <w:tcBorders>
              <w:bottom w:val="single" w:sz="4" w:space="0" w:color="auto"/>
            </w:tcBorders>
            <w:shd w:val="clear" w:color="auto" w:fill="D9D9D9" w:themeFill="background1" w:themeFillShade="D9"/>
          </w:tcPr>
          <w:p w14:paraId="4044B2F3" w14:textId="77777777" w:rsidR="004514D9" w:rsidRPr="002843E0" w:rsidRDefault="004514D9" w:rsidP="007D1532">
            <w:pPr>
              <w:pStyle w:val="TableParagraph"/>
              <w:jc w:val="both"/>
              <w:rPr>
                <w:rFonts w:ascii="Times New Roman" w:hAnsi="Times New Roman"/>
                <w:noProof/>
                <w:sz w:val="18"/>
                <w:szCs w:val="18"/>
              </w:rPr>
            </w:pPr>
          </w:p>
        </w:tc>
        <w:tc>
          <w:tcPr>
            <w:tcW w:w="253" w:type="pct"/>
            <w:tcBorders>
              <w:bottom w:val="single" w:sz="4" w:space="0" w:color="auto"/>
            </w:tcBorders>
            <w:shd w:val="clear" w:color="auto" w:fill="D9D9D9" w:themeFill="background1" w:themeFillShade="D9"/>
          </w:tcPr>
          <w:p w14:paraId="2691EF04" w14:textId="77777777" w:rsidR="004514D9" w:rsidRPr="002843E0" w:rsidRDefault="004514D9" w:rsidP="007D1532">
            <w:pPr>
              <w:pStyle w:val="TableParagraph"/>
              <w:jc w:val="both"/>
              <w:rPr>
                <w:rFonts w:ascii="Times New Roman" w:eastAsia="Times New Roman" w:hAnsi="Times New Roman" w:cs="Times New Roman"/>
                <w:b/>
                <w:bCs/>
                <w:noProof/>
                <w:sz w:val="18"/>
                <w:szCs w:val="18"/>
              </w:rPr>
            </w:pPr>
          </w:p>
        </w:tc>
        <w:tc>
          <w:tcPr>
            <w:tcW w:w="266" w:type="pct"/>
            <w:tcBorders>
              <w:bottom w:val="single" w:sz="4" w:space="0" w:color="auto"/>
            </w:tcBorders>
            <w:shd w:val="clear" w:color="auto" w:fill="D9D9D9" w:themeFill="background1" w:themeFillShade="D9"/>
          </w:tcPr>
          <w:p w14:paraId="478B4505" w14:textId="77777777" w:rsidR="004514D9" w:rsidRPr="002843E0" w:rsidRDefault="004514D9" w:rsidP="007D1532">
            <w:pPr>
              <w:jc w:val="both"/>
              <w:rPr>
                <w:rFonts w:ascii="Times New Roman" w:hAnsi="Times New Roman"/>
                <w:noProof/>
                <w:sz w:val="18"/>
                <w:szCs w:val="18"/>
              </w:rPr>
            </w:pPr>
          </w:p>
        </w:tc>
        <w:tc>
          <w:tcPr>
            <w:tcW w:w="246" w:type="pct"/>
            <w:tcBorders>
              <w:bottom w:val="single" w:sz="4" w:space="0" w:color="auto"/>
            </w:tcBorders>
            <w:shd w:val="clear" w:color="auto" w:fill="D9D9D9" w:themeFill="background1" w:themeFillShade="D9"/>
          </w:tcPr>
          <w:p w14:paraId="44E39F1E" w14:textId="77777777" w:rsidR="004514D9" w:rsidRPr="002843E0" w:rsidRDefault="004514D9" w:rsidP="007D1532">
            <w:pPr>
              <w:jc w:val="both"/>
              <w:rPr>
                <w:rFonts w:ascii="Times New Roman" w:hAnsi="Times New Roman"/>
                <w:noProof/>
                <w:sz w:val="18"/>
                <w:szCs w:val="18"/>
              </w:rPr>
            </w:pPr>
          </w:p>
        </w:tc>
        <w:tc>
          <w:tcPr>
            <w:tcW w:w="212" w:type="pct"/>
            <w:tcBorders>
              <w:bottom w:val="single" w:sz="4" w:space="0" w:color="auto"/>
            </w:tcBorders>
            <w:shd w:val="clear" w:color="auto" w:fill="D9D9D9" w:themeFill="background1" w:themeFillShade="D9"/>
          </w:tcPr>
          <w:p w14:paraId="6B5C149E" w14:textId="77777777" w:rsidR="004514D9" w:rsidRPr="002843E0" w:rsidRDefault="004514D9" w:rsidP="007D1532">
            <w:pPr>
              <w:jc w:val="both"/>
              <w:rPr>
                <w:rFonts w:ascii="Times New Roman" w:hAnsi="Times New Roman"/>
                <w:noProof/>
                <w:sz w:val="18"/>
                <w:szCs w:val="18"/>
              </w:rPr>
            </w:pPr>
          </w:p>
        </w:tc>
      </w:tr>
      <w:tr w:rsidR="00EF3906" w:rsidRPr="002843E0" w14:paraId="43CF700E" w14:textId="77777777" w:rsidTr="00EF3906">
        <w:tc>
          <w:tcPr>
            <w:tcW w:w="463" w:type="pct"/>
            <w:tcBorders>
              <w:top w:val="single" w:sz="4" w:space="0" w:color="auto"/>
              <w:bottom w:val="single" w:sz="4" w:space="0" w:color="auto"/>
            </w:tcBorders>
            <w:shd w:val="clear" w:color="auto" w:fill="D9D9D9" w:themeFill="background1" w:themeFillShade="D9"/>
          </w:tcPr>
          <w:p w14:paraId="56AD69AB" w14:textId="1872352B" w:rsidR="004514D9" w:rsidRPr="002843E0" w:rsidRDefault="004514D9" w:rsidP="007D1532">
            <w:pPr>
              <w:jc w:val="both"/>
              <w:rPr>
                <w:rFonts w:ascii="Times New Roman" w:hAnsi="Times New Roman"/>
                <w:noProof/>
                <w:sz w:val="18"/>
                <w:szCs w:val="18"/>
              </w:rPr>
            </w:pPr>
            <w:r>
              <w:rPr>
                <w:rFonts w:ascii="Times New Roman" w:hAnsi="Times New Roman"/>
                <w:b/>
                <w:sz w:val="18"/>
              </w:rPr>
              <w:t>DPS</w:t>
            </w:r>
          </w:p>
        </w:tc>
        <w:tc>
          <w:tcPr>
            <w:tcW w:w="387" w:type="pct"/>
            <w:tcBorders>
              <w:top w:val="single" w:sz="4" w:space="0" w:color="auto"/>
              <w:bottom w:val="single" w:sz="4" w:space="0" w:color="auto"/>
            </w:tcBorders>
            <w:shd w:val="clear" w:color="auto" w:fill="D9D9D9" w:themeFill="background1" w:themeFillShade="D9"/>
          </w:tcPr>
          <w:p w14:paraId="55BBACBF" w14:textId="3F3539D8" w:rsidR="004514D9" w:rsidRPr="002843E0" w:rsidRDefault="004514D9" w:rsidP="007D1532">
            <w:pPr>
              <w:jc w:val="both"/>
              <w:rPr>
                <w:rFonts w:ascii="Times New Roman" w:hAnsi="Times New Roman"/>
                <w:noProof/>
                <w:sz w:val="18"/>
                <w:szCs w:val="18"/>
              </w:rPr>
            </w:pPr>
            <w:r>
              <w:rPr>
                <w:rFonts w:ascii="Times New Roman" w:hAnsi="Times New Roman"/>
                <w:b/>
                <w:sz w:val="18"/>
              </w:rPr>
              <w:t>Pārtika un bagātinātāji</w:t>
            </w:r>
          </w:p>
        </w:tc>
        <w:tc>
          <w:tcPr>
            <w:tcW w:w="313" w:type="pct"/>
            <w:tcBorders>
              <w:top w:val="single" w:sz="4" w:space="0" w:color="auto"/>
              <w:bottom w:val="single" w:sz="4" w:space="0" w:color="auto"/>
            </w:tcBorders>
            <w:shd w:val="clear" w:color="auto" w:fill="D9D9D9" w:themeFill="background1" w:themeFillShade="D9"/>
          </w:tcPr>
          <w:p w14:paraId="1BDEFD3F" w14:textId="42D511AD" w:rsidR="004514D9" w:rsidRPr="002843E0" w:rsidRDefault="004514D9" w:rsidP="007D1532">
            <w:pPr>
              <w:jc w:val="both"/>
              <w:rPr>
                <w:rFonts w:ascii="Times New Roman" w:hAnsi="Times New Roman"/>
                <w:noProof/>
                <w:sz w:val="18"/>
                <w:szCs w:val="18"/>
              </w:rPr>
            </w:pPr>
            <w:r>
              <w:rPr>
                <w:rFonts w:ascii="Times New Roman" w:hAnsi="Times New Roman"/>
                <w:b/>
                <w:sz w:val="18"/>
              </w:rPr>
              <w:t>Vīrieši un sievietes</w:t>
            </w:r>
          </w:p>
        </w:tc>
        <w:tc>
          <w:tcPr>
            <w:tcW w:w="342" w:type="pct"/>
            <w:tcBorders>
              <w:top w:val="single" w:sz="4" w:space="0" w:color="auto"/>
              <w:bottom w:val="single" w:sz="4" w:space="0" w:color="auto"/>
            </w:tcBorders>
            <w:shd w:val="clear" w:color="auto" w:fill="D9D9D9" w:themeFill="background1" w:themeFillShade="D9"/>
          </w:tcPr>
          <w:p w14:paraId="54A615E7" w14:textId="10220D28" w:rsidR="004514D9" w:rsidRPr="002843E0" w:rsidRDefault="004514D9" w:rsidP="007D1532">
            <w:pPr>
              <w:jc w:val="both"/>
              <w:rPr>
                <w:rFonts w:ascii="Times New Roman" w:hAnsi="Times New Roman"/>
                <w:noProof/>
                <w:sz w:val="18"/>
                <w:szCs w:val="18"/>
              </w:rPr>
            </w:pPr>
            <w:r>
              <w:rPr>
                <w:rFonts w:ascii="Times New Roman" w:hAnsi="Times New Roman"/>
                <w:sz w:val="18"/>
              </w:rPr>
              <w:t>Norvēģija</w:t>
            </w:r>
          </w:p>
        </w:tc>
        <w:tc>
          <w:tcPr>
            <w:tcW w:w="393" w:type="pct"/>
            <w:gridSpan w:val="2"/>
            <w:tcBorders>
              <w:top w:val="single" w:sz="4" w:space="0" w:color="auto"/>
              <w:bottom w:val="single" w:sz="4" w:space="0" w:color="auto"/>
            </w:tcBorders>
            <w:shd w:val="clear" w:color="auto" w:fill="D9D9D9" w:themeFill="background1" w:themeFillShade="D9"/>
          </w:tcPr>
          <w:p w14:paraId="02A32BB8" w14:textId="650D7813" w:rsidR="004514D9" w:rsidRPr="002843E0" w:rsidRDefault="004514D9" w:rsidP="007D1532">
            <w:pPr>
              <w:jc w:val="both"/>
              <w:rPr>
                <w:rFonts w:ascii="Times New Roman" w:hAnsi="Times New Roman"/>
                <w:noProof/>
                <w:sz w:val="18"/>
                <w:szCs w:val="18"/>
              </w:rPr>
            </w:pPr>
            <w:r>
              <w:rPr>
                <w:rFonts w:ascii="Times New Roman" w:hAnsi="Times New Roman"/>
                <w:sz w:val="18"/>
              </w:rPr>
              <w:t>(Johansson et al., 1998)</w:t>
            </w:r>
          </w:p>
        </w:tc>
        <w:tc>
          <w:tcPr>
            <w:tcW w:w="380" w:type="pct"/>
            <w:tcBorders>
              <w:top w:val="single" w:sz="4" w:space="0" w:color="auto"/>
              <w:bottom w:val="single" w:sz="4" w:space="0" w:color="auto"/>
            </w:tcBorders>
            <w:shd w:val="clear" w:color="auto" w:fill="D9D9D9" w:themeFill="background1" w:themeFillShade="D9"/>
          </w:tcPr>
          <w:p w14:paraId="48D0DB6E" w14:textId="3FD4483C" w:rsidR="004514D9" w:rsidRPr="002843E0" w:rsidRDefault="004514D9"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Borders>
              <w:top w:val="single" w:sz="4" w:space="0" w:color="auto"/>
              <w:bottom w:val="single" w:sz="4" w:space="0" w:color="auto"/>
            </w:tcBorders>
            <w:shd w:val="clear" w:color="auto" w:fill="D9D9D9" w:themeFill="background1" w:themeFillShade="D9"/>
          </w:tcPr>
          <w:p w14:paraId="0F7EDD8A" w14:textId="3299BAFE" w:rsidR="004514D9" w:rsidRPr="002843E0" w:rsidRDefault="004514D9"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3 144</w:t>
            </w:r>
          </w:p>
        </w:tc>
        <w:tc>
          <w:tcPr>
            <w:tcW w:w="223" w:type="pct"/>
            <w:tcBorders>
              <w:top w:val="single" w:sz="4" w:space="0" w:color="auto"/>
              <w:bottom w:val="single" w:sz="4" w:space="0" w:color="auto"/>
            </w:tcBorders>
            <w:shd w:val="clear" w:color="auto" w:fill="D9D9D9" w:themeFill="background1" w:themeFillShade="D9"/>
          </w:tcPr>
          <w:p w14:paraId="1105A1B2" w14:textId="485E1A0C" w:rsidR="004514D9" w:rsidRPr="002843E0" w:rsidRDefault="004514D9"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16</w:t>
            </w:r>
          </w:p>
        </w:tc>
        <w:tc>
          <w:tcPr>
            <w:tcW w:w="57" w:type="pct"/>
            <w:tcBorders>
              <w:top w:val="single" w:sz="4" w:space="0" w:color="auto"/>
              <w:bottom w:val="single" w:sz="4" w:space="0" w:color="auto"/>
            </w:tcBorders>
            <w:shd w:val="clear" w:color="auto" w:fill="D9D9D9" w:themeFill="background1" w:themeFillShade="D9"/>
          </w:tcPr>
          <w:p w14:paraId="2018E3BC" w14:textId="77777777" w:rsidR="004514D9" w:rsidRPr="002843E0" w:rsidRDefault="004514D9" w:rsidP="007D1532">
            <w:pPr>
              <w:jc w:val="both"/>
              <w:rPr>
                <w:rFonts w:ascii="Times New Roman" w:hAnsi="Times New Roman"/>
                <w:noProof/>
                <w:sz w:val="18"/>
                <w:szCs w:val="18"/>
              </w:rPr>
            </w:pPr>
          </w:p>
        </w:tc>
        <w:tc>
          <w:tcPr>
            <w:tcW w:w="223" w:type="pct"/>
            <w:tcBorders>
              <w:top w:val="single" w:sz="4" w:space="0" w:color="auto"/>
              <w:bottom w:val="single" w:sz="4" w:space="0" w:color="auto"/>
            </w:tcBorders>
            <w:shd w:val="clear" w:color="auto" w:fill="D9D9D9" w:themeFill="background1" w:themeFillShade="D9"/>
          </w:tcPr>
          <w:p w14:paraId="75E5745E" w14:textId="0F644211" w:rsidR="004514D9" w:rsidRPr="002843E0" w:rsidRDefault="00965997"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79</w:t>
            </w:r>
          </w:p>
        </w:tc>
        <w:tc>
          <w:tcPr>
            <w:tcW w:w="896" w:type="pct"/>
            <w:tcBorders>
              <w:top w:val="single" w:sz="4" w:space="0" w:color="auto"/>
              <w:bottom w:val="single" w:sz="4" w:space="0" w:color="auto"/>
            </w:tcBorders>
            <w:shd w:val="clear" w:color="auto" w:fill="D9D9D9" w:themeFill="background1" w:themeFillShade="D9"/>
          </w:tcPr>
          <w:p w14:paraId="7EAE2884" w14:textId="7456E304" w:rsidR="004514D9" w:rsidRPr="002843E0" w:rsidRDefault="00965997" w:rsidP="007D1532">
            <w:pPr>
              <w:pStyle w:val="TableParagraph"/>
              <w:jc w:val="both"/>
              <w:rPr>
                <w:rFonts w:ascii="Times New Roman" w:hAnsi="Times New Roman"/>
                <w:noProof/>
                <w:sz w:val="18"/>
                <w:szCs w:val="18"/>
              </w:rPr>
            </w:pPr>
            <w:r>
              <w:rPr>
                <w:rFonts w:ascii="Times New Roman" w:hAnsi="Times New Roman"/>
                <w:i/>
                <w:iCs/>
                <w:sz w:val="18"/>
              </w:rPr>
              <w:t>NORKOST</w:t>
            </w:r>
            <w:r>
              <w:rPr>
                <w:rFonts w:ascii="Times New Roman" w:hAnsi="Times New Roman"/>
                <w:sz w:val="18"/>
              </w:rPr>
              <w:t xml:space="preserve"> 1997 valsts līmeņa pētījums</w:t>
            </w:r>
          </w:p>
        </w:tc>
        <w:tc>
          <w:tcPr>
            <w:tcW w:w="253" w:type="pct"/>
            <w:tcBorders>
              <w:top w:val="single" w:sz="4" w:space="0" w:color="auto"/>
              <w:bottom w:val="single" w:sz="4" w:space="0" w:color="auto"/>
            </w:tcBorders>
            <w:shd w:val="clear" w:color="auto" w:fill="D9D9D9" w:themeFill="background1" w:themeFillShade="D9"/>
          </w:tcPr>
          <w:p w14:paraId="7A553F38" w14:textId="53CCAA5F" w:rsidR="004514D9" w:rsidRPr="002843E0" w:rsidRDefault="00965997"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70,0</w:t>
            </w:r>
          </w:p>
        </w:tc>
        <w:tc>
          <w:tcPr>
            <w:tcW w:w="266" w:type="pct"/>
            <w:tcBorders>
              <w:top w:val="single" w:sz="4" w:space="0" w:color="auto"/>
              <w:bottom w:val="single" w:sz="4" w:space="0" w:color="auto"/>
            </w:tcBorders>
            <w:shd w:val="clear" w:color="auto" w:fill="D9D9D9" w:themeFill="background1" w:themeFillShade="D9"/>
          </w:tcPr>
          <w:p w14:paraId="33673D82" w14:textId="77777777" w:rsidR="004514D9" w:rsidRPr="002843E0" w:rsidRDefault="004514D9" w:rsidP="007D1532">
            <w:pPr>
              <w:jc w:val="both"/>
              <w:rPr>
                <w:rFonts w:ascii="Times New Roman" w:hAnsi="Times New Roman"/>
                <w:noProof/>
                <w:sz w:val="18"/>
                <w:szCs w:val="18"/>
              </w:rPr>
            </w:pPr>
          </w:p>
        </w:tc>
        <w:tc>
          <w:tcPr>
            <w:tcW w:w="246" w:type="pct"/>
            <w:tcBorders>
              <w:top w:val="single" w:sz="4" w:space="0" w:color="auto"/>
              <w:bottom w:val="single" w:sz="4" w:space="0" w:color="auto"/>
            </w:tcBorders>
            <w:shd w:val="clear" w:color="auto" w:fill="D9D9D9" w:themeFill="background1" w:themeFillShade="D9"/>
          </w:tcPr>
          <w:p w14:paraId="1AAF68F0" w14:textId="77777777" w:rsidR="004514D9" w:rsidRPr="002843E0" w:rsidRDefault="004514D9" w:rsidP="007D1532">
            <w:pPr>
              <w:jc w:val="both"/>
              <w:rPr>
                <w:rFonts w:ascii="Times New Roman" w:hAnsi="Times New Roman"/>
                <w:noProof/>
                <w:sz w:val="18"/>
                <w:szCs w:val="18"/>
              </w:rPr>
            </w:pPr>
          </w:p>
        </w:tc>
        <w:tc>
          <w:tcPr>
            <w:tcW w:w="212" w:type="pct"/>
            <w:tcBorders>
              <w:top w:val="single" w:sz="4" w:space="0" w:color="auto"/>
              <w:bottom w:val="single" w:sz="4" w:space="0" w:color="auto"/>
            </w:tcBorders>
            <w:shd w:val="clear" w:color="auto" w:fill="D9D9D9" w:themeFill="background1" w:themeFillShade="D9"/>
          </w:tcPr>
          <w:p w14:paraId="56598851" w14:textId="77777777" w:rsidR="004514D9" w:rsidRPr="002843E0" w:rsidRDefault="004514D9" w:rsidP="007D1532">
            <w:pPr>
              <w:jc w:val="both"/>
              <w:rPr>
                <w:rFonts w:ascii="Times New Roman" w:hAnsi="Times New Roman"/>
                <w:noProof/>
                <w:sz w:val="18"/>
                <w:szCs w:val="18"/>
              </w:rPr>
            </w:pPr>
          </w:p>
        </w:tc>
      </w:tr>
      <w:tr w:rsidR="00722CAA" w:rsidRPr="002843E0" w14:paraId="325F8B8C" w14:textId="77777777" w:rsidTr="00EF3906">
        <w:tc>
          <w:tcPr>
            <w:tcW w:w="463" w:type="pct"/>
            <w:tcBorders>
              <w:top w:val="single" w:sz="4" w:space="0" w:color="auto"/>
            </w:tcBorders>
          </w:tcPr>
          <w:p w14:paraId="3DC39059" w14:textId="11AEB229" w:rsidR="00965997" w:rsidRPr="002843E0" w:rsidRDefault="0002066B" w:rsidP="007D1532">
            <w:pPr>
              <w:jc w:val="both"/>
              <w:rPr>
                <w:rFonts w:ascii="Times New Roman" w:hAnsi="Times New Roman"/>
                <w:noProof/>
                <w:sz w:val="18"/>
                <w:szCs w:val="18"/>
              </w:rPr>
            </w:pPr>
            <w:r>
              <w:rPr>
                <w:rFonts w:ascii="Times New Roman" w:hAnsi="Times New Roman"/>
                <w:b/>
                <w:sz w:val="18"/>
              </w:rPr>
              <w:t>DHS</w:t>
            </w:r>
          </w:p>
        </w:tc>
        <w:tc>
          <w:tcPr>
            <w:tcW w:w="387" w:type="pct"/>
            <w:tcBorders>
              <w:top w:val="single" w:sz="4" w:space="0" w:color="auto"/>
            </w:tcBorders>
          </w:tcPr>
          <w:p w14:paraId="12858305" w14:textId="7C25AEEE" w:rsidR="00965997" w:rsidRPr="002843E0" w:rsidRDefault="0002066B" w:rsidP="007D1532">
            <w:pPr>
              <w:jc w:val="both"/>
              <w:rPr>
                <w:rFonts w:ascii="Times New Roman" w:hAnsi="Times New Roman"/>
                <w:noProof/>
                <w:sz w:val="18"/>
                <w:szCs w:val="18"/>
              </w:rPr>
            </w:pPr>
            <w:r>
              <w:rPr>
                <w:rFonts w:ascii="Times New Roman" w:hAnsi="Times New Roman"/>
                <w:b/>
                <w:sz w:val="18"/>
              </w:rPr>
              <w:t>Pārtika</w:t>
            </w:r>
          </w:p>
        </w:tc>
        <w:tc>
          <w:tcPr>
            <w:tcW w:w="313" w:type="pct"/>
            <w:tcBorders>
              <w:top w:val="single" w:sz="4" w:space="0" w:color="auto"/>
            </w:tcBorders>
          </w:tcPr>
          <w:p w14:paraId="270024BE" w14:textId="78833C80" w:rsidR="00965997" w:rsidRPr="002843E0" w:rsidRDefault="0002066B" w:rsidP="007D1532">
            <w:pPr>
              <w:jc w:val="both"/>
              <w:rPr>
                <w:rFonts w:ascii="Times New Roman" w:hAnsi="Times New Roman"/>
                <w:noProof/>
                <w:sz w:val="18"/>
                <w:szCs w:val="18"/>
              </w:rPr>
            </w:pPr>
            <w:r>
              <w:rPr>
                <w:rFonts w:ascii="Times New Roman" w:hAnsi="Times New Roman"/>
                <w:b/>
                <w:sz w:val="18"/>
              </w:rPr>
              <w:t>Sievietes</w:t>
            </w:r>
          </w:p>
        </w:tc>
        <w:tc>
          <w:tcPr>
            <w:tcW w:w="342" w:type="pct"/>
            <w:tcBorders>
              <w:top w:val="single" w:sz="4" w:space="0" w:color="auto"/>
            </w:tcBorders>
          </w:tcPr>
          <w:p w14:paraId="4B8E6344" w14:textId="002D647D" w:rsidR="00965997" w:rsidRPr="002843E0" w:rsidRDefault="0002066B" w:rsidP="007D1532">
            <w:pPr>
              <w:jc w:val="both"/>
              <w:rPr>
                <w:rFonts w:ascii="Times New Roman" w:hAnsi="Times New Roman"/>
                <w:noProof/>
                <w:sz w:val="18"/>
                <w:szCs w:val="18"/>
              </w:rPr>
            </w:pPr>
            <w:r>
              <w:rPr>
                <w:rFonts w:ascii="Times New Roman" w:hAnsi="Times New Roman"/>
                <w:sz w:val="18"/>
              </w:rPr>
              <w:t>Beļģija</w:t>
            </w:r>
          </w:p>
        </w:tc>
        <w:tc>
          <w:tcPr>
            <w:tcW w:w="393" w:type="pct"/>
            <w:gridSpan w:val="2"/>
            <w:tcBorders>
              <w:top w:val="single" w:sz="4" w:space="0" w:color="auto"/>
            </w:tcBorders>
          </w:tcPr>
          <w:p w14:paraId="3083042A" w14:textId="2720EE61" w:rsidR="00965997" w:rsidRPr="002843E0" w:rsidRDefault="0002066B" w:rsidP="007D1532">
            <w:pPr>
              <w:jc w:val="both"/>
              <w:rPr>
                <w:rFonts w:ascii="Times New Roman" w:hAnsi="Times New Roman"/>
                <w:noProof/>
                <w:sz w:val="18"/>
                <w:szCs w:val="18"/>
              </w:rPr>
            </w:pPr>
            <w:r>
              <w:rPr>
                <w:rFonts w:ascii="Times New Roman" w:hAnsi="Times New Roman"/>
                <w:sz w:val="18"/>
              </w:rPr>
              <w:t>(Sioen et al., 2006)</w:t>
            </w:r>
          </w:p>
        </w:tc>
        <w:tc>
          <w:tcPr>
            <w:tcW w:w="380" w:type="pct"/>
            <w:tcBorders>
              <w:top w:val="single" w:sz="4" w:space="0" w:color="auto"/>
            </w:tcBorders>
          </w:tcPr>
          <w:p w14:paraId="2D439EA5" w14:textId="2D0AA674" w:rsidR="00965997" w:rsidRPr="002843E0" w:rsidRDefault="0002066B" w:rsidP="007D1532">
            <w:pPr>
              <w:jc w:val="both"/>
              <w:rPr>
                <w:rFonts w:ascii="Times New Roman" w:hAnsi="Times New Roman"/>
                <w:noProof/>
                <w:sz w:val="18"/>
                <w:szCs w:val="18"/>
              </w:rPr>
            </w:pPr>
            <w:r>
              <w:rPr>
                <w:rFonts w:ascii="Times New Roman" w:hAnsi="Times New Roman"/>
                <w:sz w:val="18"/>
              </w:rPr>
              <w:t>2 dienu uztura pieraksts</w:t>
            </w:r>
          </w:p>
        </w:tc>
        <w:tc>
          <w:tcPr>
            <w:tcW w:w="348" w:type="pct"/>
            <w:tcBorders>
              <w:top w:val="single" w:sz="4" w:space="0" w:color="auto"/>
            </w:tcBorders>
          </w:tcPr>
          <w:p w14:paraId="1629DC30" w14:textId="7836831D" w:rsidR="00965997" w:rsidRPr="002843E0" w:rsidRDefault="0002066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641</w:t>
            </w:r>
          </w:p>
        </w:tc>
        <w:tc>
          <w:tcPr>
            <w:tcW w:w="223" w:type="pct"/>
            <w:tcBorders>
              <w:top w:val="single" w:sz="4" w:space="0" w:color="auto"/>
            </w:tcBorders>
          </w:tcPr>
          <w:p w14:paraId="5EF0D269" w14:textId="6F5FA96F" w:rsidR="00965997" w:rsidRPr="002843E0" w:rsidRDefault="0002066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18</w:t>
            </w:r>
          </w:p>
        </w:tc>
        <w:tc>
          <w:tcPr>
            <w:tcW w:w="57" w:type="pct"/>
            <w:tcBorders>
              <w:top w:val="single" w:sz="4" w:space="0" w:color="auto"/>
            </w:tcBorders>
          </w:tcPr>
          <w:p w14:paraId="57C4F018" w14:textId="77777777" w:rsidR="00965997" w:rsidRPr="002843E0" w:rsidRDefault="00965997" w:rsidP="007D1532">
            <w:pPr>
              <w:jc w:val="both"/>
              <w:rPr>
                <w:rFonts w:ascii="Times New Roman" w:hAnsi="Times New Roman"/>
                <w:noProof/>
                <w:sz w:val="18"/>
                <w:szCs w:val="18"/>
              </w:rPr>
            </w:pPr>
          </w:p>
        </w:tc>
        <w:tc>
          <w:tcPr>
            <w:tcW w:w="223" w:type="pct"/>
            <w:tcBorders>
              <w:top w:val="single" w:sz="4" w:space="0" w:color="auto"/>
            </w:tcBorders>
          </w:tcPr>
          <w:p w14:paraId="393B9C6A" w14:textId="18B3E4D4" w:rsidR="00965997" w:rsidRPr="002843E0" w:rsidRDefault="0002066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39</w:t>
            </w:r>
          </w:p>
        </w:tc>
        <w:tc>
          <w:tcPr>
            <w:tcW w:w="896" w:type="pct"/>
            <w:vMerge w:val="restart"/>
            <w:tcBorders>
              <w:top w:val="single" w:sz="4" w:space="0" w:color="auto"/>
            </w:tcBorders>
          </w:tcPr>
          <w:p w14:paraId="31F1B731" w14:textId="55AE10FE" w:rsidR="00965997" w:rsidRPr="002843E0" w:rsidRDefault="00965997" w:rsidP="007D1532">
            <w:pPr>
              <w:pStyle w:val="TableParagraph"/>
              <w:jc w:val="both"/>
              <w:rPr>
                <w:rFonts w:ascii="Times New Roman" w:hAnsi="Times New Roman"/>
                <w:noProof/>
                <w:sz w:val="18"/>
                <w:szCs w:val="18"/>
              </w:rPr>
            </w:pPr>
            <w:r>
              <w:rPr>
                <w:rFonts w:ascii="Times New Roman" w:hAnsi="Times New Roman"/>
                <w:sz w:val="18"/>
              </w:rPr>
              <w:t>Dati vākti tikai par sievietēm Ģentē, Flandrijā.</w:t>
            </w:r>
          </w:p>
          <w:p w14:paraId="4B8626C5" w14:textId="77777777" w:rsidR="00965997" w:rsidRPr="002843E0" w:rsidRDefault="00965997" w:rsidP="007D1532">
            <w:pPr>
              <w:pStyle w:val="TableParagraph"/>
              <w:jc w:val="both"/>
              <w:rPr>
                <w:rFonts w:ascii="Times New Roman" w:hAnsi="Times New Roman"/>
                <w:noProof/>
                <w:sz w:val="18"/>
                <w:szCs w:val="18"/>
              </w:rPr>
            </w:pPr>
            <w:r>
              <w:rPr>
                <w:rFonts w:ascii="Times New Roman" w:hAnsi="Times New Roman"/>
                <w:sz w:val="18"/>
              </w:rPr>
              <w:t>Dānijas diētas, vēža un veselās kohortas pētījuma dati, kas savākti no Kopenhāgenā vai Orhūsā dzīvojošiem brīvprātīgajiem. 1993.–1997. gadā Francijā piesaistīti patērētāji, kas uzturā daudz lieto jūras produktus (</w:t>
            </w:r>
            <w:r>
              <w:rPr>
                <w:rFonts w:ascii="Times New Roman" w:hAnsi="Times New Roman"/>
                <w:i/>
                <w:iCs/>
                <w:sz w:val="18"/>
              </w:rPr>
              <w:t>CALIPSO</w:t>
            </w:r>
            <w:r>
              <w:rPr>
                <w:rFonts w:ascii="Times New Roman" w:hAnsi="Times New Roman"/>
                <w:sz w:val="18"/>
              </w:rPr>
              <w:t xml:space="preserve"> pētījums). Ar jūras produktiem (nevis visu uzturu) uzņemtās n-3 starp patērētājiem Francijā, kas uzturā daudz lieto jūras produktus (</w:t>
            </w:r>
            <w:r>
              <w:rPr>
                <w:rFonts w:ascii="Times New Roman" w:hAnsi="Times New Roman"/>
                <w:i/>
                <w:iCs/>
                <w:sz w:val="18"/>
              </w:rPr>
              <w:t>CALIPSO</w:t>
            </w:r>
            <w:r>
              <w:rPr>
                <w:rFonts w:ascii="Times New Roman" w:hAnsi="Times New Roman"/>
                <w:sz w:val="18"/>
              </w:rPr>
              <w:t xml:space="preserve"> pētījums). Ar jūras produktiem (nevis visu uzturu) uzņemtās n-3.</w:t>
            </w:r>
          </w:p>
          <w:p w14:paraId="47665F6D" w14:textId="4C104886" w:rsidR="0002066B" w:rsidRPr="002843E0" w:rsidRDefault="0002066B" w:rsidP="0002066B">
            <w:pPr>
              <w:pStyle w:val="TableParagraph"/>
              <w:jc w:val="both"/>
              <w:rPr>
                <w:rFonts w:ascii="Times New Roman" w:hAnsi="Times New Roman"/>
                <w:noProof/>
                <w:sz w:val="18"/>
                <w:szCs w:val="18"/>
              </w:rPr>
            </w:pPr>
            <w:r>
              <w:rPr>
                <w:rFonts w:ascii="Times New Roman" w:hAnsi="Times New Roman"/>
                <w:sz w:val="18"/>
              </w:rPr>
              <w:t>Dānijas diētas, vēža un veselās kohortas pētījuma dati, kas savākti no Kopenhāgenā vai Orhūsā dzīvojošiem brīvprātīgajiem. 1993.–1997. gadā piesaistīti patērētāji Francijā, kas uzturā daudz lieto jūras produktus (</w:t>
            </w:r>
            <w:r>
              <w:rPr>
                <w:rFonts w:ascii="Times New Roman" w:hAnsi="Times New Roman"/>
                <w:i/>
                <w:iCs/>
                <w:sz w:val="18"/>
              </w:rPr>
              <w:t>CALIPSO</w:t>
            </w:r>
            <w:r>
              <w:rPr>
                <w:rFonts w:ascii="Times New Roman" w:hAnsi="Times New Roman"/>
                <w:sz w:val="18"/>
              </w:rPr>
              <w:t xml:space="preserve"> pētījums). Ar jūras produktiem (nevis visu uzturu) uzņemtās n-3 starp patērētājiem Francijā, kas uzturā daudz lieto jūras produktus (</w:t>
            </w:r>
            <w:r>
              <w:rPr>
                <w:rFonts w:ascii="Times New Roman" w:hAnsi="Times New Roman"/>
                <w:i/>
                <w:iCs/>
                <w:sz w:val="18"/>
              </w:rPr>
              <w:t>CALIPSO</w:t>
            </w:r>
            <w:r>
              <w:rPr>
                <w:rFonts w:ascii="Times New Roman" w:hAnsi="Times New Roman"/>
                <w:sz w:val="18"/>
              </w:rPr>
              <w:t xml:space="preserve"> pētījums). Francijas patērētāju, kas uzturā daudz lieto jūras produktus, pirmā kvintile pēc uzņemtās EPS-DHS devas (</w:t>
            </w:r>
            <w:r>
              <w:rPr>
                <w:rFonts w:ascii="Times New Roman" w:hAnsi="Times New Roman"/>
                <w:i/>
                <w:iCs/>
                <w:sz w:val="18"/>
              </w:rPr>
              <w:t>CALIPSO</w:t>
            </w:r>
            <w:r>
              <w:rPr>
                <w:rFonts w:ascii="Times New Roman" w:hAnsi="Times New Roman"/>
                <w:sz w:val="18"/>
              </w:rPr>
              <w:t xml:space="preserve"> pētījums). Piektā kvintile pēc uzņemtās EPS-DHS devas.</w:t>
            </w:r>
          </w:p>
          <w:p w14:paraId="3EEC643A" w14:textId="6FA1509D" w:rsidR="0002066B" w:rsidRPr="002843E0" w:rsidRDefault="0002066B" w:rsidP="007D1532">
            <w:pPr>
              <w:pStyle w:val="TableParagraph"/>
              <w:jc w:val="both"/>
              <w:rPr>
                <w:rFonts w:ascii="Times New Roman" w:hAnsi="Times New Roman"/>
                <w:noProof/>
                <w:sz w:val="18"/>
                <w:szCs w:val="18"/>
              </w:rPr>
            </w:pPr>
            <w:r>
              <w:rPr>
                <w:rFonts w:ascii="Times New Roman" w:hAnsi="Times New Roman"/>
                <w:sz w:val="18"/>
              </w:rPr>
              <w:t>Francijas patērētāji, kas uzturā daudz lieto jūras produktus (</w:t>
            </w:r>
            <w:r>
              <w:rPr>
                <w:rFonts w:ascii="Times New Roman" w:hAnsi="Times New Roman"/>
                <w:i/>
                <w:iCs/>
                <w:sz w:val="18"/>
              </w:rPr>
              <w:t>CALIPSO</w:t>
            </w:r>
            <w:r>
              <w:rPr>
                <w:rFonts w:ascii="Times New Roman" w:hAnsi="Times New Roman"/>
                <w:sz w:val="18"/>
              </w:rPr>
              <w:t xml:space="preserve"> pētījums). Ar jūras produktiem (nevis visu uzturu) uzņemtās n-3. Patērētāji, kas uzturā neregulāri lieto zivis (&lt;31 g dienā). Korekcija, ņemot vērā uzņemto enerģētisko vērtību. Dati par uzņemto n-3 taukskābju devu, kas savākti </w:t>
            </w:r>
            <w:r>
              <w:rPr>
                <w:rFonts w:ascii="Times New Roman" w:hAnsi="Times New Roman"/>
                <w:i/>
                <w:iCs/>
                <w:sz w:val="18"/>
              </w:rPr>
              <w:t>EPIC</w:t>
            </w:r>
            <w:r>
              <w:rPr>
                <w:rFonts w:ascii="Times New Roman" w:hAnsi="Times New Roman"/>
                <w:sz w:val="18"/>
              </w:rPr>
              <w:t xml:space="preserve"> kohortā Gipuskojā (Basku zemē). Patērētāji, kas uzturā maz lieto zivis (32–64 g dienā). Korekcija, ņemot vērā uzņemto enerģētisko vērtību. Dati par uzņemto n-3 taukskābju devu, kas savākti </w:t>
            </w:r>
            <w:r>
              <w:rPr>
                <w:rFonts w:ascii="Times New Roman" w:hAnsi="Times New Roman"/>
                <w:i/>
                <w:iCs/>
                <w:sz w:val="18"/>
              </w:rPr>
              <w:t>EPIC</w:t>
            </w:r>
            <w:r>
              <w:rPr>
                <w:rFonts w:ascii="Times New Roman" w:hAnsi="Times New Roman"/>
                <w:sz w:val="18"/>
              </w:rPr>
              <w:t xml:space="preserve"> kohortā Gipuskojā (Basku zemē). Patērētāji, kas uzturā mēreni lieto zivis (65–115 g dienā). Korekcija, ņemot vērā uzņemto enerģētisko vērtību. Dati par uzņemto n-3 taukskābju devu, kas savākti </w:t>
            </w:r>
            <w:r>
              <w:rPr>
                <w:rFonts w:ascii="Times New Roman" w:hAnsi="Times New Roman"/>
                <w:i/>
                <w:iCs/>
                <w:sz w:val="18"/>
              </w:rPr>
              <w:t>EPIC</w:t>
            </w:r>
            <w:r>
              <w:rPr>
                <w:rFonts w:ascii="Times New Roman" w:hAnsi="Times New Roman"/>
                <w:sz w:val="18"/>
              </w:rPr>
              <w:t xml:space="preserve"> kohortā Gipuskojā (Basku zemē).</w:t>
            </w:r>
          </w:p>
        </w:tc>
        <w:tc>
          <w:tcPr>
            <w:tcW w:w="253" w:type="pct"/>
            <w:tcBorders>
              <w:top w:val="single" w:sz="4" w:space="0" w:color="auto"/>
            </w:tcBorders>
          </w:tcPr>
          <w:p w14:paraId="0DCDD71F" w14:textId="791135B2" w:rsidR="00965997" w:rsidRPr="002843E0" w:rsidRDefault="0002066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131,2</w:t>
            </w:r>
          </w:p>
        </w:tc>
        <w:tc>
          <w:tcPr>
            <w:tcW w:w="266" w:type="pct"/>
            <w:tcBorders>
              <w:top w:val="single" w:sz="4" w:space="0" w:color="auto"/>
            </w:tcBorders>
          </w:tcPr>
          <w:p w14:paraId="2CC26FC5" w14:textId="39B42FCC" w:rsidR="00965997" w:rsidRPr="002843E0" w:rsidRDefault="0002066B" w:rsidP="007D1532">
            <w:pPr>
              <w:jc w:val="both"/>
              <w:rPr>
                <w:rFonts w:ascii="Times New Roman" w:hAnsi="Times New Roman"/>
                <w:noProof/>
                <w:sz w:val="18"/>
                <w:szCs w:val="18"/>
              </w:rPr>
            </w:pPr>
            <w:r>
              <w:rPr>
                <w:rFonts w:ascii="Times New Roman" w:hAnsi="Times New Roman"/>
                <w:sz w:val="18"/>
              </w:rPr>
              <w:t>42,5</w:t>
            </w:r>
          </w:p>
        </w:tc>
        <w:tc>
          <w:tcPr>
            <w:tcW w:w="246" w:type="pct"/>
            <w:tcBorders>
              <w:top w:val="single" w:sz="4" w:space="0" w:color="auto"/>
            </w:tcBorders>
          </w:tcPr>
          <w:p w14:paraId="3A469230" w14:textId="77777777" w:rsidR="00965997" w:rsidRPr="002843E0" w:rsidRDefault="00965997" w:rsidP="007D1532">
            <w:pPr>
              <w:jc w:val="both"/>
              <w:rPr>
                <w:rFonts w:ascii="Times New Roman" w:hAnsi="Times New Roman"/>
                <w:noProof/>
                <w:sz w:val="18"/>
                <w:szCs w:val="18"/>
              </w:rPr>
            </w:pPr>
          </w:p>
        </w:tc>
        <w:tc>
          <w:tcPr>
            <w:tcW w:w="212" w:type="pct"/>
            <w:tcBorders>
              <w:top w:val="single" w:sz="4" w:space="0" w:color="auto"/>
            </w:tcBorders>
          </w:tcPr>
          <w:p w14:paraId="40630910" w14:textId="109867B2" w:rsidR="00965997" w:rsidRPr="002843E0" w:rsidRDefault="0002066B" w:rsidP="007D1532">
            <w:pPr>
              <w:jc w:val="both"/>
              <w:rPr>
                <w:rFonts w:ascii="Times New Roman" w:hAnsi="Times New Roman"/>
                <w:noProof/>
                <w:sz w:val="18"/>
                <w:szCs w:val="18"/>
              </w:rPr>
            </w:pPr>
            <w:r>
              <w:rPr>
                <w:rFonts w:ascii="Times New Roman" w:hAnsi="Times New Roman"/>
                <w:sz w:val="18"/>
              </w:rPr>
              <w:t>647,1</w:t>
            </w:r>
          </w:p>
        </w:tc>
      </w:tr>
      <w:tr w:rsidR="00722CAA" w:rsidRPr="002843E0" w14:paraId="2CAB9DDB" w14:textId="77777777" w:rsidTr="00EF3906">
        <w:tc>
          <w:tcPr>
            <w:tcW w:w="463" w:type="pct"/>
          </w:tcPr>
          <w:p w14:paraId="796D6CEC" w14:textId="77777777" w:rsidR="00965997" w:rsidRPr="002843E0" w:rsidRDefault="00965997" w:rsidP="007D1532">
            <w:pPr>
              <w:jc w:val="both"/>
              <w:rPr>
                <w:rFonts w:ascii="Times New Roman" w:hAnsi="Times New Roman"/>
                <w:noProof/>
                <w:sz w:val="18"/>
                <w:szCs w:val="18"/>
              </w:rPr>
            </w:pPr>
          </w:p>
        </w:tc>
        <w:tc>
          <w:tcPr>
            <w:tcW w:w="387" w:type="pct"/>
          </w:tcPr>
          <w:p w14:paraId="75F88B8C" w14:textId="77777777" w:rsidR="00965997" w:rsidRPr="002843E0" w:rsidRDefault="00965997" w:rsidP="007D1532">
            <w:pPr>
              <w:jc w:val="both"/>
              <w:rPr>
                <w:rFonts w:ascii="Times New Roman" w:hAnsi="Times New Roman"/>
                <w:noProof/>
                <w:sz w:val="18"/>
                <w:szCs w:val="18"/>
              </w:rPr>
            </w:pPr>
          </w:p>
        </w:tc>
        <w:tc>
          <w:tcPr>
            <w:tcW w:w="313" w:type="pct"/>
          </w:tcPr>
          <w:p w14:paraId="5B0E76C3" w14:textId="77777777" w:rsidR="00965997" w:rsidRPr="002843E0" w:rsidRDefault="00965997" w:rsidP="007D1532">
            <w:pPr>
              <w:jc w:val="both"/>
              <w:rPr>
                <w:rFonts w:ascii="Times New Roman" w:hAnsi="Times New Roman"/>
                <w:noProof/>
                <w:sz w:val="18"/>
                <w:szCs w:val="18"/>
              </w:rPr>
            </w:pPr>
          </w:p>
        </w:tc>
        <w:tc>
          <w:tcPr>
            <w:tcW w:w="342" w:type="pct"/>
          </w:tcPr>
          <w:p w14:paraId="54EF0F40" w14:textId="74E26DB2" w:rsidR="00965997" w:rsidRPr="002843E0" w:rsidRDefault="0002066B" w:rsidP="007D1532">
            <w:pPr>
              <w:jc w:val="both"/>
              <w:rPr>
                <w:rFonts w:ascii="Times New Roman" w:hAnsi="Times New Roman"/>
                <w:noProof/>
                <w:sz w:val="18"/>
                <w:szCs w:val="18"/>
              </w:rPr>
            </w:pPr>
            <w:r>
              <w:rPr>
                <w:rFonts w:ascii="Times New Roman" w:hAnsi="Times New Roman"/>
                <w:sz w:val="18"/>
              </w:rPr>
              <w:t>Dānija</w:t>
            </w:r>
          </w:p>
        </w:tc>
        <w:tc>
          <w:tcPr>
            <w:tcW w:w="393" w:type="pct"/>
            <w:gridSpan w:val="2"/>
          </w:tcPr>
          <w:p w14:paraId="7228E01D" w14:textId="0DE5E19C" w:rsidR="00965997" w:rsidRPr="002843E0" w:rsidRDefault="0002066B" w:rsidP="0002066B">
            <w:pPr>
              <w:pStyle w:val="TableParagraph"/>
              <w:jc w:val="both"/>
              <w:rPr>
                <w:rFonts w:ascii="Times New Roman" w:eastAsia="Times New Roman" w:hAnsi="Times New Roman" w:cs="Times New Roman"/>
                <w:noProof/>
                <w:sz w:val="18"/>
                <w:szCs w:val="18"/>
              </w:rPr>
            </w:pPr>
            <w:r>
              <w:rPr>
                <w:rFonts w:ascii="Times New Roman" w:hAnsi="Times New Roman"/>
                <w:sz w:val="18"/>
              </w:rPr>
              <w:t>(Joensen et al., 2010)</w:t>
            </w:r>
          </w:p>
        </w:tc>
        <w:tc>
          <w:tcPr>
            <w:tcW w:w="380" w:type="pct"/>
          </w:tcPr>
          <w:p w14:paraId="252ABEE2" w14:textId="03A3CF86" w:rsidR="00965997" w:rsidRPr="002843E0" w:rsidRDefault="0002066B"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73E9B1CD" w14:textId="41383049" w:rsidR="00965997" w:rsidRPr="002843E0" w:rsidRDefault="0002066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29 017</w:t>
            </w:r>
          </w:p>
        </w:tc>
        <w:tc>
          <w:tcPr>
            <w:tcW w:w="223" w:type="pct"/>
          </w:tcPr>
          <w:p w14:paraId="6756ED2C" w14:textId="4AD0B336" w:rsidR="00965997" w:rsidRPr="002843E0" w:rsidRDefault="0002066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50</w:t>
            </w:r>
          </w:p>
        </w:tc>
        <w:tc>
          <w:tcPr>
            <w:tcW w:w="57" w:type="pct"/>
          </w:tcPr>
          <w:p w14:paraId="0CD599D0" w14:textId="77777777" w:rsidR="00965997" w:rsidRPr="002843E0" w:rsidRDefault="00965997" w:rsidP="007D1532">
            <w:pPr>
              <w:jc w:val="both"/>
              <w:rPr>
                <w:rFonts w:ascii="Times New Roman" w:hAnsi="Times New Roman"/>
                <w:noProof/>
                <w:sz w:val="18"/>
                <w:szCs w:val="18"/>
              </w:rPr>
            </w:pPr>
          </w:p>
        </w:tc>
        <w:tc>
          <w:tcPr>
            <w:tcW w:w="223" w:type="pct"/>
          </w:tcPr>
          <w:p w14:paraId="797A7875" w14:textId="6AE0B263" w:rsidR="00965997" w:rsidRPr="002843E0" w:rsidRDefault="0002066B"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64</w:t>
            </w:r>
          </w:p>
        </w:tc>
        <w:tc>
          <w:tcPr>
            <w:tcW w:w="896" w:type="pct"/>
            <w:vMerge/>
          </w:tcPr>
          <w:p w14:paraId="6A6C0DAC" w14:textId="77777777" w:rsidR="00965997" w:rsidRPr="002843E0" w:rsidRDefault="00965997" w:rsidP="007D1532">
            <w:pPr>
              <w:pStyle w:val="TableParagraph"/>
              <w:jc w:val="both"/>
              <w:rPr>
                <w:rFonts w:ascii="Times New Roman" w:hAnsi="Times New Roman"/>
                <w:noProof/>
                <w:sz w:val="18"/>
                <w:szCs w:val="18"/>
              </w:rPr>
            </w:pPr>
          </w:p>
        </w:tc>
        <w:tc>
          <w:tcPr>
            <w:tcW w:w="253" w:type="pct"/>
          </w:tcPr>
          <w:p w14:paraId="4E557259" w14:textId="77777777" w:rsidR="00965997" w:rsidRPr="002843E0" w:rsidRDefault="00965997" w:rsidP="007D1532">
            <w:pPr>
              <w:pStyle w:val="TableParagraph"/>
              <w:jc w:val="both"/>
              <w:rPr>
                <w:rFonts w:ascii="Times New Roman" w:eastAsia="Times New Roman" w:hAnsi="Times New Roman" w:cs="Times New Roman"/>
                <w:b/>
                <w:bCs/>
                <w:noProof/>
                <w:sz w:val="18"/>
                <w:szCs w:val="18"/>
              </w:rPr>
            </w:pPr>
          </w:p>
        </w:tc>
        <w:tc>
          <w:tcPr>
            <w:tcW w:w="266" w:type="pct"/>
          </w:tcPr>
          <w:p w14:paraId="3F10ABA1" w14:textId="7D2F0595" w:rsidR="00965997" w:rsidRPr="002843E0" w:rsidRDefault="0002066B" w:rsidP="007D1532">
            <w:pPr>
              <w:jc w:val="both"/>
              <w:rPr>
                <w:rFonts w:ascii="Times New Roman" w:hAnsi="Times New Roman"/>
                <w:noProof/>
                <w:sz w:val="18"/>
                <w:szCs w:val="18"/>
              </w:rPr>
            </w:pPr>
            <w:r>
              <w:rPr>
                <w:rFonts w:ascii="Times New Roman" w:hAnsi="Times New Roman"/>
                <w:sz w:val="18"/>
              </w:rPr>
              <w:t>360,0</w:t>
            </w:r>
          </w:p>
        </w:tc>
        <w:tc>
          <w:tcPr>
            <w:tcW w:w="246" w:type="pct"/>
          </w:tcPr>
          <w:p w14:paraId="7D951D85" w14:textId="0C255EBE" w:rsidR="00965997" w:rsidRPr="002843E0" w:rsidRDefault="0002066B" w:rsidP="007D1532">
            <w:pPr>
              <w:jc w:val="both"/>
              <w:rPr>
                <w:rFonts w:ascii="Times New Roman" w:hAnsi="Times New Roman"/>
                <w:noProof/>
                <w:sz w:val="18"/>
                <w:szCs w:val="18"/>
              </w:rPr>
            </w:pPr>
            <w:r>
              <w:rPr>
                <w:rFonts w:ascii="Times New Roman" w:hAnsi="Times New Roman"/>
                <w:sz w:val="18"/>
              </w:rPr>
              <w:t>520,0</w:t>
            </w:r>
          </w:p>
        </w:tc>
        <w:tc>
          <w:tcPr>
            <w:tcW w:w="212" w:type="pct"/>
          </w:tcPr>
          <w:p w14:paraId="5C9A75F2" w14:textId="77777777" w:rsidR="00965997" w:rsidRPr="002843E0" w:rsidRDefault="00965997" w:rsidP="007D1532">
            <w:pPr>
              <w:jc w:val="both"/>
              <w:rPr>
                <w:rFonts w:ascii="Times New Roman" w:hAnsi="Times New Roman"/>
                <w:noProof/>
                <w:sz w:val="18"/>
                <w:szCs w:val="18"/>
              </w:rPr>
            </w:pPr>
          </w:p>
        </w:tc>
      </w:tr>
      <w:tr w:rsidR="00722CAA" w:rsidRPr="002843E0" w14:paraId="65A4C4C9" w14:textId="77777777" w:rsidTr="00EF3906">
        <w:tc>
          <w:tcPr>
            <w:tcW w:w="463" w:type="pct"/>
          </w:tcPr>
          <w:p w14:paraId="73B7FF87" w14:textId="77777777" w:rsidR="00965997" w:rsidRPr="002843E0" w:rsidRDefault="00965997" w:rsidP="007D1532">
            <w:pPr>
              <w:jc w:val="both"/>
              <w:rPr>
                <w:rFonts w:ascii="Times New Roman" w:hAnsi="Times New Roman"/>
                <w:noProof/>
                <w:sz w:val="18"/>
                <w:szCs w:val="18"/>
              </w:rPr>
            </w:pPr>
          </w:p>
        </w:tc>
        <w:tc>
          <w:tcPr>
            <w:tcW w:w="387" w:type="pct"/>
          </w:tcPr>
          <w:p w14:paraId="74D2C1FF" w14:textId="77777777" w:rsidR="00965997" w:rsidRPr="002843E0" w:rsidRDefault="00965997" w:rsidP="007D1532">
            <w:pPr>
              <w:jc w:val="both"/>
              <w:rPr>
                <w:rFonts w:ascii="Times New Roman" w:hAnsi="Times New Roman"/>
                <w:noProof/>
                <w:sz w:val="18"/>
                <w:szCs w:val="18"/>
              </w:rPr>
            </w:pPr>
          </w:p>
        </w:tc>
        <w:tc>
          <w:tcPr>
            <w:tcW w:w="313" w:type="pct"/>
          </w:tcPr>
          <w:p w14:paraId="54693977" w14:textId="77777777" w:rsidR="00965997" w:rsidRPr="002843E0" w:rsidRDefault="00965997" w:rsidP="007D1532">
            <w:pPr>
              <w:jc w:val="both"/>
              <w:rPr>
                <w:rFonts w:ascii="Times New Roman" w:hAnsi="Times New Roman"/>
                <w:noProof/>
                <w:sz w:val="18"/>
                <w:szCs w:val="18"/>
              </w:rPr>
            </w:pPr>
          </w:p>
        </w:tc>
        <w:tc>
          <w:tcPr>
            <w:tcW w:w="342" w:type="pct"/>
          </w:tcPr>
          <w:p w14:paraId="63CE5E60" w14:textId="35032C04" w:rsidR="00965997" w:rsidRPr="002843E0" w:rsidRDefault="0002066B"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tcPr>
          <w:p w14:paraId="7F076209" w14:textId="78373393" w:rsidR="00965997" w:rsidRPr="002843E0" w:rsidRDefault="005D5900" w:rsidP="007D1532">
            <w:pPr>
              <w:jc w:val="both"/>
              <w:rPr>
                <w:rFonts w:ascii="Times New Roman" w:hAnsi="Times New Roman"/>
                <w:noProof/>
                <w:sz w:val="18"/>
                <w:szCs w:val="18"/>
              </w:rPr>
            </w:pPr>
            <w:r>
              <w:rPr>
                <w:rFonts w:ascii="Times New Roman" w:hAnsi="Times New Roman"/>
                <w:sz w:val="18"/>
              </w:rPr>
              <w:t>(Bemrah et al., 2009)</w:t>
            </w:r>
          </w:p>
        </w:tc>
        <w:tc>
          <w:tcPr>
            <w:tcW w:w="380" w:type="pct"/>
          </w:tcPr>
          <w:p w14:paraId="5948F951" w14:textId="46A22F8E" w:rsidR="00965997" w:rsidRPr="002843E0" w:rsidRDefault="005D5900"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5F91709D" w14:textId="51E54B5F" w:rsidR="00965997" w:rsidRPr="002843E0" w:rsidRDefault="005D5900" w:rsidP="007D1532">
            <w:pPr>
              <w:pStyle w:val="TableParagraph"/>
              <w:jc w:val="both"/>
              <w:rPr>
                <w:rFonts w:ascii="Times New Roman" w:hAnsi="Times New Roman"/>
                <w:noProof/>
                <w:sz w:val="18"/>
                <w:szCs w:val="18"/>
              </w:rPr>
            </w:pPr>
            <w:r>
              <w:rPr>
                <w:rFonts w:ascii="Times New Roman" w:hAnsi="Times New Roman"/>
                <w:sz w:val="18"/>
              </w:rPr>
              <w:t>344</w:t>
            </w:r>
          </w:p>
        </w:tc>
        <w:tc>
          <w:tcPr>
            <w:tcW w:w="223" w:type="pct"/>
          </w:tcPr>
          <w:p w14:paraId="699A2F38" w14:textId="2DDE9097" w:rsidR="00965997" w:rsidRPr="002843E0" w:rsidRDefault="005D5900" w:rsidP="007D1532">
            <w:pPr>
              <w:pStyle w:val="TableParagraph"/>
              <w:jc w:val="both"/>
              <w:rPr>
                <w:rFonts w:ascii="Times New Roman" w:hAnsi="Times New Roman"/>
                <w:noProof/>
                <w:sz w:val="18"/>
                <w:szCs w:val="18"/>
              </w:rPr>
            </w:pPr>
            <w:r>
              <w:rPr>
                <w:rFonts w:ascii="Times New Roman" w:hAnsi="Times New Roman"/>
                <w:sz w:val="18"/>
              </w:rPr>
              <w:t>18</w:t>
            </w:r>
          </w:p>
        </w:tc>
        <w:tc>
          <w:tcPr>
            <w:tcW w:w="57" w:type="pct"/>
          </w:tcPr>
          <w:p w14:paraId="5B125EAB" w14:textId="77777777" w:rsidR="00965997" w:rsidRPr="002843E0" w:rsidRDefault="00965997" w:rsidP="007D1532">
            <w:pPr>
              <w:jc w:val="both"/>
              <w:rPr>
                <w:rFonts w:ascii="Times New Roman" w:hAnsi="Times New Roman"/>
                <w:noProof/>
                <w:sz w:val="18"/>
                <w:szCs w:val="18"/>
              </w:rPr>
            </w:pPr>
          </w:p>
        </w:tc>
        <w:tc>
          <w:tcPr>
            <w:tcW w:w="223" w:type="pct"/>
          </w:tcPr>
          <w:p w14:paraId="6AC6B277" w14:textId="57D649B8" w:rsidR="00965997" w:rsidRPr="002843E0" w:rsidRDefault="005D5900" w:rsidP="007D1532">
            <w:pPr>
              <w:pStyle w:val="TableParagraph"/>
              <w:jc w:val="both"/>
              <w:rPr>
                <w:rFonts w:ascii="Times New Roman" w:hAnsi="Times New Roman"/>
                <w:noProof/>
                <w:sz w:val="18"/>
                <w:szCs w:val="18"/>
              </w:rPr>
            </w:pPr>
            <w:r>
              <w:rPr>
                <w:rFonts w:ascii="Times New Roman" w:hAnsi="Times New Roman"/>
                <w:sz w:val="18"/>
              </w:rPr>
              <w:t>44</w:t>
            </w:r>
          </w:p>
        </w:tc>
        <w:tc>
          <w:tcPr>
            <w:tcW w:w="896" w:type="pct"/>
            <w:vMerge/>
          </w:tcPr>
          <w:p w14:paraId="63B97218" w14:textId="77777777" w:rsidR="00965997" w:rsidRPr="002843E0" w:rsidRDefault="00965997" w:rsidP="007D1532">
            <w:pPr>
              <w:pStyle w:val="TableParagraph"/>
              <w:jc w:val="both"/>
              <w:rPr>
                <w:rFonts w:ascii="Times New Roman" w:hAnsi="Times New Roman"/>
                <w:noProof/>
                <w:sz w:val="18"/>
                <w:szCs w:val="18"/>
              </w:rPr>
            </w:pPr>
          </w:p>
        </w:tc>
        <w:tc>
          <w:tcPr>
            <w:tcW w:w="253" w:type="pct"/>
          </w:tcPr>
          <w:p w14:paraId="5C5AEE17" w14:textId="2DDED666" w:rsidR="00965997" w:rsidRPr="002843E0" w:rsidRDefault="005D5900" w:rsidP="007D1532">
            <w:pPr>
              <w:pStyle w:val="TableParagraph"/>
              <w:jc w:val="both"/>
              <w:rPr>
                <w:rFonts w:ascii="Times New Roman" w:hAnsi="Times New Roman"/>
                <w:noProof/>
                <w:sz w:val="18"/>
                <w:szCs w:val="18"/>
              </w:rPr>
            </w:pPr>
            <w:r>
              <w:rPr>
                <w:rFonts w:ascii="Times New Roman" w:hAnsi="Times New Roman"/>
                <w:sz w:val="18"/>
              </w:rPr>
              <w:t>757,0</w:t>
            </w:r>
          </w:p>
        </w:tc>
        <w:tc>
          <w:tcPr>
            <w:tcW w:w="266" w:type="pct"/>
          </w:tcPr>
          <w:p w14:paraId="276CCD5C" w14:textId="77777777" w:rsidR="00965997" w:rsidRPr="002843E0" w:rsidRDefault="00965997" w:rsidP="007D1532">
            <w:pPr>
              <w:jc w:val="both"/>
              <w:rPr>
                <w:rFonts w:ascii="Times New Roman" w:hAnsi="Times New Roman"/>
                <w:noProof/>
                <w:sz w:val="18"/>
                <w:szCs w:val="18"/>
              </w:rPr>
            </w:pPr>
          </w:p>
        </w:tc>
        <w:tc>
          <w:tcPr>
            <w:tcW w:w="246" w:type="pct"/>
          </w:tcPr>
          <w:p w14:paraId="140F1692" w14:textId="77777777" w:rsidR="00965997" w:rsidRPr="002843E0" w:rsidRDefault="00965997" w:rsidP="007D1532">
            <w:pPr>
              <w:jc w:val="both"/>
              <w:rPr>
                <w:rFonts w:ascii="Times New Roman" w:hAnsi="Times New Roman"/>
                <w:noProof/>
                <w:sz w:val="18"/>
                <w:szCs w:val="18"/>
              </w:rPr>
            </w:pPr>
          </w:p>
        </w:tc>
        <w:tc>
          <w:tcPr>
            <w:tcW w:w="212" w:type="pct"/>
          </w:tcPr>
          <w:p w14:paraId="21E191D8" w14:textId="77777777" w:rsidR="00965997" w:rsidRPr="002843E0" w:rsidRDefault="00965997" w:rsidP="007D1532">
            <w:pPr>
              <w:jc w:val="both"/>
              <w:rPr>
                <w:rFonts w:ascii="Times New Roman" w:hAnsi="Times New Roman"/>
                <w:noProof/>
                <w:sz w:val="18"/>
                <w:szCs w:val="18"/>
              </w:rPr>
            </w:pPr>
          </w:p>
        </w:tc>
      </w:tr>
      <w:tr w:rsidR="00722CAA" w:rsidRPr="002843E0" w14:paraId="1B29E306" w14:textId="77777777" w:rsidTr="00EF3906">
        <w:tc>
          <w:tcPr>
            <w:tcW w:w="463" w:type="pct"/>
          </w:tcPr>
          <w:p w14:paraId="7AE1D6CA" w14:textId="77777777" w:rsidR="00965997" w:rsidRPr="002843E0" w:rsidRDefault="00965997" w:rsidP="007D1532">
            <w:pPr>
              <w:jc w:val="both"/>
              <w:rPr>
                <w:rFonts w:ascii="Times New Roman" w:hAnsi="Times New Roman"/>
                <w:noProof/>
                <w:sz w:val="18"/>
                <w:szCs w:val="18"/>
              </w:rPr>
            </w:pPr>
          </w:p>
        </w:tc>
        <w:tc>
          <w:tcPr>
            <w:tcW w:w="387" w:type="pct"/>
          </w:tcPr>
          <w:p w14:paraId="44FA0B61" w14:textId="77777777" w:rsidR="00965997" w:rsidRPr="002843E0" w:rsidRDefault="00965997" w:rsidP="007D1532">
            <w:pPr>
              <w:jc w:val="both"/>
              <w:rPr>
                <w:rFonts w:ascii="Times New Roman" w:hAnsi="Times New Roman"/>
                <w:noProof/>
                <w:sz w:val="18"/>
                <w:szCs w:val="18"/>
              </w:rPr>
            </w:pPr>
          </w:p>
        </w:tc>
        <w:tc>
          <w:tcPr>
            <w:tcW w:w="313" w:type="pct"/>
          </w:tcPr>
          <w:p w14:paraId="479355CA" w14:textId="77777777" w:rsidR="00965997" w:rsidRPr="002843E0" w:rsidRDefault="00965997" w:rsidP="007D1532">
            <w:pPr>
              <w:jc w:val="both"/>
              <w:rPr>
                <w:rFonts w:ascii="Times New Roman" w:hAnsi="Times New Roman"/>
                <w:noProof/>
                <w:sz w:val="18"/>
                <w:szCs w:val="18"/>
              </w:rPr>
            </w:pPr>
          </w:p>
        </w:tc>
        <w:tc>
          <w:tcPr>
            <w:tcW w:w="342" w:type="pct"/>
          </w:tcPr>
          <w:p w14:paraId="7A4F0025" w14:textId="77777777" w:rsidR="00965997" w:rsidRPr="002843E0" w:rsidRDefault="00965997" w:rsidP="007D1532">
            <w:pPr>
              <w:jc w:val="both"/>
              <w:rPr>
                <w:rFonts w:ascii="Times New Roman" w:hAnsi="Times New Roman"/>
                <w:noProof/>
                <w:sz w:val="18"/>
                <w:szCs w:val="18"/>
              </w:rPr>
            </w:pPr>
          </w:p>
        </w:tc>
        <w:tc>
          <w:tcPr>
            <w:tcW w:w="393" w:type="pct"/>
            <w:gridSpan w:val="2"/>
          </w:tcPr>
          <w:p w14:paraId="43C57C82" w14:textId="77777777" w:rsidR="00965997" w:rsidRPr="002843E0" w:rsidRDefault="00965997" w:rsidP="007D1532">
            <w:pPr>
              <w:jc w:val="both"/>
              <w:rPr>
                <w:rFonts w:ascii="Times New Roman" w:hAnsi="Times New Roman"/>
                <w:noProof/>
                <w:sz w:val="18"/>
                <w:szCs w:val="18"/>
              </w:rPr>
            </w:pPr>
          </w:p>
        </w:tc>
        <w:tc>
          <w:tcPr>
            <w:tcW w:w="380" w:type="pct"/>
          </w:tcPr>
          <w:p w14:paraId="0A4664D1" w14:textId="77777777" w:rsidR="00965997" w:rsidRPr="002843E0" w:rsidRDefault="00965997" w:rsidP="007D1532">
            <w:pPr>
              <w:jc w:val="both"/>
              <w:rPr>
                <w:rFonts w:ascii="Times New Roman" w:hAnsi="Times New Roman"/>
                <w:noProof/>
                <w:sz w:val="18"/>
                <w:szCs w:val="18"/>
              </w:rPr>
            </w:pPr>
          </w:p>
        </w:tc>
        <w:tc>
          <w:tcPr>
            <w:tcW w:w="348" w:type="pct"/>
          </w:tcPr>
          <w:p w14:paraId="49965462" w14:textId="697D98FE" w:rsidR="00965997" w:rsidRPr="002843E0" w:rsidRDefault="005D5900"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630</w:t>
            </w:r>
          </w:p>
        </w:tc>
        <w:tc>
          <w:tcPr>
            <w:tcW w:w="223" w:type="pct"/>
          </w:tcPr>
          <w:p w14:paraId="272FFEC2" w14:textId="55A79784" w:rsidR="00965997" w:rsidRPr="002843E0" w:rsidRDefault="005D5900"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18</w:t>
            </w:r>
          </w:p>
        </w:tc>
        <w:tc>
          <w:tcPr>
            <w:tcW w:w="57" w:type="pct"/>
          </w:tcPr>
          <w:p w14:paraId="774D1311" w14:textId="77777777" w:rsidR="00965997" w:rsidRPr="002843E0" w:rsidRDefault="00965997" w:rsidP="007D1532">
            <w:pPr>
              <w:jc w:val="both"/>
              <w:rPr>
                <w:rFonts w:ascii="Times New Roman" w:hAnsi="Times New Roman"/>
                <w:noProof/>
                <w:sz w:val="18"/>
                <w:szCs w:val="18"/>
              </w:rPr>
            </w:pPr>
          </w:p>
        </w:tc>
        <w:tc>
          <w:tcPr>
            <w:tcW w:w="223" w:type="pct"/>
          </w:tcPr>
          <w:p w14:paraId="62E17506" w14:textId="77777777" w:rsidR="00965997" w:rsidRPr="002843E0" w:rsidRDefault="00965997" w:rsidP="007D1532">
            <w:pPr>
              <w:pStyle w:val="TableParagraph"/>
              <w:jc w:val="both"/>
              <w:rPr>
                <w:rFonts w:ascii="Times New Roman" w:eastAsia="Times New Roman" w:hAnsi="Times New Roman" w:cs="Times New Roman"/>
                <w:b/>
                <w:bCs/>
                <w:noProof/>
                <w:sz w:val="18"/>
                <w:szCs w:val="18"/>
              </w:rPr>
            </w:pPr>
          </w:p>
        </w:tc>
        <w:tc>
          <w:tcPr>
            <w:tcW w:w="896" w:type="pct"/>
            <w:vMerge/>
          </w:tcPr>
          <w:p w14:paraId="7E535F23" w14:textId="77777777" w:rsidR="00965997" w:rsidRPr="002843E0" w:rsidRDefault="00965997" w:rsidP="007D1532">
            <w:pPr>
              <w:pStyle w:val="TableParagraph"/>
              <w:jc w:val="both"/>
              <w:rPr>
                <w:rFonts w:ascii="Times New Roman" w:hAnsi="Times New Roman"/>
                <w:noProof/>
                <w:sz w:val="18"/>
                <w:szCs w:val="18"/>
              </w:rPr>
            </w:pPr>
          </w:p>
        </w:tc>
        <w:tc>
          <w:tcPr>
            <w:tcW w:w="253" w:type="pct"/>
          </w:tcPr>
          <w:p w14:paraId="5F75BA7F" w14:textId="2FEF0AC0" w:rsidR="00965997" w:rsidRPr="002843E0" w:rsidRDefault="005D5900" w:rsidP="007D1532">
            <w:pPr>
              <w:pStyle w:val="TableParagraph"/>
              <w:jc w:val="both"/>
              <w:rPr>
                <w:rFonts w:ascii="Times New Roman" w:eastAsia="Times New Roman" w:hAnsi="Times New Roman" w:cs="Times New Roman"/>
                <w:b/>
                <w:bCs/>
                <w:noProof/>
                <w:sz w:val="18"/>
                <w:szCs w:val="18"/>
              </w:rPr>
            </w:pPr>
            <w:r>
              <w:rPr>
                <w:rFonts w:ascii="Times New Roman" w:hAnsi="Times New Roman"/>
                <w:sz w:val="18"/>
              </w:rPr>
              <w:t>776,0</w:t>
            </w:r>
          </w:p>
        </w:tc>
        <w:tc>
          <w:tcPr>
            <w:tcW w:w="266" w:type="pct"/>
          </w:tcPr>
          <w:p w14:paraId="428092D9" w14:textId="77777777" w:rsidR="00965997" w:rsidRPr="002843E0" w:rsidRDefault="00965997" w:rsidP="007D1532">
            <w:pPr>
              <w:jc w:val="both"/>
              <w:rPr>
                <w:rFonts w:ascii="Times New Roman" w:hAnsi="Times New Roman"/>
                <w:noProof/>
                <w:sz w:val="18"/>
                <w:szCs w:val="18"/>
              </w:rPr>
            </w:pPr>
          </w:p>
        </w:tc>
        <w:tc>
          <w:tcPr>
            <w:tcW w:w="246" w:type="pct"/>
          </w:tcPr>
          <w:p w14:paraId="598E5A35" w14:textId="77777777" w:rsidR="00965997" w:rsidRPr="002843E0" w:rsidRDefault="00965997" w:rsidP="007D1532">
            <w:pPr>
              <w:jc w:val="both"/>
              <w:rPr>
                <w:rFonts w:ascii="Times New Roman" w:hAnsi="Times New Roman"/>
                <w:noProof/>
                <w:sz w:val="18"/>
                <w:szCs w:val="18"/>
              </w:rPr>
            </w:pPr>
          </w:p>
        </w:tc>
        <w:tc>
          <w:tcPr>
            <w:tcW w:w="212" w:type="pct"/>
          </w:tcPr>
          <w:p w14:paraId="4527991E" w14:textId="77777777" w:rsidR="00965997" w:rsidRPr="002843E0" w:rsidRDefault="00965997" w:rsidP="007D1532">
            <w:pPr>
              <w:jc w:val="both"/>
              <w:rPr>
                <w:rFonts w:ascii="Times New Roman" w:hAnsi="Times New Roman"/>
                <w:noProof/>
                <w:sz w:val="18"/>
                <w:szCs w:val="18"/>
              </w:rPr>
            </w:pPr>
          </w:p>
        </w:tc>
      </w:tr>
      <w:tr w:rsidR="00722CAA" w:rsidRPr="002843E0" w14:paraId="32DF8493" w14:textId="77777777" w:rsidTr="00EF3906">
        <w:tc>
          <w:tcPr>
            <w:tcW w:w="463" w:type="pct"/>
          </w:tcPr>
          <w:p w14:paraId="528426A5" w14:textId="5E3434CB" w:rsidR="00965997" w:rsidRPr="002843E0" w:rsidRDefault="005D5900" w:rsidP="007D1532">
            <w:pPr>
              <w:jc w:val="both"/>
              <w:rPr>
                <w:rFonts w:ascii="Times New Roman" w:hAnsi="Times New Roman"/>
                <w:b/>
                <w:bCs/>
                <w:noProof/>
                <w:sz w:val="18"/>
                <w:szCs w:val="18"/>
              </w:rPr>
            </w:pPr>
            <w:r>
              <w:rPr>
                <w:rFonts w:ascii="Times New Roman" w:hAnsi="Times New Roman"/>
                <w:b/>
                <w:sz w:val="18"/>
              </w:rPr>
              <w:t>DHS</w:t>
            </w:r>
          </w:p>
        </w:tc>
        <w:tc>
          <w:tcPr>
            <w:tcW w:w="387" w:type="pct"/>
          </w:tcPr>
          <w:p w14:paraId="32CB7590" w14:textId="59BB57A4" w:rsidR="00965997" w:rsidRPr="002843E0" w:rsidRDefault="005D5900" w:rsidP="007D1532">
            <w:pPr>
              <w:jc w:val="both"/>
              <w:rPr>
                <w:rFonts w:ascii="Times New Roman" w:hAnsi="Times New Roman"/>
                <w:b/>
                <w:bCs/>
                <w:noProof/>
                <w:sz w:val="18"/>
                <w:szCs w:val="18"/>
              </w:rPr>
            </w:pPr>
            <w:r>
              <w:rPr>
                <w:rFonts w:ascii="Times New Roman" w:hAnsi="Times New Roman"/>
                <w:b/>
                <w:sz w:val="18"/>
              </w:rPr>
              <w:t>Pārtika</w:t>
            </w:r>
          </w:p>
        </w:tc>
        <w:tc>
          <w:tcPr>
            <w:tcW w:w="313" w:type="pct"/>
          </w:tcPr>
          <w:p w14:paraId="4269E530" w14:textId="245A6913" w:rsidR="00965997" w:rsidRPr="002843E0" w:rsidRDefault="005D5900" w:rsidP="007D1532">
            <w:pPr>
              <w:jc w:val="both"/>
              <w:rPr>
                <w:rFonts w:ascii="Times New Roman" w:hAnsi="Times New Roman"/>
                <w:b/>
                <w:bCs/>
                <w:noProof/>
                <w:sz w:val="18"/>
                <w:szCs w:val="18"/>
              </w:rPr>
            </w:pPr>
            <w:r>
              <w:rPr>
                <w:rFonts w:ascii="Times New Roman" w:hAnsi="Times New Roman"/>
                <w:b/>
                <w:sz w:val="18"/>
              </w:rPr>
              <w:t>Vīrieši</w:t>
            </w:r>
          </w:p>
        </w:tc>
        <w:tc>
          <w:tcPr>
            <w:tcW w:w="342" w:type="pct"/>
          </w:tcPr>
          <w:p w14:paraId="738A2E0A" w14:textId="5E645067" w:rsidR="00965997" w:rsidRPr="002843E0" w:rsidRDefault="005D5900" w:rsidP="007D1532">
            <w:pPr>
              <w:jc w:val="both"/>
              <w:rPr>
                <w:rFonts w:ascii="Times New Roman" w:hAnsi="Times New Roman"/>
                <w:noProof/>
                <w:sz w:val="18"/>
                <w:szCs w:val="18"/>
              </w:rPr>
            </w:pPr>
            <w:r>
              <w:rPr>
                <w:rFonts w:ascii="Times New Roman" w:hAnsi="Times New Roman"/>
                <w:sz w:val="18"/>
              </w:rPr>
              <w:t>Dānija</w:t>
            </w:r>
          </w:p>
        </w:tc>
        <w:tc>
          <w:tcPr>
            <w:tcW w:w="393" w:type="pct"/>
            <w:gridSpan w:val="2"/>
          </w:tcPr>
          <w:p w14:paraId="17151A0A" w14:textId="0FC53D25" w:rsidR="00965997" w:rsidRPr="002843E0" w:rsidRDefault="005D5900" w:rsidP="007D1532">
            <w:pPr>
              <w:jc w:val="both"/>
              <w:rPr>
                <w:rFonts w:ascii="Times New Roman" w:hAnsi="Times New Roman"/>
                <w:noProof/>
                <w:sz w:val="18"/>
                <w:szCs w:val="18"/>
              </w:rPr>
            </w:pPr>
            <w:r>
              <w:rPr>
                <w:rFonts w:ascii="Times New Roman" w:hAnsi="Times New Roman"/>
                <w:sz w:val="18"/>
              </w:rPr>
              <w:t>(Joensen et al., 2010)</w:t>
            </w:r>
          </w:p>
        </w:tc>
        <w:tc>
          <w:tcPr>
            <w:tcW w:w="380" w:type="pct"/>
          </w:tcPr>
          <w:p w14:paraId="1F94B465" w14:textId="08739115" w:rsidR="00965997" w:rsidRPr="002843E0" w:rsidRDefault="005D5900"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26D95A77" w14:textId="3C8998A6" w:rsidR="00965997"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24 786</w:t>
            </w:r>
          </w:p>
        </w:tc>
        <w:tc>
          <w:tcPr>
            <w:tcW w:w="223" w:type="pct"/>
          </w:tcPr>
          <w:p w14:paraId="7B703D8D" w14:textId="59BB6089" w:rsidR="00965997"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50</w:t>
            </w:r>
          </w:p>
        </w:tc>
        <w:tc>
          <w:tcPr>
            <w:tcW w:w="57" w:type="pct"/>
          </w:tcPr>
          <w:p w14:paraId="1BF63E84" w14:textId="77777777" w:rsidR="00965997" w:rsidRPr="002843E0" w:rsidRDefault="00965997" w:rsidP="007D1532">
            <w:pPr>
              <w:jc w:val="both"/>
              <w:rPr>
                <w:rFonts w:ascii="Times New Roman" w:hAnsi="Times New Roman"/>
                <w:noProof/>
                <w:sz w:val="18"/>
                <w:szCs w:val="18"/>
              </w:rPr>
            </w:pPr>
          </w:p>
        </w:tc>
        <w:tc>
          <w:tcPr>
            <w:tcW w:w="223" w:type="pct"/>
          </w:tcPr>
          <w:p w14:paraId="50C8FDD5" w14:textId="55AB83B4" w:rsidR="00965997"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64</w:t>
            </w:r>
          </w:p>
        </w:tc>
        <w:tc>
          <w:tcPr>
            <w:tcW w:w="896" w:type="pct"/>
            <w:vMerge/>
          </w:tcPr>
          <w:p w14:paraId="49BEB0D7" w14:textId="77777777" w:rsidR="00965997" w:rsidRPr="002843E0" w:rsidRDefault="00965997" w:rsidP="007D1532">
            <w:pPr>
              <w:pStyle w:val="TableParagraph"/>
              <w:jc w:val="both"/>
              <w:rPr>
                <w:rFonts w:ascii="Times New Roman" w:hAnsi="Times New Roman"/>
                <w:noProof/>
                <w:sz w:val="18"/>
                <w:szCs w:val="18"/>
              </w:rPr>
            </w:pPr>
          </w:p>
        </w:tc>
        <w:tc>
          <w:tcPr>
            <w:tcW w:w="253" w:type="pct"/>
          </w:tcPr>
          <w:p w14:paraId="3393077E" w14:textId="77777777" w:rsidR="00965997" w:rsidRPr="002843E0" w:rsidRDefault="00965997" w:rsidP="007D1532">
            <w:pPr>
              <w:pStyle w:val="TableParagraph"/>
              <w:jc w:val="both"/>
              <w:rPr>
                <w:rFonts w:ascii="Times New Roman" w:eastAsia="Times New Roman" w:hAnsi="Times New Roman" w:cs="Times New Roman"/>
                <w:noProof/>
                <w:sz w:val="18"/>
                <w:szCs w:val="18"/>
              </w:rPr>
            </w:pPr>
          </w:p>
        </w:tc>
        <w:tc>
          <w:tcPr>
            <w:tcW w:w="266" w:type="pct"/>
          </w:tcPr>
          <w:p w14:paraId="2A932904" w14:textId="7929F7C5" w:rsidR="00965997" w:rsidRPr="002843E0" w:rsidRDefault="003D455C" w:rsidP="007D1532">
            <w:pPr>
              <w:jc w:val="both"/>
              <w:rPr>
                <w:rFonts w:ascii="Times New Roman" w:hAnsi="Times New Roman"/>
                <w:noProof/>
                <w:sz w:val="18"/>
                <w:szCs w:val="18"/>
              </w:rPr>
            </w:pPr>
            <w:r>
              <w:rPr>
                <w:rFonts w:ascii="Times New Roman" w:hAnsi="Times New Roman"/>
                <w:sz w:val="18"/>
              </w:rPr>
              <w:t>430,0</w:t>
            </w:r>
          </w:p>
        </w:tc>
        <w:tc>
          <w:tcPr>
            <w:tcW w:w="246" w:type="pct"/>
          </w:tcPr>
          <w:p w14:paraId="6A9959CA" w14:textId="560B66A3" w:rsidR="00965997" w:rsidRPr="002843E0" w:rsidRDefault="003D455C" w:rsidP="007D1532">
            <w:pPr>
              <w:jc w:val="both"/>
              <w:rPr>
                <w:rFonts w:ascii="Times New Roman" w:hAnsi="Times New Roman"/>
                <w:noProof/>
                <w:sz w:val="18"/>
                <w:szCs w:val="18"/>
              </w:rPr>
            </w:pPr>
            <w:r>
              <w:rPr>
                <w:rFonts w:ascii="Times New Roman" w:hAnsi="Times New Roman"/>
                <w:sz w:val="18"/>
              </w:rPr>
              <w:t>630,0</w:t>
            </w:r>
          </w:p>
        </w:tc>
        <w:tc>
          <w:tcPr>
            <w:tcW w:w="212" w:type="pct"/>
          </w:tcPr>
          <w:p w14:paraId="18168456" w14:textId="77777777" w:rsidR="00965997" w:rsidRPr="002843E0" w:rsidRDefault="00965997" w:rsidP="007D1532">
            <w:pPr>
              <w:jc w:val="both"/>
              <w:rPr>
                <w:rFonts w:ascii="Times New Roman" w:hAnsi="Times New Roman"/>
                <w:noProof/>
                <w:sz w:val="18"/>
                <w:szCs w:val="18"/>
              </w:rPr>
            </w:pPr>
          </w:p>
        </w:tc>
      </w:tr>
      <w:tr w:rsidR="00722CAA" w:rsidRPr="002843E0" w14:paraId="23AEA51A" w14:textId="77777777" w:rsidTr="00EF3906">
        <w:tc>
          <w:tcPr>
            <w:tcW w:w="463" w:type="pct"/>
          </w:tcPr>
          <w:p w14:paraId="3F0F661A" w14:textId="77777777" w:rsidR="005D5900" w:rsidRPr="002843E0" w:rsidRDefault="005D5900" w:rsidP="007D1532">
            <w:pPr>
              <w:jc w:val="both"/>
              <w:rPr>
                <w:rFonts w:ascii="Times New Roman" w:hAnsi="Times New Roman"/>
                <w:b/>
                <w:bCs/>
                <w:noProof/>
                <w:sz w:val="18"/>
                <w:szCs w:val="18"/>
              </w:rPr>
            </w:pPr>
          </w:p>
        </w:tc>
        <w:tc>
          <w:tcPr>
            <w:tcW w:w="387" w:type="pct"/>
          </w:tcPr>
          <w:p w14:paraId="4CCCD992" w14:textId="77777777" w:rsidR="005D5900" w:rsidRPr="002843E0" w:rsidRDefault="005D5900" w:rsidP="007D1532">
            <w:pPr>
              <w:jc w:val="both"/>
              <w:rPr>
                <w:rFonts w:ascii="Times New Roman" w:hAnsi="Times New Roman"/>
                <w:b/>
                <w:bCs/>
                <w:noProof/>
                <w:sz w:val="18"/>
                <w:szCs w:val="18"/>
              </w:rPr>
            </w:pPr>
          </w:p>
        </w:tc>
        <w:tc>
          <w:tcPr>
            <w:tcW w:w="313" w:type="pct"/>
          </w:tcPr>
          <w:p w14:paraId="69C3A5FB" w14:textId="77777777" w:rsidR="005D5900" w:rsidRPr="002843E0" w:rsidRDefault="005D5900" w:rsidP="007D1532">
            <w:pPr>
              <w:jc w:val="both"/>
              <w:rPr>
                <w:rFonts w:ascii="Times New Roman" w:hAnsi="Times New Roman"/>
                <w:b/>
                <w:bCs/>
                <w:noProof/>
                <w:sz w:val="18"/>
                <w:szCs w:val="18"/>
              </w:rPr>
            </w:pPr>
          </w:p>
        </w:tc>
        <w:tc>
          <w:tcPr>
            <w:tcW w:w="342" w:type="pct"/>
          </w:tcPr>
          <w:p w14:paraId="11C37643" w14:textId="3A0136CA" w:rsidR="005D5900" w:rsidRPr="002843E0" w:rsidRDefault="005D5900"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tcPr>
          <w:p w14:paraId="129CA748" w14:textId="25438F91" w:rsidR="005D5900" w:rsidRPr="002843E0" w:rsidRDefault="009E385B" w:rsidP="007D1532">
            <w:pPr>
              <w:jc w:val="both"/>
              <w:rPr>
                <w:rFonts w:ascii="Times New Roman" w:hAnsi="Times New Roman"/>
                <w:noProof/>
                <w:sz w:val="18"/>
                <w:szCs w:val="18"/>
              </w:rPr>
            </w:pPr>
            <w:r>
              <w:rPr>
                <w:rFonts w:ascii="Times New Roman" w:hAnsi="Times New Roman"/>
                <w:sz w:val="18"/>
              </w:rPr>
              <w:t>(Bemrah et al., 2009)</w:t>
            </w:r>
          </w:p>
        </w:tc>
        <w:tc>
          <w:tcPr>
            <w:tcW w:w="380" w:type="pct"/>
          </w:tcPr>
          <w:p w14:paraId="1ECA3ED0" w14:textId="0B33C2EF" w:rsidR="005D5900" w:rsidRPr="002843E0" w:rsidRDefault="009E385B"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4FD87A3E" w14:textId="17DE5A45"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243</w:t>
            </w:r>
          </w:p>
        </w:tc>
        <w:tc>
          <w:tcPr>
            <w:tcW w:w="223" w:type="pct"/>
          </w:tcPr>
          <w:p w14:paraId="3ED67DB5" w14:textId="34AD5A9A"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tcPr>
          <w:p w14:paraId="45A152C8" w14:textId="77777777" w:rsidR="005D5900" w:rsidRPr="002843E0" w:rsidRDefault="005D5900" w:rsidP="007D1532">
            <w:pPr>
              <w:jc w:val="both"/>
              <w:rPr>
                <w:rFonts w:ascii="Times New Roman" w:hAnsi="Times New Roman"/>
                <w:noProof/>
                <w:sz w:val="18"/>
                <w:szCs w:val="18"/>
              </w:rPr>
            </w:pPr>
          </w:p>
        </w:tc>
        <w:tc>
          <w:tcPr>
            <w:tcW w:w="223" w:type="pct"/>
          </w:tcPr>
          <w:p w14:paraId="58F1AE2D" w14:textId="7CF4CA0E"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64</w:t>
            </w:r>
          </w:p>
        </w:tc>
        <w:tc>
          <w:tcPr>
            <w:tcW w:w="896" w:type="pct"/>
            <w:vMerge/>
          </w:tcPr>
          <w:p w14:paraId="4AB3E74A" w14:textId="77777777" w:rsidR="005D5900" w:rsidRPr="002843E0" w:rsidRDefault="005D5900" w:rsidP="007D1532">
            <w:pPr>
              <w:pStyle w:val="TableParagraph"/>
              <w:jc w:val="both"/>
              <w:rPr>
                <w:rFonts w:ascii="Times New Roman" w:hAnsi="Times New Roman"/>
                <w:noProof/>
                <w:sz w:val="18"/>
                <w:szCs w:val="18"/>
              </w:rPr>
            </w:pPr>
          </w:p>
        </w:tc>
        <w:tc>
          <w:tcPr>
            <w:tcW w:w="253" w:type="pct"/>
          </w:tcPr>
          <w:p w14:paraId="72BCCDC8" w14:textId="1C288E3E" w:rsidR="005D5900" w:rsidRPr="002843E0" w:rsidRDefault="003D455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797,0</w:t>
            </w:r>
          </w:p>
        </w:tc>
        <w:tc>
          <w:tcPr>
            <w:tcW w:w="266" w:type="pct"/>
          </w:tcPr>
          <w:p w14:paraId="502F71EF" w14:textId="77777777" w:rsidR="005D5900" w:rsidRPr="002843E0" w:rsidRDefault="005D5900" w:rsidP="007D1532">
            <w:pPr>
              <w:jc w:val="both"/>
              <w:rPr>
                <w:rFonts w:ascii="Times New Roman" w:hAnsi="Times New Roman"/>
                <w:noProof/>
                <w:sz w:val="18"/>
                <w:szCs w:val="18"/>
              </w:rPr>
            </w:pPr>
          </w:p>
        </w:tc>
        <w:tc>
          <w:tcPr>
            <w:tcW w:w="246" w:type="pct"/>
          </w:tcPr>
          <w:p w14:paraId="4732B677" w14:textId="77777777" w:rsidR="005D5900" w:rsidRPr="002843E0" w:rsidRDefault="005D5900" w:rsidP="007D1532">
            <w:pPr>
              <w:jc w:val="both"/>
              <w:rPr>
                <w:rFonts w:ascii="Times New Roman" w:hAnsi="Times New Roman"/>
                <w:noProof/>
                <w:sz w:val="18"/>
                <w:szCs w:val="18"/>
              </w:rPr>
            </w:pPr>
          </w:p>
        </w:tc>
        <w:tc>
          <w:tcPr>
            <w:tcW w:w="212" w:type="pct"/>
          </w:tcPr>
          <w:p w14:paraId="7F8EC87F" w14:textId="77777777" w:rsidR="005D5900" w:rsidRPr="002843E0" w:rsidRDefault="005D5900" w:rsidP="007D1532">
            <w:pPr>
              <w:jc w:val="both"/>
              <w:rPr>
                <w:rFonts w:ascii="Times New Roman" w:hAnsi="Times New Roman"/>
                <w:noProof/>
                <w:sz w:val="18"/>
                <w:szCs w:val="18"/>
              </w:rPr>
            </w:pPr>
          </w:p>
        </w:tc>
      </w:tr>
      <w:tr w:rsidR="00722CAA" w:rsidRPr="002843E0" w14:paraId="4D7D5D94" w14:textId="77777777" w:rsidTr="00EF3906">
        <w:tc>
          <w:tcPr>
            <w:tcW w:w="463" w:type="pct"/>
          </w:tcPr>
          <w:p w14:paraId="3DA6CF95" w14:textId="7C570748" w:rsidR="005D5900" w:rsidRPr="002843E0" w:rsidRDefault="005D5900" w:rsidP="007D1532">
            <w:pPr>
              <w:jc w:val="both"/>
              <w:rPr>
                <w:rFonts w:ascii="Times New Roman" w:hAnsi="Times New Roman"/>
                <w:b/>
                <w:bCs/>
                <w:noProof/>
                <w:sz w:val="18"/>
                <w:szCs w:val="18"/>
              </w:rPr>
            </w:pPr>
            <w:r>
              <w:rPr>
                <w:rFonts w:ascii="Times New Roman" w:hAnsi="Times New Roman"/>
                <w:b/>
                <w:sz w:val="18"/>
              </w:rPr>
              <w:t>DHS</w:t>
            </w:r>
          </w:p>
        </w:tc>
        <w:tc>
          <w:tcPr>
            <w:tcW w:w="387" w:type="pct"/>
          </w:tcPr>
          <w:p w14:paraId="437669F6" w14:textId="4D952507" w:rsidR="005D5900" w:rsidRPr="002843E0" w:rsidRDefault="005D5900" w:rsidP="007D1532">
            <w:pPr>
              <w:jc w:val="both"/>
              <w:rPr>
                <w:rFonts w:ascii="Times New Roman" w:hAnsi="Times New Roman"/>
                <w:b/>
                <w:bCs/>
                <w:noProof/>
                <w:sz w:val="18"/>
                <w:szCs w:val="18"/>
              </w:rPr>
            </w:pPr>
            <w:r>
              <w:rPr>
                <w:rFonts w:ascii="Times New Roman" w:hAnsi="Times New Roman"/>
                <w:b/>
                <w:sz w:val="18"/>
              </w:rPr>
              <w:t>Pārtika</w:t>
            </w:r>
          </w:p>
        </w:tc>
        <w:tc>
          <w:tcPr>
            <w:tcW w:w="313" w:type="pct"/>
          </w:tcPr>
          <w:p w14:paraId="30CBCC3F" w14:textId="1327A454" w:rsidR="005D5900" w:rsidRPr="002843E0" w:rsidRDefault="005D5900" w:rsidP="007D1532">
            <w:pPr>
              <w:jc w:val="both"/>
              <w:rPr>
                <w:rFonts w:ascii="Times New Roman" w:hAnsi="Times New Roman"/>
                <w:b/>
                <w:bCs/>
                <w:noProof/>
                <w:sz w:val="18"/>
                <w:szCs w:val="18"/>
              </w:rPr>
            </w:pPr>
            <w:r>
              <w:rPr>
                <w:rFonts w:ascii="Times New Roman" w:hAnsi="Times New Roman"/>
                <w:b/>
                <w:sz w:val="18"/>
              </w:rPr>
              <w:t>Vīrieši un sievietes</w:t>
            </w:r>
          </w:p>
        </w:tc>
        <w:tc>
          <w:tcPr>
            <w:tcW w:w="342" w:type="pct"/>
          </w:tcPr>
          <w:p w14:paraId="15676A7A" w14:textId="00DD32D2" w:rsidR="005D5900" w:rsidRPr="002843E0" w:rsidRDefault="005D5900"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tcPr>
          <w:p w14:paraId="3B6C78C7" w14:textId="68EF8B90" w:rsidR="005D5900" w:rsidRPr="002843E0" w:rsidRDefault="009E385B" w:rsidP="007D1532">
            <w:pPr>
              <w:jc w:val="both"/>
              <w:rPr>
                <w:rFonts w:ascii="Times New Roman" w:hAnsi="Times New Roman"/>
                <w:noProof/>
                <w:sz w:val="18"/>
                <w:szCs w:val="18"/>
              </w:rPr>
            </w:pPr>
            <w:r>
              <w:rPr>
                <w:rFonts w:ascii="Times New Roman" w:hAnsi="Times New Roman"/>
                <w:sz w:val="18"/>
              </w:rPr>
              <w:t>(Guevel et al., 2008)</w:t>
            </w:r>
          </w:p>
        </w:tc>
        <w:tc>
          <w:tcPr>
            <w:tcW w:w="380" w:type="pct"/>
          </w:tcPr>
          <w:p w14:paraId="4B623572" w14:textId="5BCA1201" w:rsidR="005D5900" w:rsidRPr="002843E0" w:rsidRDefault="009E385B"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11A93760" w14:textId="3DC7717D"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n/p</w:t>
            </w:r>
          </w:p>
        </w:tc>
        <w:tc>
          <w:tcPr>
            <w:tcW w:w="223" w:type="pct"/>
          </w:tcPr>
          <w:p w14:paraId="23BE1300" w14:textId="49331C5B"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tcPr>
          <w:p w14:paraId="4DEBB885" w14:textId="71CAB652" w:rsidR="005D5900" w:rsidRPr="002843E0" w:rsidRDefault="005D5900" w:rsidP="007D1532">
            <w:pPr>
              <w:jc w:val="both"/>
              <w:rPr>
                <w:rFonts w:ascii="Times New Roman" w:hAnsi="Times New Roman"/>
                <w:b/>
                <w:bCs/>
                <w:noProof/>
                <w:sz w:val="18"/>
                <w:szCs w:val="18"/>
              </w:rPr>
            </w:pPr>
            <w:r>
              <w:rPr>
                <w:rFonts w:ascii="Times New Roman" w:hAnsi="Times New Roman"/>
                <w:b/>
                <w:sz w:val="18"/>
              </w:rPr>
              <w:t>&gt;</w:t>
            </w:r>
          </w:p>
        </w:tc>
        <w:tc>
          <w:tcPr>
            <w:tcW w:w="223" w:type="pct"/>
          </w:tcPr>
          <w:p w14:paraId="6712B821" w14:textId="36BBAD5B"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65</w:t>
            </w:r>
          </w:p>
        </w:tc>
        <w:tc>
          <w:tcPr>
            <w:tcW w:w="896" w:type="pct"/>
            <w:vMerge/>
          </w:tcPr>
          <w:p w14:paraId="542EC6D1" w14:textId="77777777" w:rsidR="005D5900" w:rsidRPr="002843E0" w:rsidRDefault="005D5900" w:rsidP="007D1532">
            <w:pPr>
              <w:pStyle w:val="TableParagraph"/>
              <w:jc w:val="both"/>
              <w:rPr>
                <w:rFonts w:ascii="Times New Roman" w:hAnsi="Times New Roman"/>
                <w:noProof/>
                <w:sz w:val="18"/>
                <w:szCs w:val="18"/>
              </w:rPr>
            </w:pPr>
          </w:p>
        </w:tc>
        <w:tc>
          <w:tcPr>
            <w:tcW w:w="253" w:type="pct"/>
          </w:tcPr>
          <w:p w14:paraId="218E314B" w14:textId="0D1DD6E9" w:rsidR="005D5900" w:rsidRPr="002843E0" w:rsidRDefault="003D455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251,0</w:t>
            </w:r>
          </w:p>
        </w:tc>
        <w:tc>
          <w:tcPr>
            <w:tcW w:w="266" w:type="pct"/>
          </w:tcPr>
          <w:p w14:paraId="6705DD44" w14:textId="4D0AF04D" w:rsidR="005D5900" w:rsidRPr="002843E0" w:rsidRDefault="003D455C" w:rsidP="007D1532">
            <w:pPr>
              <w:jc w:val="both"/>
              <w:rPr>
                <w:rFonts w:ascii="Times New Roman" w:hAnsi="Times New Roman"/>
                <w:noProof/>
                <w:sz w:val="18"/>
                <w:szCs w:val="18"/>
              </w:rPr>
            </w:pPr>
            <w:r>
              <w:rPr>
                <w:rFonts w:ascii="Times New Roman" w:hAnsi="Times New Roman"/>
                <w:sz w:val="18"/>
              </w:rPr>
              <w:t>260,0</w:t>
            </w:r>
          </w:p>
        </w:tc>
        <w:tc>
          <w:tcPr>
            <w:tcW w:w="246" w:type="pct"/>
          </w:tcPr>
          <w:p w14:paraId="67065D6E" w14:textId="77777777" w:rsidR="005D5900" w:rsidRPr="002843E0" w:rsidRDefault="005D5900" w:rsidP="007D1532">
            <w:pPr>
              <w:jc w:val="both"/>
              <w:rPr>
                <w:rFonts w:ascii="Times New Roman" w:hAnsi="Times New Roman"/>
                <w:noProof/>
                <w:sz w:val="18"/>
                <w:szCs w:val="18"/>
              </w:rPr>
            </w:pPr>
          </w:p>
        </w:tc>
        <w:tc>
          <w:tcPr>
            <w:tcW w:w="212" w:type="pct"/>
          </w:tcPr>
          <w:p w14:paraId="7A3B3C18" w14:textId="77777777" w:rsidR="005D5900" w:rsidRPr="002843E0" w:rsidRDefault="005D5900" w:rsidP="007D1532">
            <w:pPr>
              <w:jc w:val="both"/>
              <w:rPr>
                <w:rFonts w:ascii="Times New Roman" w:hAnsi="Times New Roman"/>
                <w:noProof/>
                <w:sz w:val="18"/>
                <w:szCs w:val="18"/>
              </w:rPr>
            </w:pPr>
          </w:p>
        </w:tc>
      </w:tr>
      <w:tr w:rsidR="00722CAA" w:rsidRPr="002843E0" w14:paraId="48DFAC15" w14:textId="77777777" w:rsidTr="00EF3906">
        <w:tc>
          <w:tcPr>
            <w:tcW w:w="463" w:type="pct"/>
          </w:tcPr>
          <w:p w14:paraId="047E0B7E" w14:textId="77777777" w:rsidR="005D5900" w:rsidRPr="002843E0" w:rsidRDefault="005D5900" w:rsidP="007D1532">
            <w:pPr>
              <w:jc w:val="both"/>
              <w:rPr>
                <w:rFonts w:ascii="Times New Roman" w:hAnsi="Times New Roman"/>
                <w:b/>
                <w:bCs/>
                <w:noProof/>
                <w:sz w:val="18"/>
                <w:szCs w:val="18"/>
              </w:rPr>
            </w:pPr>
          </w:p>
        </w:tc>
        <w:tc>
          <w:tcPr>
            <w:tcW w:w="387" w:type="pct"/>
          </w:tcPr>
          <w:p w14:paraId="728B82A3" w14:textId="77777777" w:rsidR="005D5900" w:rsidRPr="002843E0" w:rsidRDefault="005D5900" w:rsidP="007D1532">
            <w:pPr>
              <w:jc w:val="both"/>
              <w:rPr>
                <w:rFonts w:ascii="Times New Roman" w:hAnsi="Times New Roman"/>
                <w:b/>
                <w:bCs/>
                <w:noProof/>
                <w:sz w:val="18"/>
                <w:szCs w:val="18"/>
              </w:rPr>
            </w:pPr>
          </w:p>
        </w:tc>
        <w:tc>
          <w:tcPr>
            <w:tcW w:w="313" w:type="pct"/>
          </w:tcPr>
          <w:p w14:paraId="6D1FAB50" w14:textId="77777777" w:rsidR="005D5900" w:rsidRPr="002843E0" w:rsidRDefault="005D5900" w:rsidP="007D1532">
            <w:pPr>
              <w:jc w:val="both"/>
              <w:rPr>
                <w:rFonts w:ascii="Times New Roman" w:hAnsi="Times New Roman"/>
                <w:b/>
                <w:bCs/>
                <w:noProof/>
                <w:sz w:val="18"/>
                <w:szCs w:val="18"/>
              </w:rPr>
            </w:pPr>
          </w:p>
        </w:tc>
        <w:tc>
          <w:tcPr>
            <w:tcW w:w="342" w:type="pct"/>
          </w:tcPr>
          <w:p w14:paraId="72FBFEE4" w14:textId="5675BC76" w:rsidR="005D5900" w:rsidRPr="002843E0" w:rsidRDefault="009E385B"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tcPr>
          <w:p w14:paraId="486E6125" w14:textId="2557DF30" w:rsidR="005D5900" w:rsidRPr="002843E0" w:rsidRDefault="003D455C" w:rsidP="007D1532">
            <w:pPr>
              <w:jc w:val="both"/>
              <w:rPr>
                <w:rFonts w:ascii="Times New Roman" w:hAnsi="Times New Roman"/>
                <w:noProof/>
                <w:sz w:val="18"/>
                <w:szCs w:val="18"/>
              </w:rPr>
            </w:pPr>
            <w:r>
              <w:rPr>
                <w:rFonts w:ascii="Times New Roman" w:hAnsi="Times New Roman"/>
                <w:sz w:val="18"/>
              </w:rPr>
              <w:t>(Guevel et al., 2008)</w:t>
            </w:r>
          </w:p>
        </w:tc>
        <w:tc>
          <w:tcPr>
            <w:tcW w:w="380" w:type="pct"/>
          </w:tcPr>
          <w:p w14:paraId="4D91AD12" w14:textId="72219FA1" w:rsidR="005D5900" w:rsidRPr="002843E0" w:rsidRDefault="009E385B"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68A96334" w14:textId="0D47E1FD"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n/p</w:t>
            </w:r>
          </w:p>
        </w:tc>
        <w:tc>
          <w:tcPr>
            <w:tcW w:w="223" w:type="pct"/>
          </w:tcPr>
          <w:p w14:paraId="454FAFA9" w14:textId="7C1744CF"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tcPr>
          <w:p w14:paraId="1D12C435" w14:textId="08C15F9A" w:rsidR="005D5900" w:rsidRPr="002843E0" w:rsidRDefault="005D5900" w:rsidP="007D1532">
            <w:pPr>
              <w:jc w:val="both"/>
              <w:rPr>
                <w:rFonts w:ascii="Times New Roman" w:hAnsi="Times New Roman"/>
                <w:b/>
                <w:bCs/>
                <w:noProof/>
                <w:sz w:val="18"/>
                <w:szCs w:val="18"/>
              </w:rPr>
            </w:pPr>
            <w:r>
              <w:rPr>
                <w:rFonts w:ascii="Times New Roman" w:hAnsi="Times New Roman"/>
                <w:b/>
                <w:sz w:val="18"/>
              </w:rPr>
              <w:t>&gt;</w:t>
            </w:r>
          </w:p>
        </w:tc>
        <w:tc>
          <w:tcPr>
            <w:tcW w:w="223" w:type="pct"/>
          </w:tcPr>
          <w:p w14:paraId="73FDE89D" w14:textId="367006E5"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65</w:t>
            </w:r>
          </w:p>
        </w:tc>
        <w:tc>
          <w:tcPr>
            <w:tcW w:w="896" w:type="pct"/>
            <w:vMerge/>
          </w:tcPr>
          <w:p w14:paraId="6ED1B430" w14:textId="77777777" w:rsidR="005D5900" w:rsidRPr="002843E0" w:rsidRDefault="005D5900" w:rsidP="007D1532">
            <w:pPr>
              <w:pStyle w:val="TableParagraph"/>
              <w:jc w:val="both"/>
              <w:rPr>
                <w:rFonts w:ascii="Times New Roman" w:hAnsi="Times New Roman"/>
                <w:noProof/>
                <w:sz w:val="18"/>
                <w:szCs w:val="18"/>
              </w:rPr>
            </w:pPr>
          </w:p>
        </w:tc>
        <w:tc>
          <w:tcPr>
            <w:tcW w:w="253" w:type="pct"/>
          </w:tcPr>
          <w:p w14:paraId="7DFA77AA" w14:textId="25DBA936" w:rsidR="005D5900" w:rsidRPr="002843E0" w:rsidRDefault="003D455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1 709,0</w:t>
            </w:r>
          </w:p>
        </w:tc>
        <w:tc>
          <w:tcPr>
            <w:tcW w:w="266" w:type="pct"/>
          </w:tcPr>
          <w:p w14:paraId="0CCDBA0F" w14:textId="4BE6FE06" w:rsidR="005D5900" w:rsidRPr="002843E0" w:rsidRDefault="003D455C" w:rsidP="007D1532">
            <w:pPr>
              <w:jc w:val="both"/>
              <w:rPr>
                <w:rFonts w:ascii="Times New Roman" w:hAnsi="Times New Roman"/>
                <w:noProof/>
                <w:sz w:val="18"/>
                <w:szCs w:val="18"/>
              </w:rPr>
            </w:pPr>
            <w:r>
              <w:rPr>
                <w:rFonts w:ascii="Times New Roman" w:hAnsi="Times New Roman"/>
                <w:sz w:val="18"/>
              </w:rPr>
              <w:t>1 434,0</w:t>
            </w:r>
          </w:p>
        </w:tc>
        <w:tc>
          <w:tcPr>
            <w:tcW w:w="246" w:type="pct"/>
          </w:tcPr>
          <w:p w14:paraId="4B678A52" w14:textId="77777777" w:rsidR="005D5900" w:rsidRPr="002843E0" w:rsidRDefault="005D5900" w:rsidP="007D1532">
            <w:pPr>
              <w:jc w:val="both"/>
              <w:rPr>
                <w:rFonts w:ascii="Times New Roman" w:hAnsi="Times New Roman"/>
                <w:noProof/>
                <w:sz w:val="18"/>
                <w:szCs w:val="18"/>
              </w:rPr>
            </w:pPr>
          </w:p>
        </w:tc>
        <w:tc>
          <w:tcPr>
            <w:tcW w:w="212" w:type="pct"/>
          </w:tcPr>
          <w:p w14:paraId="5E324075" w14:textId="77777777" w:rsidR="005D5900" w:rsidRPr="002843E0" w:rsidRDefault="005D5900" w:rsidP="007D1532">
            <w:pPr>
              <w:jc w:val="both"/>
              <w:rPr>
                <w:rFonts w:ascii="Times New Roman" w:hAnsi="Times New Roman"/>
                <w:noProof/>
                <w:sz w:val="18"/>
                <w:szCs w:val="18"/>
              </w:rPr>
            </w:pPr>
          </w:p>
        </w:tc>
      </w:tr>
      <w:tr w:rsidR="00722CAA" w:rsidRPr="002843E0" w14:paraId="1610DA4B" w14:textId="77777777" w:rsidTr="00EF3906">
        <w:tc>
          <w:tcPr>
            <w:tcW w:w="463" w:type="pct"/>
          </w:tcPr>
          <w:p w14:paraId="65651386" w14:textId="77777777" w:rsidR="005D5900" w:rsidRPr="002843E0" w:rsidRDefault="005D5900" w:rsidP="007D1532">
            <w:pPr>
              <w:jc w:val="both"/>
              <w:rPr>
                <w:rFonts w:ascii="Times New Roman" w:hAnsi="Times New Roman"/>
                <w:b/>
                <w:bCs/>
                <w:noProof/>
                <w:sz w:val="18"/>
                <w:szCs w:val="18"/>
              </w:rPr>
            </w:pPr>
          </w:p>
        </w:tc>
        <w:tc>
          <w:tcPr>
            <w:tcW w:w="387" w:type="pct"/>
          </w:tcPr>
          <w:p w14:paraId="71AAE896" w14:textId="77777777" w:rsidR="005D5900" w:rsidRPr="002843E0" w:rsidRDefault="005D5900" w:rsidP="007D1532">
            <w:pPr>
              <w:jc w:val="both"/>
              <w:rPr>
                <w:rFonts w:ascii="Times New Roman" w:hAnsi="Times New Roman"/>
                <w:b/>
                <w:bCs/>
                <w:noProof/>
                <w:sz w:val="18"/>
                <w:szCs w:val="18"/>
              </w:rPr>
            </w:pPr>
          </w:p>
        </w:tc>
        <w:tc>
          <w:tcPr>
            <w:tcW w:w="313" w:type="pct"/>
          </w:tcPr>
          <w:p w14:paraId="44A9B00A" w14:textId="77777777" w:rsidR="005D5900" w:rsidRPr="002843E0" w:rsidRDefault="005D5900" w:rsidP="007D1532">
            <w:pPr>
              <w:jc w:val="both"/>
              <w:rPr>
                <w:rFonts w:ascii="Times New Roman" w:hAnsi="Times New Roman"/>
                <w:b/>
                <w:bCs/>
                <w:noProof/>
                <w:sz w:val="18"/>
                <w:szCs w:val="18"/>
              </w:rPr>
            </w:pPr>
          </w:p>
        </w:tc>
        <w:tc>
          <w:tcPr>
            <w:tcW w:w="342" w:type="pct"/>
          </w:tcPr>
          <w:p w14:paraId="3CD338B0" w14:textId="77777777" w:rsidR="005D5900" w:rsidRPr="002843E0" w:rsidRDefault="005D5900" w:rsidP="007D1532">
            <w:pPr>
              <w:jc w:val="both"/>
              <w:rPr>
                <w:rFonts w:ascii="Times New Roman" w:hAnsi="Times New Roman"/>
                <w:noProof/>
                <w:sz w:val="18"/>
                <w:szCs w:val="18"/>
              </w:rPr>
            </w:pPr>
          </w:p>
        </w:tc>
        <w:tc>
          <w:tcPr>
            <w:tcW w:w="393" w:type="pct"/>
            <w:gridSpan w:val="2"/>
          </w:tcPr>
          <w:p w14:paraId="0E32959A" w14:textId="22B955A9" w:rsidR="005D5900" w:rsidRPr="002843E0" w:rsidRDefault="003D455C" w:rsidP="007D1532">
            <w:pPr>
              <w:jc w:val="both"/>
              <w:rPr>
                <w:rFonts w:ascii="Times New Roman" w:hAnsi="Times New Roman"/>
                <w:noProof/>
                <w:sz w:val="18"/>
                <w:szCs w:val="18"/>
              </w:rPr>
            </w:pPr>
            <w:r>
              <w:rPr>
                <w:rFonts w:ascii="Times New Roman" w:hAnsi="Times New Roman"/>
                <w:sz w:val="18"/>
              </w:rPr>
              <w:t>(Bemrah et al., 2009)</w:t>
            </w:r>
          </w:p>
        </w:tc>
        <w:tc>
          <w:tcPr>
            <w:tcW w:w="380" w:type="pct"/>
          </w:tcPr>
          <w:p w14:paraId="45A1EA5F" w14:textId="0EF5D994" w:rsidR="005D5900" w:rsidRPr="002843E0" w:rsidRDefault="009E385B"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6FA9058B" w14:textId="18B5DCCB"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126</w:t>
            </w:r>
          </w:p>
        </w:tc>
        <w:tc>
          <w:tcPr>
            <w:tcW w:w="223" w:type="pct"/>
          </w:tcPr>
          <w:p w14:paraId="424686D4" w14:textId="58734BA2"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65</w:t>
            </w:r>
          </w:p>
        </w:tc>
        <w:tc>
          <w:tcPr>
            <w:tcW w:w="57" w:type="pct"/>
          </w:tcPr>
          <w:p w14:paraId="26AF4B0F" w14:textId="7D7D5B80" w:rsidR="005D5900" w:rsidRPr="002843E0" w:rsidRDefault="005D5900" w:rsidP="007D1532">
            <w:pPr>
              <w:jc w:val="both"/>
              <w:rPr>
                <w:rFonts w:ascii="Times New Roman" w:hAnsi="Times New Roman"/>
                <w:b/>
                <w:bCs/>
                <w:noProof/>
                <w:sz w:val="18"/>
                <w:szCs w:val="18"/>
              </w:rPr>
            </w:pPr>
            <w:r>
              <w:rPr>
                <w:rFonts w:ascii="Times New Roman" w:hAnsi="Times New Roman"/>
                <w:b/>
                <w:sz w:val="18"/>
              </w:rPr>
              <w:t>&gt;</w:t>
            </w:r>
          </w:p>
        </w:tc>
        <w:tc>
          <w:tcPr>
            <w:tcW w:w="223" w:type="pct"/>
          </w:tcPr>
          <w:p w14:paraId="2DDF4256" w14:textId="63DC28C8"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65</w:t>
            </w:r>
          </w:p>
        </w:tc>
        <w:tc>
          <w:tcPr>
            <w:tcW w:w="896" w:type="pct"/>
            <w:vMerge/>
          </w:tcPr>
          <w:p w14:paraId="6900A672" w14:textId="77777777" w:rsidR="005D5900" w:rsidRPr="002843E0" w:rsidRDefault="005D5900" w:rsidP="007D1532">
            <w:pPr>
              <w:pStyle w:val="TableParagraph"/>
              <w:jc w:val="both"/>
              <w:rPr>
                <w:rFonts w:ascii="Times New Roman" w:hAnsi="Times New Roman"/>
                <w:noProof/>
                <w:sz w:val="18"/>
                <w:szCs w:val="18"/>
              </w:rPr>
            </w:pPr>
          </w:p>
        </w:tc>
        <w:tc>
          <w:tcPr>
            <w:tcW w:w="253" w:type="pct"/>
          </w:tcPr>
          <w:p w14:paraId="58FE4F03" w14:textId="60E80813" w:rsidR="005D5900" w:rsidRPr="002843E0" w:rsidRDefault="003D455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819,0</w:t>
            </w:r>
          </w:p>
        </w:tc>
        <w:tc>
          <w:tcPr>
            <w:tcW w:w="266" w:type="pct"/>
          </w:tcPr>
          <w:p w14:paraId="2F29F9A3" w14:textId="77777777" w:rsidR="005D5900" w:rsidRPr="002843E0" w:rsidRDefault="005D5900" w:rsidP="007D1532">
            <w:pPr>
              <w:jc w:val="both"/>
              <w:rPr>
                <w:rFonts w:ascii="Times New Roman" w:hAnsi="Times New Roman"/>
                <w:noProof/>
                <w:sz w:val="18"/>
                <w:szCs w:val="18"/>
              </w:rPr>
            </w:pPr>
          </w:p>
        </w:tc>
        <w:tc>
          <w:tcPr>
            <w:tcW w:w="246" w:type="pct"/>
          </w:tcPr>
          <w:p w14:paraId="785AA9FE" w14:textId="77777777" w:rsidR="005D5900" w:rsidRPr="002843E0" w:rsidRDefault="005D5900" w:rsidP="007D1532">
            <w:pPr>
              <w:jc w:val="both"/>
              <w:rPr>
                <w:rFonts w:ascii="Times New Roman" w:hAnsi="Times New Roman"/>
                <w:noProof/>
                <w:sz w:val="18"/>
                <w:szCs w:val="18"/>
              </w:rPr>
            </w:pPr>
          </w:p>
        </w:tc>
        <w:tc>
          <w:tcPr>
            <w:tcW w:w="212" w:type="pct"/>
          </w:tcPr>
          <w:p w14:paraId="493875ED" w14:textId="77777777" w:rsidR="005D5900" w:rsidRPr="002843E0" w:rsidRDefault="005D5900" w:rsidP="007D1532">
            <w:pPr>
              <w:jc w:val="both"/>
              <w:rPr>
                <w:rFonts w:ascii="Times New Roman" w:hAnsi="Times New Roman"/>
                <w:noProof/>
                <w:sz w:val="18"/>
                <w:szCs w:val="18"/>
              </w:rPr>
            </w:pPr>
          </w:p>
        </w:tc>
      </w:tr>
      <w:tr w:rsidR="00722CAA" w:rsidRPr="002843E0" w14:paraId="4046AB93" w14:textId="77777777" w:rsidTr="00EF3906">
        <w:tc>
          <w:tcPr>
            <w:tcW w:w="463" w:type="pct"/>
          </w:tcPr>
          <w:p w14:paraId="7B62CE01" w14:textId="77777777" w:rsidR="005D5900" w:rsidRPr="002843E0" w:rsidRDefault="005D5900" w:rsidP="007D1532">
            <w:pPr>
              <w:jc w:val="both"/>
              <w:rPr>
                <w:rFonts w:ascii="Times New Roman" w:hAnsi="Times New Roman"/>
                <w:b/>
                <w:bCs/>
                <w:noProof/>
                <w:sz w:val="18"/>
                <w:szCs w:val="18"/>
              </w:rPr>
            </w:pPr>
          </w:p>
        </w:tc>
        <w:tc>
          <w:tcPr>
            <w:tcW w:w="387" w:type="pct"/>
          </w:tcPr>
          <w:p w14:paraId="1885FBE5" w14:textId="77777777" w:rsidR="005D5900" w:rsidRPr="002843E0" w:rsidRDefault="005D5900" w:rsidP="007D1532">
            <w:pPr>
              <w:jc w:val="both"/>
              <w:rPr>
                <w:rFonts w:ascii="Times New Roman" w:hAnsi="Times New Roman"/>
                <w:b/>
                <w:bCs/>
                <w:noProof/>
                <w:sz w:val="18"/>
                <w:szCs w:val="18"/>
              </w:rPr>
            </w:pPr>
          </w:p>
        </w:tc>
        <w:tc>
          <w:tcPr>
            <w:tcW w:w="313" w:type="pct"/>
          </w:tcPr>
          <w:p w14:paraId="671D39A9" w14:textId="77777777" w:rsidR="005D5900" w:rsidRPr="002843E0" w:rsidRDefault="005D5900" w:rsidP="007D1532">
            <w:pPr>
              <w:jc w:val="both"/>
              <w:rPr>
                <w:rFonts w:ascii="Times New Roman" w:hAnsi="Times New Roman"/>
                <w:b/>
                <w:bCs/>
                <w:noProof/>
                <w:sz w:val="18"/>
                <w:szCs w:val="18"/>
              </w:rPr>
            </w:pPr>
          </w:p>
        </w:tc>
        <w:tc>
          <w:tcPr>
            <w:tcW w:w="342" w:type="pct"/>
          </w:tcPr>
          <w:p w14:paraId="6739EE72" w14:textId="08B0D791" w:rsidR="005D5900" w:rsidRPr="002843E0" w:rsidRDefault="009E385B" w:rsidP="007D1532">
            <w:pPr>
              <w:jc w:val="both"/>
              <w:rPr>
                <w:rFonts w:ascii="Times New Roman" w:hAnsi="Times New Roman"/>
                <w:noProof/>
                <w:sz w:val="18"/>
                <w:szCs w:val="18"/>
              </w:rPr>
            </w:pPr>
            <w:r>
              <w:rPr>
                <w:rFonts w:ascii="Times New Roman" w:hAnsi="Times New Roman"/>
                <w:sz w:val="18"/>
              </w:rPr>
              <w:t>Spānija</w:t>
            </w:r>
          </w:p>
        </w:tc>
        <w:tc>
          <w:tcPr>
            <w:tcW w:w="393" w:type="pct"/>
            <w:gridSpan w:val="2"/>
          </w:tcPr>
          <w:p w14:paraId="347D7464" w14:textId="3F97DC75" w:rsidR="005D5900" w:rsidRPr="002843E0" w:rsidRDefault="009E385B" w:rsidP="007D1532">
            <w:pPr>
              <w:jc w:val="both"/>
              <w:rPr>
                <w:rFonts w:ascii="Times New Roman" w:hAnsi="Times New Roman"/>
                <w:noProof/>
                <w:sz w:val="18"/>
                <w:szCs w:val="18"/>
              </w:rPr>
            </w:pPr>
            <w:r>
              <w:rPr>
                <w:rFonts w:ascii="Times New Roman" w:hAnsi="Times New Roman"/>
                <w:sz w:val="18"/>
              </w:rPr>
              <w:t>(Amiano et al., 2001)</w:t>
            </w:r>
          </w:p>
        </w:tc>
        <w:tc>
          <w:tcPr>
            <w:tcW w:w="380" w:type="pct"/>
          </w:tcPr>
          <w:p w14:paraId="4BE6E629" w14:textId="7EBAAD9E" w:rsidR="005D5900" w:rsidRPr="002843E0" w:rsidRDefault="009E385B" w:rsidP="007D1532">
            <w:pPr>
              <w:jc w:val="both"/>
              <w:rPr>
                <w:rFonts w:ascii="Times New Roman" w:hAnsi="Times New Roman"/>
                <w:noProof/>
                <w:sz w:val="18"/>
                <w:szCs w:val="18"/>
              </w:rPr>
            </w:pPr>
            <w:r>
              <w:rPr>
                <w:rFonts w:ascii="Times New Roman" w:hAnsi="Times New Roman"/>
                <w:sz w:val="18"/>
              </w:rPr>
              <w:t>aptauja par uztura vēsturi (iepriekšējais gads)</w:t>
            </w:r>
          </w:p>
        </w:tc>
        <w:tc>
          <w:tcPr>
            <w:tcW w:w="348" w:type="pct"/>
          </w:tcPr>
          <w:p w14:paraId="741897D2" w14:textId="2DDA4387"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26</w:t>
            </w:r>
          </w:p>
        </w:tc>
        <w:tc>
          <w:tcPr>
            <w:tcW w:w="223" w:type="pct"/>
          </w:tcPr>
          <w:p w14:paraId="6E8546D3" w14:textId="004BBAD9"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w:t>
            </w:r>
          </w:p>
        </w:tc>
        <w:tc>
          <w:tcPr>
            <w:tcW w:w="57" w:type="pct"/>
          </w:tcPr>
          <w:p w14:paraId="09FB1074" w14:textId="77777777" w:rsidR="005D5900" w:rsidRPr="002843E0" w:rsidRDefault="005D5900" w:rsidP="007D1532">
            <w:pPr>
              <w:jc w:val="both"/>
              <w:rPr>
                <w:rFonts w:ascii="Times New Roman" w:hAnsi="Times New Roman"/>
                <w:noProof/>
                <w:sz w:val="18"/>
                <w:szCs w:val="18"/>
              </w:rPr>
            </w:pPr>
          </w:p>
        </w:tc>
        <w:tc>
          <w:tcPr>
            <w:tcW w:w="223" w:type="pct"/>
          </w:tcPr>
          <w:p w14:paraId="7FB2F918" w14:textId="1F5FF5C0" w:rsidR="005D5900"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65</w:t>
            </w:r>
          </w:p>
        </w:tc>
        <w:tc>
          <w:tcPr>
            <w:tcW w:w="896" w:type="pct"/>
            <w:vMerge/>
          </w:tcPr>
          <w:p w14:paraId="100B0E73" w14:textId="77777777" w:rsidR="005D5900" w:rsidRPr="002843E0" w:rsidRDefault="005D5900" w:rsidP="007D1532">
            <w:pPr>
              <w:pStyle w:val="TableParagraph"/>
              <w:jc w:val="both"/>
              <w:rPr>
                <w:rFonts w:ascii="Times New Roman" w:hAnsi="Times New Roman"/>
                <w:noProof/>
                <w:sz w:val="18"/>
                <w:szCs w:val="18"/>
              </w:rPr>
            </w:pPr>
          </w:p>
        </w:tc>
        <w:tc>
          <w:tcPr>
            <w:tcW w:w="253" w:type="pct"/>
          </w:tcPr>
          <w:p w14:paraId="133607A7" w14:textId="329594EF" w:rsidR="005D5900" w:rsidRPr="002843E0" w:rsidRDefault="003D455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190,0</w:t>
            </w:r>
          </w:p>
        </w:tc>
        <w:tc>
          <w:tcPr>
            <w:tcW w:w="266" w:type="pct"/>
          </w:tcPr>
          <w:p w14:paraId="1AD05C26" w14:textId="77777777" w:rsidR="005D5900" w:rsidRPr="002843E0" w:rsidRDefault="005D5900" w:rsidP="007D1532">
            <w:pPr>
              <w:jc w:val="both"/>
              <w:rPr>
                <w:rFonts w:ascii="Times New Roman" w:hAnsi="Times New Roman"/>
                <w:noProof/>
                <w:sz w:val="18"/>
                <w:szCs w:val="18"/>
              </w:rPr>
            </w:pPr>
          </w:p>
        </w:tc>
        <w:tc>
          <w:tcPr>
            <w:tcW w:w="246" w:type="pct"/>
          </w:tcPr>
          <w:p w14:paraId="466BE669" w14:textId="77777777" w:rsidR="005D5900" w:rsidRPr="002843E0" w:rsidRDefault="005D5900" w:rsidP="007D1532">
            <w:pPr>
              <w:jc w:val="both"/>
              <w:rPr>
                <w:rFonts w:ascii="Times New Roman" w:hAnsi="Times New Roman"/>
                <w:noProof/>
                <w:sz w:val="18"/>
                <w:szCs w:val="18"/>
              </w:rPr>
            </w:pPr>
          </w:p>
        </w:tc>
        <w:tc>
          <w:tcPr>
            <w:tcW w:w="212" w:type="pct"/>
          </w:tcPr>
          <w:p w14:paraId="3473245C" w14:textId="77777777" w:rsidR="005D5900" w:rsidRPr="002843E0" w:rsidRDefault="005D5900" w:rsidP="007D1532">
            <w:pPr>
              <w:jc w:val="both"/>
              <w:rPr>
                <w:rFonts w:ascii="Times New Roman" w:hAnsi="Times New Roman"/>
                <w:noProof/>
                <w:sz w:val="18"/>
                <w:szCs w:val="18"/>
              </w:rPr>
            </w:pPr>
          </w:p>
        </w:tc>
      </w:tr>
      <w:tr w:rsidR="00722CAA" w:rsidRPr="002843E0" w14:paraId="3870774C" w14:textId="77777777" w:rsidTr="00EF3906">
        <w:tc>
          <w:tcPr>
            <w:tcW w:w="463" w:type="pct"/>
          </w:tcPr>
          <w:p w14:paraId="5B6E50DB" w14:textId="77777777" w:rsidR="00965997" w:rsidRPr="002843E0" w:rsidRDefault="00965997" w:rsidP="007D1532">
            <w:pPr>
              <w:jc w:val="both"/>
              <w:rPr>
                <w:rFonts w:ascii="Times New Roman" w:hAnsi="Times New Roman"/>
                <w:noProof/>
                <w:sz w:val="18"/>
                <w:szCs w:val="18"/>
              </w:rPr>
            </w:pPr>
          </w:p>
        </w:tc>
        <w:tc>
          <w:tcPr>
            <w:tcW w:w="387" w:type="pct"/>
          </w:tcPr>
          <w:p w14:paraId="3220D5B3" w14:textId="77777777" w:rsidR="00965997" w:rsidRPr="002843E0" w:rsidRDefault="00965997" w:rsidP="007D1532">
            <w:pPr>
              <w:jc w:val="both"/>
              <w:rPr>
                <w:rFonts w:ascii="Times New Roman" w:hAnsi="Times New Roman"/>
                <w:noProof/>
                <w:sz w:val="18"/>
                <w:szCs w:val="18"/>
              </w:rPr>
            </w:pPr>
          </w:p>
        </w:tc>
        <w:tc>
          <w:tcPr>
            <w:tcW w:w="313" w:type="pct"/>
          </w:tcPr>
          <w:p w14:paraId="30B2FC56" w14:textId="77777777" w:rsidR="00965997" w:rsidRPr="002843E0" w:rsidRDefault="00965997" w:rsidP="007D1532">
            <w:pPr>
              <w:jc w:val="both"/>
              <w:rPr>
                <w:rFonts w:ascii="Times New Roman" w:hAnsi="Times New Roman"/>
                <w:noProof/>
                <w:sz w:val="18"/>
                <w:szCs w:val="18"/>
              </w:rPr>
            </w:pPr>
          </w:p>
        </w:tc>
        <w:tc>
          <w:tcPr>
            <w:tcW w:w="342" w:type="pct"/>
          </w:tcPr>
          <w:p w14:paraId="5D872D95" w14:textId="77777777" w:rsidR="00965997" w:rsidRPr="002843E0" w:rsidRDefault="00965997" w:rsidP="007D1532">
            <w:pPr>
              <w:jc w:val="both"/>
              <w:rPr>
                <w:rFonts w:ascii="Times New Roman" w:hAnsi="Times New Roman"/>
                <w:noProof/>
                <w:sz w:val="18"/>
                <w:szCs w:val="18"/>
              </w:rPr>
            </w:pPr>
          </w:p>
        </w:tc>
        <w:tc>
          <w:tcPr>
            <w:tcW w:w="393" w:type="pct"/>
            <w:gridSpan w:val="2"/>
          </w:tcPr>
          <w:p w14:paraId="25EC8BC4" w14:textId="77777777" w:rsidR="00965997" w:rsidRPr="002843E0" w:rsidRDefault="00965997" w:rsidP="007D1532">
            <w:pPr>
              <w:jc w:val="both"/>
              <w:rPr>
                <w:rFonts w:ascii="Times New Roman" w:hAnsi="Times New Roman"/>
                <w:noProof/>
                <w:sz w:val="18"/>
                <w:szCs w:val="18"/>
              </w:rPr>
            </w:pPr>
          </w:p>
        </w:tc>
        <w:tc>
          <w:tcPr>
            <w:tcW w:w="380" w:type="pct"/>
          </w:tcPr>
          <w:p w14:paraId="7EBAA17C" w14:textId="77777777" w:rsidR="00965997" w:rsidRPr="002843E0" w:rsidRDefault="00965997" w:rsidP="007D1532">
            <w:pPr>
              <w:jc w:val="both"/>
              <w:rPr>
                <w:rFonts w:ascii="Times New Roman" w:hAnsi="Times New Roman"/>
                <w:noProof/>
                <w:sz w:val="18"/>
                <w:szCs w:val="18"/>
              </w:rPr>
            </w:pPr>
          </w:p>
        </w:tc>
        <w:tc>
          <w:tcPr>
            <w:tcW w:w="348" w:type="pct"/>
          </w:tcPr>
          <w:p w14:paraId="58D21698" w14:textId="1FC021EE" w:rsidR="00965997"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24</w:t>
            </w:r>
          </w:p>
        </w:tc>
        <w:tc>
          <w:tcPr>
            <w:tcW w:w="223" w:type="pct"/>
          </w:tcPr>
          <w:p w14:paraId="0EB9AB80" w14:textId="19EDB244" w:rsidR="00965997"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w:t>
            </w:r>
          </w:p>
        </w:tc>
        <w:tc>
          <w:tcPr>
            <w:tcW w:w="57" w:type="pct"/>
          </w:tcPr>
          <w:p w14:paraId="03F4FEA8" w14:textId="77777777" w:rsidR="00965997" w:rsidRPr="002843E0" w:rsidRDefault="00965997" w:rsidP="007D1532">
            <w:pPr>
              <w:jc w:val="both"/>
              <w:rPr>
                <w:rFonts w:ascii="Times New Roman" w:hAnsi="Times New Roman"/>
                <w:noProof/>
                <w:sz w:val="18"/>
                <w:szCs w:val="18"/>
              </w:rPr>
            </w:pPr>
          </w:p>
        </w:tc>
        <w:tc>
          <w:tcPr>
            <w:tcW w:w="223" w:type="pct"/>
          </w:tcPr>
          <w:p w14:paraId="68DA2C80" w14:textId="6B84D8FE" w:rsidR="00965997"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65</w:t>
            </w:r>
          </w:p>
        </w:tc>
        <w:tc>
          <w:tcPr>
            <w:tcW w:w="896" w:type="pct"/>
            <w:vMerge/>
          </w:tcPr>
          <w:p w14:paraId="14EA108E" w14:textId="77777777" w:rsidR="00965997" w:rsidRPr="002843E0" w:rsidRDefault="00965997" w:rsidP="007D1532">
            <w:pPr>
              <w:pStyle w:val="TableParagraph"/>
              <w:jc w:val="both"/>
              <w:rPr>
                <w:rFonts w:ascii="Times New Roman" w:hAnsi="Times New Roman"/>
                <w:noProof/>
                <w:sz w:val="18"/>
                <w:szCs w:val="18"/>
              </w:rPr>
            </w:pPr>
          </w:p>
        </w:tc>
        <w:tc>
          <w:tcPr>
            <w:tcW w:w="253" w:type="pct"/>
          </w:tcPr>
          <w:p w14:paraId="7289DA32" w14:textId="0AE7BAC0" w:rsidR="00965997" w:rsidRPr="002843E0" w:rsidRDefault="003D455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440,0</w:t>
            </w:r>
          </w:p>
        </w:tc>
        <w:tc>
          <w:tcPr>
            <w:tcW w:w="266" w:type="pct"/>
          </w:tcPr>
          <w:p w14:paraId="2D849C5D" w14:textId="77777777" w:rsidR="00965997" w:rsidRPr="002843E0" w:rsidRDefault="00965997" w:rsidP="007D1532">
            <w:pPr>
              <w:jc w:val="both"/>
              <w:rPr>
                <w:rFonts w:ascii="Times New Roman" w:hAnsi="Times New Roman"/>
                <w:noProof/>
                <w:sz w:val="18"/>
                <w:szCs w:val="18"/>
              </w:rPr>
            </w:pPr>
          </w:p>
        </w:tc>
        <w:tc>
          <w:tcPr>
            <w:tcW w:w="246" w:type="pct"/>
          </w:tcPr>
          <w:p w14:paraId="536F5A59" w14:textId="77777777" w:rsidR="00965997" w:rsidRPr="002843E0" w:rsidRDefault="00965997" w:rsidP="007D1532">
            <w:pPr>
              <w:jc w:val="both"/>
              <w:rPr>
                <w:rFonts w:ascii="Times New Roman" w:hAnsi="Times New Roman"/>
                <w:noProof/>
                <w:sz w:val="18"/>
                <w:szCs w:val="18"/>
              </w:rPr>
            </w:pPr>
          </w:p>
        </w:tc>
        <w:tc>
          <w:tcPr>
            <w:tcW w:w="212" w:type="pct"/>
          </w:tcPr>
          <w:p w14:paraId="71E9FBDE" w14:textId="77777777" w:rsidR="00965997" w:rsidRPr="002843E0" w:rsidRDefault="00965997" w:rsidP="007D1532">
            <w:pPr>
              <w:jc w:val="both"/>
              <w:rPr>
                <w:rFonts w:ascii="Times New Roman" w:hAnsi="Times New Roman"/>
                <w:noProof/>
                <w:sz w:val="18"/>
                <w:szCs w:val="18"/>
              </w:rPr>
            </w:pPr>
          </w:p>
        </w:tc>
      </w:tr>
      <w:tr w:rsidR="00722CAA" w:rsidRPr="002843E0" w14:paraId="18D474AA" w14:textId="77777777" w:rsidTr="00EF3906">
        <w:tc>
          <w:tcPr>
            <w:tcW w:w="463" w:type="pct"/>
          </w:tcPr>
          <w:p w14:paraId="28E525AE" w14:textId="77777777" w:rsidR="00965997" w:rsidRPr="002843E0" w:rsidRDefault="00965997" w:rsidP="007D1532">
            <w:pPr>
              <w:jc w:val="both"/>
              <w:rPr>
                <w:rFonts w:ascii="Times New Roman" w:hAnsi="Times New Roman"/>
                <w:noProof/>
                <w:sz w:val="18"/>
                <w:szCs w:val="18"/>
              </w:rPr>
            </w:pPr>
          </w:p>
        </w:tc>
        <w:tc>
          <w:tcPr>
            <w:tcW w:w="387" w:type="pct"/>
          </w:tcPr>
          <w:p w14:paraId="79E34146" w14:textId="77777777" w:rsidR="00965997" w:rsidRPr="002843E0" w:rsidRDefault="00965997" w:rsidP="007D1532">
            <w:pPr>
              <w:jc w:val="both"/>
              <w:rPr>
                <w:rFonts w:ascii="Times New Roman" w:hAnsi="Times New Roman"/>
                <w:noProof/>
                <w:sz w:val="18"/>
                <w:szCs w:val="18"/>
              </w:rPr>
            </w:pPr>
          </w:p>
        </w:tc>
        <w:tc>
          <w:tcPr>
            <w:tcW w:w="313" w:type="pct"/>
          </w:tcPr>
          <w:p w14:paraId="1E4C1C0F" w14:textId="77777777" w:rsidR="00965997" w:rsidRPr="002843E0" w:rsidRDefault="00965997" w:rsidP="007D1532">
            <w:pPr>
              <w:jc w:val="both"/>
              <w:rPr>
                <w:rFonts w:ascii="Times New Roman" w:hAnsi="Times New Roman"/>
                <w:noProof/>
                <w:sz w:val="18"/>
                <w:szCs w:val="18"/>
              </w:rPr>
            </w:pPr>
          </w:p>
        </w:tc>
        <w:tc>
          <w:tcPr>
            <w:tcW w:w="342" w:type="pct"/>
          </w:tcPr>
          <w:p w14:paraId="68DD2837" w14:textId="77777777" w:rsidR="00965997" w:rsidRPr="002843E0" w:rsidRDefault="00965997" w:rsidP="007D1532">
            <w:pPr>
              <w:jc w:val="both"/>
              <w:rPr>
                <w:rFonts w:ascii="Times New Roman" w:hAnsi="Times New Roman"/>
                <w:noProof/>
                <w:sz w:val="18"/>
                <w:szCs w:val="18"/>
              </w:rPr>
            </w:pPr>
          </w:p>
        </w:tc>
        <w:tc>
          <w:tcPr>
            <w:tcW w:w="393" w:type="pct"/>
            <w:gridSpan w:val="2"/>
          </w:tcPr>
          <w:p w14:paraId="075CABBD" w14:textId="77777777" w:rsidR="00965997" w:rsidRPr="002843E0" w:rsidRDefault="00965997" w:rsidP="007D1532">
            <w:pPr>
              <w:jc w:val="both"/>
              <w:rPr>
                <w:rFonts w:ascii="Times New Roman" w:hAnsi="Times New Roman"/>
                <w:noProof/>
                <w:sz w:val="18"/>
                <w:szCs w:val="18"/>
              </w:rPr>
            </w:pPr>
          </w:p>
        </w:tc>
        <w:tc>
          <w:tcPr>
            <w:tcW w:w="380" w:type="pct"/>
          </w:tcPr>
          <w:p w14:paraId="09351867" w14:textId="77777777" w:rsidR="00965997" w:rsidRPr="002843E0" w:rsidRDefault="00965997" w:rsidP="007D1532">
            <w:pPr>
              <w:jc w:val="both"/>
              <w:rPr>
                <w:rFonts w:ascii="Times New Roman" w:hAnsi="Times New Roman"/>
                <w:noProof/>
                <w:sz w:val="18"/>
                <w:szCs w:val="18"/>
              </w:rPr>
            </w:pPr>
          </w:p>
        </w:tc>
        <w:tc>
          <w:tcPr>
            <w:tcW w:w="348" w:type="pct"/>
          </w:tcPr>
          <w:p w14:paraId="54F5D75F" w14:textId="0F3D558F" w:rsidR="00965997"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27</w:t>
            </w:r>
          </w:p>
        </w:tc>
        <w:tc>
          <w:tcPr>
            <w:tcW w:w="223" w:type="pct"/>
          </w:tcPr>
          <w:p w14:paraId="76543AF0" w14:textId="7DCE91D0" w:rsidR="00965997"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w:t>
            </w:r>
          </w:p>
        </w:tc>
        <w:tc>
          <w:tcPr>
            <w:tcW w:w="57" w:type="pct"/>
          </w:tcPr>
          <w:p w14:paraId="18660AD1" w14:textId="77777777" w:rsidR="00965997" w:rsidRPr="002843E0" w:rsidRDefault="00965997" w:rsidP="007D1532">
            <w:pPr>
              <w:jc w:val="both"/>
              <w:rPr>
                <w:rFonts w:ascii="Times New Roman" w:hAnsi="Times New Roman"/>
                <w:noProof/>
                <w:sz w:val="18"/>
                <w:szCs w:val="18"/>
              </w:rPr>
            </w:pPr>
          </w:p>
        </w:tc>
        <w:tc>
          <w:tcPr>
            <w:tcW w:w="223" w:type="pct"/>
          </w:tcPr>
          <w:p w14:paraId="1DB9B0B2" w14:textId="3422AC7D" w:rsidR="00965997" w:rsidRPr="002843E0" w:rsidRDefault="005D590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65</w:t>
            </w:r>
          </w:p>
        </w:tc>
        <w:tc>
          <w:tcPr>
            <w:tcW w:w="896" w:type="pct"/>
            <w:vMerge/>
          </w:tcPr>
          <w:p w14:paraId="77BC5C0D" w14:textId="77777777" w:rsidR="00965997" w:rsidRPr="002843E0" w:rsidRDefault="00965997" w:rsidP="007D1532">
            <w:pPr>
              <w:pStyle w:val="TableParagraph"/>
              <w:jc w:val="both"/>
              <w:rPr>
                <w:rFonts w:ascii="Times New Roman" w:hAnsi="Times New Roman"/>
                <w:noProof/>
                <w:sz w:val="18"/>
                <w:szCs w:val="18"/>
              </w:rPr>
            </w:pPr>
          </w:p>
        </w:tc>
        <w:tc>
          <w:tcPr>
            <w:tcW w:w="253" w:type="pct"/>
          </w:tcPr>
          <w:p w14:paraId="10245231" w14:textId="674C64D1" w:rsidR="00965997" w:rsidRPr="002843E0" w:rsidRDefault="003D455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580,0</w:t>
            </w:r>
          </w:p>
        </w:tc>
        <w:tc>
          <w:tcPr>
            <w:tcW w:w="266" w:type="pct"/>
          </w:tcPr>
          <w:p w14:paraId="5C71D1D4" w14:textId="77777777" w:rsidR="00965997" w:rsidRPr="002843E0" w:rsidRDefault="00965997" w:rsidP="007D1532">
            <w:pPr>
              <w:jc w:val="both"/>
              <w:rPr>
                <w:rFonts w:ascii="Times New Roman" w:hAnsi="Times New Roman"/>
                <w:noProof/>
                <w:sz w:val="18"/>
                <w:szCs w:val="18"/>
              </w:rPr>
            </w:pPr>
          </w:p>
        </w:tc>
        <w:tc>
          <w:tcPr>
            <w:tcW w:w="246" w:type="pct"/>
          </w:tcPr>
          <w:p w14:paraId="158B9C6B" w14:textId="77777777" w:rsidR="00965997" w:rsidRPr="002843E0" w:rsidRDefault="00965997" w:rsidP="007D1532">
            <w:pPr>
              <w:jc w:val="both"/>
              <w:rPr>
                <w:rFonts w:ascii="Times New Roman" w:hAnsi="Times New Roman"/>
                <w:noProof/>
                <w:sz w:val="18"/>
                <w:szCs w:val="18"/>
              </w:rPr>
            </w:pPr>
          </w:p>
        </w:tc>
        <w:tc>
          <w:tcPr>
            <w:tcW w:w="212" w:type="pct"/>
          </w:tcPr>
          <w:p w14:paraId="27FC65A7" w14:textId="77777777" w:rsidR="00965997" w:rsidRPr="002843E0" w:rsidRDefault="00965997" w:rsidP="007D1532">
            <w:pPr>
              <w:jc w:val="both"/>
              <w:rPr>
                <w:rFonts w:ascii="Times New Roman" w:hAnsi="Times New Roman"/>
                <w:noProof/>
                <w:sz w:val="18"/>
                <w:szCs w:val="18"/>
              </w:rPr>
            </w:pPr>
          </w:p>
        </w:tc>
      </w:tr>
      <w:tr w:rsidR="00722CAA" w:rsidRPr="002843E0" w14:paraId="0826EC01" w14:textId="77777777" w:rsidTr="00EF3906">
        <w:tc>
          <w:tcPr>
            <w:tcW w:w="463" w:type="pct"/>
          </w:tcPr>
          <w:p w14:paraId="0BEA0FB2" w14:textId="77777777" w:rsidR="00965997" w:rsidRPr="002843E0" w:rsidRDefault="00965997" w:rsidP="007D1532">
            <w:pPr>
              <w:jc w:val="both"/>
              <w:rPr>
                <w:rFonts w:ascii="Times New Roman" w:hAnsi="Times New Roman"/>
                <w:noProof/>
                <w:sz w:val="18"/>
                <w:szCs w:val="18"/>
              </w:rPr>
            </w:pPr>
          </w:p>
        </w:tc>
        <w:tc>
          <w:tcPr>
            <w:tcW w:w="387" w:type="pct"/>
          </w:tcPr>
          <w:p w14:paraId="2D68C91A" w14:textId="77777777" w:rsidR="00965997" w:rsidRPr="002843E0" w:rsidRDefault="00965997" w:rsidP="007D1532">
            <w:pPr>
              <w:jc w:val="both"/>
              <w:rPr>
                <w:rFonts w:ascii="Times New Roman" w:hAnsi="Times New Roman"/>
                <w:noProof/>
                <w:sz w:val="18"/>
                <w:szCs w:val="18"/>
              </w:rPr>
            </w:pPr>
          </w:p>
        </w:tc>
        <w:tc>
          <w:tcPr>
            <w:tcW w:w="313" w:type="pct"/>
          </w:tcPr>
          <w:p w14:paraId="27F7AF15" w14:textId="77777777" w:rsidR="00965997" w:rsidRPr="002843E0" w:rsidRDefault="00965997" w:rsidP="007D1532">
            <w:pPr>
              <w:jc w:val="both"/>
              <w:rPr>
                <w:rFonts w:ascii="Times New Roman" w:hAnsi="Times New Roman"/>
                <w:noProof/>
                <w:sz w:val="18"/>
                <w:szCs w:val="18"/>
              </w:rPr>
            </w:pPr>
          </w:p>
        </w:tc>
        <w:tc>
          <w:tcPr>
            <w:tcW w:w="342" w:type="pct"/>
          </w:tcPr>
          <w:p w14:paraId="64047ACA" w14:textId="77777777" w:rsidR="00965997" w:rsidRPr="002843E0" w:rsidRDefault="00965997" w:rsidP="007D1532">
            <w:pPr>
              <w:jc w:val="both"/>
              <w:rPr>
                <w:rFonts w:ascii="Times New Roman" w:hAnsi="Times New Roman"/>
                <w:noProof/>
                <w:sz w:val="18"/>
                <w:szCs w:val="18"/>
              </w:rPr>
            </w:pPr>
          </w:p>
        </w:tc>
        <w:tc>
          <w:tcPr>
            <w:tcW w:w="393" w:type="pct"/>
            <w:gridSpan w:val="2"/>
          </w:tcPr>
          <w:p w14:paraId="1AE78023" w14:textId="77777777" w:rsidR="00965997" w:rsidRPr="002843E0" w:rsidRDefault="00965997" w:rsidP="007D1532">
            <w:pPr>
              <w:jc w:val="both"/>
              <w:rPr>
                <w:rFonts w:ascii="Times New Roman" w:hAnsi="Times New Roman"/>
                <w:noProof/>
                <w:sz w:val="18"/>
                <w:szCs w:val="18"/>
              </w:rPr>
            </w:pPr>
          </w:p>
        </w:tc>
        <w:tc>
          <w:tcPr>
            <w:tcW w:w="380" w:type="pct"/>
          </w:tcPr>
          <w:p w14:paraId="3E2B6FA5" w14:textId="77777777" w:rsidR="00965997" w:rsidRPr="002843E0" w:rsidRDefault="00965997" w:rsidP="007D1532">
            <w:pPr>
              <w:jc w:val="both"/>
              <w:rPr>
                <w:rFonts w:ascii="Times New Roman" w:hAnsi="Times New Roman"/>
                <w:noProof/>
                <w:sz w:val="18"/>
                <w:szCs w:val="18"/>
              </w:rPr>
            </w:pPr>
          </w:p>
        </w:tc>
        <w:tc>
          <w:tcPr>
            <w:tcW w:w="348" w:type="pct"/>
          </w:tcPr>
          <w:p w14:paraId="2366D7DF" w14:textId="77777777" w:rsidR="00965997" w:rsidRPr="002843E0" w:rsidRDefault="00965997" w:rsidP="007D1532">
            <w:pPr>
              <w:pStyle w:val="TableParagraph"/>
              <w:jc w:val="both"/>
              <w:rPr>
                <w:rFonts w:ascii="Times New Roman" w:eastAsia="Times New Roman" w:hAnsi="Times New Roman" w:cs="Times New Roman"/>
                <w:b/>
                <w:bCs/>
                <w:noProof/>
                <w:sz w:val="18"/>
                <w:szCs w:val="18"/>
              </w:rPr>
            </w:pPr>
          </w:p>
        </w:tc>
        <w:tc>
          <w:tcPr>
            <w:tcW w:w="223" w:type="pct"/>
          </w:tcPr>
          <w:p w14:paraId="3B745211" w14:textId="77777777" w:rsidR="00965997" w:rsidRPr="002843E0" w:rsidRDefault="00965997" w:rsidP="007D1532">
            <w:pPr>
              <w:pStyle w:val="TableParagraph"/>
              <w:jc w:val="both"/>
              <w:rPr>
                <w:rFonts w:ascii="Times New Roman" w:eastAsia="Times New Roman" w:hAnsi="Times New Roman" w:cs="Times New Roman"/>
                <w:b/>
                <w:bCs/>
                <w:noProof/>
                <w:sz w:val="18"/>
                <w:szCs w:val="18"/>
              </w:rPr>
            </w:pPr>
          </w:p>
        </w:tc>
        <w:tc>
          <w:tcPr>
            <w:tcW w:w="57" w:type="pct"/>
          </w:tcPr>
          <w:p w14:paraId="787D17A9" w14:textId="77777777" w:rsidR="00965997" w:rsidRPr="002843E0" w:rsidRDefault="00965997" w:rsidP="007D1532">
            <w:pPr>
              <w:jc w:val="both"/>
              <w:rPr>
                <w:rFonts w:ascii="Times New Roman" w:hAnsi="Times New Roman"/>
                <w:noProof/>
                <w:sz w:val="18"/>
                <w:szCs w:val="18"/>
              </w:rPr>
            </w:pPr>
          </w:p>
        </w:tc>
        <w:tc>
          <w:tcPr>
            <w:tcW w:w="223" w:type="pct"/>
          </w:tcPr>
          <w:p w14:paraId="7201A527" w14:textId="77777777" w:rsidR="00965997" w:rsidRPr="002843E0" w:rsidRDefault="00965997" w:rsidP="007D1532">
            <w:pPr>
              <w:pStyle w:val="TableParagraph"/>
              <w:jc w:val="both"/>
              <w:rPr>
                <w:rFonts w:ascii="Times New Roman" w:eastAsia="Times New Roman" w:hAnsi="Times New Roman" w:cs="Times New Roman"/>
                <w:b/>
                <w:bCs/>
                <w:noProof/>
                <w:sz w:val="18"/>
                <w:szCs w:val="18"/>
              </w:rPr>
            </w:pPr>
          </w:p>
        </w:tc>
        <w:tc>
          <w:tcPr>
            <w:tcW w:w="896" w:type="pct"/>
            <w:vMerge/>
          </w:tcPr>
          <w:p w14:paraId="4429C5A0" w14:textId="77777777" w:rsidR="00965997" w:rsidRPr="002843E0" w:rsidRDefault="00965997" w:rsidP="007D1532">
            <w:pPr>
              <w:pStyle w:val="TableParagraph"/>
              <w:jc w:val="both"/>
              <w:rPr>
                <w:rFonts w:ascii="Times New Roman" w:hAnsi="Times New Roman"/>
                <w:noProof/>
                <w:sz w:val="18"/>
                <w:szCs w:val="18"/>
              </w:rPr>
            </w:pPr>
          </w:p>
        </w:tc>
        <w:tc>
          <w:tcPr>
            <w:tcW w:w="253" w:type="pct"/>
          </w:tcPr>
          <w:p w14:paraId="118F59BA" w14:textId="77777777" w:rsidR="00965997" w:rsidRPr="002843E0" w:rsidRDefault="00965997" w:rsidP="007D1532">
            <w:pPr>
              <w:pStyle w:val="TableParagraph"/>
              <w:jc w:val="both"/>
              <w:rPr>
                <w:rFonts w:ascii="Times New Roman" w:eastAsia="Times New Roman" w:hAnsi="Times New Roman" w:cs="Times New Roman"/>
                <w:b/>
                <w:bCs/>
                <w:noProof/>
                <w:sz w:val="18"/>
                <w:szCs w:val="18"/>
              </w:rPr>
            </w:pPr>
          </w:p>
        </w:tc>
        <w:tc>
          <w:tcPr>
            <w:tcW w:w="266" w:type="pct"/>
          </w:tcPr>
          <w:p w14:paraId="4371FCCD" w14:textId="77777777" w:rsidR="00965997" w:rsidRPr="002843E0" w:rsidRDefault="00965997" w:rsidP="007D1532">
            <w:pPr>
              <w:jc w:val="both"/>
              <w:rPr>
                <w:rFonts w:ascii="Times New Roman" w:hAnsi="Times New Roman"/>
                <w:noProof/>
                <w:sz w:val="18"/>
                <w:szCs w:val="18"/>
              </w:rPr>
            </w:pPr>
          </w:p>
        </w:tc>
        <w:tc>
          <w:tcPr>
            <w:tcW w:w="246" w:type="pct"/>
          </w:tcPr>
          <w:p w14:paraId="06FC2236" w14:textId="77777777" w:rsidR="00965997" w:rsidRPr="002843E0" w:rsidRDefault="00965997" w:rsidP="007D1532">
            <w:pPr>
              <w:jc w:val="both"/>
              <w:rPr>
                <w:rFonts w:ascii="Times New Roman" w:hAnsi="Times New Roman"/>
                <w:noProof/>
                <w:sz w:val="18"/>
                <w:szCs w:val="18"/>
              </w:rPr>
            </w:pPr>
          </w:p>
        </w:tc>
        <w:tc>
          <w:tcPr>
            <w:tcW w:w="212" w:type="pct"/>
          </w:tcPr>
          <w:p w14:paraId="11B92E03" w14:textId="77777777" w:rsidR="00965997" w:rsidRPr="002843E0" w:rsidRDefault="00965997" w:rsidP="007D1532">
            <w:pPr>
              <w:jc w:val="both"/>
              <w:rPr>
                <w:rFonts w:ascii="Times New Roman" w:hAnsi="Times New Roman"/>
                <w:noProof/>
                <w:sz w:val="18"/>
                <w:szCs w:val="18"/>
              </w:rPr>
            </w:pPr>
          </w:p>
        </w:tc>
      </w:tr>
      <w:tr w:rsidR="00722CAA" w:rsidRPr="002843E0" w14:paraId="42CBE9B2" w14:textId="77777777" w:rsidTr="00EF3906">
        <w:tc>
          <w:tcPr>
            <w:tcW w:w="463" w:type="pct"/>
          </w:tcPr>
          <w:p w14:paraId="18BBCAE1" w14:textId="77777777" w:rsidR="00965997" w:rsidRPr="002843E0" w:rsidRDefault="00965997" w:rsidP="007D1532">
            <w:pPr>
              <w:jc w:val="both"/>
              <w:rPr>
                <w:rFonts w:ascii="Times New Roman" w:hAnsi="Times New Roman"/>
                <w:noProof/>
                <w:sz w:val="18"/>
                <w:szCs w:val="18"/>
              </w:rPr>
            </w:pPr>
          </w:p>
        </w:tc>
        <w:tc>
          <w:tcPr>
            <w:tcW w:w="387" w:type="pct"/>
          </w:tcPr>
          <w:p w14:paraId="7762EB42" w14:textId="77777777" w:rsidR="00965997" w:rsidRPr="002843E0" w:rsidRDefault="00965997" w:rsidP="007D1532">
            <w:pPr>
              <w:jc w:val="both"/>
              <w:rPr>
                <w:rFonts w:ascii="Times New Roman" w:hAnsi="Times New Roman"/>
                <w:noProof/>
                <w:sz w:val="18"/>
                <w:szCs w:val="18"/>
              </w:rPr>
            </w:pPr>
          </w:p>
        </w:tc>
        <w:tc>
          <w:tcPr>
            <w:tcW w:w="313" w:type="pct"/>
          </w:tcPr>
          <w:p w14:paraId="28E834CB" w14:textId="77777777" w:rsidR="00965997" w:rsidRPr="002843E0" w:rsidRDefault="00965997" w:rsidP="007D1532">
            <w:pPr>
              <w:jc w:val="both"/>
              <w:rPr>
                <w:rFonts w:ascii="Times New Roman" w:hAnsi="Times New Roman"/>
                <w:noProof/>
                <w:sz w:val="18"/>
                <w:szCs w:val="18"/>
              </w:rPr>
            </w:pPr>
          </w:p>
        </w:tc>
        <w:tc>
          <w:tcPr>
            <w:tcW w:w="342" w:type="pct"/>
          </w:tcPr>
          <w:p w14:paraId="6F3E2649" w14:textId="77777777" w:rsidR="00965997" w:rsidRPr="002843E0" w:rsidRDefault="00965997" w:rsidP="007D1532">
            <w:pPr>
              <w:jc w:val="both"/>
              <w:rPr>
                <w:rFonts w:ascii="Times New Roman" w:hAnsi="Times New Roman"/>
                <w:noProof/>
                <w:sz w:val="18"/>
                <w:szCs w:val="18"/>
              </w:rPr>
            </w:pPr>
          </w:p>
        </w:tc>
        <w:tc>
          <w:tcPr>
            <w:tcW w:w="393" w:type="pct"/>
            <w:gridSpan w:val="2"/>
          </w:tcPr>
          <w:p w14:paraId="3E4FB6DB" w14:textId="77777777" w:rsidR="00965997" w:rsidRPr="002843E0" w:rsidRDefault="00965997" w:rsidP="007D1532">
            <w:pPr>
              <w:jc w:val="both"/>
              <w:rPr>
                <w:rFonts w:ascii="Times New Roman" w:hAnsi="Times New Roman"/>
                <w:noProof/>
                <w:sz w:val="18"/>
                <w:szCs w:val="18"/>
              </w:rPr>
            </w:pPr>
          </w:p>
        </w:tc>
        <w:tc>
          <w:tcPr>
            <w:tcW w:w="380" w:type="pct"/>
          </w:tcPr>
          <w:p w14:paraId="1326BE9C" w14:textId="77777777" w:rsidR="00965997" w:rsidRPr="002843E0" w:rsidRDefault="00965997" w:rsidP="007D1532">
            <w:pPr>
              <w:jc w:val="both"/>
              <w:rPr>
                <w:rFonts w:ascii="Times New Roman" w:hAnsi="Times New Roman"/>
                <w:noProof/>
                <w:sz w:val="18"/>
                <w:szCs w:val="18"/>
              </w:rPr>
            </w:pPr>
          </w:p>
        </w:tc>
        <w:tc>
          <w:tcPr>
            <w:tcW w:w="348" w:type="pct"/>
          </w:tcPr>
          <w:p w14:paraId="506B3259" w14:textId="77777777" w:rsidR="00965997" w:rsidRPr="002843E0" w:rsidRDefault="00965997" w:rsidP="007D1532">
            <w:pPr>
              <w:pStyle w:val="TableParagraph"/>
              <w:jc w:val="both"/>
              <w:rPr>
                <w:rFonts w:ascii="Times New Roman" w:eastAsia="Times New Roman" w:hAnsi="Times New Roman" w:cs="Times New Roman"/>
                <w:b/>
                <w:bCs/>
                <w:noProof/>
                <w:sz w:val="18"/>
                <w:szCs w:val="18"/>
              </w:rPr>
            </w:pPr>
          </w:p>
        </w:tc>
        <w:tc>
          <w:tcPr>
            <w:tcW w:w="223" w:type="pct"/>
          </w:tcPr>
          <w:p w14:paraId="3B776BB4" w14:textId="77777777" w:rsidR="00965997" w:rsidRPr="002843E0" w:rsidRDefault="00965997" w:rsidP="007D1532">
            <w:pPr>
              <w:pStyle w:val="TableParagraph"/>
              <w:jc w:val="both"/>
              <w:rPr>
                <w:rFonts w:ascii="Times New Roman" w:eastAsia="Times New Roman" w:hAnsi="Times New Roman" w:cs="Times New Roman"/>
                <w:b/>
                <w:bCs/>
                <w:noProof/>
                <w:sz w:val="18"/>
                <w:szCs w:val="18"/>
              </w:rPr>
            </w:pPr>
          </w:p>
        </w:tc>
        <w:tc>
          <w:tcPr>
            <w:tcW w:w="57" w:type="pct"/>
          </w:tcPr>
          <w:p w14:paraId="6F6BBD64" w14:textId="77777777" w:rsidR="00965997" w:rsidRPr="002843E0" w:rsidRDefault="00965997" w:rsidP="007D1532">
            <w:pPr>
              <w:jc w:val="both"/>
              <w:rPr>
                <w:rFonts w:ascii="Times New Roman" w:hAnsi="Times New Roman"/>
                <w:noProof/>
                <w:sz w:val="18"/>
                <w:szCs w:val="18"/>
              </w:rPr>
            </w:pPr>
          </w:p>
        </w:tc>
        <w:tc>
          <w:tcPr>
            <w:tcW w:w="223" w:type="pct"/>
          </w:tcPr>
          <w:p w14:paraId="134D9FD7" w14:textId="77777777" w:rsidR="00965997" w:rsidRPr="002843E0" w:rsidRDefault="00965997" w:rsidP="007D1532">
            <w:pPr>
              <w:pStyle w:val="TableParagraph"/>
              <w:jc w:val="both"/>
              <w:rPr>
                <w:rFonts w:ascii="Times New Roman" w:eastAsia="Times New Roman" w:hAnsi="Times New Roman" w:cs="Times New Roman"/>
                <w:b/>
                <w:bCs/>
                <w:noProof/>
                <w:sz w:val="18"/>
                <w:szCs w:val="18"/>
              </w:rPr>
            </w:pPr>
          </w:p>
        </w:tc>
        <w:tc>
          <w:tcPr>
            <w:tcW w:w="896" w:type="pct"/>
            <w:vMerge/>
          </w:tcPr>
          <w:p w14:paraId="23F9ADFC" w14:textId="77777777" w:rsidR="00965997" w:rsidRPr="002843E0" w:rsidRDefault="00965997" w:rsidP="007D1532">
            <w:pPr>
              <w:pStyle w:val="TableParagraph"/>
              <w:jc w:val="both"/>
              <w:rPr>
                <w:rFonts w:ascii="Times New Roman" w:hAnsi="Times New Roman"/>
                <w:noProof/>
                <w:sz w:val="18"/>
                <w:szCs w:val="18"/>
              </w:rPr>
            </w:pPr>
          </w:p>
        </w:tc>
        <w:tc>
          <w:tcPr>
            <w:tcW w:w="253" w:type="pct"/>
          </w:tcPr>
          <w:p w14:paraId="3C945CD6" w14:textId="77777777" w:rsidR="00965997" w:rsidRPr="002843E0" w:rsidRDefault="00965997" w:rsidP="007D1532">
            <w:pPr>
              <w:pStyle w:val="TableParagraph"/>
              <w:jc w:val="both"/>
              <w:rPr>
                <w:rFonts w:ascii="Times New Roman" w:eastAsia="Times New Roman" w:hAnsi="Times New Roman" w:cs="Times New Roman"/>
                <w:b/>
                <w:bCs/>
                <w:noProof/>
                <w:sz w:val="18"/>
                <w:szCs w:val="18"/>
              </w:rPr>
            </w:pPr>
          </w:p>
        </w:tc>
        <w:tc>
          <w:tcPr>
            <w:tcW w:w="266" w:type="pct"/>
          </w:tcPr>
          <w:p w14:paraId="22BA51BD" w14:textId="77777777" w:rsidR="00965997" w:rsidRPr="002843E0" w:rsidRDefault="00965997" w:rsidP="007D1532">
            <w:pPr>
              <w:jc w:val="both"/>
              <w:rPr>
                <w:rFonts w:ascii="Times New Roman" w:hAnsi="Times New Roman"/>
                <w:noProof/>
                <w:sz w:val="18"/>
                <w:szCs w:val="18"/>
              </w:rPr>
            </w:pPr>
          </w:p>
        </w:tc>
        <w:tc>
          <w:tcPr>
            <w:tcW w:w="246" w:type="pct"/>
          </w:tcPr>
          <w:p w14:paraId="60DE8AE3" w14:textId="77777777" w:rsidR="00965997" w:rsidRPr="002843E0" w:rsidRDefault="00965997" w:rsidP="007D1532">
            <w:pPr>
              <w:jc w:val="both"/>
              <w:rPr>
                <w:rFonts w:ascii="Times New Roman" w:hAnsi="Times New Roman"/>
                <w:noProof/>
                <w:sz w:val="18"/>
                <w:szCs w:val="18"/>
              </w:rPr>
            </w:pPr>
          </w:p>
        </w:tc>
        <w:tc>
          <w:tcPr>
            <w:tcW w:w="212" w:type="pct"/>
          </w:tcPr>
          <w:p w14:paraId="54830E64" w14:textId="77777777" w:rsidR="00965997" w:rsidRPr="002843E0" w:rsidRDefault="00965997" w:rsidP="007D1532">
            <w:pPr>
              <w:jc w:val="both"/>
              <w:rPr>
                <w:rFonts w:ascii="Times New Roman" w:hAnsi="Times New Roman"/>
                <w:noProof/>
                <w:sz w:val="18"/>
                <w:szCs w:val="18"/>
              </w:rPr>
            </w:pPr>
          </w:p>
        </w:tc>
      </w:tr>
      <w:tr w:rsidR="00722CAA" w:rsidRPr="002843E0" w14:paraId="5DDFB6DA" w14:textId="77777777" w:rsidTr="00EF3906">
        <w:tc>
          <w:tcPr>
            <w:tcW w:w="463" w:type="pct"/>
            <w:tcBorders>
              <w:bottom w:val="single" w:sz="4" w:space="0" w:color="auto"/>
            </w:tcBorders>
          </w:tcPr>
          <w:p w14:paraId="1A170012" w14:textId="3A88EBAA" w:rsidR="004514D9" w:rsidRPr="002843E0" w:rsidRDefault="00900517" w:rsidP="007D1532">
            <w:pPr>
              <w:jc w:val="both"/>
              <w:rPr>
                <w:rFonts w:ascii="Times New Roman" w:hAnsi="Times New Roman"/>
                <w:b/>
                <w:bCs/>
                <w:noProof/>
                <w:sz w:val="18"/>
                <w:szCs w:val="18"/>
              </w:rPr>
            </w:pPr>
            <w:r>
              <w:rPr>
                <w:rFonts w:ascii="Times New Roman" w:hAnsi="Times New Roman"/>
                <w:b/>
                <w:sz w:val="18"/>
              </w:rPr>
              <w:t>DHS</w:t>
            </w:r>
          </w:p>
        </w:tc>
        <w:tc>
          <w:tcPr>
            <w:tcW w:w="387" w:type="pct"/>
            <w:tcBorders>
              <w:bottom w:val="single" w:sz="4" w:space="0" w:color="auto"/>
            </w:tcBorders>
          </w:tcPr>
          <w:p w14:paraId="7F6A7539" w14:textId="65E2F475" w:rsidR="004514D9" w:rsidRPr="002843E0" w:rsidRDefault="00900517" w:rsidP="007D1532">
            <w:pPr>
              <w:jc w:val="both"/>
              <w:rPr>
                <w:rFonts w:ascii="Times New Roman" w:hAnsi="Times New Roman"/>
                <w:b/>
                <w:bCs/>
                <w:noProof/>
                <w:sz w:val="18"/>
                <w:szCs w:val="18"/>
              </w:rPr>
            </w:pPr>
            <w:r>
              <w:rPr>
                <w:rFonts w:ascii="Times New Roman" w:hAnsi="Times New Roman"/>
                <w:b/>
                <w:sz w:val="18"/>
              </w:rPr>
              <w:t>Pārtika</w:t>
            </w:r>
          </w:p>
        </w:tc>
        <w:tc>
          <w:tcPr>
            <w:tcW w:w="313" w:type="pct"/>
            <w:tcBorders>
              <w:bottom w:val="single" w:sz="4" w:space="0" w:color="auto"/>
            </w:tcBorders>
          </w:tcPr>
          <w:p w14:paraId="321FFEDF" w14:textId="09E76C51" w:rsidR="004514D9" w:rsidRPr="002843E0" w:rsidRDefault="00900517" w:rsidP="007D1532">
            <w:pPr>
              <w:jc w:val="both"/>
              <w:rPr>
                <w:rFonts w:ascii="Times New Roman" w:hAnsi="Times New Roman"/>
                <w:b/>
                <w:bCs/>
                <w:noProof/>
                <w:sz w:val="18"/>
                <w:szCs w:val="18"/>
              </w:rPr>
            </w:pPr>
            <w:r>
              <w:rPr>
                <w:rFonts w:ascii="Times New Roman" w:hAnsi="Times New Roman"/>
                <w:b/>
                <w:sz w:val="18"/>
              </w:rPr>
              <w:t>Vīrieši un sievietes</w:t>
            </w:r>
          </w:p>
        </w:tc>
        <w:tc>
          <w:tcPr>
            <w:tcW w:w="342" w:type="pct"/>
            <w:tcBorders>
              <w:bottom w:val="single" w:sz="4" w:space="0" w:color="auto"/>
            </w:tcBorders>
          </w:tcPr>
          <w:p w14:paraId="108191E6" w14:textId="08DC8A25" w:rsidR="004514D9" w:rsidRPr="002843E0" w:rsidRDefault="00900517" w:rsidP="007D1532">
            <w:pPr>
              <w:jc w:val="both"/>
              <w:rPr>
                <w:rFonts w:ascii="Times New Roman" w:hAnsi="Times New Roman"/>
                <w:noProof/>
                <w:sz w:val="18"/>
                <w:szCs w:val="18"/>
              </w:rPr>
            </w:pPr>
            <w:r>
              <w:rPr>
                <w:rFonts w:ascii="Times New Roman" w:hAnsi="Times New Roman"/>
                <w:sz w:val="18"/>
              </w:rPr>
              <w:t>Spānija</w:t>
            </w:r>
          </w:p>
        </w:tc>
        <w:tc>
          <w:tcPr>
            <w:tcW w:w="393" w:type="pct"/>
            <w:gridSpan w:val="2"/>
            <w:tcBorders>
              <w:bottom w:val="single" w:sz="4" w:space="0" w:color="auto"/>
            </w:tcBorders>
          </w:tcPr>
          <w:p w14:paraId="55C6D2B6" w14:textId="55279C54" w:rsidR="004514D9" w:rsidRPr="002843E0" w:rsidRDefault="00900517" w:rsidP="007D1532">
            <w:pPr>
              <w:jc w:val="both"/>
              <w:rPr>
                <w:rFonts w:ascii="Times New Roman" w:hAnsi="Times New Roman"/>
                <w:noProof/>
                <w:sz w:val="18"/>
                <w:szCs w:val="18"/>
              </w:rPr>
            </w:pPr>
            <w:r>
              <w:rPr>
                <w:rFonts w:ascii="Times New Roman" w:hAnsi="Times New Roman"/>
                <w:sz w:val="18"/>
              </w:rPr>
              <w:t>(Amiano et al., 2001)</w:t>
            </w:r>
          </w:p>
        </w:tc>
        <w:tc>
          <w:tcPr>
            <w:tcW w:w="380" w:type="pct"/>
            <w:tcBorders>
              <w:bottom w:val="single" w:sz="4" w:space="0" w:color="auto"/>
            </w:tcBorders>
          </w:tcPr>
          <w:p w14:paraId="478E65C3" w14:textId="2E421352" w:rsidR="004514D9" w:rsidRPr="002843E0" w:rsidRDefault="00900517" w:rsidP="007D1532">
            <w:pPr>
              <w:jc w:val="both"/>
              <w:rPr>
                <w:rFonts w:ascii="Times New Roman" w:hAnsi="Times New Roman"/>
                <w:noProof/>
                <w:sz w:val="18"/>
                <w:szCs w:val="18"/>
              </w:rPr>
            </w:pPr>
            <w:r>
              <w:rPr>
                <w:rFonts w:ascii="Times New Roman" w:hAnsi="Times New Roman"/>
                <w:sz w:val="18"/>
              </w:rPr>
              <w:t>aptauja par uztura vēsturi (iepriekšējais gads)</w:t>
            </w:r>
          </w:p>
        </w:tc>
        <w:tc>
          <w:tcPr>
            <w:tcW w:w="348" w:type="pct"/>
            <w:tcBorders>
              <w:bottom w:val="single" w:sz="4" w:space="0" w:color="auto"/>
            </w:tcBorders>
          </w:tcPr>
          <w:p w14:paraId="3CE2B4EB" w14:textId="256CCE10" w:rsidR="004514D9" w:rsidRPr="002843E0" w:rsidRDefault="00900517"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25</w:t>
            </w:r>
          </w:p>
        </w:tc>
        <w:tc>
          <w:tcPr>
            <w:tcW w:w="223" w:type="pct"/>
            <w:tcBorders>
              <w:bottom w:val="single" w:sz="4" w:space="0" w:color="auto"/>
            </w:tcBorders>
          </w:tcPr>
          <w:p w14:paraId="6043755C" w14:textId="1B87B99A" w:rsidR="004514D9" w:rsidRPr="002843E0" w:rsidRDefault="00900517"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w:t>
            </w:r>
          </w:p>
        </w:tc>
        <w:tc>
          <w:tcPr>
            <w:tcW w:w="57" w:type="pct"/>
            <w:tcBorders>
              <w:bottom w:val="single" w:sz="4" w:space="0" w:color="auto"/>
            </w:tcBorders>
          </w:tcPr>
          <w:p w14:paraId="16FA2A09" w14:textId="77777777" w:rsidR="004514D9" w:rsidRPr="002843E0" w:rsidRDefault="004514D9" w:rsidP="007D1532">
            <w:pPr>
              <w:jc w:val="both"/>
              <w:rPr>
                <w:rFonts w:ascii="Times New Roman" w:hAnsi="Times New Roman"/>
                <w:noProof/>
                <w:sz w:val="18"/>
                <w:szCs w:val="18"/>
              </w:rPr>
            </w:pPr>
          </w:p>
        </w:tc>
        <w:tc>
          <w:tcPr>
            <w:tcW w:w="223" w:type="pct"/>
            <w:tcBorders>
              <w:bottom w:val="single" w:sz="4" w:space="0" w:color="auto"/>
            </w:tcBorders>
          </w:tcPr>
          <w:p w14:paraId="162B460E" w14:textId="1FF67F75" w:rsidR="004514D9" w:rsidRPr="002843E0" w:rsidRDefault="00900517"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65</w:t>
            </w:r>
          </w:p>
        </w:tc>
        <w:tc>
          <w:tcPr>
            <w:tcW w:w="896" w:type="pct"/>
            <w:tcBorders>
              <w:bottom w:val="single" w:sz="4" w:space="0" w:color="auto"/>
            </w:tcBorders>
          </w:tcPr>
          <w:p w14:paraId="152B5610" w14:textId="0C5E8023" w:rsidR="004514D9" w:rsidRPr="002843E0" w:rsidRDefault="00900517" w:rsidP="007D1532">
            <w:pPr>
              <w:pStyle w:val="TableParagraph"/>
              <w:jc w:val="both"/>
              <w:rPr>
                <w:rFonts w:ascii="Times New Roman" w:hAnsi="Times New Roman"/>
                <w:noProof/>
                <w:sz w:val="18"/>
                <w:szCs w:val="18"/>
              </w:rPr>
            </w:pPr>
            <w:r>
              <w:rPr>
                <w:rFonts w:ascii="Times New Roman" w:hAnsi="Times New Roman"/>
                <w:sz w:val="18"/>
              </w:rPr>
              <w:t xml:space="preserve">Patērētāji, kas uzturā daudz lieto zivis (&gt; 115 g dienā). Korekcija, ņemot vērā uzņemto enerģētisko vērtību. Dati par uzņemto n-3 taukskābju devu, kas savākti </w:t>
            </w:r>
            <w:r>
              <w:rPr>
                <w:rFonts w:ascii="Times New Roman" w:hAnsi="Times New Roman"/>
                <w:i/>
                <w:iCs/>
                <w:sz w:val="18"/>
              </w:rPr>
              <w:t>EPIC</w:t>
            </w:r>
            <w:r>
              <w:rPr>
                <w:rFonts w:ascii="Times New Roman" w:hAnsi="Times New Roman"/>
                <w:sz w:val="18"/>
              </w:rPr>
              <w:t xml:space="preserve"> kohortā Gipuskojā (Basku zemē).</w:t>
            </w:r>
          </w:p>
        </w:tc>
        <w:tc>
          <w:tcPr>
            <w:tcW w:w="253" w:type="pct"/>
            <w:tcBorders>
              <w:bottom w:val="single" w:sz="4" w:space="0" w:color="auto"/>
            </w:tcBorders>
          </w:tcPr>
          <w:p w14:paraId="3A916886" w14:textId="0670E1FC" w:rsidR="004514D9" w:rsidRPr="002843E0" w:rsidRDefault="00900517"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850,0</w:t>
            </w:r>
          </w:p>
        </w:tc>
        <w:tc>
          <w:tcPr>
            <w:tcW w:w="266" w:type="pct"/>
            <w:tcBorders>
              <w:bottom w:val="single" w:sz="4" w:space="0" w:color="auto"/>
            </w:tcBorders>
          </w:tcPr>
          <w:p w14:paraId="7763A5CF" w14:textId="77777777" w:rsidR="004514D9" w:rsidRPr="002843E0" w:rsidRDefault="004514D9" w:rsidP="007D1532">
            <w:pPr>
              <w:jc w:val="both"/>
              <w:rPr>
                <w:rFonts w:ascii="Times New Roman" w:hAnsi="Times New Roman"/>
                <w:noProof/>
                <w:sz w:val="18"/>
                <w:szCs w:val="18"/>
              </w:rPr>
            </w:pPr>
          </w:p>
        </w:tc>
        <w:tc>
          <w:tcPr>
            <w:tcW w:w="246" w:type="pct"/>
            <w:tcBorders>
              <w:bottom w:val="single" w:sz="4" w:space="0" w:color="auto"/>
            </w:tcBorders>
          </w:tcPr>
          <w:p w14:paraId="44DCDAD4" w14:textId="77777777" w:rsidR="004514D9" w:rsidRPr="002843E0" w:rsidRDefault="004514D9" w:rsidP="007D1532">
            <w:pPr>
              <w:jc w:val="both"/>
              <w:rPr>
                <w:rFonts w:ascii="Times New Roman" w:hAnsi="Times New Roman"/>
                <w:noProof/>
                <w:sz w:val="18"/>
                <w:szCs w:val="18"/>
              </w:rPr>
            </w:pPr>
          </w:p>
        </w:tc>
        <w:tc>
          <w:tcPr>
            <w:tcW w:w="212" w:type="pct"/>
            <w:tcBorders>
              <w:bottom w:val="single" w:sz="4" w:space="0" w:color="auto"/>
            </w:tcBorders>
          </w:tcPr>
          <w:p w14:paraId="67C3CEC1" w14:textId="77777777" w:rsidR="004514D9" w:rsidRPr="002843E0" w:rsidRDefault="004514D9" w:rsidP="007D1532">
            <w:pPr>
              <w:jc w:val="both"/>
              <w:rPr>
                <w:rFonts w:ascii="Times New Roman" w:hAnsi="Times New Roman"/>
                <w:noProof/>
                <w:sz w:val="18"/>
                <w:szCs w:val="18"/>
              </w:rPr>
            </w:pPr>
          </w:p>
        </w:tc>
      </w:tr>
      <w:tr w:rsidR="00722CAA" w:rsidRPr="002843E0" w14:paraId="06ED853B" w14:textId="77777777" w:rsidTr="00EF3906">
        <w:tc>
          <w:tcPr>
            <w:tcW w:w="463" w:type="pct"/>
            <w:tcBorders>
              <w:top w:val="single" w:sz="4" w:space="0" w:color="auto"/>
            </w:tcBorders>
          </w:tcPr>
          <w:p w14:paraId="114908C4" w14:textId="6745AABF" w:rsidR="00900517" w:rsidRPr="002843E0" w:rsidRDefault="00900517" w:rsidP="007D1532">
            <w:pPr>
              <w:jc w:val="both"/>
              <w:rPr>
                <w:rFonts w:ascii="Times New Roman" w:hAnsi="Times New Roman"/>
                <w:b/>
                <w:bCs/>
                <w:noProof/>
                <w:sz w:val="18"/>
                <w:szCs w:val="18"/>
              </w:rPr>
            </w:pPr>
            <w:r>
              <w:rPr>
                <w:rFonts w:ascii="Times New Roman" w:hAnsi="Times New Roman"/>
                <w:b/>
                <w:sz w:val="18"/>
              </w:rPr>
              <w:t>DHS</w:t>
            </w:r>
          </w:p>
        </w:tc>
        <w:tc>
          <w:tcPr>
            <w:tcW w:w="387" w:type="pct"/>
            <w:tcBorders>
              <w:top w:val="single" w:sz="4" w:space="0" w:color="auto"/>
            </w:tcBorders>
          </w:tcPr>
          <w:p w14:paraId="39E2064B" w14:textId="706F3C1A" w:rsidR="00900517" w:rsidRPr="002843E0" w:rsidRDefault="00900517" w:rsidP="007D1532">
            <w:pPr>
              <w:jc w:val="both"/>
              <w:rPr>
                <w:rFonts w:ascii="Times New Roman" w:hAnsi="Times New Roman"/>
                <w:b/>
                <w:bCs/>
                <w:noProof/>
                <w:sz w:val="18"/>
                <w:szCs w:val="18"/>
              </w:rPr>
            </w:pPr>
            <w:r>
              <w:rPr>
                <w:rFonts w:ascii="Times New Roman" w:hAnsi="Times New Roman"/>
                <w:b/>
                <w:sz w:val="18"/>
              </w:rPr>
              <w:t>n/p</w:t>
            </w:r>
          </w:p>
        </w:tc>
        <w:tc>
          <w:tcPr>
            <w:tcW w:w="313" w:type="pct"/>
            <w:tcBorders>
              <w:top w:val="single" w:sz="4" w:space="0" w:color="auto"/>
            </w:tcBorders>
          </w:tcPr>
          <w:p w14:paraId="2F1842D7" w14:textId="0A37159B" w:rsidR="00900517" w:rsidRPr="002843E0" w:rsidRDefault="00900517" w:rsidP="007D1532">
            <w:pPr>
              <w:jc w:val="both"/>
              <w:rPr>
                <w:rFonts w:ascii="Times New Roman" w:hAnsi="Times New Roman"/>
                <w:b/>
                <w:bCs/>
                <w:noProof/>
                <w:sz w:val="18"/>
                <w:szCs w:val="18"/>
              </w:rPr>
            </w:pPr>
            <w:r>
              <w:rPr>
                <w:rFonts w:ascii="Times New Roman" w:hAnsi="Times New Roman"/>
                <w:b/>
                <w:sz w:val="18"/>
              </w:rPr>
              <w:t>Sievietes</w:t>
            </w:r>
          </w:p>
        </w:tc>
        <w:tc>
          <w:tcPr>
            <w:tcW w:w="342" w:type="pct"/>
            <w:tcBorders>
              <w:top w:val="single" w:sz="4" w:space="0" w:color="auto"/>
            </w:tcBorders>
          </w:tcPr>
          <w:p w14:paraId="50C8F28B" w14:textId="2583E43A" w:rsidR="00900517" w:rsidRPr="002843E0" w:rsidRDefault="00900517" w:rsidP="007D1532">
            <w:pPr>
              <w:jc w:val="both"/>
              <w:rPr>
                <w:rFonts w:ascii="Times New Roman" w:hAnsi="Times New Roman"/>
                <w:noProof/>
                <w:sz w:val="18"/>
                <w:szCs w:val="18"/>
              </w:rPr>
            </w:pPr>
            <w:r>
              <w:rPr>
                <w:rFonts w:ascii="Times New Roman" w:hAnsi="Times New Roman"/>
                <w:sz w:val="18"/>
              </w:rPr>
              <w:t>Somija</w:t>
            </w:r>
          </w:p>
        </w:tc>
        <w:tc>
          <w:tcPr>
            <w:tcW w:w="393" w:type="pct"/>
            <w:gridSpan w:val="2"/>
            <w:tcBorders>
              <w:top w:val="single" w:sz="4" w:space="0" w:color="auto"/>
            </w:tcBorders>
          </w:tcPr>
          <w:p w14:paraId="480DA06D" w14:textId="247E7F85" w:rsidR="00900517" w:rsidRPr="002843E0" w:rsidRDefault="00900517" w:rsidP="007D1532">
            <w:pPr>
              <w:jc w:val="both"/>
              <w:rPr>
                <w:rFonts w:ascii="Times New Roman" w:hAnsi="Times New Roman"/>
                <w:noProof/>
                <w:sz w:val="18"/>
                <w:szCs w:val="18"/>
              </w:rPr>
            </w:pPr>
            <w:r>
              <w:rPr>
                <w:rFonts w:ascii="Times New Roman" w:hAnsi="Times New Roman"/>
                <w:sz w:val="18"/>
              </w:rPr>
              <w:t>(Suominen-Taipale et al., 2010)</w:t>
            </w:r>
          </w:p>
        </w:tc>
        <w:tc>
          <w:tcPr>
            <w:tcW w:w="380" w:type="pct"/>
            <w:tcBorders>
              <w:top w:val="single" w:sz="4" w:space="0" w:color="auto"/>
            </w:tcBorders>
          </w:tcPr>
          <w:p w14:paraId="4DD05EF2" w14:textId="34A866BB" w:rsidR="00900517" w:rsidRPr="002843E0" w:rsidRDefault="00900517"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Borders>
              <w:top w:val="single" w:sz="4" w:space="0" w:color="auto"/>
            </w:tcBorders>
          </w:tcPr>
          <w:p w14:paraId="4DD75297" w14:textId="67C5B1D7" w:rsidR="00900517" w:rsidRPr="002843E0" w:rsidRDefault="00900517"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166</w:t>
            </w:r>
          </w:p>
        </w:tc>
        <w:tc>
          <w:tcPr>
            <w:tcW w:w="223" w:type="pct"/>
            <w:tcBorders>
              <w:top w:val="single" w:sz="4" w:space="0" w:color="auto"/>
            </w:tcBorders>
          </w:tcPr>
          <w:p w14:paraId="58883B2D" w14:textId="751DD7B0" w:rsidR="00900517" w:rsidRPr="002843E0" w:rsidRDefault="00900517"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n/p</w:t>
            </w:r>
          </w:p>
        </w:tc>
        <w:tc>
          <w:tcPr>
            <w:tcW w:w="57" w:type="pct"/>
            <w:tcBorders>
              <w:top w:val="single" w:sz="4" w:space="0" w:color="auto"/>
            </w:tcBorders>
          </w:tcPr>
          <w:p w14:paraId="7D5322C2" w14:textId="77777777" w:rsidR="00900517" w:rsidRPr="002843E0" w:rsidRDefault="00900517" w:rsidP="007D1532">
            <w:pPr>
              <w:jc w:val="both"/>
              <w:rPr>
                <w:rFonts w:ascii="Times New Roman" w:hAnsi="Times New Roman"/>
                <w:noProof/>
                <w:sz w:val="18"/>
                <w:szCs w:val="18"/>
              </w:rPr>
            </w:pPr>
          </w:p>
        </w:tc>
        <w:tc>
          <w:tcPr>
            <w:tcW w:w="223" w:type="pct"/>
            <w:tcBorders>
              <w:top w:val="single" w:sz="4" w:space="0" w:color="auto"/>
            </w:tcBorders>
          </w:tcPr>
          <w:p w14:paraId="79695E84" w14:textId="334F48BC" w:rsidR="00900517" w:rsidRPr="002843E0" w:rsidRDefault="00900517"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n/p</w:t>
            </w:r>
          </w:p>
        </w:tc>
        <w:tc>
          <w:tcPr>
            <w:tcW w:w="896" w:type="pct"/>
            <w:vMerge w:val="restart"/>
            <w:tcBorders>
              <w:top w:val="single" w:sz="4" w:space="0" w:color="auto"/>
            </w:tcBorders>
          </w:tcPr>
          <w:p w14:paraId="42D8C3DF" w14:textId="77777777" w:rsidR="00900517" w:rsidRPr="002843E0" w:rsidRDefault="00900517" w:rsidP="007D1532">
            <w:pPr>
              <w:pStyle w:val="TableParagraph"/>
              <w:jc w:val="both"/>
              <w:rPr>
                <w:rFonts w:ascii="Times New Roman" w:hAnsi="Times New Roman"/>
                <w:noProof/>
                <w:sz w:val="18"/>
                <w:szCs w:val="18"/>
              </w:rPr>
            </w:pPr>
            <w:r>
              <w:rPr>
                <w:rFonts w:ascii="Times New Roman" w:hAnsi="Times New Roman"/>
                <w:sz w:val="18"/>
              </w:rPr>
              <w:t>Somijas jūras un saldūdens teritoriju zvejnieki, viņu sievas un citi ģimenes locekļi pētāmā zvejnieku apakšgrupā (kas dzīvo netālu no Helsinkiem). Visu pētījuma dalībnieku (n=1410) vidējais vecums – 47 gadi (S: 0,5) vīriešiem, 46 gadi (S: 0,5) sievietēm.</w:t>
            </w:r>
          </w:p>
          <w:p w14:paraId="36AAB05E" w14:textId="77777777" w:rsidR="00900517" w:rsidRPr="002843E0" w:rsidRDefault="00900517" w:rsidP="00900517">
            <w:pPr>
              <w:pStyle w:val="TableParagraph"/>
              <w:jc w:val="both"/>
              <w:rPr>
                <w:rFonts w:ascii="Times New Roman" w:hAnsi="Times New Roman"/>
                <w:noProof/>
                <w:sz w:val="18"/>
                <w:szCs w:val="18"/>
              </w:rPr>
            </w:pPr>
            <w:r>
              <w:rPr>
                <w:rFonts w:ascii="Times New Roman" w:hAnsi="Times New Roman"/>
                <w:i/>
                <w:iCs/>
                <w:sz w:val="18"/>
              </w:rPr>
              <w:t>Su. Vi. Max</w:t>
            </w:r>
            <w:r>
              <w:rPr>
                <w:rFonts w:ascii="Times New Roman" w:hAnsi="Times New Roman"/>
                <w:sz w:val="18"/>
              </w:rPr>
              <w:t xml:space="preserve"> kohortu pētījuma dati (iekļaušana 1994.–1995. gadā, apsekojums līdz 8 gadiem), savākti no vismaz desmit 24 stundu atcerēšanās anketām 2,5 gadu ilgā periodā starp iekļaušanu un 1998. gadu. Vecums iekļaušanas dienā – 45–63 gadi (vīrieši), 35–63 gadi (sievietes).</w:t>
            </w:r>
          </w:p>
          <w:p w14:paraId="311F0D02" w14:textId="77777777" w:rsidR="00900517" w:rsidRPr="002843E0" w:rsidRDefault="00900517" w:rsidP="007D1532">
            <w:pPr>
              <w:pStyle w:val="TableParagraph"/>
              <w:jc w:val="both"/>
              <w:rPr>
                <w:rFonts w:ascii="Times New Roman" w:hAnsi="Times New Roman"/>
                <w:noProof/>
                <w:sz w:val="18"/>
                <w:szCs w:val="18"/>
              </w:rPr>
            </w:pPr>
            <w:r>
              <w:rPr>
                <w:rFonts w:ascii="Times New Roman" w:hAnsi="Times New Roman"/>
                <w:sz w:val="18"/>
              </w:rPr>
              <w:t>Somijas jūras un saldūdens teritoriju zvejnieki, viņu sievas un citi ģimenes locekļi pētāmā zvejnieku apakšgrupā (kas dzīvo netālu no Helsinkiem). Visu pētījuma dalībnieku (n=1410) vidējais vecums – 47 gadi (S: 0,5) vīriešiem, 46 gadi (S: 0,5) sievietēm.</w:t>
            </w:r>
          </w:p>
          <w:p w14:paraId="5A5BD979" w14:textId="7404A0FD" w:rsidR="00900517" w:rsidRPr="002843E0" w:rsidRDefault="00900517" w:rsidP="007D1532">
            <w:pPr>
              <w:pStyle w:val="TableParagraph"/>
              <w:jc w:val="both"/>
              <w:rPr>
                <w:rFonts w:ascii="Times New Roman" w:hAnsi="Times New Roman"/>
                <w:noProof/>
                <w:sz w:val="18"/>
                <w:szCs w:val="18"/>
              </w:rPr>
            </w:pPr>
            <w:r>
              <w:rPr>
                <w:rFonts w:ascii="Times New Roman" w:hAnsi="Times New Roman"/>
                <w:i/>
                <w:iCs/>
                <w:sz w:val="18"/>
              </w:rPr>
              <w:t>Su. Vi. Max</w:t>
            </w:r>
            <w:r>
              <w:rPr>
                <w:rFonts w:ascii="Times New Roman" w:hAnsi="Times New Roman"/>
                <w:sz w:val="18"/>
              </w:rPr>
              <w:t xml:space="preserve"> kohortu pētījuma dati (iekļaušana 1994.–1995. gadā, apsekojums līdz 8 gadiem), savākti no vismaz desmit 24 stundu atcerēšanās anketām 2,5 gadu ilgā periodā starp iekļaušanu un 1998. gadu. Vecums iekļaušanas dienā – 45–63 gadi (vīrieši), 35–63 gadi (sievietes).</w:t>
            </w:r>
          </w:p>
        </w:tc>
        <w:tc>
          <w:tcPr>
            <w:tcW w:w="253" w:type="pct"/>
            <w:tcBorders>
              <w:top w:val="single" w:sz="4" w:space="0" w:color="auto"/>
            </w:tcBorders>
          </w:tcPr>
          <w:p w14:paraId="10B2E9FA" w14:textId="558E7013" w:rsidR="00900517" w:rsidRPr="002843E0" w:rsidRDefault="00521D3B"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600,0</w:t>
            </w:r>
          </w:p>
        </w:tc>
        <w:tc>
          <w:tcPr>
            <w:tcW w:w="266" w:type="pct"/>
            <w:tcBorders>
              <w:top w:val="single" w:sz="4" w:space="0" w:color="auto"/>
            </w:tcBorders>
          </w:tcPr>
          <w:p w14:paraId="3AC6C854" w14:textId="77777777" w:rsidR="00900517" w:rsidRPr="002843E0" w:rsidRDefault="00900517" w:rsidP="007D1532">
            <w:pPr>
              <w:jc w:val="both"/>
              <w:rPr>
                <w:rFonts w:ascii="Times New Roman" w:hAnsi="Times New Roman"/>
                <w:noProof/>
                <w:sz w:val="18"/>
                <w:szCs w:val="18"/>
              </w:rPr>
            </w:pPr>
          </w:p>
        </w:tc>
        <w:tc>
          <w:tcPr>
            <w:tcW w:w="246" w:type="pct"/>
            <w:tcBorders>
              <w:top w:val="single" w:sz="4" w:space="0" w:color="auto"/>
            </w:tcBorders>
          </w:tcPr>
          <w:p w14:paraId="7700144E" w14:textId="77777777" w:rsidR="00900517" w:rsidRPr="002843E0" w:rsidRDefault="00900517" w:rsidP="007D1532">
            <w:pPr>
              <w:jc w:val="both"/>
              <w:rPr>
                <w:rFonts w:ascii="Times New Roman" w:hAnsi="Times New Roman"/>
                <w:noProof/>
                <w:sz w:val="18"/>
                <w:szCs w:val="18"/>
              </w:rPr>
            </w:pPr>
          </w:p>
        </w:tc>
        <w:tc>
          <w:tcPr>
            <w:tcW w:w="212" w:type="pct"/>
            <w:tcBorders>
              <w:top w:val="single" w:sz="4" w:space="0" w:color="auto"/>
            </w:tcBorders>
          </w:tcPr>
          <w:p w14:paraId="5917F3B6" w14:textId="77777777" w:rsidR="00900517" w:rsidRPr="002843E0" w:rsidRDefault="00900517" w:rsidP="007D1532">
            <w:pPr>
              <w:jc w:val="both"/>
              <w:rPr>
                <w:rFonts w:ascii="Times New Roman" w:hAnsi="Times New Roman"/>
                <w:noProof/>
                <w:sz w:val="18"/>
                <w:szCs w:val="18"/>
              </w:rPr>
            </w:pPr>
          </w:p>
        </w:tc>
      </w:tr>
      <w:tr w:rsidR="00722CAA" w:rsidRPr="002843E0" w14:paraId="24D358CE" w14:textId="77777777" w:rsidTr="00EF3906">
        <w:tc>
          <w:tcPr>
            <w:tcW w:w="463" w:type="pct"/>
          </w:tcPr>
          <w:p w14:paraId="3B601E71" w14:textId="77777777" w:rsidR="00900517" w:rsidRPr="002843E0" w:rsidRDefault="00900517" w:rsidP="007D1532">
            <w:pPr>
              <w:jc w:val="both"/>
              <w:rPr>
                <w:rFonts w:ascii="Times New Roman" w:hAnsi="Times New Roman"/>
                <w:b/>
                <w:bCs/>
                <w:noProof/>
                <w:sz w:val="18"/>
                <w:szCs w:val="18"/>
              </w:rPr>
            </w:pPr>
          </w:p>
        </w:tc>
        <w:tc>
          <w:tcPr>
            <w:tcW w:w="387" w:type="pct"/>
          </w:tcPr>
          <w:p w14:paraId="717CAA04" w14:textId="77777777" w:rsidR="00900517" w:rsidRPr="002843E0" w:rsidRDefault="00900517" w:rsidP="007D1532">
            <w:pPr>
              <w:jc w:val="both"/>
              <w:rPr>
                <w:rFonts w:ascii="Times New Roman" w:hAnsi="Times New Roman"/>
                <w:b/>
                <w:bCs/>
                <w:noProof/>
                <w:sz w:val="18"/>
                <w:szCs w:val="18"/>
              </w:rPr>
            </w:pPr>
          </w:p>
        </w:tc>
        <w:tc>
          <w:tcPr>
            <w:tcW w:w="313" w:type="pct"/>
          </w:tcPr>
          <w:p w14:paraId="56935AE8" w14:textId="77777777" w:rsidR="00900517" w:rsidRPr="002843E0" w:rsidRDefault="00900517" w:rsidP="007D1532">
            <w:pPr>
              <w:jc w:val="both"/>
              <w:rPr>
                <w:rFonts w:ascii="Times New Roman" w:hAnsi="Times New Roman"/>
                <w:b/>
                <w:bCs/>
                <w:noProof/>
                <w:sz w:val="18"/>
                <w:szCs w:val="18"/>
              </w:rPr>
            </w:pPr>
          </w:p>
        </w:tc>
        <w:tc>
          <w:tcPr>
            <w:tcW w:w="342" w:type="pct"/>
          </w:tcPr>
          <w:p w14:paraId="6E134F12" w14:textId="549609BE" w:rsidR="00900517" w:rsidRPr="002843E0" w:rsidRDefault="00900517"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tcPr>
          <w:p w14:paraId="75CD48BE" w14:textId="122E90B5" w:rsidR="00900517" w:rsidRPr="002843E0" w:rsidRDefault="00900517" w:rsidP="007D1532">
            <w:pPr>
              <w:jc w:val="both"/>
              <w:rPr>
                <w:rFonts w:ascii="Times New Roman" w:hAnsi="Times New Roman"/>
                <w:noProof/>
                <w:sz w:val="18"/>
                <w:szCs w:val="18"/>
              </w:rPr>
            </w:pPr>
            <w:r>
              <w:rPr>
                <w:rFonts w:ascii="Times New Roman" w:hAnsi="Times New Roman"/>
                <w:sz w:val="18"/>
              </w:rPr>
              <w:t>(Astorg et al., 2004)</w:t>
            </w:r>
          </w:p>
        </w:tc>
        <w:tc>
          <w:tcPr>
            <w:tcW w:w="380" w:type="pct"/>
          </w:tcPr>
          <w:p w14:paraId="5F6C8DBE" w14:textId="1C4E2D07" w:rsidR="00900517" w:rsidRPr="002843E0" w:rsidRDefault="00900517" w:rsidP="007D1532">
            <w:pPr>
              <w:jc w:val="both"/>
              <w:rPr>
                <w:rFonts w:ascii="Times New Roman" w:hAnsi="Times New Roman"/>
                <w:noProof/>
                <w:sz w:val="18"/>
                <w:szCs w:val="18"/>
              </w:rPr>
            </w:pPr>
            <w:r>
              <w:rPr>
                <w:rFonts w:ascii="Times New Roman" w:hAnsi="Times New Roman"/>
                <w:sz w:val="18"/>
              </w:rPr>
              <w:t>vismaz desmit 24 stundu atcerēšanās anketas</w:t>
            </w:r>
          </w:p>
        </w:tc>
        <w:tc>
          <w:tcPr>
            <w:tcW w:w="348" w:type="pct"/>
          </w:tcPr>
          <w:p w14:paraId="6286A171" w14:textId="215F5ACF" w:rsidR="00900517" w:rsidRPr="002843E0" w:rsidRDefault="00900517"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2 785</w:t>
            </w:r>
          </w:p>
        </w:tc>
        <w:tc>
          <w:tcPr>
            <w:tcW w:w="223" w:type="pct"/>
          </w:tcPr>
          <w:p w14:paraId="61EC49B6" w14:textId="36C7DF19" w:rsidR="00900517" w:rsidRPr="002843E0" w:rsidRDefault="00900517"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w:t>
            </w:r>
          </w:p>
        </w:tc>
        <w:tc>
          <w:tcPr>
            <w:tcW w:w="57" w:type="pct"/>
          </w:tcPr>
          <w:p w14:paraId="40D4A6E8" w14:textId="2CC69481" w:rsidR="00900517" w:rsidRPr="002843E0" w:rsidRDefault="00900517" w:rsidP="007D1532">
            <w:pPr>
              <w:jc w:val="both"/>
              <w:rPr>
                <w:rFonts w:ascii="Times New Roman" w:hAnsi="Times New Roman"/>
                <w:noProof/>
                <w:sz w:val="18"/>
                <w:szCs w:val="18"/>
              </w:rPr>
            </w:pPr>
            <w:r>
              <w:rPr>
                <w:rFonts w:ascii="Times New Roman" w:hAnsi="Times New Roman"/>
                <w:sz w:val="18"/>
              </w:rPr>
              <w:t>&gt;</w:t>
            </w:r>
          </w:p>
        </w:tc>
        <w:tc>
          <w:tcPr>
            <w:tcW w:w="223" w:type="pct"/>
          </w:tcPr>
          <w:p w14:paraId="3913D950" w14:textId="6ABB41FE" w:rsidR="00900517" w:rsidRPr="002843E0" w:rsidRDefault="00900517"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w:t>
            </w:r>
          </w:p>
        </w:tc>
        <w:tc>
          <w:tcPr>
            <w:tcW w:w="896" w:type="pct"/>
            <w:vMerge/>
          </w:tcPr>
          <w:p w14:paraId="4984B365" w14:textId="77777777" w:rsidR="00900517" w:rsidRPr="002843E0" w:rsidRDefault="00900517" w:rsidP="007D1532">
            <w:pPr>
              <w:pStyle w:val="TableParagraph"/>
              <w:jc w:val="both"/>
              <w:rPr>
                <w:rFonts w:ascii="Times New Roman" w:hAnsi="Times New Roman"/>
                <w:noProof/>
                <w:sz w:val="18"/>
                <w:szCs w:val="18"/>
              </w:rPr>
            </w:pPr>
          </w:p>
        </w:tc>
        <w:tc>
          <w:tcPr>
            <w:tcW w:w="253" w:type="pct"/>
          </w:tcPr>
          <w:p w14:paraId="02E301A9" w14:textId="6B2ECCBA" w:rsidR="00900517" w:rsidRPr="002843E0" w:rsidRDefault="00521D3B"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225,9</w:t>
            </w:r>
          </w:p>
        </w:tc>
        <w:tc>
          <w:tcPr>
            <w:tcW w:w="266" w:type="pct"/>
          </w:tcPr>
          <w:p w14:paraId="59C36D4F" w14:textId="62403642" w:rsidR="00900517" w:rsidRPr="002843E0" w:rsidRDefault="00521D3B" w:rsidP="007D1532">
            <w:pPr>
              <w:jc w:val="both"/>
              <w:rPr>
                <w:rFonts w:ascii="Times New Roman" w:hAnsi="Times New Roman"/>
                <w:noProof/>
                <w:sz w:val="18"/>
                <w:szCs w:val="18"/>
              </w:rPr>
            </w:pPr>
            <w:r>
              <w:rPr>
                <w:rFonts w:ascii="Times New Roman" w:hAnsi="Times New Roman"/>
                <w:sz w:val="18"/>
              </w:rPr>
              <w:t>177,0</w:t>
            </w:r>
          </w:p>
        </w:tc>
        <w:tc>
          <w:tcPr>
            <w:tcW w:w="246" w:type="pct"/>
          </w:tcPr>
          <w:p w14:paraId="39456364" w14:textId="77777777" w:rsidR="00900517" w:rsidRPr="002843E0" w:rsidRDefault="00900517" w:rsidP="007D1532">
            <w:pPr>
              <w:jc w:val="both"/>
              <w:rPr>
                <w:rFonts w:ascii="Times New Roman" w:hAnsi="Times New Roman"/>
                <w:noProof/>
                <w:sz w:val="18"/>
                <w:szCs w:val="18"/>
              </w:rPr>
            </w:pPr>
          </w:p>
        </w:tc>
        <w:tc>
          <w:tcPr>
            <w:tcW w:w="212" w:type="pct"/>
          </w:tcPr>
          <w:p w14:paraId="3602CF31" w14:textId="5A0BD13B" w:rsidR="00900517" w:rsidRPr="002843E0" w:rsidRDefault="00521D3B" w:rsidP="007D1532">
            <w:pPr>
              <w:jc w:val="both"/>
              <w:rPr>
                <w:rFonts w:ascii="Times New Roman" w:hAnsi="Times New Roman"/>
                <w:noProof/>
                <w:sz w:val="18"/>
                <w:szCs w:val="18"/>
              </w:rPr>
            </w:pPr>
            <w:r>
              <w:rPr>
                <w:rFonts w:ascii="Times New Roman" w:hAnsi="Times New Roman"/>
                <w:sz w:val="18"/>
              </w:rPr>
              <w:t>574,2</w:t>
            </w:r>
          </w:p>
        </w:tc>
      </w:tr>
      <w:tr w:rsidR="00722CAA" w:rsidRPr="002843E0" w14:paraId="04DE9E29" w14:textId="77777777" w:rsidTr="00EF3906">
        <w:tc>
          <w:tcPr>
            <w:tcW w:w="463" w:type="pct"/>
          </w:tcPr>
          <w:p w14:paraId="23C0BFED" w14:textId="73DE0D10" w:rsidR="00900517" w:rsidRPr="002843E0" w:rsidRDefault="00521D3B" w:rsidP="007D1532">
            <w:pPr>
              <w:jc w:val="both"/>
              <w:rPr>
                <w:rFonts w:ascii="Times New Roman" w:hAnsi="Times New Roman"/>
                <w:b/>
                <w:bCs/>
                <w:noProof/>
                <w:sz w:val="18"/>
                <w:szCs w:val="18"/>
              </w:rPr>
            </w:pPr>
            <w:r>
              <w:rPr>
                <w:rFonts w:ascii="Times New Roman" w:hAnsi="Times New Roman"/>
                <w:b/>
                <w:sz w:val="18"/>
              </w:rPr>
              <w:t>DHS</w:t>
            </w:r>
          </w:p>
        </w:tc>
        <w:tc>
          <w:tcPr>
            <w:tcW w:w="387" w:type="pct"/>
          </w:tcPr>
          <w:p w14:paraId="348FAAAF" w14:textId="65337AA4" w:rsidR="00900517" w:rsidRPr="002843E0" w:rsidRDefault="00521D3B" w:rsidP="007D1532">
            <w:pPr>
              <w:jc w:val="both"/>
              <w:rPr>
                <w:rFonts w:ascii="Times New Roman" w:hAnsi="Times New Roman"/>
                <w:b/>
                <w:bCs/>
                <w:noProof/>
                <w:sz w:val="18"/>
                <w:szCs w:val="18"/>
              </w:rPr>
            </w:pPr>
            <w:r>
              <w:rPr>
                <w:rFonts w:ascii="Times New Roman" w:hAnsi="Times New Roman"/>
                <w:b/>
                <w:sz w:val="18"/>
              </w:rPr>
              <w:t>n/p</w:t>
            </w:r>
          </w:p>
        </w:tc>
        <w:tc>
          <w:tcPr>
            <w:tcW w:w="313" w:type="pct"/>
          </w:tcPr>
          <w:p w14:paraId="0693CF46" w14:textId="3F1FD5B8" w:rsidR="00900517" w:rsidRPr="002843E0" w:rsidRDefault="00521D3B" w:rsidP="007D1532">
            <w:pPr>
              <w:jc w:val="both"/>
              <w:rPr>
                <w:rFonts w:ascii="Times New Roman" w:hAnsi="Times New Roman"/>
                <w:b/>
                <w:bCs/>
                <w:noProof/>
                <w:sz w:val="18"/>
                <w:szCs w:val="18"/>
              </w:rPr>
            </w:pPr>
            <w:r>
              <w:rPr>
                <w:rFonts w:ascii="Times New Roman" w:hAnsi="Times New Roman"/>
                <w:b/>
                <w:sz w:val="18"/>
              </w:rPr>
              <w:t>Vīrieši</w:t>
            </w:r>
          </w:p>
        </w:tc>
        <w:tc>
          <w:tcPr>
            <w:tcW w:w="342" w:type="pct"/>
          </w:tcPr>
          <w:p w14:paraId="6F835FC8" w14:textId="12AA3452" w:rsidR="00900517" w:rsidRPr="002843E0" w:rsidRDefault="00521D3B" w:rsidP="007D1532">
            <w:pPr>
              <w:jc w:val="both"/>
              <w:rPr>
                <w:rFonts w:ascii="Times New Roman" w:hAnsi="Times New Roman"/>
                <w:noProof/>
                <w:sz w:val="18"/>
                <w:szCs w:val="18"/>
              </w:rPr>
            </w:pPr>
            <w:r>
              <w:rPr>
                <w:rFonts w:ascii="Times New Roman" w:hAnsi="Times New Roman"/>
                <w:sz w:val="18"/>
              </w:rPr>
              <w:t>Somija</w:t>
            </w:r>
          </w:p>
        </w:tc>
        <w:tc>
          <w:tcPr>
            <w:tcW w:w="393" w:type="pct"/>
            <w:gridSpan w:val="2"/>
          </w:tcPr>
          <w:p w14:paraId="1DFE7412" w14:textId="020A9813" w:rsidR="00900517" w:rsidRPr="002843E0" w:rsidRDefault="00521D3B" w:rsidP="007D1532">
            <w:pPr>
              <w:jc w:val="both"/>
              <w:rPr>
                <w:rFonts w:ascii="Times New Roman" w:hAnsi="Times New Roman"/>
                <w:noProof/>
                <w:sz w:val="18"/>
                <w:szCs w:val="18"/>
              </w:rPr>
            </w:pPr>
            <w:r>
              <w:rPr>
                <w:rFonts w:ascii="Times New Roman" w:hAnsi="Times New Roman"/>
                <w:sz w:val="18"/>
              </w:rPr>
              <w:t>(Suominen-Taipale et al., 2010)</w:t>
            </w:r>
          </w:p>
        </w:tc>
        <w:tc>
          <w:tcPr>
            <w:tcW w:w="380" w:type="pct"/>
          </w:tcPr>
          <w:p w14:paraId="45B7861E" w14:textId="34679502" w:rsidR="00900517" w:rsidRPr="002843E0" w:rsidRDefault="00521D3B"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2CA113DA" w14:textId="36A59E52" w:rsidR="00900517" w:rsidRPr="002843E0" w:rsidRDefault="00521D3B"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142</w:t>
            </w:r>
          </w:p>
        </w:tc>
        <w:tc>
          <w:tcPr>
            <w:tcW w:w="223" w:type="pct"/>
          </w:tcPr>
          <w:p w14:paraId="3A835BB3" w14:textId="171C3633" w:rsidR="00900517" w:rsidRPr="002843E0" w:rsidRDefault="00521D3B"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n/p</w:t>
            </w:r>
          </w:p>
        </w:tc>
        <w:tc>
          <w:tcPr>
            <w:tcW w:w="57" w:type="pct"/>
          </w:tcPr>
          <w:p w14:paraId="5C61C322" w14:textId="77777777" w:rsidR="00900517" w:rsidRPr="002843E0" w:rsidRDefault="00900517" w:rsidP="007D1532">
            <w:pPr>
              <w:jc w:val="both"/>
              <w:rPr>
                <w:rFonts w:ascii="Times New Roman" w:hAnsi="Times New Roman"/>
                <w:noProof/>
                <w:sz w:val="18"/>
                <w:szCs w:val="18"/>
              </w:rPr>
            </w:pPr>
          </w:p>
        </w:tc>
        <w:tc>
          <w:tcPr>
            <w:tcW w:w="223" w:type="pct"/>
          </w:tcPr>
          <w:p w14:paraId="2D87D8C7" w14:textId="26899E9E" w:rsidR="00900517" w:rsidRPr="002843E0" w:rsidRDefault="00521D3B"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n/p</w:t>
            </w:r>
          </w:p>
        </w:tc>
        <w:tc>
          <w:tcPr>
            <w:tcW w:w="896" w:type="pct"/>
            <w:vMerge/>
          </w:tcPr>
          <w:p w14:paraId="4F941392" w14:textId="77777777" w:rsidR="00900517" w:rsidRPr="002843E0" w:rsidRDefault="00900517" w:rsidP="007D1532">
            <w:pPr>
              <w:pStyle w:val="TableParagraph"/>
              <w:jc w:val="both"/>
              <w:rPr>
                <w:rFonts w:ascii="Times New Roman" w:hAnsi="Times New Roman"/>
                <w:noProof/>
                <w:sz w:val="18"/>
                <w:szCs w:val="18"/>
              </w:rPr>
            </w:pPr>
          </w:p>
        </w:tc>
        <w:tc>
          <w:tcPr>
            <w:tcW w:w="253" w:type="pct"/>
          </w:tcPr>
          <w:p w14:paraId="7EBFBA9A" w14:textId="03FD0956" w:rsidR="00900517" w:rsidRPr="002843E0" w:rsidRDefault="00521D3B"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700,0</w:t>
            </w:r>
          </w:p>
        </w:tc>
        <w:tc>
          <w:tcPr>
            <w:tcW w:w="266" w:type="pct"/>
          </w:tcPr>
          <w:p w14:paraId="1C669BBC" w14:textId="77777777" w:rsidR="00900517" w:rsidRPr="002843E0" w:rsidRDefault="00900517" w:rsidP="007D1532">
            <w:pPr>
              <w:jc w:val="both"/>
              <w:rPr>
                <w:rFonts w:ascii="Times New Roman" w:hAnsi="Times New Roman"/>
                <w:noProof/>
                <w:sz w:val="18"/>
                <w:szCs w:val="18"/>
              </w:rPr>
            </w:pPr>
          </w:p>
        </w:tc>
        <w:tc>
          <w:tcPr>
            <w:tcW w:w="246" w:type="pct"/>
          </w:tcPr>
          <w:p w14:paraId="27714374" w14:textId="77777777" w:rsidR="00900517" w:rsidRPr="002843E0" w:rsidRDefault="00900517" w:rsidP="007D1532">
            <w:pPr>
              <w:jc w:val="both"/>
              <w:rPr>
                <w:rFonts w:ascii="Times New Roman" w:hAnsi="Times New Roman"/>
                <w:noProof/>
                <w:sz w:val="18"/>
                <w:szCs w:val="18"/>
              </w:rPr>
            </w:pPr>
          </w:p>
        </w:tc>
        <w:tc>
          <w:tcPr>
            <w:tcW w:w="212" w:type="pct"/>
          </w:tcPr>
          <w:p w14:paraId="3F358FE8" w14:textId="77777777" w:rsidR="00900517" w:rsidRPr="002843E0" w:rsidRDefault="00900517" w:rsidP="007D1532">
            <w:pPr>
              <w:jc w:val="both"/>
              <w:rPr>
                <w:rFonts w:ascii="Times New Roman" w:hAnsi="Times New Roman"/>
                <w:noProof/>
                <w:sz w:val="18"/>
                <w:szCs w:val="18"/>
              </w:rPr>
            </w:pPr>
          </w:p>
        </w:tc>
      </w:tr>
      <w:tr w:rsidR="00722CAA" w:rsidRPr="002843E0" w14:paraId="1ADAD306" w14:textId="77777777" w:rsidTr="00EF3906">
        <w:tc>
          <w:tcPr>
            <w:tcW w:w="463" w:type="pct"/>
            <w:tcBorders>
              <w:bottom w:val="single" w:sz="4" w:space="0" w:color="auto"/>
            </w:tcBorders>
          </w:tcPr>
          <w:p w14:paraId="586D4248" w14:textId="77777777" w:rsidR="00900517" w:rsidRPr="002843E0" w:rsidRDefault="00900517" w:rsidP="007D1532">
            <w:pPr>
              <w:jc w:val="both"/>
              <w:rPr>
                <w:rFonts w:ascii="Times New Roman" w:hAnsi="Times New Roman"/>
                <w:b/>
                <w:bCs/>
                <w:noProof/>
                <w:sz w:val="18"/>
                <w:szCs w:val="18"/>
              </w:rPr>
            </w:pPr>
          </w:p>
        </w:tc>
        <w:tc>
          <w:tcPr>
            <w:tcW w:w="387" w:type="pct"/>
            <w:tcBorders>
              <w:bottom w:val="single" w:sz="4" w:space="0" w:color="auto"/>
            </w:tcBorders>
          </w:tcPr>
          <w:p w14:paraId="7294BB5D" w14:textId="77777777" w:rsidR="00900517" w:rsidRPr="002843E0" w:rsidRDefault="00900517" w:rsidP="007D1532">
            <w:pPr>
              <w:jc w:val="both"/>
              <w:rPr>
                <w:rFonts w:ascii="Times New Roman" w:hAnsi="Times New Roman"/>
                <w:b/>
                <w:bCs/>
                <w:noProof/>
                <w:sz w:val="18"/>
                <w:szCs w:val="18"/>
              </w:rPr>
            </w:pPr>
          </w:p>
        </w:tc>
        <w:tc>
          <w:tcPr>
            <w:tcW w:w="313" w:type="pct"/>
            <w:tcBorders>
              <w:bottom w:val="single" w:sz="4" w:space="0" w:color="auto"/>
            </w:tcBorders>
          </w:tcPr>
          <w:p w14:paraId="4EE4DE9D" w14:textId="77777777" w:rsidR="00900517" w:rsidRPr="002843E0" w:rsidRDefault="00900517" w:rsidP="007D1532">
            <w:pPr>
              <w:jc w:val="both"/>
              <w:rPr>
                <w:rFonts w:ascii="Times New Roman" w:hAnsi="Times New Roman"/>
                <w:b/>
                <w:bCs/>
                <w:noProof/>
                <w:sz w:val="18"/>
                <w:szCs w:val="18"/>
              </w:rPr>
            </w:pPr>
          </w:p>
        </w:tc>
        <w:tc>
          <w:tcPr>
            <w:tcW w:w="342" w:type="pct"/>
            <w:tcBorders>
              <w:bottom w:val="single" w:sz="4" w:space="0" w:color="auto"/>
            </w:tcBorders>
          </w:tcPr>
          <w:p w14:paraId="3D3D0261" w14:textId="7C30A563" w:rsidR="00900517" w:rsidRPr="002843E0" w:rsidRDefault="00521D3B"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tcBorders>
              <w:bottom w:val="single" w:sz="4" w:space="0" w:color="auto"/>
            </w:tcBorders>
          </w:tcPr>
          <w:p w14:paraId="689118CE" w14:textId="3148EB88" w:rsidR="00900517" w:rsidRPr="002843E0" w:rsidRDefault="00521D3B" w:rsidP="007D1532">
            <w:pPr>
              <w:jc w:val="both"/>
              <w:rPr>
                <w:rFonts w:ascii="Times New Roman" w:hAnsi="Times New Roman"/>
                <w:noProof/>
                <w:sz w:val="18"/>
                <w:szCs w:val="18"/>
              </w:rPr>
            </w:pPr>
            <w:r>
              <w:rPr>
                <w:rFonts w:ascii="Times New Roman" w:hAnsi="Times New Roman"/>
                <w:sz w:val="18"/>
              </w:rPr>
              <w:t>(Astorg et al., 2004)</w:t>
            </w:r>
          </w:p>
        </w:tc>
        <w:tc>
          <w:tcPr>
            <w:tcW w:w="380" w:type="pct"/>
            <w:tcBorders>
              <w:bottom w:val="single" w:sz="4" w:space="0" w:color="auto"/>
            </w:tcBorders>
          </w:tcPr>
          <w:p w14:paraId="21718150" w14:textId="5B39C415" w:rsidR="00900517" w:rsidRPr="002843E0" w:rsidRDefault="00521D3B" w:rsidP="007D1532">
            <w:pPr>
              <w:jc w:val="both"/>
              <w:rPr>
                <w:rFonts w:ascii="Times New Roman" w:hAnsi="Times New Roman"/>
                <w:noProof/>
                <w:sz w:val="18"/>
                <w:szCs w:val="18"/>
              </w:rPr>
            </w:pPr>
            <w:r>
              <w:rPr>
                <w:rFonts w:ascii="Times New Roman" w:hAnsi="Times New Roman"/>
                <w:sz w:val="18"/>
              </w:rPr>
              <w:t>vismaz desmit 24 stundu atcerēšanās anketas</w:t>
            </w:r>
          </w:p>
        </w:tc>
        <w:tc>
          <w:tcPr>
            <w:tcW w:w="348" w:type="pct"/>
            <w:tcBorders>
              <w:bottom w:val="single" w:sz="4" w:space="0" w:color="auto"/>
            </w:tcBorders>
          </w:tcPr>
          <w:p w14:paraId="1A7A91D0" w14:textId="4E2AB024" w:rsidR="00900517" w:rsidRPr="002843E0" w:rsidRDefault="00521D3B"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2 099</w:t>
            </w:r>
          </w:p>
        </w:tc>
        <w:tc>
          <w:tcPr>
            <w:tcW w:w="223" w:type="pct"/>
            <w:tcBorders>
              <w:bottom w:val="single" w:sz="4" w:space="0" w:color="auto"/>
            </w:tcBorders>
          </w:tcPr>
          <w:p w14:paraId="6B38916E" w14:textId="5C80DC20" w:rsidR="00900517" w:rsidRPr="002843E0" w:rsidRDefault="00521D3B"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45</w:t>
            </w:r>
          </w:p>
        </w:tc>
        <w:tc>
          <w:tcPr>
            <w:tcW w:w="57" w:type="pct"/>
            <w:tcBorders>
              <w:bottom w:val="single" w:sz="4" w:space="0" w:color="auto"/>
            </w:tcBorders>
          </w:tcPr>
          <w:p w14:paraId="743023FE" w14:textId="7D8716C4" w:rsidR="00900517" w:rsidRPr="002843E0" w:rsidRDefault="00521D3B" w:rsidP="007D1532">
            <w:pPr>
              <w:jc w:val="both"/>
              <w:rPr>
                <w:rFonts w:ascii="Times New Roman" w:hAnsi="Times New Roman"/>
                <w:noProof/>
                <w:sz w:val="18"/>
                <w:szCs w:val="18"/>
              </w:rPr>
            </w:pPr>
            <w:r>
              <w:rPr>
                <w:rFonts w:ascii="Times New Roman" w:hAnsi="Times New Roman"/>
                <w:sz w:val="18"/>
              </w:rPr>
              <w:t>&gt;</w:t>
            </w:r>
          </w:p>
        </w:tc>
        <w:tc>
          <w:tcPr>
            <w:tcW w:w="223" w:type="pct"/>
            <w:tcBorders>
              <w:bottom w:val="single" w:sz="4" w:space="0" w:color="auto"/>
            </w:tcBorders>
          </w:tcPr>
          <w:p w14:paraId="75E1AB00" w14:textId="40D24F2F" w:rsidR="00900517" w:rsidRPr="002843E0" w:rsidRDefault="00521D3B"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45</w:t>
            </w:r>
          </w:p>
        </w:tc>
        <w:tc>
          <w:tcPr>
            <w:tcW w:w="896" w:type="pct"/>
            <w:vMerge/>
            <w:tcBorders>
              <w:bottom w:val="single" w:sz="4" w:space="0" w:color="auto"/>
            </w:tcBorders>
          </w:tcPr>
          <w:p w14:paraId="6D6A1635" w14:textId="77777777" w:rsidR="00900517" w:rsidRPr="002843E0" w:rsidRDefault="00900517" w:rsidP="007D1532">
            <w:pPr>
              <w:pStyle w:val="TableParagraph"/>
              <w:jc w:val="both"/>
              <w:rPr>
                <w:rFonts w:ascii="Times New Roman" w:hAnsi="Times New Roman"/>
                <w:noProof/>
                <w:sz w:val="18"/>
                <w:szCs w:val="18"/>
              </w:rPr>
            </w:pPr>
          </w:p>
        </w:tc>
        <w:tc>
          <w:tcPr>
            <w:tcW w:w="253" w:type="pct"/>
            <w:tcBorders>
              <w:bottom w:val="single" w:sz="4" w:space="0" w:color="auto"/>
            </w:tcBorders>
          </w:tcPr>
          <w:p w14:paraId="19E2EF29" w14:textId="68748BCA" w:rsidR="00900517" w:rsidRPr="002843E0" w:rsidRDefault="00521D3B"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272,6</w:t>
            </w:r>
          </w:p>
        </w:tc>
        <w:tc>
          <w:tcPr>
            <w:tcW w:w="266" w:type="pct"/>
            <w:tcBorders>
              <w:bottom w:val="single" w:sz="4" w:space="0" w:color="auto"/>
            </w:tcBorders>
          </w:tcPr>
          <w:p w14:paraId="31FDADC5" w14:textId="34B07AEE" w:rsidR="00900517" w:rsidRPr="002843E0" w:rsidRDefault="00521D3B" w:rsidP="007D1532">
            <w:pPr>
              <w:jc w:val="both"/>
              <w:rPr>
                <w:rFonts w:ascii="Times New Roman" w:hAnsi="Times New Roman"/>
                <w:noProof/>
                <w:sz w:val="18"/>
                <w:szCs w:val="18"/>
              </w:rPr>
            </w:pPr>
            <w:r>
              <w:rPr>
                <w:rFonts w:ascii="Times New Roman" w:hAnsi="Times New Roman"/>
                <w:sz w:val="18"/>
              </w:rPr>
              <w:t>221,3</w:t>
            </w:r>
          </w:p>
        </w:tc>
        <w:tc>
          <w:tcPr>
            <w:tcW w:w="246" w:type="pct"/>
            <w:tcBorders>
              <w:bottom w:val="single" w:sz="4" w:space="0" w:color="auto"/>
            </w:tcBorders>
          </w:tcPr>
          <w:p w14:paraId="6C00290B" w14:textId="77777777" w:rsidR="00900517" w:rsidRPr="002843E0" w:rsidRDefault="00900517" w:rsidP="007D1532">
            <w:pPr>
              <w:jc w:val="both"/>
              <w:rPr>
                <w:rFonts w:ascii="Times New Roman" w:hAnsi="Times New Roman"/>
                <w:noProof/>
                <w:sz w:val="18"/>
                <w:szCs w:val="18"/>
              </w:rPr>
            </w:pPr>
          </w:p>
        </w:tc>
        <w:tc>
          <w:tcPr>
            <w:tcW w:w="212" w:type="pct"/>
            <w:tcBorders>
              <w:bottom w:val="single" w:sz="4" w:space="0" w:color="auto"/>
            </w:tcBorders>
          </w:tcPr>
          <w:p w14:paraId="5D3379F7" w14:textId="30398403" w:rsidR="00900517" w:rsidRPr="002843E0" w:rsidRDefault="00521D3B" w:rsidP="007D1532">
            <w:pPr>
              <w:jc w:val="both"/>
              <w:rPr>
                <w:rFonts w:ascii="Times New Roman" w:hAnsi="Times New Roman"/>
                <w:noProof/>
                <w:sz w:val="18"/>
                <w:szCs w:val="18"/>
              </w:rPr>
            </w:pPr>
            <w:r>
              <w:rPr>
                <w:rFonts w:ascii="Times New Roman" w:hAnsi="Times New Roman"/>
                <w:sz w:val="18"/>
              </w:rPr>
              <w:t>668,4</w:t>
            </w:r>
          </w:p>
        </w:tc>
      </w:tr>
      <w:tr w:rsidR="00722CAA" w:rsidRPr="002843E0" w14:paraId="35293A36" w14:textId="77777777" w:rsidTr="00EF3906">
        <w:tc>
          <w:tcPr>
            <w:tcW w:w="463" w:type="pct"/>
            <w:tcBorders>
              <w:top w:val="single" w:sz="4" w:space="0" w:color="auto"/>
            </w:tcBorders>
          </w:tcPr>
          <w:p w14:paraId="3BC7F015" w14:textId="175AF383" w:rsidR="00900517" w:rsidRPr="002843E0" w:rsidRDefault="002573B1" w:rsidP="007D1532">
            <w:pPr>
              <w:jc w:val="both"/>
              <w:rPr>
                <w:rFonts w:ascii="Times New Roman" w:hAnsi="Times New Roman"/>
                <w:b/>
                <w:bCs/>
                <w:noProof/>
                <w:sz w:val="18"/>
                <w:szCs w:val="18"/>
              </w:rPr>
            </w:pPr>
            <w:r>
              <w:rPr>
                <w:rFonts w:ascii="Times New Roman" w:hAnsi="Times New Roman"/>
                <w:b/>
                <w:sz w:val="18"/>
              </w:rPr>
              <w:t>DHS</w:t>
            </w:r>
          </w:p>
        </w:tc>
        <w:tc>
          <w:tcPr>
            <w:tcW w:w="387" w:type="pct"/>
            <w:tcBorders>
              <w:top w:val="single" w:sz="4" w:space="0" w:color="auto"/>
            </w:tcBorders>
          </w:tcPr>
          <w:p w14:paraId="0052226F" w14:textId="62F2F3CA" w:rsidR="00900517" w:rsidRPr="002843E0" w:rsidRDefault="002573B1" w:rsidP="007D1532">
            <w:pPr>
              <w:jc w:val="both"/>
              <w:rPr>
                <w:rFonts w:ascii="Times New Roman" w:hAnsi="Times New Roman"/>
                <w:b/>
                <w:bCs/>
                <w:noProof/>
                <w:sz w:val="18"/>
                <w:szCs w:val="18"/>
              </w:rPr>
            </w:pPr>
            <w:r>
              <w:rPr>
                <w:rFonts w:ascii="Times New Roman" w:hAnsi="Times New Roman"/>
                <w:b/>
                <w:sz w:val="18"/>
              </w:rPr>
              <w:t>Pārtika un bagātinātāji</w:t>
            </w:r>
          </w:p>
        </w:tc>
        <w:tc>
          <w:tcPr>
            <w:tcW w:w="313" w:type="pct"/>
            <w:tcBorders>
              <w:top w:val="single" w:sz="4" w:space="0" w:color="auto"/>
            </w:tcBorders>
          </w:tcPr>
          <w:p w14:paraId="69FFB6C4" w14:textId="1FC9EC8D" w:rsidR="00900517" w:rsidRPr="002843E0" w:rsidRDefault="002573B1" w:rsidP="007D1532">
            <w:pPr>
              <w:jc w:val="both"/>
              <w:rPr>
                <w:rFonts w:ascii="Times New Roman" w:hAnsi="Times New Roman"/>
                <w:b/>
                <w:bCs/>
                <w:noProof/>
                <w:sz w:val="18"/>
                <w:szCs w:val="18"/>
              </w:rPr>
            </w:pPr>
            <w:r>
              <w:rPr>
                <w:rFonts w:ascii="Times New Roman" w:hAnsi="Times New Roman"/>
                <w:b/>
                <w:sz w:val="18"/>
              </w:rPr>
              <w:t>Sievietes</w:t>
            </w:r>
          </w:p>
        </w:tc>
        <w:tc>
          <w:tcPr>
            <w:tcW w:w="342" w:type="pct"/>
            <w:tcBorders>
              <w:top w:val="single" w:sz="4" w:space="0" w:color="auto"/>
            </w:tcBorders>
          </w:tcPr>
          <w:p w14:paraId="1213711F" w14:textId="4A53465F" w:rsidR="00900517" w:rsidRPr="002843E0" w:rsidRDefault="002573B1" w:rsidP="007D1532">
            <w:pPr>
              <w:jc w:val="both"/>
              <w:rPr>
                <w:rFonts w:ascii="Times New Roman" w:hAnsi="Times New Roman"/>
                <w:noProof/>
                <w:sz w:val="18"/>
                <w:szCs w:val="18"/>
              </w:rPr>
            </w:pPr>
            <w:r>
              <w:rPr>
                <w:rFonts w:ascii="Times New Roman" w:hAnsi="Times New Roman"/>
                <w:sz w:val="18"/>
              </w:rPr>
              <w:t>Apvienotā Karaliste</w:t>
            </w:r>
          </w:p>
        </w:tc>
        <w:tc>
          <w:tcPr>
            <w:tcW w:w="393" w:type="pct"/>
            <w:gridSpan w:val="2"/>
            <w:tcBorders>
              <w:top w:val="single" w:sz="4" w:space="0" w:color="auto"/>
            </w:tcBorders>
          </w:tcPr>
          <w:p w14:paraId="0EE7740D" w14:textId="084F2ECE" w:rsidR="00900517" w:rsidRPr="002843E0" w:rsidRDefault="002573B1" w:rsidP="007D1532">
            <w:pPr>
              <w:jc w:val="both"/>
              <w:rPr>
                <w:rFonts w:ascii="Times New Roman" w:hAnsi="Times New Roman"/>
                <w:noProof/>
                <w:sz w:val="18"/>
                <w:szCs w:val="18"/>
              </w:rPr>
            </w:pPr>
            <w:r>
              <w:rPr>
                <w:rFonts w:ascii="Times New Roman" w:hAnsi="Times New Roman"/>
                <w:sz w:val="18"/>
              </w:rPr>
              <w:t>(Welch et al., 2010)</w:t>
            </w:r>
          </w:p>
        </w:tc>
        <w:tc>
          <w:tcPr>
            <w:tcW w:w="380" w:type="pct"/>
            <w:tcBorders>
              <w:top w:val="single" w:sz="4" w:space="0" w:color="auto"/>
            </w:tcBorders>
          </w:tcPr>
          <w:p w14:paraId="605BDCA1" w14:textId="3525E277" w:rsidR="00900517" w:rsidRPr="002843E0" w:rsidRDefault="002573B1" w:rsidP="007D1532">
            <w:pPr>
              <w:jc w:val="both"/>
              <w:rPr>
                <w:rFonts w:ascii="Times New Roman" w:hAnsi="Times New Roman"/>
                <w:noProof/>
                <w:sz w:val="18"/>
                <w:szCs w:val="18"/>
              </w:rPr>
            </w:pPr>
            <w:r>
              <w:rPr>
                <w:rFonts w:ascii="Times New Roman" w:hAnsi="Times New Roman"/>
                <w:sz w:val="18"/>
              </w:rPr>
              <w:t>7 dienu uztura pieraksts (24 stundu atcerēšanās anketa un 6 dienu dienasgrāmata)</w:t>
            </w:r>
          </w:p>
        </w:tc>
        <w:tc>
          <w:tcPr>
            <w:tcW w:w="348" w:type="pct"/>
            <w:tcBorders>
              <w:top w:val="single" w:sz="4" w:space="0" w:color="auto"/>
            </w:tcBorders>
          </w:tcPr>
          <w:p w14:paraId="3F2BF863" w14:textId="2EDD46B0" w:rsidR="00900517" w:rsidRPr="002843E0" w:rsidRDefault="002573B1"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6258</w:t>
            </w:r>
          </w:p>
        </w:tc>
        <w:tc>
          <w:tcPr>
            <w:tcW w:w="223" w:type="pct"/>
            <w:tcBorders>
              <w:top w:val="single" w:sz="4" w:space="0" w:color="auto"/>
            </w:tcBorders>
          </w:tcPr>
          <w:p w14:paraId="14E4B706" w14:textId="2862277B" w:rsidR="00900517" w:rsidRPr="002843E0" w:rsidRDefault="002573B1"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w:t>
            </w:r>
          </w:p>
        </w:tc>
        <w:tc>
          <w:tcPr>
            <w:tcW w:w="57" w:type="pct"/>
            <w:tcBorders>
              <w:top w:val="single" w:sz="4" w:space="0" w:color="auto"/>
            </w:tcBorders>
          </w:tcPr>
          <w:p w14:paraId="254E187B" w14:textId="77777777" w:rsidR="00900517" w:rsidRPr="002843E0" w:rsidRDefault="00900517" w:rsidP="007D1532">
            <w:pPr>
              <w:jc w:val="both"/>
              <w:rPr>
                <w:rFonts w:ascii="Times New Roman" w:hAnsi="Times New Roman"/>
                <w:noProof/>
                <w:sz w:val="18"/>
                <w:szCs w:val="18"/>
              </w:rPr>
            </w:pPr>
          </w:p>
        </w:tc>
        <w:tc>
          <w:tcPr>
            <w:tcW w:w="223" w:type="pct"/>
            <w:tcBorders>
              <w:top w:val="single" w:sz="4" w:space="0" w:color="auto"/>
            </w:tcBorders>
          </w:tcPr>
          <w:p w14:paraId="400DDC1C" w14:textId="5EA7F1BF" w:rsidR="00900517" w:rsidRPr="002843E0" w:rsidRDefault="002573B1"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78</w:t>
            </w:r>
          </w:p>
        </w:tc>
        <w:tc>
          <w:tcPr>
            <w:tcW w:w="896" w:type="pct"/>
            <w:tcBorders>
              <w:top w:val="single" w:sz="4" w:space="0" w:color="auto"/>
            </w:tcBorders>
          </w:tcPr>
          <w:p w14:paraId="6EC1E534" w14:textId="2A8BEA0D" w:rsidR="00900517" w:rsidRPr="002843E0" w:rsidRDefault="009863DA" w:rsidP="007D1532">
            <w:pPr>
              <w:pStyle w:val="TableParagraph"/>
              <w:jc w:val="both"/>
              <w:rPr>
                <w:rFonts w:ascii="Times New Roman" w:hAnsi="Times New Roman"/>
                <w:noProof/>
                <w:sz w:val="18"/>
                <w:szCs w:val="18"/>
              </w:rPr>
            </w:pPr>
            <w:r>
              <w:rPr>
                <w:rFonts w:ascii="Times New Roman" w:hAnsi="Times New Roman"/>
                <w:i/>
                <w:iCs/>
                <w:sz w:val="18"/>
              </w:rPr>
              <w:t>EPIC</w:t>
            </w:r>
            <w:r>
              <w:rPr>
                <w:rFonts w:ascii="Times New Roman" w:hAnsi="Times New Roman"/>
                <w:sz w:val="18"/>
              </w:rPr>
              <w:t xml:space="preserve"> Norfolkas kohorta, kas uzturā lieto zivis</w:t>
            </w:r>
          </w:p>
        </w:tc>
        <w:tc>
          <w:tcPr>
            <w:tcW w:w="253" w:type="pct"/>
            <w:tcBorders>
              <w:top w:val="single" w:sz="4" w:space="0" w:color="auto"/>
            </w:tcBorders>
          </w:tcPr>
          <w:p w14:paraId="1F82DD3A" w14:textId="1CF65822" w:rsidR="00900517" w:rsidRPr="002843E0" w:rsidRDefault="009863D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150,0</w:t>
            </w:r>
          </w:p>
        </w:tc>
        <w:tc>
          <w:tcPr>
            <w:tcW w:w="266" w:type="pct"/>
            <w:tcBorders>
              <w:top w:val="single" w:sz="4" w:space="0" w:color="auto"/>
            </w:tcBorders>
          </w:tcPr>
          <w:p w14:paraId="7A6DABBF" w14:textId="77777777" w:rsidR="00900517" w:rsidRPr="002843E0" w:rsidRDefault="00900517" w:rsidP="007D1532">
            <w:pPr>
              <w:jc w:val="both"/>
              <w:rPr>
                <w:rFonts w:ascii="Times New Roman" w:hAnsi="Times New Roman"/>
                <w:noProof/>
                <w:sz w:val="18"/>
                <w:szCs w:val="18"/>
              </w:rPr>
            </w:pPr>
          </w:p>
        </w:tc>
        <w:tc>
          <w:tcPr>
            <w:tcW w:w="246" w:type="pct"/>
            <w:tcBorders>
              <w:top w:val="single" w:sz="4" w:space="0" w:color="auto"/>
            </w:tcBorders>
          </w:tcPr>
          <w:p w14:paraId="5C62A8A2" w14:textId="77777777" w:rsidR="00900517" w:rsidRPr="002843E0" w:rsidRDefault="00900517" w:rsidP="007D1532">
            <w:pPr>
              <w:jc w:val="both"/>
              <w:rPr>
                <w:rFonts w:ascii="Times New Roman" w:hAnsi="Times New Roman"/>
                <w:noProof/>
                <w:sz w:val="18"/>
                <w:szCs w:val="18"/>
              </w:rPr>
            </w:pPr>
          </w:p>
        </w:tc>
        <w:tc>
          <w:tcPr>
            <w:tcW w:w="212" w:type="pct"/>
            <w:tcBorders>
              <w:top w:val="single" w:sz="4" w:space="0" w:color="auto"/>
            </w:tcBorders>
          </w:tcPr>
          <w:p w14:paraId="4FEC3E92" w14:textId="77777777" w:rsidR="00900517" w:rsidRPr="002843E0" w:rsidRDefault="00900517" w:rsidP="007D1532">
            <w:pPr>
              <w:jc w:val="both"/>
              <w:rPr>
                <w:rFonts w:ascii="Times New Roman" w:hAnsi="Times New Roman"/>
                <w:noProof/>
                <w:sz w:val="18"/>
                <w:szCs w:val="18"/>
              </w:rPr>
            </w:pPr>
          </w:p>
        </w:tc>
      </w:tr>
      <w:tr w:rsidR="00722CAA" w:rsidRPr="002843E0" w14:paraId="59806BC9" w14:textId="77777777" w:rsidTr="00EF3906">
        <w:tc>
          <w:tcPr>
            <w:tcW w:w="463" w:type="pct"/>
          </w:tcPr>
          <w:p w14:paraId="4CA95484" w14:textId="237630D3" w:rsidR="00521D3B" w:rsidRPr="002843E0" w:rsidRDefault="009863DA" w:rsidP="007D1532">
            <w:pPr>
              <w:jc w:val="both"/>
              <w:rPr>
                <w:rFonts w:ascii="Times New Roman" w:hAnsi="Times New Roman"/>
                <w:b/>
                <w:bCs/>
                <w:noProof/>
                <w:sz w:val="18"/>
                <w:szCs w:val="18"/>
              </w:rPr>
            </w:pPr>
            <w:r>
              <w:rPr>
                <w:rFonts w:ascii="Times New Roman" w:hAnsi="Times New Roman"/>
                <w:b/>
                <w:sz w:val="18"/>
              </w:rPr>
              <w:t>DHS</w:t>
            </w:r>
          </w:p>
        </w:tc>
        <w:tc>
          <w:tcPr>
            <w:tcW w:w="387" w:type="pct"/>
          </w:tcPr>
          <w:p w14:paraId="171C35D4" w14:textId="6E9860F3" w:rsidR="00521D3B" w:rsidRPr="002843E0" w:rsidRDefault="009863DA" w:rsidP="007D1532">
            <w:pPr>
              <w:jc w:val="both"/>
              <w:rPr>
                <w:rFonts w:ascii="Times New Roman" w:hAnsi="Times New Roman"/>
                <w:b/>
                <w:bCs/>
                <w:noProof/>
                <w:sz w:val="18"/>
                <w:szCs w:val="18"/>
              </w:rPr>
            </w:pPr>
            <w:r>
              <w:rPr>
                <w:rFonts w:ascii="Times New Roman" w:hAnsi="Times New Roman"/>
                <w:b/>
                <w:sz w:val="18"/>
              </w:rPr>
              <w:t>Pārtika un bagātinātāji</w:t>
            </w:r>
          </w:p>
        </w:tc>
        <w:tc>
          <w:tcPr>
            <w:tcW w:w="313" w:type="pct"/>
          </w:tcPr>
          <w:p w14:paraId="3049D2BE" w14:textId="6626DEA4" w:rsidR="00521D3B" w:rsidRPr="002843E0" w:rsidRDefault="009863DA" w:rsidP="007D1532">
            <w:pPr>
              <w:jc w:val="both"/>
              <w:rPr>
                <w:rFonts w:ascii="Times New Roman" w:hAnsi="Times New Roman"/>
                <w:b/>
                <w:bCs/>
                <w:noProof/>
                <w:sz w:val="18"/>
                <w:szCs w:val="18"/>
              </w:rPr>
            </w:pPr>
            <w:r>
              <w:rPr>
                <w:rFonts w:ascii="Times New Roman" w:hAnsi="Times New Roman"/>
                <w:b/>
                <w:sz w:val="18"/>
              </w:rPr>
              <w:t>Vīrieši</w:t>
            </w:r>
          </w:p>
        </w:tc>
        <w:tc>
          <w:tcPr>
            <w:tcW w:w="342" w:type="pct"/>
          </w:tcPr>
          <w:p w14:paraId="1B269CDD" w14:textId="4367C407" w:rsidR="00521D3B" w:rsidRPr="002843E0" w:rsidRDefault="009863DA" w:rsidP="007D1532">
            <w:pPr>
              <w:jc w:val="both"/>
              <w:rPr>
                <w:rFonts w:ascii="Times New Roman" w:hAnsi="Times New Roman"/>
                <w:noProof/>
                <w:sz w:val="18"/>
                <w:szCs w:val="18"/>
              </w:rPr>
            </w:pPr>
            <w:r>
              <w:rPr>
                <w:rFonts w:ascii="Times New Roman" w:hAnsi="Times New Roman"/>
                <w:sz w:val="18"/>
              </w:rPr>
              <w:t>Apvienotā Karaliste</w:t>
            </w:r>
          </w:p>
        </w:tc>
        <w:tc>
          <w:tcPr>
            <w:tcW w:w="393" w:type="pct"/>
            <w:gridSpan w:val="2"/>
          </w:tcPr>
          <w:p w14:paraId="335C9BF5" w14:textId="5E6F5948" w:rsidR="00521D3B" w:rsidRPr="002843E0" w:rsidRDefault="009863DA" w:rsidP="007D1532">
            <w:pPr>
              <w:jc w:val="both"/>
              <w:rPr>
                <w:rFonts w:ascii="Times New Roman" w:hAnsi="Times New Roman"/>
                <w:noProof/>
                <w:sz w:val="18"/>
                <w:szCs w:val="18"/>
              </w:rPr>
            </w:pPr>
            <w:r>
              <w:rPr>
                <w:rFonts w:ascii="Times New Roman" w:hAnsi="Times New Roman"/>
                <w:sz w:val="18"/>
              </w:rPr>
              <w:t>(Welch et al., 2010)</w:t>
            </w:r>
          </w:p>
        </w:tc>
        <w:tc>
          <w:tcPr>
            <w:tcW w:w="380" w:type="pct"/>
          </w:tcPr>
          <w:p w14:paraId="02D7DF66" w14:textId="727717F2" w:rsidR="00521D3B" w:rsidRPr="002843E0" w:rsidRDefault="009863DA" w:rsidP="007D1532">
            <w:pPr>
              <w:jc w:val="both"/>
              <w:rPr>
                <w:rFonts w:ascii="Times New Roman" w:hAnsi="Times New Roman"/>
                <w:noProof/>
                <w:sz w:val="18"/>
                <w:szCs w:val="18"/>
              </w:rPr>
            </w:pPr>
            <w:r>
              <w:rPr>
                <w:rFonts w:ascii="Times New Roman" w:hAnsi="Times New Roman"/>
                <w:sz w:val="18"/>
              </w:rPr>
              <w:t>7 dienu uztura pieraksts (24 stundu atcerēšanās anketa un 6 dienu dienasgrāmata)</w:t>
            </w:r>
          </w:p>
        </w:tc>
        <w:tc>
          <w:tcPr>
            <w:tcW w:w="348" w:type="pct"/>
          </w:tcPr>
          <w:p w14:paraId="2EA1F3EB" w14:textId="6B02F328" w:rsidR="00521D3B" w:rsidRPr="002843E0" w:rsidRDefault="009863D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5 952</w:t>
            </w:r>
          </w:p>
        </w:tc>
        <w:tc>
          <w:tcPr>
            <w:tcW w:w="223" w:type="pct"/>
          </w:tcPr>
          <w:p w14:paraId="16174A21" w14:textId="3D50CA89" w:rsidR="00521D3B" w:rsidRPr="002843E0" w:rsidRDefault="009863D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w:t>
            </w:r>
          </w:p>
        </w:tc>
        <w:tc>
          <w:tcPr>
            <w:tcW w:w="57" w:type="pct"/>
          </w:tcPr>
          <w:p w14:paraId="1683909C" w14:textId="77777777" w:rsidR="00521D3B" w:rsidRPr="002843E0" w:rsidRDefault="00521D3B" w:rsidP="007D1532">
            <w:pPr>
              <w:jc w:val="both"/>
              <w:rPr>
                <w:rFonts w:ascii="Times New Roman" w:hAnsi="Times New Roman"/>
                <w:noProof/>
                <w:sz w:val="18"/>
                <w:szCs w:val="18"/>
              </w:rPr>
            </w:pPr>
          </w:p>
        </w:tc>
        <w:tc>
          <w:tcPr>
            <w:tcW w:w="223" w:type="pct"/>
          </w:tcPr>
          <w:p w14:paraId="504F6220" w14:textId="67D9A4C2" w:rsidR="00521D3B" w:rsidRPr="002843E0" w:rsidRDefault="009863D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78</w:t>
            </w:r>
          </w:p>
        </w:tc>
        <w:tc>
          <w:tcPr>
            <w:tcW w:w="896" w:type="pct"/>
          </w:tcPr>
          <w:p w14:paraId="10743AF9" w14:textId="1437B64B" w:rsidR="00521D3B" w:rsidRPr="002843E0" w:rsidRDefault="009863DA" w:rsidP="007D1532">
            <w:pPr>
              <w:pStyle w:val="TableParagraph"/>
              <w:jc w:val="both"/>
              <w:rPr>
                <w:rFonts w:ascii="Times New Roman" w:hAnsi="Times New Roman"/>
                <w:noProof/>
                <w:sz w:val="18"/>
                <w:szCs w:val="18"/>
              </w:rPr>
            </w:pPr>
            <w:r>
              <w:rPr>
                <w:rFonts w:ascii="Times New Roman" w:hAnsi="Times New Roman"/>
                <w:i/>
                <w:iCs/>
                <w:sz w:val="18"/>
              </w:rPr>
              <w:t>EPIC</w:t>
            </w:r>
            <w:r>
              <w:rPr>
                <w:rFonts w:ascii="Times New Roman" w:hAnsi="Times New Roman"/>
                <w:sz w:val="18"/>
              </w:rPr>
              <w:t xml:space="preserve"> Norfolkas kohorta, kas uzturā lieto zivis</w:t>
            </w:r>
          </w:p>
        </w:tc>
        <w:tc>
          <w:tcPr>
            <w:tcW w:w="253" w:type="pct"/>
          </w:tcPr>
          <w:p w14:paraId="560711A9" w14:textId="3D025335" w:rsidR="00521D3B" w:rsidRPr="002843E0" w:rsidRDefault="009863D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190,0</w:t>
            </w:r>
          </w:p>
        </w:tc>
        <w:tc>
          <w:tcPr>
            <w:tcW w:w="266" w:type="pct"/>
          </w:tcPr>
          <w:p w14:paraId="683D6ADE" w14:textId="77777777" w:rsidR="00521D3B" w:rsidRPr="002843E0" w:rsidRDefault="00521D3B" w:rsidP="007D1532">
            <w:pPr>
              <w:jc w:val="both"/>
              <w:rPr>
                <w:rFonts w:ascii="Times New Roman" w:hAnsi="Times New Roman"/>
                <w:noProof/>
                <w:sz w:val="18"/>
                <w:szCs w:val="18"/>
              </w:rPr>
            </w:pPr>
          </w:p>
        </w:tc>
        <w:tc>
          <w:tcPr>
            <w:tcW w:w="246" w:type="pct"/>
          </w:tcPr>
          <w:p w14:paraId="1739A4C3" w14:textId="77777777" w:rsidR="00521D3B" w:rsidRPr="002843E0" w:rsidRDefault="00521D3B" w:rsidP="007D1532">
            <w:pPr>
              <w:jc w:val="both"/>
              <w:rPr>
                <w:rFonts w:ascii="Times New Roman" w:hAnsi="Times New Roman"/>
                <w:noProof/>
                <w:sz w:val="18"/>
                <w:szCs w:val="18"/>
              </w:rPr>
            </w:pPr>
          </w:p>
        </w:tc>
        <w:tc>
          <w:tcPr>
            <w:tcW w:w="212" w:type="pct"/>
          </w:tcPr>
          <w:p w14:paraId="197285B7" w14:textId="77777777" w:rsidR="00521D3B" w:rsidRPr="002843E0" w:rsidRDefault="00521D3B" w:rsidP="007D1532">
            <w:pPr>
              <w:jc w:val="both"/>
              <w:rPr>
                <w:rFonts w:ascii="Times New Roman" w:hAnsi="Times New Roman"/>
                <w:noProof/>
                <w:sz w:val="18"/>
                <w:szCs w:val="18"/>
              </w:rPr>
            </w:pPr>
          </w:p>
        </w:tc>
      </w:tr>
      <w:tr w:rsidR="00722CAA" w:rsidRPr="002843E0" w14:paraId="58D20F7B" w14:textId="77777777" w:rsidTr="00EF3906">
        <w:tc>
          <w:tcPr>
            <w:tcW w:w="463" w:type="pct"/>
            <w:tcBorders>
              <w:bottom w:val="single" w:sz="4" w:space="0" w:color="auto"/>
            </w:tcBorders>
          </w:tcPr>
          <w:p w14:paraId="26B3C7DB" w14:textId="6790C218" w:rsidR="00521D3B" w:rsidRPr="002843E0" w:rsidRDefault="009863DA" w:rsidP="007D1532">
            <w:pPr>
              <w:jc w:val="both"/>
              <w:rPr>
                <w:rFonts w:ascii="Times New Roman" w:hAnsi="Times New Roman"/>
                <w:b/>
                <w:bCs/>
                <w:noProof/>
                <w:sz w:val="18"/>
                <w:szCs w:val="18"/>
              </w:rPr>
            </w:pPr>
            <w:r>
              <w:rPr>
                <w:rFonts w:ascii="Times New Roman" w:hAnsi="Times New Roman"/>
                <w:b/>
                <w:sz w:val="18"/>
              </w:rPr>
              <w:t>DHS</w:t>
            </w:r>
          </w:p>
        </w:tc>
        <w:tc>
          <w:tcPr>
            <w:tcW w:w="387" w:type="pct"/>
            <w:tcBorders>
              <w:bottom w:val="single" w:sz="4" w:space="0" w:color="auto"/>
            </w:tcBorders>
          </w:tcPr>
          <w:p w14:paraId="5A06DC8C" w14:textId="72730B71" w:rsidR="00521D3B" w:rsidRPr="002843E0" w:rsidRDefault="009863DA" w:rsidP="007D1532">
            <w:pPr>
              <w:jc w:val="both"/>
              <w:rPr>
                <w:rFonts w:ascii="Times New Roman" w:hAnsi="Times New Roman"/>
                <w:b/>
                <w:bCs/>
                <w:noProof/>
                <w:sz w:val="18"/>
                <w:szCs w:val="18"/>
              </w:rPr>
            </w:pPr>
            <w:r>
              <w:rPr>
                <w:rFonts w:ascii="Times New Roman" w:hAnsi="Times New Roman"/>
                <w:b/>
                <w:sz w:val="18"/>
              </w:rPr>
              <w:t>Pārtika un bagātinātāji</w:t>
            </w:r>
          </w:p>
        </w:tc>
        <w:tc>
          <w:tcPr>
            <w:tcW w:w="313" w:type="pct"/>
            <w:tcBorders>
              <w:bottom w:val="single" w:sz="4" w:space="0" w:color="auto"/>
            </w:tcBorders>
          </w:tcPr>
          <w:p w14:paraId="5447C558" w14:textId="7840AAC1" w:rsidR="00521D3B" w:rsidRPr="002843E0" w:rsidRDefault="009863DA" w:rsidP="007D1532">
            <w:pPr>
              <w:jc w:val="both"/>
              <w:rPr>
                <w:rFonts w:ascii="Times New Roman" w:hAnsi="Times New Roman"/>
                <w:b/>
                <w:bCs/>
                <w:noProof/>
                <w:sz w:val="18"/>
                <w:szCs w:val="18"/>
              </w:rPr>
            </w:pPr>
            <w:r>
              <w:rPr>
                <w:rFonts w:ascii="Times New Roman" w:hAnsi="Times New Roman"/>
                <w:b/>
                <w:sz w:val="18"/>
              </w:rPr>
              <w:t>Vīrieši un sievietes</w:t>
            </w:r>
          </w:p>
        </w:tc>
        <w:tc>
          <w:tcPr>
            <w:tcW w:w="342" w:type="pct"/>
            <w:tcBorders>
              <w:bottom w:val="single" w:sz="4" w:space="0" w:color="auto"/>
            </w:tcBorders>
          </w:tcPr>
          <w:p w14:paraId="606A9CAE" w14:textId="1FB24F5F" w:rsidR="00521D3B" w:rsidRPr="002843E0" w:rsidRDefault="009863DA" w:rsidP="007D1532">
            <w:pPr>
              <w:jc w:val="both"/>
              <w:rPr>
                <w:rFonts w:ascii="Times New Roman" w:hAnsi="Times New Roman"/>
                <w:noProof/>
                <w:sz w:val="18"/>
                <w:szCs w:val="18"/>
              </w:rPr>
            </w:pPr>
            <w:r>
              <w:rPr>
                <w:rFonts w:ascii="Times New Roman" w:hAnsi="Times New Roman"/>
                <w:sz w:val="18"/>
              </w:rPr>
              <w:t>Norvēģija</w:t>
            </w:r>
          </w:p>
        </w:tc>
        <w:tc>
          <w:tcPr>
            <w:tcW w:w="393" w:type="pct"/>
            <w:gridSpan w:val="2"/>
            <w:tcBorders>
              <w:bottom w:val="single" w:sz="4" w:space="0" w:color="auto"/>
            </w:tcBorders>
          </w:tcPr>
          <w:p w14:paraId="7509A5A3" w14:textId="1C2644B6" w:rsidR="00521D3B" w:rsidRPr="002843E0" w:rsidRDefault="009863DA" w:rsidP="007D1532">
            <w:pPr>
              <w:jc w:val="both"/>
              <w:rPr>
                <w:rFonts w:ascii="Times New Roman" w:hAnsi="Times New Roman"/>
                <w:noProof/>
                <w:sz w:val="18"/>
                <w:szCs w:val="18"/>
              </w:rPr>
            </w:pPr>
            <w:r>
              <w:rPr>
                <w:rFonts w:ascii="Times New Roman" w:hAnsi="Times New Roman"/>
                <w:sz w:val="18"/>
              </w:rPr>
              <w:t>(Johansson et al., 1998)</w:t>
            </w:r>
          </w:p>
        </w:tc>
        <w:tc>
          <w:tcPr>
            <w:tcW w:w="380" w:type="pct"/>
            <w:tcBorders>
              <w:bottom w:val="single" w:sz="4" w:space="0" w:color="auto"/>
            </w:tcBorders>
          </w:tcPr>
          <w:p w14:paraId="0E2443AC" w14:textId="1A0F53F3" w:rsidR="00521D3B" w:rsidRPr="002843E0" w:rsidRDefault="009863DA"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Borders>
              <w:bottom w:val="single" w:sz="4" w:space="0" w:color="auto"/>
            </w:tcBorders>
          </w:tcPr>
          <w:p w14:paraId="2044CEDD" w14:textId="0037C1BD" w:rsidR="00521D3B" w:rsidRPr="002843E0" w:rsidRDefault="009863D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3 144</w:t>
            </w:r>
          </w:p>
        </w:tc>
        <w:tc>
          <w:tcPr>
            <w:tcW w:w="223" w:type="pct"/>
            <w:tcBorders>
              <w:bottom w:val="single" w:sz="4" w:space="0" w:color="auto"/>
            </w:tcBorders>
          </w:tcPr>
          <w:p w14:paraId="0AC0C2AA" w14:textId="65151C65" w:rsidR="00521D3B" w:rsidRPr="002843E0" w:rsidRDefault="009863D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16</w:t>
            </w:r>
          </w:p>
        </w:tc>
        <w:tc>
          <w:tcPr>
            <w:tcW w:w="57" w:type="pct"/>
            <w:tcBorders>
              <w:bottom w:val="single" w:sz="4" w:space="0" w:color="auto"/>
            </w:tcBorders>
          </w:tcPr>
          <w:p w14:paraId="1FF8A716" w14:textId="77777777" w:rsidR="00521D3B" w:rsidRPr="002843E0" w:rsidRDefault="00521D3B" w:rsidP="007D1532">
            <w:pPr>
              <w:jc w:val="both"/>
              <w:rPr>
                <w:rFonts w:ascii="Times New Roman" w:hAnsi="Times New Roman"/>
                <w:noProof/>
                <w:sz w:val="18"/>
                <w:szCs w:val="18"/>
              </w:rPr>
            </w:pPr>
          </w:p>
        </w:tc>
        <w:tc>
          <w:tcPr>
            <w:tcW w:w="223" w:type="pct"/>
            <w:tcBorders>
              <w:bottom w:val="single" w:sz="4" w:space="0" w:color="auto"/>
            </w:tcBorders>
          </w:tcPr>
          <w:p w14:paraId="212EBABB" w14:textId="744BAB8E" w:rsidR="00521D3B" w:rsidRPr="002843E0" w:rsidRDefault="009863D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79</w:t>
            </w:r>
          </w:p>
        </w:tc>
        <w:tc>
          <w:tcPr>
            <w:tcW w:w="896" w:type="pct"/>
            <w:tcBorders>
              <w:bottom w:val="single" w:sz="4" w:space="0" w:color="auto"/>
            </w:tcBorders>
          </w:tcPr>
          <w:p w14:paraId="18BE5334" w14:textId="0C8B1168" w:rsidR="00521D3B" w:rsidRPr="002843E0" w:rsidRDefault="009863DA" w:rsidP="007D1532">
            <w:pPr>
              <w:pStyle w:val="TableParagraph"/>
              <w:jc w:val="both"/>
              <w:rPr>
                <w:rFonts w:ascii="Times New Roman" w:hAnsi="Times New Roman"/>
                <w:noProof/>
                <w:sz w:val="18"/>
                <w:szCs w:val="18"/>
              </w:rPr>
            </w:pPr>
            <w:r>
              <w:rPr>
                <w:rFonts w:ascii="Times New Roman" w:hAnsi="Times New Roman"/>
                <w:i/>
                <w:iCs/>
                <w:sz w:val="18"/>
              </w:rPr>
              <w:t>NORKOST</w:t>
            </w:r>
            <w:r>
              <w:rPr>
                <w:rFonts w:ascii="Times New Roman" w:hAnsi="Times New Roman"/>
                <w:sz w:val="18"/>
              </w:rPr>
              <w:t xml:space="preserve"> 1997 valsts līmeņa pētījums</w:t>
            </w:r>
          </w:p>
        </w:tc>
        <w:tc>
          <w:tcPr>
            <w:tcW w:w="253" w:type="pct"/>
            <w:tcBorders>
              <w:bottom w:val="single" w:sz="4" w:space="0" w:color="auto"/>
            </w:tcBorders>
          </w:tcPr>
          <w:p w14:paraId="588ABF5E" w14:textId="7B222A60" w:rsidR="00521D3B" w:rsidRPr="002843E0" w:rsidRDefault="009863D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490,0</w:t>
            </w:r>
          </w:p>
        </w:tc>
        <w:tc>
          <w:tcPr>
            <w:tcW w:w="266" w:type="pct"/>
            <w:tcBorders>
              <w:bottom w:val="single" w:sz="4" w:space="0" w:color="auto"/>
            </w:tcBorders>
          </w:tcPr>
          <w:p w14:paraId="5DDC4BF1" w14:textId="77777777" w:rsidR="00521D3B" w:rsidRPr="002843E0" w:rsidRDefault="00521D3B" w:rsidP="007D1532">
            <w:pPr>
              <w:jc w:val="both"/>
              <w:rPr>
                <w:rFonts w:ascii="Times New Roman" w:hAnsi="Times New Roman"/>
                <w:noProof/>
                <w:sz w:val="18"/>
                <w:szCs w:val="18"/>
              </w:rPr>
            </w:pPr>
          </w:p>
        </w:tc>
        <w:tc>
          <w:tcPr>
            <w:tcW w:w="246" w:type="pct"/>
            <w:tcBorders>
              <w:bottom w:val="single" w:sz="4" w:space="0" w:color="auto"/>
            </w:tcBorders>
          </w:tcPr>
          <w:p w14:paraId="675A51BD" w14:textId="77777777" w:rsidR="00521D3B" w:rsidRPr="002843E0" w:rsidRDefault="00521D3B" w:rsidP="007D1532">
            <w:pPr>
              <w:jc w:val="both"/>
              <w:rPr>
                <w:rFonts w:ascii="Times New Roman" w:hAnsi="Times New Roman"/>
                <w:noProof/>
                <w:sz w:val="18"/>
                <w:szCs w:val="18"/>
              </w:rPr>
            </w:pPr>
          </w:p>
        </w:tc>
        <w:tc>
          <w:tcPr>
            <w:tcW w:w="212" w:type="pct"/>
            <w:tcBorders>
              <w:bottom w:val="single" w:sz="4" w:space="0" w:color="auto"/>
            </w:tcBorders>
          </w:tcPr>
          <w:p w14:paraId="0EFE9CCD" w14:textId="77777777" w:rsidR="00521D3B" w:rsidRPr="002843E0" w:rsidRDefault="00521D3B" w:rsidP="007D1532">
            <w:pPr>
              <w:jc w:val="both"/>
              <w:rPr>
                <w:rFonts w:ascii="Times New Roman" w:hAnsi="Times New Roman"/>
                <w:noProof/>
                <w:sz w:val="18"/>
                <w:szCs w:val="18"/>
              </w:rPr>
            </w:pPr>
          </w:p>
        </w:tc>
      </w:tr>
      <w:tr w:rsidR="00EF3906" w:rsidRPr="002843E0" w14:paraId="094C1BF8" w14:textId="77777777" w:rsidTr="00EF3906">
        <w:tc>
          <w:tcPr>
            <w:tcW w:w="463" w:type="pct"/>
            <w:tcBorders>
              <w:top w:val="single" w:sz="4" w:space="0" w:color="auto"/>
            </w:tcBorders>
            <w:shd w:val="clear" w:color="auto" w:fill="D9D9D9" w:themeFill="background1" w:themeFillShade="D9"/>
          </w:tcPr>
          <w:p w14:paraId="530823AD" w14:textId="6D27DF59" w:rsidR="00900517" w:rsidRPr="002843E0" w:rsidRDefault="00512F42" w:rsidP="007D1532">
            <w:pPr>
              <w:jc w:val="both"/>
              <w:rPr>
                <w:rFonts w:ascii="Times New Roman" w:hAnsi="Times New Roman"/>
                <w:b/>
                <w:bCs/>
                <w:noProof/>
                <w:sz w:val="18"/>
                <w:szCs w:val="18"/>
              </w:rPr>
            </w:pPr>
            <w:r>
              <w:rPr>
                <w:rFonts w:ascii="Times New Roman" w:hAnsi="Times New Roman"/>
                <w:b/>
                <w:sz w:val="18"/>
              </w:rPr>
              <w:t>EPS+DHS</w:t>
            </w:r>
          </w:p>
        </w:tc>
        <w:tc>
          <w:tcPr>
            <w:tcW w:w="387" w:type="pct"/>
            <w:tcBorders>
              <w:top w:val="single" w:sz="4" w:space="0" w:color="auto"/>
            </w:tcBorders>
            <w:shd w:val="clear" w:color="auto" w:fill="D9D9D9" w:themeFill="background1" w:themeFillShade="D9"/>
          </w:tcPr>
          <w:p w14:paraId="7A4D87E0" w14:textId="1DD525CC" w:rsidR="00900517" w:rsidRPr="002843E0" w:rsidRDefault="00512F42" w:rsidP="007D1532">
            <w:pPr>
              <w:jc w:val="both"/>
              <w:rPr>
                <w:rFonts w:ascii="Times New Roman" w:hAnsi="Times New Roman"/>
                <w:b/>
                <w:bCs/>
                <w:noProof/>
                <w:sz w:val="18"/>
                <w:szCs w:val="18"/>
              </w:rPr>
            </w:pPr>
            <w:r>
              <w:rPr>
                <w:rFonts w:ascii="Times New Roman" w:hAnsi="Times New Roman"/>
                <w:b/>
                <w:sz w:val="18"/>
              </w:rPr>
              <w:t>Pārtika</w:t>
            </w:r>
          </w:p>
        </w:tc>
        <w:tc>
          <w:tcPr>
            <w:tcW w:w="313" w:type="pct"/>
            <w:tcBorders>
              <w:top w:val="single" w:sz="4" w:space="0" w:color="auto"/>
            </w:tcBorders>
            <w:shd w:val="clear" w:color="auto" w:fill="D9D9D9" w:themeFill="background1" w:themeFillShade="D9"/>
          </w:tcPr>
          <w:p w14:paraId="0B628906" w14:textId="78735FAB" w:rsidR="00900517" w:rsidRPr="002843E0" w:rsidRDefault="00512F42" w:rsidP="007D1532">
            <w:pPr>
              <w:jc w:val="both"/>
              <w:rPr>
                <w:rFonts w:ascii="Times New Roman" w:hAnsi="Times New Roman"/>
                <w:b/>
                <w:bCs/>
                <w:noProof/>
                <w:sz w:val="18"/>
                <w:szCs w:val="18"/>
              </w:rPr>
            </w:pPr>
            <w:r>
              <w:rPr>
                <w:rFonts w:ascii="Times New Roman" w:hAnsi="Times New Roman"/>
                <w:b/>
                <w:sz w:val="18"/>
              </w:rPr>
              <w:t>Sievietes</w:t>
            </w:r>
          </w:p>
        </w:tc>
        <w:tc>
          <w:tcPr>
            <w:tcW w:w="342" w:type="pct"/>
            <w:tcBorders>
              <w:top w:val="single" w:sz="4" w:space="0" w:color="auto"/>
            </w:tcBorders>
            <w:shd w:val="clear" w:color="auto" w:fill="D9D9D9" w:themeFill="background1" w:themeFillShade="D9"/>
          </w:tcPr>
          <w:p w14:paraId="5E2F6D57" w14:textId="7B2D75D9" w:rsidR="00900517" w:rsidRPr="002843E0" w:rsidRDefault="00512F42" w:rsidP="007D1532">
            <w:pPr>
              <w:jc w:val="both"/>
              <w:rPr>
                <w:rFonts w:ascii="Times New Roman" w:hAnsi="Times New Roman"/>
                <w:noProof/>
                <w:sz w:val="18"/>
                <w:szCs w:val="18"/>
              </w:rPr>
            </w:pPr>
            <w:r>
              <w:rPr>
                <w:rFonts w:ascii="Times New Roman" w:hAnsi="Times New Roman"/>
                <w:sz w:val="18"/>
              </w:rPr>
              <w:t>Beļģija</w:t>
            </w:r>
          </w:p>
        </w:tc>
        <w:tc>
          <w:tcPr>
            <w:tcW w:w="393" w:type="pct"/>
            <w:gridSpan w:val="2"/>
            <w:tcBorders>
              <w:top w:val="single" w:sz="4" w:space="0" w:color="auto"/>
            </w:tcBorders>
            <w:shd w:val="clear" w:color="auto" w:fill="D9D9D9" w:themeFill="background1" w:themeFillShade="D9"/>
          </w:tcPr>
          <w:p w14:paraId="5C828B5B" w14:textId="12E7B750" w:rsidR="0087753C" w:rsidRPr="002843E0" w:rsidRDefault="0087753C" w:rsidP="007D1532">
            <w:pPr>
              <w:jc w:val="both"/>
              <w:rPr>
                <w:rFonts w:ascii="Times New Roman" w:hAnsi="Times New Roman"/>
                <w:noProof/>
                <w:sz w:val="18"/>
                <w:szCs w:val="18"/>
              </w:rPr>
            </w:pPr>
            <w:r>
              <w:rPr>
                <w:rFonts w:ascii="Times New Roman" w:hAnsi="Times New Roman"/>
                <w:sz w:val="18"/>
              </w:rPr>
              <w:t>(Sioen et al., 2010)</w:t>
            </w:r>
          </w:p>
        </w:tc>
        <w:tc>
          <w:tcPr>
            <w:tcW w:w="380" w:type="pct"/>
            <w:tcBorders>
              <w:top w:val="single" w:sz="4" w:space="0" w:color="auto"/>
            </w:tcBorders>
            <w:shd w:val="clear" w:color="auto" w:fill="D9D9D9" w:themeFill="background1" w:themeFillShade="D9"/>
          </w:tcPr>
          <w:p w14:paraId="1728F95A" w14:textId="5706AD7F" w:rsidR="00900517" w:rsidRPr="002843E0" w:rsidRDefault="0087753C"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Borders>
              <w:top w:val="single" w:sz="4" w:space="0" w:color="auto"/>
            </w:tcBorders>
            <w:shd w:val="clear" w:color="auto" w:fill="D9D9D9" w:themeFill="background1" w:themeFillShade="D9"/>
          </w:tcPr>
          <w:p w14:paraId="19F2BCA0" w14:textId="656DA465" w:rsidR="00900517"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19</w:t>
            </w:r>
          </w:p>
        </w:tc>
        <w:tc>
          <w:tcPr>
            <w:tcW w:w="223" w:type="pct"/>
            <w:tcBorders>
              <w:top w:val="single" w:sz="4" w:space="0" w:color="auto"/>
            </w:tcBorders>
            <w:shd w:val="clear" w:color="auto" w:fill="D9D9D9" w:themeFill="background1" w:themeFillShade="D9"/>
          </w:tcPr>
          <w:p w14:paraId="103B122E" w14:textId="118C2D27" w:rsidR="00900517"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tcBorders>
              <w:top w:val="single" w:sz="4" w:space="0" w:color="auto"/>
            </w:tcBorders>
            <w:shd w:val="clear" w:color="auto" w:fill="D9D9D9" w:themeFill="background1" w:themeFillShade="D9"/>
          </w:tcPr>
          <w:p w14:paraId="45353033" w14:textId="77777777" w:rsidR="00900517" w:rsidRPr="002843E0" w:rsidRDefault="00900517" w:rsidP="007D1532">
            <w:pPr>
              <w:jc w:val="both"/>
              <w:rPr>
                <w:rFonts w:ascii="Times New Roman" w:hAnsi="Times New Roman"/>
                <w:noProof/>
                <w:sz w:val="18"/>
                <w:szCs w:val="18"/>
              </w:rPr>
            </w:pPr>
          </w:p>
        </w:tc>
        <w:tc>
          <w:tcPr>
            <w:tcW w:w="223" w:type="pct"/>
            <w:tcBorders>
              <w:top w:val="single" w:sz="4" w:space="0" w:color="auto"/>
            </w:tcBorders>
            <w:shd w:val="clear" w:color="auto" w:fill="D9D9D9" w:themeFill="background1" w:themeFillShade="D9"/>
          </w:tcPr>
          <w:p w14:paraId="2486E4ED" w14:textId="09E8F2D0" w:rsidR="00900517"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w:t>
            </w:r>
          </w:p>
        </w:tc>
        <w:tc>
          <w:tcPr>
            <w:tcW w:w="896" w:type="pct"/>
            <w:tcBorders>
              <w:top w:val="single" w:sz="4" w:space="0" w:color="auto"/>
            </w:tcBorders>
            <w:shd w:val="clear" w:color="auto" w:fill="D9D9D9" w:themeFill="background1" w:themeFillShade="D9"/>
          </w:tcPr>
          <w:p w14:paraId="66092E1D" w14:textId="305FC5CF" w:rsidR="00900517" w:rsidRPr="002843E0" w:rsidRDefault="00722CAA" w:rsidP="007D1532">
            <w:pPr>
              <w:pStyle w:val="TableParagraph"/>
              <w:jc w:val="both"/>
              <w:rPr>
                <w:rFonts w:ascii="Times New Roman" w:hAnsi="Times New Roman"/>
                <w:noProof/>
                <w:sz w:val="18"/>
                <w:szCs w:val="18"/>
              </w:rPr>
            </w:pPr>
            <w:r>
              <w:rPr>
                <w:rFonts w:ascii="Times New Roman" w:hAnsi="Times New Roman"/>
                <w:sz w:val="18"/>
              </w:rPr>
              <w:t>Patērētāji, kas nelieto ar n-3 bagātu pārtiku un uztura bagātinātājus. Dati vākti no Flandrijā dzīvojošo sieviešu ērtībai izvēlēta parauga (starp radiniekiem, draugiem un kolēģiem)</w:t>
            </w:r>
          </w:p>
        </w:tc>
        <w:tc>
          <w:tcPr>
            <w:tcW w:w="253" w:type="pct"/>
            <w:tcBorders>
              <w:top w:val="single" w:sz="4" w:space="0" w:color="auto"/>
            </w:tcBorders>
            <w:shd w:val="clear" w:color="auto" w:fill="D9D9D9" w:themeFill="background1" w:themeFillShade="D9"/>
          </w:tcPr>
          <w:p w14:paraId="093AFC75" w14:textId="26158189" w:rsidR="00900517"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181,0</w:t>
            </w:r>
          </w:p>
        </w:tc>
        <w:tc>
          <w:tcPr>
            <w:tcW w:w="266" w:type="pct"/>
            <w:tcBorders>
              <w:top w:val="single" w:sz="4" w:space="0" w:color="auto"/>
            </w:tcBorders>
            <w:shd w:val="clear" w:color="auto" w:fill="D9D9D9" w:themeFill="background1" w:themeFillShade="D9"/>
          </w:tcPr>
          <w:p w14:paraId="36F3D9E3" w14:textId="362257BB" w:rsidR="00900517" w:rsidRPr="002843E0" w:rsidRDefault="00722CAA" w:rsidP="007D1532">
            <w:pPr>
              <w:jc w:val="both"/>
              <w:rPr>
                <w:rFonts w:ascii="Times New Roman" w:hAnsi="Times New Roman"/>
                <w:noProof/>
                <w:sz w:val="18"/>
                <w:szCs w:val="18"/>
              </w:rPr>
            </w:pPr>
            <w:r>
              <w:rPr>
                <w:rFonts w:ascii="Times New Roman" w:hAnsi="Times New Roman"/>
                <w:sz w:val="18"/>
              </w:rPr>
              <w:t>118,0</w:t>
            </w:r>
          </w:p>
        </w:tc>
        <w:tc>
          <w:tcPr>
            <w:tcW w:w="246" w:type="pct"/>
            <w:tcBorders>
              <w:top w:val="single" w:sz="4" w:space="0" w:color="auto"/>
            </w:tcBorders>
            <w:shd w:val="clear" w:color="auto" w:fill="D9D9D9" w:themeFill="background1" w:themeFillShade="D9"/>
          </w:tcPr>
          <w:p w14:paraId="43FABAF2" w14:textId="77777777" w:rsidR="00900517" w:rsidRPr="002843E0" w:rsidRDefault="00900517" w:rsidP="007D1532">
            <w:pPr>
              <w:jc w:val="both"/>
              <w:rPr>
                <w:rFonts w:ascii="Times New Roman" w:hAnsi="Times New Roman"/>
                <w:noProof/>
                <w:sz w:val="18"/>
                <w:szCs w:val="18"/>
              </w:rPr>
            </w:pPr>
          </w:p>
        </w:tc>
        <w:tc>
          <w:tcPr>
            <w:tcW w:w="212" w:type="pct"/>
            <w:tcBorders>
              <w:top w:val="single" w:sz="4" w:space="0" w:color="auto"/>
            </w:tcBorders>
            <w:shd w:val="clear" w:color="auto" w:fill="D9D9D9" w:themeFill="background1" w:themeFillShade="D9"/>
          </w:tcPr>
          <w:p w14:paraId="04E2BBD2" w14:textId="77777777" w:rsidR="00900517" w:rsidRPr="002843E0" w:rsidRDefault="00900517" w:rsidP="007D1532">
            <w:pPr>
              <w:jc w:val="both"/>
              <w:rPr>
                <w:rFonts w:ascii="Times New Roman" w:hAnsi="Times New Roman"/>
                <w:noProof/>
                <w:sz w:val="18"/>
                <w:szCs w:val="18"/>
              </w:rPr>
            </w:pPr>
          </w:p>
        </w:tc>
      </w:tr>
      <w:tr w:rsidR="00EF3906" w:rsidRPr="002843E0" w14:paraId="363E3D24" w14:textId="77777777" w:rsidTr="00EF3906">
        <w:tc>
          <w:tcPr>
            <w:tcW w:w="463" w:type="pct"/>
            <w:shd w:val="clear" w:color="auto" w:fill="D9D9D9" w:themeFill="background1" w:themeFillShade="D9"/>
          </w:tcPr>
          <w:p w14:paraId="6B75F767" w14:textId="77777777" w:rsidR="00722CAA" w:rsidRPr="002843E0" w:rsidRDefault="00722CAA" w:rsidP="007D1532">
            <w:pPr>
              <w:jc w:val="both"/>
              <w:rPr>
                <w:rFonts w:ascii="Times New Roman" w:hAnsi="Times New Roman"/>
                <w:b/>
                <w:bCs/>
                <w:noProof/>
                <w:sz w:val="18"/>
                <w:szCs w:val="18"/>
              </w:rPr>
            </w:pPr>
          </w:p>
        </w:tc>
        <w:tc>
          <w:tcPr>
            <w:tcW w:w="387" w:type="pct"/>
            <w:shd w:val="clear" w:color="auto" w:fill="D9D9D9" w:themeFill="background1" w:themeFillShade="D9"/>
          </w:tcPr>
          <w:p w14:paraId="27A1180A" w14:textId="77777777" w:rsidR="00722CAA" w:rsidRPr="002843E0" w:rsidRDefault="00722CAA" w:rsidP="007D1532">
            <w:pPr>
              <w:jc w:val="both"/>
              <w:rPr>
                <w:rFonts w:ascii="Times New Roman" w:hAnsi="Times New Roman"/>
                <w:b/>
                <w:bCs/>
                <w:noProof/>
                <w:sz w:val="18"/>
                <w:szCs w:val="18"/>
              </w:rPr>
            </w:pPr>
          </w:p>
        </w:tc>
        <w:tc>
          <w:tcPr>
            <w:tcW w:w="313" w:type="pct"/>
            <w:shd w:val="clear" w:color="auto" w:fill="D9D9D9" w:themeFill="background1" w:themeFillShade="D9"/>
          </w:tcPr>
          <w:p w14:paraId="6A240794" w14:textId="77777777" w:rsidR="00722CAA" w:rsidRPr="002843E0" w:rsidRDefault="00722CAA" w:rsidP="007D1532">
            <w:pPr>
              <w:jc w:val="both"/>
              <w:rPr>
                <w:rFonts w:ascii="Times New Roman" w:hAnsi="Times New Roman"/>
                <w:b/>
                <w:bCs/>
                <w:noProof/>
                <w:sz w:val="18"/>
                <w:szCs w:val="18"/>
              </w:rPr>
            </w:pPr>
          </w:p>
        </w:tc>
        <w:tc>
          <w:tcPr>
            <w:tcW w:w="342" w:type="pct"/>
            <w:shd w:val="clear" w:color="auto" w:fill="D9D9D9" w:themeFill="background1" w:themeFillShade="D9"/>
          </w:tcPr>
          <w:p w14:paraId="0343B1B4" w14:textId="371B7EB2" w:rsidR="00722CAA" w:rsidRPr="002843E0" w:rsidRDefault="00722CAA"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5705004F" w14:textId="45FCCE0C" w:rsidR="00722CAA" w:rsidRPr="002843E0" w:rsidRDefault="00722CAA" w:rsidP="007D1532">
            <w:pPr>
              <w:jc w:val="both"/>
              <w:rPr>
                <w:rFonts w:ascii="Times New Roman" w:hAnsi="Times New Roman"/>
                <w:noProof/>
                <w:sz w:val="18"/>
                <w:szCs w:val="18"/>
              </w:rPr>
            </w:pPr>
            <w:r>
              <w:rPr>
                <w:rFonts w:ascii="Times New Roman" w:hAnsi="Times New Roman"/>
                <w:sz w:val="18"/>
              </w:rPr>
              <w:t>(Sioen et al., 2006)</w:t>
            </w:r>
          </w:p>
        </w:tc>
        <w:tc>
          <w:tcPr>
            <w:tcW w:w="380" w:type="pct"/>
            <w:vMerge w:val="restart"/>
            <w:shd w:val="clear" w:color="auto" w:fill="D9D9D9" w:themeFill="background1" w:themeFillShade="D9"/>
          </w:tcPr>
          <w:p w14:paraId="75E9C033" w14:textId="5BBC1713" w:rsidR="00722CAA" w:rsidRPr="002843E0" w:rsidRDefault="00722CAA" w:rsidP="007D1532">
            <w:pPr>
              <w:jc w:val="both"/>
              <w:rPr>
                <w:rFonts w:ascii="Times New Roman" w:hAnsi="Times New Roman"/>
                <w:noProof/>
                <w:sz w:val="18"/>
                <w:szCs w:val="18"/>
              </w:rPr>
            </w:pPr>
            <w:r>
              <w:rPr>
                <w:rFonts w:ascii="Times New Roman" w:hAnsi="Times New Roman"/>
                <w:sz w:val="18"/>
              </w:rPr>
              <w:t>2 dienu uztura pieraksts, divas nesecīgas 24 stundu atcerēšanās anketas</w:t>
            </w:r>
          </w:p>
        </w:tc>
        <w:tc>
          <w:tcPr>
            <w:tcW w:w="348" w:type="pct"/>
            <w:shd w:val="clear" w:color="auto" w:fill="D9D9D9" w:themeFill="background1" w:themeFillShade="D9"/>
          </w:tcPr>
          <w:p w14:paraId="237F4BC8" w14:textId="5F172C0C"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641</w:t>
            </w:r>
          </w:p>
        </w:tc>
        <w:tc>
          <w:tcPr>
            <w:tcW w:w="223" w:type="pct"/>
            <w:shd w:val="clear" w:color="auto" w:fill="D9D9D9" w:themeFill="background1" w:themeFillShade="D9"/>
          </w:tcPr>
          <w:p w14:paraId="658AF6D2" w14:textId="3923044F"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shd w:val="clear" w:color="auto" w:fill="D9D9D9" w:themeFill="background1" w:themeFillShade="D9"/>
          </w:tcPr>
          <w:p w14:paraId="1F2BB4DA" w14:textId="77777777" w:rsidR="00722CAA" w:rsidRPr="002843E0" w:rsidRDefault="00722CAA" w:rsidP="007D1532">
            <w:pPr>
              <w:jc w:val="both"/>
              <w:rPr>
                <w:rFonts w:ascii="Times New Roman" w:hAnsi="Times New Roman"/>
                <w:noProof/>
                <w:sz w:val="18"/>
                <w:szCs w:val="18"/>
              </w:rPr>
            </w:pPr>
          </w:p>
        </w:tc>
        <w:tc>
          <w:tcPr>
            <w:tcW w:w="223" w:type="pct"/>
            <w:shd w:val="clear" w:color="auto" w:fill="D9D9D9" w:themeFill="background1" w:themeFillShade="D9"/>
          </w:tcPr>
          <w:p w14:paraId="6AC5CB83" w14:textId="063DB955"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w:t>
            </w:r>
          </w:p>
        </w:tc>
        <w:tc>
          <w:tcPr>
            <w:tcW w:w="896" w:type="pct"/>
            <w:shd w:val="clear" w:color="auto" w:fill="D9D9D9" w:themeFill="background1" w:themeFillShade="D9"/>
          </w:tcPr>
          <w:p w14:paraId="411D42E5" w14:textId="77F76983" w:rsidR="00722CAA" w:rsidRPr="002843E0" w:rsidRDefault="00722CAA" w:rsidP="007D1532">
            <w:pPr>
              <w:pStyle w:val="TableParagraph"/>
              <w:jc w:val="both"/>
              <w:rPr>
                <w:rFonts w:ascii="Times New Roman" w:hAnsi="Times New Roman"/>
                <w:noProof/>
                <w:sz w:val="18"/>
                <w:szCs w:val="18"/>
              </w:rPr>
            </w:pPr>
            <w:r>
              <w:rPr>
                <w:rFonts w:ascii="Times New Roman" w:hAnsi="Times New Roman"/>
                <w:sz w:val="18"/>
              </w:rPr>
              <w:t>Dati vākti tikai par sievietēm Ģentē, Flandrijā.</w:t>
            </w:r>
          </w:p>
        </w:tc>
        <w:tc>
          <w:tcPr>
            <w:tcW w:w="253" w:type="pct"/>
            <w:shd w:val="clear" w:color="auto" w:fill="D9D9D9" w:themeFill="background1" w:themeFillShade="D9"/>
          </w:tcPr>
          <w:p w14:paraId="1A9C3106" w14:textId="30BC1352"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208,9</w:t>
            </w:r>
          </w:p>
        </w:tc>
        <w:tc>
          <w:tcPr>
            <w:tcW w:w="266" w:type="pct"/>
            <w:shd w:val="clear" w:color="auto" w:fill="D9D9D9" w:themeFill="background1" w:themeFillShade="D9"/>
          </w:tcPr>
          <w:p w14:paraId="751160E2" w14:textId="78008D05" w:rsidR="00722CAA" w:rsidRPr="002843E0" w:rsidRDefault="00722CAA" w:rsidP="007D1532">
            <w:pPr>
              <w:jc w:val="both"/>
              <w:rPr>
                <w:rFonts w:ascii="Times New Roman" w:hAnsi="Times New Roman"/>
                <w:noProof/>
                <w:sz w:val="18"/>
                <w:szCs w:val="18"/>
              </w:rPr>
            </w:pPr>
            <w:r>
              <w:rPr>
                <w:rFonts w:ascii="Times New Roman" w:hAnsi="Times New Roman"/>
                <w:sz w:val="18"/>
              </w:rPr>
              <w:t>54,1</w:t>
            </w:r>
          </w:p>
        </w:tc>
        <w:tc>
          <w:tcPr>
            <w:tcW w:w="246" w:type="pct"/>
            <w:shd w:val="clear" w:color="auto" w:fill="D9D9D9" w:themeFill="background1" w:themeFillShade="D9"/>
          </w:tcPr>
          <w:p w14:paraId="36BEB6A9" w14:textId="77777777" w:rsidR="00722CAA" w:rsidRPr="002843E0" w:rsidRDefault="00722CAA" w:rsidP="007D1532">
            <w:pPr>
              <w:jc w:val="both"/>
              <w:rPr>
                <w:rFonts w:ascii="Times New Roman" w:hAnsi="Times New Roman"/>
                <w:noProof/>
                <w:sz w:val="18"/>
                <w:szCs w:val="18"/>
              </w:rPr>
            </w:pPr>
          </w:p>
        </w:tc>
        <w:tc>
          <w:tcPr>
            <w:tcW w:w="212" w:type="pct"/>
            <w:shd w:val="clear" w:color="auto" w:fill="D9D9D9" w:themeFill="background1" w:themeFillShade="D9"/>
          </w:tcPr>
          <w:p w14:paraId="4D725546" w14:textId="42810D78" w:rsidR="00722CAA" w:rsidRPr="002843E0" w:rsidRDefault="00722CAA" w:rsidP="007D1532">
            <w:pPr>
              <w:jc w:val="both"/>
              <w:rPr>
                <w:rFonts w:ascii="Times New Roman" w:hAnsi="Times New Roman"/>
                <w:noProof/>
                <w:sz w:val="18"/>
                <w:szCs w:val="18"/>
              </w:rPr>
            </w:pPr>
            <w:r>
              <w:rPr>
                <w:rFonts w:ascii="Times New Roman" w:hAnsi="Times New Roman"/>
                <w:sz w:val="18"/>
              </w:rPr>
              <w:t>1 115,4</w:t>
            </w:r>
          </w:p>
        </w:tc>
      </w:tr>
      <w:tr w:rsidR="00EF3906" w:rsidRPr="002843E0" w14:paraId="2840F2F1" w14:textId="77777777" w:rsidTr="00EF3906">
        <w:tc>
          <w:tcPr>
            <w:tcW w:w="463" w:type="pct"/>
            <w:shd w:val="clear" w:color="auto" w:fill="D9D9D9" w:themeFill="background1" w:themeFillShade="D9"/>
          </w:tcPr>
          <w:p w14:paraId="3F3F8586" w14:textId="77777777" w:rsidR="00722CAA" w:rsidRPr="002843E0" w:rsidRDefault="00722CAA" w:rsidP="007D1532">
            <w:pPr>
              <w:jc w:val="both"/>
              <w:rPr>
                <w:rFonts w:ascii="Times New Roman" w:hAnsi="Times New Roman"/>
                <w:b/>
                <w:bCs/>
                <w:noProof/>
                <w:sz w:val="18"/>
                <w:szCs w:val="18"/>
              </w:rPr>
            </w:pPr>
          </w:p>
        </w:tc>
        <w:tc>
          <w:tcPr>
            <w:tcW w:w="387" w:type="pct"/>
            <w:shd w:val="clear" w:color="auto" w:fill="D9D9D9" w:themeFill="background1" w:themeFillShade="D9"/>
          </w:tcPr>
          <w:p w14:paraId="02F22D77" w14:textId="77777777" w:rsidR="00722CAA" w:rsidRPr="002843E0" w:rsidRDefault="00722CAA" w:rsidP="007D1532">
            <w:pPr>
              <w:jc w:val="both"/>
              <w:rPr>
                <w:rFonts w:ascii="Times New Roman" w:hAnsi="Times New Roman"/>
                <w:b/>
                <w:bCs/>
                <w:noProof/>
                <w:sz w:val="18"/>
                <w:szCs w:val="18"/>
              </w:rPr>
            </w:pPr>
          </w:p>
        </w:tc>
        <w:tc>
          <w:tcPr>
            <w:tcW w:w="313" w:type="pct"/>
            <w:shd w:val="clear" w:color="auto" w:fill="D9D9D9" w:themeFill="background1" w:themeFillShade="D9"/>
          </w:tcPr>
          <w:p w14:paraId="1FC6E228" w14:textId="77777777" w:rsidR="00722CAA" w:rsidRPr="002843E0" w:rsidRDefault="00722CAA" w:rsidP="007D1532">
            <w:pPr>
              <w:jc w:val="both"/>
              <w:rPr>
                <w:rFonts w:ascii="Times New Roman" w:hAnsi="Times New Roman"/>
                <w:b/>
                <w:bCs/>
                <w:noProof/>
                <w:sz w:val="18"/>
                <w:szCs w:val="18"/>
              </w:rPr>
            </w:pPr>
          </w:p>
        </w:tc>
        <w:tc>
          <w:tcPr>
            <w:tcW w:w="342" w:type="pct"/>
            <w:shd w:val="clear" w:color="auto" w:fill="D9D9D9" w:themeFill="background1" w:themeFillShade="D9"/>
          </w:tcPr>
          <w:p w14:paraId="2BDEEDA7" w14:textId="34D85618" w:rsidR="00722CAA" w:rsidRPr="002843E0" w:rsidRDefault="00722CAA" w:rsidP="007D1532">
            <w:pPr>
              <w:jc w:val="both"/>
              <w:rPr>
                <w:rFonts w:ascii="Times New Roman" w:hAnsi="Times New Roman"/>
                <w:noProof/>
                <w:sz w:val="18"/>
                <w:szCs w:val="18"/>
              </w:rPr>
            </w:pPr>
            <w:r>
              <w:rPr>
                <w:rFonts w:ascii="Times New Roman" w:hAnsi="Times New Roman"/>
                <w:sz w:val="18"/>
              </w:rPr>
              <w:t>Nīderlande</w:t>
            </w:r>
          </w:p>
        </w:tc>
        <w:tc>
          <w:tcPr>
            <w:tcW w:w="393" w:type="pct"/>
            <w:gridSpan w:val="2"/>
            <w:shd w:val="clear" w:color="auto" w:fill="D9D9D9" w:themeFill="background1" w:themeFillShade="D9"/>
          </w:tcPr>
          <w:p w14:paraId="224FF756" w14:textId="5DA60C51" w:rsidR="00722CAA" w:rsidRPr="002843E0" w:rsidRDefault="00722CAA" w:rsidP="007D1532">
            <w:pPr>
              <w:jc w:val="both"/>
              <w:rPr>
                <w:rFonts w:ascii="Times New Roman" w:hAnsi="Times New Roman"/>
                <w:noProof/>
                <w:sz w:val="18"/>
                <w:szCs w:val="18"/>
              </w:rPr>
            </w:pPr>
            <w:r>
              <w:rPr>
                <w:rFonts w:ascii="Times New Roman" w:hAnsi="Times New Roman"/>
                <w:sz w:val="18"/>
              </w:rPr>
              <w:t>(van Rossum et al., 2011)</w:t>
            </w:r>
          </w:p>
        </w:tc>
        <w:tc>
          <w:tcPr>
            <w:tcW w:w="380" w:type="pct"/>
            <w:vMerge/>
            <w:shd w:val="clear" w:color="auto" w:fill="D9D9D9" w:themeFill="background1" w:themeFillShade="D9"/>
          </w:tcPr>
          <w:p w14:paraId="70D065A5" w14:textId="508364BA" w:rsidR="00722CAA" w:rsidRPr="002843E0" w:rsidRDefault="00722CAA" w:rsidP="007D1532">
            <w:pPr>
              <w:jc w:val="both"/>
              <w:rPr>
                <w:rFonts w:ascii="Times New Roman" w:hAnsi="Times New Roman"/>
                <w:noProof/>
                <w:sz w:val="18"/>
                <w:szCs w:val="18"/>
              </w:rPr>
            </w:pPr>
          </w:p>
        </w:tc>
        <w:tc>
          <w:tcPr>
            <w:tcW w:w="348" w:type="pct"/>
            <w:shd w:val="clear" w:color="auto" w:fill="D9D9D9" w:themeFill="background1" w:themeFillShade="D9"/>
          </w:tcPr>
          <w:p w14:paraId="05D86F1E" w14:textId="38C84107"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347</w:t>
            </w:r>
          </w:p>
        </w:tc>
        <w:tc>
          <w:tcPr>
            <w:tcW w:w="223" w:type="pct"/>
            <w:shd w:val="clear" w:color="auto" w:fill="D9D9D9" w:themeFill="background1" w:themeFillShade="D9"/>
          </w:tcPr>
          <w:p w14:paraId="5B2B9542" w14:textId="637DEA77"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19</w:t>
            </w:r>
          </w:p>
        </w:tc>
        <w:tc>
          <w:tcPr>
            <w:tcW w:w="57" w:type="pct"/>
            <w:shd w:val="clear" w:color="auto" w:fill="D9D9D9" w:themeFill="background1" w:themeFillShade="D9"/>
          </w:tcPr>
          <w:p w14:paraId="3209EA22" w14:textId="77777777" w:rsidR="00722CAA" w:rsidRPr="002843E0" w:rsidRDefault="00722CAA" w:rsidP="007D1532">
            <w:pPr>
              <w:jc w:val="both"/>
              <w:rPr>
                <w:rFonts w:ascii="Times New Roman" w:hAnsi="Times New Roman"/>
                <w:noProof/>
                <w:sz w:val="18"/>
                <w:szCs w:val="18"/>
              </w:rPr>
            </w:pPr>
          </w:p>
        </w:tc>
        <w:tc>
          <w:tcPr>
            <w:tcW w:w="223" w:type="pct"/>
            <w:shd w:val="clear" w:color="auto" w:fill="D9D9D9" w:themeFill="background1" w:themeFillShade="D9"/>
          </w:tcPr>
          <w:p w14:paraId="4167D612" w14:textId="04E168BC"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30</w:t>
            </w:r>
          </w:p>
        </w:tc>
        <w:tc>
          <w:tcPr>
            <w:tcW w:w="896" w:type="pct"/>
            <w:shd w:val="clear" w:color="auto" w:fill="D9D9D9" w:themeFill="background1" w:themeFillShade="D9"/>
          </w:tcPr>
          <w:p w14:paraId="478C4176" w14:textId="3674FE30" w:rsidR="00722CAA" w:rsidRPr="002843E0" w:rsidRDefault="00722CAA" w:rsidP="007D1532">
            <w:pPr>
              <w:pStyle w:val="TableParagraph"/>
              <w:jc w:val="both"/>
              <w:rPr>
                <w:rFonts w:ascii="Times New Roman" w:hAnsi="Times New Roman"/>
                <w:noProof/>
                <w:sz w:val="18"/>
                <w:szCs w:val="18"/>
              </w:rPr>
            </w:pPr>
            <w:r>
              <w:rPr>
                <w:rFonts w:ascii="Times New Roman" w:hAnsi="Times New Roman"/>
                <w:sz w:val="18"/>
              </w:rPr>
              <w:t>Nīderlandes valsts līmeņa pētījums, 2007–2010</w:t>
            </w:r>
          </w:p>
        </w:tc>
        <w:tc>
          <w:tcPr>
            <w:tcW w:w="253" w:type="pct"/>
            <w:shd w:val="clear" w:color="auto" w:fill="D9D9D9" w:themeFill="background1" w:themeFillShade="D9"/>
          </w:tcPr>
          <w:p w14:paraId="6AB82C4C" w14:textId="77777777" w:rsidR="00722CAA" w:rsidRPr="002843E0" w:rsidRDefault="00722CAA" w:rsidP="007D1532">
            <w:pPr>
              <w:pStyle w:val="TableParagraph"/>
              <w:jc w:val="both"/>
              <w:rPr>
                <w:rFonts w:ascii="Times New Roman" w:eastAsia="Times New Roman" w:hAnsi="Times New Roman" w:cs="Times New Roman"/>
                <w:noProof/>
                <w:sz w:val="18"/>
                <w:szCs w:val="18"/>
              </w:rPr>
            </w:pPr>
          </w:p>
        </w:tc>
        <w:tc>
          <w:tcPr>
            <w:tcW w:w="266" w:type="pct"/>
            <w:shd w:val="clear" w:color="auto" w:fill="D9D9D9" w:themeFill="background1" w:themeFillShade="D9"/>
          </w:tcPr>
          <w:p w14:paraId="3688570C" w14:textId="6BFD238D" w:rsidR="00722CAA" w:rsidRPr="002843E0" w:rsidRDefault="00722CAA" w:rsidP="007D1532">
            <w:pPr>
              <w:jc w:val="both"/>
              <w:rPr>
                <w:rFonts w:ascii="Times New Roman" w:hAnsi="Times New Roman"/>
                <w:noProof/>
                <w:sz w:val="18"/>
                <w:szCs w:val="18"/>
              </w:rPr>
            </w:pPr>
            <w:r>
              <w:rPr>
                <w:rFonts w:ascii="Times New Roman" w:hAnsi="Times New Roman"/>
                <w:sz w:val="18"/>
              </w:rPr>
              <w:t>75,0</w:t>
            </w:r>
          </w:p>
        </w:tc>
        <w:tc>
          <w:tcPr>
            <w:tcW w:w="246" w:type="pct"/>
            <w:shd w:val="clear" w:color="auto" w:fill="D9D9D9" w:themeFill="background1" w:themeFillShade="D9"/>
          </w:tcPr>
          <w:p w14:paraId="27802F5E" w14:textId="4DC67BB5" w:rsidR="00722CAA" w:rsidRPr="002843E0" w:rsidRDefault="00722CAA" w:rsidP="007D1532">
            <w:pPr>
              <w:jc w:val="both"/>
              <w:rPr>
                <w:rFonts w:ascii="Times New Roman" w:hAnsi="Times New Roman"/>
                <w:noProof/>
                <w:sz w:val="18"/>
                <w:szCs w:val="18"/>
              </w:rPr>
            </w:pPr>
            <w:r>
              <w:rPr>
                <w:rFonts w:ascii="Times New Roman" w:hAnsi="Times New Roman"/>
                <w:sz w:val="18"/>
              </w:rPr>
              <w:t>133,0</w:t>
            </w:r>
          </w:p>
        </w:tc>
        <w:tc>
          <w:tcPr>
            <w:tcW w:w="212" w:type="pct"/>
            <w:shd w:val="clear" w:color="auto" w:fill="D9D9D9" w:themeFill="background1" w:themeFillShade="D9"/>
          </w:tcPr>
          <w:p w14:paraId="7BA5F1FA" w14:textId="59F60BA6" w:rsidR="00722CAA" w:rsidRPr="002843E0" w:rsidRDefault="00722CAA" w:rsidP="007D1532">
            <w:pPr>
              <w:jc w:val="both"/>
              <w:rPr>
                <w:rFonts w:ascii="Times New Roman" w:hAnsi="Times New Roman"/>
                <w:noProof/>
                <w:sz w:val="18"/>
                <w:szCs w:val="18"/>
              </w:rPr>
            </w:pPr>
            <w:r>
              <w:rPr>
                <w:rFonts w:ascii="Times New Roman" w:hAnsi="Times New Roman"/>
                <w:sz w:val="18"/>
              </w:rPr>
              <w:t>285,0</w:t>
            </w:r>
          </w:p>
        </w:tc>
      </w:tr>
      <w:tr w:rsidR="00EF3906" w:rsidRPr="002843E0" w14:paraId="507D9972" w14:textId="77777777" w:rsidTr="00EF3906">
        <w:tc>
          <w:tcPr>
            <w:tcW w:w="463" w:type="pct"/>
            <w:shd w:val="clear" w:color="auto" w:fill="D9D9D9" w:themeFill="background1" w:themeFillShade="D9"/>
          </w:tcPr>
          <w:p w14:paraId="028C4910" w14:textId="77777777" w:rsidR="00512F42" w:rsidRPr="002843E0" w:rsidRDefault="00512F42" w:rsidP="007D1532">
            <w:pPr>
              <w:jc w:val="both"/>
              <w:rPr>
                <w:rFonts w:ascii="Times New Roman" w:hAnsi="Times New Roman"/>
                <w:b/>
                <w:bCs/>
                <w:noProof/>
                <w:sz w:val="18"/>
                <w:szCs w:val="18"/>
              </w:rPr>
            </w:pPr>
          </w:p>
        </w:tc>
        <w:tc>
          <w:tcPr>
            <w:tcW w:w="387" w:type="pct"/>
            <w:shd w:val="clear" w:color="auto" w:fill="D9D9D9" w:themeFill="background1" w:themeFillShade="D9"/>
          </w:tcPr>
          <w:p w14:paraId="5ADBAB79" w14:textId="77777777" w:rsidR="00512F42" w:rsidRPr="002843E0" w:rsidRDefault="00512F42" w:rsidP="007D1532">
            <w:pPr>
              <w:jc w:val="both"/>
              <w:rPr>
                <w:rFonts w:ascii="Times New Roman" w:hAnsi="Times New Roman"/>
                <w:b/>
                <w:bCs/>
                <w:noProof/>
                <w:sz w:val="18"/>
                <w:szCs w:val="18"/>
              </w:rPr>
            </w:pPr>
          </w:p>
        </w:tc>
        <w:tc>
          <w:tcPr>
            <w:tcW w:w="313" w:type="pct"/>
            <w:shd w:val="clear" w:color="auto" w:fill="D9D9D9" w:themeFill="background1" w:themeFillShade="D9"/>
          </w:tcPr>
          <w:p w14:paraId="384E37CC" w14:textId="77777777" w:rsidR="00512F42" w:rsidRPr="002843E0" w:rsidRDefault="00512F42" w:rsidP="007D1532">
            <w:pPr>
              <w:jc w:val="both"/>
              <w:rPr>
                <w:rFonts w:ascii="Times New Roman" w:hAnsi="Times New Roman"/>
                <w:b/>
                <w:bCs/>
                <w:noProof/>
                <w:sz w:val="18"/>
                <w:szCs w:val="18"/>
              </w:rPr>
            </w:pPr>
          </w:p>
        </w:tc>
        <w:tc>
          <w:tcPr>
            <w:tcW w:w="342" w:type="pct"/>
            <w:shd w:val="clear" w:color="auto" w:fill="D9D9D9" w:themeFill="background1" w:themeFillShade="D9"/>
          </w:tcPr>
          <w:p w14:paraId="2BBF5ABD" w14:textId="77777777" w:rsidR="00512F42" w:rsidRPr="002843E0" w:rsidRDefault="00512F42"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6708BF07" w14:textId="77777777" w:rsidR="00512F42" w:rsidRPr="002843E0" w:rsidRDefault="00512F42" w:rsidP="007D1532">
            <w:pPr>
              <w:jc w:val="both"/>
              <w:rPr>
                <w:rFonts w:ascii="Times New Roman" w:hAnsi="Times New Roman"/>
                <w:noProof/>
                <w:sz w:val="18"/>
                <w:szCs w:val="18"/>
              </w:rPr>
            </w:pPr>
          </w:p>
        </w:tc>
        <w:tc>
          <w:tcPr>
            <w:tcW w:w="380" w:type="pct"/>
            <w:shd w:val="clear" w:color="auto" w:fill="D9D9D9" w:themeFill="background1" w:themeFillShade="D9"/>
          </w:tcPr>
          <w:p w14:paraId="55955C7D" w14:textId="77777777" w:rsidR="00512F42" w:rsidRPr="002843E0" w:rsidRDefault="00512F42" w:rsidP="007D1532">
            <w:pPr>
              <w:jc w:val="both"/>
              <w:rPr>
                <w:rFonts w:ascii="Times New Roman" w:hAnsi="Times New Roman"/>
                <w:noProof/>
                <w:sz w:val="18"/>
                <w:szCs w:val="18"/>
              </w:rPr>
            </w:pPr>
          </w:p>
        </w:tc>
        <w:tc>
          <w:tcPr>
            <w:tcW w:w="348" w:type="pct"/>
            <w:shd w:val="clear" w:color="auto" w:fill="D9D9D9" w:themeFill="background1" w:themeFillShade="D9"/>
          </w:tcPr>
          <w:p w14:paraId="5E0A054B" w14:textId="540C514D" w:rsidR="00512F42"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351</w:t>
            </w:r>
          </w:p>
        </w:tc>
        <w:tc>
          <w:tcPr>
            <w:tcW w:w="223" w:type="pct"/>
            <w:shd w:val="clear" w:color="auto" w:fill="D9D9D9" w:themeFill="background1" w:themeFillShade="D9"/>
          </w:tcPr>
          <w:p w14:paraId="4179FEF0" w14:textId="325131B7" w:rsidR="00512F42"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31</w:t>
            </w:r>
          </w:p>
        </w:tc>
        <w:tc>
          <w:tcPr>
            <w:tcW w:w="57" w:type="pct"/>
            <w:shd w:val="clear" w:color="auto" w:fill="D9D9D9" w:themeFill="background1" w:themeFillShade="D9"/>
          </w:tcPr>
          <w:p w14:paraId="00361E39" w14:textId="77777777" w:rsidR="00512F42" w:rsidRPr="002843E0" w:rsidRDefault="00512F42" w:rsidP="007D1532">
            <w:pPr>
              <w:jc w:val="both"/>
              <w:rPr>
                <w:rFonts w:ascii="Times New Roman" w:hAnsi="Times New Roman"/>
                <w:noProof/>
                <w:sz w:val="18"/>
                <w:szCs w:val="18"/>
              </w:rPr>
            </w:pPr>
          </w:p>
        </w:tc>
        <w:tc>
          <w:tcPr>
            <w:tcW w:w="223" w:type="pct"/>
            <w:shd w:val="clear" w:color="auto" w:fill="D9D9D9" w:themeFill="background1" w:themeFillShade="D9"/>
          </w:tcPr>
          <w:p w14:paraId="37322CCD" w14:textId="1FE235B7" w:rsidR="00512F42"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50</w:t>
            </w:r>
          </w:p>
        </w:tc>
        <w:tc>
          <w:tcPr>
            <w:tcW w:w="896" w:type="pct"/>
            <w:shd w:val="clear" w:color="auto" w:fill="D9D9D9" w:themeFill="background1" w:themeFillShade="D9"/>
          </w:tcPr>
          <w:p w14:paraId="1AED81E1" w14:textId="1D4B26BE" w:rsidR="00512F42" w:rsidRPr="002843E0" w:rsidRDefault="00EE6E0A" w:rsidP="007D1532">
            <w:pPr>
              <w:pStyle w:val="TableParagraph"/>
              <w:jc w:val="both"/>
              <w:rPr>
                <w:rFonts w:ascii="Times New Roman" w:hAnsi="Times New Roman"/>
                <w:noProof/>
                <w:sz w:val="18"/>
                <w:szCs w:val="18"/>
              </w:rPr>
            </w:pPr>
            <w:r>
              <w:rPr>
                <w:rFonts w:ascii="Times New Roman" w:hAnsi="Times New Roman"/>
                <w:sz w:val="18"/>
              </w:rPr>
              <w:t>Nīderlandes valsts līmeņa pētījums, 2007–2010</w:t>
            </w:r>
          </w:p>
        </w:tc>
        <w:tc>
          <w:tcPr>
            <w:tcW w:w="253" w:type="pct"/>
            <w:shd w:val="clear" w:color="auto" w:fill="D9D9D9" w:themeFill="background1" w:themeFillShade="D9"/>
          </w:tcPr>
          <w:p w14:paraId="249C4897" w14:textId="77777777" w:rsidR="00512F42" w:rsidRPr="002843E0" w:rsidRDefault="00512F42" w:rsidP="007D1532">
            <w:pPr>
              <w:pStyle w:val="TableParagraph"/>
              <w:jc w:val="both"/>
              <w:rPr>
                <w:rFonts w:ascii="Times New Roman" w:eastAsia="Times New Roman" w:hAnsi="Times New Roman" w:cs="Times New Roman"/>
                <w:noProof/>
                <w:sz w:val="18"/>
                <w:szCs w:val="18"/>
              </w:rPr>
            </w:pPr>
          </w:p>
        </w:tc>
        <w:tc>
          <w:tcPr>
            <w:tcW w:w="266" w:type="pct"/>
            <w:shd w:val="clear" w:color="auto" w:fill="D9D9D9" w:themeFill="background1" w:themeFillShade="D9"/>
          </w:tcPr>
          <w:p w14:paraId="1A999702" w14:textId="64414FB4" w:rsidR="00512F42" w:rsidRPr="002843E0" w:rsidRDefault="00722CAA" w:rsidP="007D1532">
            <w:pPr>
              <w:jc w:val="both"/>
              <w:rPr>
                <w:rFonts w:ascii="Times New Roman" w:hAnsi="Times New Roman"/>
                <w:noProof/>
                <w:sz w:val="18"/>
                <w:szCs w:val="18"/>
              </w:rPr>
            </w:pPr>
            <w:r>
              <w:rPr>
                <w:rFonts w:ascii="Times New Roman" w:hAnsi="Times New Roman"/>
                <w:sz w:val="18"/>
              </w:rPr>
              <w:t>89,0</w:t>
            </w:r>
          </w:p>
        </w:tc>
        <w:tc>
          <w:tcPr>
            <w:tcW w:w="246" w:type="pct"/>
            <w:shd w:val="clear" w:color="auto" w:fill="D9D9D9" w:themeFill="background1" w:themeFillShade="D9"/>
          </w:tcPr>
          <w:p w14:paraId="1142EC84" w14:textId="43E0DC2E" w:rsidR="00512F42" w:rsidRPr="002843E0" w:rsidRDefault="00722CAA" w:rsidP="007D1532">
            <w:pPr>
              <w:jc w:val="both"/>
              <w:rPr>
                <w:rFonts w:ascii="Times New Roman" w:hAnsi="Times New Roman"/>
                <w:noProof/>
                <w:sz w:val="18"/>
                <w:szCs w:val="18"/>
              </w:rPr>
            </w:pPr>
            <w:r>
              <w:rPr>
                <w:rFonts w:ascii="Times New Roman" w:hAnsi="Times New Roman"/>
                <w:sz w:val="18"/>
              </w:rPr>
              <w:t>155,0</w:t>
            </w:r>
          </w:p>
        </w:tc>
        <w:tc>
          <w:tcPr>
            <w:tcW w:w="212" w:type="pct"/>
            <w:shd w:val="clear" w:color="auto" w:fill="D9D9D9" w:themeFill="background1" w:themeFillShade="D9"/>
          </w:tcPr>
          <w:p w14:paraId="4F782DB0" w14:textId="3A11A489" w:rsidR="00512F42" w:rsidRPr="002843E0" w:rsidRDefault="00722CAA" w:rsidP="007D1532">
            <w:pPr>
              <w:jc w:val="both"/>
              <w:rPr>
                <w:rFonts w:ascii="Times New Roman" w:hAnsi="Times New Roman"/>
                <w:noProof/>
                <w:sz w:val="18"/>
                <w:szCs w:val="18"/>
              </w:rPr>
            </w:pPr>
            <w:r>
              <w:rPr>
                <w:rFonts w:ascii="Times New Roman" w:hAnsi="Times New Roman"/>
                <w:sz w:val="18"/>
              </w:rPr>
              <w:t>330,0</w:t>
            </w:r>
          </w:p>
        </w:tc>
      </w:tr>
      <w:tr w:rsidR="00EF3906" w:rsidRPr="002843E0" w14:paraId="11733D22" w14:textId="77777777" w:rsidTr="00EF3906">
        <w:tc>
          <w:tcPr>
            <w:tcW w:w="463" w:type="pct"/>
            <w:shd w:val="clear" w:color="auto" w:fill="D9D9D9" w:themeFill="background1" w:themeFillShade="D9"/>
          </w:tcPr>
          <w:p w14:paraId="4BC0E4B6" w14:textId="77777777" w:rsidR="00512F42" w:rsidRPr="002843E0" w:rsidRDefault="00512F42" w:rsidP="007D1532">
            <w:pPr>
              <w:jc w:val="both"/>
              <w:rPr>
                <w:rFonts w:ascii="Times New Roman" w:hAnsi="Times New Roman"/>
                <w:b/>
                <w:bCs/>
                <w:noProof/>
                <w:sz w:val="18"/>
                <w:szCs w:val="18"/>
              </w:rPr>
            </w:pPr>
          </w:p>
        </w:tc>
        <w:tc>
          <w:tcPr>
            <w:tcW w:w="387" w:type="pct"/>
            <w:shd w:val="clear" w:color="auto" w:fill="D9D9D9" w:themeFill="background1" w:themeFillShade="D9"/>
          </w:tcPr>
          <w:p w14:paraId="42130A0F" w14:textId="77777777" w:rsidR="00512F42" w:rsidRPr="002843E0" w:rsidRDefault="00512F42" w:rsidP="007D1532">
            <w:pPr>
              <w:jc w:val="both"/>
              <w:rPr>
                <w:rFonts w:ascii="Times New Roman" w:hAnsi="Times New Roman"/>
                <w:b/>
                <w:bCs/>
                <w:noProof/>
                <w:sz w:val="18"/>
                <w:szCs w:val="18"/>
              </w:rPr>
            </w:pPr>
          </w:p>
        </w:tc>
        <w:tc>
          <w:tcPr>
            <w:tcW w:w="313" w:type="pct"/>
            <w:shd w:val="clear" w:color="auto" w:fill="D9D9D9" w:themeFill="background1" w:themeFillShade="D9"/>
          </w:tcPr>
          <w:p w14:paraId="6F75C986" w14:textId="77777777" w:rsidR="00512F42" w:rsidRPr="002843E0" w:rsidRDefault="00512F42" w:rsidP="007D1532">
            <w:pPr>
              <w:jc w:val="both"/>
              <w:rPr>
                <w:rFonts w:ascii="Times New Roman" w:hAnsi="Times New Roman"/>
                <w:b/>
                <w:bCs/>
                <w:noProof/>
                <w:sz w:val="18"/>
                <w:szCs w:val="18"/>
              </w:rPr>
            </w:pPr>
          </w:p>
        </w:tc>
        <w:tc>
          <w:tcPr>
            <w:tcW w:w="342" w:type="pct"/>
            <w:shd w:val="clear" w:color="auto" w:fill="D9D9D9" w:themeFill="background1" w:themeFillShade="D9"/>
          </w:tcPr>
          <w:p w14:paraId="14C0FEFC" w14:textId="77777777" w:rsidR="00512F42" w:rsidRPr="002843E0" w:rsidRDefault="00512F42"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4B02D333" w14:textId="77777777" w:rsidR="00512F42" w:rsidRPr="002843E0" w:rsidRDefault="00512F42" w:rsidP="007D1532">
            <w:pPr>
              <w:jc w:val="both"/>
              <w:rPr>
                <w:rFonts w:ascii="Times New Roman" w:hAnsi="Times New Roman"/>
                <w:noProof/>
                <w:sz w:val="18"/>
                <w:szCs w:val="18"/>
              </w:rPr>
            </w:pPr>
          </w:p>
        </w:tc>
        <w:tc>
          <w:tcPr>
            <w:tcW w:w="380" w:type="pct"/>
            <w:shd w:val="clear" w:color="auto" w:fill="D9D9D9" w:themeFill="background1" w:themeFillShade="D9"/>
          </w:tcPr>
          <w:p w14:paraId="466D3A92" w14:textId="77777777" w:rsidR="00512F42" w:rsidRPr="002843E0" w:rsidRDefault="00512F42" w:rsidP="007D1532">
            <w:pPr>
              <w:jc w:val="both"/>
              <w:rPr>
                <w:rFonts w:ascii="Times New Roman" w:hAnsi="Times New Roman"/>
                <w:noProof/>
                <w:sz w:val="18"/>
                <w:szCs w:val="18"/>
              </w:rPr>
            </w:pPr>
          </w:p>
        </w:tc>
        <w:tc>
          <w:tcPr>
            <w:tcW w:w="348" w:type="pct"/>
            <w:shd w:val="clear" w:color="auto" w:fill="D9D9D9" w:themeFill="background1" w:themeFillShade="D9"/>
          </w:tcPr>
          <w:p w14:paraId="676CD438" w14:textId="72ABD729" w:rsidR="00512F42"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353</w:t>
            </w:r>
          </w:p>
        </w:tc>
        <w:tc>
          <w:tcPr>
            <w:tcW w:w="223" w:type="pct"/>
            <w:shd w:val="clear" w:color="auto" w:fill="D9D9D9" w:themeFill="background1" w:themeFillShade="D9"/>
          </w:tcPr>
          <w:p w14:paraId="551658BC" w14:textId="70B57461" w:rsidR="00512F42"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51</w:t>
            </w:r>
          </w:p>
        </w:tc>
        <w:tc>
          <w:tcPr>
            <w:tcW w:w="57" w:type="pct"/>
            <w:shd w:val="clear" w:color="auto" w:fill="D9D9D9" w:themeFill="background1" w:themeFillShade="D9"/>
          </w:tcPr>
          <w:p w14:paraId="55570FD1" w14:textId="77777777" w:rsidR="00512F42" w:rsidRPr="002843E0" w:rsidRDefault="00512F42" w:rsidP="007D1532">
            <w:pPr>
              <w:jc w:val="both"/>
              <w:rPr>
                <w:rFonts w:ascii="Times New Roman" w:hAnsi="Times New Roman"/>
                <w:noProof/>
                <w:sz w:val="18"/>
                <w:szCs w:val="18"/>
              </w:rPr>
            </w:pPr>
          </w:p>
        </w:tc>
        <w:tc>
          <w:tcPr>
            <w:tcW w:w="223" w:type="pct"/>
            <w:shd w:val="clear" w:color="auto" w:fill="D9D9D9" w:themeFill="background1" w:themeFillShade="D9"/>
          </w:tcPr>
          <w:p w14:paraId="0806B7DF" w14:textId="642A38D0" w:rsidR="00512F42"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69</w:t>
            </w:r>
          </w:p>
        </w:tc>
        <w:tc>
          <w:tcPr>
            <w:tcW w:w="896" w:type="pct"/>
            <w:shd w:val="clear" w:color="auto" w:fill="D9D9D9" w:themeFill="background1" w:themeFillShade="D9"/>
          </w:tcPr>
          <w:p w14:paraId="04C88B8E" w14:textId="2E2FAB76" w:rsidR="00512F42" w:rsidRPr="002843E0" w:rsidRDefault="00EE6E0A" w:rsidP="007D1532">
            <w:pPr>
              <w:pStyle w:val="TableParagraph"/>
              <w:jc w:val="both"/>
              <w:rPr>
                <w:rFonts w:ascii="Times New Roman" w:hAnsi="Times New Roman"/>
                <w:noProof/>
                <w:sz w:val="18"/>
                <w:szCs w:val="18"/>
              </w:rPr>
            </w:pPr>
            <w:r>
              <w:rPr>
                <w:rFonts w:ascii="Times New Roman" w:hAnsi="Times New Roman"/>
                <w:sz w:val="18"/>
              </w:rPr>
              <w:t>Nīderlandes valsts līmeņa pētījums, 2007–2010</w:t>
            </w:r>
          </w:p>
        </w:tc>
        <w:tc>
          <w:tcPr>
            <w:tcW w:w="253" w:type="pct"/>
            <w:shd w:val="clear" w:color="auto" w:fill="D9D9D9" w:themeFill="background1" w:themeFillShade="D9"/>
          </w:tcPr>
          <w:p w14:paraId="1C9E7A24" w14:textId="77777777" w:rsidR="00512F42" w:rsidRPr="002843E0" w:rsidRDefault="00512F42" w:rsidP="007D1532">
            <w:pPr>
              <w:pStyle w:val="TableParagraph"/>
              <w:jc w:val="both"/>
              <w:rPr>
                <w:rFonts w:ascii="Times New Roman" w:eastAsia="Times New Roman" w:hAnsi="Times New Roman" w:cs="Times New Roman"/>
                <w:noProof/>
                <w:sz w:val="18"/>
                <w:szCs w:val="18"/>
              </w:rPr>
            </w:pPr>
          </w:p>
        </w:tc>
        <w:tc>
          <w:tcPr>
            <w:tcW w:w="266" w:type="pct"/>
            <w:shd w:val="clear" w:color="auto" w:fill="D9D9D9" w:themeFill="background1" w:themeFillShade="D9"/>
          </w:tcPr>
          <w:p w14:paraId="06C0695C" w14:textId="34B0BA54" w:rsidR="00512F42" w:rsidRPr="002843E0" w:rsidRDefault="00722CAA" w:rsidP="007D1532">
            <w:pPr>
              <w:jc w:val="both"/>
              <w:rPr>
                <w:rFonts w:ascii="Times New Roman" w:hAnsi="Times New Roman"/>
                <w:noProof/>
                <w:sz w:val="18"/>
                <w:szCs w:val="18"/>
              </w:rPr>
            </w:pPr>
            <w:r>
              <w:rPr>
                <w:rFonts w:ascii="Times New Roman" w:hAnsi="Times New Roman"/>
                <w:sz w:val="18"/>
              </w:rPr>
              <w:t>107,0</w:t>
            </w:r>
          </w:p>
        </w:tc>
        <w:tc>
          <w:tcPr>
            <w:tcW w:w="246" w:type="pct"/>
            <w:shd w:val="clear" w:color="auto" w:fill="D9D9D9" w:themeFill="background1" w:themeFillShade="D9"/>
          </w:tcPr>
          <w:p w14:paraId="1E969D54" w14:textId="7B9F38AB" w:rsidR="00512F42" w:rsidRPr="002843E0" w:rsidRDefault="00722CAA" w:rsidP="007D1532">
            <w:pPr>
              <w:jc w:val="both"/>
              <w:rPr>
                <w:rFonts w:ascii="Times New Roman" w:hAnsi="Times New Roman"/>
                <w:noProof/>
                <w:sz w:val="18"/>
                <w:szCs w:val="18"/>
              </w:rPr>
            </w:pPr>
            <w:r>
              <w:rPr>
                <w:rFonts w:ascii="Times New Roman" w:hAnsi="Times New Roman"/>
                <w:sz w:val="18"/>
              </w:rPr>
              <w:t>185,0</w:t>
            </w:r>
          </w:p>
        </w:tc>
        <w:tc>
          <w:tcPr>
            <w:tcW w:w="212" w:type="pct"/>
            <w:shd w:val="clear" w:color="auto" w:fill="D9D9D9" w:themeFill="background1" w:themeFillShade="D9"/>
          </w:tcPr>
          <w:p w14:paraId="131E6E1E" w14:textId="314790C0" w:rsidR="00512F42" w:rsidRPr="002843E0" w:rsidRDefault="00722CAA" w:rsidP="007D1532">
            <w:pPr>
              <w:jc w:val="both"/>
              <w:rPr>
                <w:rFonts w:ascii="Times New Roman" w:hAnsi="Times New Roman"/>
                <w:noProof/>
                <w:sz w:val="18"/>
                <w:szCs w:val="18"/>
              </w:rPr>
            </w:pPr>
            <w:r>
              <w:rPr>
                <w:rFonts w:ascii="Times New Roman" w:hAnsi="Times New Roman"/>
                <w:sz w:val="18"/>
              </w:rPr>
              <w:t>388,0</w:t>
            </w:r>
          </w:p>
        </w:tc>
      </w:tr>
      <w:tr w:rsidR="00EF3906" w:rsidRPr="002843E0" w14:paraId="64ACBE5A" w14:textId="77777777" w:rsidTr="00EF3906">
        <w:tc>
          <w:tcPr>
            <w:tcW w:w="463" w:type="pct"/>
            <w:shd w:val="clear" w:color="auto" w:fill="D9D9D9" w:themeFill="background1" w:themeFillShade="D9"/>
          </w:tcPr>
          <w:p w14:paraId="622555CD" w14:textId="06A8F01E" w:rsidR="00512F42" w:rsidRPr="002843E0" w:rsidRDefault="00EE6E0A" w:rsidP="007D1532">
            <w:pPr>
              <w:jc w:val="both"/>
              <w:rPr>
                <w:rFonts w:ascii="Times New Roman" w:hAnsi="Times New Roman"/>
                <w:b/>
                <w:bCs/>
                <w:noProof/>
                <w:sz w:val="18"/>
                <w:szCs w:val="18"/>
              </w:rPr>
            </w:pPr>
            <w:r>
              <w:rPr>
                <w:rFonts w:ascii="Times New Roman" w:hAnsi="Times New Roman"/>
                <w:b/>
                <w:sz w:val="18"/>
              </w:rPr>
              <w:t>EPS+DHS</w:t>
            </w:r>
          </w:p>
        </w:tc>
        <w:tc>
          <w:tcPr>
            <w:tcW w:w="387" w:type="pct"/>
            <w:shd w:val="clear" w:color="auto" w:fill="D9D9D9" w:themeFill="background1" w:themeFillShade="D9"/>
          </w:tcPr>
          <w:p w14:paraId="4D59952E" w14:textId="2F54C70E" w:rsidR="00512F42" w:rsidRPr="002843E0" w:rsidRDefault="00EE6E0A" w:rsidP="007D1532">
            <w:pPr>
              <w:jc w:val="both"/>
              <w:rPr>
                <w:rFonts w:ascii="Times New Roman" w:hAnsi="Times New Roman"/>
                <w:b/>
                <w:bCs/>
                <w:noProof/>
                <w:sz w:val="18"/>
                <w:szCs w:val="18"/>
              </w:rPr>
            </w:pPr>
            <w:r>
              <w:rPr>
                <w:rFonts w:ascii="Times New Roman" w:hAnsi="Times New Roman"/>
                <w:b/>
                <w:sz w:val="18"/>
              </w:rPr>
              <w:t>Pārtika</w:t>
            </w:r>
          </w:p>
        </w:tc>
        <w:tc>
          <w:tcPr>
            <w:tcW w:w="313" w:type="pct"/>
            <w:shd w:val="clear" w:color="auto" w:fill="D9D9D9" w:themeFill="background1" w:themeFillShade="D9"/>
          </w:tcPr>
          <w:p w14:paraId="00BCDB49" w14:textId="19BF2062" w:rsidR="00512F42" w:rsidRPr="002843E0" w:rsidRDefault="00EE6E0A" w:rsidP="007D1532">
            <w:pPr>
              <w:jc w:val="both"/>
              <w:rPr>
                <w:rFonts w:ascii="Times New Roman" w:hAnsi="Times New Roman"/>
                <w:b/>
                <w:bCs/>
                <w:noProof/>
                <w:sz w:val="18"/>
                <w:szCs w:val="18"/>
              </w:rPr>
            </w:pPr>
            <w:r>
              <w:rPr>
                <w:rFonts w:ascii="Times New Roman" w:hAnsi="Times New Roman"/>
                <w:b/>
                <w:sz w:val="18"/>
              </w:rPr>
              <w:t>Vīrieši</w:t>
            </w:r>
          </w:p>
        </w:tc>
        <w:tc>
          <w:tcPr>
            <w:tcW w:w="342" w:type="pct"/>
            <w:shd w:val="clear" w:color="auto" w:fill="D9D9D9" w:themeFill="background1" w:themeFillShade="D9"/>
          </w:tcPr>
          <w:p w14:paraId="68351D44" w14:textId="6BDE5F7D" w:rsidR="00512F42" w:rsidRPr="002843E0" w:rsidRDefault="00EE6E0A" w:rsidP="007D1532">
            <w:pPr>
              <w:jc w:val="both"/>
              <w:rPr>
                <w:rFonts w:ascii="Times New Roman" w:hAnsi="Times New Roman"/>
                <w:noProof/>
                <w:sz w:val="18"/>
                <w:szCs w:val="18"/>
              </w:rPr>
            </w:pPr>
            <w:r>
              <w:rPr>
                <w:rFonts w:ascii="Times New Roman" w:hAnsi="Times New Roman"/>
                <w:sz w:val="18"/>
              </w:rPr>
              <w:t>Nīderlande</w:t>
            </w:r>
          </w:p>
        </w:tc>
        <w:tc>
          <w:tcPr>
            <w:tcW w:w="393" w:type="pct"/>
            <w:gridSpan w:val="2"/>
            <w:shd w:val="clear" w:color="auto" w:fill="D9D9D9" w:themeFill="background1" w:themeFillShade="D9"/>
          </w:tcPr>
          <w:p w14:paraId="58B097D0" w14:textId="40A7A74F" w:rsidR="00512F42" w:rsidRPr="002843E0" w:rsidRDefault="00EE6E0A" w:rsidP="007D1532">
            <w:pPr>
              <w:jc w:val="both"/>
              <w:rPr>
                <w:rFonts w:ascii="Times New Roman" w:hAnsi="Times New Roman"/>
                <w:noProof/>
                <w:sz w:val="18"/>
                <w:szCs w:val="18"/>
              </w:rPr>
            </w:pPr>
            <w:r>
              <w:rPr>
                <w:rFonts w:ascii="Times New Roman" w:hAnsi="Times New Roman"/>
                <w:sz w:val="18"/>
              </w:rPr>
              <w:t>(van Rossum et al., 2011)</w:t>
            </w:r>
          </w:p>
        </w:tc>
        <w:tc>
          <w:tcPr>
            <w:tcW w:w="380" w:type="pct"/>
            <w:shd w:val="clear" w:color="auto" w:fill="D9D9D9" w:themeFill="background1" w:themeFillShade="D9"/>
          </w:tcPr>
          <w:p w14:paraId="09BCF144" w14:textId="5219B3AA" w:rsidR="00512F42" w:rsidRPr="002843E0" w:rsidRDefault="00EE6E0A" w:rsidP="007D1532">
            <w:pPr>
              <w:jc w:val="both"/>
              <w:rPr>
                <w:rFonts w:ascii="Times New Roman" w:hAnsi="Times New Roman"/>
                <w:noProof/>
                <w:sz w:val="18"/>
                <w:szCs w:val="18"/>
              </w:rPr>
            </w:pPr>
            <w:r>
              <w:rPr>
                <w:rFonts w:ascii="Times New Roman" w:hAnsi="Times New Roman"/>
                <w:sz w:val="18"/>
              </w:rPr>
              <w:t>divas nesecīgas 24 stundu atcerēšanās anketas</w:t>
            </w:r>
          </w:p>
        </w:tc>
        <w:tc>
          <w:tcPr>
            <w:tcW w:w="348" w:type="pct"/>
            <w:shd w:val="clear" w:color="auto" w:fill="D9D9D9" w:themeFill="background1" w:themeFillShade="D9"/>
          </w:tcPr>
          <w:p w14:paraId="308063FE" w14:textId="1B2CFA7B" w:rsidR="00512F42"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356</w:t>
            </w:r>
          </w:p>
        </w:tc>
        <w:tc>
          <w:tcPr>
            <w:tcW w:w="223" w:type="pct"/>
            <w:shd w:val="clear" w:color="auto" w:fill="D9D9D9" w:themeFill="background1" w:themeFillShade="D9"/>
          </w:tcPr>
          <w:p w14:paraId="4888DA25" w14:textId="086BBE03" w:rsidR="00512F42"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19</w:t>
            </w:r>
          </w:p>
        </w:tc>
        <w:tc>
          <w:tcPr>
            <w:tcW w:w="57" w:type="pct"/>
            <w:shd w:val="clear" w:color="auto" w:fill="D9D9D9" w:themeFill="background1" w:themeFillShade="D9"/>
          </w:tcPr>
          <w:p w14:paraId="4525933C" w14:textId="77777777" w:rsidR="00512F42" w:rsidRPr="002843E0" w:rsidRDefault="00512F42" w:rsidP="007D1532">
            <w:pPr>
              <w:jc w:val="both"/>
              <w:rPr>
                <w:rFonts w:ascii="Times New Roman" w:hAnsi="Times New Roman"/>
                <w:noProof/>
                <w:sz w:val="18"/>
                <w:szCs w:val="18"/>
              </w:rPr>
            </w:pPr>
          </w:p>
        </w:tc>
        <w:tc>
          <w:tcPr>
            <w:tcW w:w="223" w:type="pct"/>
            <w:shd w:val="clear" w:color="auto" w:fill="D9D9D9" w:themeFill="background1" w:themeFillShade="D9"/>
          </w:tcPr>
          <w:p w14:paraId="4D8E3DD0" w14:textId="2124F715" w:rsidR="00512F42"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30</w:t>
            </w:r>
          </w:p>
        </w:tc>
        <w:tc>
          <w:tcPr>
            <w:tcW w:w="896" w:type="pct"/>
            <w:shd w:val="clear" w:color="auto" w:fill="D9D9D9" w:themeFill="background1" w:themeFillShade="D9"/>
          </w:tcPr>
          <w:p w14:paraId="64E6264F" w14:textId="4B33D25F" w:rsidR="00512F42" w:rsidRPr="002843E0" w:rsidRDefault="00EE6E0A" w:rsidP="007D1532">
            <w:pPr>
              <w:pStyle w:val="TableParagraph"/>
              <w:jc w:val="both"/>
              <w:rPr>
                <w:rFonts w:ascii="Times New Roman" w:hAnsi="Times New Roman"/>
                <w:noProof/>
                <w:sz w:val="18"/>
                <w:szCs w:val="18"/>
              </w:rPr>
            </w:pPr>
            <w:r>
              <w:rPr>
                <w:rFonts w:ascii="Times New Roman" w:hAnsi="Times New Roman"/>
                <w:sz w:val="18"/>
              </w:rPr>
              <w:t>Nīderlandes valsts līmeņa pētījums, 2007–2010</w:t>
            </w:r>
          </w:p>
        </w:tc>
        <w:tc>
          <w:tcPr>
            <w:tcW w:w="253" w:type="pct"/>
            <w:shd w:val="clear" w:color="auto" w:fill="D9D9D9" w:themeFill="background1" w:themeFillShade="D9"/>
          </w:tcPr>
          <w:p w14:paraId="6C58850E" w14:textId="77777777" w:rsidR="00512F42" w:rsidRPr="002843E0" w:rsidRDefault="00512F42" w:rsidP="007D1532">
            <w:pPr>
              <w:pStyle w:val="TableParagraph"/>
              <w:jc w:val="both"/>
              <w:rPr>
                <w:rFonts w:ascii="Times New Roman" w:eastAsia="Times New Roman" w:hAnsi="Times New Roman" w:cs="Times New Roman"/>
                <w:noProof/>
                <w:sz w:val="18"/>
                <w:szCs w:val="18"/>
              </w:rPr>
            </w:pPr>
          </w:p>
        </w:tc>
        <w:tc>
          <w:tcPr>
            <w:tcW w:w="266" w:type="pct"/>
            <w:shd w:val="clear" w:color="auto" w:fill="D9D9D9" w:themeFill="background1" w:themeFillShade="D9"/>
          </w:tcPr>
          <w:p w14:paraId="1AF55A8E" w14:textId="2EF1952E" w:rsidR="00512F42" w:rsidRPr="002843E0" w:rsidRDefault="00722CAA" w:rsidP="007D1532">
            <w:pPr>
              <w:jc w:val="both"/>
              <w:rPr>
                <w:rFonts w:ascii="Times New Roman" w:hAnsi="Times New Roman"/>
                <w:noProof/>
                <w:sz w:val="18"/>
                <w:szCs w:val="18"/>
              </w:rPr>
            </w:pPr>
            <w:r>
              <w:rPr>
                <w:rFonts w:ascii="Times New Roman" w:hAnsi="Times New Roman"/>
                <w:sz w:val="18"/>
              </w:rPr>
              <w:t>77,0</w:t>
            </w:r>
          </w:p>
        </w:tc>
        <w:tc>
          <w:tcPr>
            <w:tcW w:w="246" w:type="pct"/>
            <w:shd w:val="clear" w:color="auto" w:fill="D9D9D9" w:themeFill="background1" w:themeFillShade="D9"/>
          </w:tcPr>
          <w:p w14:paraId="519FC5CA" w14:textId="3D20BFAB" w:rsidR="00512F42" w:rsidRPr="002843E0" w:rsidRDefault="00722CAA" w:rsidP="007D1532">
            <w:pPr>
              <w:jc w:val="both"/>
              <w:rPr>
                <w:rFonts w:ascii="Times New Roman" w:hAnsi="Times New Roman"/>
                <w:noProof/>
                <w:sz w:val="18"/>
                <w:szCs w:val="18"/>
              </w:rPr>
            </w:pPr>
            <w:r>
              <w:rPr>
                <w:rFonts w:ascii="Times New Roman" w:hAnsi="Times New Roman"/>
                <w:sz w:val="18"/>
              </w:rPr>
              <w:t>139,0</w:t>
            </w:r>
          </w:p>
        </w:tc>
        <w:tc>
          <w:tcPr>
            <w:tcW w:w="212" w:type="pct"/>
            <w:shd w:val="clear" w:color="auto" w:fill="D9D9D9" w:themeFill="background1" w:themeFillShade="D9"/>
          </w:tcPr>
          <w:p w14:paraId="7973A5CE" w14:textId="0F27EB1A" w:rsidR="00512F42" w:rsidRPr="002843E0" w:rsidRDefault="00722CAA" w:rsidP="007D1532">
            <w:pPr>
              <w:jc w:val="both"/>
              <w:rPr>
                <w:rFonts w:ascii="Times New Roman" w:hAnsi="Times New Roman"/>
                <w:noProof/>
                <w:sz w:val="18"/>
                <w:szCs w:val="18"/>
              </w:rPr>
            </w:pPr>
            <w:r>
              <w:rPr>
                <w:rFonts w:ascii="Times New Roman" w:hAnsi="Times New Roman"/>
                <w:sz w:val="18"/>
              </w:rPr>
              <w:t>305,0</w:t>
            </w:r>
          </w:p>
        </w:tc>
      </w:tr>
      <w:tr w:rsidR="00EF3906" w:rsidRPr="002843E0" w14:paraId="0270268A" w14:textId="77777777" w:rsidTr="00EF3906">
        <w:tc>
          <w:tcPr>
            <w:tcW w:w="463" w:type="pct"/>
            <w:shd w:val="clear" w:color="auto" w:fill="D9D9D9" w:themeFill="background1" w:themeFillShade="D9"/>
          </w:tcPr>
          <w:p w14:paraId="2419C20D" w14:textId="77777777" w:rsidR="00900517" w:rsidRPr="002843E0" w:rsidRDefault="00900517" w:rsidP="007D1532">
            <w:pPr>
              <w:jc w:val="both"/>
              <w:rPr>
                <w:rFonts w:ascii="Times New Roman" w:hAnsi="Times New Roman"/>
                <w:b/>
                <w:bCs/>
                <w:noProof/>
                <w:sz w:val="18"/>
                <w:szCs w:val="18"/>
              </w:rPr>
            </w:pPr>
          </w:p>
        </w:tc>
        <w:tc>
          <w:tcPr>
            <w:tcW w:w="387" w:type="pct"/>
            <w:shd w:val="clear" w:color="auto" w:fill="D9D9D9" w:themeFill="background1" w:themeFillShade="D9"/>
          </w:tcPr>
          <w:p w14:paraId="0B3638EE" w14:textId="77777777" w:rsidR="00900517" w:rsidRPr="002843E0" w:rsidRDefault="00900517" w:rsidP="007D1532">
            <w:pPr>
              <w:jc w:val="both"/>
              <w:rPr>
                <w:rFonts w:ascii="Times New Roman" w:hAnsi="Times New Roman"/>
                <w:b/>
                <w:bCs/>
                <w:noProof/>
                <w:sz w:val="18"/>
                <w:szCs w:val="18"/>
              </w:rPr>
            </w:pPr>
          </w:p>
        </w:tc>
        <w:tc>
          <w:tcPr>
            <w:tcW w:w="313" w:type="pct"/>
            <w:shd w:val="clear" w:color="auto" w:fill="D9D9D9" w:themeFill="background1" w:themeFillShade="D9"/>
          </w:tcPr>
          <w:p w14:paraId="3A32AB86" w14:textId="77777777" w:rsidR="00900517" w:rsidRPr="002843E0" w:rsidRDefault="00900517" w:rsidP="007D1532">
            <w:pPr>
              <w:jc w:val="both"/>
              <w:rPr>
                <w:rFonts w:ascii="Times New Roman" w:hAnsi="Times New Roman"/>
                <w:b/>
                <w:bCs/>
                <w:noProof/>
                <w:sz w:val="18"/>
                <w:szCs w:val="18"/>
              </w:rPr>
            </w:pPr>
          </w:p>
        </w:tc>
        <w:tc>
          <w:tcPr>
            <w:tcW w:w="342" w:type="pct"/>
            <w:shd w:val="clear" w:color="auto" w:fill="D9D9D9" w:themeFill="background1" w:themeFillShade="D9"/>
          </w:tcPr>
          <w:p w14:paraId="44EAFBD6" w14:textId="77777777" w:rsidR="00900517" w:rsidRPr="002843E0" w:rsidRDefault="00900517"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05CC1783" w14:textId="77777777" w:rsidR="00900517" w:rsidRPr="002843E0" w:rsidRDefault="00900517" w:rsidP="007D1532">
            <w:pPr>
              <w:jc w:val="both"/>
              <w:rPr>
                <w:rFonts w:ascii="Times New Roman" w:hAnsi="Times New Roman"/>
                <w:noProof/>
                <w:sz w:val="18"/>
                <w:szCs w:val="18"/>
              </w:rPr>
            </w:pPr>
          </w:p>
        </w:tc>
        <w:tc>
          <w:tcPr>
            <w:tcW w:w="380" w:type="pct"/>
            <w:shd w:val="clear" w:color="auto" w:fill="D9D9D9" w:themeFill="background1" w:themeFillShade="D9"/>
          </w:tcPr>
          <w:p w14:paraId="01AEBD1B" w14:textId="77777777" w:rsidR="00900517" w:rsidRPr="002843E0" w:rsidRDefault="00900517" w:rsidP="007D1532">
            <w:pPr>
              <w:jc w:val="both"/>
              <w:rPr>
                <w:rFonts w:ascii="Times New Roman" w:hAnsi="Times New Roman"/>
                <w:noProof/>
                <w:sz w:val="18"/>
                <w:szCs w:val="18"/>
              </w:rPr>
            </w:pPr>
          </w:p>
        </w:tc>
        <w:tc>
          <w:tcPr>
            <w:tcW w:w="348" w:type="pct"/>
            <w:shd w:val="clear" w:color="auto" w:fill="D9D9D9" w:themeFill="background1" w:themeFillShade="D9"/>
          </w:tcPr>
          <w:p w14:paraId="27997759" w14:textId="19D72B3C" w:rsidR="00900517"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348</w:t>
            </w:r>
          </w:p>
        </w:tc>
        <w:tc>
          <w:tcPr>
            <w:tcW w:w="223" w:type="pct"/>
            <w:shd w:val="clear" w:color="auto" w:fill="D9D9D9" w:themeFill="background1" w:themeFillShade="D9"/>
          </w:tcPr>
          <w:p w14:paraId="45845033" w14:textId="4DDB77CB" w:rsidR="00900517"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31</w:t>
            </w:r>
          </w:p>
        </w:tc>
        <w:tc>
          <w:tcPr>
            <w:tcW w:w="57" w:type="pct"/>
            <w:shd w:val="clear" w:color="auto" w:fill="D9D9D9" w:themeFill="background1" w:themeFillShade="D9"/>
          </w:tcPr>
          <w:p w14:paraId="00058E39" w14:textId="77777777" w:rsidR="00900517" w:rsidRPr="002843E0" w:rsidRDefault="00900517" w:rsidP="007D1532">
            <w:pPr>
              <w:jc w:val="both"/>
              <w:rPr>
                <w:rFonts w:ascii="Times New Roman" w:hAnsi="Times New Roman"/>
                <w:noProof/>
                <w:sz w:val="18"/>
                <w:szCs w:val="18"/>
              </w:rPr>
            </w:pPr>
          </w:p>
        </w:tc>
        <w:tc>
          <w:tcPr>
            <w:tcW w:w="223" w:type="pct"/>
            <w:shd w:val="clear" w:color="auto" w:fill="D9D9D9" w:themeFill="background1" w:themeFillShade="D9"/>
          </w:tcPr>
          <w:p w14:paraId="702DBE14" w14:textId="1686CF1D" w:rsidR="00900517"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50</w:t>
            </w:r>
          </w:p>
        </w:tc>
        <w:tc>
          <w:tcPr>
            <w:tcW w:w="896" w:type="pct"/>
            <w:shd w:val="clear" w:color="auto" w:fill="D9D9D9" w:themeFill="background1" w:themeFillShade="D9"/>
          </w:tcPr>
          <w:p w14:paraId="25E1E6E7" w14:textId="1206131D" w:rsidR="00900517" w:rsidRPr="002843E0" w:rsidRDefault="00EE6E0A" w:rsidP="007D1532">
            <w:pPr>
              <w:pStyle w:val="TableParagraph"/>
              <w:jc w:val="both"/>
              <w:rPr>
                <w:rFonts w:ascii="Times New Roman" w:hAnsi="Times New Roman"/>
                <w:noProof/>
                <w:sz w:val="18"/>
                <w:szCs w:val="18"/>
              </w:rPr>
            </w:pPr>
            <w:r>
              <w:rPr>
                <w:rFonts w:ascii="Times New Roman" w:hAnsi="Times New Roman"/>
                <w:sz w:val="18"/>
              </w:rPr>
              <w:t>Nīderlandes valsts līmeņa pētījums, 2007–2010</w:t>
            </w:r>
          </w:p>
        </w:tc>
        <w:tc>
          <w:tcPr>
            <w:tcW w:w="253" w:type="pct"/>
            <w:shd w:val="clear" w:color="auto" w:fill="D9D9D9" w:themeFill="background1" w:themeFillShade="D9"/>
          </w:tcPr>
          <w:p w14:paraId="6663E0E4" w14:textId="77777777" w:rsidR="00900517" w:rsidRPr="002843E0" w:rsidRDefault="00900517" w:rsidP="007D1532">
            <w:pPr>
              <w:pStyle w:val="TableParagraph"/>
              <w:jc w:val="both"/>
              <w:rPr>
                <w:rFonts w:ascii="Times New Roman" w:eastAsia="Times New Roman" w:hAnsi="Times New Roman" w:cs="Times New Roman"/>
                <w:noProof/>
                <w:sz w:val="18"/>
                <w:szCs w:val="18"/>
              </w:rPr>
            </w:pPr>
          </w:p>
        </w:tc>
        <w:tc>
          <w:tcPr>
            <w:tcW w:w="266" w:type="pct"/>
            <w:shd w:val="clear" w:color="auto" w:fill="D9D9D9" w:themeFill="background1" w:themeFillShade="D9"/>
          </w:tcPr>
          <w:p w14:paraId="20B774C7" w14:textId="49C92BA3" w:rsidR="00900517" w:rsidRPr="002843E0" w:rsidRDefault="00722CAA" w:rsidP="007D1532">
            <w:pPr>
              <w:jc w:val="both"/>
              <w:rPr>
                <w:rFonts w:ascii="Times New Roman" w:hAnsi="Times New Roman"/>
                <w:noProof/>
                <w:sz w:val="18"/>
                <w:szCs w:val="18"/>
              </w:rPr>
            </w:pPr>
            <w:r>
              <w:rPr>
                <w:rFonts w:ascii="Times New Roman" w:hAnsi="Times New Roman"/>
                <w:sz w:val="18"/>
              </w:rPr>
              <w:t>95,0</w:t>
            </w:r>
          </w:p>
        </w:tc>
        <w:tc>
          <w:tcPr>
            <w:tcW w:w="246" w:type="pct"/>
            <w:shd w:val="clear" w:color="auto" w:fill="D9D9D9" w:themeFill="background1" w:themeFillShade="D9"/>
          </w:tcPr>
          <w:p w14:paraId="3907C9FD" w14:textId="672F9CD7" w:rsidR="00900517" w:rsidRPr="002843E0" w:rsidRDefault="00722CAA" w:rsidP="007D1532">
            <w:pPr>
              <w:jc w:val="both"/>
              <w:rPr>
                <w:rFonts w:ascii="Times New Roman" w:hAnsi="Times New Roman"/>
                <w:noProof/>
                <w:sz w:val="18"/>
                <w:szCs w:val="18"/>
              </w:rPr>
            </w:pPr>
            <w:r>
              <w:rPr>
                <w:rFonts w:ascii="Times New Roman" w:hAnsi="Times New Roman"/>
                <w:sz w:val="18"/>
              </w:rPr>
              <w:t>169,0</w:t>
            </w:r>
          </w:p>
        </w:tc>
        <w:tc>
          <w:tcPr>
            <w:tcW w:w="212" w:type="pct"/>
            <w:shd w:val="clear" w:color="auto" w:fill="D9D9D9" w:themeFill="background1" w:themeFillShade="D9"/>
          </w:tcPr>
          <w:p w14:paraId="7ADCC4A0" w14:textId="738F10C6" w:rsidR="00900517" w:rsidRPr="002843E0" w:rsidRDefault="00722CAA" w:rsidP="007D1532">
            <w:pPr>
              <w:jc w:val="both"/>
              <w:rPr>
                <w:rFonts w:ascii="Times New Roman" w:hAnsi="Times New Roman"/>
                <w:noProof/>
                <w:sz w:val="18"/>
                <w:szCs w:val="18"/>
              </w:rPr>
            </w:pPr>
            <w:r>
              <w:rPr>
                <w:rFonts w:ascii="Times New Roman" w:hAnsi="Times New Roman"/>
                <w:sz w:val="18"/>
              </w:rPr>
              <w:t>364,0</w:t>
            </w:r>
          </w:p>
        </w:tc>
      </w:tr>
      <w:tr w:rsidR="00EF3906" w:rsidRPr="002843E0" w14:paraId="3669F1E5" w14:textId="77777777" w:rsidTr="00EF3906">
        <w:tc>
          <w:tcPr>
            <w:tcW w:w="463" w:type="pct"/>
            <w:shd w:val="clear" w:color="auto" w:fill="D9D9D9" w:themeFill="background1" w:themeFillShade="D9"/>
          </w:tcPr>
          <w:p w14:paraId="2AF06565" w14:textId="77777777" w:rsidR="0087753C" w:rsidRPr="002843E0" w:rsidRDefault="0087753C" w:rsidP="007D1532">
            <w:pPr>
              <w:jc w:val="both"/>
              <w:rPr>
                <w:rFonts w:ascii="Times New Roman" w:hAnsi="Times New Roman"/>
                <w:b/>
                <w:bCs/>
                <w:noProof/>
                <w:sz w:val="18"/>
                <w:szCs w:val="18"/>
              </w:rPr>
            </w:pPr>
          </w:p>
        </w:tc>
        <w:tc>
          <w:tcPr>
            <w:tcW w:w="387" w:type="pct"/>
            <w:shd w:val="clear" w:color="auto" w:fill="D9D9D9" w:themeFill="background1" w:themeFillShade="D9"/>
          </w:tcPr>
          <w:p w14:paraId="636E9434" w14:textId="77777777" w:rsidR="0087753C" w:rsidRPr="002843E0" w:rsidRDefault="0087753C" w:rsidP="007D1532">
            <w:pPr>
              <w:jc w:val="both"/>
              <w:rPr>
                <w:rFonts w:ascii="Times New Roman" w:hAnsi="Times New Roman"/>
                <w:b/>
                <w:bCs/>
                <w:noProof/>
                <w:sz w:val="18"/>
                <w:szCs w:val="18"/>
              </w:rPr>
            </w:pPr>
          </w:p>
        </w:tc>
        <w:tc>
          <w:tcPr>
            <w:tcW w:w="313" w:type="pct"/>
            <w:shd w:val="clear" w:color="auto" w:fill="D9D9D9" w:themeFill="background1" w:themeFillShade="D9"/>
          </w:tcPr>
          <w:p w14:paraId="243877CB" w14:textId="77777777" w:rsidR="0087753C" w:rsidRPr="002843E0" w:rsidRDefault="0087753C" w:rsidP="007D1532">
            <w:pPr>
              <w:jc w:val="both"/>
              <w:rPr>
                <w:rFonts w:ascii="Times New Roman" w:hAnsi="Times New Roman"/>
                <w:b/>
                <w:bCs/>
                <w:noProof/>
                <w:sz w:val="18"/>
                <w:szCs w:val="18"/>
              </w:rPr>
            </w:pPr>
          </w:p>
        </w:tc>
        <w:tc>
          <w:tcPr>
            <w:tcW w:w="342" w:type="pct"/>
            <w:shd w:val="clear" w:color="auto" w:fill="D9D9D9" w:themeFill="background1" w:themeFillShade="D9"/>
          </w:tcPr>
          <w:p w14:paraId="2558659D" w14:textId="77777777" w:rsidR="0087753C" w:rsidRPr="002843E0" w:rsidRDefault="0087753C"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4B3EFAB9" w14:textId="77777777" w:rsidR="0087753C" w:rsidRPr="002843E0" w:rsidRDefault="0087753C" w:rsidP="007D1532">
            <w:pPr>
              <w:jc w:val="both"/>
              <w:rPr>
                <w:rFonts w:ascii="Times New Roman" w:hAnsi="Times New Roman"/>
                <w:noProof/>
                <w:sz w:val="18"/>
                <w:szCs w:val="18"/>
              </w:rPr>
            </w:pPr>
          </w:p>
        </w:tc>
        <w:tc>
          <w:tcPr>
            <w:tcW w:w="380" w:type="pct"/>
            <w:shd w:val="clear" w:color="auto" w:fill="D9D9D9" w:themeFill="background1" w:themeFillShade="D9"/>
          </w:tcPr>
          <w:p w14:paraId="4A255802" w14:textId="77777777" w:rsidR="0087753C" w:rsidRPr="002843E0" w:rsidRDefault="0087753C" w:rsidP="007D1532">
            <w:pPr>
              <w:jc w:val="both"/>
              <w:rPr>
                <w:rFonts w:ascii="Times New Roman" w:hAnsi="Times New Roman"/>
                <w:noProof/>
                <w:sz w:val="18"/>
                <w:szCs w:val="18"/>
              </w:rPr>
            </w:pPr>
          </w:p>
        </w:tc>
        <w:tc>
          <w:tcPr>
            <w:tcW w:w="348" w:type="pct"/>
            <w:shd w:val="clear" w:color="auto" w:fill="D9D9D9" w:themeFill="background1" w:themeFillShade="D9"/>
          </w:tcPr>
          <w:p w14:paraId="15AE2589" w14:textId="2A557A78" w:rsidR="0087753C"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351</w:t>
            </w:r>
          </w:p>
        </w:tc>
        <w:tc>
          <w:tcPr>
            <w:tcW w:w="223" w:type="pct"/>
            <w:shd w:val="clear" w:color="auto" w:fill="D9D9D9" w:themeFill="background1" w:themeFillShade="D9"/>
          </w:tcPr>
          <w:p w14:paraId="54E2C652" w14:textId="58A37C63" w:rsidR="0087753C"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51</w:t>
            </w:r>
          </w:p>
        </w:tc>
        <w:tc>
          <w:tcPr>
            <w:tcW w:w="57" w:type="pct"/>
            <w:shd w:val="clear" w:color="auto" w:fill="D9D9D9" w:themeFill="background1" w:themeFillShade="D9"/>
          </w:tcPr>
          <w:p w14:paraId="1ADF118E" w14:textId="77777777" w:rsidR="0087753C" w:rsidRPr="002843E0" w:rsidRDefault="0087753C" w:rsidP="007D1532">
            <w:pPr>
              <w:jc w:val="both"/>
              <w:rPr>
                <w:rFonts w:ascii="Times New Roman" w:hAnsi="Times New Roman"/>
                <w:noProof/>
                <w:sz w:val="18"/>
                <w:szCs w:val="18"/>
              </w:rPr>
            </w:pPr>
          </w:p>
        </w:tc>
        <w:tc>
          <w:tcPr>
            <w:tcW w:w="223" w:type="pct"/>
            <w:shd w:val="clear" w:color="auto" w:fill="D9D9D9" w:themeFill="background1" w:themeFillShade="D9"/>
          </w:tcPr>
          <w:p w14:paraId="7AB13F49" w14:textId="55D98D87" w:rsidR="0087753C" w:rsidRPr="002843E0" w:rsidRDefault="0087753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69</w:t>
            </w:r>
          </w:p>
        </w:tc>
        <w:tc>
          <w:tcPr>
            <w:tcW w:w="896" w:type="pct"/>
            <w:shd w:val="clear" w:color="auto" w:fill="D9D9D9" w:themeFill="background1" w:themeFillShade="D9"/>
          </w:tcPr>
          <w:p w14:paraId="7CD5D764" w14:textId="31969C7D" w:rsidR="0087753C" w:rsidRPr="002843E0" w:rsidRDefault="00EE6E0A" w:rsidP="007D1532">
            <w:pPr>
              <w:pStyle w:val="TableParagraph"/>
              <w:jc w:val="both"/>
              <w:rPr>
                <w:rFonts w:ascii="Times New Roman" w:hAnsi="Times New Roman"/>
                <w:noProof/>
                <w:sz w:val="18"/>
                <w:szCs w:val="18"/>
              </w:rPr>
            </w:pPr>
            <w:r>
              <w:rPr>
                <w:rFonts w:ascii="Times New Roman" w:hAnsi="Times New Roman"/>
                <w:sz w:val="18"/>
              </w:rPr>
              <w:t>Nīderlandes valsts līmeņa pētījums, 2007–2010</w:t>
            </w:r>
          </w:p>
        </w:tc>
        <w:tc>
          <w:tcPr>
            <w:tcW w:w="253" w:type="pct"/>
            <w:shd w:val="clear" w:color="auto" w:fill="D9D9D9" w:themeFill="background1" w:themeFillShade="D9"/>
          </w:tcPr>
          <w:p w14:paraId="32B50B8B" w14:textId="77777777" w:rsidR="0087753C" w:rsidRPr="002843E0" w:rsidRDefault="0087753C" w:rsidP="007D1532">
            <w:pPr>
              <w:pStyle w:val="TableParagraph"/>
              <w:jc w:val="both"/>
              <w:rPr>
                <w:rFonts w:ascii="Times New Roman" w:eastAsia="Times New Roman" w:hAnsi="Times New Roman" w:cs="Times New Roman"/>
                <w:noProof/>
                <w:sz w:val="18"/>
                <w:szCs w:val="18"/>
              </w:rPr>
            </w:pPr>
          </w:p>
        </w:tc>
        <w:tc>
          <w:tcPr>
            <w:tcW w:w="266" w:type="pct"/>
            <w:shd w:val="clear" w:color="auto" w:fill="D9D9D9" w:themeFill="background1" w:themeFillShade="D9"/>
          </w:tcPr>
          <w:p w14:paraId="6688A2D8" w14:textId="1275726B" w:rsidR="0087753C" w:rsidRPr="002843E0" w:rsidRDefault="00722CAA" w:rsidP="007D1532">
            <w:pPr>
              <w:jc w:val="both"/>
              <w:rPr>
                <w:rFonts w:ascii="Times New Roman" w:hAnsi="Times New Roman"/>
                <w:noProof/>
                <w:sz w:val="18"/>
                <w:szCs w:val="18"/>
              </w:rPr>
            </w:pPr>
            <w:r>
              <w:rPr>
                <w:rFonts w:ascii="Times New Roman" w:hAnsi="Times New Roman"/>
                <w:sz w:val="18"/>
              </w:rPr>
              <w:t>110,0</w:t>
            </w:r>
          </w:p>
        </w:tc>
        <w:tc>
          <w:tcPr>
            <w:tcW w:w="246" w:type="pct"/>
            <w:shd w:val="clear" w:color="auto" w:fill="D9D9D9" w:themeFill="background1" w:themeFillShade="D9"/>
          </w:tcPr>
          <w:p w14:paraId="22DC2006" w14:textId="6DA4FD61" w:rsidR="0087753C" w:rsidRPr="002843E0" w:rsidRDefault="00722CAA" w:rsidP="007D1532">
            <w:pPr>
              <w:jc w:val="both"/>
              <w:rPr>
                <w:rFonts w:ascii="Times New Roman" w:hAnsi="Times New Roman"/>
                <w:noProof/>
                <w:sz w:val="18"/>
                <w:szCs w:val="18"/>
              </w:rPr>
            </w:pPr>
            <w:r>
              <w:rPr>
                <w:rFonts w:ascii="Times New Roman" w:hAnsi="Times New Roman"/>
                <w:sz w:val="18"/>
              </w:rPr>
              <w:t>194,0</w:t>
            </w:r>
          </w:p>
        </w:tc>
        <w:tc>
          <w:tcPr>
            <w:tcW w:w="212" w:type="pct"/>
            <w:shd w:val="clear" w:color="auto" w:fill="D9D9D9" w:themeFill="background1" w:themeFillShade="D9"/>
          </w:tcPr>
          <w:p w14:paraId="71C53AB4" w14:textId="5E3065E4" w:rsidR="0087753C" w:rsidRPr="002843E0" w:rsidRDefault="00722CAA" w:rsidP="007D1532">
            <w:pPr>
              <w:jc w:val="both"/>
              <w:rPr>
                <w:rFonts w:ascii="Times New Roman" w:hAnsi="Times New Roman"/>
                <w:noProof/>
                <w:sz w:val="18"/>
                <w:szCs w:val="18"/>
              </w:rPr>
            </w:pPr>
            <w:r>
              <w:rPr>
                <w:rFonts w:ascii="Times New Roman" w:hAnsi="Times New Roman"/>
                <w:sz w:val="18"/>
              </w:rPr>
              <w:t>414,0</w:t>
            </w:r>
          </w:p>
        </w:tc>
      </w:tr>
      <w:tr w:rsidR="00EF3906" w:rsidRPr="002843E0" w14:paraId="10F85868" w14:textId="77777777" w:rsidTr="00EF3906">
        <w:tc>
          <w:tcPr>
            <w:tcW w:w="463" w:type="pct"/>
            <w:shd w:val="clear" w:color="auto" w:fill="D9D9D9" w:themeFill="background1" w:themeFillShade="D9"/>
          </w:tcPr>
          <w:p w14:paraId="50A7171E" w14:textId="3214DEF2" w:rsidR="00EE6E0A" w:rsidRPr="002843E0" w:rsidRDefault="00EE6E0A" w:rsidP="007D1532">
            <w:pPr>
              <w:jc w:val="both"/>
              <w:rPr>
                <w:rFonts w:ascii="Times New Roman" w:hAnsi="Times New Roman"/>
                <w:b/>
                <w:bCs/>
                <w:noProof/>
                <w:sz w:val="18"/>
                <w:szCs w:val="18"/>
              </w:rPr>
            </w:pPr>
            <w:r>
              <w:rPr>
                <w:rFonts w:ascii="Times New Roman" w:hAnsi="Times New Roman"/>
                <w:b/>
                <w:sz w:val="18"/>
              </w:rPr>
              <w:t>EPS+DHS</w:t>
            </w:r>
          </w:p>
        </w:tc>
        <w:tc>
          <w:tcPr>
            <w:tcW w:w="387" w:type="pct"/>
            <w:shd w:val="clear" w:color="auto" w:fill="D9D9D9" w:themeFill="background1" w:themeFillShade="D9"/>
          </w:tcPr>
          <w:p w14:paraId="352EC5CC" w14:textId="371F9C62" w:rsidR="00EE6E0A" w:rsidRPr="002843E0" w:rsidRDefault="00EE6E0A" w:rsidP="007D1532">
            <w:pPr>
              <w:jc w:val="both"/>
              <w:rPr>
                <w:rFonts w:ascii="Times New Roman" w:hAnsi="Times New Roman"/>
                <w:b/>
                <w:bCs/>
                <w:noProof/>
                <w:sz w:val="18"/>
                <w:szCs w:val="18"/>
              </w:rPr>
            </w:pPr>
            <w:r>
              <w:rPr>
                <w:rFonts w:ascii="Times New Roman" w:hAnsi="Times New Roman"/>
                <w:b/>
                <w:sz w:val="18"/>
              </w:rPr>
              <w:t>Pārtika</w:t>
            </w:r>
          </w:p>
        </w:tc>
        <w:tc>
          <w:tcPr>
            <w:tcW w:w="313" w:type="pct"/>
            <w:shd w:val="clear" w:color="auto" w:fill="D9D9D9" w:themeFill="background1" w:themeFillShade="D9"/>
          </w:tcPr>
          <w:p w14:paraId="5E66EC2A" w14:textId="5407F587" w:rsidR="00EE6E0A" w:rsidRPr="002843E0" w:rsidRDefault="00EE6E0A" w:rsidP="007D1532">
            <w:pPr>
              <w:jc w:val="both"/>
              <w:rPr>
                <w:rFonts w:ascii="Times New Roman" w:hAnsi="Times New Roman"/>
                <w:b/>
                <w:bCs/>
                <w:noProof/>
                <w:sz w:val="18"/>
                <w:szCs w:val="18"/>
              </w:rPr>
            </w:pPr>
            <w:r>
              <w:rPr>
                <w:rFonts w:ascii="Times New Roman" w:hAnsi="Times New Roman"/>
                <w:b/>
                <w:sz w:val="18"/>
              </w:rPr>
              <w:t>Vīrieši un sievietes</w:t>
            </w:r>
          </w:p>
        </w:tc>
        <w:tc>
          <w:tcPr>
            <w:tcW w:w="342" w:type="pct"/>
            <w:shd w:val="clear" w:color="auto" w:fill="D9D9D9" w:themeFill="background1" w:themeFillShade="D9"/>
          </w:tcPr>
          <w:p w14:paraId="2D7EE4EB" w14:textId="43007749" w:rsidR="00EE6E0A" w:rsidRPr="002843E0" w:rsidRDefault="00EE6E0A"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shd w:val="clear" w:color="auto" w:fill="D9D9D9" w:themeFill="background1" w:themeFillShade="D9"/>
          </w:tcPr>
          <w:p w14:paraId="7820E728" w14:textId="1D20184E" w:rsidR="00EE6E0A" w:rsidRPr="002843E0" w:rsidRDefault="00EE6E0A" w:rsidP="007D1532">
            <w:pPr>
              <w:jc w:val="both"/>
              <w:rPr>
                <w:rFonts w:ascii="Times New Roman" w:hAnsi="Times New Roman"/>
                <w:noProof/>
                <w:sz w:val="18"/>
                <w:szCs w:val="18"/>
              </w:rPr>
            </w:pPr>
            <w:r>
              <w:rPr>
                <w:rFonts w:ascii="Times New Roman" w:hAnsi="Times New Roman"/>
                <w:sz w:val="18"/>
              </w:rPr>
              <w:t>(Guevel et al., 2008)</w:t>
            </w:r>
          </w:p>
        </w:tc>
        <w:tc>
          <w:tcPr>
            <w:tcW w:w="380" w:type="pct"/>
            <w:shd w:val="clear" w:color="auto" w:fill="D9D9D9" w:themeFill="background1" w:themeFillShade="D9"/>
          </w:tcPr>
          <w:p w14:paraId="2150D6EE" w14:textId="6EE6FD6F" w:rsidR="00EE6E0A" w:rsidRPr="002843E0" w:rsidRDefault="00EE6E0A"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shd w:val="clear" w:color="auto" w:fill="D9D9D9" w:themeFill="background1" w:themeFillShade="D9"/>
          </w:tcPr>
          <w:p w14:paraId="3552236E" w14:textId="259CD029" w:rsidR="00EE6E0A" w:rsidRPr="002843E0" w:rsidRDefault="00EE6E0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n/p</w:t>
            </w:r>
          </w:p>
        </w:tc>
        <w:tc>
          <w:tcPr>
            <w:tcW w:w="223" w:type="pct"/>
            <w:shd w:val="clear" w:color="auto" w:fill="D9D9D9" w:themeFill="background1" w:themeFillShade="D9"/>
          </w:tcPr>
          <w:p w14:paraId="2B260AEE" w14:textId="60A013F3" w:rsidR="00EE6E0A" w:rsidRPr="002843E0" w:rsidRDefault="00EE6E0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shd w:val="clear" w:color="auto" w:fill="D9D9D9" w:themeFill="background1" w:themeFillShade="D9"/>
          </w:tcPr>
          <w:p w14:paraId="6D7E0960" w14:textId="782A341B" w:rsidR="00EE6E0A" w:rsidRPr="002843E0" w:rsidRDefault="00EE6E0A" w:rsidP="007D1532">
            <w:pPr>
              <w:jc w:val="both"/>
              <w:rPr>
                <w:rFonts w:ascii="Times New Roman" w:hAnsi="Times New Roman"/>
                <w:noProof/>
                <w:sz w:val="18"/>
                <w:szCs w:val="18"/>
              </w:rPr>
            </w:pPr>
            <w:r>
              <w:rPr>
                <w:rFonts w:ascii="Times New Roman" w:hAnsi="Times New Roman"/>
                <w:sz w:val="18"/>
              </w:rPr>
              <w:t>&gt;</w:t>
            </w:r>
          </w:p>
        </w:tc>
        <w:tc>
          <w:tcPr>
            <w:tcW w:w="223" w:type="pct"/>
            <w:shd w:val="clear" w:color="auto" w:fill="D9D9D9" w:themeFill="background1" w:themeFillShade="D9"/>
          </w:tcPr>
          <w:p w14:paraId="173A9B91" w14:textId="76FBE4F4" w:rsidR="00EE6E0A" w:rsidRPr="002843E0" w:rsidRDefault="00EE6E0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65</w:t>
            </w:r>
          </w:p>
        </w:tc>
        <w:tc>
          <w:tcPr>
            <w:tcW w:w="896" w:type="pct"/>
            <w:vMerge w:val="restart"/>
            <w:shd w:val="clear" w:color="auto" w:fill="D9D9D9" w:themeFill="background1" w:themeFillShade="D9"/>
          </w:tcPr>
          <w:p w14:paraId="571DD3C6" w14:textId="77777777" w:rsidR="00EE6E0A" w:rsidRPr="002843E0" w:rsidRDefault="00EE6E0A" w:rsidP="00EE6E0A">
            <w:pPr>
              <w:pStyle w:val="TableParagraph"/>
              <w:jc w:val="both"/>
              <w:rPr>
                <w:rFonts w:ascii="Times New Roman" w:hAnsi="Times New Roman"/>
                <w:noProof/>
                <w:sz w:val="18"/>
                <w:szCs w:val="18"/>
              </w:rPr>
            </w:pPr>
            <w:r>
              <w:rPr>
                <w:rFonts w:ascii="Times New Roman" w:hAnsi="Times New Roman"/>
                <w:sz w:val="18"/>
              </w:rPr>
              <w:t>Francijas patērētāji, kas uzturā daudz lieto jūras produktus (</w:t>
            </w:r>
            <w:r>
              <w:rPr>
                <w:rFonts w:ascii="Times New Roman" w:hAnsi="Times New Roman"/>
                <w:i/>
                <w:iCs/>
                <w:sz w:val="18"/>
              </w:rPr>
              <w:t>CALIPSO</w:t>
            </w:r>
            <w:r>
              <w:rPr>
                <w:rFonts w:ascii="Times New Roman" w:hAnsi="Times New Roman"/>
                <w:sz w:val="18"/>
              </w:rPr>
              <w:t xml:space="preserve"> pētījums). Pirmā kvintile pēc uzņemtās EPS-DHS devas</w:t>
            </w:r>
          </w:p>
          <w:p w14:paraId="3E6ECE89" w14:textId="2E524738" w:rsidR="00EE6E0A" w:rsidRPr="002843E0" w:rsidRDefault="00EE6E0A" w:rsidP="00EE6E0A">
            <w:pPr>
              <w:pStyle w:val="TableParagraph"/>
              <w:jc w:val="both"/>
              <w:rPr>
                <w:rFonts w:ascii="Times New Roman" w:hAnsi="Times New Roman"/>
                <w:noProof/>
                <w:sz w:val="18"/>
                <w:szCs w:val="18"/>
              </w:rPr>
            </w:pPr>
            <w:r>
              <w:rPr>
                <w:rFonts w:ascii="Times New Roman" w:hAnsi="Times New Roman"/>
                <w:sz w:val="18"/>
              </w:rPr>
              <w:t>Francijas patērētāji, kas uzturā daudz lieto jūras produktus (</w:t>
            </w:r>
            <w:r>
              <w:rPr>
                <w:rFonts w:ascii="Times New Roman" w:hAnsi="Times New Roman"/>
                <w:i/>
                <w:iCs/>
                <w:sz w:val="18"/>
              </w:rPr>
              <w:t>CALIPSO</w:t>
            </w:r>
            <w:r>
              <w:rPr>
                <w:rFonts w:ascii="Times New Roman" w:hAnsi="Times New Roman"/>
                <w:sz w:val="18"/>
              </w:rPr>
              <w:t xml:space="preserve"> pētījums). Piektā kvintile pēc uzņemtās EPS-DHS devas</w:t>
            </w:r>
          </w:p>
        </w:tc>
        <w:tc>
          <w:tcPr>
            <w:tcW w:w="253" w:type="pct"/>
            <w:shd w:val="clear" w:color="auto" w:fill="D9D9D9" w:themeFill="background1" w:themeFillShade="D9"/>
          </w:tcPr>
          <w:p w14:paraId="3BF634D6" w14:textId="28ED2B04" w:rsidR="00EE6E0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392,0</w:t>
            </w:r>
          </w:p>
        </w:tc>
        <w:tc>
          <w:tcPr>
            <w:tcW w:w="266" w:type="pct"/>
            <w:shd w:val="clear" w:color="auto" w:fill="D9D9D9" w:themeFill="background1" w:themeFillShade="D9"/>
          </w:tcPr>
          <w:p w14:paraId="6F55D220" w14:textId="16D8624A" w:rsidR="00EE6E0A" w:rsidRPr="002843E0" w:rsidRDefault="00722CAA" w:rsidP="007D1532">
            <w:pPr>
              <w:jc w:val="both"/>
              <w:rPr>
                <w:rFonts w:ascii="Times New Roman" w:hAnsi="Times New Roman"/>
                <w:noProof/>
                <w:sz w:val="18"/>
                <w:szCs w:val="18"/>
              </w:rPr>
            </w:pPr>
            <w:r>
              <w:rPr>
                <w:rFonts w:ascii="Times New Roman" w:hAnsi="Times New Roman"/>
                <w:sz w:val="18"/>
              </w:rPr>
              <w:t>405,0</w:t>
            </w:r>
          </w:p>
        </w:tc>
        <w:tc>
          <w:tcPr>
            <w:tcW w:w="246" w:type="pct"/>
            <w:shd w:val="clear" w:color="auto" w:fill="D9D9D9" w:themeFill="background1" w:themeFillShade="D9"/>
          </w:tcPr>
          <w:p w14:paraId="4A6B1467" w14:textId="77777777" w:rsidR="00EE6E0A" w:rsidRPr="002843E0" w:rsidRDefault="00EE6E0A" w:rsidP="007D1532">
            <w:pPr>
              <w:jc w:val="both"/>
              <w:rPr>
                <w:rFonts w:ascii="Times New Roman" w:hAnsi="Times New Roman"/>
                <w:noProof/>
                <w:sz w:val="18"/>
                <w:szCs w:val="18"/>
              </w:rPr>
            </w:pPr>
          </w:p>
        </w:tc>
        <w:tc>
          <w:tcPr>
            <w:tcW w:w="212" w:type="pct"/>
            <w:shd w:val="clear" w:color="auto" w:fill="D9D9D9" w:themeFill="background1" w:themeFillShade="D9"/>
          </w:tcPr>
          <w:p w14:paraId="08FA9A26" w14:textId="77777777" w:rsidR="00EE6E0A" w:rsidRPr="002843E0" w:rsidRDefault="00EE6E0A" w:rsidP="007D1532">
            <w:pPr>
              <w:jc w:val="both"/>
              <w:rPr>
                <w:rFonts w:ascii="Times New Roman" w:hAnsi="Times New Roman"/>
                <w:noProof/>
                <w:sz w:val="18"/>
                <w:szCs w:val="18"/>
              </w:rPr>
            </w:pPr>
          </w:p>
        </w:tc>
      </w:tr>
      <w:tr w:rsidR="00EF3906" w:rsidRPr="002843E0" w14:paraId="396E0CED" w14:textId="77777777" w:rsidTr="00EF3906">
        <w:trPr>
          <w:trHeight w:val="944"/>
        </w:trPr>
        <w:tc>
          <w:tcPr>
            <w:tcW w:w="463" w:type="pct"/>
            <w:tcBorders>
              <w:bottom w:val="single" w:sz="4" w:space="0" w:color="auto"/>
            </w:tcBorders>
            <w:shd w:val="clear" w:color="auto" w:fill="D9D9D9" w:themeFill="background1" w:themeFillShade="D9"/>
          </w:tcPr>
          <w:p w14:paraId="13980B01" w14:textId="77777777" w:rsidR="00EE6E0A" w:rsidRPr="002843E0" w:rsidRDefault="00EE6E0A" w:rsidP="007D1532">
            <w:pPr>
              <w:jc w:val="both"/>
              <w:rPr>
                <w:rFonts w:ascii="Times New Roman" w:hAnsi="Times New Roman"/>
                <w:b/>
                <w:bCs/>
                <w:noProof/>
                <w:sz w:val="18"/>
                <w:szCs w:val="18"/>
              </w:rPr>
            </w:pPr>
          </w:p>
        </w:tc>
        <w:tc>
          <w:tcPr>
            <w:tcW w:w="387" w:type="pct"/>
            <w:tcBorders>
              <w:bottom w:val="single" w:sz="4" w:space="0" w:color="auto"/>
            </w:tcBorders>
            <w:shd w:val="clear" w:color="auto" w:fill="D9D9D9" w:themeFill="background1" w:themeFillShade="D9"/>
          </w:tcPr>
          <w:p w14:paraId="4AEAE7E6" w14:textId="77777777" w:rsidR="00EE6E0A" w:rsidRPr="002843E0" w:rsidRDefault="00EE6E0A" w:rsidP="007D1532">
            <w:pPr>
              <w:jc w:val="both"/>
              <w:rPr>
                <w:rFonts w:ascii="Times New Roman" w:hAnsi="Times New Roman"/>
                <w:b/>
                <w:bCs/>
                <w:noProof/>
                <w:sz w:val="18"/>
                <w:szCs w:val="18"/>
              </w:rPr>
            </w:pPr>
          </w:p>
        </w:tc>
        <w:tc>
          <w:tcPr>
            <w:tcW w:w="313" w:type="pct"/>
            <w:tcBorders>
              <w:bottom w:val="single" w:sz="4" w:space="0" w:color="auto"/>
            </w:tcBorders>
            <w:shd w:val="clear" w:color="auto" w:fill="D9D9D9" w:themeFill="background1" w:themeFillShade="D9"/>
          </w:tcPr>
          <w:p w14:paraId="30CF47C9" w14:textId="77777777" w:rsidR="00EE6E0A" w:rsidRPr="002843E0" w:rsidRDefault="00EE6E0A" w:rsidP="007D1532">
            <w:pPr>
              <w:jc w:val="both"/>
              <w:rPr>
                <w:rFonts w:ascii="Times New Roman" w:hAnsi="Times New Roman"/>
                <w:b/>
                <w:bCs/>
                <w:noProof/>
                <w:sz w:val="18"/>
                <w:szCs w:val="18"/>
              </w:rPr>
            </w:pPr>
          </w:p>
        </w:tc>
        <w:tc>
          <w:tcPr>
            <w:tcW w:w="342" w:type="pct"/>
            <w:tcBorders>
              <w:bottom w:val="single" w:sz="4" w:space="0" w:color="auto"/>
            </w:tcBorders>
            <w:shd w:val="clear" w:color="auto" w:fill="D9D9D9" w:themeFill="background1" w:themeFillShade="D9"/>
          </w:tcPr>
          <w:p w14:paraId="1B01ACB5" w14:textId="77777777" w:rsidR="00EE6E0A" w:rsidRPr="002843E0" w:rsidRDefault="00EE6E0A" w:rsidP="007D1532">
            <w:pPr>
              <w:jc w:val="both"/>
              <w:rPr>
                <w:rFonts w:ascii="Times New Roman" w:hAnsi="Times New Roman"/>
                <w:noProof/>
                <w:sz w:val="18"/>
                <w:szCs w:val="18"/>
              </w:rPr>
            </w:pPr>
          </w:p>
        </w:tc>
        <w:tc>
          <w:tcPr>
            <w:tcW w:w="393" w:type="pct"/>
            <w:gridSpan w:val="2"/>
            <w:tcBorders>
              <w:bottom w:val="single" w:sz="4" w:space="0" w:color="auto"/>
            </w:tcBorders>
            <w:shd w:val="clear" w:color="auto" w:fill="D9D9D9" w:themeFill="background1" w:themeFillShade="D9"/>
          </w:tcPr>
          <w:p w14:paraId="2A4B688F" w14:textId="77777777" w:rsidR="00EE6E0A" w:rsidRPr="002843E0" w:rsidRDefault="00EE6E0A" w:rsidP="007D1532">
            <w:pPr>
              <w:jc w:val="both"/>
              <w:rPr>
                <w:rFonts w:ascii="Times New Roman" w:hAnsi="Times New Roman"/>
                <w:noProof/>
                <w:sz w:val="18"/>
                <w:szCs w:val="18"/>
              </w:rPr>
            </w:pPr>
          </w:p>
        </w:tc>
        <w:tc>
          <w:tcPr>
            <w:tcW w:w="380" w:type="pct"/>
            <w:tcBorders>
              <w:bottom w:val="single" w:sz="4" w:space="0" w:color="auto"/>
            </w:tcBorders>
            <w:shd w:val="clear" w:color="auto" w:fill="D9D9D9" w:themeFill="background1" w:themeFillShade="D9"/>
          </w:tcPr>
          <w:p w14:paraId="29F6F065" w14:textId="77777777" w:rsidR="00EE6E0A" w:rsidRPr="002843E0" w:rsidRDefault="00EE6E0A" w:rsidP="007D1532">
            <w:pPr>
              <w:jc w:val="both"/>
              <w:rPr>
                <w:rFonts w:ascii="Times New Roman" w:hAnsi="Times New Roman"/>
                <w:noProof/>
                <w:sz w:val="18"/>
                <w:szCs w:val="18"/>
              </w:rPr>
            </w:pPr>
          </w:p>
        </w:tc>
        <w:tc>
          <w:tcPr>
            <w:tcW w:w="348" w:type="pct"/>
            <w:tcBorders>
              <w:bottom w:val="single" w:sz="4" w:space="0" w:color="auto"/>
            </w:tcBorders>
            <w:shd w:val="clear" w:color="auto" w:fill="D9D9D9" w:themeFill="background1" w:themeFillShade="D9"/>
          </w:tcPr>
          <w:p w14:paraId="0171203F" w14:textId="1CC47B1E" w:rsidR="00EE6E0A" w:rsidRPr="002843E0" w:rsidRDefault="00EE6E0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n/p</w:t>
            </w:r>
          </w:p>
        </w:tc>
        <w:tc>
          <w:tcPr>
            <w:tcW w:w="223" w:type="pct"/>
            <w:tcBorders>
              <w:bottom w:val="single" w:sz="4" w:space="0" w:color="auto"/>
            </w:tcBorders>
            <w:shd w:val="clear" w:color="auto" w:fill="D9D9D9" w:themeFill="background1" w:themeFillShade="D9"/>
          </w:tcPr>
          <w:p w14:paraId="6BEEC449" w14:textId="6A9751FD" w:rsidR="00EE6E0A" w:rsidRPr="002843E0" w:rsidRDefault="00EE6E0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tcBorders>
              <w:bottom w:val="single" w:sz="4" w:space="0" w:color="auto"/>
            </w:tcBorders>
            <w:shd w:val="clear" w:color="auto" w:fill="D9D9D9" w:themeFill="background1" w:themeFillShade="D9"/>
          </w:tcPr>
          <w:p w14:paraId="41ED1596" w14:textId="061DE00E" w:rsidR="00EE6E0A" w:rsidRPr="002843E0" w:rsidRDefault="00EE6E0A" w:rsidP="007D1532">
            <w:pPr>
              <w:jc w:val="both"/>
              <w:rPr>
                <w:rFonts w:ascii="Times New Roman" w:hAnsi="Times New Roman"/>
                <w:noProof/>
                <w:sz w:val="18"/>
                <w:szCs w:val="18"/>
              </w:rPr>
            </w:pPr>
            <w:r>
              <w:rPr>
                <w:rFonts w:ascii="Times New Roman" w:hAnsi="Times New Roman"/>
                <w:sz w:val="18"/>
              </w:rPr>
              <w:t>&gt;</w:t>
            </w:r>
          </w:p>
        </w:tc>
        <w:tc>
          <w:tcPr>
            <w:tcW w:w="223" w:type="pct"/>
            <w:tcBorders>
              <w:bottom w:val="single" w:sz="4" w:space="0" w:color="auto"/>
            </w:tcBorders>
            <w:shd w:val="clear" w:color="auto" w:fill="D9D9D9" w:themeFill="background1" w:themeFillShade="D9"/>
          </w:tcPr>
          <w:p w14:paraId="3F62049E" w14:textId="1E34DB43" w:rsidR="00EE6E0A" w:rsidRPr="002843E0" w:rsidRDefault="00EE6E0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65</w:t>
            </w:r>
          </w:p>
        </w:tc>
        <w:tc>
          <w:tcPr>
            <w:tcW w:w="896" w:type="pct"/>
            <w:vMerge/>
            <w:tcBorders>
              <w:bottom w:val="single" w:sz="4" w:space="0" w:color="auto"/>
            </w:tcBorders>
            <w:shd w:val="clear" w:color="auto" w:fill="D9D9D9" w:themeFill="background1" w:themeFillShade="D9"/>
          </w:tcPr>
          <w:p w14:paraId="2E57F52B" w14:textId="7E6168C8" w:rsidR="00EE6E0A" w:rsidRPr="002843E0" w:rsidRDefault="00EE6E0A" w:rsidP="007D1532">
            <w:pPr>
              <w:pStyle w:val="TableParagraph"/>
              <w:jc w:val="both"/>
              <w:rPr>
                <w:rFonts w:ascii="Times New Roman" w:hAnsi="Times New Roman"/>
                <w:noProof/>
                <w:sz w:val="18"/>
                <w:szCs w:val="18"/>
              </w:rPr>
            </w:pPr>
          </w:p>
        </w:tc>
        <w:tc>
          <w:tcPr>
            <w:tcW w:w="253" w:type="pct"/>
            <w:tcBorders>
              <w:bottom w:val="single" w:sz="4" w:space="0" w:color="auto"/>
            </w:tcBorders>
            <w:shd w:val="clear" w:color="auto" w:fill="D9D9D9" w:themeFill="background1" w:themeFillShade="D9"/>
          </w:tcPr>
          <w:p w14:paraId="7F654F4E" w14:textId="71F09760" w:rsidR="00EE6E0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2 700,0</w:t>
            </w:r>
          </w:p>
        </w:tc>
        <w:tc>
          <w:tcPr>
            <w:tcW w:w="266" w:type="pct"/>
            <w:tcBorders>
              <w:bottom w:val="single" w:sz="4" w:space="0" w:color="auto"/>
            </w:tcBorders>
            <w:shd w:val="clear" w:color="auto" w:fill="D9D9D9" w:themeFill="background1" w:themeFillShade="D9"/>
          </w:tcPr>
          <w:p w14:paraId="6CA0579F" w14:textId="47A9A3C1" w:rsidR="00EE6E0A" w:rsidRPr="002843E0" w:rsidRDefault="00722CAA" w:rsidP="007D1532">
            <w:pPr>
              <w:jc w:val="both"/>
              <w:rPr>
                <w:rFonts w:ascii="Times New Roman" w:hAnsi="Times New Roman"/>
                <w:noProof/>
                <w:sz w:val="18"/>
                <w:szCs w:val="18"/>
              </w:rPr>
            </w:pPr>
            <w:r>
              <w:rPr>
                <w:rFonts w:ascii="Times New Roman" w:hAnsi="Times New Roman"/>
                <w:sz w:val="18"/>
              </w:rPr>
              <w:t>2 324,0</w:t>
            </w:r>
          </w:p>
        </w:tc>
        <w:tc>
          <w:tcPr>
            <w:tcW w:w="246" w:type="pct"/>
            <w:tcBorders>
              <w:bottom w:val="single" w:sz="4" w:space="0" w:color="auto"/>
            </w:tcBorders>
            <w:shd w:val="clear" w:color="auto" w:fill="D9D9D9" w:themeFill="background1" w:themeFillShade="D9"/>
          </w:tcPr>
          <w:p w14:paraId="5E4E6B5E" w14:textId="77777777" w:rsidR="00EE6E0A" w:rsidRPr="002843E0" w:rsidRDefault="00EE6E0A" w:rsidP="007D1532">
            <w:pPr>
              <w:jc w:val="both"/>
              <w:rPr>
                <w:rFonts w:ascii="Times New Roman" w:hAnsi="Times New Roman"/>
                <w:noProof/>
                <w:sz w:val="18"/>
                <w:szCs w:val="18"/>
              </w:rPr>
            </w:pPr>
          </w:p>
        </w:tc>
        <w:tc>
          <w:tcPr>
            <w:tcW w:w="212" w:type="pct"/>
            <w:tcBorders>
              <w:bottom w:val="single" w:sz="4" w:space="0" w:color="auto"/>
            </w:tcBorders>
            <w:shd w:val="clear" w:color="auto" w:fill="D9D9D9" w:themeFill="background1" w:themeFillShade="D9"/>
          </w:tcPr>
          <w:p w14:paraId="0179D1B0" w14:textId="77777777" w:rsidR="00EE6E0A" w:rsidRPr="002843E0" w:rsidRDefault="00EE6E0A" w:rsidP="007D1532">
            <w:pPr>
              <w:jc w:val="both"/>
              <w:rPr>
                <w:rFonts w:ascii="Times New Roman" w:hAnsi="Times New Roman"/>
                <w:noProof/>
                <w:sz w:val="18"/>
                <w:szCs w:val="18"/>
              </w:rPr>
            </w:pPr>
          </w:p>
        </w:tc>
      </w:tr>
      <w:tr w:rsidR="00EF3906" w:rsidRPr="002843E0" w14:paraId="2C638743" w14:textId="77777777" w:rsidTr="00EF3906">
        <w:tc>
          <w:tcPr>
            <w:tcW w:w="463" w:type="pct"/>
            <w:tcBorders>
              <w:top w:val="single" w:sz="4" w:space="0" w:color="auto"/>
            </w:tcBorders>
            <w:shd w:val="clear" w:color="auto" w:fill="D9D9D9" w:themeFill="background1" w:themeFillShade="D9"/>
          </w:tcPr>
          <w:p w14:paraId="67BB21E7" w14:textId="69D2634F" w:rsidR="0087753C" w:rsidRPr="002843E0" w:rsidRDefault="00722CAA" w:rsidP="007D1532">
            <w:pPr>
              <w:jc w:val="both"/>
              <w:rPr>
                <w:rFonts w:ascii="Times New Roman" w:hAnsi="Times New Roman"/>
                <w:b/>
                <w:bCs/>
                <w:noProof/>
                <w:sz w:val="18"/>
                <w:szCs w:val="18"/>
              </w:rPr>
            </w:pPr>
            <w:r>
              <w:rPr>
                <w:rFonts w:ascii="Times New Roman" w:hAnsi="Times New Roman"/>
                <w:b/>
                <w:sz w:val="18"/>
              </w:rPr>
              <w:t>EPS+DHS</w:t>
            </w:r>
          </w:p>
        </w:tc>
        <w:tc>
          <w:tcPr>
            <w:tcW w:w="387" w:type="pct"/>
            <w:tcBorders>
              <w:top w:val="single" w:sz="4" w:space="0" w:color="auto"/>
            </w:tcBorders>
            <w:shd w:val="clear" w:color="auto" w:fill="D9D9D9" w:themeFill="background1" w:themeFillShade="D9"/>
          </w:tcPr>
          <w:p w14:paraId="11108E16" w14:textId="706931AA" w:rsidR="0087753C" w:rsidRPr="002843E0" w:rsidRDefault="00722CAA" w:rsidP="007D1532">
            <w:pPr>
              <w:jc w:val="both"/>
              <w:rPr>
                <w:rFonts w:ascii="Times New Roman" w:hAnsi="Times New Roman"/>
                <w:b/>
                <w:bCs/>
                <w:noProof/>
                <w:sz w:val="18"/>
                <w:szCs w:val="18"/>
              </w:rPr>
            </w:pPr>
            <w:r>
              <w:rPr>
                <w:rFonts w:ascii="Times New Roman" w:hAnsi="Times New Roman"/>
                <w:b/>
                <w:sz w:val="18"/>
              </w:rPr>
              <w:t>Pārtika (bez bagātinātās pārtikas)</w:t>
            </w:r>
          </w:p>
        </w:tc>
        <w:tc>
          <w:tcPr>
            <w:tcW w:w="313" w:type="pct"/>
            <w:tcBorders>
              <w:top w:val="single" w:sz="4" w:space="0" w:color="auto"/>
            </w:tcBorders>
            <w:shd w:val="clear" w:color="auto" w:fill="D9D9D9" w:themeFill="background1" w:themeFillShade="D9"/>
          </w:tcPr>
          <w:p w14:paraId="43279C70" w14:textId="58AD31BE" w:rsidR="0087753C" w:rsidRPr="002843E0" w:rsidRDefault="00722CAA" w:rsidP="007D1532">
            <w:pPr>
              <w:jc w:val="both"/>
              <w:rPr>
                <w:rFonts w:ascii="Times New Roman" w:hAnsi="Times New Roman"/>
                <w:b/>
                <w:bCs/>
                <w:noProof/>
                <w:sz w:val="18"/>
                <w:szCs w:val="18"/>
              </w:rPr>
            </w:pPr>
            <w:r>
              <w:rPr>
                <w:rFonts w:ascii="Times New Roman" w:hAnsi="Times New Roman"/>
                <w:b/>
                <w:sz w:val="18"/>
              </w:rPr>
              <w:t>Sievietes</w:t>
            </w:r>
          </w:p>
        </w:tc>
        <w:tc>
          <w:tcPr>
            <w:tcW w:w="342" w:type="pct"/>
            <w:tcBorders>
              <w:top w:val="single" w:sz="4" w:space="0" w:color="auto"/>
            </w:tcBorders>
            <w:shd w:val="clear" w:color="auto" w:fill="D9D9D9" w:themeFill="background1" w:themeFillShade="D9"/>
          </w:tcPr>
          <w:p w14:paraId="61A9423D" w14:textId="17C0F29D" w:rsidR="0087753C" w:rsidRPr="002843E0" w:rsidRDefault="00722CAA" w:rsidP="007D1532">
            <w:pPr>
              <w:jc w:val="both"/>
              <w:rPr>
                <w:rFonts w:ascii="Times New Roman" w:hAnsi="Times New Roman"/>
                <w:noProof/>
                <w:sz w:val="18"/>
                <w:szCs w:val="18"/>
              </w:rPr>
            </w:pPr>
            <w:r>
              <w:rPr>
                <w:rFonts w:ascii="Times New Roman" w:hAnsi="Times New Roman"/>
                <w:sz w:val="18"/>
              </w:rPr>
              <w:t>Vācija</w:t>
            </w:r>
          </w:p>
        </w:tc>
        <w:tc>
          <w:tcPr>
            <w:tcW w:w="393" w:type="pct"/>
            <w:gridSpan w:val="2"/>
            <w:tcBorders>
              <w:top w:val="single" w:sz="4" w:space="0" w:color="auto"/>
            </w:tcBorders>
            <w:shd w:val="clear" w:color="auto" w:fill="D9D9D9" w:themeFill="background1" w:themeFillShade="D9"/>
          </w:tcPr>
          <w:p w14:paraId="355EF7ED" w14:textId="6FC2C312" w:rsidR="0087753C" w:rsidRPr="002843E0" w:rsidRDefault="00722CAA" w:rsidP="007D1532">
            <w:pPr>
              <w:jc w:val="both"/>
              <w:rPr>
                <w:rFonts w:ascii="Times New Roman" w:hAnsi="Times New Roman"/>
                <w:noProof/>
                <w:sz w:val="18"/>
                <w:szCs w:val="18"/>
              </w:rPr>
            </w:pPr>
            <w:r>
              <w:rPr>
                <w:rFonts w:ascii="Times New Roman" w:hAnsi="Times New Roman"/>
                <w:sz w:val="18"/>
              </w:rPr>
              <w:t>(Bauch et al., 2006)</w:t>
            </w:r>
          </w:p>
        </w:tc>
        <w:tc>
          <w:tcPr>
            <w:tcW w:w="380" w:type="pct"/>
            <w:tcBorders>
              <w:top w:val="single" w:sz="4" w:space="0" w:color="auto"/>
            </w:tcBorders>
            <w:shd w:val="clear" w:color="auto" w:fill="D9D9D9" w:themeFill="background1" w:themeFillShade="D9"/>
          </w:tcPr>
          <w:p w14:paraId="175A09CE" w14:textId="017E2318" w:rsidR="0087753C" w:rsidRPr="002843E0" w:rsidRDefault="00722CAA" w:rsidP="007D1532">
            <w:pPr>
              <w:jc w:val="both"/>
              <w:rPr>
                <w:rFonts w:ascii="Times New Roman" w:hAnsi="Times New Roman"/>
                <w:noProof/>
                <w:sz w:val="18"/>
                <w:szCs w:val="18"/>
              </w:rPr>
            </w:pPr>
            <w:r>
              <w:rPr>
                <w:rFonts w:ascii="Times New Roman" w:hAnsi="Times New Roman"/>
                <w:sz w:val="18"/>
              </w:rPr>
              <w:t>uztura vēsture (pēdējās 4 nedēļas)</w:t>
            </w:r>
          </w:p>
        </w:tc>
        <w:tc>
          <w:tcPr>
            <w:tcW w:w="348" w:type="pct"/>
            <w:tcBorders>
              <w:top w:val="single" w:sz="4" w:space="0" w:color="auto"/>
            </w:tcBorders>
            <w:shd w:val="clear" w:color="auto" w:fill="D9D9D9" w:themeFill="background1" w:themeFillShade="D9"/>
          </w:tcPr>
          <w:p w14:paraId="7436DAFB" w14:textId="47578940" w:rsidR="0087753C"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181</w:t>
            </w:r>
          </w:p>
        </w:tc>
        <w:tc>
          <w:tcPr>
            <w:tcW w:w="223" w:type="pct"/>
            <w:tcBorders>
              <w:top w:val="single" w:sz="4" w:space="0" w:color="auto"/>
            </w:tcBorders>
            <w:shd w:val="clear" w:color="auto" w:fill="D9D9D9" w:themeFill="background1" w:themeFillShade="D9"/>
          </w:tcPr>
          <w:p w14:paraId="777BC365" w14:textId="0714016C" w:rsidR="0087753C"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tcBorders>
              <w:top w:val="single" w:sz="4" w:space="0" w:color="auto"/>
            </w:tcBorders>
            <w:shd w:val="clear" w:color="auto" w:fill="D9D9D9" w:themeFill="background1" w:themeFillShade="D9"/>
          </w:tcPr>
          <w:p w14:paraId="6203EF67" w14:textId="77777777" w:rsidR="0087753C" w:rsidRPr="002843E0" w:rsidRDefault="0087753C" w:rsidP="007D1532">
            <w:pPr>
              <w:jc w:val="both"/>
              <w:rPr>
                <w:rFonts w:ascii="Times New Roman" w:hAnsi="Times New Roman"/>
                <w:noProof/>
                <w:sz w:val="18"/>
                <w:szCs w:val="18"/>
              </w:rPr>
            </w:pPr>
          </w:p>
        </w:tc>
        <w:tc>
          <w:tcPr>
            <w:tcW w:w="223" w:type="pct"/>
            <w:tcBorders>
              <w:top w:val="single" w:sz="4" w:space="0" w:color="auto"/>
            </w:tcBorders>
            <w:shd w:val="clear" w:color="auto" w:fill="D9D9D9" w:themeFill="background1" w:themeFillShade="D9"/>
          </w:tcPr>
          <w:p w14:paraId="4C042A0B" w14:textId="662DF67A" w:rsidR="0087753C"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24</w:t>
            </w:r>
          </w:p>
        </w:tc>
        <w:tc>
          <w:tcPr>
            <w:tcW w:w="896" w:type="pct"/>
            <w:tcBorders>
              <w:top w:val="single" w:sz="4" w:space="0" w:color="auto"/>
            </w:tcBorders>
            <w:shd w:val="clear" w:color="auto" w:fill="D9D9D9" w:themeFill="background1" w:themeFillShade="D9"/>
          </w:tcPr>
          <w:p w14:paraId="56CDC9DA" w14:textId="03BD4051" w:rsidR="0087753C" w:rsidRPr="002843E0" w:rsidRDefault="001A793F" w:rsidP="007D1532">
            <w:pPr>
              <w:pStyle w:val="TableParagraph"/>
              <w:jc w:val="both"/>
              <w:rPr>
                <w:rFonts w:ascii="Times New Roman" w:hAnsi="Times New Roman"/>
                <w:noProof/>
                <w:sz w:val="18"/>
                <w:szCs w:val="18"/>
              </w:rPr>
            </w:pPr>
            <w:r>
              <w:rPr>
                <w:rFonts w:ascii="Times New Roman" w:hAnsi="Times New Roman"/>
                <w:sz w:val="18"/>
              </w:rPr>
              <w:t>Vācijas valsts līmeņa pētījums, 1998</w:t>
            </w:r>
          </w:p>
        </w:tc>
        <w:tc>
          <w:tcPr>
            <w:tcW w:w="253" w:type="pct"/>
            <w:tcBorders>
              <w:top w:val="single" w:sz="4" w:space="0" w:color="auto"/>
            </w:tcBorders>
            <w:shd w:val="clear" w:color="auto" w:fill="D9D9D9" w:themeFill="background1" w:themeFillShade="D9"/>
          </w:tcPr>
          <w:p w14:paraId="2FC59294" w14:textId="2BB1C31F" w:rsidR="0087753C" w:rsidRPr="002843E0" w:rsidRDefault="001A793F"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126,6</w:t>
            </w:r>
          </w:p>
        </w:tc>
        <w:tc>
          <w:tcPr>
            <w:tcW w:w="266" w:type="pct"/>
            <w:tcBorders>
              <w:top w:val="single" w:sz="4" w:space="0" w:color="auto"/>
            </w:tcBorders>
            <w:shd w:val="clear" w:color="auto" w:fill="D9D9D9" w:themeFill="background1" w:themeFillShade="D9"/>
          </w:tcPr>
          <w:p w14:paraId="4994FE33" w14:textId="4C13DBE0" w:rsidR="0087753C" w:rsidRPr="002843E0" w:rsidRDefault="001A793F" w:rsidP="007D1532">
            <w:pPr>
              <w:jc w:val="both"/>
              <w:rPr>
                <w:rFonts w:ascii="Times New Roman" w:hAnsi="Times New Roman"/>
                <w:noProof/>
                <w:sz w:val="18"/>
                <w:szCs w:val="18"/>
              </w:rPr>
            </w:pPr>
            <w:r>
              <w:rPr>
                <w:rFonts w:ascii="Times New Roman" w:hAnsi="Times New Roman"/>
                <w:sz w:val="18"/>
              </w:rPr>
              <w:t>83,9</w:t>
            </w:r>
          </w:p>
        </w:tc>
        <w:tc>
          <w:tcPr>
            <w:tcW w:w="246" w:type="pct"/>
            <w:tcBorders>
              <w:top w:val="single" w:sz="4" w:space="0" w:color="auto"/>
            </w:tcBorders>
            <w:shd w:val="clear" w:color="auto" w:fill="D9D9D9" w:themeFill="background1" w:themeFillShade="D9"/>
          </w:tcPr>
          <w:p w14:paraId="73E8BA79" w14:textId="77777777" w:rsidR="0087753C" w:rsidRPr="002843E0" w:rsidRDefault="0087753C" w:rsidP="007D1532">
            <w:pPr>
              <w:jc w:val="both"/>
              <w:rPr>
                <w:rFonts w:ascii="Times New Roman" w:hAnsi="Times New Roman"/>
                <w:noProof/>
                <w:sz w:val="18"/>
                <w:szCs w:val="18"/>
              </w:rPr>
            </w:pPr>
          </w:p>
        </w:tc>
        <w:tc>
          <w:tcPr>
            <w:tcW w:w="212" w:type="pct"/>
            <w:tcBorders>
              <w:top w:val="single" w:sz="4" w:space="0" w:color="auto"/>
            </w:tcBorders>
            <w:shd w:val="clear" w:color="auto" w:fill="D9D9D9" w:themeFill="background1" w:themeFillShade="D9"/>
          </w:tcPr>
          <w:p w14:paraId="4246ACE4" w14:textId="57DF4EE4" w:rsidR="0087753C" w:rsidRPr="002843E0" w:rsidRDefault="00396436" w:rsidP="007D1532">
            <w:pPr>
              <w:jc w:val="both"/>
              <w:rPr>
                <w:rFonts w:ascii="Times New Roman" w:hAnsi="Times New Roman"/>
                <w:noProof/>
                <w:sz w:val="18"/>
                <w:szCs w:val="18"/>
              </w:rPr>
            </w:pPr>
            <w:r>
              <w:rPr>
                <w:rFonts w:ascii="Times New Roman" w:hAnsi="Times New Roman"/>
                <w:sz w:val="18"/>
              </w:rPr>
              <w:t>367,8</w:t>
            </w:r>
          </w:p>
        </w:tc>
      </w:tr>
      <w:tr w:rsidR="00EF3906" w:rsidRPr="002843E0" w14:paraId="455538A4" w14:textId="77777777" w:rsidTr="00EF3906">
        <w:tc>
          <w:tcPr>
            <w:tcW w:w="463" w:type="pct"/>
            <w:shd w:val="clear" w:color="auto" w:fill="D9D9D9" w:themeFill="background1" w:themeFillShade="D9"/>
          </w:tcPr>
          <w:p w14:paraId="71D54300" w14:textId="77777777" w:rsidR="0087753C" w:rsidRPr="002843E0" w:rsidRDefault="0087753C" w:rsidP="007D1532">
            <w:pPr>
              <w:jc w:val="both"/>
              <w:rPr>
                <w:rFonts w:ascii="Times New Roman" w:hAnsi="Times New Roman"/>
                <w:b/>
                <w:bCs/>
                <w:noProof/>
                <w:sz w:val="18"/>
                <w:szCs w:val="18"/>
              </w:rPr>
            </w:pPr>
          </w:p>
        </w:tc>
        <w:tc>
          <w:tcPr>
            <w:tcW w:w="387" w:type="pct"/>
            <w:shd w:val="clear" w:color="auto" w:fill="D9D9D9" w:themeFill="background1" w:themeFillShade="D9"/>
          </w:tcPr>
          <w:p w14:paraId="1D783CD4" w14:textId="77777777" w:rsidR="0087753C" w:rsidRPr="002843E0" w:rsidRDefault="0087753C" w:rsidP="007D1532">
            <w:pPr>
              <w:jc w:val="both"/>
              <w:rPr>
                <w:rFonts w:ascii="Times New Roman" w:hAnsi="Times New Roman"/>
                <w:b/>
                <w:bCs/>
                <w:noProof/>
                <w:sz w:val="18"/>
                <w:szCs w:val="18"/>
              </w:rPr>
            </w:pPr>
          </w:p>
        </w:tc>
        <w:tc>
          <w:tcPr>
            <w:tcW w:w="313" w:type="pct"/>
            <w:shd w:val="clear" w:color="auto" w:fill="D9D9D9" w:themeFill="background1" w:themeFillShade="D9"/>
          </w:tcPr>
          <w:p w14:paraId="28C26529" w14:textId="77777777" w:rsidR="0087753C" w:rsidRPr="002843E0" w:rsidRDefault="0087753C" w:rsidP="007D1532">
            <w:pPr>
              <w:jc w:val="both"/>
              <w:rPr>
                <w:rFonts w:ascii="Times New Roman" w:hAnsi="Times New Roman"/>
                <w:b/>
                <w:bCs/>
                <w:noProof/>
                <w:sz w:val="18"/>
                <w:szCs w:val="18"/>
              </w:rPr>
            </w:pPr>
          </w:p>
        </w:tc>
        <w:tc>
          <w:tcPr>
            <w:tcW w:w="342" w:type="pct"/>
            <w:shd w:val="clear" w:color="auto" w:fill="D9D9D9" w:themeFill="background1" w:themeFillShade="D9"/>
          </w:tcPr>
          <w:p w14:paraId="44AFAF0F" w14:textId="77777777" w:rsidR="0087753C" w:rsidRPr="002843E0" w:rsidRDefault="0087753C"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22DBB222" w14:textId="77777777" w:rsidR="0087753C" w:rsidRPr="002843E0" w:rsidRDefault="0087753C" w:rsidP="007D1532">
            <w:pPr>
              <w:jc w:val="both"/>
              <w:rPr>
                <w:rFonts w:ascii="Times New Roman" w:hAnsi="Times New Roman"/>
                <w:noProof/>
                <w:sz w:val="18"/>
                <w:szCs w:val="18"/>
              </w:rPr>
            </w:pPr>
          </w:p>
        </w:tc>
        <w:tc>
          <w:tcPr>
            <w:tcW w:w="380" w:type="pct"/>
            <w:shd w:val="clear" w:color="auto" w:fill="D9D9D9" w:themeFill="background1" w:themeFillShade="D9"/>
          </w:tcPr>
          <w:p w14:paraId="614D9A77" w14:textId="77777777" w:rsidR="0087753C" w:rsidRPr="002843E0" w:rsidRDefault="0087753C" w:rsidP="007D1532">
            <w:pPr>
              <w:jc w:val="both"/>
              <w:rPr>
                <w:rFonts w:ascii="Times New Roman" w:hAnsi="Times New Roman"/>
                <w:noProof/>
                <w:sz w:val="18"/>
                <w:szCs w:val="18"/>
              </w:rPr>
            </w:pPr>
          </w:p>
        </w:tc>
        <w:tc>
          <w:tcPr>
            <w:tcW w:w="348" w:type="pct"/>
            <w:shd w:val="clear" w:color="auto" w:fill="D9D9D9" w:themeFill="background1" w:themeFillShade="D9"/>
          </w:tcPr>
          <w:p w14:paraId="792BB872" w14:textId="765AFFE0" w:rsidR="0087753C"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396</w:t>
            </w:r>
          </w:p>
        </w:tc>
        <w:tc>
          <w:tcPr>
            <w:tcW w:w="223" w:type="pct"/>
            <w:shd w:val="clear" w:color="auto" w:fill="D9D9D9" w:themeFill="background1" w:themeFillShade="D9"/>
          </w:tcPr>
          <w:p w14:paraId="1D4FD8DD" w14:textId="4FA7062B" w:rsidR="0087753C"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25</w:t>
            </w:r>
          </w:p>
        </w:tc>
        <w:tc>
          <w:tcPr>
            <w:tcW w:w="57" w:type="pct"/>
            <w:shd w:val="clear" w:color="auto" w:fill="D9D9D9" w:themeFill="background1" w:themeFillShade="D9"/>
          </w:tcPr>
          <w:p w14:paraId="1B3F5C0C" w14:textId="77777777" w:rsidR="0087753C" w:rsidRPr="002843E0" w:rsidRDefault="0087753C" w:rsidP="007D1532">
            <w:pPr>
              <w:jc w:val="both"/>
              <w:rPr>
                <w:rFonts w:ascii="Times New Roman" w:hAnsi="Times New Roman"/>
                <w:noProof/>
                <w:sz w:val="18"/>
                <w:szCs w:val="18"/>
              </w:rPr>
            </w:pPr>
          </w:p>
        </w:tc>
        <w:tc>
          <w:tcPr>
            <w:tcW w:w="223" w:type="pct"/>
            <w:shd w:val="clear" w:color="auto" w:fill="D9D9D9" w:themeFill="background1" w:themeFillShade="D9"/>
          </w:tcPr>
          <w:p w14:paraId="68BAEFF4" w14:textId="47EBAD83" w:rsidR="0087753C"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34</w:t>
            </w:r>
          </w:p>
        </w:tc>
        <w:tc>
          <w:tcPr>
            <w:tcW w:w="896" w:type="pct"/>
            <w:shd w:val="clear" w:color="auto" w:fill="D9D9D9" w:themeFill="background1" w:themeFillShade="D9"/>
          </w:tcPr>
          <w:p w14:paraId="66945B4D" w14:textId="0E590406" w:rsidR="0087753C" w:rsidRPr="002843E0" w:rsidRDefault="001A793F" w:rsidP="007D1532">
            <w:pPr>
              <w:pStyle w:val="TableParagraph"/>
              <w:jc w:val="both"/>
              <w:rPr>
                <w:rFonts w:ascii="Times New Roman" w:hAnsi="Times New Roman"/>
                <w:noProof/>
                <w:sz w:val="18"/>
                <w:szCs w:val="18"/>
              </w:rPr>
            </w:pPr>
            <w:r>
              <w:rPr>
                <w:rFonts w:ascii="Times New Roman" w:hAnsi="Times New Roman"/>
                <w:sz w:val="18"/>
              </w:rPr>
              <w:t>Vācijas valsts līmeņa pētījums, 1998</w:t>
            </w:r>
          </w:p>
        </w:tc>
        <w:tc>
          <w:tcPr>
            <w:tcW w:w="253" w:type="pct"/>
            <w:shd w:val="clear" w:color="auto" w:fill="D9D9D9" w:themeFill="background1" w:themeFillShade="D9"/>
          </w:tcPr>
          <w:p w14:paraId="647F75E2" w14:textId="4013D59C" w:rsidR="0087753C" w:rsidRPr="002843E0" w:rsidRDefault="001A793F"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167,4</w:t>
            </w:r>
          </w:p>
        </w:tc>
        <w:tc>
          <w:tcPr>
            <w:tcW w:w="266" w:type="pct"/>
            <w:shd w:val="clear" w:color="auto" w:fill="D9D9D9" w:themeFill="background1" w:themeFillShade="D9"/>
          </w:tcPr>
          <w:p w14:paraId="08DA41F0" w14:textId="33E7CEC8" w:rsidR="0087753C" w:rsidRPr="002843E0" w:rsidRDefault="001A793F" w:rsidP="007D1532">
            <w:pPr>
              <w:jc w:val="both"/>
              <w:rPr>
                <w:rFonts w:ascii="Times New Roman" w:hAnsi="Times New Roman"/>
                <w:noProof/>
                <w:sz w:val="18"/>
                <w:szCs w:val="18"/>
              </w:rPr>
            </w:pPr>
            <w:r>
              <w:rPr>
                <w:rFonts w:ascii="Times New Roman" w:hAnsi="Times New Roman"/>
                <w:sz w:val="18"/>
              </w:rPr>
              <w:t>121,2</w:t>
            </w:r>
          </w:p>
        </w:tc>
        <w:tc>
          <w:tcPr>
            <w:tcW w:w="246" w:type="pct"/>
            <w:shd w:val="clear" w:color="auto" w:fill="D9D9D9" w:themeFill="background1" w:themeFillShade="D9"/>
          </w:tcPr>
          <w:p w14:paraId="382037B4" w14:textId="77777777" w:rsidR="0087753C" w:rsidRPr="002843E0" w:rsidRDefault="0087753C" w:rsidP="007D1532">
            <w:pPr>
              <w:jc w:val="both"/>
              <w:rPr>
                <w:rFonts w:ascii="Times New Roman" w:hAnsi="Times New Roman"/>
                <w:noProof/>
                <w:sz w:val="18"/>
                <w:szCs w:val="18"/>
              </w:rPr>
            </w:pPr>
          </w:p>
        </w:tc>
        <w:tc>
          <w:tcPr>
            <w:tcW w:w="212" w:type="pct"/>
            <w:shd w:val="clear" w:color="auto" w:fill="D9D9D9" w:themeFill="background1" w:themeFillShade="D9"/>
          </w:tcPr>
          <w:p w14:paraId="4705D1FA" w14:textId="3951D04A" w:rsidR="0087753C" w:rsidRPr="002843E0" w:rsidRDefault="00396436" w:rsidP="007D1532">
            <w:pPr>
              <w:jc w:val="both"/>
              <w:rPr>
                <w:rFonts w:ascii="Times New Roman" w:hAnsi="Times New Roman"/>
                <w:noProof/>
                <w:sz w:val="18"/>
                <w:szCs w:val="18"/>
              </w:rPr>
            </w:pPr>
            <w:r>
              <w:rPr>
                <w:rFonts w:ascii="Times New Roman" w:hAnsi="Times New Roman"/>
                <w:sz w:val="18"/>
              </w:rPr>
              <w:t>501,0</w:t>
            </w:r>
          </w:p>
        </w:tc>
      </w:tr>
      <w:tr w:rsidR="00EF3906" w:rsidRPr="002843E0" w14:paraId="4AA617D0" w14:textId="77777777" w:rsidTr="00EF3906">
        <w:tc>
          <w:tcPr>
            <w:tcW w:w="463" w:type="pct"/>
            <w:shd w:val="clear" w:color="auto" w:fill="D9D9D9" w:themeFill="background1" w:themeFillShade="D9"/>
          </w:tcPr>
          <w:p w14:paraId="266B1663" w14:textId="77777777" w:rsidR="00722CAA" w:rsidRPr="002843E0" w:rsidRDefault="00722CAA" w:rsidP="007D1532">
            <w:pPr>
              <w:jc w:val="both"/>
              <w:rPr>
                <w:rFonts w:ascii="Times New Roman" w:hAnsi="Times New Roman"/>
                <w:b/>
                <w:bCs/>
                <w:noProof/>
                <w:sz w:val="18"/>
                <w:szCs w:val="18"/>
              </w:rPr>
            </w:pPr>
          </w:p>
        </w:tc>
        <w:tc>
          <w:tcPr>
            <w:tcW w:w="387" w:type="pct"/>
            <w:shd w:val="clear" w:color="auto" w:fill="D9D9D9" w:themeFill="background1" w:themeFillShade="D9"/>
          </w:tcPr>
          <w:p w14:paraId="7546ACC0" w14:textId="77777777" w:rsidR="00722CAA" w:rsidRPr="002843E0" w:rsidRDefault="00722CAA" w:rsidP="007D1532">
            <w:pPr>
              <w:jc w:val="both"/>
              <w:rPr>
                <w:rFonts w:ascii="Times New Roman" w:hAnsi="Times New Roman"/>
                <w:b/>
                <w:bCs/>
                <w:noProof/>
                <w:sz w:val="18"/>
                <w:szCs w:val="18"/>
              </w:rPr>
            </w:pPr>
          </w:p>
        </w:tc>
        <w:tc>
          <w:tcPr>
            <w:tcW w:w="313" w:type="pct"/>
            <w:shd w:val="clear" w:color="auto" w:fill="D9D9D9" w:themeFill="background1" w:themeFillShade="D9"/>
          </w:tcPr>
          <w:p w14:paraId="335E4B52" w14:textId="77777777" w:rsidR="00722CAA" w:rsidRPr="002843E0" w:rsidRDefault="00722CAA" w:rsidP="007D1532">
            <w:pPr>
              <w:jc w:val="both"/>
              <w:rPr>
                <w:rFonts w:ascii="Times New Roman" w:hAnsi="Times New Roman"/>
                <w:b/>
                <w:bCs/>
                <w:noProof/>
                <w:sz w:val="18"/>
                <w:szCs w:val="18"/>
              </w:rPr>
            </w:pPr>
          </w:p>
        </w:tc>
        <w:tc>
          <w:tcPr>
            <w:tcW w:w="342" w:type="pct"/>
            <w:shd w:val="clear" w:color="auto" w:fill="D9D9D9" w:themeFill="background1" w:themeFillShade="D9"/>
          </w:tcPr>
          <w:p w14:paraId="437C4F26" w14:textId="77777777" w:rsidR="00722CAA" w:rsidRPr="002843E0" w:rsidRDefault="00722CAA"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12F52DCA" w14:textId="77777777" w:rsidR="00722CAA" w:rsidRPr="002843E0" w:rsidRDefault="00722CAA" w:rsidP="007D1532">
            <w:pPr>
              <w:jc w:val="both"/>
              <w:rPr>
                <w:rFonts w:ascii="Times New Roman" w:hAnsi="Times New Roman"/>
                <w:noProof/>
                <w:sz w:val="18"/>
                <w:szCs w:val="18"/>
              </w:rPr>
            </w:pPr>
          </w:p>
        </w:tc>
        <w:tc>
          <w:tcPr>
            <w:tcW w:w="380" w:type="pct"/>
            <w:shd w:val="clear" w:color="auto" w:fill="D9D9D9" w:themeFill="background1" w:themeFillShade="D9"/>
          </w:tcPr>
          <w:p w14:paraId="62EA4EB6" w14:textId="77777777" w:rsidR="00722CAA" w:rsidRPr="002843E0" w:rsidRDefault="00722CAA" w:rsidP="007D1532">
            <w:pPr>
              <w:jc w:val="both"/>
              <w:rPr>
                <w:rFonts w:ascii="Times New Roman" w:hAnsi="Times New Roman"/>
                <w:noProof/>
                <w:sz w:val="18"/>
                <w:szCs w:val="18"/>
              </w:rPr>
            </w:pPr>
          </w:p>
        </w:tc>
        <w:tc>
          <w:tcPr>
            <w:tcW w:w="348" w:type="pct"/>
            <w:shd w:val="clear" w:color="auto" w:fill="D9D9D9" w:themeFill="background1" w:themeFillShade="D9"/>
          </w:tcPr>
          <w:p w14:paraId="51DA7C06" w14:textId="1C8F6BB8"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399</w:t>
            </w:r>
          </w:p>
        </w:tc>
        <w:tc>
          <w:tcPr>
            <w:tcW w:w="223" w:type="pct"/>
            <w:shd w:val="clear" w:color="auto" w:fill="D9D9D9" w:themeFill="background1" w:themeFillShade="D9"/>
          </w:tcPr>
          <w:p w14:paraId="45D4DF33" w14:textId="245E1850"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w:t>
            </w:r>
          </w:p>
        </w:tc>
        <w:tc>
          <w:tcPr>
            <w:tcW w:w="57" w:type="pct"/>
            <w:shd w:val="clear" w:color="auto" w:fill="D9D9D9" w:themeFill="background1" w:themeFillShade="D9"/>
          </w:tcPr>
          <w:p w14:paraId="12838C62" w14:textId="77777777" w:rsidR="00722CAA" w:rsidRPr="002843E0" w:rsidRDefault="00722CAA" w:rsidP="007D1532">
            <w:pPr>
              <w:jc w:val="both"/>
              <w:rPr>
                <w:rFonts w:ascii="Times New Roman" w:hAnsi="Times New Roman"/>
                <w:noProof/>
                <w:sz w:val="18"/>
                <w:szCs w:val="18"/>
              </w:rPr>
            </w:pPr>
          </w:p>
        </w:tc>
        <w:tc>
          <w:tcPr>
            <w:tcW w:w="223" w:type="pct"/>
            <w:shd w:val="clear" w:color="auto" w:fill="D9D9D9" w:themeFill="background1" w:themeFillShade="D9"/>
          </w:tcPr>
          <w:p w14:paraId="5BAD51CF" w14:textId="54A1B298"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44</w:t>
            </w:r>
          </w:p>
        </w:tc>
        <w:tc>
          <w:tcPr>
            <w:tcW w:w="896" w:type="pct"/>
            <w:shd w:val="clear" w:color="auto" w:fill="D9D9D9" w:themeFill="background1" w:themeFillShade="D9"/>
          </w:tcPr>
          <w:p w14:paraId="2328539C" w14:textId="07FC0E2F" w:rsidR="00722CAA" w:rsidRPr="002843E0" w:rsidRDefault="001A793F" w:rsidP="007D1532">
            <w:pPr>
              <w:pStyle w:val="TableParagraph"/>
              <w:jc w:val="both"/>
              <w:rPr>
                <w:rFonts w:ascii="Times New Roman" w:hAnsi="Times New Roman"/>
                <w:noProof/>
                <w:sz w:val="18"/>
                <w:szCs w:val="18"/>
              </w:rPr>
            </w:pPr>
            <w:r>
              <w:rPr>
                <w:rFonts w:ascii="Times New Roman" w:hAnsi="Times New Roman"/>
                <w:sz w:val="18"/>
              </w:rPr>
              <w:t>Vācijas valsts līmeņa pētījums, 1998</w:t>
            </w:r>
          </w:p>
        </w:tc>
        <w:tc>
          <w:tcPr>
            <w:tcW w:w="253" w:type="pct"/>
            <w:shd w:val="clear" w:color="auto" w:fill="D9D9D9" w:themeFill="background1" w:themeFillShade="D9"/>
          </w:tcPr>
          <w:p w14:paraId="5D1C403E" w14:textId="503A1252" w:rsidR="00722CAA" w:rsidRPr="002843E0" w:rsidRDefault="001A793F"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196,6</w:t>
            </w:r>
          </w:p>
        </w:tc>
        <w:tc>
          <w:tcPr>
            <w:tcW w:w="266" w:type="pct"/>
            <w:shd w:val="clear" w:color="auto" w:fill="D9D9D9" w:themeFill="background1" w:themeFillShade="D9"/>
          </w:tcPr>
          <w:p w14:paraId="1FD969AF" w14:textId="374D4D28" w:rsidR="00722CAA" w:rsidRPr="002843E0" w:rsidRDefault="001A793F" w:rsidP="007D1532">
            <w:pPr>
              <w:jc w:val="both"/>
              <w:rPr>
                <w:rFonts w:ascii="Times New Roman" w:hAnsi="Times New Roman"/>
                <w:noProof/>
                <w:sz w:val="18"/>
                <w:szCs w:val="18"/>
              </w:rPr>
            </w:pPr>
            <w:r>
              <w:rPr>
                <w:rFonts w:ascii="Times New Roman" w:hAnsi="Times New Roman"/>
                <w:sz w:val="18"/>
              </w:rPr>
              <w:t>147,2</w:t>
            </w:r>
          </w:p>
        </w:tc>
        <w:tc>
          <w:tcPr>
            <w:tcW w:w="246" w:type="pct"/>
            <w:shd w:val="clear" w:color="auto" w:fill="D9D9D9" w:themeFill="background1" w:themeFillShade="D9"/>
          </w:tcPr>
          <w:p w14:paraId="72B82C46" w14:textId="77777777" w:rsidR="00722CAA" w:rsidRPr="002843E0" w:rsidRDefault="00722CAA" w:rsidP="007D1532">
            <w:pPr>
              <w:jc w:val="both"/>
              <w:rPr>
                <w:rFonts w:ascii="Times New Roman" w:hAnsi="Times New Roman"/>
                <w:noProof/>
                <w:sz w:val="18"/>
                <w:szCs w:val="18"/>
              </w:rPr>
            </w:pPr>
          </w:p>
        </w:tc>
        <w:tc>
          <w:tcPr>
            <w:tcW w:w="212" w:type="pct"/>
            <w:shd w:val="clear" w:color="auto" w:fill="D9D9D9" w:themeFill="background1" w:themeFillShade="D9"/>
          </w:tcPr>
          <w:p w14:paraId="1E876122" w14:textId="11E20D14" w:rsidR="00722CAA" w:rsidRPr="002843E0" w:rsidRDefault="00396436" w:rsidP="007D1532">
            <w:pPr>
              <w:jc w:val="both"/>
              <w:rPr>
                <w:rFonts w:ascii="Times New Roman" w:hAnsi="Times New Roman"/>
                <w:noProof/>
                <w:sz w:val="18"/>
                <w:szCs w:val="18"/>
              </w:rPr>
            </w:pPr>
            <w:r>
              <w:rPr>
                <w:rFonts w:ascii="Times New Roman" w:hAnsi="Times New Roman"/>
                <w:sz w:val="18"/>
              </w:rPr>
              <w:t>471,8</w:t>
            </w:r>
          </w:p>
        </w:tc>
      </w:tr>
      <w:tr w:rsidR="00EF3906" w:rsidRPr="002843E0" w14:paraId="02E7128E" w14:textId="77777777" w:rsidTr="00EF3906">
        <w:tc>
          <w:tcPr>
            <w:tcW w:w="463" w:type="pct"/>
            <w:shd w:val="clear" w:color="auto" w:fill="D9D9D9" w:themeFill="background1" w:themeFillShade="D9"/>
          </w:tcPr>
          <w:p w14:paraId="0532F399" w14:textId="77777777" w:rsidR="00722CAA" w:rsidRPr="002843E0" w:rsidRDefault="00722CAA" w:rsidP="007D1532">
            <w:pPr>
              <w:jc w:val="both"/>
              <w:rPr>
                <w:rFonts w:ascii="Times New Roman" w:hAnsi="Times New Roman"/>
                <w:b/>
                <w:bCs/>
                <w:noProof/>
                <w:sz w:val="18"/>
                <w:szCs w:val="18"/>
              </w:rPr>
            </w:pPr>
          </w:p>
        </w:tc>
        <w:tc>
          <w:tcPr>
            <w:tcW w:w="387" w:type="pct"/>
            <w:shd w:val="clear" w:color="auto" w:fill="D9D9D9" w:themeFill="background1" w:themeFillShade="D9"/>
          </w:tcPr>
          <w:p w14:paraId="0EB7EA9C" w14:textId="77777777" w:rsidR="00722CAA" w:rsidRPr="002843E0" w:rsidRDefault="00722CAA" w:rsidP="007D1532">
            <w:pPr>
              <w:jc w:val="both"/>
              <w:rPr>
                <w:rFonts w:ascii="Times New Roman" w:hAnsi="Times New Roman"/>
                <w:b/>
                <w:bCs/>
                <w:noProof/>
                <w:sz w:val="18"/>
                <w:szCs w:val="18"/>
              </w:rPr>
            </w:pPr>
          </w:p>
        </w:tc>
        <w:tc>
          <w:tcPr>
            <w:tcW w:w="313" w:type="pct"/>
            <w:shd w:val="clear" w:color="auto" w:fill="D9D9D9" w:themeFill="background1" w:themeFillShade="D9"/>
          </w:tcPr>
          <w:p w14:paraId="40B014B9" w14:textId="77777777" w:rsidR="00722CAA" w:rsidRPr="002843E0" w:rsidRDefault="00722CAA" w:rsidP="007D1532">
            <w:pPr>
              <w:jc w:val="both"/>
              <w:rPr>
                <w:rFonts w:ascii="Times New Roman" w:hAnsi="Times New Roman"/>
                <w:b/>
                <w:bCs/>
                <w:noProof/>
                <w:sz w:val="18"/>
                <w:szCs w:val="18"/>
              </w:rPr>
            </w:pPr>
          </w:p>
        </w:tc>
        <w:tc>
          <w:tcPr>
            <w:tcW w:w="342" w:type="pct"/>
            <w:shd w:val="clear" w:color="auto" w:fill="D9D9D9" w:themeFill="background1" w:themeFillShade="D9"/>
          </w:tcPr>
          <w:p w14:paraId="3E17E3EF" w14:textId="77777777" w:rsidR="00722CAA" w:rsidRPr="002843E0" w:rsidRDefault="00722CAA"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359022CA" w14:textId="77777777" w:rsidR="00722CAA" w:rsidRPr="002843E0" w:rsidRDefault="00722CAA" w:rsidP="007D1532">
            <w:pPr>
              <w:jc w:val="both"/>
              <w:rPr>
                <w:rFonts w:ascii="Times New Roman" w:hAnsi="Times New Roman"/>
                <w:noProof/>
                <w:sz w:val="18"/>
                <w:szCs w:val="18"/>
              </w:rPr>
            </w:pPr>
          </w:p>
        </w:tc>
        <w:tc>
          <w:tcPr>
            <w:tcW w:w="380" w:type="pct"/>
            <w:shd w:val="clear" w:color="auto" w:fill="D9D9D9" w:themeFill="background1" w:themeFillShade="D9"/>
          </w:tcPr>
          <w:p w14:paraId="7593667D" w14:textId="77777777" w:rsidR="00722CAA" w:rsidRPr="002843E0" w:rsidRDefault="00722CAA" w:rsidP="007D1532">
            <w:pPr>
              <w:jc w:val="both"/>
              <w:rPr>
                <w:rFonts w:ascii="Times New Roman" w:hAnsi="Times New Roman"/>
                <w:noProof/>
                <w:sz w:val="18"/>
                <w:szCs w:val="18"/>
              </w:rPr>
            </w:pPr>
          </w:p>
        </w:tc>
        <w:tc>
          <w:tcPr>
            <w:tcW w:w="348" w:type="pct"/>
            <w:shd w:val="clear" w:color="auto" w:fill="D9D9D9" w:themeFill="background1" w:themeFillShade="D9"/>
          </w:tcPr>
          <w:p w14:paraId="32CFB1B6" w14:textId="627DAC69"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319</w:t>
            </w:r>
          </w:p>
        </w:tc>
        <w:tc>
          <w:tcPr>
            <w:tcW w:w="223" w:type="pct"/>
            <w:shd w:val="clear" w:color="auto" w:fill="D9D9D9" w:themeFill="background1" w:themeFillShade="D9"/>
          </w:tcPr>
          <w:p w14:paraId="64E166F6" w14:textId="0EE898BC"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45</w:t>
            </w:r>
          </w:p>
        </w:tc>
        <w:tc>
          <w:tcPr>
            <w:tcW w:w="57" w:type="pct"/>
            <w:shd w:val="clear" w:color="auto" w:fill="D9D9D9" w:themeFill="background1" w:themeFillShade="D9"/>
          </w:tcPr>
          <w:p w14:paraId="3637CF06" w14:textId="77777777" w:rsidR="00722CAA" w:rsidRPr="002843E0" w:rsidRDefault="00722CAA" w:rsidP="007D1532">
            <w:pPr>
              <w:jc w:val="both"/>
              <w:rPr>
                <w:rFonts w:ascii="Times New Roman" w:hAnsi="Times New Roman"/>
                <w:noProof/>
                <w:sz w:val="18"/>
                <w:szCs w:val="18"/>
              </w:rPr>
            </w:pPr>
          </w:p>
        </w:tc>
        <w:tc>
          <w:tcPr>
            <w:tcW w:w="223" w:type="pct"/>
            <w:shd w:val="clear" w:color="auto" w:fill="D9D9D9" w:themeFill="background1" w:themeFillShade="D9"/>
          </w:tcPr>
          <w:p w14:paraId="160DE2FD" w14:textId="63760269"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54</w:t>
            </w:r>
          </w:p>
        </w:tc>
        <w:tc>
          <w:tcPr>
            <w:tcW w:w="896" w:type="pct"/>
            <w:shd w:val="clear" w:color="auto" w:fill="D9D9D9" w:themeFill="background1" w:themeFillShade="D9"/>
          </w:tcPr>
          <w:p w14:paraId="2DC9B42A" w14:textId="6BB8D6CC" w:rsidR="00722CAA" w:rsidRPr="002843E0" w:rsidRDefault="001A793F" w:rsidP="007D1532">
            <w:pPr>
              <w:pStyle w:val="TableParagraph"/>
              <w:jc w:val="both"/>
              <w:rPr>
                <w:rFonts w:ascii="Times New Roman" w:hAnsi="Times New Roman"/>
                <w:noProof/>
                <w:sz w:val="18"/>
                <w:szCs w:val="18"/>
              </w:rPr>
            </w:pPr>
            <w:r>
              <w:rPr>
                <w:rFonts w:ascii="Times New Roman" w:hAnsi="Times New Roman"/>
                <w:sz w:val="18"/>
              </w:rPr>
              <w:t>Vācijas valsts līmeņa pētījums, 1998</w:t>
            </w:r>
          </w:p>
        </w:tc>
        <w:tc>
          <w:tcPr>
            <w:tcW w:w="253" w:type="pct"/>
            <w:shd w:val="clear" w:color="auto" w:fill="D9D9D9" w:themeFill="background1" w:themeFillShade="D9"/>
          </w:tcPr>
          <w:p w14:paraId="2E118833" w14:textId="246881FB" w:rsidR="00722CAA" w:rsidRPr="002843E0" w:rsidRDefault="001A793F"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207,1</w:t>
            </w:r>
          </w:p>
        </w:tc>
        <w:tc>
          <w:tcPr>
            <w:tcW w:w="266" w:type="pct"/>
            <w:shd w:val="clear" w:color="auto" w:fill="D9D9D9" w:themeFill="background1" w:themeFillShade="D9"/>
          </w:tcPr>
          <w:p w14:paraId="71A2D74E" w14:textId="6C268A72" w:rsidR="00722CAA" w:rsidRPr="002843E0" w:rsidRDefault="001A793F" w:rsidP="007D1532">
            <w:pPr>
              <w:jc w:val="both"/>
              <w:rPr>
                <w:rFonts w:ascii="Times New Roman" w:hAnsi="Times New Roman"/>
                <w:noProof/>
                <w:sz w:val="18"/>
                <w:szCs w:val="18"/>
              </w:rPr>
            </w:pPr>
            <w:r>
              <w:rPr>
                <w:rFonts w:ascii="Times New Roman" w:hAnsi="Times New Roman"/>
                <w:sz w:val="18"/>
              </w:rPr>
              <w:t>160,3</w:t>
            </w:r>
          </w:p>
        </w:tc>
        <w:tc>
          <w:tcPr>
            <w:tcW w:w="246" w:type="pct"/>
            <w:shd w:val="clear" w:color="auto" w:fill="D9D9D9" w:themeFill="background1" w:themeFillShade="D9"/>
          </w:tcPr>
          <w:p w14:paraId="0F2AAFD1" w14:textId="77777777" w:rsidR="00722CAA" w:rsidRPr="002843E0" w:rsidRDefault="00722CAA" w:rsidP="007D1532">
            <w:pPr>
              <w:jc w:val="both"/>
              <w:rPr>
                <w:rFonts w:ascii="Times New Roman" w:hAnsi="Times New Roman"/>
                <w:noProof/>
                <w:sz w:val="18"/>
                <w:szCs w:val="18"/>
              </w:rPr>
            </w:pPr>
          </w:p>
        </w:tc>
        <w:tc>
          <w:tcPr>
            <w:tcW w:w="212" w:type="pct"/>
            <w:shd w:val="clear" w:color="auto" w:fill="D9D9D9" w:themeFill="background1" w:themeFillShade="D9"/>
          </w:tcPr>
          <w:p w14:paraId="73A7AEBA" w14:textId="423A3473" w:rsidR="00722CAA" w:rsidRPr="002843E0" w:rsidRDefault="00396436" w:rsidP="007D1532">
            <w:pPr>
              <w:jc w:val="both"/>
              <w:rPr>
                <w:rFonts w:ascii="Times New Roman" w:hAnsi="Times New Roman"/>
                <w:noProof/>
                <w:sz w:val="18"/>
                <w:szCs w:val="18"/>
              </w:rPr>
            </w:pPr>
            <w:r>
              <w:rPr>
                <w:rFonts w:ascii="Times New Roman" w:hAnsi="Times New Roman"/>
                <w:sz w:val="18"/>
              </w:rPr>
              <w:t>578,3</w:t>
            </w:r>
          </w:p>
        </w:tc>
      </w:tr>
      <w:tr w:rsidR="00EF3906" w:rsidRPr="002843E0" w14:paraId="6212DC8A" w14:textId="77777777" w:rsidTr="00EF3906">
        <w:tc>
          <w:tcPr>
            <w:tcW w:w="463" w:type="pct"/>
            <w:shd w:val="clear" w:color="auto" w:fill="D9D9D9" w:themeFill="background1" w:themeFillShade="D9"/>
          </w:tcPr>
          <w:p w14:paraId="07BEB07C" w14:textId="77777777" w:rsidR="00722CAA" w:rsidRPr="002843E0" w:rsidRDefault="00722CAA" w:rsidP="007D1532">
            <w:pPr>
              <w:jc w:val="both"/>
              <w:rPr>
                <w:rFonts w:ascii="Times New Roman" w:hAnsi="Times New Roman"/>
                <w:b/>
                <w:bCs/>
                <w:noProof/>
                <w:sz w:val="18"/>
                <w:szCs w:val="18"/>
              </w:rPr>
            </w:pPr>
          </w:p>
        </w:tc>
        <w:tc>
          <w:tcPr>
            <w:tcW w:w="387" w:type="pct"/>
            <w:shd w:val="clear" w:color="auto" w:fill="D9D9D9" w:themeFill="background1" w:themeFillShade="D9"/>
          </w:tcPr>
          <w:p w14:paraId="39853AB2" w14:textId="77777777" w:rsidR="00722CAA" w:rsidRPr="002843E0" w:rsidRDefault="00722CAA" w:rsidP="007D1532">
            <w:pPr>
              <w:jc w:val="both"/>
              <w:rPr>
                <w:rFonts w:ascii="Times New Roman" w:hAnsi="Times New Roman"/>
                <w:b/>
                <w:bCs/>
                <w:noProof/>
                <w:sz w:val="18"/>
                <w:szCs w:val="18"/>
              </w:rPr>
            </w:pPr>
          </w:p>
        </w:tc>
        <w:tc>
          <w:tcPr>
            <w:tcW w:w="313" w:type="pct"/>
            <w:shd w:val="clear" w:color="auto" w:fill="D9D9D9" w:themeFill="background1" w:themeFillShade="D9"/>
          </w:tcPr>
          <w:p w14:paraId="47299A9A" w14:textId="77777777" w:rsidR="00722CAA" w:rsidRPr="002843E0" w:rsidRDefault="00722CAA" w:rsidP="007D1532">
            <w:pPr>
              <w:jc w:val="both"/>
              <w:rPr>
                <w:rFonts w:ascii="Times New Roman" w:hAnsi="Times New Roman"/>
                <w:b/>
                <w:bCs/>
                <w:noProof/>
                <w:sz w:val="18"/>
                <w:szCs w:val="18"/>
              </w:rPr>
            </w:pPr>
          </w:p>
        </w:tc>
        <w:tc>
          <w:tcPr>
            <w:tcW w:w="342" w:type="pct"/>
            <w:shd w:val="clear" w:color="auto" w:fill="D9D9D9" w:themeFill="background1" w:themeFillShade="D9"/>
          </w:tcPr>
          <w:p w14:paraId="221CDAEB" w14:textId="77777777" w:rsidR="00722CAA" w:rsidRPr="002843E0" w:rsidRDefault="00722CAA"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48071C19" w14:textId="77777777" w:rsidR="00722CAA" w:rsidRPr="002843E0" w:rsidRDefault="00722CAA" w:rsidP="007D1532">
            <w:pPr>
              <w:jc w:val="both"/>
              <w:rPr>
                <w:rFonts w:ascii="Times New Roman" w:hAnsi="Times New Roman"/>
                <w:noProof/>
                <w:sz w:val="18"/>
                <w:szCs w:val="18"/>
              </w:rPr>
            </w:pPr>
          </w:p>
        </w:tc>
        <w:tc>
          <w:tcPr>
            <w:tcW w:w="380" w:type="pct"/>
            <w:shd w:val="clear" w:color="auto" w:fill="D9D9D9" w:themeFill="background1" w:themeFillShade="D9"/>
          </w:tcPr>
          <w:p w14:paraId="53CDC3CC" w14:textId="77777777" w:rsidR="00722CAA" w:rsidRPr="002843E0" w:rsidRDefault="00722CAA" w:rsidP="007D1532">
            <w:pPr>
              <w:jc w:val="both"/>
              <w:rPr>
                <w:rFonts w:ascii="Times New Roman" w:hAnsi="Times New Roman"/>
                <w:noProof/>
                <w:sz w:val="18"/>
                <w:szCs w:val="18"/>
              </w:rPr>
            </w:pPr>
          </w:p>
        </w:tc>
        <w:tc>
          <w:tcPr>
            <w:tcW w:w="348" w:type="pct"/>
            <w:shd w:val="clear" w:color="auto" w:fill="D9D9D9" w:themeFill="background1" w:themeFillShade="D9"/>
          </w:tcPr>
          <w:p w14:paraId="17DD4559" w14:textId="5BC8CB79"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369</w:t>
            </w:r>
          </w:p>
        </w:tc>
        <w:tc>
          <w:tcPr>
            <w:tcW w:w="223" w:type="pct"/>
            <w:shd w:val="clear" w:color="auto" w:fill="D9D9D9" w:themeFill="background1" w:themeFillShade="D9"/>
          </w:tcPr>
          <w:p w14:paraId="1EBA31D0" w14:textId="5E4E201A"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55</w:t>
            </w:r>
          </w:p>
        </w:tc>
        <w:tc>
          <w:tcPr>
            <w:tcW w:w="57" w:type="pct"/>
            <w:shd w:val="clear" w:color="auto" w:fill="D9D9D9" w:themeFill="background1" w:themeFillShade="D9"/>
          </w:tcPr>
          <w:p w14:paraId="6815C12A" w14:textId="77777777" w:rsidR="00722CAA" w:rsidRPr="002843E0" w:rsidRDefault="00722CAA" w:rsidP="007D1532">
            <w:pPr>
              <w:jc w:val="both"/>
              <w:rPr>
                <w:rFonts w:ascii="Times New Roman" w:hAnsi="Times New Roman"/>
                <w:noProof/>
                <w:sz w:val="18"/>
                <w:szCs w:val="18"/>
              </w:rPr>
            </w:pPr>
          </w:p>
        </w:tc>
        <w:tc>
          <w:tcPr>
            <w:tcW w:w="223" w:type="pct"/>
            <w:shd w:val="clear" w:color="auto" w:fill="D9D9D9" w:themeFill="background1" w:themeFillShade="D9"/>
          </w:tcPr>
          <w:p w14:paraId="25A068D6" w14:textId="6B49A062"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64</w:t>
            </w:r>
          </w:p>
        </w:tc>
        <w:tc>
          <w:tcPr>
            <w:tcW w:w="896" w:type="pct"/>
            <w:shd w:val="clear" w:color="auto" w:fill="D9D9D9" w:themeFill="background1" w:themeFillShade="D9"/>
          </w:tcPr>
          <w:p w14:paraId="15E2A7E5" w14:textId="2D153304" w:rsidR="00722CAA" w:rsidRPr="002843E0" w:rsidRDefault="001A793F" w:rsidP="007D1532">
            <w:pPr>
              <w:pStyle w:val="TableParagraph"/>
              <w:jc w:val="both"/>
              <w:rPr>
                <w:rFonts w:ascii="Times New Roman" w:hAnsi="Times New Roman"/>
                <w:noProof/>
                <w:sz w:val="18"/>
                <w:szCs w:val="18"/>
              </w:rPr>
            </w:pPr>
            <w:r>
              <w:rPr>
                <w:rFonts w:ascii="Times New Roman" w:hAnsi="Times New Roman"/>
                <w:sz w:val="18"/>
              </w:rPr>
              <w:t>Vācijas valsts līmeņa pētījums, 1998</w:t>
            </w:r>
          </w:p>
        </w:tc>
        <w:tc>
          <w:tcPr>
            <w:tcW w:w="253" w:type="pct"/>
            <w:shd w:val="clear" w:color="auto" w:fill="D9D9D9" w:themeFill="background1" w:themeFillShade="D9"/>
          </w:tcPr>
          <w:p w14:paraId="334FC0FA" w14:textId="309A6E91" w:rsidR="00722CAA" w:rsidRPr="002843E0" w:rsidRDefault="001A793F"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218,9</w:t>
            </w:r>
          </w:p>
        </w:tc>
        <w:tc>
          <w:tcPr>
            <w:tcW w:w="266" w:type="pct"/>
            <w:shd w:val="clear" w:color="auto" w:fill="D9D9D9" w:themeFill="background1" w:themeFillShade="D9"/>
          </w:tcPr>
          <w:p w14:paraId="15AB06EC" w14:textId="230A0942" w:rsidR="00722CAA" w:rsidRPr="002843E0" w:rsidRDefault="001A793F" w:rsidP="007D1532">
            <w:pPr>
              <w:jc w:val="both"/>
              <w:rPr>
                <w:rFonts w:ascii="Times New Roman" w:hAnsi="Times New Roman"/>
                <w:noProof/>
                <w:sz w:val="18"/>
                <w:szCs w:val="18"/>
              </w:rPr>
            </w:pPr>
            <w:r>
              <w:rPr>
                <w:rFonts w:ascii="Times New Roman" w:hAnsi="Times New Roman"/>
                <w:sz w:val="18"/>
              </w:rPr>
              <w:t>172,4</w:t>
            </w:r>
          </w:p>
        </w:tc>
        <w:tc>
          <w:tcPr>
            <w:tcW w:w="246" w:type="pct"/>
            <w:shd w:val="clear" w:color="auto" w:fill="D9D9D9" w:themeFill="background1" w:themeFillShade="D9"/>
          </w:tcPr>
          <w:p w14:paraId="5D3545E1" w14:textId="77777777" w:rsidR="00722CAA" w:rsidRPr="002843E0" w:rsidRDefault="00722CAA" w:rsidP="007D1532">
            <w:pPr>
              <w:jc w:val="both"/>
              <w:rPr>
                <w:rFonts w:ascii="Times New Roman" w:hAnsi="Times New Roman"/>
                <w:noProof/>
                <w:sz w:val="18"/>
                <w:szCs w:val="18"/>
              </w:rPr>
            </w:pPr>
          </w:p>
        </w:tc>
        <w:tc>
          <w:tcPr>
            <w:tcW w:w="212" w:type="pct"/>
            <w:shd w:val="clear" w:color="auto" w:fill="D9D9D9" w:themeFill="background1" w:themeFillShade="D9"/>
          </w:tcPr>
          <w:p w14:paraId="5FC6A0C7" w14:textId="06E88AC8" w:rsidR="00722CAA" w:rsidRPr="002843E0" w:rsidRDefault="00396436" w:rsidP="007D1532">
            <w:pPr>
              <w:jc w:val="both"/>
              <w:rPr>
                <w:rFonts w:ascii="Times New Roman" w:hAnsi="Times New Roman"/>
                <w:noProof/>
                <w:sz w:val="18"/>
                <w:szCs w:val="18"/>
              </w:rPr>
            </w:pPr>
            <w:r>
              <w:rPr>
                <w:rFonts w:ascii="Times New Roman" w:hAnsi="Times New Roman"/>
                <w:sz w:val="18"/>
              </w:rPr>
              <w:t>560,1</w:t>
            </w:r>
          </w:p>
        </w:tc>
      </w:tr>
      <w:tr w:rsidR="00EF3906" w:rsidRPr="002843E0" w14:paraId="521CF8D4" w14:textId="77777777" w:rsidTr="00EF3906">
        <w:tc>
          <w:tcPr>
            <w:tcW w:w="463" w:type="pct"/>
            <w:shd w:val="clear" w:color="auto" w:fill="D9D9D9" w:themeFill="background1" w:themeFillShade="D9"/>
          </w:tcPr>
          <w:p w14:paraId="70E0B710" w14:textId="77777777" w:rsidR="00722CAA" w:rsidRPr="002843E0" w:rsidRDefault="00722CAA" w:rsidP="007D1532">
            <w:pPr>
              <w:jc w:val="both"/>
              <w:rPr>
                <w:rFonts w:ascii="Times New Roman" w:hAnsi="Times New Roman"/>
                <w:b/>
                <w:bCs/>
                <w:noProof/>
                <w:sz w:val="18"/>
                <w:szCs w:val="18"/>
              </w:rPr>
            </w:pPr>
          </w:p>
        </w:tc>
        <w:tc>
          <w:tcPr>
            <w:tcW w:w="387" w:type="pct"/>
            <w:shd w:val="clear" w:color="auto" w:fill="D9D9D9" w:themeFill="background1" w:themeFillShade="D9"/>
          </w:tcPr>
          <w:p w14:paraId="77DBD3D3" w14:textId="77777777" w:rsidR="00722CAA" w:rsidRPr="002843E0" w:rsidRDefault="00722CAA" w:rsidP="007D1532">
            <w:pPr>
              <w:jc w:val="both"/>
              <w:rPr>
                <w:rFonts w:ascii="Times New Roman" w:hAnsi="Times New Roman"/>
                <w:b/>
                <w:bCs/>
                <w:noProof/>
                <w:sz w:val="18"/>
                <w:szCs w:val="18"/>
              </w:rPr>
            </w:pPr>
          </w:p>
        </w:tc>
        <w:tc>
          <w:tcPr>
            <w:tcW w:w="313" w:type="pct"/>
            <w:shd w:val="clear" w:color="auto" w:fill="D9D9D9" w:themeFill="background1" w:themeFillShade="D9"/>
          </w:tcPr>
          <w:p w14:paraId="475A3EF6" w14:textId="77777777" w:rsidR="00722CAA" w:rsidRPr="002843E0" w:rsidRDefault="00722CAA" w:rsidP="007D1532">
            <w:pPr>
              <w:jc w:val="both"/>
              <w:rPr>
                <w:rFonts w:ascii="Times New Roman" w:hAnsi="Times New Roman"/>
                <w:b/>
                <w:bCs/>
                <w:noProof/>
                <w:sz w:val="18"/>
                <w:szCs w:val="18"/>
              </w:rPr>
            </w:pPr>
          </w:p>
        </w:tc>
        <w:tc>
          <w:tcPr>
            <w:tcW w:w="342" w:type="pct"/>
            <w:shd w:val="clear" w:color="auto" w:fill="D9D9D9" w:themeFill="background1" w:themeFillShade="D9"/>
          </w:tcPr>
          <w:p w14:paraId="6C2E4033" w14:textId="77777777" w:rsidR="00722CAA" w:rsidRPr="002843E0" w:rsidRDefault="00722CAA"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4561E6C1" w14:textId="77777777" w:rsidR="00722CAA" w:rsidRPr="002843E0" w:rsidRDefault="00722CAA" w:rsidP="007D1532">
            <w:pPr>
              <w:jc w:val="both"/>
              <w:rPr>
                <w:rFonts w:ascii="Times New Roman" w:hAnsi="Times New Roman"/>
                <w:noProof/>
                <w:sz w:val="18"/>
                <w:szCs w:val="18"/>
              </w:rPr>
            </w:pPr>
          </w:p>
        </w:tc>
        <w:tc>
          <w:tcPr>
            <w:tcW w:w="380" w:type="pct"/>
            <w:shd w:val="clear" w:color="auto" w:fill="D9D9D9" w:themeFill="background1" w:themeFillShade="D9"/>
          </w:tcPr>
          <w:p w14:paraId="57DE4843" w14:textId="77777777" w:rsidR="00722CAA" w:rsidRPr="002843E0" w:rsidRDefault="00722CAA" w:rsidP="007D1532">
            <w:pPr>
              <w:jc w:val="both"/>
              <w:rPr>
                <w:rFonts w:ascii="Times New Roman" w:hAnsi="Times New Roman"/>
                <w:noProof/>
                <w:sz w:val="18"/>
                <w:szCs w:val="18"/>
              </w:rPr>
            </w:pPr>
          </w:p>
        </w:tc>
        <w:tc>
          <w:tcPr>
            <w:tcW w:w="348" w:type="pct"/>
            <w:shd w:val="clear" w:color="auto" w:fill="D9D9D9" w:themeFill="background1" w:themeFillShade="D9"/>
          </w:tcPr>
          <w:p w14:paraId="05871D7E" w14:textId="32FB50AE"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408</w:t>
            </w:r>
          </w:p>
        </w:tc>
        <w:tc>
          <w:tcPr>
            <w:tcW w:w="223" w:type="pct"/>
            <w:shd w:val="clear" w:color="auto" w:fill="D9D9D9" w:themeFill="background1" w:themeFillShade="D9"/>
          </w:tcPr>
          <w:p w14:paraId="2B831483" w14:textId="06C036B6"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65</w:t>
            </w:r>
          </w:p>
        </w:tc>
        <w:tc>
          <w:tcPr>
            <w:tcW w:w="57" w:type="pct"/>
            <w:shd w:val="clear" w:color="auto" w:fill="D9D9D9" w:themeFill="background1" w:themeFillShade="D9"/>
          </w:tcPr>
          <w:p w14:paraId="5EB69FBC" w14:textId="77777777" w:rsidR="00722CAA" w:rsidRPr="002843E0" w:rsidRDefault="00722CAA" w:rsidP="007D1532">
            <w:pPr>
              <w:jc w:val="both"/>
              <w:rPr>
                <w:rFonts w:ascii="Times New Roman" w:hAnsi="Times New Roman"/>
                <w:noProof/>
                <w:sz w:val="18"/>
                <w:szCs w:val="18"/>
              </w:rPr>
            </w:pPr>
          </w:p>
        </w:tc>
        <w:tc>
          <w:tcPr>
            <w:tcW w:w="223" w:type="pct"/>
            <w:shd w:val="clear" w:color="auto" w:fill="D9D9D9" w:themeFill="background1" w:themeFillShade="D9"/>
          </w:tcPr>
          <w:p w14:paraId="1F1AC757" w14:textId="07932A0E" w:rsidR="00722CAA" w:rsidRPr="002843E0" w:rsidRDefault="00722CAA"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79</w:t>
            </w:r>
          </w:p>
        </w:tc>
        <w:tc>
          <w:tcPr>
            <w:tcW w:w="896" w:type="pct"/>
            <w:shd w:val="clear" w:color="auto" w:fill="D9D9D9" w:themeFill="background1" w:themeFillShade="D9"/>
          </w:tcPr>
          <w:p w14:paraId="615E187D" w14:textId="2152F14E" w:rsidR="00722CAA" w:rsidRPr="002843E0" w:rsidRDefault="001A793F" w:rsidP="007D1532">
            <w:pPr>
              <w:pStyle w:val="TableParagraph"/>
              <w:jc w:val="both"/>
              <w:rPr>
                <w:rFonts w:ascii="Times New Roman" w:hAnsi="Times New Roman"/>
                <w:noProof/>
                <w:sz w:val="18"/>
                <w:szCs w:val="18"/>
              </w:rPr>
            </w:pPr>
            <w:r>
              <w:rPr>
                <w:rFonts w:ascii="Times New Roman" w:hAnsi="Times New Roman"/>
                <w:sz w:val="18"/>
              </w:rPr>
              <w:t>Vācijas valsts līmeņa pētījums, 1998</w:t>
            </w:r>
          </w:p>
        </w:tc>
        <w:tc>
          <w:tcPr>
            <w:tcW w:w="253" w:type="pct"/>
            <w:shd w:val="clear" w:color="auto" w:fill="D9D9D9" w:themeFill="background1" w:themeFillShade="D9"/>
          </w:tcPr>
          <w:p w14:paraId="71DE62FA" w14:textId="10014BDE" w:rsidR="00722CAA" w:rsidRPr="002843E0" w:rsidRDefault="001A793F"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199,9</w:t>
            </w:r>
          </w:p>
        </w:tc>
        <w:tc>
          <w:tcPr>
            <w:tcW w:w="266" w:type="pct"/>
            <w:shd w:val="clear" w:color="auto" w:fill="D9D9D9" w:themeFill="background1" w:themeFillShade="D9"/>
          </w:tcPr>
          <w:p w14:paraId="7B87FC6A" w14:textId="350DE1FB" w:rsidR="00722CAA" w:rsidRPr="002843E0" w:rsidRDefault="001A793F" w:rsidP="007D1532">
            <w:pPr>
              <w:jc w:val="both"/>
              <w:rPr>
                <w:rFonts w:ascii="Times New Roman" w:hAnsi="Times New Roman"/>
                <w:noProof/>
                <w:sz w:val="18"/>
                <w:szCs w:val="18"/>
              </w:rPr>
            </w:pPr>
            <w:r>
              <w:rPr>
                <w:rFonts w:ascii="Times New Roman" w:hAnsi="Times New Roman"/>
                <w:sz w:val="18"/>
              </w:rPr>
              <w:t>158,4</w:t>
            </w:r>
          </w:p>
        </w:tc>
        <w:tc>
          <w:tcPr>
            <w:tcW w:w="246" w:type="pct"/>
            <w:shd w:val="clear" w:color="auto" w:fill="D9D9D9" w:themeFill="background1" w:themeFillShade="D9"/>
          </w:tcPr>
          <w:p w14:paraId="2AEB686B" w14:textId="77777777" w:rsidR="00722CAA" w:rsidRPr="002843E0" w:rsidRDefault="00722CAA" w:rsidP="007D1532">
            <w:pPr>
              <w:jc w:val="both"/>
              <w:rPr>
                <w:rFonts w:ascii="Times New Roman" w:hAnsi="Times New Roman"/>
                <w:noProof/>
                <w:sz w:val="18"/>
                <w:szCs w:val="18"/>
              </w:rPr>
            </w:pPr>
          </w:p>
        </w:tc>
        <w:tc>
          <w:tcPr>
            <w:tcW w:w="212" w:type="pct"/>
            <w:shd w:val="clear" w:color="auto" w:fill="D9D9D9" w:themeFill="background1" w:themeFillShade="D9"/>
          </w:tcPr>
          <w:p w14:paraId="241198BB" w14:textId="2EAB6F17" w:rsidR="00722CAA" w:rsidRPr="002843E0" w:rsidRDefault="00396436" w:rsidP="007D1532">
            <w:pPr>
              <w:jc w:val="both"/>
              <w:rPr>
                <w:rFonts w:ascii="Times New Roman" w:hAnsi="Times New Roman"/>
                <w:noProof/>
                <w:sz w:val="18"/>
                <w:szCs w:val="18"/>
              </w:rPr>
            </w:pPr>
            <w:r>
              <w:rPr>
                <w:rFonts w:ascii="Times New Roman" w:hAnsi="Times New Roman"/>
                <w:sz w:val="18"/>
              </w:rPr>
              <w:t>556,3</w:t>
            </w:r>
          </w:p>
        </w:tc>
      </w:tr>
      <w:tr w:rsidR="00EF3906" w:rsidRPr="002843E0" w14:paraId="35466780" w14:textId="77777777" w:rsidTr="00EF3906">
        <w:tc>
          <w:tcPr>
            <w:tcW w:w="463" w:type="pct"/>
            <w:shd w:val="clear" w:color="auto" w:fill="D9D9D9" w:themeFill="background1" w:themeFillShade="D9"/>
          </w:tcPr>
          <w:p w14:paraId="003741E4" w14:textId="09F2784F" w:rsidR="00722CAA" w:rsidRPr="002843E0" w:rsidRDefault="00C6524C" w:rsidP="007D1532">
            <w:pPr>
              <w:jc w:val="both"/>
              <w:rPr>
                <w:rFonts w:ascii="Times New Roman" w:hAnsi="Times New Roman"/>
                <w:b/>
                <w:bCs/>
                <w:noProof/>
                <w:sz w:val="18"/>
                <w:szCs w:val="18"/>
              </w:rPr>
            </w:pPr>
            <w:r>
              <w:rPr>
                <w:rFonts w:ascii="Times New Roman" w:hAnsi="Times New Roman"/>
                <w:b/>
                <w:sz w:val="18"/>
              </w:rPr>
              <w:t>EPS+DHS</w:t>
            </w:r>
          </w:p>
        </w:tc>
        <w:tc>
          <w:tcPr>
            <w:tcW w:w="387" w:type="pct"/>
            <w:shd w:val="clear" w:color="auto" w:fill="D9D9D9" w:themeFill="background1" w:themeFillShade="D9"/>
          </w:tcPr>
          <w:p w14:paraId="62E776E2" w14:textId="101575BF" w:rsidR="00722CAA" w:rsidRPr="002843E0" w:rsidRDefault="00C6524C" w:rsidP="007D1532">
            <w:pPr>
              <w:jc w:val="both"/>
              <w:rPr>
                <w:rFonts w:ascii="Times New Roman" w:hAnsi="Times New Roman"/>
                <w:b/>
                <w:bCs/>
                <w:noProof/>
                <w:sz w:val="18"/>
                <w:szCs w:val="18"/>
              </w:rPr>
            </w:pPr>
            <w:r>
              <w:rPr>
                <w:rFonts w:ascii="Times New Roman" w:hAnsi="Times New Roman"/>
                <w:b/>
                <w:sz w:val="18"/>
              </w:rPr>
              <w:t>Pārtika (bez bagātinātās pārtikas)</w:t>
            </w:r>
          </w:p>
        </w:tc>
        <w:tc>
          <w:tcPr>
            <w:tcW w:w="313" w:type="pct"/>
            <w:shd w:val="clear" w:color="auto" w:fill="D9D9D9" w:themeFill="background1" w:themeFillShade="D9"/>
          </w:tcPr>
          <w:p w14:paraId="64C898A3" w14:textId="619F691E" w:rsidR="00722CAA" w:rsidRPr="002843E0" w:rsidRDefault="00C6524C" w:rsidP="007D1532">
            <w:pPr>
              <w:jc w:val="both"/>
              <w:rPr>
                <w:rFonts w:ascii="Times New Roman" w:hAnsi="Times New Roman"/>
                <w:b/>
                <w:bCs/>
                <w:noProof/>
                <w:sz w:val="18"/>
                <w:szCs w:val="18"/>
              </w:rPr>
            </w:pPr>
            <w:r>
              <w:rPr>
                <w:rFonts w:ascii="Times New Roman" w:hAnsi="Times New Roman"/>
                <w:b/>
                <w:sz w:val="18"/>
              </w:rPr>
              <w:t>Vīrieši</w:t>
            </w:r>
          </w:p>
        </w:tc>
        <w:tc>
          <w:tcPr>
            <w:tcW w:w="342" w:type="pct"/>
            <w:shd w:val="clear" w:color="auto" w:fill="D9D9D9" w:themeFill="background1" w:themeFillShade="D9"/>
          </w:tcPr>
          <w:p w14:paraId="7E9499F3" w14:textId="7547F270" w:rsidR="00722CAA" w:rsidRPr="002843E0" w:rsidRDefault="00C6524C" w:rsidP="007D1532">
            <w:pPr>
              <w:jc w:val="both"/>
              <w:rPr>
                <w:rFonts w:ascii="Times New Roman" w:hAnsi="Times New Roman"/>
                <w:noProof/>
                <w:sz w:val="18"/>
                <w:szCs w:val="18"/>
              </w:rPr>
            </w:pPr>
            <w:r>
              <w:rPr>
                <w:rFonts w:ascii="Times New Roman" w:hAnsi="Times New Roman"/>
                <w:sz w:val="18"/>
              </w:rPr>
              <w:t>Vācija</w:t>
            </w:r>
          </w:p>
        </w:tc>
        <w:tc>
          <w:tcPr>
            <w:tcW w:w="393" w:type="pct"/>
            <w:gridSpan w:val="2"/>
            <w:shd w:val="clear" w:color="auto" w:fill="D9D9D9" w:themeFill="background1" w:themeFillShade="D9"/>
          </w:tcPr>
          <w:p w14:paraId="25E2FF55" w14:textId="3EA61A21" w:rsidR="00722CAA" w:rsidRPr="002843E0" w:rsidRDefault="00C6524C" w:rsidP="007D1532">
            <w:pPr>
              <w:jc w:val="both"/>
              <w:rPr>
                <w:rFonts w:ascii="Times New Roman" w:hAnsi="Times New Roman"/>
                <w:noProof/>
                <w:sz w:val="18"/>
                <w:szCs w:val="18"/>
              </w:rPr>
            </w:pPr>
            <w:r>
              <w:rPr>
                <w:rFonts w:ascii="Times New Roman" w:hAnsi="Times New Roman"/>
                <w:sz w:val="18"/>
              </w:rPr>
              <w:t>(Bauch et al., 2006)</w:t>
            </w:r>
          </w:p>
        </w:tc>
        <w:tc>
          <w:tcPr>
            <w:tcW w:w="380" w:type="pct"/>
            <w:shd w:val="clear" w:color="auto" w:fill="D9D9D9" w:themeFill="background1" w:themeFillShade="D9"/>
          </w:tcPr>
          <w:p w14:paraId="106A23B1" w14:textId="50AAE7D1" w:rsidR="00722CAA" w:rsidRPr="002843E0" w:rsidRDefault="00C6524C" w:rsidP="007D1532">
            <w:pPr>
              <w:jc w:val="both"/>
              <w:rPr>
                <w:rFonts w:ascii="Times New Roman" w:hAnsi="Times New Roman"/>
                <w:noProof/>
                <w:sz w:val="18"/>
                <w:szCs w:val="18"/>
              </w:rPr>
            </w:pPr>
            <w:r>
              <w:rPr>
                <w:rFonts w:ascii="Times New Roman" w:hAnsi="Times New Roman"/>
                <w:sz w:val="18"/>
              </w:rPr>
              <w:t>uztura vēsture (pēdējās 4 nedēļas)</w:t>
            </w:r>
          </w:p>
        </w:tc>
        <w:tc>
          <w:tcPr>
            <w:tcW w:w="348" w:type="pct"/>
            <w:shd w:val="clear" w:color="auto" w:fill="D9D9D9" w:themeFill="background1" w:themeFillShade="D9"/>
          </w:tcPr>
          <w:p w14:paraId="52E7FF89" w14:textId="32106FE4"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189</w:t>
            </w:r>
          </w:p>
        </w:tc>
        <w:tc>
          <w:tcPr>
            <w:tcW w:w="223" w:type="pct"/>
            <w:shd w:val="clear" w:color="auto" w:fill="D9D9D9" w:themeFill="background1" w:themeFillShade="D9"/>
          </w:tcPr>
          <w:p w14:paraId="29431A7D" w14:textId="11CFDD71"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shd w:val="clear" w:color="auto" w:fill="D9D9D9" w:themeFill="background1" w:themeFillShade="D9"/>
          </w:tcPr>
          <w:p w14:paraId="0E5C0095" w14:textId="77777777" w:rsidR="00722CAA" w:rsidRPr="002843E0" w:rsidRDefault="00722CAA" w:rsidP="007D1532">
            <w:pPr>
              <w:jc w:val="both"/>
              <w:rPr>
                <w:rFonts w:ascii="Times New Roman" w:hAnsi="Times New Roman"/>
                <w:noProof/>
                <w:sz w:val="18"/>
                <w:szCs w:val="18"/>
              </w:rPr>
            </w:pPr>
          </w:p>
        </w:tc>
        <w:tc>
          <w:tcPr>
            <w:tcW w:w="223" w:type="pct"/>
            <w:shd w:val="clear" w:color="auto" w:fill="D9D9D9" w:themeFill="background1" w:themeFillShade="D9"/>
          </w:tcPr>
          <w:p w14:paraId="7A8F1F6E" w14:textId="1DD0BD96"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24</w:t>
            </w:r>
          </w:p>
        </w:tc>
        <w:tc>
          <w:tcPr>
            <w:tcW w:w="896" w:type="pct"/>
            <w:shd w:val="clear" w:color="auto" w:fill="D9D9D9" w:themeFill="background1" w:themeFillShade="D9"/>
          </w:tcPr>
          <w:p w14:paraId="5FB5ADDA" w14:textId="05FFF071" w:rsidR="00722CAA" w:rsidRPr="002843E0" w:rsidRDefault="001A793F" w:rsidP="007D1532">
            <w:pPr>
              <w:pStyle w:val="TableParagraph"/>
              <w:jc w:val="both"/>
              <w:rPr>
                <w:rFonts w:ascii="Times New Roman" w:hAnsi="Times New Roman"/>
                <w:noProof/>
                <w:sz w:val="18"/>
                <w:szCs w:val="18"/>
              </w:rPr>
            </w:pPr>
            <w:r>
              <w:rPr>
                <w:rFonts w:ascii="Times New Roman" w:hAnsi="Times New Roman"/>
                <w:sz w:val="18"/>
              </w:rPr>
              <w:t>Vācijas valsts līmeņa pētījums, 1998</w:t>
            </w:r>
          </w:p>
        </w:tc>
        <w:tc>
          <w:tcPr>
            <w:tcW w:w="253" w:type="pct"/>
            <w:shd w:val="clear" w:color="auto" w:fill="D9D9D9" w:themeFill="background1" w:themeFillShade="D9"/>
          </w:tcPr>
          <w:p w14:paraId="57DB7DCE" w14:textId="1468AAB5" w:rsidR="00722CAA" w:rsidRPr="002843E0" w:rsidRDefault="001A793F"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232,1</w:t>
            </w:r>
          </w:p>
        </w:tc>
        <w:tc>
          <w:tcPr>
            <w:tcW w:w="266" w:type="pct"/>
            <w:shd w:val="clear" w:color="auto" w:fill="D9D9D9" w:themeFill="background1" w:themeFillShade="D9"/>
          </w:tcPr>
          <w:p w14:paraId="1A761A1C" w14:textId="51AEDC01" w:rsidR="00722CAA" w:rsidRPr="002843E0" w:rsidRDefault="001A793F" w:rsidP="007D1532">
            <w:pPr>
              <w:jc w:val="both"/>
              <w:rPr>
                <w:rFonts w:ascii="Times New Roman" w:hAnsi="Times New Roman"/>
                <w:noProof/>
                <w:sz w:val="18"/>
                <w:szCs w:val="18"/>
              </w:rPr>
            </w:pPr>
            <w:r>
              <w:rPr>
                <w:rFonts w:ascii="Times New Roman" w:hAnsi="Times New Roman"/>
                <w:sz w:val="18"/>
              </w:rPr>
              <w:t>153,9</w:t>
            </w:r>
          </w:p>
        </w:tc>
        <w:tc>
          <w:tcPr>
            <w:tcW w:w="246" w:type="pct"/>
            <w:shd w:val="clear" w:color="auto" w:fill="D9D9D9" w:themeFill="background1" w:themeFillShade="D9"/>
          </w:tcPr>
          <w:p w14:paraId="3FD46895" w14:textId="77777777" w:rsidR="00722CAA" w:rsidRPr="002843E0" w:rsidRDefault="00722CAA" w:rsidP="007D1532">
            <w:pPr>
              <w:jc w:val="both"/>
              <w:rPr>
                <w:rFonts w:ascii="Times New Roman" w:hAnsi="Times New Roman"/>
                <w:noProof/>
                <w:sz w:val="18"/>
                <w:szCs w:val="18"/>
              </w:rPr>
            </w:pPr>
          </w:p>
        </w:tc>
        <w:tc>
          <w:tcPr>
            <w:tcW w:w="212" w:type="pct"/>
            <w:shd w:val="clear" w:color="auto" w:fill="D9D9D9" w:themeFill="background1" w:themeFillShade="D9"/>
          </w:tcPr>
          <w:p w14:paraId="52BCEFC0" w14:textId="3913D72D" w:rsidR="00722CAA" w:rsidRPr="002843E0" w:rsidRDefault="00396436" w:rsidP="007D1532">
            <w:pPr>
              <w:jc w:val="both"/>
              <w:rPr>
                <w:rFonts w:ascii="Times New Roman" w:hAnsi="Times New Roman"/>
                <w:noProof/>
                <w:sz w:val="18"/>
                <w:szCs w:val="18"/>
              </w:rPr>
            </w:pPr>
            <w:r>
              <w:rPr>
                <w:rFonts w:ascii="Times New Roman" w:hAnsi="Times New Roman"/>
                <w:sz w:val="18"/>
              </w:rPr>
              <w:t>790,3</w:t>
            </w:r>
          </w:p>
        </w:tc>
      </w:tr>
      <w:tr w:rsidR="00EF3906" w:rsidRPr="002843E0" w14:paraId="00B888A0" w14:textId="77777777" w:rsidTr="00EF3906">
        <w:tc>
          <w:tcPr>
            <w:tcW w:w="463" w:type="pct"/>
            <w:shd w:val="clear" w:color="auto" w:fill="D9D9D9" w:themeFill="background1" w:themeFillShade="D9"/>
          </w:tcPr>
          <w:p w14:paraId="330E7640" w14:textId="77777777" w:rsidR="00722CAA" w:rsidRPr="002843E0" w:rsidRDefault="00722CAA" w:rsidP="007D1532">
            <w:pPr>
              <w:jc w:val="both"/>
              <w:rPr>
                <w:rFonts w:ascii="Times New Roman" w:hAnsi="Times New Roman"/>
                <w:b/>
                <w:bCs/>
                <w:noProof/>
                <w:sz w:val="18"/>
                <w:szCs w:val="18"/>
              </w:rPr>
            </w:pPr>
          </w:p>
        </w:tc>
        <w:tc>
          <w:tcPr>
            <w:tcW w:w="387" w:type="pct"/>
            <w:shd w:val="clear" w:color="auto" w:fill="D9D9D9" w:themeFill="background1" w:themeFillShade="D9"/>
          </w:tcPr>
          <w:p w14:paraId="4CDB541C" w14:textId="77777777" w:rsidR="00722CAA" w:rsidRPr="002843E0" w:rsidRDefault="00722CAA" w:rsidP="007D1532">
            <w:pPr>
              <w:jc w:val="both"/>
              <w:rPr>
                <w:rFonts w:ascii="Times New Roman" w:hAnsi="Times New Roman"/>
                <w:b/>
                <w:bCs/>
                <w:noProof/>
                <w:sz w:val="18"/>
                <w:szCs w:val="18"/>
              </w:rPr>
            </w:pPr>
          </w:p>
        </w:tc>
        <w:tc>
          <w:tcPr>
            <w:tcW w:w="313" w:type="pct"/>
            <w:shd w:val="clear" w:color="auto" w:fill="D9D9D9" w:themeFill="background1" w:themeFillShade="D9"/>
          </w:tcPr>
          <w:p w14:paraId="15368E5E" w14:textId="77777777" w:rsidR="00722CAA" w:rsidRPr="002843E0" w:rsidRDefault="00722CAA" w:rsidP="007D1532">
            <w:pPr>
              <w:jc w:val="both"/>
              <w:rPr>
                <w:rFonts w:ascii="Times New Roman" w:hAnsi="Times New Roman"/>
                <w:b/>
                <w:bCs/>
                <w:noProof/>
                <w:sz w:val="18"/>
                <w:szCs w:val="18"/>
              </w:rPr>
            </w:pPr>
          </w:p>
        </w:tc>
        <w:tc>
          <w:tcPr>
            <w:tcW w:w="342" w:type="pct"/>
            <w:shd w:val="clear" w:color="auto" w:fill="D9D9D9" w:themeFill="background1" w:themeFillShade="D9"/>
          </w:tcPr>
          <w:p w14:paraId="6900579B" w14:textId="77777777" w:rsidR="00722CAA" w:rsidRPr="002843E0" w:rsidRDefault="00722CAA"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4D2DBCA2" w14:textId="77777777" w:rsidR="00722CAA" w:rsidRPr="002843E0" w:rsidRDefault="00722CAA" w:rsidP="007D1532">
            <w:pPr>
              <w:jc w:val="both"/>
              <w:rPr>
                <w:rFonts w:ascii="Times New Roman" w:hAnsi="Times New Roman"/>
                <w:noProof/>
                <w:sz w:val="18"/>
                <w:szCs w:val="18"/>
              </w:rPr>
            </w:pPr>
          </w:p>
        </w:tc>
        <w:tc>
          <w:tcPr>
            <w:tcW w:w="380" w:type="pct"/>
            <w:shd w:val="clear" w:color="auto" w:fill="D9D9D9" w:themeFill="background1" w:themeFillShade="D9"/>
          </w:tcPr>
          <w:p w14:paraId="6EAA7F32" w14:textId="77777777" w:rsidR="00722CAA" w:rsidRPr="002843E0" w:rsidRDefault="00722CAA" w:rsidP="007D1532">
            <w:pPr>
              <w:jc w:val="both"/>
              <w:rPr>
                <w:rFonts w:ascii="Times New Roman" w:hAnsi="Times New Roman"/>
                <w:noProof/>
                <w:sz w:val="18"/>
                <w:szCs w:val="18"/>
              </w:rPr>
            </w:pPr>
          </w:p>
        </w:tc>
        <w:tc>
          <w:tcPr>
            <w:tcW w:w="348" w:type="pct"/>
            <w:shd w:val="clear" w:color="auto" w:fill="D9D9D9" w:themeFill="background1" w:themeFillShade="D9"/>
          </w:tcPr>
          <w:p w14:paraId="1DDE9408" w14:textId="7B2F0FB5"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412</w:t>
            </w:r>
          </w:p>
        </w:tc>
        <w:tc>
          <w:tcPr>
            <w:tcW w:w="223" w:type="pct"/>
            <w:shd w:val="clear" w:color="auto" w:fill="D9D9D9" w:themeFill="background1" w:themeFillShade="D9"/>
          </w:tcPr>
          <w:p w14:paraId="7EE1BBE9" w14:textId="2EBEDDB1"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25</w:t>
            </w:r>
          </w:p>
        </w:tc>
        <w:tc>
          <w:tcPr>
            <w:tcW w:w="57" w:type="pct"/>
            <w:shd w:val="clear" w:color="auto" w:fill="D9D9D9" w:themeFill="background1" w:themeFillShade="D9"/>
          </w:tcPr>
          <w:p w14:paraId="34F2E503" w14:textId="77777777" w:rsidR="00722CAA" w:rsidRPr="002843E0" w:rsidRDefault="00722CAA" w:rsidP="007D1532">
            <w:pPr>
              <w:jc w:val="both"/>
              <w:rPr>
                <w:rFonts w:ascii="Times New Roman" w:hAnsi="Times New Roman"/>
                <w:noProof/>
                <w:sz w:val="18"/>
                <w:szCs w:val="18"/>
              </w:rPr>
            </w:pPr>
          </w:p>
        </w:tc>
        <w:tc>
          <w:tcPr>
            <w:tcW w:w="223" w:type="pct"/>
            <w:shd w:val="clear" w:color="auto" w:fill="D9D9D9" w:themeFill="background1" w:themeFillShade="D9"/>
          </w:tcPr>
          <w:p w14:paraId="6548783B" w14:textId="3BBF1408"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34</w:t>
            </w:r>
          </w:p>
        </w:tc>
        <w:tc>
          <w:tcPr>
            <w:tcW w:w="896" w:type="pct"/>
            <w:shd w:val="clear" w:color="auto" w:fill="D9D9D9" w:themeFill="background1" w:themeFillShade="D9"/>
          </w:tcPr>
          <w:p w14:paraId="28396EF7" w14:textId="46B7CDE2" w:rsidR="00722CAA" w:rsidRPr="002843E0" w:rsidRDefault="001A793F" w:rsidP="007D1532">
            <w:pPr>
              <w:pStyle w:val="TableParagraph"/>
              <w:jc w:val="both"/>
              <w:rPr>
                <w:rFonts w:ascii="Times New Roman" w:hAnsi="Times New Roman"/>
                <w:noProof/>
                <w:sz w:val="18"/>
                <w:szCs w:val="18"/>
              </w:rPr>
            </w:pPr>
            <w:r>
              <w:rPr>
                <w:rFonts w:ascii="Times New Roman" w:hAnsi="Times New Roman"/>
                <w:sz w:val="18"/>
              </w:rPr>
              <w:t>Vācijas valsts līmeņa pētījums, 1998</w:t>
            </w:r>
          </w:p>
        </w:tc>
        <w:tc>
          <w:tcPr>
            <w:tcW w:w="253" w:type="pct"/>
            <w:shd w:val="clear" w:color="auto" w:fill="D9D9D9" w:themeFill="background1" w:themeFillShade="D9"/>
          </w:tcPr>
          <w:p w14:paraId="3E62B30D" w14:textId="53C638AE" w:rsidR="00722CAA" w:rsidRPr="002843E0" w:rsidRDefault="001A793F"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212,0</w:t>
            </w:r>
          </w:p>
        </w:tc>
        <w:tc>
          <w:tcPr>
            <w:tcW w:w="266" w:type="pct"/>
            <w:shd w:val="clear" w:color="auto" w:fill="D9D9D9" w:themeFill="background1" w:themeFillShade="D9"/>
          </w:tcPr>
          <w:p w14:paraId="6B7BD1D6" w14:textId="6C297C12" w:rsidR="00722CAA" w:rsidRPr="002843E0" w:rsidRDefault="001A793F" w:rsidP="007D1532">
            <w:pPr>
              <w:jc w:val="both"/>
              <w:rPr>
                <w:rFonts w:ascii="Times New Roman" w:hAnsi="Times New Roman"/>
                <w:noProof/>
                <w:sz w:val="18"/>
                <w:szCs w:val="18"/>
              </w:rPr>
            </w:pPr>
            <w:r>
              <w:rPr>
                <w:rFonts w:ascii="Times New Roman" w:hAnsi="Times New Roman"/>
                <w:sz w:val="18"/>
              </w:rPr>
              <w:t>161,7</w:t>
            </w:r>
          </w:p>
        </w:tc>
        <w:tc>
          <w:tcPr>
            <w:tcW w:w="246" w:type="pct"/>
            <w:shd w:val="clear" w:color="auto" w:fill="D9D9D9" w:themeFill="background1" w:themeFillShade="D9"/>
          </w:tcPr>
          <w:p w14:paraId="082DEFF6" w14:textId="77777777" w:rsidR="00722CAA" w:rsidRPr="002843E0" w:rsidRDefault="00722CAA" w:rsidP="007D1532">
            <w:pPr>
              <w:jc w:val="both"/>
              <w:rPr>
                <w:rFonts w:ascii="Times New Roman" w:hAnsi="Times New Roman"/>
                <w:noProof/>
                <w:sz w:val="18"/>
                <w:szCs w:val="18"/>
              </w:rPr>
            </w:pPr>
          </w:p>
        </w:tc>
        <w:tc>
          <w:tcPr>
            <w:tcW w:w="212" w:type="pct"/>
            <w:shd w:val="clear" w:color="auto" w:fill="D9D9D9" w:themeFill="background1" w:themeFillShade="D9"/>
          </w:tcPr>
          <w:p w14:paraId="655B7586" w14:textId="2C9A61CB" w:rsidR="00722CAA" w:rsidRPr="002843E0" w:rsidRDefault="00396436" w:rsidP="007D1532">
            <w:pPr>
              <w:jc w:val="both"/>
              <w:rPr>
                <w:rFonts w:ascii="Times New Roman" w:hAnsi="Times New Roman"/>
                <w:noProof/>
                <w:sz w:val="18"/>
                <w:szCs w:val="18"/>
              </w:rPr>
            </w:pPr>
            <w:r>
              <w:rPr>
                <w:rFonts w:ascii="Times New Roman" w:hAnsi="Times New Roman"/>
                <w:sz w:val="18"/>
              </w:rPr>
              <w:t>553,2</w:t>
            </w:r>
          </w:p>
        </w:tc>
      </w:tr>
      <w:tr w:rsidR="00EF3906" w:rsidRPr="002843E0" w14:paraId="18D00CB1" w14:textId="77777777" w:rsidTr="00EF3906">
        <w:tc>
          <w:tcPr>
            <w:tcW w:w="463" w:type="pct"/>
            <w:shd w:val="clear" w:color="auto" w:fill="D9D9D9" w:themeFill="background1" w:themeFillShade="D9"/>
          </w:tcPr>
          <w:p w14:paraId="72745B50" w14:textId="77777777" w:rsidR="00722CAA" w:rsidRPr="002843E0" w:rsidRDefault="00722CAA" w:rsidP="007D1532">
            <w:pPr>
              <w:jc w:val="both"/>
              <w:rPr>
                <w:rFonts w:ascii="Times New Roman" w:hAnsi="Times New Roman"/>
                <w:b/>
                <w:bCs/>
                <w:noProof/>
                <w:sz w:val="18"/>
                <w:szCs w:val="18"/>
              </w:rPr>
            </w:pPr>
          </w:p>
        </w:tc>
        <w:tc>
          <w:tcPr>
            <w:tcW w:w="387" w:type="pct"/>
            <w:shd w:val="clear" w:color="auto" w:fill="D9D9D9" w:themeFill="background1" w:themeFillShade="D9"/>
          </w:tcPr>
          <w:p w14:paraId="74DFF316" w14:textId="77777777" w:rsidR="00722CAA" w:rsidRPr="002843E0" w:rsidRDefault="00722CAA" w:rsidP="007D1532">
            <w:pPr>
              <w:jc w:val="both"/>
              <w:rPr>
                <w:rFonts w:ascii="Times New Roman" w:hAnsi="Times New Roman"/>
                <w:b/>
                <w:bCs/>
                <w:noProof/>
                <w:sz w:val="18"/>
                <w:szCs w:val="18"/>
              </w:rPr>
            </w:pPr>
          </w:p>
        </w:tc>
        <w:tc>
          <w:tcPr>
            <w:tcW w:w="313" w:type="pct"/>
            <w:shd w:val="clear" w:color="auto" w:fill="D9D9D9" w:themeFill="background1" w:themeFillShade="D9"/>
          </w:tcPr>
          <w:p w14:paraId="4E7D89E7" w14:textId="77777777" w:rsidR="00722CAA" w:rsidRPr="002843E0" w:rsidRDefault="00722CAA" w:rsidP="007D1532">
            <w:pPr>
              <w:jc w:val="both"/>
              <w:rPr>
                <w:rFonts w:ascii="Times New Roman" w:hAnsi="Times New Roman"/>
                <w:b/>
                <w:bCs/>
                <w:noProof/>
                <w:sz w:val="18"/>
                <w:szCs w:val="18"/>
              </w:rPr>
            </w:pPr>
          </w:p>
        </w:tc>
        <w:tc>
          <w:tcPr>
            <w:tcW w:w="342" w:type="pct"/>
            <w:shd w:val="clear" w:color="auto" w:fill="D9D9D9" w:themeFill="background1" w:themeFillShade="D9"/>
          </w:tcPr>
          <w:p w14:paraId="412046F3" w14:textId="77777777" w:rsidR="00722CAA" w:rsidRPr="002843E0" w:rsidRDefault="00722CAA"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0E4E9E90" w14:textId="77777777" w:rsidR="00722CAA" w:rsidRPr="002843E0" w:rsidRDefault="00722CAA" w:rsidP="007D1532">
            <w:pPr>
              <w:jc w:val="both"/>
              <w:rPr>
                <w:rFonts w:ascii="Times New Roman" w:hAnsi="Times New Roman"/>
                <w:noProof/>
                <w:sz w:val="18"/>
                <w:szCs w:val="18"/>
              </w:rPr>
            </w:pPr>
          </w:p>
        </w:tc>
        <w:tc>
          <w:tcPr>
            <w:tcW w:w="380" w:type="pct"/>
            <w:shd w:val="clear" w:color="auto" w:fill="D9D9D9" w:themeFill="background1" w:themeFillShade="D9"/>
          </w:tcPr>
          <w:p w14:paraId="7925BC52" w14:textId="77777777" w:rsidR="00722CAA" w:rsidRPr="002843E0" w:rsidRDefault="00722CAA" w:rsidP="007D1532">
            <w:pPr>
              <w:jc w:val="both"/>
              <w:rPr>
                <w:rFonts w:ascii="Times New Roman" w:hAnsi="Times New Roman"/>
                <w:noProof/>
                <w:sz w:val="18"/>
                <w:szCs w:val="18"/>
              </w:rPr>
            </w:pPr>
          </w:p>
        </w:tc>
        <w:tc>
          <w:tcPr>
            <w:tcW w:w="348" w:type="pct"/>
            <w:shd w:val="clear" w:color="auto" w:fill="D9D9D9" w:themeFill="background1" w:themeFillShade="D9"/>
          </w:tcPr>
          <w:p w14:paraId="37B696F7" w14:textId="096883F2"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411</w:t>
            </w:r>
          </w:p>
        </w:tc>
        <w:tc>
          <w:tcPr>
            <w:tcW w:w="223" w:type="pct"/>
            <w:shd w:val="clear" w:color="auto" w:fill="D9D9D9" w:themeFill="background1" w:themeFillShade="D9"/>
          </w:tcPr>
          <w:p w14:paraId="72CA6143" w14:textId="5031A0EC"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w:t>
            </w:r>
          </w:p>
        </w:tc>
        <w:tc>
          <w:tcPr>
            <w:tcW w:w="57" w:type="pct"/>
            <w:shd w:val="clear" w:color="auto" w:fill="D9D9D9" w:themeFill="background1" w:themeFillShade="D9"/>
          </w:tcPr>
          <w:p w14:paraId="590237E2" w14:textId="77777777" w:rsidR="00722CAA" w:rsidRPr="002843E0" w:rsidRDefault="00722CAA" w:rsidP="007D1532">
            <w:pPr>
              <w:jc w:val="both"/>
              <w:rPr>
                <w:rFonts w:ascii="Times New Roman" w:hAnsi="Times New Roman"/>
                <w:noProof/>
                <w:sz w:val="18"/>
                <w:szCs w:val="18"/>
              </w:rPr>
            </w:pPr>
          </w:p>
        </w:tc>
        <w:tc>
          <w:tcPr>
            <w:tcW w:w="223" w:type="pct"/>
            <w:shd w:val="clear" w:color="auto" w:fill="D9D9D9" w:themeFill="background1" w:themeFillShade="D9"/>
          </w:tcPr>
          <w:p w14:paraId="4526AC59" w14:textId="6B01CAA0"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44</w:t>
            </w:r>
          </w:p>
        </w:tc>
        <w:tc>
          <w:tcPr>
            <w:tcW w:w="896" w:type="pct"/>
            <w:shd w:val="clear" w:color="auto" w:fill="D9D9D9" w:themeFill="background1" w:themeFillShade="D9"/>
          </w:tcPr>
          <w:p w14:paraId="77AEA49A" w14:textId="14621EBC" w:rsidR="00722CAA" w:rsidRPr="002843E0" w:rsidRDefault="001A793F" w:rsidP="007D1532">
            <w:pPr>
              <w:pStyle w:val="TableParagraph"/>
              <w:jc w:val="both"/>
              <w:rPr>
                <w:rFonts w:ascii="Times New Roman" w:hAnsi="Times New Roman"/>
                <w:noProof/>
                <w:sz w:val="18"/>
                <w:szCs w:val="18"/>
              </w:rPr>
            </w:pPr>
            <w:r>
              <w:rPr>
                <w:rFonts w:ascii="Times New Roman" w:hAnsi="Times New Roman"/>
                <w:sz w:val="18"/>
              </w:rPr>
              <w:t>Vācijas valsts līmeņa pētījums, 1998</w:t>
            </w:r>
          </w:p>
        </w:tc>
        <w:tc>
          <w:tcPr>
            <w:tcW w:w="253" w:type="pct"/>
            <w:shd w:val="clear" w:color="auto" w:fill="D9D9D9" w:themeFill="background1" w:themeFillShade="D9"/>
          </w:tcPr>
          <w:p w14:paraId="01ED92B9" w14:textId="6B0CEE0A" w:rsidR="00722CAA" w:rsidRPr="002843E0" w:rsidRDefault="001A793F"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238,3</w:t>
            </w:r>
          </w:p>
        </w:tc>
        <w:tc>
          <w:tcPr>
            <w:tcW w:w="266" w:type="pct"/>
            <w:shd w:val="clear" w:color="auto" w:fill="D9D9D9" w:themeFill="background1" w:themeFillShade="D9"/>
          </w:tcPr>
          <w:p w14:paraId="1222708B" w14:textId="7DB570C6" w:rsidR="00722CAA" w:rsidRPr="002843E0" w:rsidRDefault="001A793F" w:rsidP="007D1532">
            <w:pPr>
              <w:jc w:val="both"/>
              <w:rPr>
                <w:rFonts w:ascii="Times New Roman" w:hAnsi="Times New Roman"/>
                <w:noProof/>
                <w:sz w:val="18"/>
                <w:szCs w:val="18"/>
              </w:rPr>
            </w:pPr>
            <w:r>
              <w:rPr>
                <w:rFonts w:ascii="Times New Roman" w:hAnsi="Times New Roman"/>
                <w:sz w:val="18"/>
              </w:rPr>
              <w:t>181,8</w:t>
            </w:r>
          </w:p>
        </w:tc>
        <w:tc>
          <w:tcPr>
            <w:tcW w:w="246" w:type="pct"/>
            <w:shd w:val="clear" w:color="auto" w:fill="D9D9D9" w:themeFill="background1" w:themeFillShade="D9"/>
          </w:tcPr>
          <w:p w14:paraId="4E4433DA" w14:textId="77777777" w:rsidR="00722CAA" w:rsidRPr="002843E0" w:rsidRDefault="00722CAA" w:rsidP="007D1532">
            <w:pPr>
              <w:jc w:val="both"/>
              <w:rPr>
                <w:rFonts w:ascii="Times New Roman" w:hAnsi="Times New Roman"/>
                <w:noProof/>
                <w:sz w:val="18"/>
                <w:szCs w:val="18"/>
              </w:rPr>
            </w:pPr>
          </w:p>
        </w:tc>
        <w:tc>
          <w:tcPr>
            <w:tcW w:w="212" w:type="pct"/>
            <w:shd w:val="clear" w:color="auto" w:fill="D9D9D9" w:themeFill="background1" w:themeFillShade="D9"/>
          </w:tcPr>
          <w:p w14:paraId="29861B3F" w14:textId="1563A5E3" w:rsidR="00722CAA" w:rsidRPr="002843E0" w:rsidRDefault="00396436" w:rsidP="007D1532">
            <w:pPr>
              <w:jc w:val="both"/>
              <w:rPr>
                <w:rFonts w:ascii="Times New Roman" w:hAnsi="Times New Roman"/>
                <w:noProof/>
                <w:sz w:val="18"/>
                <w:szCs w:val="18"/>
              </w:rPr>
            </w:pPr>
            <w:r>
              <w:rPr>
                <w:rFonts w:ascii="Times New Roman" w:hAnsi="Times New Roman"/>
                <w:sz w:val="18"/>
              </w:rPr>
              <w:t>643,5</w:t>
            </w:r>
          </w:p>
        </w:tc>
      </w:tr>
      <w:tr w:rsidR="00EF3906" w:rsidRPr="002843E0" w14:paraId="34EC3BBA" w14:textId="77777777" w:rsidTr="00EF3906">
        <w:tc>
          <w:tcPr>
            <w:tcW w:w="463" w:type="pct"/>
            <w:shd w:val="clear" w:color="auto" w:fill="D9D9D9" w:themeFill="background1" w:themeFillShade="D9"/>
          </w:tcPr>
          <w:p w14:paraId="2948D80F" w14:textId="77777777" w:rsidR="00722CAA" w:rsidRPr="002843E0" w:rsidRDefault="00722CAA" w:rsidP="007D1532">
            <w:pPr>
              <w:jc w:val="both"/>
              <w:rPr>
                <w:rFonts w:ascii="Times New Roman" w:hAnsi="Times New Roman"/>
                <w:b/>
                <w:bCs/>
                <w:noProof/>
                <w:sz w:val="18"/>
                <w:szCs w:val="18"/>
              </w:rPr>
            </w:pPr>
          </w:p>
        </w:tc>
        <w:tc>
          <w:tcPr>
            <w:tcW w:w="387" w:type="pct"/>
            <w:shd w:val="clear" w:color="auto" w:fill="D9D9D9" w:themeFill="background1" w:themeFillShade="D9"/>
          </w:tcPr>
          <w:p w14:paraId="6A959170" w14:textId="77777777" w:rsidR="00722CAA" w:rsidRPr="002843E0" w:rsidRDefault="00722CAA" w:rsidP="007D1532">
            <w:pPr>
              <w:jc w:val="both"/>
              <w:rPr>
                <w:rFonts w:ascii="Times New Roman" w:hAnsi="Times New Roman"/>
                <w:b/>
                <w:bCs/>
                <w:noProof/>
                <w:sz w:val="18"/>
                <w:szCs w:val="18"/>
              </w:rPr>
            </w:pPr>
          </w:p>
        </w:tc>
        <w:tc>
          <w:tcPr>
            <w:tcW w:w="313" w:type="pct"/>
            <w:shd w:val="clear" w:color="auto" w:fill="D9D9D9" w:themeFill="background1" w:themeFillShade="D9"/>
          </w:tcPr>
          <w:p w14:paraId="06F9554D" w14:textId="77777777" w:rsidR="00722CAA" w:rsidRPr="002843E0" w:rsidRDefault="00722CAA" w:rsidP="007D1532">
            <w:pPr>
              <w:jc w:val="both"/>
              <w:rPr>
                <w:rFonts w:ascii="Times New Roman" w:hAnsi="Times New Roman"/>
                <w:b/>
                <w:bCs/>
                <w:noProof/>
                <w:sz w:val="18"/>
                <w:szCs w:val="18"/>
              </w:rPr>
            </w:pPr>
          </w:p>
        </w:tc>
        <w:tc>
          <w:tcPr>
            <w:tcW w:w="342" w:type="pct"/>
            <w:shd w:val="clear" w:color="auto" w:fill="D9D9D9" w:themeFill="background1" w:themeFillShade="D9"/>
          </w:tcPr>
          <w:p w14:paraId="264A15C2" w14:textId="77777777" w:rsidR="00722CAA" w:rsidRPr="002843E0" w:rsidRDefault="00722CAA"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03318274" w14:textId="77777777" w:rsidR="00722CAA" w:rsidRPr="002843E0" w:rsidRDefault="00722CAA" w:rsidP="007D1532">
            <w:pPr>
              <w:jc w:val="both"/>
              <w:rPr>
                <w:rFonts w:ascii="Times New Roman" w:hAnsi="Times New Roman"/>
                <w:noProof/>
                <w:sz w:val="18"/>
                <w:szCs w:val="18"/>
              </w:rPr>
            </w:pPr>
          </w:p>
        </w:tc>
        <w:tc>
          <w:tcPr>
            <w:tcW w:w="380" w:type="pct"/>
            <w:shd w:val="clear" w:color="auto" w:fill="D9D9D9" w:themeFill="background1" w:themeFillShade="D9"/>
          </w:tcPr>
          <w:p w14:paraId="1D6660DA" w14:textId="77777777" w:rsidR="00722CAA" w:rsidRPr="002843E0" w:rsidRDefault="00722CAA" w:rsidP="007D1532">
            <w:pPr>
              <w:jc w:val="both"/>
              <w:rPr>
                <w:rFonts w:ascii="Times New Roman" w:hAnsi="Times New Roman"/>
                <w:noProof/>
                <w:sz w:val="18"/>
                <w:szCs w:val="18"/>
              </w:rPr>
            </w:pPr>
          </w:p>
        </w:tc>
        <w:tc>
          <w:tcPr>
            <w:tcW w:w="348" w:type="pct"/>
            <w:shd w:val="clear" w:color="auto" w:fill="D9D9D9" w:themeFill="background1" w:themeFillShade="D9"/>
          </w:tcPr>
          <w:p w14:paraId="7B9E5453" w14:textId="2193556C"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321</w:t>
            </w:r>
          </w:p>
        </w:tc>
        <w:tc>
          <w:tcPr>
            <w:tcW w:w="223" w:type="pct"/>
            <w:shd w:val="clear" w:color="auto" w:fill="D9D9D9" w:themeFill="background1" w:themeFillShade="D9"/>
          </w:tcPr>
          <w:p w14:paraId="0415EFCA" w14:textId="1F90E0F0"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45</w:t>
            </w:r>
          </w:p>
        </w:tc>
        <w:tc>
          <w:tcPr>
            <w:tcW w:w="57" w:type="pct"/>
            <w:shd w:val="clear" w:color="auto" w:fill="D9D9D9" w:themeFill="background1" w:themeFillShade="D9"/>
          </w:tcPr>
          <w:p w14:paraId="589CC0C5" w14:textId="77777777" w:rsidR="00722CAA" w:rsidRPr="002843E0" w:rsidRDefault="00722CAA" w:rsidP="007D1532">
            <w:pPr>
              <w:jc w:val="both"/>
              <w:rPr>
                <w:rFonts w:ascii="Times New Roman" w:hAnsi="Times New Roman"/>
                <w:noProof/>
                <w:sz w:val="18"/>
                <w:szCs w:val="18"/>
              </w:rPr>
            </w:pPr>
          </w:p>
        </w:tc>
        <w:tc>
          <w:tcPr>
            <w:tcW w:w="223" w:type="pct"/>
            <w:shd w:val="clear" w:color="auto" w:fill="D9D9D9" w:themeFill="background1" w:themeFillShade="D9"/>
          </w:tcPr>
          <w:p w14:paraId="109C1BBD" w14:textId="00D1D868"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54</w:t>
            </w:r>
          </w:p>
        </w:tc>
        <w:tc>
          <w:tcPr>
            <w:tcW w:w="896" w:type="pct"/>
            <w:shd w:val="clear" w:color="auto" w:fill="D9D9D9" w:themeFill="background1" w:themeFillShade="D9"/>
          </w:tcPr>
          <w:p w14:paraId="4FE0D0CA" w14:textId="1341DEA7" w:rsidR="00722CAA" w:rsidRPr="002843E0" w:rsidRDefault="001A793F" w:rsidP="007D1532">
            <w:pPr>
              <w:pStyle w:val="TableParagraph"/>
              <w:jc w:val="both"/>
              <w:rPr>
                <w:rFonts w:ascii="Times New Roman" w:hAnsi="Times New Roman"/>
                <w:noProof/>
                <w:sz w:val="18"/>
                <w:szCs w:val="18"/>
              </w:rPr>
            </w:pPr>
            <w:r>
              <w:rPr>
                <w:rFonts w:ascii="Times New Roman" w:hAnsi="Times New Roman"/>
                <w:sz w:val="18"/>
              </w:rPr>
              <w:t>Vācijas valsts līmeņa pētījums, 1998</w:t>
            </w:r>
          </w:p>
        </w:tc>
        <w:tc>
          <w:tcPr>
            <w:tcW w:w="253" w:type="pct"/>
            <w:shd w:val="clear" w:color="auto" w:fill="D9D9D9" w:themeFill="background1" w:themeFillShade="D9"/>
          </w:tcPr>
          <w:p w14:paraId="7EB6B8E2" w14:textId="7E998CEA" w:rsidR="00722CAA" w:rsidRPr="002843E0" w:rsidRDefault="001A793F"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295,0</w:t>
            </w:r>
          </w:p>
        </w:tc>
        <w:tc>
          <w:tcPr>
            <w:tcW w:w="266" w:type="pct"/>
            <w:shd w:val="clear" w:color="auto" w:fill="D9D9D9" w:themeFill="background1" w:themeFillShade="D9"/>
          </w:tcPr>
          <w:p w14:paraId="42DFBEB2" w14:textId="554C7077" w:rsidR="00722CAA" w:rsidRPr="002843E0" w:rsidRDefault="001A793F" w:rsidP="007D1532">
            <w:pPr>
              <w:jc w:val="both"/>
              <w:rPr>
                <w:rFonts w:ascii="Times New Roman" w:hAnsi="Times New Roman"/>
                <w:noProof/>
                <w:sz w:val="18"/>
                <w:szCs w:val="18"/>
              </w:rPr>
            </w:pPr>
            <w:r>
              <w:rPr>
                <w:rFonts w:ascii="Times New Roman" w:hAnsi="Times New Roman"/>
                <w:sz w:val="18"/>
              </w:rPr>
              <w:t>216,5</w:t>
            </w:r>
          </w:p>
        </w:tc>
        <w:tc>
          <w:tcPr>
            <w:tcW w:w="246" w:type="pct"/>
            <w:shd w:val="clear" w:color="auto" w:fill="D9D9D9" w:themeFill="background1" w:themeFillShade="D9"/>
          </w:tcPr>
          <w:p w14:paraId="1CA3919A" w14:textId="77777777" w:rsidR="00722CAA" w:rsidRPr="002843E0" w:rsidRDefault="00722CAA" w:rsidP="007D1532">
            <w:pPr>
              <w:jc w:val="both"/>
              <w:rPr>
                <w:rFonts w:ascii="Times New Roman" w:hAnsi="Times New Roman"/>
                <w:noProof/>
                <w:sz w:val="18"/>
                <w:szCs w:val="18"/>
              </w:rPr>
            </w:pPr>
          </w:p>
        </w:tc>
        <w:tc>
          <w:tcPr>
            <w:tcW w:w="212" w:type="pct"/>
            <w:shd w:val="clear" w:color="auto" w:fill="D9D9D9" w:themeFill="background1" w:themeFillShade="D9"/>
          </w:tcPr>
          <w:p w14:paraId="4A1579BE" w14:textId="11C03703" w:rsidR="00722CAA" w:rsidRPr="002843E0" w:rsidRDefault="00396436" w:rsidP="007D1532">
            <w:pPr>
              <w:jc w:val="both"/>
              <w:rPr>
                <w:rFonts w:ascii="Times New Roman" w:hAnsi="Times New Roman"/>
                <w:noProof/>
                <w:sz w:val="18"/>
                <w:szCs w:val="18"/>
              </w:rPr>
            </w:pPr>
            <w:r>
              <w:rPr>
                <w:rFonts w:ascii="Times New Roman" w:hAnsi="Times New Roman"/>
                <w:sz w:val="18"/>
              </w:rPr>
              <w:t>826,6</w:t>
            </w:r>
          </w:p>
        </w:tc>
      </w:tr>
      <w:tr w:rsidR="00EF3906" w:rsidRPr="002843E0" w14:paraId="241D6D40" w14:textId="77777777" w:rsidTr="00EF3906">
        <w:tc>
          <w:tcPr>
            <w:tcW w:w="463" w:type="pct"/>
            <w:shd w:val="clear" w:color="auto" w:fill="D9D9D9" w:themeFill="background1" w:themeFillShade="D9"/>
          </w:tcPr>
          <w:p w14:paraId="12E9CEEB" w14:textId="77777777" w:rsidR="00722CAA" w:rsidRPr="002843E0" w:rsidRDefault="00722CAA" w:rsidP="007D1532">
            <w:pPr>
              <w:jc w:val="both"/>
              <w:rPr>
                <w:rFonts w:ascii="Times New Roman" w:hAnsi="Times New Roman"/>
                <w:b/>
                <w:bCs/>
                <w:noProof/>
                <w:sz w:val="18"/>
                <w:szCs w:val="18"/>
              </w:rPr>
            </w:pPr>
          </w:p>
        </w:tc>
        <w:tc>
          <w:tcPr>
            <w:tcW w:w="387" w:type="pct"/>
            <w:shd w:val="clear" w:color="auto" w:fill="D9D9D9" w:themeFill="background1" w:themeFillShade="D9"/>
          </w:tcPr>
          <w:p w14:paraId="2EB3CF76" w14:textId="77777777" w:rsidR="00722CAA" w:rsidRPr="002843E0" w:rsidRDefault="00722CAA" w:rsidP="007D1532">
            <w:pPr>
              <w:jc w:val="both"/>
              <w:rPr>
                <w:rFonts w:ascii="Times New Roman" w:hAnsi="Times New Roman"/>
                <w:b/>
                <w:bCs/>
                <w:noProof/>
                <w:sz w:val="18"/>
                <w:szCs w:val="18"/>
              </w:rPr>
            </w:pPr>
          </w:p>
        </w:tc>
        <w:tc>
          <w:tcPr>
            <w:tcW w:w="313" w:type="pct"/>
            <w:shd w:val="clear" w:color="auto" w:fill="D9D9D9" w:themeFill="background1" w:themeFillShade="D9"/>
          </w:tcPr>
          <w:p w14:paraId="432A9D49" w14:textId="77777777" w:rsidR="00722CAA" w:rsidRPr="002843E0" w:rsidRDefault="00722CAA" w:rsidP="007D1532">
            <w:pPr>
              <w:jc w:val="both"/>
              <w:rPr>
                <w:rFonts w:ascii="Times New Roman" w:hAnsi="Times New Roman"/>
                <w:b/>
                <w:bCs/>
                <w:noProof/>
                <w:sz w:val="18"/>
                <w:szCs w:val="18"/>
              </w:rPr>
            </w:pPr>
          </w:p>
        </w:tc>
        <w:tc>
          <w:tcPr>
            <w:tcW w:w="342" w:type="pct"/>
            <w:shd w:val="clear" w:color="auto" w:fill="D9D9D9" w:themeFill="background1" w:themeFillShade="D9"/>
          </w:tcPr>
          <w:p w14:paraId="54E0D4EE" w14:textId="77777777" w:rsidR="00722CAA" w:rsidRPr="002843E0" w:rsidRDefault="00722CAA"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50559F61" w14:textId="77777777" w:rsidR="00722CAA" w:rsidRPr="002843E0" w:rsidRDefault="00722CAA" w:rsidP="007D1532">
            <w:pPr>
              <w:jc w:val="both"/>
              <w:rPr>
                <w:rFonts w:ascii="Times New Roman" w:hAnsi="Times New Roman"/>
                <w:noProof/>
                <w:sz w:val="18"/>
                <w:szCs w:val="18"/>
              </w:rPr>
            </w:pPr>
          </w:p>
        </w:tc>
        <w:tc>
          <w:tcPr>
            <w:tcW w:w="380" w:type="pct"/>
            <w:shd w:val="clear" w:color="auto" w:fill="D9D9D9" w:themeFill="background1" w:themeFillShade="D9"/>
          </w:tcPr>
          <w:p w14:paraId="7FD01BCF" w14:textId="77777777" w:rsidR="00722CAA" w:rsidRPr="002843E0" w:rsidRDefault="00722CAA" w:rsidP="007D1532">
            <w:pPr>
              <w:jc w:val="both"/>
              <w:rPr>
                <w:rFonts w:ascii="Times New Roman" w:hAnsi="Times New Roman"/>
                <w:noProof/>
                <w:sz w:val="18"/>
                <w:szCs w:val="18"/>
              </w:rPr>
            </w:pPr>
          </w:p>
        </w:tc>
        <w:tc>
          <w:tcPr>
            <w:tcW w:w="348" w:type="pct"/>
            <w:shd w:val="clear" w:color="auto" w:fill="D9D9D9" w:themeFill="background1" w:themeFillShade="D9"/>
          </w:tcPr>
          <w:p w14:paraId="6DC7D0A7" w14:textId="3E022176"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353</w:t>
            </w:r>
          </w:p>
        </w:tc>
        <w:tc>
          <w:tcPr>
            <w:tcW w:w="223" w:type="pct"/>
            <w:shd w:val="clear" w:color="auto" w:fill="D9D9D9" w:themeFill="background1" w:themeFillShade="D9"/>
          </w:tcPr>
          <w:p w14:paraId="259C8BA2" w14:textId="13B4277C"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55</w:t>
            </w:r>
          </w:p>
        </w:tc>
        <w:tc>
          <w:tcPr>
            <w:tcW w:w="57" w:type="pct"/>
            <w:shd w:val="clear" w:color="auto" w:fill="D9D9D9" w:themeFill="background1" w:themeFillShade="D9"/>
          </w:tcPr>
          <w:p w14:paraId="01A58E29" w14:textId="77777777" w:rsidR="00722CAA" w:rsidRPr="002843E0" w:rsidRDefault="00722CAA" w:rsidP="007D1532">
            <w:pPr>
              <w:jc w:val="both"/>
              <w:rPr>
                <w:rFonts w:ascii="Times New Roman" w:hAnsi="Times New Roman"/>
                <w:noProof/>
                <w:sz w:val="18"/>
                <w:szCs w:val="18"/>
              </w:rPr>
            </w:pPr>
          </w:p>
        </w:tc>
        <w:tc>
          <w:tcPr>
            <w:tcW w:w="223" w:type="pct"/>
            <w:shd w:val="clear" w:color="auto" w:fill="D9D9D9" w:themeFill="background1" w:themeFillShade="D9"/>
          </w:tcPr>
          <w:p w14:paraId="474B793C" w14:textId="5E2C0CA4" w:rsidR="00722CAA" w:rsidRPr="002843E0" w:rsidRDefault="00C6524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64</w:t>
            </w:r>
          </w:p>
        </w:tc>
        <w:tc>
          <w:tcPr>
            <w:tcW w:w="896" w:type="pct"/>
            <w:shd w:val="clear" w:color="auto" w:fill="D9D9D9" w:themeFill="background1" w:themeFillShade="D9"/>
          </w:tcPr>
          <w:p w14:paraId="3576D16F" w14:textId="610763AA" w:rsidR="00722CAA" w:rsidRPr="002843E0" w:rsidRDefault="001A793F" w:rsidP="007D1532">
            <w:pPr>
              <w:pStyle w:val="TableParagraph"/>
              <w:jc w:val="both"/>
              <w:rPr>
                <w:rFonts w:ascii="Times New Roman" w:hAnsi="Times New Roman"/>
                <w:noProof/>
                <w:sz w:val="18"/>
                <w:szCs w:val="18"/>
              </w:rPr>
            </w:pPr>
            <w:r>
              <w:rPr>
                <w:rFonts w:ascii="Times New Roman" w:hAnsi="Times New Roman"/>
                <w:sz w:val="18"/>
              </w:rPr>
              <w:t>Vācijas valsts līmeņa pētījums, 1998</w:t>
            </w:r>
          </w:p>
        </w:tc>
        <w:tc>
          <w:tcPr>
            <w:tcW w:w="253" w:type="pct"/>
            <w:shd w:val="clear" w:color="auto" w:fill="D9D9D9" w:themeFill="background1" w:themeFillShade="D9"/>
          </w:tcPr>
          <w:p w14:paraId="2A4D5E13" w14:textId="3FEABA02" w:rsidR="00722CAA" w:rsidRPr="002843E0" w:rsidRDefault="001A793F"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274,4</w:t>
            </w:r>
          </w:p>
        </w:tc>
        <w:tc>
          <w:tcPr>
            <w:tcW w:w="266" w:type="pct"/>
            <w:shd w:val="clear" w:color="auto" w:fill="D9D9D9" w:themeFill="background1" w:themeFillShade="D9"/>
          </w:tcPr>
          <w:p w14:paraId="751ED511" w14:textId="123FA9F2" w:rsidR="00722CAA" w:rsidRPr="002843E0" w:rsidRDefault="001A793F" w:rsidP="007D1532">
            <w:pPr>
              <w:jc w:val="both"/>
              <w:rPr>
                <w:rFonts w:ascii="Times New Roman" w:hAnsi="Times New Roman"/>
                <w:noProof/>
                <w:sz w:val="18"/>
                <w:szCs w:val="18"/>
              </w:rPr>
            </w:pPr>
            <w:r>
              <w:rPr>
                <w:rFonts w:ascii="Times New Roman" w:hAnsi="Times New Roman"/>
                <w:sz w:val="18"/>
              </w:rPr>
              <w:t>195,1</w:t>
            </w:r>
          </w:p>
        </w:tc>
        <w:tc>
          <w:tcPr>
            <w:tcW w:w="246" w:type="pct"/>
            <w:shd w:val="clear" w:color="auto" w:fill="D9D9D9" w:themeFill="background1" w:themeFillShade="D9"/>
          </w:tcPr>
          <w:p w14:paraId="3AE0E908" w14:textId="77777777" w:rsidR="00722CAA" w:rsidRPr="002843E0" w:rsidRDefault="00722CAA" w:rsidP="007D1532">
            <w:pPr>
              <w:jc w:val="both"/>
              <w:rPr>
                <w:rFonts w:ascii="Times New Roman" w:hAnsi="Times New Roman"/>
                <w:noProof/>
                <w:sz w:val="18"/>
                <w:szCs w:val="18"/>
              </w:rPr>
            </w:pPr>
          </w:p>
        </w:tc>
        <w:tc>
          <w:tcPr>
            <w:tcW w:w="212" w:type="pct"/>
            <w:shd w:val="clear" w:color="auto" w:fill="D9D9D9" w:themeFill="background1" w:themeFillShade="D9"/>
          </w:tcPr>
          <w:p w14:paraId="6158BB7C" w14:textId="4F02A420" w:rsidR="00722CAA" w:rsidRPr="002843E0" w:rsidRDefault="00396436" w:rsidP="007D1532">
            <w:pPr>
              <w:jc w:val="both"/>
              <w:rPr>
                <w:rFonts w:ascii="Times New Roman" w:hAnsi="Times New Roman"/>
                <w:noProof/>
                <w:sz w:val="18"/>
                <w:szCs w:val="18"/>
              </w:rPr>
            </w:pPr>
            <w:r>
              <w:rPr>
                <w:rFonts w:ascii="Times New Roman" w:hAnsi="Times New Roman"/>
                <w:sz w:val="18"/>
              </w:rPr>
              <w:t>794,5</w:t>
            </w:r>
          </w:p>
        </w:tc>
      </w:tr>
      <w:tr w:rsidR="00EF3906" w:rsidRPr="002843E0" w14:paraId="660ECE12" w14:textId="77777777" w:rsidTr="00EF3906">
        <w:tc>
          <w:tcPr>
            <w:tcW w:w="463" w:type="pct"/>
            <w:tcBorders>
              <w:bottom w:val="single" w:sz="4" w:space="0" w:color="auto"/>
            </w:tcBorders>
            <w:shd w:val="clear" w:color="auto" w:fill="D9D9D9" w:themeFill="background1" w:themeFillShade="D9"/>
          </w:tcPr>
          <w:p w14:paraId="27CE36F2" w14:textId="13CFA7DD" w:rsidR="001A793F" w:rsidRPr="002843E0" w:rsidRDefault="001A793F" w:rsidP="001A793F">
            <w:pPr>
              <w:jc w:val="both"/>
              <w:rPr>
                <w:rFonts w:ascii="Times New Roman" w:hAnsi="Times New Roman"/>
                <w:b/>
                <w:bCs/>
                <w:noProof/>
                <w:sz w:val="18"/>
                <w:szCs w:val="18"/>
              </w:rPr>
            </w:pPr>
            <w:r>
              <w:rPr>
                <w:rFonts w:ascii="Times New Roman" w:hAnsi="Times New Roman"/>
                <w:b/>
                <w:sz w:val="18"/>
              </w:rPr>
              <w:t>EPS+DHS</w:t>
            </w:r>
          </w:p>
        </w:tc>
        <w:tc>
          <w:tcPr>
            <w:tcW w:w="387" w:type="pct"/>
            <w:tcBorders>
              <w:bottom w:val="single" w:sz="4" w:space="0" w:color="auto"/>
            </w:tcBorders>
            <w:shd w:val="clear" w:color="auto" w:fill="D9D9D9" w:themeFill="background1" w:themeFillShade="D9"/>
          </w:tcPr>
          <w:p w14:paraId="2D1EA367" w14:textId="206788E7" w:rsidR="001A793F" w:rsidRPr="002843E0" w:rsidRDefault="001A793F" w:rsidP="001A793F">
            <w:pPr>
              <w:jc w:val="both"/>
              <w:rPr>
                <w:rFonts w:ascii="Times New Roman" w:hAnsi="Times New Roman"/>
                <w:b/>
                <w:bCs/>
                <w:noProof/>
                <w:sz w:val="18"/>
                <w:szCs w:val="18"/>
              </w:rPr>
            </w:pPr>
            <w:r>
              <w:rPr>
                <w:rFonts w:ascii="Times New Roman" w:hAnsi="Times New Roman"/>
                <w:b/>
                <w:sz w:val="18"/>
              </w:rPr>
              <w:t>Pārtika (bez bagātinātās pārtikas)</w:t>
            </w:r>
          </w:p>
        </w:tc>
        <w:tc>
          <w:tcPr>
            <w:tcW w:w="313" w:type="pct"/>
            <w:tcBorders>
              <w:bottom w:val="single" w:sz="4" w:space="0" w:color="auto"/>
            </w:tcBorders>
            <w:shd w:val="clear" w:color="auto" w:fill="D9D9D9" w:themeFill="background1" w:themeFillShade="D9"/>
          </w:tcPr>
          <w:p w14:paraId="0B6F76D2" w14:textId="3EFBC190" w:rsidR="001A793F" w:rsidRPr="002843E0" w:rsidRDefault="001A793F" w:rsidP="001A793F">
            <w:pPr>
              <w:jc w:val="both"/>
              <w:rPr>
                <w:rFonts w:ascii="Times New Roman" w:hAnsi="Times New Roman"/>
                <w:b/>
                <w:bCs/>
                <w:noProof/>
                <w:sz w:val="18"/>
                <w:szCs w:val="18"/>
              </w:rPr>
            </w:pPr>
            <w:r>
              <w:rPr>
                <w:rFonts w:ascii="Times New Roman" w:hAnsi="Times New Roman"/>
                <w:b/>
                <w:sz w:val="18"/>
              </w:rPr>
              <w:t>Vīrieši</w:t>
            </w:r>
          </w:p>
        </w:tc>
        <w:tc>
          <w:tcPr>
            <w:tcW w:w="342" w:type="pct"/>
            <w:tcBorders>
              <w:bottom w:val="single" w:sz="4" w:space="0" w:color="auto"/>
            </w:tcBorders>
            <w:shd w:val="clear" w:color="auto" w:fill="D9D9D9" w:themeFill="background1" w:themeFillShade="D9"/>
          </w:tcPr>
          <w:p w14:paraId="4E2E05F1" w14:textId="5B3D7B44" w:rsidR="001A793F" w:rsidRPr="002843E0" w:rsidRDefault="001A793F" w:rsidP="001A793F">
            <w:pPr>
              <w:jc w:val="both"/>
              <w:rPr>
                <w:rFonts w:ascii="Times New Roman" w:hAnsi="Times New Roman"/>
                <w:noProof/>
                <w:sz w:val="18"/>
                <w:szCs w:val="18"/>
              </w:rPr>
            </w:pPr>
            <w:r>
              <w:rPr>
                <w:rFonts w:ascii="Times New Roman" w:hAnsi="Times New Roman"/>
                <w:sz w:val="18"/>
              </w:rPr>
              <w:t>Vācija</w:t>
            </w:r>
          </w:p>
        </w:tc>
        <w:tc>
          <w:tcPr>
            <w:tcW w:w="393" w:type="pct"/>
            <w:gridSpan w:val="2"/>
            <w:tcBorders>
              <w:bottom w:val="single" w:sz="4" w:space="0" w:color="auto"/>
            </w:tcBorders>
            <w:shd w:val="clear" w:color="auto" w:fill="D9D9D9" w:themeFill="background1" w:themeFillShade="D9"/>
          </w:tcPr>
          <w:p w14:paraId="56A6DC78" w14:textId="60AEC441" w:rsidR="001A793F" w:rsidRPr="002843E0" w:rsidRDefault="001A793F" w:rsidP="001A793F">
            <w:pPr>
              <w:jc w:val="both"/>
              <w:rPr>
                <w:rFonts w:ascii="Times New Roman" w:hAnsi="Times New Roman"/>
                <w:noProof/>
                <w:sz w:val="18"/>
                <w:szCs w:val="18"/>
              </w:rPr>
            </w:pPr>
            <w:r>
              <w:rPr>
                <w:rFonts w:ascii="Times New Roman" w:hAnsi="Times New Roman"/>
                <w:sz w:val="18"/>
              </w:rPr>
              <w:t>(Bauch et al., 2006)</w:t>
            </w:r>
          </w:p>
        </w:tc>
        <w:tc>
          <w:tcPr>
            <w:tcW w:w="380" w:type="pct"/>
            <w:tcBorders>
              <w:bottom w:val="single" w:sz="4" w:space="0" w:color="auto"/>
            </w:tcBorders>
            <w:shd w:val="clear" w:color="auto" w:fill="D9D9D9" w:themeFill="background1" w:themeFillShade="D9"/>
          </w:tcPr>
          <w:p w14:paraId="5A64D357" w14:textId="2BABE8AD" w:rsidR="001A793F" w:rsidRPr="002843E0" w:rsidRDefault="001A793F" w:rsidP="001A793F">
            <w:pPr>
              <w:jc w:val="both"/>
              <w:rPr>
                <w:rFonts w:ascii="Times New Roman" w:hAnsi="Times New Roman"/>
                <w:noProof/>
                <w:sz w:val="18"/>
                <w:szCs w:val="18"/>
              </w:rPr>
            </w:pPr>
            <w:r>
              <w:rPr>
                <w:rFonts w:ascii="Times New Roman" w:hAnsi="Times New Roman"/>
                <w:sz w:val="18"/>
              </w:rPr>
              <w:t>uztura vēsture (pēdējās 4 nedēļas)</w:t>
            </w:r>
          </w:p>
        </w:tc>
        <w:tc>
          <w:tcPr>
            <w:tcW w:w="348" w:type="pct"/>
            <w:tcBorders>
              <w:bottom w:val="single" w:sz="4" w:space="0" w:color="auto"/>
            </w:tcBorders>
            <w:shd w:val="clear" w:color="auto" w:fill="D9D9D9" w:themeFill="background1" w:themeFillShade="D9"/>
          </w:tcPr>
          <w:p w14:paraId="690C9216" w14:textId="2CE6AB74" w:rsidR="001A793F" w:rsidRPr="002843E0" w:rsidRDefault="001A793F" w:rsidP="001A793F">
            <w:pPr>
              <w:pStyle w:val="TableParagraph"/>
              <w:jc w:val="both"/>
              <w:rPr>
                <w:rFonts w:ascii="Times New Roman" w:eastAsia="Times New Roman" w:hAnsi="Times New Roman" w:cs="Times New Roman"/>
                <w:noProof/>
                <w:sz w:val="18"/>
                <w:szCs w:val="18"/>
              </w:rPr>
            </w:pPr>
            <w:r>
              <w:rPr>
                <w:rFonts w:ascii="Times New Roman" w:hAnsi="Times New Roman"/>
                <w:sz w:val="18"/>
              </w:rPr>
              <w:t>271</w:t>
            </w:r>
          </w:p>
        </w:tc>
        <w:tc>
          <w:tcPr>
            <w:tcW w:w="223" w:type="pct"/>
            <w:tcBorders>
              <w:bottom w:val="single" w:sz="4" w:space="0" w:color="auto"/>
            </w:tcBorders>
            <w:shd w:val="clear" w:color="auto" w:fill="D9D9D9" w:themeFill="background1" w:themeFillShade="D9"/>
          </w:tcPr>
          <w:p w14:paraId="224D3BE6" w14:textId="2CB0AA40" w:rsidR="001A793F" w:rsidRPr="002843E0" w:rsidRDefault="001A793F" w:rsidP="001A793F">
            <w:pPr>
              <w:pStyle w:val="TableParagraph"/>
              <w:jc w:val="both"/>
              <w:rPr>
                <w:rFonts w:ascii="Times New Roman" w:eastAsia="Times New Roman" w:hAnsi="Times New Roman" w:cs="Times New Roman"/>
                <w:noProof/>
                <w:sz w:val="18"/>
                <w:szCs w:val="18"/>
              </w:rPr>
            </w:pPr>
            <w:r>
              <w:rPr>
                <w:rFonts w:ascii="Times New Roman" w:hAnsi="Times New Roman"/>
                <w:sz w:val="18"/>
              </w:rPr>
              <w:t>65</w:t>
            </w:r>
          </w:p>
        </w:tc>
        <w:tc>
          <w:tcPr>
            <w:tcW w:w="57" w:type="pct"/>
            <w:tcBorders>
              <w:bottom w:val="single" w:sz="4" w:space="0" w:color="auto"/>
            </w:tcBorders>
            <w:shd w:val="clear" w:color="auto" w:fill="D9D9D9" w:themeFill="background1" w:themeFillShade="D9"/>
          </w:tcPr>
          <w:p w14:paraId="07FF9B3C" w14:textId="77777777" w:rsidR="001A793F" w:rsidRPr="002843E0" w:rsidRDefault="001A793F" w:rsidP="001A793F">
            <w:pPr>
              <w:jc w:val="both"/>
              <w:rPr>
                <w:rFonts w:ascii="Times New Roman" w:hAnsi="Times New Roman"/>
                <w:noProof/>
                <w:sz w:val="18"/>
                <w:szCs w:val="18"/>
              </w:rPr>
            </w:pPr>
          </w:p>
        </w:tc>
        <w:tc>
          <w:tcPr>
            <w:tcW w:w="223" w:type="pct"/>
            <w:tcBorders>
              <w:bottom w:val="single" w:sz="4" w:space="0" w:color="auto"/>
            </w:tcBorders>
            <w:shd w:val="clear" w:color="auto" w:fill="D9D9D9" w:themeFill="background1" w:themeFillShade="D9"/>
          </w:tcPr>
          <w:p w14:paraId="73F2F482" w14:textId="7463D53E" w:rsidR="001A793F" w:rsidRPr="002843E0" w:rsidRDefault="001A793F" w:rsidP="001A793F">
            <w:pPr>
              <w:pStyle w:val="TableParagraph"/>
              <w:jc w:val="both"/>
              <w:rPr>
                <w:rFonts w:ascii="Times New Roman" w:eastAsia="Times New Roman" w:hAnsi="Times New Roman" w:cs="Times New Roman"/>
                <w:noProof/>
                <w:sz w:val="18"/>
                <w:szCs w:val="18"/>
              </w:rPr>
            </w:pPr>
            <w:r>
              <w:rPr>
                <w:rFonts w:ascii="Times New Roman" w:hAnsi="Times New Roman"/>
                <w:sz w:val="18"/>
              </w:rPr>
              <w:t>79</w:t>
            </w:r>
          </w:p>
        </w:tc>
        <w:tc>
          <w:tcPr>
            <w:tcW w:w="896" w:type="pct"/>
            <w:tcBorders>
              <w:bottom w:val="single" w:sz="4" w:space="0" w:color="auto"/>
            </w:tcBorders>
            <w:shd w:val="clear" w:color="auto" w:fill="D9D9D9" w:themeFill="background1" w:themeFillShade="D9"/>
          </w:tcPr>
          <w:p w14:paraId="4A9B0368" w14:textId="73875708" w:rsidR="001A793F" w:rsidRPr="002843E0" w:rsidRDefault="001A793F" w:rsidP="001A793F">
            <w:pPr>
              <w:pStyle w:val="TableParagraph"/>
              <w:jc w:val="both"/>
              <w:rPr>
                <w:rFonts w:ascii="Times New Roman" w:hAnsi="Times New Roman"/>
                <w:noProof/>
                <w:sz w:val="18"/>
                <w:szCs w:val="18"/>
              </w:rPr>
            </w:pPr>
            <w:r>
              <w:rPr>
                <w:rFonts w:ascii="Times New Roman" w:hAnsi="Times New Roman"/>
                <w:sz w:val="18"/>
              </w:rPr>
              <w:t>Vācijas valsts līmeņa pētījums, 1998</w:t>
            </w:r>
          </w:p>
        </w:tc>
        <w:tc>
          <w:tcPr>
            <w:tcW w:w="253" w:type="pct"/>
            <w:tcBorders>
              <w:bottom w:val="single" w:sz="4" w:space="0" w:color="auto"/>
            </w:tcBorders>
            <w:shd w:val="clear" w:color="auto" w:fill="D9D9D9" w:themeFill="background1" w:themeFillShade="D9"/>
          </w:tcPr>
          <w:p w14:paraId="37DE8114" w14:textId="77F62FED" w:rsidR="001A793F" w:rsidRPr="002843E0" w:rsidRDefault="001A793F" w:rsidP="001A793F">
            <w:pPr>
              <w:pStyle w:val="TableParagraph"/>
              <w:jc w:val="both"/>
              <w:rPr>
                <w:rFonts w:ascii="Times New Roman" w:eastAsia="Times New Roman" w:hAnsi="Times New Roman" w:cs="Times New Roman"/>
                <w:noProof/>
                <w:sz w:val="18"/>
                <w:szCs w:val="18"/>
              </w:rPr>
            </w:pPr>
            <w:r>
              <w:rPr>
                <w:rFonts w:ascii="Times New Roman" w:hAnsi="Times New Roman"/>
                <w:sz w:val="18"/>
              </w:rPr>
              <w:t>277,7</w:t>
            </w:r>
          </w:p>
        </w:tc>
        <w:tc>
          <w:tcPr>
            <w:tcW w:w="266" w:type="pct"/>
            <w:tcBorders>
              <w:bottom w:val="single" w:sz="4" w:space="0" w:color="auto"/>
            </w:tcBorders>
            <w:shd w:val="clear" w:color="auto" w:fill="D9D9D9" w:themeFill="background1" w:themeFillShade="D9"/>
          </w:tcPr>
          <w:p w14:paraId="6E0A9D00" w14:textId="5B2B81F1" w:rsidR="001A793F" w:rsidRPr="002843E0" w:rsidRDefault="001A793F" w:rsidP="001A793F">
            <w:pPr>
              <w:jc w:val="both"/>
              <w:rPr>
                <w:rFonts w:ascii="Times New Roman" w:hAnsi="Times New Roman"/>
                <w:noProof/>
                <w:sz w:val="18"/>
                <w:szCs w:val="18"/>
              </w:rPr>
            </w:pPr>
            <w:r>
              <w:rPr>
                <w:rFonts w:ascii="Times New Roman" w:hAnsi="Times New Roman"/>
                <w:sz w:val="18"/>
              </w:rPr>
              <w:t>204,1</w:t>
            </w:r>
          </w:p>
        </w:tc>
        <w:tc>
          <w:tcPr>
            <w:tcW w:w="246" w:type="pct"/>
            <w:tcBorders>
              <w:bottom w:val="single" w:sz="4" w:space="0" w:color="auto"/>
            </w:tcBorders>
            <w:shd w:val="clear" w:color="auto" w:fill="D9D9D9" w:themeFill="background1" w:themeFillShade="D9"/>
          </w:tcPr>
          <w:p w14:paraId="283606CE" w14:textId="77777777" w:rsidR="001A793F" w:rsidRPr="002843E0" w:rsidRDefault="001A793F" w:rsidP="001A793F">
            <w:pPr>
              <w:jc w:val="both"/>
              <w:rPr>
                <w:rFonts w:ascii="Times New Roman" w:hAnsi="Times New Roman"/>
                <w:noProof/>
                <w:sz w:val="18"/>
                <w:szCs w:val="18"/>
              </w:rPr>
            </w:pPr>
          </w:p>
        </w:tc>
        <w:tc>
          <w:tcPr>
            <w:tcW w:w="212" w:type="pct"/>
            <w:tcBorders>
              <w:bottom w:val="single" w:sz="4" w:space="0" w:color="auto"/>
            </w:tcBorders>
            <w:shd w:val="clear" w:color="auto" w:fill="D9D9D9" w:themeFill="background1" w:themeFillShade="D9"/>
          </w:tcPr>
          <w:p w14:paraId="3BAFE5C7" w14:textId="0726C994" w:rsidR="001A793F" w:rsidRPr="002843E0" w:rsidRDefault="00396436" w:rsidP="001A793F">
            <w:pPr>
              <w:jc w:val="both"/>
              <w:rPr>
                <w:rFonts w:ascii="Times New Roman" w:hAnsi="Times New Roman"/>
                <w:noProof/>
                <w:sz w:val="18"/>
                <w:szCs w:val="18"/>
              </w:rPr>
            </w:pPr>
            <w:r>
              <w:rPr>
                <w:rFonts w:ascii="Times New Roman" w:hAnsi="Times New Roman"/>
                <w:sz w:val="18"/>
              </w:rPr>
              <w:t>668,3</w:t>
            </w:r>
          </w:p>
        </w:tc>
      </w:tr>
      <w:tr w:rsidR="00EF3906" w:rsidRPr="002843E0" w14:paraId="58CC6F6E" w14:textId="77777777" w:rsidTr="00EF3906">
        <w:tc>
          <w:tcPr>
            <w:tcW w:w="463" w:type="pct"/>
            <w:tcBorders>
              <w:top w:val="single" w:sz="4" w:space="0" w:color="auto"/>
            </w:tcBorders>
            <w:shd w:val="clear" w:color="auto" w:fill="D9D9D9" w:themeFill="background1" w:themeFillShade="D9"/>
          </w:tcPr>
          <w:p w14:paraId="0C9E78E0" w14:textId="6A787153" w:rsidR="00722CAA" w:rsidRPr="002843E0" w:rsidRDefault="000F1B63" w:rsidP="007D1532">
            <w:pPr>
              <w:jc w:val="both"/>
              <w:rPr>
                <w:rFonts w:ascii="Times New Roman" w:hAnsi="Times New Roman"/>
                <w:b/>
                <w:bCs/>
                <w:noProof/>
                <w:sz w:val="18"/>
                <w:szCs w:val="18"/>
              </w:rPr>
            </w:pPr>
            <w:r>
              <w:rPr>
                <w:rFonts w:ascii="Times New Roman" w:hAnsi="Times New Roman"/>
                <w:b/>
                <w:sz w:val="18"/>
              </w:rPr>
              <w:t>EPS+DHS</w:t>
            </w:r>
          </w:p>
        </w:tc>
        <w:tc>
          <w:tcPr>
            <w:tcW w:w="387" w:type="pct"/>
            <w:tcBorders>
              <w:top w:val="single" w:sz="4" w:space="0" w:color="auto"/>
            </w:tcBorders>
            <w:shd w:val="clear" w:color="auto" w:fill="D9D9D9" w:themeFill="background1" w:themeFillShade="D9"/>
          </w:tcPr>
          <w:p w14:paraId="368FDC7A" w14:textId="37065FBA" w:rsidR="00722CAA" w:rsidRPr="002843E0" w:rsidRDefault="000F1B63" w:rsidP="007D1532">
            <w:pPr>
              <w:jc w:val="both"/>
              <w:rPr>
                <w:rFonts w:ascii="Times New Roman" w:hAnsi="Times New Roman"/>
                <w:b/>
                <w:bCs/>
                <w:noProof/>
                <w:sz w:val="18"/>
                <w:szCs w:val="18"/>
              </w:rPr>
            </w:pPr>
            <w:r>
              <w:rPr>
                <w:rFonts w:ascii="Times New Roman" w:hAnsi="Times New Roman"/>
                <w:b/>
                <w:sz w:val="18"/>
              </w:rPr>
              <w:t>Pārtika un bagātinātāji</w:t>
            </w:r>
          </w:p>
        </w:tc>
        <w:tc>
          <w:tcPr>
            <w:tcW w:w="313" w:type="pct"/>
            <w:tcBorders>
              <w:top w:val="single" w:sz="4" w:space="0" w:color="auto"/>
            </w:tcBorders>
            <w:shd w:val="clear" w:color="auto" w:fill="D9D9D9" w:themeFill="background1" w:themeFillShade="D9"/>
          </w:tcPr>
          <w:p w14:paraId="480A0983" w14:textId="4BD8D5F6" w:rsidR="00722CAA" w:rsidRPr="002843E0" w:rsidRDefault="000F1B63" w:rsidP="007D1532">
            <w:pPr>
              <w:jc w:val="both"/>
              <w:rPr>
                <w:rFonts w:ascii="Times New Roman" w:hAnsi="Times New Roman"/>
                <w:b/>
                <w:bCs/>
                <w:noProof/>
                <w:sz w:val="18"/>
                <w:szCs w:val="18"/>
              </w:rPr>
            </w:pPr>
            <w:r>
              <w:rPr>
                <w:rFonts w:ascii="Times New Roman" w:hAnsi="Times New Roman"/>
                <w:b/>
                <w:sz w:val="18"/>
              </w:rPr>
              <w:t>Sievietes</w:t>
            </w:r>
          </w:p>
        </w:tc>
        <w:tc>
          <w:tcPr>
            <w:tcW w:w="342" w:type="pct"/>
            <w:tcBorders>
              <w:top w:val="single" w:sz="4" w:space="0" w:color="auto"/>
            </w:tcBorders>
            <w:shd w:val="clear" w:color="auto" w:fill="D9D9D9" w:themeFill="background1" w:themeFillShade="D9"/>
          </w:tcPr>
          <w:p w14:paraId="441BD496" w14:textId="53E7F17D" w:rsidR="00722CAA" w:rsidRPr="002843E0" w:rsidRDefault="000F1B63" w:rsidP="007D1532">
            <w:pPr>
              <w:jc w:val="both"/>
              <w:rPr>
                <w:rFonts w:ascii="Times New Roman" w:hAnsi="Times New Roman"/>
                <w:noProof/>
                <w:sz w:val="18"/>
                <w:szCs w:val="18"/>
              </w:rPr>
            </w:pPr>
            <w:r>
              <w:rPr>
                <w:rFonts w:ascii="Times New Roman" w:hAnsi="Times New Roman"/>
                <w:sz w:val="18"/>
              </w:rPr>
              <w:t>Beļģija</w:t>
            </w:r>
          </w:p>
        </w:tc>
        <w:tc>
          <w:tcPr>
            <w:tcW w:w="393" w:type="pct"/>
            <w:gridSpan w:val="2"/>
            <w:tcBorders>
              <w:top w:val="single" w:sz="4" w:space="0" w:color="auto"/>
            </w:tcBorders>
            <w:shd w:val="clear" w:color="auto" w:fill="D9D9D9" w:themeFill="background1" w:themeFillShade="D9"/>
          </w:tcPr>
          <w:p w14:paraId="7AB74AD7" w14:textId="1B525F77" w:rsidR="00722CAA" w:rsidRPr="002843E0" w:rsidRDefault="000F1B63" w:rsidP="007D1532">
            <w:pPr>
              <w:jc w:val="both"/>
              <w:rPr>
                <w:rFonts w:ascii="Times New Roman" w:hAnsi="Times New Roman"/>
                <w:noProof/>
                <w:sz w:val="18"/>
                <w:szCs w:val="18"/>
              </w:rPr>
            </w:pPr>
            <w:r>
              <w:rPr>
                <w:rFonts w:ascii="Times New Roman" w:hAnsi="Times New Roman"/>
                <w:sz w:val="18"/>
              </w:rPr>
              <w:t>(Sioen et al., 2010)</w:t>
            </w:r>
          </w:p>
        </w:tc>
        <w:tc>
          <w:tcPr>
            <w:tcW w:w="380" w:type="pct"/>
            <w:tcBorders>
              <w:top w:val="single" w:sz="4" w:space="0" w:color="auto"/>
            </w:tcBorders>
            <w:shd w:val="clear" w:color="auto" w:fill="D9D9D9" w:themeFill="background1" w:themeFillShade="D9"/>
          </w:tcPr>
          <w:p w14:paraId="64BF1DD4" w14:textId="61D377E5" w:rsidR="00722CAA" w:rsidRPr="002843E0" w:rsidRDefault="000F1B63"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Borders>
              <w:top w:val="single" w:sz="4" w:space="0" w:color="auto"/>
            </w:tcBorders>
            <w:shd w:val="clear" w:color="auto" w:fill="D9D9D9" w:themeFill="background1" w:themeFillShade="D9"/>
          </w:tcPr>
          <w:p w14:paraId="12E83472" w14:textId="66590773" w:rsidR="00722CAA" w:rsidRPr="002843E0" w:rsidRDefault="00CA407E"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w:t>
            </w:r>
          </w:p>
        </w:tc>
        <w:tc>
          <w:tcPr>
            <w:tcW w:w="223" w:type="pct"/>
            <w:tcBorders>
              <w:top w:val="single" w:sz="4" w:space="0" w:color="auto"/>
            </w:tcBorders>
            <w:shd w:val="clear" w:color="auto" w:fill="D9D9D9" w:themeFill="background1" w:themeFillShade="D9"/>
          </w:tcPr>
          <w:p w14:paraId="7130B880" w14:textId="3BAEDA28" w:rsidR="00722CAA" w:rsidRPr="002843E0" w:rsidRDefault="00CA407E"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tcBorders>
              <w:top w:val="single" w:sz="4" w:space="0" w:color="auto"/>
            </w:tcBorders>
            <w:shd w:val="clear" w:color="auto" w:fill="D9D9D9" w:themeFill="background1" w:themeFillShade="D9"/>
          </w:tcPr>
          <w:p w14:paraId="75230474" w14:textId="77777777" w:rsidR="00722CAA" w:rsidRPr="002843E0" w:rsidRDefault="00722CAA" w:rsidP="007D1532">
            <w:pPr>
              <w:jc w:val="both"/>
              <w:rPr>
                <w:rFonts w:ascii="Times New Roman" w:hAnsi="Times New Roman"/>
                <w:noProof/>
                <w:sz w:val="18"/>
                <w:szCs w:val="18"/>
              </w:rPr>
            </w:pPr>
          </w:p>
        </w:tc>
        <w:tc>
          <w:tcPr>
            <w:tcW w:w="223" w:type="pct"/>
            <w:tcBorders>
              <w:top w:val="single" w:sz="4" w:space="0" w:color="auto"/>
            </w:tcBorders>
            <w:shd w:val="clear" w:color="auto" w:fill="D9D9D9" w:themeFill="background1" w:themeFillShade="D9"/>
          </w:tcPr>
          <w:p w14:paraId="5B6EBD04" w14:textId="55B4C1DB" w:rsidR="00722CAA" w:rsidRPr="002843E0" w:rsidRDefault="00CA407E"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w:t>
            </w:r>
          </w:p>
        </w:tc>
        <w:tc>
          <w:tcPr>
            <w:tcW w:w="896" w:type="pct"/>
            <w:tcBorders>
              <w:top w:val="single" w:sz="4" w:space="0" w:color="auto"/>
            </w:tcBorders>
            <w:shd w:val="clear" w:color="auto" w:fill="D9D9D9" w:themeFill="background1" w:themeFillShade="D9"/>
          </w:tcPr>
          <w:p w14:paraId="42562B6E" w14:textId="2E78AB86" w:rsidR="00722CAA" w:rsidRPr="002843E0" w:rsidRDefault="00CA407E" w:rsidP="007D1532">
            <w:pPr>
              <w:pStyle w:val="TableParagraph"/>
              <w:jc w:val="both"/>
              <w:rPr>
                <w:rFonts w:ascii="Times New Roman" w:hAnsi="Times New Roman"/>
                <w:noProof/>
                <w:sz w:val="18"/>
                <w:szCs w:val="18"/>
              </w:rPr>
            </w:pPr>
            <w:r>
              <w:rPr>
                <w:rFonts w:ascii="Times New Roman" w:hAnsi="Times New Roman"/>
                <w:sz w:val="18"/>
              </w:rPr>
              <w:t>Sievietes, kas baro ar krūti. Dati vākti no Flandrijā dzīvojošo sieviešu ērtībai izvēlēta parauga (starp radiniekiem, draugiem un kolēģiem)</w:t>
            </w:r>
          </w:p>
        </w:tc>
        <w:tc>
          <w:tcPr>
            <w:tcW w:w="253" w:type="pct"/>
            <w:tcBorders>
              <w:top w:val="single" w:sz="4" w:space="0" w:color="auto"/>
            </w:tcBorders>
            <w:shd w:val="clear" w:color="auto" w:fill="D9D9D9" w:themeFill="background1" w:themeFillShade="D9"/>
          </w:tcPr>
          <w:p w14:paraId="7ECCE0CA" w14:textId="38E9B54D" w:rsidR="00722CAA" w:rsidRPr="002843E0" w:rsidRDefault="00903FF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299,0</w:t>
            </w:r>
          </w:p>
        </w:tc>
        <w:tc>
          <w:tcPr>
            <w:tcW w:w="266" w:type="pct"/>
            <w:tcBorders>
              <w:top w:val="single" w:sz="4" w:space="0" w:color="auto"/>
            </w:tcBorders>
            <w:shd w:val="clear" w:color="auto" w:fill="D9D9D9" w:themeFill="background1" w:themeFillShade="D9"/>
          </w:tcPr>
          <w:p w14:paraId="14D8B0AD" w14:textId="77D291E0" w:rsidR="00722CAA" w:rsidRPr="002843E0" w:rsidRDefault="00903FF2" w:rsidP="007D1532">
            <w:pPr>
              <w:jc w:val="both"/>
              <w:rPr>
                <w:rFonts w:ascii="Times New Roman" w:hAnsi="Times New Roman"/>
                <w:noProof/>
                <w:sz w:val="18"/>
                <w:szCs w:val="18"/>
              </w:rPr>
            </w:pPr>
            <w:r>
              <w:rPr>
                <w:rFonts w:ascii="Times New Roman" w:hAnsi="Times New Roman"/>
                <w:sz w:val="18"/>
              </w:rPr>
              <w:t>205,0</w:t>
            </w:r>
          </w:p>
        </w:tc>
        <w:tc>
          <w:tcPr>
            <w:tcW w:w="246" w:type="pct"/>
            <w:tcBorders>
              <w:top w:val="single" w:sz="4" w:space="0" w:color="auto"/>
            </w:tcBorders>
            <w:shd w:val="clear" w:color="auto" w:fill="D9D9D9" w:themeFill="background1" w:themeFillShade="D9"/>
          </w:tcPr>
          <w:p w14:paraId="57FEAA19" w14:textId="77777777" w:rsidR="00722CAA" w:rsidRPr="002843E0" w:rsidRDefault="00722CAA" w:rsidP="007D1532">
            <w:pPr>
              <w:jc w:val="both"/>
              <w:rPr>
                <w:rFonts w:ascii="Times New Roman" w:hAnsi="Times New Roman"/>
                <w:noProof/>
                <w:sz w:val="18"/>
                <w:szCs w:val="18"/>
              </w:rPr>
            </w:pPr>
          </w:p>
        </w:tc>
        <w:tc>
          <w:tcPr>
            <w:tcW w:w="212" w:type="pct"/>
            <w:tcBorders>
              <w:top w:val="single" w:sz="4" w:space="0" w:color="auto"/>
            </w:tcBorders>
            <w:shd w:val="clear" w:color="auto" w:fill="D9D9D9" w:themeFill="background1" w:themeFillShade="D9"/>
          </w:tcPr>
          <w:p w14:paraId="5FD06556" w14:textId="77777777" w:rsidR="00722CAA" w:rsidRPr="002843E0" w:rsidRDefault="00722CAA" w:rsidP="007D1532">
            <w:pPr>
              <w:jc w:val="both"/>
              <w:rPr>
                <w:rFonts w:ascii="Times New Roman" w:hAnsi="Times New Roman"/>
                <w:noProof/>
                <w:sz w:val="18"/>
                <w:szCs w:val="18"/>
              </w:rPr>
            </w:pPr>
          </w:p>
        </w:tc>
      </w:tr>
      <w:tr w:rsidR="00EF3906" w:rsidRPr="002843E0" w14:paraId="2B629A2F" w14:textId="77777777" w:rsidTr="00EF3906">
        <w:tc>
          <w:tcPr>
            <w:tcW w:w="463" w:type="pct"/>
            <w:shd w:val="clear" w:color="auto" w:fill="D9D9D9" w:themeFill="background1" w:themeFillShade="D9"/>
          </w:tcPr>
          <w:p w14:paraId="65971EEB" w14:textId="77777777" w:rsidR="00396436" w:rsidRPr="002843E0" w:rsidRDefault="00396436" w:rsidP="007D1532">
            <w:pPr>
              <w:jc w:val="both"/>
              <w:rPr>
                <w:rFonts w:ascii="Times New Roman" w:hAnsi="Times New Roman"/>
                <w:b/>
                <w:bCs/>
                <w:noProof/>
                <w:sz w:val="18"/>
                <w:szCs w:val="18"/>
              </w:rPr>
            </w:pPr>
          </w:p>
        </w:tc>
        <w:tc>
          <w:tcPr>
            <w:tcW w:w="387" w:type="pct"/>
            <w:shd w:val="clear" w:color="auto" w:fill="D9D9D9" w:themeFill="background1" w:themeFillShade="D9"/>
          </w:tcPr>
          <w:p w14:paraId="7189FCE7" w14:textId="77777777" w:rsidR="00396436" w:rsidRPr="002843E0" w:rsidRDefault="00396436" w:rsidP="007D1532">
            <w:pPr>
              <w:jc w:val="both"/>
              <w:rPr>
                <w:rFonts w:ascii="Times New Roman" w:hAnsi="Times New Roman"/>
                <w:b/>
                <w:bCs/>
                <w:noProof/>
                <w:sz w:val="18"/>
                <w:szCs w:val="18"/>
              </w:rPr>
            </w:pPr>
          </w:p>
        </w:tc>
        <w:tc>
          <w:tcPr>
            <w:tcW w:w="313" w:type="pct"/>
            <w:shd w:val="clear" w:color="auto" w:fill="D9D9D9" w:themeFill="background1" w:themeFillShade="D9"/>
          </w:tcPr>
          <w:p w14:paraId="55B81A76" w14:textId="77777777" w:rsidR="00396436" w:rsidRPr="002843E0" w:rsidRDefault="00396436" w:rsidP="007D1532">
            <w:pPr>
              <w:jc w:val="both"/>
              <w:rPr>
                <w:rFonts w:ascii="Times New Roman" w:hAnsi="Times New Roman"/>
                <w:b/>
                <w:bCs/>
                <w:noProof/>
                <w:sz w:val="18"/>
                <w:szCs w:val="18"/>
              </w:rPr>
            </w:pPr>
          </w:p>
        </w:tc>
        <w:tc>
          <w:tcPr>
            <w:tcW w:w="342" w:type="pct"/>
            <w:shd w:val="clear" w:color="auto" w:fill="D9D9D9" w:themeFill="background1" w:themeFillShade="D9"/>
          </w:tcPr>
          <w:p w14:paraId="12DBF41E" w14:textId="77777777" w:rsidR="00396436" w:rsidRPr="002843E0" w:rsidRDefault="00396436"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1B30CECF" w14:textId="77777777" w:rsidR="00396436" w:rsidRPr="002843E0" w:rsidRDefault="00396436" w:rsidP="007D1532">
            <w:pPr>
              <w:jc w:val="both"/>
              <w:rPr>
                <w:rFonts w:ascii="Times New Roman" w:hAnsi="Times New Roman"/>
                <w:noProof/>
                <w:sz w:val="18"/>
                <w:szCs w:val="18"/>
              </w:rPr>
            </w:pPr>
          </w:p>
        </w:tc>
        <w:tc>
          <w:tcPr>
            <w:tcW w:w="380" w:type="pct"/>
            <w:shd w:val="clear" w:color="auto" w:fill="D9D9D9" w:themeFill="background1" w:themeFillShade="D9"/>
          </w:tcPr>
          <w:p w14:paraId="3A7A9F9C" w14:textId="77777777" w:rsidR="00396436" w:rsidRPr="002843E0" w:rsidRDefault="00396436" w:rsidP="007D1532">
            <w:pPr>
              <w:jc w:val="both"/>
              <w:rPr>
                <w:rFonts w:ascii="Times New Roman" w:hAnsi="Times New Roman"/>
                <w:noProof/>
                <w:sz w:val="18"/>
                <w:szCs w:val="18"/>
              </w:rPr>
            </w:pPr>
          </w:p>
        </w:tc>
        <w:tc>
          <w:tcPr>
            <w:tcW w:w="348" w:type="pct"/>
            <w:shd w:val="clear" w:color="auto" w:fill="D9D9D9" w:themeFill="background1" w:themeFillShade="D9"/>
          </w:tcPr>
          <w:p w14:paraId="0D49F74C" w14:textId="211EDA9A" w:rsidR="00396436" w:rsidRPr="002843E0" w:rsidRDefault="00907E6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223" w:type="pct"/>
            <w:shd w:val="clear" w:color="auto" w:fill="D9D9D9" w:themeFill="background1" w:themeFillShade="D9"/>
          </w:tcPr>
          <w:p w14:paraId="69A0C6FE" w14:textId="37CB33A3" w:rsidR="00396436" w:rsidRPr="002843E0" w:rsidRDefault="00907E6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shd w:val="clear" w:color="auto" w:fill="D9D9D9" w:themeFill="background1" w:themeFillShade="D9"/>
          </w:tcPr>
          <w:p w14:paraId="57FEFACE" w14:textId="77777777" w:rsidR="00396436" w:rsidRPr="002843E0" w:rsidRDefault="00396436" w:rsidP="007D1532">
            <w:pPr>
              <w:jc w:val="both"/>
              <w:rPr>
                <w:rFonts w:ascii="Times New Roman" w:hAnsi="Times New Roman"/>
                <w:noProof/>
                <w:sz w:val="18"/>
                <w:szCs w:val="18"/>
              </w:rPr>
            </w:pPr>
          </w:p>
        </w:tc>
        <w:tc>
          <w:tcPr>
            <w:tcW w:w="223" w:type="pct"/>
            <w:shd w:val="clear" w:color="auto" w:fill="D9D9D9" w:themeFill="background1" w:themeFillShade="D9"/>
          </w:tcPr>
          <w:p w14:paraId="6BE88654" w14:textId="5D958071" w:rsidR="00396436" w:rsidRPr="002843E0" w:rsidRDefault="00907E6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w:t>
            </w:r>
          </w:p>
        </w:tc>
        <w:tc>
          <w:tcPr>
            <w:tcW w:w="896" w:type="pct"/>
            <w:shd w:val="clear" w:color="auto" w:fill="D9D9D9" w:themeFill="background1" w:themeFillShade="D9"/>
          </w:tcPr>
          <w:p w14:paraId="52762805" w14:textId="548DD177" w:rsidR="00396436" w:rsidRPr="002843E0" w:rsidRDefault="00903FF2" w:rsidP="007D1532">
            <w:pPr>
              <w:pStyle w:val="TableParagraph"/>
              <w:jc w:val="both"/>
              <w:rPr>
                <w:rFonts w:ascii="Times New Roman" w:hAnsi="Times New Roman"/>
                <w:noProof/>
                <w:sz w:val="18"/>
                <w:szCs w:val="18"/>
              </w:rPr>
            </w:pPr>
            <w:r>
              <w:rPr>
                <w:rFonts w:ascii="Times New Roman" w:hAnsi="Times New Roman"/>
                <w:sz w:val="18"/>
              </w:rPr>
              <w:t>Grūtnieces. Ērtībai izvēlēts paraugs Flandrijā</w:t>
            </w:r>
          </w:p>
        </w:tc>
        <w:tc>
          <w:tcPr>
            <w:tcW w:w="253" w:type="pct"/>
            <w:shd w:val="clear" w:color="auto" w:fill="D9D9D9" w:themeFill="background1" w:themeFillShade="D9"/>
          </w:tcPr>
          <w:p w14:paraId="19EA2A0D" w14:textId="73323DCF" w:rsidR="00396436" w:rsidRPr="002843E0" w:rsidRDefault="00903FF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328,0</w:t>
            </w:r>
          </w:p>
        </w:tc>
        <w:tc>
          <w:tcPr>
            <w:tcW w:w="266" w:type="pct"/>
            <w:shd w:val="clear" w:color="auto" w:fill="D9D9D9" w:themeFill="background1" w:themeFillShade="D9"/>
          </w:tcPr>
          <w:p w14:paraId="475BED38" w14:textId="342F5F80" w:rsidR="00396436" w:rsidRPr="002843E0" w:rsidRDefault="00903FF2" w:rsidP="007D1532">
            <w:pPr>
              <w:jc w:val="both"/>
              <w:rPr>
                <w:rFonts w:ascii="Times New Roman" w:hAnsi="Times New Roman"/>
                <w:noProof/>
                <w:sz w:val="18"/>
                <w:szCs w:val="18"/>
              </w:rPr>
            </w:pPr>
            <w:r>
              <w:rPr>
                <w:rFonts w:ascii="Times New Roman" w:hAnsi="Times New Roman"/>
                <w:sz w:val="18"/>
              </w:rPr>
              <w:t>232,0</w:t>
            </w:r>
          </w:p>
        </w:tc>
        <w:tc>
          <w:tcPr>
            <w:tcW w:w="246" w:type="pct"/>
            <w:shd w:val="clear" w:color="auto" w:fill="D9D9D9" w:themeFill="background1" w:themeFillShade="D9"/>
          </w:tcPr>
          <w:p w14:paraId="2CA85589" w14:textId="77777777" w:rsidR="00396436" w:rsidRPr="002843E0" w:rsidRDefault="00396436" w:rsidP="007D1532">
            <w:pPr>
              <w:jc w:val="both"/>
              <w:rPr>
                <w:rFonts w:ascii="Times New Roman" w:hAnsi="Times New Roman"/>
                <w:noProof/>
                <w:sz w:val="18"/>
                <w:szCs w:val="18"/>
              </w:rPr>
            </w:pPr>
          </w:p>
        </w:tc>
        <w:tc>
          <w:tcPr>
            <w:tcW w:w="212" w:type="pct"/>
            <w:shd w:val="clear" w:color="auto" w:fill="D9D9D9" w:themeFill="background1" w:themeFillShade="D9"/>
          </w:tcPr>
          <w:p w14:paraId="50E63A97" w14:textId="77777777" w:rsidR="00396436" w:rsidRPr="002843E0" w:rsidRDefault="00396436" w:rsidP="007D1532">
            <w:pPr>
              <w:jc w:val="both"/>
              <w:rPr>
                <w:rFonts w:ascii="Times New Roman" w:hAnsi="Times New Roman"/>
                <w:noProof/>
                <w:sz w:val="18"/>
                <w:szCs w:val="18"/>
              </w:rPr>
            </w:pPr>
          </w:p>
        </w:tc>
      </w:tr>
      <w:tr w:rsidR="00EF3906" w:rsidRPr="002843E0" w14:paraId="491CBAAE" w14:textId="77777777" w:rsidTr="00EF3906">
        <w:tc>
          <w:tcPr>
            <w:tcW w:w="463" w:type="pct"/>
            <w:shd w:val="clear" w:color="auto" w:fill="D9D9D9" w:themeFill="background1" w:themeFillShade="D9"/>
          </w:tcPr>
          <w:p w14:paraId="2036B9E6" w14:textId="77777777" w:rsidR="00396436" w:rsidRPr="002843E0" w:rsidRDefault="00396436" w:rsidP="007D1532">
            <w:pPr>
              <w:jc w:val="both"/>
              <w:rPr>
                <w:rFonts w:ascii="Times New Roman" w:hAnsi="Times New Roman"/>
                <w:b/>
                <w:bCs/>
                <w:noProof/>
                <w:sz w:val="18"/>
                <w:szCs w:val="18"/>
              </w:rPr>
            </w:pPr>
          </w:p>
        </w:tc>
        <w:tc>
          <w:tcPr>
            <w:tcW w:w="387" w:type="pct"/>
            <w:shd w:val="clear" w:color="auto" w:fill="D9D9D9" w:themeFill="background1" w:themeFillShade="D9"/>
          </w:tcPr>
          <w:p w14:paraId="6E8674C8" w14:textId="77777777" w:rsidR="00396436" w:rsidRPr="002843E0" w:rsidRDefault="00396436" w:rsidP="007D1532">
            <w:pPr>
              <w:jc w:val="both"/>
              <w:rPr>
                <w:rFonts w:ascii="Times New Roman" w:hAnsi="Times New Roman"/>
                <w:b/>
                <w:bCs/>
                <w:noProof/>
                <w:sz w:val="18"/>
                <w:szCs w:val="18"/>
              </w:rPr>
            </w:pPr>
          </w:p>
        </w:tc>
        <w:tc>
          <w:tcPr>
            <w:tcW w:w="313" w:type="pct"/>
            <w:shd w:val="clear" w:color="auto" w:fill="D9D9D9" w:themeFill="background1" w:themeFillShade="D9"/>
          </w:tcPr>
          <w:p w14:paraId="373B20C1" w14:textId="77777777" w:rsidR="00396436" w:rsidRPr="002843E0" w:rsidRDefault="00396436" w:rsidP="007D1532">
            <w:pPr>
              <w:jc w:val="both"/>
              <w:rPr>
                <w:rFonts w:ascii="Times New Roman" w:hAnsi="Times New Roman"/>
                <w:b/>
                <w:bCs/>
                <w:noProof/>
                <w:sz w:val="18"/>
                <w:szCs w:val="18"/>
              </w:rPr>
            </w:pPr>
          </w:p>
        </w:tc>
        <w:tc>
          <w:tcPr>
            <w:tcW w:w="342" w:type="pct"/>
            <w:shd w:val="clear" w:color="auto" w:fill="D9D9D9" w:themeFill="background1" w:themeFillShade="D9"/>
          </w:tcPr>
          <w:p w14:paraId="72646EF1" w14:textId="77777777" w:rsidR="00396436" w:rsidRPr="002843E0" w:rsidRDefault="00396436"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120103CC" w14:textId="77777777" w:rsidR="00396436" w:rsidRPr="002843E0" w:rsidRDefault="00396436" w:rsidP="007D1532">
            <w:pPr>
              <w:jc w:val="both"/>
              <w:rPr>
                <w:rFonts w:ascii="Times New Roman" w:hAnsi="Times New Roman"/>
                <w:noProof/>
                <w:sz w:val="18"/>
                <w:szCs w:val="18"/>
              </w:rPr>
            </w:pPr>
          </w:p>
        </w:tc>
        <w:tc>
          <w:tcPr>
            <w:tcW w:w="380" w:type="pct"/>
            <w:shd w:val="clear" w:color="auto" w:fill="D9D9D9" w:themeFill="background1" w:themeFillShade="D9"/>
          </w:tcPr>
          <w:p w14:paraId="4BFB607B" w14:textId="77777777" w:rsidR="00396436" w:rsidRPr="002843E0" w:rsidRDefault="00396436" w:rsidP="007D1532">
            <w:pPr>
              <w:jc w:val="both"/>
              <w:rPr>
                <w:rFonts w:ascii="Times New Roman" w:hAnsi="Times New Roman"/>
                <w:noProof/>
                <w:sz w:val="18"/>
                <w:szCs w:val="18"/>
              </w:rPr>
            </w:pPr>
          </w:p>
        </w:tc>
        <w:tc>
          <w:tcPr>
            <w:tcW w:w="348" w:type="pct"/>
            <w:shd w:val="clear" w:color="auto" w:fill="D9D9D9" w:themeFill="background1" w:themeFillShade="D9"/>
          </w:tcPr>
          <w:p w14:paraId="05B13171" w14:textId="3C557032" w:rsidR="00396436" w:rsidRPr="002843E0" w:rsidRDefault="00907E6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19</w:t>
            </w:r>
          </w:p>
        </w:tc>
        <w:tc>
          <w:tcPr>
            <w:tcW w:w="223" w:type="pct"/>
            <w:shd w:val="clear" w:color="auto" w:fill="D9D9D9" w:themeFill="background1" w:themeFillShade="D9"/>
          </w:tcPr>
          <w:p w14:paraId="79C27EF5" w14:textId="79FAF7E2" w:rsidR="00396436" w:rsidRPr="002843E0" w:rsidRDefault="00907E6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shd w:val="clear" w:color="auto" w:fill="D9D9D9" w:themeFill="background1" w:themeFillShade="D9"/>
          </w:tcPr>
          <w:p w14:paraId="358D8513" w14:textId="77777777" w:rsidR="00396436" w:rsidRPr="002843E0" w:rsidRDefault="00396436" w:rsidP="007D1532">
            <w:pPr>
              <w:jc w:val="both"/>
              <w:rPr>
                <w:rFonts w:ascii="Times New Roman" w:hAnsi="Times New Roman"/>
                <w:noProof/>
                <w:sz w:val="18"/>
                <w:szCs w:val="18"/>
              </w:rPr>
            </w:pPr>
          </w:p>
        </w:tc>
        <w:tc>
          <w:tcPr>
            <w:tcW w:w="223" w:type="pct"/>
            <w:shd w:val="clear" w:color="auto" w:fill="D9D9D9" w:themeFill="background1" w:themeFillShade="D9"/>
          </w:tcPr>
          <w:p w14:paraId="1136FE5A" w14:textId="48BEE865" w:rsidR="00396436" w:rsidRPr="002843E0" w:rsidRDefault="00907E6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w:t>
            </w:r>
          </w:p>
        </w:tc>
        <w:tc>
          <w:tcPr>
            <w:tcW w:w="896" w:type="pct"/>
            <w:shd w:val="clear" w:color="auto" w:fill="D9D9D9" w:themeFill="background1" w:themeFillShade="D9"/>
          </w:tcPr>
          <w:p w14:paraId="05C86B03" w14:textId="7F7046D4" w:rsidR="00396436" w:rsidRPr="002843E0" w:rsidRDefault="00903FF2" w:rsidP="007D1532">
            <w:pPr>
              <w:pStyle w:val="TableParagraph"/>
              <w:jc w:val="both"/>
              <w:rPr>
                <w:rFonts w:ascii="Times New Roman" w:hAnsi="Times New Roman"/>
                <w:noProof/>
                <w:sz w:val="18"/>
                <w:szCs w:val="18"/>
              </w:rPr>
            </w:pPr>
            <w:r>
              <w:rPr>
                <w:rFonts w:ascii="Times New Roman" w:hAnsi="Times New Roman"/>
                <w:sz w:val="18"/>
              </w:rPr>
              <w:t>Bagātinātāju lietotāji. Ērtībai izvēlēts paraugs Flandrijā</w:t>
            </w:r>
          </w:p>
        </w:tc>
        <w:tc>
          <w:tcPr>
            <w:tcW w:w="253" w:type="pct"/>
            <w:shd w:val="clear" w:color="auto" w:fill="D9D9D9" w:themeFill="background1" w:themeFillShade="D9"/>
          </w:tcPr>
          <w:p w14:paraId="74BDFAEC" w14:textId="49568459" w:rsidR="00396436" w:rsidRPr="002843E0" w:rsidRDefault="00903FF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1 067,0</w:t>
            </w:r>
          </w:p>
        </w:tc>
        <w:tc>
          <w:tcPr>
            <w:tcW w:w="266" w:type="pct"/>
            <w:shd w:val="clear" w:color="auto" w:fill="D9D9D9" w:themeFill="background1" w:themeFillShade="D9"/>
          </w:tcPr>
          <w:p w14:paraId="37502FB6" w14:textId="5CF708FE" w:rsidR="00396436" w:rsidRPr="002843E0" w:rsidRDefault="00903FF2" w:rsidP="007D1532">
            <w:pPr>
              <w:jc w:val="both"/>
              <w:rPr>
                <w:rFonts w:ascii="Times New Roman" w:hAnsi="Times New Roman"/>
                <w:noProof/>
                <w:sz w:val="18"/>
                <w:szCs w:val="18"/>
              </w:rPr>
            </w:pPr>
            <w:r>
              <w:rPr>
                <w:rFonts w:ascii="Times New Roman" w:hAnsi="Times New Roman"/>
                <w:sz w:val="18"/>
              </w:rPr>
              <w:t>998,0</w:t>
            </w:r>
          </w:p>
        </w:tc>
        <w:tc>
          <w:tcPr>
            <w:tcW w:w="246" w:type="pct"/>
            <w:shd w:val="clear" w:color="auto" w:fill="D9D9D9" w:themeFill="background1" w:themeFillShade="D9"/>
          </w:tcPr>
          <w:p w14:paraId="1A433C40" w14:textId="77777777" w:rsidR="00396436" w:rsidRPr="002843E0" w:rsidRDefault="00396436" w:rsidP="007D1532">
            <w:pPr>
              <w:jc w:val="both"/>
              <w:rPr>
                <w:rFonts w:ascii="Times New Roman" w:hAnsi="Times New Roman"/>
                <w:noProof/>
                <w:sz w:val="18"/>
                <w:szCs w:val="18"/>
              </w:rPr>
            </w:pPr>
          </w:p>
        </w:tc>
        <w:tc>
          <w:tcPr>
            <w:tcW w:w="212" w:type="pct"/>
            <w:shd w:val="clear" w:color="auto" w:fill="D9D9D9" w:themeFill="background1" w:themeFillShade="D9"/>
          </w:tcPr>
          <w:p w14:paraId="206B22A4" w14:textId="77777777" w:rsidR="00396436" w:rsidRPr="002843E0" w:rsidRDefault="00396436" w:rsidP="007D1532">
            <w:pPr>
              <w:jc w:val="both"/>
              <w:rPr>
                <w:rFonts w:ascii="Times New Roman" w:hAnsi="Times New Roman"/>
                <w:noProof/>
                <w:sz w:val="18"/>
                <w:szCs w:val="18"/>
              </w:rPr>
            </w:pPr>
          </w:p>
        </w:tc>
      </w:tr>
      <w:tr w:rsidR="00EF3906" w:rsidRPr="002843E0" w14:paraId="1CB42A7C" w14:textId="77777777" w:rsidTr="00EF3906">
        <w:tc>
          <w:tcPr>
            <w:tcW w:w="463" w:type="pct"/>
            <w:shd w:val="clear" w:color="auto" w:fill="D9D9D9" w:themeFill="background1" w:themeFillShade="D9"/>
          </w:tcPr>
          <w:p w14:paraId="33875A1D" w14:textId="77777777" w:rsidR="00396436" w:rsidRPr="002843E0" w:rsidRDefault="00396436" w:rsidP="007D1532">
            <w:pPr>
              <w:jc w:val="both"/>
              <w:rPr>
                <w:rFonts w:ascii="Times New Roman" w:hAnsi="Times New Roman"/>
                <w:b/>
                <w:bCs/>
                <w:noProof/>
                <w:sz w:val="18"/>
                <w:szCs w:val="18"/>
              </w:rPr>
            </w:pPr>
          </w:p>
        </w:tc>
        <w:tc>
          <w:tcPr>
            <w:tcW w:w="387" w:type="pct"/>
            <w:shd w:val="clear" w:color="auto" w:fill="D9D9D9" w:themeFill="background1" w:themeFillShade="D9"/>
          </w:tcPr>
          <w:p w14:paraId="6A98E8DE" w14:textId="77777777" w:rsidR="00396436" w:rsidRPr="002843E0" w:rsidRDefault="00396436" w:rsidP="007D1532">
            <w:pPr>
              <w:jc w:val="both"/>
              <w:rPr>
                <w:rFonts w:ascii="Times New Roman" w:hAnsi="Times New Roman"/>
                <w:b/>
                <w:bCs/>
                <w:noProof/>
                <w:sz w:val="18"/>
                <w:szCs w:val="18"/>
              </w:rPr>
            </w:pPr>
          </w:p>
        </w:tc>
        <w:tc>
          <w:tcPr>
            <w:tcW w:w="313" w:type="pct"/>
            <w:shd w:val="clear" w:color="auto" w:fill="D9D9D9" w:themeFill="background1" w:themeFillShade="D9"/>
          </w:tcPr>
          <w:p w14:paraId="072A80CB" w14:textId="77777777" w:rsidR="00396436" w:rsidRPr="002843E0" w:rsidRDefault="00396436" w:rsidP="007D1532">
            <w:pPr>
              <w:jc w:val="both"/>
              <w:rPr>
                <w:rFonts w:ascii="Times New Roman" w:hAnsi="Times New Roman"/>
                <w:b/>
                <w:bCs/>
                <w:noProof/>
                <w:sz w:val="18"/>
                <w:szCs w:val="18"/>
              </w:rPr>
            </w:pPr>
          </w:p>
        </w:tc>
        <w:tc>
          <w:tcPr>
            <w:tcW w:w="342" w:type="pct"/>
            <w:shd w:val="clear" w:color="auto" w:fill="D9D9D9" w:themeFill="background1" w:themeFillShade="D9"/>
          </w:tcPr>
          <w:p w14:paraId="049B8DB1" w14:textId="77777777" w:rsidR="00396436" w:rsidRPr="002843E0" w:rsidRDefault="00396436"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5E977DA4" w14:textId="77777777" w:rsidR="00396436" w:rsidRPr="002843E0" w:rsidRDefault="00396436" w:rsidP="007D1532">
            <w:pPr>
              <w:jc w:val="both"/>
              <w:rPr>
                <w:rFonts w:ascii="Times New Roman" w:hAnsi="Times New Roman"/>
                <w:noProof/>
                <w:sz w:val="18"/>
                <w:szCs w:val="18"/>
              </w:rPr>
            </w:pPr>
          </w:p>
        </w:tc>
        <w:tc>
          <w:tcPr>
            <w:tcW w:w="380" w:type="pct"/>
            <w:shd w:val="clear" w:color="auto" w:fill="D9D9D9" w:themeFill="background1" w:themeFillShade="D9"/>
          </w:tcPr>
          <w:p w14:paraId="74BBDB36" w14:textId="77777777" w:rsidR="00396436" w:rsidRPr="002843E0" w:rsidRDefault="00396436" w:rsidP="007D1532">
            <w:pPr>
              <w:jc w:val="both"/>
              <w:rPr>
                <w:rFonts w:ascii="Times New Roman" w:hAnsi="Times New Roman"/>
                <w:noProof/>
                <w:sz w:val="18"/>
                <w:szCs w:val="18"/>
              </w:rPr>
            </w:pPr>
          </w:p>
        </w:tc>
        <w:tc>
          <w:tcPr>
            <w:tcW w:w="348" w:type="pct"/>
            <w:shd w:val="clear" w:color="auto" w:fill="D9D9D9" w:themeFill="background1" w:themeFillShade="D9"/>
          </w:tcPr>
          <w:p w14:paraId="65D59044" w14:textId="7782EA12" w:rsidR="00396436" w:rsidRPr="002843E0" w:rsidRDefault="00907E6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395</w:t>
            </w:r>
          </w:p>
        </w:tc>
        <w:tc>
          <w:tcPr>
            <w:tcW w:w="223" w:type="pct"/>
            <w:shd w:val="clear" w:color="auto" w:fill="D9D9D9" w:themeFill="background1" w:themeFillShade="D9"/>
          </w:tcPr>
          <w:p w14:paraId="4D0C5F0A" w14:textId="56843264" w:rsidR="00396436" w:rsidRPr="002843E0" w:rsidRDefault="00907E6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shd w:val="clear" w:color="auto" w:fill="D9D9D9" w:themeFill="background1" w:themeFillShade="D9"/>
          </w:tcPr>
          <w:p w14:paraId="6EA6D068" w14:textId="77777777" w:rsidR="00396436" w:rsidRPr="002843E0" w:rsidRDefault="00396436" w:rsidP="007D1532">
            <w:pPr>
              <w:jc w:val="both"/>
              <w:rPr>
                <w:rFonts w:ascii="Times New Roman" w:hAnsi="Times New Roman"/>
                <w:noProof/>
                <w:sz w:val="18"/>
                <w:szCs w:val="18"/>
              </w:rPr>
            </w:pPr>
          </w:p>
        </w:tc>
        <w:tc>
          <w:tcPr>
            <w:tcW w:w="223" w:type="pct"/>
            <w:shd w:val="clear" w:color="auto" w:fill="D9D9D9" w:themeFill="background1" w:themeFillShade="D9"/>
          </w:tcPr>
          <w:p w14:paraId="10961474" w14:textId="6BB1B765" w:rsidR="00396436" w:rsidRPr="002843E0" w:rsidRDefault="00907E6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w:t>
            </w:r>
          </w:p>
        </w:tc>
        <w:tc>
          <w:tcPr>
            <w:tcW w:w="896" w:type="pct"/>
            <w:shd w:val="clear" w:color="auto" w:fill="D9D9D9" w:themeFill="background1" w:themeFillShade="D9"/>
          </w:tcPr>
          <w:p w14:paraId="689B648E" w14:textId="0DF7D77A" w:rsidR="00396436" w:rsidRPr="002843E0" w:rsidRDefault="00903FF2" w:rsidP="007D1532">
            <w:pPr>
              <w:pStyle w:val="TableParagraph"/>
              <w:jc w:val="both"/>
              <w:rPr>
                <w:rFonts w:ascii="Times New Roman" w:hAnsi="Times New Roman"/>
                <w:noProof/>
                <w:sz w:val="18"/>
                <w:szCs w:val="18"/>
              </w:rPr>
            </w:pPr>
            <w:r>
              <w:rPr>
                <w:rFonts w:ascii="Times New Roman" w:hAnsi="Times New Roman"/>
                <w:sz w:val="18"/>
              </w:rPr>
              <w:t>Ar n-3 bagātu produktu lietotāji. Ērtībai izvēlēts paraugs Flandrijā</w:t>
            </w:r>
          </w:p>
        </w:tc>
        <w:tc>
          <w:tcPr>
            <w:tcW w:w="253" w:type="pct"/>
            <w:shd w:val="clear" w:color="auto" w:fill="D9D9D9" w:themeFill="background1" w:themeFillShade="D9"/>
          </w:tcPr>
          <w:p w14:paraId="2C6D8131" w14:textId="1A792F9B" w:rsidR="00396436" w:rsidRPr="002843E0" w:rsidRDefault="00903FF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281,0</w:t>
            </w:r>
          </w:p>
        </w:tc>
        <w:tc>
          <w:tcPr>
            <w:tcW w:w="266" w:type="pct"/>
            <w:shd w:val="clear" w:color="auto" w:fill="D9D9D9" w:themeFill="background1" w:themeFillShade="D9"/>
          </w:tcPr>
          <w:p w14:paraId="0001F3F8" w14:textId="0C78D687" w:rsidR="00396436" w:rsidRPr="002843E0" w:rsidRDefault="00903FF2" w:rsidP="007D1532">
            <w:pPr>
              <w:jc w:val="both"/>
              <w:rPr>
                <w:rFonts w:ascii="Times New Roman" w:hAnsi="Times New Roman"/>
                <w:noProof/>
                <w:sz w:val="18"/>
                <w:szCs w:val="18"/>
              </w:rPr>
            </w:pPr>
            <w:r>
              <w:rPr>
                <w:rFonts w:ascii="Times New Roman" w:hAnsi="Times New Roman"/>
                <w:sz w:val="18"/>
              </w:rPr>
              <w:t>209,0</w:t>
            </w:r>
          </w:p>
        </w:tc>
        <w:tc>
          <w:tcPr>
            <w:tcW w:w="246" w:type="pct"/>
            <w:shd w:val="clear" w:color="auto" w:fill="D9D9D9" w:themeFill="background1" w:themeFillShade="D9"/>
          </w:tcPr>
          <w:p w14:paraId="65F9294A" w14:textId="77777777" w:rsidR="00396436" w:rsidRPr="002843E0" w:rsidRDefault="00396436" w:rsidP="007D1532">
            <w:pPr>
              <w:jc w:val="both"/>
              <w:rPr>
                <w:rFonts w:ascii="Times New Roman" w:hAnsi="Times New Roman"/>
                <w:noProof/>
                <w:sz w:val="18"/>
                <w:szCs w:val="18"/>
              </w:rPr>
            </w:pPr>
          </w:p>
        </w:tc>
        <w:tc>
          <w:tcPr>
            <w:tcW w:w="212" w:type="pct"/>
            <w:shd w:val="clear" w:color="auto" w:fill="D9D9D9" w:themeFill="background1" w:themeFillShade="D9"/>
          </w:tcPr>
          <w:p w14:paraId="22B1DE91" w14:textId="77777777" w:rsidR="00396436" w:rsidRPr="002843E0" w:rsidRDefault="00396436" w:rsidP="007D1532">
            <w:pPr>
              <w:jc w:val="both"/>
              <w:rPr>
                <w:rFonts w:ascii="Times New Roman" w:hAnsi="Times New Roman"/>
                <w:noProof/>
                <w:sz w:val="18"/>
                <w:szCs w:val="18"/>
              </w:rPr>
            </w:pPr>
          </w:p>
        </w:tc>
      </w:tr>
      <w:tr w:rsidR="00EF3906" w:rsidRPr="002843E0" w14:paraId="6B2AD0F8" w14:textId="77777777" w:rsidTr="00EF3906">
        <w:tc>
          <w:tcPr>
            <w:tcW w:w="463" w:type="pct"/>
            <w:shd w:val="clear" w:color="auto" w:fill="D9D9D9" w:themeFill="background1" w:themeFillShade="D9"/>
          </w:tcPr>
          <w:p w14:paraId="68CC85C2" w14:textId="77777777" w:rsidR="00396436" w:rsidRPr="002843E0" w:rsidRDefault="00396436" w:rsidP="007D1532">
            <w:pPr>
              <w:jc w:val="both"/>
              <w:rPr>
                <w:rFonts w:ascii="Times New Roman" w:hAnsi="Times New Roman"/>
                <w:b/>
                <w:bCs/>
                <w:noProof/>
                <w:sz w:val="18"/>
                <w:szCs w:val="18"/>
              </w:rPr>
            </w:pPr>
          </w:p>
        </w:tc>
        <w:tc>
          <w:tcPr>
            <w:tcW w:w="387" w:type="pct"/>
            <w:shd w:val="clear" w:color="auto" w:fill="D9D9D9" w:themeFill="background1" w:themeFillShade="D9"/>
          </w:tcPr>
          <w:p w14:paraId="09345F1D" w14:textId="77777777" w:rsidR="00396436" w:rsidRPr="002843E0" w:rsidRDefault="00396436" w:rsidP="007D1532">
            <w:pPr>
              <w:jc w:val="both"/>
              <w:rPr>
                <w:rFonts w:ascii="Times New Roman" w:hAnsi="Times New Roman"/>
                <w:b/>
                <w:bCs/>
                <w:noProof/>
                <w:sz w:val="18"/>
                <w:szCs w:val="18"/>
              </w:rPr>
            </w:pPr>
          </w:p>
        </w:tc>
        <w:tc>
          <w:tcPr>
            <w:tcW w:w="313" w:type="pct"/>
            <w:shd w:val="clear" w:color="auto" w:fill="D9D9D9" w:themeFill="background1" w:themeFillShade="D9"/>
          </w:tcPr>
          <w:p w14:paraId="393183C6" w14:textId="77777777" w:rsidR="00396436" w:rsidRPr="002843E0" w:rsidRDefault="00396436" w:rsidP="007D1532">
            <w:pPr>
              <w:jc w:val="both"/>
              <w:rPr>
                <w:rFonts w:ascii="Times New Roman" w:hAnsi="Times New Roman"/>
                <w:b/>
                <w:bCs/>
                <w:noProof/>
                <w:sz w:val="18"/>
                <w:szCs w:val="18"/>
              </w:rPr>
            </w:pPr>
          </w:p>
        </w:tc>
        <w:tc>
          <w:tcPr>
            <w:tcW w:w="342" w:type="pct"/>
            <w:shd w:val="clear" w:color="auto" w:fill="D9D9D9" w:themeFill="background1" w:themeFillShade="D9"/>
          </w:tcPr>
          <w:p w14:paraId="3B990B29" w14:textId="77777777" w:rsidR="00396436" w:rsidRPr="002843E0" w:rsidRDefault="00396436"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794E01A0" w14:textId="77777777" w:rsidR="00396436" w:rsidRPr="002843E0" w:rsidRDefault="00396436" w:rsidP="007D1532">
            <w:pPr>
              <w:jc w:val="both"/>
              <w:rPr>
                <w:rFonts w:ascii="Times New Roman" w:hAnsi="Times New Roman"/>
                <w:noProof/>
                <w:sz w:val="18"/>
                <w:szCs w:val="18"/>
              </w:rPr>
            </w:pPr>
          </w:p>
        </w:tc>
        <w:tc>
          <w:tcPr>
            <w:tcW w:w="380" w:type="pct"/>
            <w:shd w:val="clear" w:color="auto" w:fill="D9D9D9" w:themeFill="background1" w:themeFillShade="D9"/>
          </w:tcPr>
          <w:p w14:paraId="40A1603E" w14:textId="77777777" w:rsidR="00396436" w:rsidRPr="002843E0" w:rsidRDefault="00396436" w:rsidP="007D1532">
            <w:pPr>
              <w:jc w:val="both"/>
              <w:rPr>
                <w:rFonts w:ascii="Times New Roman" w:hAnsi="Times New Roman"/>
                <w:noProof/>
                <w:sz w:val="18"/>
                <w:szCs w:val="18"/>
              </w:rPr>
            </w:pPr>
          </w:p>
        </w:tc>
        <w:tc>
          <w:tcPr>
            <w:tcW w:w="348" w:type="pct"/>
            <w:shd w:val="clear" w:color="auto" w:fill="D9D9D9" w:themeFill="background1" w:themeFillShade="D9"/>
          </w:tcPr>
          <w:p w14:paraId="09F613F3" w14:textId="6304049F" w:rsidR="00396436" w:rsidRPr="002843E0" w:rsidRDefault="00907E6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414</w:t>
            </w:r>
          </w:p>
        </w:tc>
        <w:tc>
          <w:tcPr>
            <w:tcW w:w="223" w:type="pct"/>
            <w:shd w:val="clear" w:color="auto" w:fill="D9D9D9" w:themeFill="background1" w:themeFillShade="D9"/>
          </w:tcPr>
          <w:p w14:paraId="40681A8F" w14:textId="1AEC5ADC" w:rsidR="00396436" w:rsidRPr="002843E0" w:rsidRDefault="00907E6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shd w:val="clear" w:color="auto" w:fill="D9D9D9" w:themeFill="background1" w:themeFillShade="D9"/>
          </w:tcPr>
          <w:p w14:paraId="74CFAC26" w14:textId="77777777" w:rsidR="00396436" w:rsidRPr="002843E0" w:rsidRDefault="00396436" w:rsidP="007D1532">
            <w:pPr>
              <w:jc w:val="both"/>
              <w:rPr>
                <w:rFonts w:ascii="Times New Roman" w:hAnsi="Times New Roman"/>
                <w:noProof/>
                <w:sz w:val="18"/>
                <w:szCs w:val="18"/>
              </w:rPr>
            </w:pPr>
          </w:p>
        </w:tc>
        <w:tc>
          <w:tcPr>
            <w:tcW w:w="223" w:type="pct"/>
            <w:shd w:val="clear" w:color="auto" w:fill="D9D9D9" w:themeFill="background1" w:themeFillShade="D9"/>
          </w:tcPr>
          <w:p w14:paraId="5E0C2397" w14:textId="0D38FFC7" w:rsidR="00396436" w:rsidRPr="002843E0" w:rsidRDefault="00907E6C"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w:t>
            </w:r>
          </w:p>
        </w:tc>
        <w:tc>
          <w:tcPr>
            <w:tcW w:w="896" w:type="pct"/>
            <w:shd w:val="clear" w:color="auto" w:fill="D9D9D9" w:themeFill="background1" w:themeFillShade="D9"/>
          </w:tcPr>
          <w:p w14:paraId="12BE4661" w14:textId="59FC669C" w:rsidR="00396436" w:rsidRPr="002843E0" w:rsidRDefault="00903FF2" w:rsidP="007D1532">
            <w:pPr>
              <w:pStyle w:val="TableParagraph"/>
              <w:jc w:val="both"/>
              <w:rPr>
                <w:rFonts w:ascii="Times New Roman" w:hAnsi="Times New Roman"/>
                <w:noProof/>
                <w:sz w:val="18"/>
                <w:szCs w:val="18"/>
              </w:rPr>
            </w:pPr>
            <w:r>
              <w:rPr>
                <w:rFonts w:ascii="Times New Roman" w:hAnsi="Times New Roman"/>
                <w:sz w:val="18"/>
              </w:rPr>
              <w:t>Visi iedzīvotāji. Ērtībai izvēlēts paraugs Flandrijā</w:t>
            </w:r>
          </w:p>
        </w:tc>
        <w:tc>
          <w:tcPr>
            <w:tcW w:w="253" w:type="pct"/>
            <w:shd w:val="clear" w:color="auto" w:fill="D9D9D9" w:themeFill="background1" w:themeFillShade="D9"/>
          </w:tcPr>
          <w:p w14:paraId="289EA7A5" w14:textId="2E82D7A4" w:rsidR="00396436" w:rsidRPr="002843E0" w:rsidRDefault="00903FF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276,0</w:t>
            </w:r>
          </w:p>
        </w:tc>
        <w:tc>
          <w:tcPr>
            <w:tcW w:w="266" w:type="pct"/>
            <w:shd w:val="clear" w:color="auto" w:fill="D9D9D9" w:themeFill="background1" w:themeFillShade="D9"/>
          </w:tcPr>
          <w:p w14:paraId="69922574" w14:textId="24A159BF" w:rsidR="00396436" w:rsidRPr="002843E0" w:rsidRDefault="00903FF2" w:rsidP="007D1532">
            <w:pPr>
              <w:jc w:val="both"/>
              <w:rPr>
                <w:rFonts w:ascii="Times New Roman" w:hAnsi="Times New Roman"/>
                <w:noProof/>
                <w:sz w:val="18"/>
                <w:szCs w:val="18"/>
              </w:rPr>
            </w:pPr>
            <w:r>
              <w:rPr>
                <w:rFonts w:ascii="Times New Roman" w:hAnsi="Times New Roman"/>
                <w:sz w:val="18"/>
              </w:rPr>
              <w:t>199,0</w:t>
            </w:r>
          </w:p>
        </w:tc>
        <w:tc>
          <w:tcPr>
            <w:tcW w:w="246" w:type="pct"/>
            <w:shd w:val="clear" w:color="auto" w:fill="D9D9D9" w:themeFill="background1" w:themeFillShade="D9"/>
          </w:tcPr>
          <w:p w14:paraId="26B3BC0B" w14:textId="77777777" w:rsidR="00396436" w:rsidRPr="002843E0" w:rsidRDefault="00396436" w:rsidP="007D1532">
            <w:pPr>
              <w:jc w:val="both"/>
              <w:rPr>
                <w:rFonts w:ascii="Times New Roman" w:hAnsi="Times New Roman"/>
                <w:noProof/>
                <w:sz w:val="18"/>
                <w:szCs w:val="18"/>
              </w:rPr>
            </w:pPr>
          </w:p>
        </w:tc>
        <w:tc>
          <w:tcPr>
            <w:tcW w:w="212" w:type="pct"/>
            <w:shd w:val="clear" w:color="auto" w:fill="D9D9D9" w:themeFill="background1" w:themeFillShade="D9"/>
          </w:tcPr>
          <w:p w14:paraId="5841B0DC" w14:textId="77777777" w:rsidR="00396436" w:rsidRPr="002843E0" w:rsidRDefault="00396436" w:rsidP="007D1532">
            <w:pPr>
              <w:jc w:val="both"/>
              <w:rPr>
                <w:rFonts w:ascii="Times New Roman" w:hAnsi="Times New Roman"/>
                <w:noProof/>
                <w:sz w:val="18"/>
                <w:szCs w:val="18"/>
              </w:rPr>
            </w:pPr>
          </w:p>
        </w:tc>
      </w:tr>
      <w:tr w:rsidR="00EF3906" w:rsidRPr="002843E0" w14:paraId="4F068223" w14:textId="77777777" w:rsidTr="00EF3906">
        <w:tc>
          <w:tcPr>
            <w:tcW w:w="463" w:type="pct"/>
            <w:shd w:val="clear" w:color="auto" w:fill="D9D9D9" w:themeFill="background1" w:themeFillShade="D9"/>
          </w:tcPr>
          <w:p w14:paraId="16A6285E" w14:textId="77777777" w:rsidR="00396436" w:rsidRPr="002843E0" w:rsidRDefault="00396436" w:rsidP="007D1532">
            <w:pPr>
              <w:jc w:val="both"/>
              <w:rPr>
                <w:rFonts w:ascii="Times New Roman" w:hAnsi="Times New Roman"/>
                <w:b/>
                <w:bCs/>
                <w:noProof/>
                <w:sz w:val="18"/>
                <w:szCs w:val="18"/>
              </w:rPr>
            </w:pPr>
          </w:p>
        </w:tc>
        <w:tc>
          <w:tcPr>
            <w:tcW w:w="387" w:type="pct"/>
            <w:shd w:val="clear" w:color="auto" w:fill="D9D9D9" w:themeFill="background1" w:themeFillShade="D9"/>
          </w:tcPr>
          <w:p w14:paraId="7F6758D0" w14:textId="77777777" w:rsidR="00396436" w:rsidRPr="002843E0" w:rsidRDefault="00396436" w:rsidP="007D1532">
            <w:pPr>
              <w:jc w:val="both"/>
              <w:rPr>
                <w:rFonts w:ascii="Times New Roman" w:hAnsi="Times New Roman"/>
                <w:b/>
                <w:bCs/>
                <w:noProof/>
                <w:sz w:val="18"/>
                <w:szCs w:val="18"/>
              </w:rPr>
            </w:pPr>
          </w:p>
        </w:tc>
        <w:tc>
          <w:tcPr>
            <w:tcW w:w="313" w:type="pct"/>
            <w:shd w:val="clear" w:color="auto" w:fill="D9D9D9" w:themeFill="background1" w:themeFillShade="D9"/>
          </w:tcPr>
          <w:p w14:paraId="3AC72C62" w14:textId="77777777" w:rsidR="00396436" w:rsidRPr="002843E0" w:rsidRDefault="00396436" w:rsidP="007D1532">
            <w:pPr>
              <w:jc w:val="both"/>
              <w:rPr>
                <w:rFonts w:ascii="Times New Roman" w:hAnsi="Times New Roman"/>
                <w:b/>
                <w:bCs/>
                <w:noProof/>
                <w:sz w:val="18"/>
                <w:szCs w:val="18"/>
              </w:rPr>
            </w:pPr>
          </w:p>
        </w:tc>
        <w:tc>
          <w:tcPr>
            <w:tcW w:w="342" w:type="pct"/>
            <w:shd w:val="clear" w:color="auto" w:fill="D9D9D9" w:themeFill="background1" w:themeFillShade="D9"/>
          </w:tcPr>
          <w:p w14:paraId="05FE7928" w14:textId="67A766E4" w:rsidR="00396436" w:rsidRPr="002843E0" w:rsidRDefault="00857999" w:rsidP="007D1532">
            <w:pPr>
              <w:jc w:val="both"/>
              <w:rPr>
                <w:rFonts w:ascii="Times New Roman" w:hAnsi="Times New Roman"/>
                <w:noProof/>
                <w:sz w:val="18"/>
                <w:szCs w:val="18"/>
              </w:rPr>
            </w:pPr>
            <w:r>
              <w:rPr>
                <w:rFonts w:ascii="Times New Roman" w:hAnsi="Times New Roman"/>
                <w:sz w:val="18"/>
              </w:rPr>
              <w:t>Nīderlande</w:t>
            </w:r>
          </w:p>
        </w:tc>
        <w:tc>
          <w:tcPr>
            <w:tcW w:w="393" w:type="pct"/>
            <w:gridSpan w:val="2"/>
            <w:shd w:val="clear" w:color="auto" w:fill="D9D9D9" w:themeFill="background1" w:themeFillShade="D9"/>
          </w:tcPr>
          <w:p w14:paraId="0E7AA6EF" w14:textId="1A7FB435" w:rsidR="00396436" w:rsidRPr="002843E0" w:rsidRDefault="00857999" w:rsidP="007D1532">
            <w:pPr>
              <w:jc w:val="both"/>
              <w:rPr>
                <w:rFonts w:ascii="Times New Roman" w:hAnsi="Times New Roman"/>
                <w:noProof/>
                <w:sz w:val="18"/>
                <w:szCs w:val="18"/>
              </w:rPr>
            </w:pPr>
            <w:r>
              <w:rPr>
                <w:rFonts w:ascii="Times New Roman" w:hAnsi="Times New Roman"/>
                <w:sz w:val="18"/>
              </w:rPr>
              <w:t>(van Rossum et al., 2011)</w:t>
            </w:r>
          </w:p>
        </w:tc>
        <w:tc>
          <w:tcPr>
            <w:tcW w:w="380" w:type="pct"/>
            <w:shd w:val="clear" w:color="auto" w:fill="D9D9D9" w:themeFill="background1" w:themeFillShade="D9"/>
          </w:tcPr>
          <w:p w14:paraId="1262E988" w14:textId="62CDFA33" w:rsidR="00396436" w:rsidRPr="002843E0" w:rsidRDefault="00857999" w:rsidP="007D1532">
            <w:pPr>
              <w:jc w:val="both"/>
              <w:rPr>
                <w:rFonts w:ascii="Times New Roman" w:hAnsi="Times New Roman"/>
                <w:noProof/>
                <w:sz w:val="18"/>
                <w:szCs w:val="18"/>
              </w:rPr>
            </w:pPr>
            <w:r>
              <w:rPr>
                <w:rFonts w:ascii="Times New Roman" w:hAnsi="Times New Roman"/>
                <w:sz w:val="18"/>
              </w:rPr>
              <w:t>divas nesecīgas 24 stundu atcerēšanās anketas</w:t>
            </w:r>
          </w:p>
        </w:tc>
        <w:tc>
          <w:tcPr>
            <w:tcW w:w="348" w:type="pct"/>
            <w:shd w:val="clear" w:color="auto" w:fill="D9D9D9" w:themeFill="background1" w:themeFillShade="D9"/>
          </w:tcPr>
          <w:p w14:paraId="77A5BD8D" w14:textId="2D3AC7EE" w:rsidR="00396436" w:rsidRPr="002843E0" w:rsidRDefault="00857999"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347</w:t>
            </w:r>
          </w:p>
        </w:tc>
        <w:tc>
          <w:tcPr>
            <w:tcW w:w="223" w:type="pct"/>
            <w:shd w:val="clear" w:color="auto" w:fill="D9D9D9" w:themeFill="background1" w:themeFillShade="D9"/>
          </w:tcPr>
          <w:p w14:paraId="2C65BE70" w14:textId="0D98AEB9" w:rsidR="00396436" w:rsidRPr="002843E0" w:rsidRDefault="00857999"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19</w:t>
            </w:r>
          </w:p>
        </w:tc>
        <w:tc>
          <w:tcPr>
            <w:tcW w:w="57" w:type="pct"/>
            <w:shd w:val="clear" w:color="auto" w:fill="D9D9D9" w:themeFill="background1" w:themeFillShade="D9"/>
          </w:tcPr>
          <w:p w14:paraId="56479E09" w14:textId="77777777" w:rsidR="00396436" w:rsidRPr="002843E0" w:rsidRDefault="00396436" w:rsidP="007D1532">
            <w:pPr>
              <w:jc w:val="both"/>
              <w:rPr>
                <w:rFonts w:ascii="Times New Roman" w:hAnsi="Times New Roman"/>
                <w:noProof/>
                <w:sz w:val="18"/>
                <w:szCs w:val="18"/>
              </w:rPr>
            </w:pPr>
          </w:p>
        </w:tc>
        <w:tc>
          <w:tcPr>
            <w:tcW w:w="223" w:type="pct"/>
            <w:shd w:val="clear" w:color="auto" w:fill="D9D9D9" w:themeFill="background1" w:themeFillShade="D9"/>
          </w:tcPr>
          <w:p w14:paraId="1486A6D3" w14:textId="2E12BDD2" w:rsidR="00396436" w:rsidRPr="002843E0" w:rsidRDefault="00857999"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30</w:t>
            </w:r>
          </w:p>
        </w:tc>
        <w:tc>
          <w:tcPr>
            <w:tcW w:w="896" w:type="pct"/>
            <w:shd w:val="clear" w:color="auto" w:fill="D9D9D9" w:themeFill="background1" w:themeFillShade="D9"/>
          </w:tcPr>
          <w:p w14:paraId="0CBAA12E" w14:textId="67B14509" w:rsidR="00396436" w:rsidRPr="002843E0" w:rsidRDefault="006F646B" w:rsidP="007D1532">
            <w:pPr>
              <w:pStyle w:val="TableParagraph"/>
              <w:jc w:val="both"/>
              <w:rPr>
                <w:rFonts w:ascii="Times New Roman" w:hAnsi="Times New Roman"/>
                <w:noProof/>
                <w:sz w:val="18"/>
                <w:szCs w:val="18"/>
              </w:rPr>
            </w:pPr>
            <w:r>
              <w:rPr>
                <w:rFonts w:ascii="Times New Roman" w:hAnsi="Times New Roman"/>
                <w:sz w:val="18"/>
              </w:rPr>
              <w:t>Nīderlandes valsts līmeņa pētījums, 2007–2010</w:t>
            </w:r>
          </w:p>
        </w:tc>
        <w:tc>
          <w:tcPr>
            <w:tcW w:w="253" w:type="pct"/>
            <w:shd w:val="clear" w:color="auto" w:fill="D9D9D9" w:themeFill="background1" w:themeFillShade="D9"/>
          </w:tcPr>
          <w:p w14:paraId="6EC621D9" w14:textId="77777777" w:rsidR="00396436" w:rsidRPr="002843E0" w:rsidRDefault="00396436" w:rsidP="007D1532">
            <w:pPr>
              <w:pStyle w:val="TableParagraph"/>
              <w:jc w:val="both"/>
              <w:rPr>
                <w:rFonts w:ascii="Times New Roman" w:eastAsia="Times New Roman" w:hAnsi="Times New Roman" w:cs="Times New Roman"/>
                <w:noProof/>
                <w:sz w:val="18"/>
                <w:szCs w:val="18"/>
              </w:rPr>
            </w:pPr>
          </w:p>
        </w:tc>
        <w:tc>
          <w:tcPr>
            <w:tcW w:w="266" w:type="pct"/>
            <w:shd w:val="clear" w:color="auto" w:fill="D9D9D9" w:themeFill="background1" w:themeFillShade="D9"/>
          </w:tcPr>
          <w:p w14:paraId="420D6E41" w14:textId="5A793D79" w:rsidR="00396436" w:rsidRPr="002843E0" w:rsidRDefault="00055416" w:rsidP="007D1532">
            <w:pPr>
              <w:jc w:val="both"/>
              <w:rPr>
                <w:rFonts w:ascii="Times New Roman" w:hAnsi="Times New Roman"/>
                <w:noProof/>
                <w:sz w:val="18"/>
                <w:szCs w:val="18"/>
              </w:rPr>
            </w:pPr>
            <w:r>
              <w:rPr>
                <w:rFonts w:ascii="Times New Roman" w:hAnsi="Times New Roman"/>
                <w:sz w:val="18"/>
              </w:rPr>
              <w:t>76,0</w:t>
            </w:r>
          </w:p>
        </w:tc>
        <w:tc>
          <w:tcPr>
            <w:tcW w:w="246" w:type="pct"/>
            <w:shd w:val="clear" w:color="auto" w:fill="D9D9D9" w:themeFill="background1" w:themeFillShade="D9"/>
          </w:tcPr>
          <w:p w14:paraId="184B8729" w14:textId="137E662A" w:rsidR="00396436" w:rsidRPr="002843E0" w:rsidRDefault="00055416" w:rsidP="007D1532">
            <w:pPr>
              <w:jc w:val="both"/>
              <w:rPr>
                <w:rFonts w:ascii="Times New Roman" w:hAnsi="Times New Roman"/>
                <w:noProof/>
                <w:sz w:val="18"/>
                <w:szCs w:val="18"/>
              </w:rPr>
            </w:pPr>
            <w:r>
              <w:rPr>
                <w:rFonts w:ascii="Times New Roman" w:hAnsi="Times New Roman"/>
                <w:sz w:val="18"/>
              </w:rPr>
              <w:t>133,0</w:t>
            </w:r>
          </w:p>
        </w:tc>
        <w:tc>
          <w:tcPr>
            <w:tcW w:w="212" w:type="pct"/>
            <w:shd w:val="clear" w:color="auto" w:fill="D9D9D9" w:themeFill="background1" w:themeFillShade="D9"/>
          </w:tcPr>
          <w:p w14:paraId="248CF7AE" w14:textId="0131145B" w:rsidR="00396436" w:rsidRPr="002843E0" w:rsidRDefault="00055416" w:rsidP="007D1532">
            <w:pPr>
              <w:jc w:val="both"/>
              <w:rPr>
                <w:rFonts w:ascii="Times New Roman" w:hAnsi="Times New Roman"/>
                <w:noProof/>
                <w:sz w:val="18"/>
                <w:szCs w:val="18"/>
              </w:rPr>
            </w:pPr>
            <w:r>
              <w:rPr>
                <w:rFonts w:ascii="Times New Roman" w:hAnsi="Times New Roman"/>
                <w:sz w:val="18"/>
              </w:rPr>
              <w:t>296,0</w:t>
            </w:r>
          </w:p>
        </w:tc>
      </w:tr>
      <w:tr w:rsidR="00EF3906" w:rsidRPr="002843E0" w14:paraId="6208E624" w14:textId="77777777" w:rsidTr="00EF3906">
        <w:tc>
          <w:tcPr>
            <w:tcW w:w="463" w:type="pct"/>
            <w:shd w:val="clear" w:color="auto" w:fill="D9D9D9" w:themeFill="background1" w:themeFillShade="D9"/>
          </w:tcPr>
          <w:p w14:paraId="52C4FA87" w14:textId="77777777" w:rsidR="00396436" w:rsidRPr="002843E0" w:rsidRDefault="00396436" w:rsidP="007D1532">
            <w:pPr>
              <w:jc w:val="both"/>
              <w:rPr>
                <w:rFonts w:ascii="Times New Roman" w:hAnsi="Times New Roman"/>
                <w:b/>
                <w:bCs/>
                <w:noProof/>
                <w:sz w:val="18"/>
                <w:szCs w:val="18"/>
              </w:rPr>
            </w:pPr>
          </w:p>
        </w:tc>
        <w:tc>
          <w:tcPr>
            <w:tcW w:w="387" w:type="pct"/>
            <w:shd w:val="clear" w:color="auto" w:fill="D9D9D9" w:themeFill="background1" w:themeFillShade="D9"/>
          </w:tcPr>
          <w:p w14:paraId="69CBF8DD" w14:textId="77777777" w:rsidR="00396436" w:rsidRPr="002843E0" w:rsidRDefault="00396436" w:rsidP="007D1532">
            <w:pPr>
              <w:jc w:val="both"/>
              <w:rPr>
                <w:rFonts w:ascii="Times New Roman" w:hAnsi="Times New Roman"/>
                <w:b/>
                <w:bCs/>
                <w:noProof/>
                <w:sz w:val="18"/>
                <w:szCs w:val="18"/>
              </w:rPr>
            </w:pPr>
          </w:p>
        </w:tc>
        <w:tc>
          <w:tcPr>
            <w:tcW w:w="313" w:type="pct"/>
            <w:shd w:val="clear" w:color="auto" w:fill="D9D9D9" w:themeFill="background1" w:themeFillShade="D9"/>
          </w:tcPr>
          <w:p w14:paraId="511735BD" w14:textId="77777777" w:rsidR="00396436" w:rsidRPr="002843E0" w:rsidRDefault="00396436" w:rsidP="007D1532">
            <w:pPr>
              <w:jc w:val="both"/>
              <w:rPr>
                <w:rFonts w:ascii="Times New Roman" w:hAnsi="Times New Roman"/>
                <w:b/>
                <w:bCs/>
                <w:noProof/>
                <w:sz w:val="18"/>
                <w:szCs w:val="18"/>
              </w:rPr>
            </w:pPr>
          </w:p>
        </w:tc>
        <w:tc>
          <w:tcPr>
            <w:tcW w:w="342" w:type="pct"/>
            <w:shd w:val="clear" w:color="auto" w:fill="D9D9D9" w:themeFill="background1" w:themeFillShade="D9"/>
          </w:tcPr>
          <w:p w14:paraId="02756C61" w14:textId="77777777" w:rsidR="00396436" w:rsidRPr="002843E0" w:rsidRDefault="00396436"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6DCB7B1C" w14:textId="77777777" w:rsidR="00396436" w:rsidRPr="002843E0" w:rsidRDefault="00396436" w:rsidP="007D1532">
            <w:pPr>
              <w:jc w:val="both"/>
              <w:rPr>
                <w:rFonts w:ascii="Times New Roman" w:hAnsi="Times New Roman"/>
                <w:noProof/>
                <w:sz w:val="18"/>
                <w:szCs w:val="18"/>
              </w:rPr>
            </w:pPr>
          </w:p>
        </w:tc>
        <w:tc>
          <w:tcPr>
            <w:tcW w:w="380" w:type="pct"/>
            <w:shd w:val="clear" w:color="auto" w:fill="D9D9D9" w:themeFill="background1" w:themeFillShade="D9"/>
          </w:tcPr>
          <w:p w14:paraId="323ED204" w14:textId="77777777" w:rsidR="00396436" w:rsidRPr="002843E0" w:rsidRDefault="00396436" w:rsidP="007D1532">
            <w:pPr>
              <w:jc w:val="both"/>
              <w:rPr>
                <w:rFonts w:ascii="Times New Roman" w:hAnsi="Times New Roman"/>
                <w:noProof/>
                <w:sz w:val="18"/>
                <w:szCs w:val="18"/>
              </w:rPr>
            </w:pPr>
          </w:p>
        </w:tc>
        <w:tc>
          <w:tcPr>
            <w:tcW w:w="348" w:type="pct"/>
            <w:shd w:val="clear" w:color="auto" w:fill="D9D9D9" w:themeFill="background1" w:themeFillShade="D9"/>
          </w:tcPr>
          <w:p w14:paraId="2F0BC323" w14:textId="7430B075" w:rsidR="00396436" w:rsidRPr="002843E0" w:rsidRDefault="00857999"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351</w:t>
            </w:r>
          </w:p>
        </w:tc>
        <w:tc>
          <w:tcPr>
            <w:tcW w:w="223" w:type="pct"/>
            <w:shd w:val="clear" w:color="auto" w:fill="D9D9D9" w:themeFill="background1" w:themeFillShade="D9"/>
          </w:tcPr>
          <w:p w14:paraId="7149EDD4" w14:textId="77D07DFC" w:rsidR="00396436" w:rsidRPr="002843E0" w:rsidRDefault="00857999"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31</w:t>
            </w:r>
          </w:p>
        </w:tc>
        <w:tc>
          <w:tcPr>
            <w:tcW w:w="57" w:type="pct"/>
            <w:shd w:val="clear" w:color="auto" w:fill="D9D9D9" w:themeFill="background1" w:themeFillShade="D9"/>
          </w:tcPr>
          <w:p w14:paraId="3C35CF3C" w14:textId="77777777" w:rsidR="00396436" w:rsidRPr="002843E0" w:rsidRDefault="00396436" w:rsidP="007D1532">
            <w:pPr>
              <w:jc w:val="both"/>
              <w:rPr>
                <w:rFonts w:ascii="Times New Roman" w:hAnsi="Times New Roman"/>
                <w:noProof/>
                <w:sz w:val="18"/>
                <w:szCs w:val="18"/>
              </w:rPr>
            </w:pPr>
          </w:p>
        </w:tc>
        <w:tc>
          <w:tcPr>
            <w:tcW w:w="223" w:type="pct"/>
            <w:shd w:val="clear" w:color="auto" w:fill="D9D9D9" w:themeFill="background1" w:themeFillShade="D9"/>
          </w:tcPr>
          <w:p w14:paraId="775BF5F4" w14:textId="47EC2F0C" w:rsidR="00396436" w:rsidRPr="002843E0" w:rsidRDefault="00857999"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50</w:t>
            </w:r>
          </w:p>
        </w:tc>
        <w:tc>
          <w:tcPr>
            <w:tcW w:w="896" w:type="pct"/>
            <w:shd w:val="clear" w:color="auto" w:fill="D9D9D9" w:themeFill="background1" w:themeFillShade="D9"/>
          </w:tcPr>
          <w:p w14:paraId="1DF78495" w14:textId="18E9494B" w:rsidR="00396436" w:rsidRPr="002843E0" w:rsidRDefault="006F646B" w:rsidP="007D1532">
            <w:pPr>
              <w:pStyle w:val="TableParagraph"/>
              <w:jc w:val="both"/>
              <w:rPr>
                <w:rFonts w:ascii="Times New Roman" w:hAnsi="Times New Roman"/>
                <w:noProof/>
                <w:sz w:val="18"/>
                <w:szCs w:val="18"/>
              </w:rPr>
            </w:pPr>
            <w:r>
              <w:rPr>
                <w:rFonts w:ascii="Times New Roman" w:hAnsi="Times New Roman"/>
                <w:sz w:val="18"/>
              </w:rPr>
              <w:t>Nīderlandes valsts līmeņa pētījums, 2007–2010</w:t>
            </w:r>
          </w:p>
        </w:tc>
        <w:tc>
          <w:tcPr>
            <w:tcW w:w="253" w:type="pct"/>
            <w:shd w:val="clear" w:color="auto" w:fill="D9D9D9" w:themeFill="background1" w:themeFillShade="D9"/>
          </w:tcPr>
          <w:p w14:paraId="3BA6142F" w14:textId="77777777" w:rsidR="00396436" w:rsidRPr="002843E0" w:rsidRDefault="00396436" w:rsidP="007D1532">
            <w:pPr>
              <w:pStyle w:val="TableParagraph"/>
              <w:jc w:val="both"/>
              <w:rPr>
                <w:rFonts w:ascii="Times New Roman" w:eastAsia="Times New Roman" w:hAnsi="Times New Roman" w:cs="Times New Roman"/>
                <w:noProof/>
                <w:sz w:val="18"/>
                <w:szCs w:val="18"/>
              </w:rPr>
            </w:pPr>
          </w:p>
        </w:tc>
        <w:tc>
          <w:tcPr>
            <w:tcW w:w="266" w:type="pct"/>
            <w:shd w:val="clear" w:color="auto" w:fill="D9D9D9" w:themeFill="background1" w:themeFillShade="D9"/>
          </w:tcPr>
          <w:p w14:paraId="6D61108F" w14:textId="4DD77B5D" w:rsidR="00396436" w:rsidRPr="002843E0" w:rsidRDefault="00055416" w:rsidP="007D1532">
            <w:pPr>
              <w:jc w:val="both"/>
              <w:rPr>
                <w:rFonts w:ascii="Times New Roman" w:hAnsi="Times New Roman"/>
                <w:noProof/>
                <w:sz w:val="18"/>
                <w:szCs w:val="18"/>
              </w:rPr>
            </w:pPr>
            <w:r>
              <w:rPr>
                <w:rFonts w:ascii="Times New Roman" w:hAnsi="Times New Roman"/>
                <w:sz w:val="18"/>
              </w:rPr>
              <w:t>100,0</w:t>
            </w:r>
          </w:p>
        </w:tc>
        <w:tc>
          <w:tcPr>
            <w:tcW w:w="246" w:type="pct"/>
            <w:shd w:val="clear" w:color="auto" w:fill="D9D9D9" w:themeFill="background1" w:themeFillShade="D9"/>
          </w:tcPr>
          <w:p w14:paraId="3FC534B6" w14:textId="3FABA2F8" w:rsidR="00396436" w:rsidRPr="002843E0" w:rsidRDefault="00055416" w:rsidP="007D1532">
            <w:pPr>
              <w:jc w:val="both"/>
              <w:rPr>
                <w:rFonts w:ascii="Times New Roman" w:hAnsi="Times New Roman"/>
                <w:noProof/>
                <w:sz w:val="18"/>
                <w:szCs w:val="18"/>
              </w:rPr>
            </w:pPr>
            <w:r>
              <w:rPr>
                <w:rFonts w:ascii="Times New Roman" w:hAnsi="Times New Roman"/>
                <w:sz w:val="18"/>
              </w:rPr>
              <w:t>189,0</w:t>
            </w:r>
          </w:p>
        </w:tc>
        <w:tc>
          <w:tcPr>
            <w:tcW w:w="212" w:type="pct"/>
            <w:shd w:val="clear" w:color="auto" w:fill="D9D9D9" w:themeFill="background1" w:themeFillShade="D9"/>
          </w:tcPr>
          <w:p w14:paraId="0B840037" w14:textId="1447433E" w:rsidR="00396436" w:rsidRPr="002843E0" w:rsidRDefault="00055416" w:rsidP="007D1532">
            <w:pPr>
              <w:jc w:val="both"/>
              <w:rPr>
                <w:rFonts w:ascii="Times New Roman" w:hAnsi="Times New Roman"/>
                <w:noProof/>
                <w:sz w:val="18"/>
                <w:szCs w:val="18"/>
              </w:rPr>
            </w:pPr>
            <w:r>
              <w:rPr>
                <w:rFonts w:ascii="Times New Roman" w:hAnsi="Times New Roman"/>
                <w:sz w:val="18"/>
              </w:rPr>
              <w:t>488,0</w:t>
            </w:r>
          </w:p>
        </w:tc>
      </w:tr>
      <w:tr w:rsidR="00EF3906" w:rsidRPr="002843E0" w14:paraId="63AD4870" w14:textId="77777777" w:rsidTr="00EF3906">
        <w:tc>
          <w:tcPr>
            <w:tcW w:w="463" w:type="pct"/>
            <w:shd w:val="clear" w:color="auto" w:fill="D9D9D9" w:themeFill="background1" w:themeFillShade="D9"/>
          </w:tcPr>
          <w:p w14:paraId="1833CA93" w14:textId="77777777" w:rsidR="00396436" w:rsidRPr="002843E0" w:rsidRDefault="00396436" w:rsidP="007D1532">
            <w:pPr>
              <w:jc w:val="both"/>
              <w:rPr>
                <w:rFonts w:ascii="Times New Roman" w:hAnsi="Times New Roman"/>
                <w:b/>
                <w:bCs/>
                <w:noProof/>
                <w:sz w:val="18"/>
                <w:szCs w:val="18"/>
              </w:rPr>
            </w:pPr>
          </w:p>
        </w:tc>
        <w:tc>
          <w:tcPr>
            <w:tcW w:w="387" w:type="pct"/>
            <w:shd w:val="clear" w:color="auto" w:fill="D9D9D9" w:themeFill="background1" w:themeFillShade="D9"/>
          </w:tcPr>
          <w:p w14:paraId="15EF29FE" w14:textId="77777777" w:rsidR="00396436" w:rsidRPr="002843E0" w:rsidRDefault="00396436" w:rsidP="007D1532">
            <w:pPr>
              <w:jc w:val="both"/>
              <w:rPr>
                <w:rFonts w:ascii="Times New Roman" w:hAnsi="Times New Roman"/>
                <w:b/>
                <w:bCs/>
                <w:noProof/>
                <w:sz w:val="18"/>
                <w:szCs w:val="18"/>
              </w:rPr>
            </w:pPr>
          </w:p>
        </w:tc>
        <w:tc>
          <w:tcPr>
            <w:tcW w:w="313" w:type="pct"/>
            <w:shd w:val="clear" w:color="auto" w:fill="D9D9D9" w:themeFill="background1" w:themeFillShade="D9"/>
          </w:tcPr>
          <w:p w14:paraId="132ABEC8" w14:textId="77777777" w:rsidR="00396436" w:rsidRPr="002843E0" w:rsidRDefault="00396436" w:rsidP="007D1532">
            <w:pPr>
              <w:jc w:val="both"/>
              <w:rPr>
                <w:rFonts w:ascii="Times New Roman" w:hAnsi="Times New Roman"/>
                <w:b/>
                <w:bCs/>
                <w:noProof/>
                <w:sz w:val="18"/>
                <w:szCs w:val="18"/>
              </w:rPr>
            </w:pPr>
          </w:p>
        </w:tc>
        <w:tc>
          <w:tcPr>
            <w:tcW w:w="342" w:type="pct"/>
            <w:shd w:val="clear" w:color="auto" w:fill="D9D9D9" w:themeFill="background1" w:themeFillShade="D9"/>
          </w:tcPr>
          <w:p w14:paraId="69E5B966" w14:textId="77777777" w:rsidR="00396436" w:rsidRPr="002843E0" w:rsidRDefault="00396436"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2D06677B" w14:textId="77777777" w:rsidR="00396436" w:rsidRPr="002843E0" w:rsidRDefault="00396436" w:rsidP="007D1532">
            <w:pPr>
              <w:jc w:val="both"/>
              <w:rPr>
                <w:rFonts w:ascii="Times New Roman" w:hAnsi="Times New Roman"/>
                <w:noProof/>
                <w:sz w:val="18"/>
                <w:szCs w:val="18"/>
              </w:rPr>
            </w:pPr>
          </w:p>
        </w:tc>
        <w:tc>
          <w:tcPr>
            <w:tcW w:w="380" w:type="pct"/>
            <w:shd w:val="clear" w:color="auto" w:fill="D9D9D9" w:themeFill="background1" w:themeFillShade="D9"/>
          </w:tcPr>
          <w:p w14:paraId="69BCA2F6" w14:textId="77777777" w:rsidR="00396436" w:rsidRPr="002843E0" w:rsidRDefault="00396436" w:rsidP="007D1532">
            <w:pPr>
              <w:jc w:val="both"/>
              <w:rPr>
                <w:rFonts w:ascii="Times New Roman" w:hAnsi="Times New Roman"/>
                <w:noProof/>
                <w:sz w:val="18"/>
                <w:szCs w:val="18"/>
              </w:rPr>
            </w:pPr>
          </w:p>
        </w:tc>
        <w:tc>
          <w:tcPr>
            <w:tcW w:w="348" w:type="pct"/>
            <w:shd w:val="clear" w:color="auto" w:fill="D9D9D9" w:themeFill="background1" w:themeFillShade="D9"/>
          </w:tcPr>
          <w:p w14:paraId="04C4A9F0" w14:textId="05EE29C6" w:rsidR="00396436" w:rsidRPr="002843E0" w:rsidRDefault="00857999"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353</w:t>
            </w:r>
          </w:p>
        </w:tc>
        <w:tc>
          <w:tcPr>
            <w:tcW w:w="223" w:type="pct"/>
            <w:shd w:val="clear" w:color="auto" w:fill="D9D9D9" w:themeFill="background1" w:themeFillShade="D9"/>
          </w:tcPr>
          <w:p w14:paraId="07B80541" w14:textId="54E44935" w:rsidR="00396436" w:rsidRPr="002843E0" w:rsidRDefault="00857999"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51</w:t>
            </w:r>
          </w:p>
        </w:tc>
        <w:tc>
          <w:tcPr>
            <w:tcW w:w="57" w:type="pct"/>
            <w:shd w:val="clear" w:color="auto" w:fill="D9D9D9" w:themeFill="background1" w:themeFillShade="D9"/>
          </w:tcPr>
          <w:p w14:paraId="39AE3068" w14:textId="77777777" w:rsidR="00396436" w:rsidRPr="002843E0" w:rsidRDefault="00396436" w:rsidP="007D1532">
            <w:pPr>
              <w:jc w:val="both"/>
              <w:rPr>
                <w:rFonts w:ascii="Times New Roman" w:hAnsi="Times New Roman"/>
                <w:noProof/>
                <w:sz w:val="18"/>
                <w:szCs w:val="18"/>
              </w:rPr>
            </w:pPr>
          </w:p>
        </w:tc>
        <w:tc>
          <w:tcPr>
            <w:tcW w:w="223" w:type="pct"/>
            <w:shd w:val="clear" w:color="auto" w:fill="D9D9D9" w:themeFill="background1" w:themeFillShade="D9"/>
          </w:tcPr>
          <w:p w14:paraId="6A83DC8C" w14:textId="3162392A" w:rsidR="00396436" w:rsidRPr="002843E0" w:rsidRDefault="00857999"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69</w:t>
            </w:r>
          </w:p>
        </w:tc>
        <w:tc>
          <w:tcPr>
            <w:tcW w:w="896" w:type="pct"/>
            <w:shd w:val="clear" w:color="auto" w:fill="D9D9D9" w:themeFill="background1" w:themeFillShade="D9"/>
          </w:tcPr>
          <w:p w14:paraId="5FB0CDBC" w14:textId="48AD7F50" w:rsidR="00396436" w:rsidRPr="002843E0" w:rsidRDefault="006F646B" w:rsidP="007D1532">
            <w:pPr>
              <w:pStyle w:val="TableParagraph"/>
              <w:jc w:val="both"/>
              <w:rPr>
                <w:rFonts w:ascii="Times New Roman" w:hAnsi="Times New Roman"/>
                <w:noProof/>
                <w:sz w:val="18"/>
                <w:szCs w:val="18"/>
              </w:rPr>
            </w:pPr>
            <w:r>
              <w:rPr>
                <w:rFonts w:ascii="Times New Roman" w:hAnsi="Times New Roman"/>
                <w:sz w:val="18"/>
              </w:rPr>
              <w:t>Nīderlandes valsts līmeņa pētījums, 2007–2010</w:t>
            </w:r>
          </w:p>
        </w:tc>
        <w:tc>
          <w:tcPr>
            <w:tcW w:w="253" w:type="pct"/>
            <w:shd w:val="clear" w:color="auto" w:fill="D9D9D9" w:themeFill="background1" w:themeFillShade="D9"/>
          </w:tcPr>
          <w:p w14:paraId="1CD18E33" w14:textId="77777777" w:rsidR="00396436" w:rsidRPr="002843E0" w:rsidRDefault="00396436" w:rsidP="007D1532">
            <w:pPr>
              <w:pStyle w:val="TableParagraph"/>
              <w:jc w:val="both"/>
              <w:rPr>
                <w:rFonts w:ascii="Times New Roman" w:eastAsia="Times New Roman" w:hAnsi="Times New Roman" w:cs="Times New Roman"/>
                <w:noProof/>
                <w:sz w:val="18"/>
                <w:szCs w:val="18"/>
              </w:rPr>
            </w:pPr>
          </w:p>
        </w:tc>
        <w:tc>
          <w:tcPr>
            <w:tcW w:w="266" w:type="pct"/>
            <w:shd w:val="clear" w:color="auto" w:fill="D9D9D9" w:themeFill="background1" w:themeFillShade="D9"/>
          </w:tcPr>
          <w:p w14:paraId="2E48F965" w14:textId="41C34EFC" w:rsidR="00396436" w:rsidRPr="002843E0" w:rsidRDefault="00055416" w:rsidP="007D1532">
            <w:pPr>
              <w:jc w:val="both"/>
              <w:rPr>
                <w:rFonts w:ascii="Times New Roman" w:hAnsi="Times New Roman"/>
                <w:noProof/>
                <w:sz w:val="18"/>
                <w:szCs w:val="18"/>
              </w:rPr>
            </w:pPr>
            <w:r>
              <w:rPr>
                <w:rFonts w:ascii="Times New Roman" w:hAnsi="Times New Roman"/>
                <w:sz w:val="18"/>
              </w:rPr>
              <w:t>133,0</w:t>
            </w:r>
          </w:p>
        </w:tc>
        <w:tc>
          <w:tcPr>
            <w:tcW w:w="246" w:type="pct"/>
            <w:shd w:val="clear" w:color="auto" w:fill="D9D9D9" w:themeFill="background1" w:themeFillShade="D9"/>
          </w:tcPr>
          <w:p w14:paraId="40945A61" w14:textId="5AF5F3D7" w:rsidR="00396436" w:rsidRPr="002843E0" w:rsidRDefault="00055416" w:rsidP="007D1532">
            <w:pPr>
              <w:jc w:val="both"/>
              <w:rPr>
                <w:rFonts w:ascii="Times New Roman" w:hAnsi="Times New Roman"/>
                <w:noProof/>
                <w:sz w:val="18"/>
                <w:szCs w:val="18"/>
              </w:rPr>
            </w:pPr>
            <w:r>
              <w:rPr>
                <w:rFonts w:ascii="Times New Roman" w:hAnsi="Times New Roman"/>
                <w:sz w:val="18"/>
              </w:rPr>
              <w:t>264,0</w:t>
            </w:r>
          </w:p>
        </w:tc>
        <w:tc>
          <w:tcPr>
            <w:tcW w:w="212" w:type="pct"/>
            <w:shd w:val="clear" w:color="auto" w:fill="D9D9D9" w:themeFill="background1" w:themeFillShade="D9"/>
          </w:tcPr>
          <w:p w14:paraId="165C080B" w14:textId="4AA0908D" w:rsidR="00396436" w:rsidRPr="002843E0" w:rsidRDefault="00055416" w:rsidP="007D1532">
            <w:pPr>
              <w:jc w:val="both"/>
              <w:rPr>
                <w:rFonts w:ascii="Times New Roman" w:hAnsi="Times New Roman"/>
                <w:noProof/>
                <w:sz w:val="18"/>
                <w:szCs w:val="18"/>
              </w:rPr>
            </w:pPr>
            <w:r>
              <w:rPr>
                <w:rFonts w:ascii="Times New Roman" w:hAnsi="Times New Roman"/>
                <w:sz w:val="18"/>
              </w:rPr>
              <w:t>611,0</w:t>
            </w:r>
          </w:p>
        </w:tc>
      </w:tr>
      <w:tr w:rsidR="00EF3906" w:rsidRPr="002843E0" w14:paraId="0DDC3853" w14:textId="77777777" w:rsidTr="00EF3906">
        <w:tc>
          <w:tcPr>
            <w:tcW w:w="463" w:type="pct"/>
            <w:shd w:val="clear" w:color="auto" w:fill="D9D9D9" w:themeFill="background1" w:themeFillShade="D9"/>
          </w:tcPr>
          <w:p w14:paraId="51ED983F" w14:textId="1ED9380C" w:rsidR="00722CAA" w:rsidRPr="002843E0" w:rsidRDefault="006F646B" w:rsidP="007D1532">
            <w:pPr>
              <w:jc w:val="both"/>
              <w:rPr>
                <w:rFonts w:ascii="Times New Roman" w:hAnsi="Times New Roman"/>
                <w:b/>
                <w:bCs/>
                <w:noProof/>
                <w:sz w:val="18"/>
                <w:szCs w:val="18"/>
              </w:rPr>
            </w:pPr>
            <w:r>
              <w:rPr>
                <w:rFonts w:ascii="Times New Roman" w:hAnsi="Times New Roman"/>
                <w:b/>
                <w:sz w:val="18"/>
              </w:rPr>
              <w:t>EPS+DHS</w:t>
            </w:r>
          </w:p>
        </w:tc>
        <w:tc>
          <w:tcPr>
            <w:tcW w:w="387" w:type="pct"/>
            <w:shd w:val="clear" w:color="auto" w:fill="D9D9D9" w:themeFill="background1" w:themeFillShade="D9"/>
          </w:tcPr>
          <w:p w14:paraId="22F68B92" w14:textId="28693962" w:rsidR="00722CAA" w:rsidRPr="002843E0" w:rsidRDefault="006F646B" w:rsidP="007D1532">
            <w:pPr>
              <w:jc w:val="both"/>
              <w:rPr>
                <w:rFonts w:ascii="Times New Roman" w:hAnsi="Times New Roman"/>
                <w:b/>
                <w:bCs/>
                <w:noProof/>
                <w:sz w:val="18"/>
                <w:szCs w:val="18"/>
              </w:rPr>
            </w:pPr>
            <w:r>
              <w:rPr>
                <w:rFonts w:ascii="Times New Roman" w:hAnsi="Times New Roman"/>
                <w:b/>
                <w:sz w:val="18"/>
              </w:rPr>
              <w:t>Pārtika un bagātinātāji</w:t>
            </w:r>
          </w:p>
        </w:tc>
        <w:tc>
          <w:tcPr>
            <w:tcW w:w="313" w:type="pct"/>
            <w:shd w:val="clear" w:color="auto" w:fill="D9D9D9" w:themeFill="background1" w:themeFillShade="D9"/>
          </w:tcPr>
          <w:p w14:paraId="67551BFB" w14:textId="23CB00B5" w:rsidR="00722CAA" w:rsidRPr="002843E0" w:rsidRDefault="006F646B" w:rsidP="007D1532">
            <w:pPr>
              <w:jc w:val="both"/>
              <w:rPr>
                <w:rFonts w:ascii="Times New Roman" w:hAnsi="Times New Roman"/>
                <w:b/>
                <w:bCs/>
                <w:noProof/>
                <w:sz w:val="18"/>
                <w:szCs w:val="18"/>
              </w:rPr>
            </w:pPr>
            <w:r>
              <w:rPr>
                <w:rFonts w:ascii="Times New Roman" w:hAnsi="Times New Roman"/>
                <w:b/>
                <w:sz w:val="18"/>
              </w:rPr>
              <w:t>Vīrieši</w:t>
            </w:r>
          </w:p>
        </w:tc>
        <w:tc>
          <w:tcPr>
            <w:tcW w:w="342" w:type="pct"/>
            <w:shd w:val="clear" w:color="auto" w:fill="D9D9D9" w:themeFill="background1" w:themeFillShade="D9"/>
          </w:tcPr>
          <w:p w14:paraId="471F5203" w14:textId="5B6309A6" w:rsidR="00722CAA" w:rsidRPr="002843E0" w:rsidRDefault="006F646B" w:rsidP="007D1532">
            <w:pPr>
              <w:jc w:val="both"/>
              <w:rPr>
                <w:rFonts w:ascii="Times New Roman" w:hAnsi="Times New Roman"/>
                <w:noProof/>
                <w:sz w:val="18"/>
                <w:szCs w:val="18"/>
              </w:rPr>
            </w:pPr>
            <w:r>
              <w:rPr>
                <w:rFonts w:ascii="Times New Roman" w:hAnsi="Times New Roman"/>
                <w:sz w:val="18"/>
              </w:rPr>
              <w:t>Nīderlande</w:t>
            </w:r>
          </w:p>
        </w:tc>
        <w:tc>
          <w:tcPr>
            <w:tcW w:w="393" w:type="pct"/>
            <w:gridSpan w:val="2"/>
            <w:shd w:val="clear" w:color="auto" w:fill="D9D9D9" w:themeFill="background1" w:themeFillShade="D9"/>
          </w:tcPr>
          <w:p w14:paraId="179A112A" w14:textId="7F6FF676" w:rsidR="00722CAA" w:rsidRPr="002843E0" w:rsidRDefault="006F646B" w:rsidP="007D1532">
            <w:pPr>
              <w:jc w:val="both"/>
              <w:rPr>
                <w:rFonts w:ascii="Times New Roman" w:hAnsi="Times New Roman"/>
                <w:noProof/>
                <w:sz w:val="18"/>
                <w:szCs w:val="18"/>
              </w:rPr>
            </w:pPr>
            <w:r>
              <w:rPr>
                <w:rFonts w:ascii="Times New Roman" w:hAnsi="Times New Roman"/>
                <w:sz w:val="18"/>
              </w:rPr>
              <w:t>(van Rossum et al., 2011)</w:t>
            </w:r>
          </w:p>
        </w:tc>
        <w:tc>
          <w:tcPr>
            <w:tcW w:w="380" w:type="pct"/>
            <w:shd w:val="clear" w:color="auto" w:fill="D9D9D9" w:themeFill="background1" w:themeFillShade="D9"/>
          </w:tcPr>
          <w:p w14:paraId="0C912418" w14:textId="3CC40ED1" w:rsidR="00722CAA" w:rsidRPr="002843E0" w:rsidRDefault="006F646B" w:rsidP="007D1532">
            <w:pPr>
              <w:jc w:val="both"/>
              <w:rPr>
                <w:rFonts w:ascii="Times New Roman" w:hAnsi="Times New Roman"/>
                <w:noProof/>
                <w:sz w:val="18"/>
                <w:szCs w:val="18"/>
              </w:rPr>
            </w:pPr>
            <w:r>
              <w:rPr>
                <w:rFonts w:ascii="Times New Roman" w:hAnsi="Times New Roman"/>
                <w:sz w:val="18"/>
              </w:rPr>
              <w:t>divas nesecīgas 24 stundu atcerēšanās anketas</w:t>
            </w:r>
          </w:p>
        </w:tc>
        <w:tc>
          <w:tcPr>
            <w:tcW w:w="348" w:type="pct"/>
            <w:shd w:val="clear" w:color="auto" w:fill="D9D9D9" w:themeFill="background1" w:themeFillShade="D9"/>
          </w:tcPr>
          <w:p w14:paraId="37226A29" w14:textId="29946AD0" w:rsidR="00722CAA"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356</w:t>
            </w:r>
          </w:p>
        </w:tc>
        <w:tc>
          <w:tcPr>
            <w:tcW w:w="223" w:type="pct"/>
            <w:shd w:val="clear" w:color="auto" w:fill="D9D9D9" w:themeFill="background1" w:themeFillShade="D9"/>
          </w:tcPr>
          <w:p w14:paraId="3E4F7EA3" w14:textId="4E346806" w:rsidR="00722CAA"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19</w:t>
            </w:r>
          </w:p>
        </w:tc>
        <w:tc>
          <w:tcPr>
            <w:tcW w:w="57" w:type="pct"/>
            <w:shd w:val="clear" w:color="auto" w:fill="D9D9D9" w:themeFill="background1" w:themeFillShade="D9"/>
          </w:tcPr>
          <w:p w14:paraId="0ABA0198" w14:textId="77777777" w:rsidR="00722CAA" w:rsidRPr="002843E0" w:rsidRDefault="00722CAA" w:rsidP="007D1532">
            <w:pPr>
              <w:jc w:val="both"/>
              <w:rPr>
                <w:rFonts w:ascii="Times New Roman" w:hAnsi="Times New Roman"/>
                <w:noProof/>
                <w:sz w:val="18"/>
                <w:szCs w:val="18"/>
              </w:rPr>
            </w:pPr>
          </w:p>
        </w:tc>
        <w:tc>
          <w:tcPr>
            <w:tcW w:w="223" w:type="pct"/>
            <w:shd w:val="clear" w:color="auto" w:fill="D9D9D9" w:themeFill="background1" w:themeFillShade="D9"/>
          </w:tcPr>
          <w:p w14:paraId="1CDBD78C" w14:textId="2A93ACD1" w:rsidR="00722CAA"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30</w:t>
            </w:r>
          </w:p>
        </w:tc>
        <w:tc>
          <w:tcPr>
            <w:tcW w:w="896" w:type="pct"/>
            <w:shd w:val="clear" w:color="auto" w:fill="D9D9D9" w:themeFill="background1" w:themeFillShade="D9"/>
          </w:tcPr>
          <w:p w14:paraId="38E8D998" w14:textId="42F9FB53" w:rsidR="00722CAA" w:rsidRPr="002843E0" w:rsidRDefault="006F646B" w:rsidP="007D1532">
            <w:pPr>
              <w:pStyle w:val="TableParagraph"/>
              <w:jc w:val="both"/>
              <w:rPr>
                <w:rFonts w:ascii="Times New Roman" w:hAnsi="Times New Roman"/>
                <w:noProof/>
                <w:sz w:val="18"/>
                <w:szCs w:val="18"/>
              </w:rPr>
            </w:pPr>
            <w:r>
              <w:rPr>
                <w:rFonts w:ascii="Times New Roman" w:hAnsi="Times New Roman"/>
                <w:sz w:val="18"/>
              </w:rPr>
              <w:t>Nīderlandes valsts līmeņa pētījums, 2007–2010</w:t>
            </w:r>
          </w:p>
        </w:tc>
        <w:tc>
          <w:tcPr>
            <w:tcW w:w="253" w:type="pct"/>
            <w:shd w:val="clear" w:color="auto" w:fill="D9D9D9" w:themeFill="background1" w:themeFillShade="D9"/>
          </w:tcPr>
          <w:p w14:paraId="57F07DD9" w14:textId="77777777" w:rsidR="00722CAA" w:rsidRPr="002843E0" w:rsidRDefault="00722CAA" w:rsidP="007D1532">
            <w:pPr>
              <w:pStyle w:val="TableParagraph"/>
              <w:jc w:val="both"/>
              <w:rPr>
                <w:rFonts w:ascii="Times New Roman" w:eastAsia="Times New Roman" w:hAnsi="Times New Roman" w:cs="Times New Roman"/>
                <w:noProof/>
                <w:sz w:val="18"/>
                <w:szCs w:val="18"/>
              </w:rPr>
            </w:pPr>
          </w:p>
        </w:tc>
        <w:tc>
          <w:tcPr>
            <w:tcW w:w="266" w:type="pct"/>
            <w:shd w:val="clear" w:color="auto" w:fill="D9D9D9" w:themeFill="background1" w:themeFillShade="D9"/>
          </w:tcPr>
          <w:p w14:paraId="4018E1AC" w14:textId="7270788D" w:rsidR="00722CAA" w:rsidRPr="002843E0" w:rsidRDefault="00055416" w:rsidP="007D1532">
            <w:pPr>
              <w:jc w:val="both"/>
              <w:rPr>
                <w:rFonts w:ascii="Times New Roman" w:hAnsi="Times New Roman"/>
                <w:noProof/>
                <w:sz w:val="18"/>
                <w:szCs w:val="18"/>
              </w:rPr>
            </w:pPr>
            <w:r>
              <w:rPr>
                <w:rFonts w:ascii="Times New Roman" w:hAnsi="Times New Roman"/>
                <w:sz w:val="18"/>
              </w:rPr>
              <w:t>75,0</w:t>
            </w:r>
          </w:p>
        </w:tc>
        <w:tc>
          <w:tcPr>
            <w:tcW w:w="246" w:type="pct"/>
            <w:shd w:val="clear" w:color="auto" w:fill="D9D9D9" w:themeFill="background1" w:themeFillShade="D9"/>
          </w:tcPr>
          <w:p w14:paraId="15965648" w14:textId="0A1C8674" w:rsidR="00722CAA" w:rsidRPr="002843E0" w:rsidRDefault="00055416" w:rsidP="007D1532">
            <w:pPr>
              <w:jc w:val="both"/>
              <w:rPr>
                <w:rFonts w:ascii="Times New Roman" w:hAnsi="Times New Roman"/>
                <w:noProof/>
                <w:sz w:val="18"/>
                <w:szCs w:val="18"/>
              </w:rPr>
            </w:pPr>
            <w:r>
              <w:rPr>
                <w:rFonts w:ascii="Times New Roman" w:hAnsi="Times New Roman"/>
                <w:sz w:val="18"/>
              </w:rPr>
              <w:t>137,0</w:t>
            </w:r>
          </w:p>
        </w:tc>
        <w:tc>
          <w:tcPr>
            <w:tcW w:w="212" w:type="pct"/>
            <w:shd w:val="clear" w:color="auto" w:fill="D9D9D9" w:themeFill="background1" w:themeFillShade="D9"/>
          </w:tcPr>
          <w:p w14:paraId="4378D6FB" w14:textId="34FDF327" w:rsidR="00722CAA" w:rsidRPr="002843E0" w:rsidRDefault="00055416" w:rsidP="007D1532">
            <w:pPr>
              <w:jc w:val="both"/>
              <w:rPr>
                <w:rFonts w:ascii="Times New Roman" w:hAnsi="Times New Roman"/>
                <w:noProof/>
                <w:sz w:val="18"/>
                <w:szCs w:val="18"/>
              </w:rPr>
            </w:pPr>
            <w:r>
              <w:rPr>
                <w:rFonts w:ascii="Times New Roman" w:hAnsi="Times New Roman"/>
                <w:sz w:val="18"/>
              </w:rPr>
              <w:t>312,0</w:t>
            </w:r>
          </w:p>
        </w:tc>
      </w:tr>
      <w:tr w:rsidR="00EF3906" w:rsidRPr="002843E0" w14:paraId="7CFC89DC" w14:textId="77777777" w:rsidTr="00EF3906">
        <w:tc>
          <w:tcPr>
            <w:tcW w:w="463" w:type="pct"/>
            <w:shd w:val="clear" w:color="auto" w:fill="D9D9D9" w:themeFill="background1" w:themeFillShade="D9"/>
          </w:tcPr>
          <w:p w14:paraId="4154A05A" w14:textId="77777777" w:rsidR="00FF08A5" w:rsidRPr="002843E0" w:rsidRDefault="00FF08A5" w:rsidP="007D1532">
            <w:pPr>
              <w:jc w:val="both"/>
              <w:rPr>
                <w:rFonts w:ascii="Times New Roman" w:hAnsi="Times New Roman"/>
                <w:b/>
                <w:bCs/>
                <w:noProof/>
                <w:sz w:val="18"/>
                <w:szCs w:val="18"/>
              </w:rPr>
            </w:pPr>
          </w:p>
        </w:tc>
        <w:tc>
          <w:tcPr>
            <w:tcW w:w="387" w:type="pct"/>
            <w:shd w:val="clear" w:color="auto" w:fill="D9D9D9" w:themeFill="background1" w:themeFillShade="D9"/>
          </w:tcPr>
          <w:p w14:paraId="66987EA0" w14:textId="77777777" w:rsidR="00FF08A5" w:rsidRPr="002843E0" w:rsidRDefault="00FF08A5" w:rsidP="007D1532">
            <w:pPr>
              <w:jc w:val="both"/>
              <w:rPr>
                <w:rFonts w:ascii="Times New Roman" w:hAnsi="Times New Roman"/>
                <w:b/>
                <w:bCs/>
                <w:noProof/>
                <w:sz w:val="18"/>
                <w:szCs w:val="18"/>
              </w:rPr>
            </w:pPr>
          </w:p>
        </w:tc>
        <w:tc>
          <w:tcPr>
            <w:tcW w:w="313" w:type="pct"/>
            <w:shd w:val="clear" w:color="auto" w:fill="D9D9D9" w:themeFill="background1" w:themeFillShade="D9"/>
          </w:tcPr>
          <w:p w14:paraId="033EA97A" w14:textId="77777777" w:rsidR="00FF08A5" w:rsidRPr="002843E0" w:rsidRDefault="00FF08A5" w:rsidP="007D1532">
            <w:pPr>
              <w:jc w:val="both"/>
              <w:rPr>
                <w:rFonts w:ascii="Times New Roman" w:hAnsi="Times New Roman"/>
                <w:b/>
                <w:bCs/>
                <w:noProof/>
                <w:sz w:val="18"/>
                <w:szCs w:val="18"/>
              </w:rPr>
            </w:pPr>
          </w:p>
        </w:tc>
        <w:tc>
          <w:tcPr>
            <w:tcW w:w="342" w:type="pct"/>
            <w:shd w:val="clear" w:color="auto" w:fill="D9D9D9" w:themeFill="background1" w:themeFillShade="D9"/>
          </w:tcPr>
          <w:p w14:paraId="15F86FA2" w14:textId="77777777" w:rsidR="00FF08A5" w:rsidRPr="002843E0" w:rsidRDefault="00FF08A5"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76DF6A2D" w14:textId="77777777" w:rsidR="00FF08A5" w:rsidRPr="002843E0" w:rsidRDefault="00FF08A5" w:rsidP="007D1532">
            <w:pPr>
              <w:jc w:val="both"/>
              <w:rPr>
                <w:rFonts w:ascii="Times New Roman" w:hAnsi="Times New Roman"/>
                <w:noProof/>
                <w:sz w:val="18"/>
                <w:szCs w:val="18"/>
              </w:rPr>
            </w:pPr>
          </w:p>
        </w:tc>
        <w:tc>
          <w:tcPr>
            <w:tcW w:w="380" w:type="pct"/>
            <w:shd w:val="clear" w:color="auto" w:fill="D9D9D9" w:themeFill="background1" w:themeFillShade="D9"/>
          </w:tcPr>
          <w:p w14:paraId="73F92666" w14:textId="77777777" w:rsidR="00FF08A5" w:rsidRPr="002843E0" w:rsidRDefault="00FF08A5" w:rsidP="007D1532">
            <w:pPr>
              <w:jc w:val="both"/>
              <w:rPr>
                <w:rFonts w:ascii="Times New Roman" w:hAnsi="Times New Roman"/>
                <w:noProof/>
                <w:sz w:val="18"/>
                <w:szCs w:val="18"/>
              </w:rPr>
            </w:pPr>
          </w:p>
        </w:tc>
        <w:tc>
          <w:tcPr>
            <w:tcW w:w="348" w:type="pct"/>
            <w:shd w:val="clear" w:color="auto" w:fill="D9D9D9" w:themeFill="background1" w:themeFillShade="D9"/>
          </w:tcPr>
          <w:p w14:paraId="3843002E" w14:textId="5666D017"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348</w:t>
            </w:r>
          </w:p>
        </w:tc>
        <w:tc>
          <w:tcPr>
            <w:tcW w:w="223" w:type="pct"/>
            <w:shd w:val="clear" w:color="auto" w:fill="D9D9D9" w:themeFill="background1" w:themeFillShade="D9"/>
          </w:tcPr>
          <w:p w14:paraId="7D6AB88D" w14:textId="4BAAC3A7"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31</w:t>
            </w:r>
          </w:p>
        </w:tc>
        <w:tc>
          <w:tcPr>
            <w:tcW w:w="57" w:type="pct"/>
            <w:shd w:val="clear" w:color="auto" w:fill="D9D9D9" w:themeFill="background1" w:themeFillShade="D9"/>
          </w:tcPr>
          <w:p w14:paraId="0237033F" w14:textId="77777777" w:rsidR="00FF08A5" w:rsidRPr="002843E0" w:rsidRDefault="00FF08A5" w:rsidP="007D1532">
            <w:pPr>
              <w:jc w:val="both"/>
              <w:rPr>
                <w:rFonts w:ascii="Times New Roman" w:hAnsi="Times New Roman"/>
                <w:noProof/>
                <w:sz w:val="18"/>
                <w:szCs w:val="18"/>
              </w:rPr>
            </w:pPr>
          </w:p>
        </w:tc>
        <w:tc>
          <w:tcPr>
            <w:tcW w:w="223" w:type="pct"/>
            <w:shd w:val="clear" w:color="auto" w:fill="D9D9D9" w:themeFill="background1" w:themeFillShade="D9"/>
          </w:tcPr>
          <w:p w14:paraId="13842B7B" w14:textId="0E9A2E7F"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50</w:t>
            </w:r>
          </w:p>
        </w:tc>
        <w:tc>
          <w:tcPr>
            <w:tcW w:w="896" w:type="pct"/>
            <w:shd w:val="clear" w:color="auto" w:fill="D9D9D9" w:themeFill="background1" w:themeFillShade="D9"/>
          </w:tcPr>
          <w:p w14:paraId="5084CBE0" w14:textId="0B2B8223" w:rsidR="00FF08A5" w:rsidRPr="002843E0" w:rsidRDefault="006F646B" w:rsidP="007D1532">
            <w:pPr>
              <w:pStyle w:val="TableParagraph"/>
              <w:jc w:val="both"/>
              <w:rPr>
                <w:rFonts w:ascii="Times New Roman" w:hAnsi="Times New Roman"/>
                <w:noProof/>
                <w:sz w:val="18"/>
                <w:szCs w:val="18"/>
              </w:rPr>
            </w:pPr>
            <w:r>
              <w:rPr>
                <w:rFonts w:ascii="Times New Roman" w:hAnsi="Times New Roman"/>
                <w:sz w:val="18"/>
              </w:rPr>
              <w:t>Nīderlandes valsts līmeņa pētījums, 2007–2010</w:t>
            </w:r>
          </w:p>
        </w:tc>
        <w:tc>
          <w:tcPr>
            <w:tcW w:w="253" w:type="pct"/>
            <w:shd w:val="clear" w:color="auto" w:fill="D9D9D9" w:themeFill="background1" w:themeFillShade="D9"/>
          </w:tcPr>
          <w:p w14:paraId="118E3814" w14:textId="77777777" w:rsidR="00FF08A5" w:rsidRPr="002843E0" w:rsidRDefault="00FF08A5" w:rsidP="007D1532">
            <w:pPr>
              <w:pStyle w:val="TableParagraph"/>
              <w:jc w:val="both"/>
              <w:rPr>
                <w:rFonts w:ascii="Times New Roman" w:eastAsia="Times New Roman" w:hAnsi="Times New Roman" w:cs="Times New Roman"/>
                <w:noProof/>
                <w:sz w:val="18"/>
                <w:szCs w:val="18"/>
              </w:rPr>
            </w:pPr>
          </w:p>
        </w:tc>
        <w:tc>
          <w:tcPr>
            <w:tcW w:w="266" w:type="pct"/>
            <w:shd w:val="clear" w:color="auto" w:fill="D9D9D9" w:themeFill="background1" w:themeFillShade="D9"/>
          </w:tcPr>
          <w:p w14:paraId="180A19BB" w14:textId="0284E70A" w:rsidR="00FF08A5" w:rsidRPr="002843E0" w:rsidRDefault="00055416" w:rsidP="007D1532">
            <w:pPr>
              <w:jc w:val="both"/>
              <w:rPr>
                <w:rFonts w:ascii="Times New Roman" w:hAnsi="Times New Roman"/>
                <w:noProof/>
                <w:sz w:val="18"/>
                <w:szCs w:val="18"/>
              </w:rPr>
            </w:pPr>
            <w:r>
              <w:rPr>
                <w:rFonts w:ascii="Times New Roman" w:hAnsi="Times New Roman"/>
                <w:sz w:val="18"/>
              </w:rPr>
              <w:t>97,0</w:t>
            </w:r>
          </w:p>
        </w:tc>
        <w:tc>
          <w:tcPr>
            <w:tcW w:w="246" w:type="pct"/>
            <w:shd w:val="clear" w:color="auto" w:fill="D9D9D9" w:themeFill="background1" w:themeFillShade="D9"/>
          </w:tcPr>
          <w:p w14:paraId="5689D2D4" w14:textId="0B271A51" w:rsidR="00FF08A5" w:rsidRPr="002843E0" w:rsidRDefault="00244272" w:rsidP="007D1532">
            <w:pPr>
              <w:jc w:val="both"/>
              <w:rPr>
                <w:rFonts w:ascii="Times New Roman" w:hAnsi="Times New Roman"/>
                <w:noProof/>
                <w:sz w:val="18"/>
                <w:szCs w:val="18"/>
              </w:rPr>
            </w:pPr>
            <w:r>
              <w:rPr>
                <w:rFonts w:ascii="Times New Roman" w:hAnsi="Times New Roman"/>
                <w:sz w:val="18"/>
              </w:rPr>
              <w:t>179,0</w:t>
            </w:r>
          </w:p>
        </w:tc>
        <w:tc>
          <w:tcPr>
            <w:tcW w:w="212" w:type="pct"/>
            <w:shd w:val="clear" w:color="auto" w:fill="D9D9D9" w:themeFill="background1" w:themeFillShade="D9"/>
          </w:tcPr>
          <w:p w14:paraId="0069FC31" w14:textId="1E7B050E" w:rsidR="00FF08A5" w:rsidRPr="002843E0" w:rsidRDefault="00244272" w:rsidP="007D1532">
            <w:pPr>
              <w:jc w:val="both"/>
              <w:rPr>
                <w:rFonts w:ascii="Times New Roman" w:hAnsi="Times New Roman"/>
                <w:noProof/>
                <w:sz w:val="18"/>
                <w:szCs w:val="18"/>
              </w:rPr>
            </w:pPr>
            <w:r>
              <w:rPr>
                <w:rFonts w:ascii="Times New Roman" w:hAnsi="Times New Roman"/>
                <w:sz w:val="18"/>
              </w:rPr>
              <w:t>416,0</w:t>
            </w:r>
          </w:p>
        </w:tc>
      </w:tr>
      <w:tr w:rsidR="00EF3906" w:rsidRPr="002843E0" w14:paraId="42F37F87" w14:textId="77777777" w:rsidTr="00EF3906">
        <w:tc>
          <w:tcPr>
            <w:tcW w:w="463" w:type="pct"/>
            <w:shd w:val="clear" w:color="auto" w:fill="D9D9D9" w:themeFill="background1" w:themeFillShade="D9"/>
          </w:tcPr>
          <w:p w14:paraId="37958CB8" w14:textId="77777777" w:rsidR="00FF08A5" w:rsidRPr="002843E0" w:rsidRDefault="00FF08A5" w:rsidP="007D1532">
            <w:pPr>
              <w:jc w:val="both"/>
              <w:rPr>
                <w:rFonts w:ascii="Times New Roman" w:hAnsi="Times New Roman"/>
                <w:b/>
                <w:bCs/>
                <w:noProof/>
                <w:sz w:val="18"/>
                <w:szCs w:val="18"/>
              </w:rPr>
            </w:pPr>
          </w:p>
        </w:tc>
        <w:tc>
          <w:tcPr>
            <w:tcW w:w="387" w:type="pct"/>
            <w:shd w:val="clear" w:color="auto" w:fill="D9D9D9" w:themeFill="background1" w:themeFillShade="D9"/>
          </w:tcPr>
          <w:p w14:paraId="7F443FEA" w14:textId="77777777" w:rsidR="00FF08A5" w:rsidRPr="002843E0" w:rsidRDefault="00FF08A5" w:rsidP="007D1532">
            <w:pPr>
              <w:jc w:val="both"/>
              <w:rPr>
                <w:rFonts w:ascii="Times New Roman" w:hAnsi="Times New Roman"/>
                <w:b/>
                <w:bCs/>
                <w:noProof/>
                <w:sz w:val="18"/>
                <w:szCs w:val="18"/>
              </w:rPr>
            </w:pPr>
          </w:p>
        </w:tc>
        <w:tc>
          <w:tcPr>
            <w:tcW w:w="313" w:type="pct"/>
            <w:shd w:val="clear" w:color="auto" w:fill="D9D9D9" w:themeFill="background1" w:themeFillShade="D9"/>
          </w:tcPr>
          <w:p w14:paraId="7854E260" w14:textId="77777777" w:rsidR="00FF08A5" w:rsidRPr="002843E0" w:rsidRDefault="00FF08A5" w:rsidP="007D1532">
            <w:pPr>
              <w:jc w:val="both"/>
              <w:rPr>
                <w:rFonts w:ascii="Times New Roman" w:hAnsi="Times New Roman"/>
                <w:b/>
                <w:bCs/>
                <w:noProof/>
                <w:sz w:val="18"/>
                <w:szCs w:val="18"/>
              </w:rPr>
            </w:pPr>
          </w:p>
        </w:tc>
        <w:tc>
          <w:tcPr>
            <w:tcW w:w="342" w:type="pct"/>
            <w:shd w:val="clear" w:color="auto" w:fill="D9D9D9" w:themeFill="background1" w:themeFillShade="D9"/>
          </w:tcPr>
          <w:p w14:paraId="6B7D6C24" w14:textId="77777777" w:rsidR="00FF08A5" w:rsidRPr="002843E0" w:rsidRDefault="00FF08A5"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45AA973D" w14:textId="77777777" w:rsidR="00FF08A5" w:rsidRPr="002843E0" w:rsidRDefault="00FF08A5" w:rsidP="007D1532">
            <w:pPr>
              <w:jc w:val="both"/>
              <w:rPr>
                <w:rFonts w:ascii="Times New Roman" w:hAnsi="Times New Roman"/>
                <w:noProof/>
                <w:sz w:val="18"/>
                <w:szCs w:val="18"/>
              </w:rPr>
            </w:pPr>
          </w:p>
        </w:tc>
        <w:tc>
          <w:tcPr>
            <w:tcW w:w="380" w:type="pct"/>
            <w:shd w:val="clear" w:color="auto" w:fill="D9D9D9" w:themeFill="background1" w:themeFillShade="D9"/>
          </w:tcPr>
          <w:p w14:paraId="3C78EA3C" w14:textId="77777777" w:rsidR="00FF08A5" w:rsidRPr="002843E0" w:rsidRDefault="00FF08A5" w:rsidP="007D1532">
            <w:pPr>
              <w:jc w:val="both"/>
              <w:rPr>
                <w:rFonts w:ascii="Times New Roman" w:hAnsi="Times New Roman"/>
                <w:noProof/>
                <w:sz w:val="18"/>
                <w:szCs w:val="18"/>
              </w:rPr>
            </w:pPr>
          </w:p>
        </w:tc>
        <w:tc>
          <w:tcPr>
            <w:tcW w:w="348" w:type="pct"/>
            <w:shd w:val="clear" w:color="auto" w:fill="D9D9D9" w:themeFill="background1" w:themeFillShade="D9"/>
          </w:tcPr>
          <w:p w14:paraId="05BEC8EE" w14:textId="235AEFE8"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351</w:t>
            </w:r>
          </w:p>
        </w:tc>
        <w:tc>
          <w:tcPr>
            <w:tcW w:w="223" w:type="pct"/>
            <w:shd w:val="clear" w:color="auto" w:fill="D9D9D9" w:themeFill="background1" w:themeFillShade="D9"/>
          </w:tcPr>
          <w:p w14:paraId="032F10BB" w14:textId="3D27236F"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51</w:t>
            </w:r>
          </w:p>
        </w:tc>
        <w:tc>
          <w:tcPr>
            <w:tcW w:w="57" w:type="pct"/>
            <w:shd w:val="clear" w:color="auto" w:fill="D9D9D9" w:themeFill="background1" w:themeFillShade="D9"/>
          </w:tcPr>
          <w:p w14:paraId="3FA1873D" w14:textId="77777777" w:rsidR="00FF08A5" w:rsidRPr="002843E0" w:rsidRDefault="00FF08A5" w:rsidP="007D1532">
            <w:pPr>
              <w:jc w:val="both"/>
              <w:rPr>
                <w:rFonts w:ascii="Times New Roman" w:hAnsi="Times New Roman"/>
                <w:noProof/>
                <w:sz w:val="18"/>
                <w:szCs w:val="18"/>
              </w:rPr>
            </w:pPr>
          </w:p>
        </w:tc>
        <w:tc>
          <w:tcPr>
            <w:tcW w:w="223" w:type="pct"/>
            <w:shd w:val="clear" w:color="auto" w:fill="D9D9D9" w:themeFill="background1" w:themeFillShade="D9"/>
          </w:tcPr>
          <w:p w14:paraId="32CDF692" w14:textId="593BB584"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69</w:t>
            </w:r>
          </w:p>
        </w:tc>
        <w:tc>
          <w:tcPr>
            <w:tcW w:w="896" w:type="pct"/>
            <w:shd w:val="clear" w:color="auto" w:fill="D9D9D9" w:themeFill="background1" w:themeFillShade="D9"/>
          </w:tcPr>
          <w:p w14:paraId="22790D7E" w14:textId="1F2C2A2B" w:rsidR="00FF08A5" w:rsidRPr="002843E0" w:rsidRDefault="006F646B" w:rsidP="007D1532">
            <w:pPr>
              <w:pStyle w:val="TableParagraph"/>
              <w:jc w:val="both"/>
              <w:rPr>
                <w:rFonts w:ascii="Times New Roman" w:hAnsi="Times New Roman"/>
                <w:noProof/>
                <w:sz w:val="18"/>
                <w:szCs w:val="18"/>
              </w:rPr>
            </w:pPr>
            <w:r>
              <w:rPr>
                <w:rFonts w:ascii="Times New Roman" w:hAnsi="Times New Roman"/>
                <w:sz w:val="18"/>
              </w:rPr>
              <w:t>Nīderlandes valsts līmeņa pētījums, 2007–2010</w:t>
            </w:r>
          </w:p>
        </w:tc>
        <w:tc>
          <w:tcPr>
            <w:tcW w:w="253" w:type="pct"/>
            <w:shd w:val="clear" w:color="auto" w:fill="D9D9D9" w:themeFill="background1" w:themeFillShade="D9"/>
          </w:tcPr>
          <w:p w14:paraId="19075512" w14:textId="77777777" w:rsidR="00FF08A5" w:rsidRPr="002843E0" w:rsidRDefault="00FF08A5" w:rsidP="007D1532">
            <w:pPr>
              <w:pStyle w:val="TableParagraph"/>
              <w:jc w:val="both"/>
              <w:rPr>
                <w:rFonts w:ascii="Times New Roman" w:eastAsia="Times New Roman" w:hAnsi="Times New Roman" w:cs="Times New Roman"/>
                <w:noProof/>
                <w:sz w:val="18"/>
                <w:szCs w:val="18"/>
              </w:rPr>
            </w:pPr>
          </w:p>
        </w:tc>
        <w:tc>
          <w:tcPr>
            <w:tcW w:w="266" w:type="pct"/>
            <w:shd w:val="clear" w:color="auto" w:fill="D9D9D9" w:themeFill="background1" w:themeFillShade="D9"/>
          </w:tcPr>
          <w:p w14:paraId="49575327" w14:textId="1C3AA0CC" w:rsidR="00FF08A5" w:rsidRPr="002843E0" w:rsidRDefault="00244272" w:rsidP="007D1532">
            <w:pPr>
              <w:jc w:val="both"/>
              <w:rPr>
                <w:rFonts w:ascii="Times New Roman" w:hAnsi="Times New Roman"/>
                <w:noProof/>
                <w:sz w:val="18"/>
                <w:szCs w:val="18"/>
              </w:rPr>
            </w:pPr>
            <w:r>
              <w:rPr>
                <w:rFonts w:ascii="Times New Roman" w:hAnsi="Times New Roman"/>
                <w:sz w:val="18"/>
              </w:rPr>
              <w:t>131,0</w:t>
            </w:r>
          </w:p>
        </w:tc>
        <w:tc>
          <w:tcPr>
            <w:tcW w:w="246" w:type="pct"/>
            <w:shd w:val="clear" w:color="auto" w:fill="D9D9D9" w:themeFill="background1" w:themeFillShade="D9"/>
          </w:tcPr>
          <w:p w14:paraId="361DE12D" w14:textId="785798CD" w:rsidR="00FF08A5" w:rsidRPr="002843E0" w:rsidRDefault="00244272" w:rsidP="007D1532">
            <w:pPr>
              <w:jc w:val="both"/>
              <w:rPr>
                <w:rFonts w:ascii="Times New Roman" w:hAnsi="Times New Roman"/>
                <w:noProof/>
                <w:sz w:val="18"/>
                <w:szCs w:val="18"/>
              </w:rPr>
            </w:pPr>
            <w:r>
              <w:rPr>
                <w:rFonts w:ascii="Times New Roman" w:hAnsi="Times New Roman"/>
                <w:sz w:val="18"/>
              </w:rPr>
              <w:t>239,0</w:t>
            </w:r>
          </w:p>
        </w:tc>
        <w:tc>
          <w:tcPr>
            <w:tcW w:w="212" w:type="pct"/>
            <w:shd w:val="clear" w:color="auto" w:fill="D9D9D9" w:themeFill="background1" w:themeFillShade="D9"/>
          </w:tcPr>
          <w:p w14:paraId="3354454E" w14:textId="2F01C90A" w:rsidR="00FF08A5" w:rsidRPr="002843E0" w:rsidRDefault="00244272" w:rsidP="007D1532">
            <w:pPr>
              <w:jc w:val="both"/>
              <w:rPr>
                <w:rFonts w:ascii="Times New Roman" w:hAnsi="Times New Roman"/>
                <w:noProof/>
                <w:sz w:val="18"/>
                <w:szCs w:val="18"/>
              </w:rPr>
            </w:pPr>
            <w:r>
              <w:rPr>
                <w:rFonts w:ascii="Times New Roman" w:hAnsi="Times New Roman"/>
                <w:sz w:val="18"/>
              </w:rPr>
              <w:t>513,0</w:t>
            </w:r>
          </w:p>
        </w:tc>
      </w:tr>
      <w:tr w:rsidR="00EF3906" w:rsidRPr="002843E0" w14:paraId="56B50061" w14:textId="77777777" w:rsidTr="00EF3906">
        <w:tc>
          <w:tcPr>
            <w:tcW w:w="463" w:type="pct"/>
            <w:shd w:val="clear" w:color="auto" w:fill="D9D9D9" w:themeFill="background1" w:themeFillShade="D9"/>
          </w:tcPr>
          <w:p w14:paraId="29F1A589" w14:textId="75B206F2" w:rsidR="00FF08A5" w:rsidRPr="002843E0" w:rsidRDefault="006F646B" w:rsidP="007D1532">
            <w:pPr>
              <w:jc w:val="both"/>
              <w:rPr>
                <w:rFonts w:ascii="Times New Roman" w:hAnsi="Times New Roman"/>
                <w:b/>
                <w:bCs/>
                <w:noProof/>
                <w:sz w:val="18"/>
                <w:szCs w:val="18"/>
              </w:rPr>
            </w:pPr>
            <w:r>
              <w:rPr>
                <w:rFonts w:ascii="Times New Roman" w:hAnsi="Times New Roman"/>
                <w:b/>
                <w:sz w:val="18"/>
              </w:rPr>
              <w:t>EPS+DHS</w:t>
            </w:r>
          </w:p>
        </w:tc>
        <w:tc>
          <w:tcPr>
            <w:tcW w:w="387" w:type="pct"/>
            <w:shd w:val="clear" w:color="auto" w:fill="D9D9D9" w:themeFill="background1" w:themeFillShade="D9"/>
          </w:tcPr>
          <w:p w14:paraId="36684BF1" w14:textId="431A92B8" w:rsidR="00FF08A5" w:rsidRPr="002843E0" w:rsidRDefault="006F646B" w:rsidP="007D1532">
            <w:pPr>
              <w:jc w:val="both"/>
              <w:rPr>
                <w:rFonts w:ascii="Times New Roman" w:hAnsi="Times New Roman"/>
                <w:b/>
                <w:bCs/>
                <w:noProof/>
                <w:sz w:val="18"/>
                <w:szCs w:val="18"/>
              </w:rPr>
            </w:pPr>
            <w:r>
              <w:rPr>
                <w:rFonts w:ascii="Times New Roman" w:hAnsi="Times New Roman"/>
                <w:b/>
                <w:sz w:val="18"/>
              </w:rPr>
              <w:t>Pārtika un bagātinātāji</w:t>
            </w:r>
          </w:p>
        </w:tc>
        <w:tc>
          <w:tcPr>
            <w:tcW w:w="313" w:type="pct"/>
            <w:shd w:val="clear" w:color="auto" w:fill="D9D9D9" w:themeFill="background1" w:themeFillShade="D9"/>
          </w:tcPr>
          <w:p w14:paraId="5A3627DA" w14:textId="5601A048" w:rsidR="00FF08A5" w:rsidRPr="002843E0" w:rsidRDefault="006F646B" w:rsidP="007D1532">
            <w:pPr>
              <w:jc w:val="both"/>
              <w:rPr>
                <w:rFonts w:ascii="Times New Roman" w:hAnsi="Times New Roman"/>
                <w:b/>
                <w:bCs/>
                <w:noProof/>
                <w:sz w:val="18"/>
                <w:szCs w:val="18"/>
              </w:rPr>
            </w:pPr>
            <w:r>
              <w:rPr>
                <w:rFonts w:ascii="Times New Roman" w:hAnsi="Times New Roman"/>
                <w:b/>
                <w:sz w:val="18"/>
              </w:rPr>
              <w:t>Vīrieši un sievietes</w:t>
            </w:r>
          </w:p>
        </w:tc>
        <w:tc>
          <w:tcPr>
            <w:tcW w:w="342" w:type="pct"/>
            <w:shd w:val="clear" w:color="auto" w:fill="D9D9D9" w:themeFill="background1" w:themeFillShade="D9"/>
          </w:tcPr>
          <w:p w14:paraId="6AA3C516" w14:textId="240AE6F6" w:rsidR="00FF08A5" w:rsidRPr="002843E0" w:rsidRDefault="006F646B" w:rsidP="007D1532">
            <w:pPr>
              <w:jc w:val="both"/>
              <w:rPr>
                <w:rFonts w:ascii="Times New Roman" w:hAnsi="Times New Roman"/>
                <w:noProof/>
                <w:sz w:val="18"/>
                <w:szCs w:val="18"/>
              </w:rPr>
            </w:pPr>
            <w:r>
              <w:rPr>
                <w:rFonts w:ascii="Times New Roman" w:hAnsi="Times New Roman"/>
                <w:sz w:val="18"/>
              </w:rPr>
              <w:t>Īrija</w:t>
            </w:r>
          </w:p>
        </w:tc>
        <w:tc>
          <w:tcPr>
            <w:tcW w:w="393" w:type="pct"/>
            <w:gridSpan w:val="2"/>
            <w:shd w:val="clear" w:color="auto" w:fill="D9D9D9" w:themeFill="background1" w:themeFillShade="D9"/>
          </w:tcPr>
          <w:p w14:paraId="27CCD69A" w14:textId="77384427" w:rsidR="00FF08A5" w:rsidRPr="002843E0" w:rsidRDefault="006F646B" w:rsidP="007D1532">
            <w:pPr>
              <w:jc w:val="both"/>
              <w:rPr>
                <w:rFonts w:ascii="Times New Roman" w:hAnsi="Times New Roman"/>
                <w:noProof/>
                <w:sz w:val="18"/>
                <w:szCs w:val="18"/>
              </w:rPr>
            </w:pPr>
            <w:r>
              <w:rPr>
                <w:rFonts w:ascii="Times New Roman" w:hAnsi="Times New Roman"/>
                <w:sz w:val="18"/>
              </w:rPr>
              <w:t>(Leite et al., 2010)</w:t>
            </w:r>
          </w:p>
        </w:tc>
        <w:tc>
          <w:tcPr>
            <w:tcW w:w="380" w:type="pct"/>
            <w:shd w:val="clear" w:color="auto" w:fill="D9D9D9" w:themeFill="background1" w:themeFillShade="D9"/>
          </w:tcPr>
          <w:p w14:paraId="7851A437" w14:textId="46A53BB3" w:rsidR="00FF08A5" w:rsidRPr="002843E0" w:rsidRDefault="006F646B" w:rsidP="007D1532">
            <w:pPr>
              <w:jc w:val="both"/>
              <w:rPr>
                <w:rFonts w:ascii="Times New Roman" w:hAnsi="Times New Roman"/>
                <w:noProof/>
                <w:sz w:val="18"/>
                <w:szCs w:val="18"/>
              </w:rPr>
            </w:pPr>
            <w:r>
              <w:rPr>
                <w:rFonts w:ascii="Times New Roman" w:hAnsi="Times New Roman"/>
                <w:sz w:val="18"/>
              </w:rPr>
              <w:t>7 dienu uztura pieraksts</w:t>
            </w:r>
          </w:p>
        </w:tc>
        <w:tc>
          <w:tcPr>
            <w:tcW w:w="348" w:type="pct"/>
            <w:shd w:val="clear" w:color="auto" w:fill="D9D9D9" w:themeFill="background1" w:themeFillShade="D9"/>
          </w:tcPr>
          <w:p w14:paraId="6F15BCC0" w14:textId="2B519F9D"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1097</w:t>
            </w:r>
          </w:p>
        </w:tc>
        <w:tc>
          <w:tcPr>
            <w:tcW w:w="223" w:type="pct"/>
            <w:shd w:val="clear" w:color="auto" w:fill="D9D9D9" w:themeFill="background1" w:themeFillShade="D9"/>
          </w:tcPr>
          <w:p w14:paraId="2FF70BCF" w14:textId="43354486"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shd w:val="clear" w:color="auto" w:fill="D9D9D9" w:themeFill="background1" w:themeFillShade="D9"/>
          </w:tcPr>
          <w:p w14:paraId="338CD9FE" w14:textId="77777777" w:rsidR="00FF08A5" w:rsidRPr="002843E0" w:rsidRDefault="00FF08A5" w:rsidP="007D1532">
            <w:pPr>
              <w:jc w:val="both"/>
              <w:rPr>
                <w:rFonts w:ascii="Times New Roman" w:hAnsi="Times New Roman"/>
                <w:noProof/>
                <w:sz w:val="18"/>
                <w:szCs w:val="18"/>
              </w:rPr>
            </w:pPr>
          </w:p>
        </w:tc>
        <w:tc>
          <w:tcPr>
            <w:tcW w:w="223" w:type="pct"/>
            <w:shd w:val="clear" w:color="auto" w:fill="D9D9D9" w:themeFill="background1" w:themeFillShade="D9"/>
          </w:tcPr>
          <w:p w14:paraId="3D93BE4A" w14:textId="2BAB6E6C"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64</w:t>
            </w:r>
          </w:p>
        </w:tc>
        <w:tc>
          <w:tcPr>
            <w:tcW w:w="896" w:type="pct"/>
            <w:shd w:val="clear" w:color="auto" w:fill="D9D9D9" w:themeFill="background1" w:themeFillShade="D9"/>
          </w:tcPr>
          <w:p w14:paraId="67F7EEA1" w14:textId="3F2007C9" w:rsidR="00FF08A5" w:rsidRPr="002843E0" w:rsidRDefault="006F646B" w:rsidP="007D1532">
            <w:pPr>
              <w:pStyle w:val="TableParagraph"/>
              <w:jc w:val="both"/>
              <w:rPr>
                <w:rFonts w:ascii="Times New Roman" w:hAnsi="Times New Roman"/>
                <w:noProof/>
                <w:sz w:val="18"/>
                <w:szCs w:val="18"/>
              </w:rPr>
            </w:pPr>
            <w:r>
              <w:rPr>
                <w:rFonts w:ascii="Times New Roman" w:hAnsi="Times New Roman"/>
                <w:sz w:val="18"/>
              </w:rPr>
              <w:t>Cilvēki, kas sniedza datus pilnā apjomā. Ziemeļīrijas un Dienvidīrijas pārtikas patēriņa pētījums</w:t>
            </w:r>
          </w:p>
        </w:tc>
        <w:tc>
          <w:tcPr>
            <w:tcW w:w="253" w:type="pct"/>
            <w:shd w:val="clear" w:color="auto" w:fill="D9D9D9" w:themeFill="background1" w:themeFillShade="D9"/>
          </w:tcPr>
          <w:p w14:paraId="2D8A76D9" w14:textId="5992A082" w:rsidR="00FF08A5" w:rsidRPr="002843E0" w:rsidRDefault="0024427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275,0</w:t>
            </w:r>
          </w:p>
        </w:tc>
        <w:tc>
          <w:tcPr>
            <w:tcW w:w="266" w:type="pct"/>
            <w:shd w:val="clear" w:color="auto" w:fill="D9D9D9" w:themeFill="background1" w:themeFillShade="D9"/>
          </w:tcPr>
          <w:p w14:paraId="33FE2CF0" w14:textId="56619CA7" w:rsidR="00FF08A5" w:rsidRPr="002843E0" w:rsidRDefault="00244272" w:rsidP="007D1532">
            <w:pPr>
              <w:jc w:val="both"/>
              <w:rPr>
                <w:rFonts w:ascii="Times New Roman" w:hAnsi="Times New Roman"/>
                <w:noProof/>
                <w:sz w:val="18"/>
                <w:szCs w:val="18"/>
              </w:rPr>
            </w:pPr>
            <w:r>
              <w:rPr>
                <w:rFonts w:ascii="Times New Roman" w:hAnsi="Times New Roman"/>
                <w:sz w:val="18"/>
              </w:rPr>
              <w:t>124,0</w:t>
            </w:r>
          </w:p>
        </w:tc>
        <w:tc>
          <w:tcPr>
            <w:tcW w:w="246" w:type="pct"/>
            <w:shd w:val="clear" w:color="auto" w:fill="D9D9D9" w:themeFill="background1" w:themeFillShade="D9"/>
          </w:tcPr>
          <w:p w14:paraId="390EBF51" w14:textId="77777777" w:rsidR="00FF08A5" w:rsidRPr="002843E0" w:rsidRDefault="00FF08A5" w:rsidP="007D1532">
            <w:pPr>
              <w:jc w:val="both"/>
              <w:rPr>
                <w:rFonts w:ascii="Times New Roman" w:hAnsi="Times New Roman"/>
                <w:noProof/>
                <w:sz w:val="18"/>
                <w:szCs w:val="18"/>
              </w:rPr>
            </w:pPr>
          </w:p>
        </w:tc>
        <w:tc>
          <w:tcPr>
            <w:tcW w:w="212" w:type="pct"/>
            <w:shd w:val="clear" w:color="auto" w:fill="D9D9D9" w:themeFill="background1" w:themeFillShade="D9"/>
          </w:tcPr>
          <w:p w14:paraId="05CE4EE3" w14:textId="73DBF385" w:rsidR="00FF08A5" w:rsidRPr="002843E0" w:rsidRDefault="00244272" w:rsidP="007D1532">
            <w:pPr>
              <w:jc w:val="both"/>
              <w:rPr>
                <w:rFonts w:ascii="Times New Roman" w:hAnsi="Times New Roman"/>
                <w:noProof/>
                <w:sz w:val="18"/>
                <w:szCs w:val="18"/>
              </w:rPr>
            </w:pPr>
            <w:r>
              <w:rPr>
                <w:rFonts w:ascii="Times New Roman" w:hAnsi="Times New Roman"/>
                <w:sz w:val="18"/>
              </w:rPr>
              <w:t>1 147,0</w:t>
            </w:r>
          </w:p>
        </w:tc>
      </w:tr>
      <w:tr w:rsidR="00EF3906" w:rsidRPr="002843E0" w14:paraId="33C3E5A5" w14:textId="77777777" w:rsidTr="00EF3906">
        <w:tc>
          <w:tcPr>
            <w:tcW w:w="463" w:type="pct"/>
            <w:shd w:val="clear" w:color="auto" w:fill="D9D9D9" w:themeFill="background1" w:themeFillShade="D9"/>
          </w:tcPr>
          <w:p w14:paraId="72922B81" w14:textId="77777777" w:rsidR="00FF08A5" w:rsidRPr="002843E0" w:rsidRDefault="00FF08A5" w:rsidP="007D1532">
            <w:pPr>
              <w:jc w:val="both"/>
              <w:rPr>
                <w:rFonts w:ascii="Times New Roman" w:hAnsi="Times New Roman"/>
                <w:b/>
                <w:bCs/>
                <w:noProof/>
                <w:sz w:val="18"/>
                <w:szCs w:val="18"/>
              </w:rPr>
            </w:pPr>
          </w:p>
        </w:tc>
        <w:tc>
          <w:tcPr>
            <w:tcW w:w="387" w:type="pct"/>
            <w:shd w:val="clear" w:color="auto" w:fill="D9D9D9" w:themeFill="background1" w:themeFillShade="D9"/>
          </w:tcPr>
          <w:p w14:paraId="6C9BFA5B" w14:textId="77777777" w:rsidR="00FF08A5" w:rsidRPr="002843E0" w:rsidRDefault="00FF08A5" w:rsidP="007D1532">
            <w:pPr>
              <w:jc w:val="both"/>
              <w:rPr>
                <w:rFonts w:ascii="Times New Roman" w:hAnsi="Times New Roman"/>
                <w:b/>
                <w:bCs/>
                <w:noProof/>
                <w:sz w:val="18"/>
                <w:szCs w:val="18"/>
              </w:rPr>
            </w:pPr>
          </w:p>
        </w:tc>
        <w:tc>
          <w:tcPr>
            <w:tcW w:w="313" w:type="pct"/>
            <w:shd w:val="clear" w:color="auto" w:fill="D9D9D9" w:themeFill="background1" w:themeFillShade="D9"/>
          </w:tcPr>
          <w:p w14:paraId="36E0770F" w14:textId="77777777" w:rsidR="00FF08A5" w:rsidRPr="002843E0" w:rsidRDefault="00FF08A5" w:rsidP="007D1532">
            <w:pPr>
              <w:jc w:val="both"/>
              <w:rPr>
                <w:rFonts w:ascii="Times New Roman" w:hAnsi="Times New Roman"/>
                <w:b/>
                <w:bCs/>
                <w:noProof/>
                <w:sz w:val="18"/>
                <w:szCs w:val="18"/>
              </w:rPr>
            </w:pPr>
          </w:p>
        </w:tc>
        <w:tc>
          <w:tcPr>
            <w:tcW w:w="342" w:type="pct"/>
            <w:shd w:val="clear" w:color="auto" w:fill="D9D9D9" w:themeFill="background1" w:themeFillShade="D9"/>
          </w:tcPr>
          <w:p w14:paraId="5C4459FB" w14:textId="77777777" w:rsidR="00FF08A5" w:rsidRPr="002843E0" w:rsidRDefault="00FF08A5"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453CE2BA" w14:textId="77777777" w:rsidR="00FF08A5" w:rsidRPr="002843E0" w:rsidRDefault="00FF08A5" w:rsidP="007D1532">
            <w:pPr>
              <w:jc w:val="both"/>
              <w:rPr>
                <w:rFonts w:ascii="Times New Roman" w:hAnsi="Times New Roman"/>
                <w:noProof/>
                <w:sz w:val="18"/>
                <w:szCs w:val="18"/>
              </w:rPr>
            </w:pPr>
          </w:p>
        </w:tc>
        <w:tc>
          <w:tcPr>
            <w:tcW w:w="380" w:type="pct"/>
            <w:shd w:val="clear" w:color="auto" w:fill="D9D9D9" w:themeFill="background1" w:themeFillShade="D9"/>
          </w:tcPr>
          <w:p w14:paraId="4BD2CCAA" w14:textId="77777777" w:rsidR="00FF08A5" w:rsidRPr="002843E0" w:rsidRDefault="00FF08A5" w:rsidP="007D1532">
            <w:pPr>
              <w:jc w:val="both"/>
              <w:rPr>
                <w:rFonts w:ascii="Times New Roman" w:hAnsi="Times New Roman"/>
                <w:noProof/>
                <w:sz w:val="18"/>
                <w:szCs w:val="18"/>
              </w:rPr>
            </w:pPr>
          </w:p>
        </w:tc>
        <w:tc>
          <w:tcPr>
            <w:tcW w:w="348" w:type="pct"/>
            <w:shd w:val="clear" w:color="auto" w:fill="D9D9D9" w:themeFill="background1" w:themeFillShade="D9"/>
          </w:tcPr>
          <w:p w14:paraId="71028074" w14:textId="084993FB"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424</w:t>
            </w:r>
          </w:p>
        </w:tc>
        <w:tc>
          <w:tcPr>
            <w:tcW w:w="223" w:type="pct"/>
            <w:shd w:val="clear" w:color="auto" w:fill="D9D9D9" w:themeFill="background1" w:themeFillShade="D9"/>
          </w:tcPr>
          <w:p w14:paraId="0806D529" w14:textId="777B5ED4"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shd w:val="clear" w:color="auto" w:fill="D9D9D9" w:themeFill="background1" w:themeFillShade="D9"/>
          </w:tcPr>
          <w:p w14:paraId="092C327B" w14:textId="77777777" w:rsidR="00FF08A5" w:rsidRPr="002843E0" w:rsidRDefault="00FF08A5" w:rsidP="007D1532">
            <w:pPr>
              <w:jc w:val="both"/>
              <w:rPr>
                <w:rFonts w:ascii="Times New Roman" w:hAnsi="Times New Roman"/>
                <w:noProof/>
                <w:sz w:val="18"/>
                <w:szCs w:val="18"/>
              </w:rPr>
            </w:pPr>
          </w:p>
        </w:tc>
        <w:tc>
          <w:tcPr>
            <w:tcW w:w="223" w:type="pct"/>
            <w:shd w:val="clear" w:color="auto" w:fill="D9D9D9" w:themeFill="background1" w:themeFillShade="D9"/>
          </w:tcPr>
          <w:p w14:paraId="7F994F14" w14:textId="224A5E2A"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w:t>
            </w:r>
          </w:p>
        </w:tc>
        <w:tc>
          <w:tcPr>
            <w:tcW w:w="896" w:type="pct"/>
            <w:shd w:val="clear" w:color="auto" w:fill="D9D9D9" w:themeFill="background1" w:themeFillShade="D9"/>
          </w:tcPr>
          <w:p w14:paraId="377BAD86" w14:textId="57000B1E" w:rsidR="00FF08A5" w:rsidRPr="002843E0" w:rsidRDefault="006F646B" w:rsidP="007D1532">
            <w:pPr>
              <w:pStyle w:val="TableParagraph"/>
              <w:jc w:val="both"/>
              <w:rPr>
                <w:rFonts w:ascii="Times New Roman" w:hAnsi="Times New Roman"/>
                <w:noProof/>
                <w:sz w:val="18"/>
                <w:szCs w:val="18"/>
              </w:rPr>
            </w:pPr>
            <w:r>
              <w:rPr>
                <w:rFonts w:ascii="Times New Roman" w:hAnsi="Times New Roman"/>
                <w:sz w:val="18"/>
              </w:rPr>
              <w:t>Cilvēki, kas sniedza datus pilnā apjomā. Ziemeļīrijas un Dienvidīrijas pārtikas patēriņa pētījums</w:t>
            </w:r>
          </w:p>
        </w:tc>
        <w:tc>
          <w:tcPr>
            <w:tcW w:w="253" w:type="pct"/>
            <w:shd w:val="clear" w:color="auto" w:fill="D9D9D9" w:themeFill="background1" w:themeFillShade="D9"/>
          </w:tcPr>
          <w:p w14:paraId="1EBCBFE1" w14:textId="79A1AF65" w:rsidR="00FF08A5" w:rsidRPr="002843E0" w:rsidRDefault="0024427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187,0</w:t>
            </w:r>
          </w:p>
        </w:tc>
        <w:tc>
          <w:tcPr>
            <w:tcW w:w="266" w:type="pct"/>
            <w:shd w:val="clear" w:color="auto" w:fill="D9D9D9" w:themeFill="background1" w:themeFillShade="D9"/>
          </w:tcPr>
          <w:p w14:paraId="4A19D82E" w14:textId="2579930C" w:rsidR="00FF08A5" w:rsidRPr="002843E0" w:rsidRDefault="00244272" w:rsidP="007D1532">
            <w:pPr>
              <w:jc w:val="both"/>
              <w:rPr>
                <w:rFonts w:ascii="Times New Roman" w:hAnsi="Times New Roman"/>
                <w:noProof/>
                <w:sz w:val="18"/>
                <w:szCs w:val="18"/>
              </w:rPr>
            </w:pPr>
            <w:r>
              <w:rPr>
                <w:rFonts w:ascii="Times New Roman" w:hAnsi="Times New Roman"/>
                <w:sz w:val="18"/>
              </w:rPr>
              <w:t>99,0</w:t>
            </w:r>
          </w:p>
        </w:tc>
        <w:tc>
          <w:tcPr>
            <w:tcW w:w="246" w:type="pct"/>
            <w:shd w:val="clear" w:color="auto" w:fill="D9D9D9" w:themeFill="background1" w:themeFillShade="D9"/>
          </w:tcPr>
          <w:p w14:paraId="5C873473" w14:textId="77777777" w:rsidR="00FF08A5" w:rsidRPr="002843E0" w:rsidRDefault="00FF08A5" w:rsidP="007D1532">
            <w:pPr>
              <w:jc w:val="both"/>
              <w:rPr>
                <w:rFonts w:ascii="Times New Roman" w:hAnsi="Times New Roman"/>
                <w:noProof/>
                <w:sz w:val="18"/>
                <w:szCs w:val="18"/>
              </w:rPr>
            </w:pPr>
          </w:p>
        </w:tc>
        <w:tc>
          <w:tcPr>
            <w:tcW w:w="212" w:type="pct"/>
            <w:shd w:val="clear" w:color="auto" w:fill="D9D9D9" w:themeFill="background1" w:themeFillShade="D9"/>
          </w:tcPr>
          <w:p w14:paraId="49F41484" w14:textId="234B5D15" w:rsidR="00FF08A5" w:rsidRPr="002843E0" w:rsidRDefault="00244272" w:rsidP="007D1532">
            <w:pPr>
              <w:jc w:val="both"/>
              <w:rPr>
                <w:rFonts w:ascii="Times New Roman" w:hAnsi="Times New Roman"/>
                <w:noProof/>
                <w:sz w:val="18"/>
                <w:szCs w:val="18"/>
              </w:rPr>
            </w:pPr>
            <w:r>
              <w:rPr>
                <w:rFonts w:ascii="Times New Roman" w:hAnsi="Times New Roman"/>
                <w:sz w:val="18"/>
              </w:rPr>
              <w:t>825,0</w:t>
            </w:r>
          </w:p>
        </w:tc>
      </w:tr>
      <w:tr w:rsidR="00EF3906" w:rsidRPr="002843E0" w14:paraId="72791BA3" w14:textId="77777777" w:rsidTr="00EF3906">
        <w:tc>
          <w:tcPr>
            <w:tcW w:w="463" w:type="pct"/>
            <w:shd w:val="clear" w:color="auto" w:fill="D9D9D9" w:themeFill="background1" w:themeFillShade="D9"/>
          </w:tcPr>
          <w:p w14:paraId="5E2660E6" w14:textId="77777777" w:rsidR="00FF08A5" w:rsidRPr="002843E0" w:rsidRDefault="00FF08A5" w:rsidP="007D1532">
            <w:pPr>
              <w:jc w:val="both"/>
              <w:rPr>
                <w:rFonts w:ascii="Times New Roman" w:hAnsi="Times New Roman"/>
                <w:b/>
                <w:bCs/>
                <w:noProof/>
                <w:sz w:val="18"/>
                <w:szCs w:val="18"/>
              </w:rPr>
            </w:pPr>
          </w:p>
        </w:tc>
        <w:tc>
          <w:tcPr>
            <w:tcW w:w="387" w:type="pct"/>
            <w:shd w:val="clear" w:color="auto" w:fill="D9D9D9" w:themeFill="background1" w:themeFillShade="D9"/>
          </w:tcPr>
          <w:p w14:paraId="016038BE" w14:textId="77777777" w:rsidR="00FF08A5" w:rsidRPr="002843E0" w:rsidRDefault="00FF08A5" w:rsidP="007D1532">
            <w:pPr>
              <w:jc w:val="both"/>
              <w:rPr>
                <w:rFonts w:ascii="Times New Roman" w:hAnsi="Times New Roman"/>
                <w:b/>
                <w:bCs/>
                <w:noProof/>
                <w:sz w:val="18"/>
                <w:szCs w:val="18"/>
              </w:rPr>
            </w:pPr>
          </w:p>
        </w:tc>
        <w:tc>
          <w:tcPr>
            <w:tcW w:w="313" w:type="pct"/>
            <w:shd w:val="clear" w:color="auto" w:fill="D9D9D9" w:themeFill="background1" w:themeFillShade="D9"/>
          </w:tcPr>
          <w:p w14:paraId="636D74B0" w14:textId="77777777" w:rsidR="00FF08A5" w:rsidRPr="002843E0" w:rsidRDefault="00FF08A5" w:rsidP="007D1532">
            <w:pPr>
              <w:jc w:val="both"/>
              <w:rPr>
                <w:rFonts w:ascii="Times New Roman" w:hAnsi="Times New Roman"/>
                <w:b/>
                <w:bCs/>
                <w:noProof/>
                <w:sz w:val="18"/>
                <w:szCs w:val="18"/>
              </w:rPr>
            </w:pPr>
          </w:p>
        </w:tc>
        <w:tc>
          <w:tcPr>
            <w:tcW w:w="342" w:type="pct"/>
            <w:shd w:val="clear" w:color="auto" w:fill="D9D9D9" w:themeFill="background1" w:themeFillShade="D9"/>
          </w:tcPr>
          <w:p w14:paraId="79226F75" w14:textId="77777777" w:rsidR="00FF08A5" w:rsidRPr="002843E0" w:rsidRDefault="00FF08A5"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391AD9E9" w14:textId="77777777" w:rsidR="00FF08A5" w:rsidRPr="002843E0" w:rsidRDefault="00FF08A5" w:rsidP="007D1532">
            <w:pPr>
              <w:jc w:val="both"/>
              <w:rPr>
                <w:rFonts w:ascii="Times New Roman" w:hAnsi="Times New Roman"/>
                <w:noProof/>
                <w:sz w:val="18"/>
                <w:szCs w:val="18"/>
              </w:rPr>
            </w:pPr>
          </w:p>
        </w:tc>
        <w:tc>
          <w:tcPr>
            <w:tcW w:w="380" w:type="pct"/>
            <w:shd w:val="clear" w:color="auto" w:fill="D9D9D9" w:themeFill="background1" w:themeFillShade="D9"/>
          </w:tcPr>
          <w:p w14:paraId="5626839A" w14:textId="77777777" w:rsidR="00FF08A5" w:rsidRPr="002843E0" w:rsidRDefault="00FF08A5" w:rsidP="007D1532">
            <w:pPr>
              <w:jc w:val="both"/>
              <w:rPr>
                <w:rFonts w:ascii="Times New Roman" w:hAnsi="Times New Roman"/>
                <w:noProof/>
                <w:sz w:val="18"/>
                <w:szCs w:val="18"/>
              </w:rPr>
            </w:pPr>
          </w:p>
        </w:tc>
        <w:tc>
          <w:tcPr>
            <w:tcW w:w="348" w:type="pct"/>
            <w:shd w:val="clear" w:color="auto" w:fill="D9D9D9" w:themeFill="background1" w:themeFillShade="D9"/>
          </w:tcPr>
          <w:p w14:paraId="1E93A17C" w14:textId="41E6CFDA"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422</w:t>
            </w:r>
          </w:p>
        </w:tc>
        <w:tc>
          <w:tcPr>
            <w:tcW w:w="223" w:type="pct"/>
            <w:shd w:val="clear" w:color="auto" w:fill="D9D9D9" w:themeFill="background1" w:themeFillShade="D9"/>
          </w:tcPr>
          <w:p w14:paraId="20A6D329" w14:textId="50C31590"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36</w:t>
            </w:r>
          </w:p>
        </w:tc>
        <w:tc>
          <w:tcPr>
            <w:tcW w:w="57" w:type="pct"/>
            <w:shd w:val="clear" w:color="auto" w:fill="D9D9D9" w:themeFill="background1" w:themeFillShade="D9"/>
          </w:tcPr>
          <w:p w14:paraId="3AFF9FD1" w14:textId="77777777" w:rsidR="00FF08A5" w:rsidRPr="002843E0" w:rsidRDefault="00FF08A5" w:rsidP="007D1532">
            <w:pPr>
              <w:jc w:val="both"/>
              <w:rPr>
                <w:rFonts w:ascii="Times New Roman" w:hAnsi="Times New Roman"/>
                <w:noProof/>
                <w:sz w:val="18"/>
                <w:szCs w:val="18"/>
              </w:rPr>
            </w:pPr>
          </w:p>
        </w:tc>
        <w:tc>
          <w:tcPr>
            <w:tcW w:w="223" w:type="pct"/>
            <w:shd w:val="clear" w:color="auto" w:fill="D9D9D9" w:themeFill="background1" w:themeFillShade="D9"/>
          </w:tcPr>
          <w:p w14:paraId="7BA2D92F" w14:textId="3035BE94"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50</w:t>
            </w:r>
          </w:p>
        </w:tc>
        <w:tc>
          <w:tcPr>
            <w:tcW w:w="896" w:type="pct"/>
            <w:shd w:val="clear" w:color="auto" w:fill="D9D9D9" w:themeFill="background1" w:themeFillShade="D9"/>
          </w:tcPr>
          <w:p w14:paraId="3172CC1F" w14:textId="37B76048" w:rsidR="00FF08A5" w:rsidRPr="002843E0" w:rsidRDefault="006F646B" w:rsidP="007D1532">
            <w:pPr>
              <w:pStyle w:val="TableParagraph"/>
              <w:jc w:val="both"/>
              <w:rPr>
                <w:rFonts w:ascii="Times New Roman" w:hAnsi="Times New Roman"/>
                <w:noProof/>
                <w:sz w:val="18"/>
                <w:szCs w:val="18"/>
              </w:rPr>
            </w:pPr>
            <w:r>
              <w:rPr>
                <w:rFonts w:ascii="Times New Roman" w:hAnsi="Times New Roman"/>
                <w:sz w:val="18"/>
              </w:rPr>
              <w:t>Cilvēki, kas sniedza datus pilnā apjomā. Ziemeļīrijas un Dienvidīrijas pārtikas patēriņa pētījums</w:t>
            </w:r>
          </w:p>
        </w:tc>
        <w:tc>
          <w:tcPr>
            <w:tcW w:w="253" w:type="pct"/>
            <w:shd w:val="clear" w:color="auto" w:fill="D9D9D9" w:themeFill="background1" w:themeFillShade="D9"/>
          </w:tcPr>
          <w:p w14:paraId="1C0D9868" w14:textId="4A471A0D" w:rsidR="00FF08A5" w:rsidRPr="002843E0" w:rsidRDefault="0024427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297,0</w:t>
            </w:r>
          </w:p>
        </w:tc>
        <w:tc>
          <w:tcPr>
            <w:tcW w:w="266" w:type="pct"/>
            <w:shd w:val="clear" w:color="auto" w:fill="D9D9D9" w:themeFill="background1" w:themeFillShade="D9"/>
          </w:tcPr>
          <w:p w14:paraId="509C8AC6" w14:textId="4DC6871B" w:rsidR="00FF08A5" w:rsidRPr="002843E0" w:rsidRDefault="00244272" w:rsidP="007D1532">
            <w:pPr>
              <w:jc w:val="both"/>
              <w:rPr>
                <w:rFonts w:ascii="Times New Roman" w:hAnsi="Times New Roman"/>
                <w:noProof/>
                <w:sz w:val="18"/>
                <w:szCs w:val="18"/>
              </w:rPr>
            </w:pPr>
            <w:r>
              <w:rPr>
                <w:rFonts w:ascii="Times New Roman" w:hAnsi="Times New Roman"/>
                <w:sz w:val="18"/>
              </w:rPr>
              <w:t>133,0</w:t>
            </w:r>
          </w:p>
        </w:tc>
        <w:tc>
          <w:tcPr>
            <w:tcW w:w="246" w:type="pct"/>
            <w:shd w:val="clear" w:color="auto" w:fill="D9D9D9" w:themeFill="background1" w:themeFillShade="D9"/>
          </w:tcPr>
          <w:p w14:paraId="2084A23A" w14:textId="77777777" w:rsidR="00FF08A5" w:rsidRPr="002843E0" w:rsidRDefault="00FF08A5" w:rsidP="007D1532">
            <w:pPr>
              <w:jc w:val="both"/>
              <w:rPr>
                <w:rFonts w:ascii="Times New Roman" w:hAnsi="Times New Roman"/>
                <w:noProof/>
                <w:sz w:val="18"/>
                <w:szCs w:val="18"/>
              </w:rPr>
            </w:pPr>
          </w:p>
        </w:tc>
        <w:tc>
          <w:tcPr>
            <w:tcW w:w="212" w:type="pct"/>
            <w:shd w:val="clear" w:color="auto" w:fill="D9D9D9" w:themeFill="background1" w:themeFillShade="D9"/>
          </w:tcPr>
          <w:p w14:paraId="1B504BD0" w14:textId="3D4E64C0" w:rsidR="00FF08A5" w:rsidRPr="002843E0" w:rsidRDefault="00244272" w:rsidP="007D1532">
            <w:pPr>
              <w:jc w:val="both"/>
              <w:rPr>
                <w:rFonts w:ascii="Times New Roman" w:hAnsi="Times New Roman"/>
                <w:noProof/>
                <w:sz w:val="18"/>
                <w:szCs w:val="18"/>
              </w:rPr>
            </w:pPr>
            <w:r>
              <w:rPr>
                <w:rFonts w:ascii="Times New Roman" w:hAnsi="Times New Roman"/>
                <w:sz w:val="18"/>
              </w:rPr>
              <w:t>1 160,0</w:t>
            </w:r>
          </w:p>
        </w:tc>
      </w:tr>
      <w:tr w:rsidR="00EF3906" w:rsidRPr="002843E0" w14:paraId="7B22ADC2" w14:textId="77777777" w:rsidTr="00EF3906">
        <w:tc>
          <w:tcPr>
            <w:tcW w:w="463" w:type="pct"/>
            <w:shd w:val="clear" w:color="auto" w:fill="D9D9D9" w:themeFill="background1" w:themeFillShade="D9"/>
          </w:tcPr>
          <w:p w14:paraId="4EE5A03B" w14:textId="77777777" w:rsidR="00FF08A5" w:rsidRPr="002843E0" w:rsidRDefault="00FF08A5" w:rsidP="007D1532">
            <w:pPr>
              <w:jc w:val="both"/>
              <w:rPr>
                <w:rFonts w:ascii="Times New Roman" w:hAnsi="Times New Roman"/>
                <w:b/>
                <w:bCs/>
                <w:noProof/>
                <w:sz w:val="18"/>
                <w:szCs w:val="18"/>
              </w:rPr>
            </w:pPr>
          </w:p>
        </w:tc>
        <w:tc>
          <w:tcPr>
            <w:tcW w:w="387" w:type="pct"/>
            <w:shd w:val="clear" w:color="auto" w:fill="D9D9D9" w:themeFill="background1" w:themeFillShade="D9"/>
          </w:tcPr>
          <w:p w14:paraId="5A40D7DD" w14:textId="77777777" w:rsidR="00FF08A5" w:rsidRPr="002843E0" w:rsidRDefault="00FF08A5" w:rsidP="007D1532">
            <w:pPr>
              <w:jc w:val="both"/>
              <w:rPr>
                <w:rFonts w:ascii="Times New Roman" w:hAnsi="Times New Roman"/>
                <w:b/>
                <w:bCs/>
                <w:noProof/>
                <w:sz w:val="18"/>
                <w:szCs w:val="18"/>
              </w:rPr>
            </w:pPr>
          </w:p>
        </w:tc>
        <w:tc>
          <w:tcPr>
            <w:tcW w:w="313" w:type="pct"/>
            <w:shd w:val="clear" w:color="auto" w:fill="D9D9D9" w:themeFill="background1" w:themeFillShade="D9"/>
          </w:tcPr>
          <w:p w14:paraId="04A630BA" w14:textId="77777777" w:rsidR="00FF08A5" w:rsidRPr="002843E0" w:rsidRDefault="00FF08A5" w:rsidP="007D1532">
            <w:pPr>
              <w:jc w:val="both"/>
              <w:rPr>
                <w:rFonts w:ascii="Times New Roman" w:hAnsi="Times New Roman"/>
                <w:b/>
                <w:bCs/>
                <w:noProof/>
                <w:sz w:val="18"/>
                <w:szCs w:val="18"/>
              </w:rPr>
            </w:pPr>
          </w:p>
        </w:tc>
        <w:tc>
          <w:tcPr>
            <w:tcW w:w="342" w:type="pct"/>
            <w:shd w:val="clear" w:color="auto" w:fill="D9D9D9" w:themeFill="background1" w:themeFillShade="D9"/>
          </w:tcPr>
          <w:p w14:paraId="76A7F136" w14:textId="77777777" w:rsidR="00FF08A5" w:rsidRPr="002843E0" w:rsidRDefault="00FF08A5"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23DD93D0" w14:textId="77777777" w:rsidR="00FF08A5" w:rsidRPr="002843E0" w:rsidRDefault="00FF08A5" w:rsidP="007D1532">
            <w:pPr>
              <w:jc w:val="both"/>
              <w:rPr>
                <w:rFonts w:ascii="Times New Roman" w:hAnsi="Times New Roman"/>
                <w:noProof/>
                <w:sz w:val="18"/>
                <w:szCs w:val="18"/>
              </w:rPr>
            </w:pPr>
          </w:p>
        </w:tc>
        <w:tc>
          <w:tcPr>
            <w:tcW w:w="380" w:type="pct"/>
            <w:shd w:val="clear" w:color="auto" w:fill="D9D9D9" w:themeFill="background1" w:themeFillShade="D9"/>
          </w:tcPr>
          <w:p w14:paraId="067C5B52" w14:textId="77777777" w:rsidR="00FF08A5" w:rsidRPr="002843E0" w:rsidRDefault="00FF08A5" w:rsidP="007D1532">
            <w:pPr>
              <w:jc w:val="both"/>
              <w:rPr>
                <w:rFonts w:ascii="Times New Roman" w:hAnsi="Times New Roman"/>
                <w:noProof/>
                <w:sz w:val="18"/>
                <w:szCs w:val="18"/>
              </w:rPr>
            </w:pPr>
          </w:p>
        </w:tc>
        <w:tc>
          <w:tcPr>
            <w:tcW w:w="348" w:type="pct"/>
            <w:shd w:val="clear" w:color="auto" w:fill="D9D9D9" w:themeFill="background1" w:themeFillShade="D9"/>
          </w:tcPr>
          <w:p w14:paraId="6BC81A93" w14:textId="7F2D3AE1"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251</w:t>
            </w:r>
          </w:p>
        </w:tc>
        <w:tc>
          <w:tcPr>
            <w:tcW w:w="223" w:type="pct"/>
            <w:shd w:val="clear" w:color="auto" w:fill="D9D9D9" w:themeFill="background1" w:themeFillShade="D9"/>
          </w:tcPr>
          <w:p w14:paraId="76B065AC" w14:textId="6E68B724"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51</w:t>
            </w:r>
          </w:p>
        </w:tc>
        <w:tc>
          <w:tcPr>
            <w:tcW w:w="57" w:type="pct"/>
            <w:shd w:val="clear" w:color="auto" w:fill="D9D9D9" w:themeFill="background1" w:themeFillShade="D9"/>
          </w:tcPr>
          <w:p w14:paraId="68396374" w14:textId="77777777" w:rsidR="00FF08A5" w:rsidRPr="002843E0" w:rsidRDefault="00FF08A5" w:rsidP="007D1532">
            <w:pPr>
              <w:jc w:val="both"/>
              <w:rPr>
                <w:rFonts w:ascii="Times New Roman" w:hAnsi="Times New Roman"/>
                <w:noProof/>
                <w:sz w:val="18"/>
                <w:szCs w:val="18"/>
              </w:rPr>
            </w:pPr>
          </w:p>
        </w:tc>
        <w:tc>
          <w:tcPr>
            <w:tcW w:w="223" w:type="pct"/>
            <w:shd w:val="clear" w:color="auto" w:fill="D9D9D9" w:themeFill="background1" w:themeFillShade="D9"/>
          </w:tcPr>
          <w:p w14:paraId="7CA94F99" w14:textId="3167FABD"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64</w:t>
            </w:r>
          </w:p>
        </w:tc>
        <w:tc>
          <w:tcPr>
            <w:tcW w:w="896" w:type="pct"/>
            <w:shd w:val="clear" w:color="auto" w:fill="D9D9D9" w:themeFill="background1" w:themeFillShade="D9"/>
          </w:tcPr>
          <w:p w14:paraId="065FA775" w14:textId="10F57098" w:rsidR="00FF08A5" w:rsidRPr="002843E0" w:rsidRDefault="006F646B" w:rsidP="007D1532">
            <w:pPr>
              <w:pStyle w:val="TableParagraph"/>
              <w:jc w:val="both"/>
              <w:rPr>
                <w:rFonts w:ascii="Times New Roman" w:hAnsi="Times New Roman"/>
                <w:noProof/>
                <w:sz w:val="18"/>
                <w:szCs w:val="18"/>
              </w:rPr>
            </w:pPr>
            <w:r>
              <w:rPr>
                <w:rFonts w:ascii="Times New Roman" w:hAnsi="Times New Roman"/>
                <w:sz w:val="18"/>
              </w:rPr>
              <w:t>Cilvēki, kas sniedza datus pilnā apjomā. Ziemeļīrijas un Dienvidīrijas pārtikas patēriņa pētījums</w:t>
            </w:r>
          </w:p>
        </w:tc>
        <w:tc>
          <w:tcPr>
            <w:tcW w:w="253" w:type="pct"/>
            <w:shd w:val="clear" w:color="auto" w:fill="D9D9D9" w:themeFill="background1" w:themeFillShade="D9"/>
          </w:tcPr>
          <w:p w14:paraId="1EA7E52F" w14:textId="22B70A57" w:rsidR="00FF08A5" w:rsidRPr="002843E0" w:rsidRDefault="0024427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386,0</w:t>
            </w:r>
          </w:p>
        </w:tc>
        <w:tc>
          <w:tcPr>
            <w:tcW w:w="266" w:type="pct"/>
            <w:shd w:val="clear" w:color="auto" w:fill="D9D9D9" w:themeFill="background1" w:themeFillShade="D9"/>
          </w:tcPr>
          <w:p w14:paraId="2A0FFFF6" w14:textId="301B7EC1" w:rsidR="00FF08A5" w:rsidRPr="002843E0" w:rsidRDefault="00244272" w:rsidP="007D1532">
            <w:pPr>
              <w:jc w:val="both"/>
              <w:rPr>
                <w:rFonts w:ascii="Times New Roman" w:hAnsi="Times New Roman"/>
                <w:noProof/>
                <w:sz w:val="18"/>
                <w:szCs w:val="18"/>
              </w:rPr>
            </w:pPr>
            <w:r>
              <w:rPr>
                <w:rFonts w:ascii="Times New Roman" w:hAnsi="Times New Roman"/>
                <w:sz w:val="18"/>
              </w:rPr>
              <w:t>179,0</w:t>
            </w:r>
          </w:p>
        </w:tc>
        <w:tc>
          <w:tcPr>
            <w:tcW w:w="246" w:type="pct"/>
            <w:shd w:val="clear" w:color="auto" w:fill="D9D9D9" w:themeFill="background1" w:themeFillShade="D9"/>
          </w:tcPr>
          <w:p w14:paraId="42DB4993" w14:textId="77777777" w:rsidR="00FF08A5" w:rsidRPr="002843E0" w:rsidRDefault="00FF08A5" w:rsidP="007D1532">
            <w:pPr>
              <w:jc w:val="both"/>
              <w:rPr>
                <w:rFonts w:ascii="Times New Roman" w:hAnsi="Times New Roman"/>
                <w:noProof/>
                <w:sz w:val="18"/>
                <w:szCs w:val="18"/>
              </w:rPr>
            </w:pPr>
          </w:p>
        </w:tc>
        <w:tc>
          <w:tcPr>
            <w:tcW w:w="212" w:type="pct"/>
            <w:shd w:val="clear" w:color="auto" w:fill="D9D9D9" w:themeFill="background1" w:themeFillShade="D9"/>
          </w:tcPr>
          <w:p w14:paraId="71A251A2" w14:textId="50303843" w:rsidR="00FF08A5" w:rsidRPr="002843E0" w:rsidRDefault="00244272" w:rsidP="007D1532">
            <w:pPr>
              <w:jc w:val="both"/>
              <w:rPr>
                <w:rFonts w:ascii="Times New Roman" w:hAnsi="Times New Roman"/>
                <w:noProof/>
                <w:sz w:val="18"/>
                <w:szCs w:val="18"/>
              </w:rPr>
            </w:pPr>
            <w:r>
              <w:rPr>
                <w:rFonts w:ascii="Times New Roman" w:hAnsi="Times New Roman"/>
                <w:sz w:val="18"/>
              </w:rPr>
              <w:t>1 278,0</w:t>
            </w:r>
          </w:p>
        </w:tc>
      </w:tr>
      <w:tr w:rsidR="00EF3906" w:rsidRPr="002843E0" w14:paraId="0A2DAB4E" w14:textId="77777777" w:rsidTr="00EF3906">
        <w:tc>
          <w:tcPr>
            <w:tcW w:w="463" w:type="pct"/>
            <w:shd w:val="clear" w:color="auto" w:fill="D9D9D9" w:themeFill="background1" w:themeFillShade="D9"/>
          </w:tcPr>
          <w:p w14:paraId="345B584E" w14:textId="77777777" w:rsidR="00FF08A5" w:rsidRPr="002843E0" w:rsidRDefault="00FF08A5" w:rsidP="007D1532">
            <w:pPr>
              <w:jc w:val="both"/>
              <w:rPr>
                <w:rFonts w:ascii="Times New Roman" w:hAnsi="Times New Roman"/>
                <w:b/>
                <w:bCs/>
                <w:noProof/>
                <w:sz w:val="18"/>
                <w:szCs w:val="18"/>
              </w:rPr>
            </w:pPr>
          </w:p>
        </w:tc>
        <w:tc>
          <w:tcPr>
            <w:tcW w:w="387" w:type="pct"/>
            <w:shd w:val="clear" w:color="auto" w:fill="D9D9D9" w:themeFill="background1" w:themeFillShade="D9"/>
          </w:tcPr>
          <w:p w14:paraId="2F577943" w14:textId="77777777" w:rsidR="00FF08A5" w:rsidRPr="002843E0" w:rsidRDefault="00FF08A5" w:rsidP="007D1532">
            <w:pPr>
              <w:jc w:val="both"/>
              <w:rPr>
                <w:rFonts w:ascii="Times New Roman" w:hAnsi="Times New Roman"/>
                <w:b/>
                <w:bCs/>
                <w:noProof/>
                <w:sz w:val="18"/>
                <w:szCs w:val="18"/>
              </w:rPr>
            </w:pPr>
          </w:p>
        </w:tc>
        <w:tc>
          <w:tcPr>
            <w:tcW w:w="313" w:type="pct"/>
            <w:shd w:val="clear" w:color="auto" w:fill="D9D9D9" w:themeFill="background1" w:themeFillShade="D9"/>
          </w:tcPr>
          <w:p w14:paraId="49D3B969" w14:textId="77777777" w:rsidR="00FF08A5" w:rsidRPr="002843E0" w:rsidRDefault="00FF08A5" w:rsidP="007D1532">
            <w:pPr>
              <w:jc w:val="both"/>
              <w:rPr>
                <w:rFonts w:ascii="Times New Roman" w:hAnsi="Times New Roman"/>
                <w:b/>
                <w:bCs/>
                <w:noProof/>
                <w:sz w:val="18"/>
                <w:szCs w:val="18"/>
              </w:rPr>
            </w:pPr>
          </w:p>
        </w:tc>
        <w:tc>
          <w:tcPr>
            <w:tcW w:w="342" w:type="pct"/>
            <w:shd w:val="clear" w:color="auto" w:fill="D9D9D9" w:themeFill="background1" w:themeFillShade="D9"/>
          </w:tcPr>
          <w:p w14:paraId="5A7CC237" w14:textId="77777777" w:rsidR="00FF08A5" w:rsidRPr="002843E0" w:rsidRDefault="00FF08A5"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7F33A659" w14:textId="77777777" w:rsidR="00FF08A5" w:rsidRPr="002843E0" w:rsidRDefault="00FF08A5" w:rsidP="007D1532">
            <w:pPr>
              <w:jc w:val="both"/>
              <w:rPr>
                <w:rFonts w:ascii="Times New Roman" w:hAnsi="Times New Roman"/>
                <w:noProof/>
                <w:sz w:val="18"/>
                <w:szCs w:val="18"/>
              </w:rPr>
            </w:pPr>
          </w:p>
        </w:tc>
        <w:tc>
          <w:tcPr>
            <w:tcW w:w="380" w:type="pct"/>
            <w:shd w:val="clear" w:color="auto" w:fill="D9D9D9" w:themeFill="background1" w:themeFillShade="D9"/>
          </w:tcPr>
          <w:p w14:paraId="7B819386" w14:textId="57B2BAB9" w:rsidR="00FF08A5" w:rsidRPr="002843E0" w:rsidRDefault="006F646B" w:rsidP="007D1532">
            <w:pPr>
              <w:jc w:val="both"/>
              <w:rPr>
                <w:rFonts w:ascii="Times New Roman" w:hAnsi="Times New Roman"/>
                <w:noProof/>
                <w:sz w:val="18"/>
                <w:szCs w:val="18"/>
              </w:rPr>
            </w:pPr>
            <w:r>
              <w:rPr>
                <w:rFonts w:ascii="Times New Roman" w:hAnsi="Times New Roman"/>
                <w:sz w:val="18"/>
              </w:rPr>
              <w:t>Kvantitatīva patēriņa biežuma aptauja</w:t>
            </w:r>
          </w:p>
        </w:tc>
        <w:tc>
          <w:tcPr>
            <w:tcW w:w="348" w:type="pct"/>
            <w:shd w:val="clear" w:color="auto" w:fill="D9D9D9" w:themeFill="background1" w:themeFillShade="D9"/>
          </w:tcPr>
          <w:p w14:paraId="35056ACD" w14:textId="7D0AF188"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w:t>
            </w:r>
          </w:p>
        </w:tc>
        <w:tc>
          <w:tcPr>
            <w:tcW w:w="223" w:type="pct"/>
            <w:shd w:val="clear" w:color="auto" w:fill="D9D9D9" w:themeFill="background1" w:themeFillShade="D9"/>
          </w:tcPr>
          <w:p w14:paraId="2BDEFC56" w14:textId="7D45505C"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shd w:val="clear" w:color="auto" w:fill="D9D9D9" w:themeFill="background1" w:themeFillShade="D9"/>
          </w:tcPr>
          <w:p w14:paraId="24833C1F" w14:textId="77777777" w:rsidR="00FF08A5" w:rsidRPr="002843E0" w:rsidRDefault="00FF08A5" w:rsidP="007D1532">
            <w:pPr>
              <w:jc w:val="both"/>
              <w:rPr>
                <w:rFonts w:ascii="Times New Roman" w:hAnsi="Times New Roman"/>
                <w:noProof/>
                <w:sz w:val="18"/>
                <w:szCs w:val="18"/>
              </w:rPr>
            </w:pPr>
          </w:p>
        </w:tc>
        <w:tc>
          <w:tcPr>
            <w:tcW w:w="223" w:type="pct"/>
            <w:shd w:val="clear" w:color="auto" w:fill="D9D9D9" w:themeFill="background1" w:themeFillShade="D9"/>
          </w:tcPr>
          <w:p w14:paraId="59A632AC" w14:textId="26487441" w:rsidR="00FF08A5" w:rsidRPr="002843E0" w:rsidRDefault="00FF08A5"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65</w:t>
            </w:r>
          </w:p>
        </w:tc>
        <w:tc>
          <w:tcPr>
            <w:tcW w:w="896" w:type="pct"/>
            <w:shd w:val="clear" w:color="auto" w:fill="D9D9D9" w:themeFill="background1" w:themeFillShade="D9"/>
          </w:tcPr>
          <w:p w14:paraId="57F2E047" w14:textId="1ECC57B7" w:rsidR="00FF08A5" w:rsidRPr="002843E0" w:rsidRDefault="006F646B" w:rsidP="007D1532">
            <w:pPr>
              <w:pStyle w:val="TableParagraph"/>
              <w:jc w:val="both"/>
              <w:rPr>
                <w:rFonts w:ascii="Times New Roman" w:hAnsi="Times New Roman"/>
                <w:noProof/>
                <w:sz w:val="18"/>
                <w:szCs w:val="18"/>
              </w:rPr>
            </w:pPr>
            <w:r>
              <w:rPr>
                <w:rFonts w:ascii="Times New Roman" w:hAnsi="Times New Roman"/>
                <w:sz w:val="18"/>
              </w:rPr>
              <w:t>Dati par uztura bagātinātāju lietošanu, kas savākti starp 282 pieaugušajiem visā Austrijā (77 uztura bagātinātāju lietotāji)</w:t>
            </w:r>
          </w:p>
        </w:tc>
        <w:tc>
          <w:tcPr>
            <w:tcW w:w="253" w:type="pct"/>
            <w:shd w:val="clear" w:color="auto" w:fill="D9D9D9" w:themeFill="background1" w:themeFillShade="D9"/>
          </w:tcPr>
          <w:p w14:paraId="1B92DDEF" w14:textId="77777777" w:rsidR="00FF08A5" w:rsidRPr="002843E0" w:rsidRDefault="00FF08A5" w:rsidP="007D1532">
            <w:pPr>
              <w:pStyle w:val="TableParagraph"/>
              <w:jc w:val="both"/>
              <w:rPr>
                <w:rFonts w:ascii="Times New Roman" w:eastAsia="Times New Roman" w:hAnsi="Times New Roman" w:cs="Times New Roman"/>
                <w:noProof/>
                <w:sz w:val="18"/>
                <w:szCs w:val="18"/>
              </w:rPr>
            </w:pPr>
          </w:p>
        </w:tc>
        <w:tc>
          <w:tcPr>
            <w:tcW w:w="266" w:type="pct"/>
            <w:shd w:val="clear" w:color="auto" w:fill="D9D9D9" w:themeFill="background1" w:themeFillShade="D9"/>
          </w:tcPr>
          <w:p w14:paraId="6C58E101" w14:textId="65584680" w:rsidR="00FF08A5" w:rsidRPr="002843E0" w:rsidRDefault="00244272" w:rsidP="007D1532">
            <w:pPr>
              <w:jc w:val="both"/>
              <w:rPr>
                <w:rFonts w:ascii="Times New Roman" w:hAnsi="Times New Roman"/>
                <w:noProof/>
                <w:sz w:val="18"/>
                <w:szCs w:val="18"/>
              </w:rPr>
            </w:pPr>
            <w:r>
              <w:rPr>
                <w:rFonts w:ascii="Times New Roman" w:hAnsi="Times New Roman"/>
                <w:sz w:val="18"/>
              </w:rPr>
              <w:t>268,0</w:t>
            </w:r>
          </w:p>
        </w:tc>
        <w:tc>
          <w:tcPr>
            <w:tcW w:w="246" w:type="pct"/>
            <w:shd w:val="clear" w:color="auto" w:fill="D9D9D9" w:themeFill="background1" w:themeFillShade="D9"/>
          </w:tcPr>
          <w:p w14:paraId="28BCD2A2" w14:textId="4B7E1F4F" w:rsidR="00FF08A5" w:rsidRPr="002843E0" w:rsidRDefault="00244272" w:rsidP="007D1532">
            <w:pPr>
              <w:jc w:val="both"/>
              <w:rPr>
                <w:rFonts w:ascii="Times New Roman" w:hAnsi="Times New Roman"/>
                <w:noProof/>
                <w:sz w:val="18"/>
                <w:szCs w:val="18"/>
              </w:rPr>
            </w:pPr>
            <w:r>
              <w:rPr>
                <w:rFonts w:ascii="Times New Roman" w:hAnsi="Times New Roman"/>
                <w:sz w:val="18"/>
              </w:rPr>
              <w:t>738,0</w:t>
            </w:r>
          </w:p>
        </w:tc>
        <w:tc>
          <w:tcPr>
            <w:tcW w:w="212" w:type="pct"/>
            <w:shd w:val="clear" w:color="auto" w:fill="D9D9D9" w:themeFill="background1" w:themeFillShade="D9"/>
          </w:tcPr>
          <w:p w14:paraId="6EE960A6" w14:textId="77777777" w:rsidR="00FF08A5" w:rsidRPr="002843E0" w:rsidRDefault="00FF08A5" w:rsidP="007D1532">
            <w:pPr>
              <w:jc w:val="both"/>
              <w:rPr>
                <w:rFonts w:ascii="Times New Roman" w:hAnsi="Times New Roman"/>
                <w:noProof/>
                <w:sz w:val="18"/>
                <w:szCs w:val="18"/>
              </w:rPr>
            </w:pPr>
          </w:p>
        </w:tc>
      </w:tr>
      <w:tr w:rsidR="00EF3906" w:rsidRPr="002843E0" w14:paraId="7A4D8877" w14:textId="77777777" w:rsidTr="00EF3906">
        <w:tc>
          <w:tcPr>
            <w:tcW w:w="463" w:type="pct"/>
            <w:tcBorders>
              <w:bottom w:val="single" w:sz="4" w:space="0" w:color="auto"/>
            </w:tcBorders>
            <w:shd w:val="clear" w:color="auto" w:fill="D9D9D9" w:themeFill="background1" w:themeFillShade="D9"/>
          </w:tcPr>
          <w:p w14:paraId="07D78108" w14:textId="788F2588" w:rsidR="00FF08A5" w:rsidRPr="002843E0" w:rsidRDefault="006F646B" w:rsidP="00EF3906">
            <w:pPr>
              <w:keepNext/>
              <w:jc w:val="both"/>
              <w:rPr>
                <w:rFonts w:ascii="Times New Roman" w:hAnsi="Times New Roman"/>
                <w:b/>
                <w:bCs/>
                <w:noProof/>
                <w:sz w:val="18"/>
                <w:szCs w:val="18"/>
              </w:rPr>
            </w:pPr>
            <w:r>
              <w:rPr>
                <w:rFonts w:ascii="Times New Roman" w:hAnsi="Times New Roman"/>
                <w:b/>
                <w:sz w:val="18"/>
              </w:rPr>
              <w:t>EPS+DHS</w:t>
            </w:r>
          </w:p>
        </w:tc>
        <w:tc>
          <w:tcPr>
            <w:tcW w:w="387" w:type="pct"/>
            <w:tcBorders>
              <w:bottom w:val="single" w:sz="4" w:space="0" w:color="auto"/>
            </w:tcBorders>
            <w:shd w:val="clear" w:color="auto" w:fill="D9D9D9" w:themeFill="background1" w:themeFillShade="D9"/>
          </w:tcPr>
          <w:p w14:paraId="717DD0A4" w14:textId="0BB66500" w:rsidR="00FF08A5" w:rsidRPr="002843E0" w:rsidRDefault="006F646B" w:rsidP="00EF3906">
            <w:pPr>
              <w:keepNext/>
              <w:jc w:val="both"/>
              <w:rPr>
                <w:rFonts w:ascii="Times New Roman" w:hAnsi="Times New Roman"/>
                <w:b/>
                <w:bCs/>
                <w:noProof/>
                <w:sz w:val="18"/>
                <w:szCs w:val="18"/>
              </w:rPr>
            </w:pPr>
            <w:r>
              <w:rPr>
                <w:rFonts w:ascii="Times New Roman" w:hAnsi="Times New Roman"/>
                <w:b/>
                <w:sz w:val="18"/>
              </w:rPr>
              <w:t>Bagātinātāji</w:t>
            </w:r>
          </w:p>
        </w:tc>
        <w:tc>
          <w:tcPr>
            <w:tcW w:w="313" w:type="pct"/>
            <w:tcBorders>
              <w:bottom w:val="single" w:sz="4" w:space="0" w:color="auto"/>
            </w:tcBorders>
            <w:shd w:val="clear" w:color="auto" w:fill="D9D9D9" w:themeFill="background1" w:themeFillShade="D9"/>
          </w:tcPr>
          <w:p w14:paraId="02BA2163" w14:textId="41F089B0" w:rsidR="00FF08A5" w:rsidRPr="002843E0" w:rsidRDefault="006F646B" w:rsidP="00EF3906">
            <w:pPr>
              <w:keepNext/>
              <w:jc w:val="both"/>
              <w:rPr>
                <w:rFonts w:ascii="Times New Roman" w:hAnsi="Times New Roman"/>
                <w:b/>
                <w:bCs/>
                <w:noProof/>
                <w:sz w:val="18"/>
                <w:szCs w:val="18"/>
              </w:rPr>
            </w:pPr>
            <w:r>
              <w:rPr>
                <w:rFonts w:ascii="Times New Roman" w:hAnsi="Times New Roman"/>
                <w:b/>
                <w:sz w:val="18"/>
              </w:rPr>
              <w:t>Vīrieši</w:t>
            </w:r>
          </w:p>
        </w:tc>
        <w:tc>
          <w:tcPr>
            <w:tcW w:w="342" w:type="pct"/>
            <w:tcBorders>
              <w:bottom w:val="single" w:sz="4" w:space="0" w:color="auto"/>
            </w:tcBorders>
            <w:shd w:val="clear" w:color="auto" w:fill="D9D9D9" w:themeFill="background1" w:themeFillShade="D9"/>
          </w:tcPr>
          <w:p w14:paraId="399F858B" w14:textId="71E9D986" w:rsidR="00FF08A5" w:rsidRPr="002843E0" w:rsidRDefault="006F646B" w:rsidP="00EF3906">
            <w:pPr>
              <w:keepNext/>
              <w:jc w:val="both"/>
              <w:rPr>
                <w:rFonts w:ascii="Times New Roman" w:hAnsi="Times New Roman"/>
                <w:noProof/>
                <w:sz w:val="18"/>
                <w:szCs w:val="18"/>
              </w:rPr>
            </w:pPr>
            <w:r>
              <w:rPr>
                <w:rFonts w:ascii="Times New Roman" w:hAnsi="Times New Roman"/>
                <w:sz w:val="18"/>
              </w:rPr>
              <w:t>Austrija</w:t>
            </w:r>
          </w:p>
        </w:tc>
        <w:tc>
          <w:tcPr>
            <w:tcW w:w="393" w:type="pct"/>
            <w:gridSpan w:val="2"/>
            <w:tcBorders>
              <w:bottom w:val="single" w:sz="4" w:space="0" w:color="auto"/>
            </w:tcBorders>
            <w:shd w:val="clear" w:color="auto" w:fill="D9D9D9" w:themeFill="background1" w:themeFillShade="D9"/>
          </w:tcPr>
          <w:p w14:paraId="37D2F047" w14:textId="3950AECE" w:rsidR="00FF08A5" w:rsidRPr="002843E0" w:rsidRDefault="006F646B" w:rsidP="00EF3906">
            <w:pPr>
              <w:keepNext/>
              <w:jc w:val="both"/>
              <w:rPr>
                <w:rFonts w:ascii="Times New Roman" w:hAnsi="Times New Roman"/>
                <w:noProof/>
                <w:sz w:val="18"/>
                <w:szCs w:val="18"/>
              </w:rPr>
            </w:pPr>
            <w:r>
              <w:rPr>
                <w:rFonts w:ascii="Times New Roman" w:hAnsi="Times New Roman"/>
                <w:sz w:val="18"/>
              </w:rPr>
              <w:t>(Elmadfa et al., 2009)</w:t>
            </w:r>
          </w:p>
        </w:tc>
        <w:tc>
          <w:tcPr>
            <w:tcW w:w="380" w:type="pct"/>
            <w:tcBorders>
              <w:bottom w:val="single" w:sz="4" w:space="0" w:color="auto"/>
            </w:tcBorders>
            <w:shd w:val="clear" w:color="auto" w:fill="D9D9D9" w:themeFill="background1" w:themeFillShade="D9"/>
          </w:tcPr>
          <w:p w14:paraId="3258A8EA" w14:textId="66083766" w:rsidR="00FF08A5" w:rsidRPr="002843E0" w:rsidRDefault="006F646B" w:rsidP="00EF3906">
            <w:pPr>
              <w:keepNext/>
              <w:jc w:val="both"/>
              <w:rPr>
                <w:rFonts w:ascii="Times New Roman" w:hAnsi="Times New Roman"/>
                <w:noProof/>
                <w:sz w:val="18"/>
                <w:szCs w:val="18"/>
              </w:rPr>
            </w:pPr>
            <w:r>
              <w:rPr>
                <w:rFonts w:ascii="Times New Roman" w:hAnsi="Times New Roman"/>
                <w:sz w:val="18"/>
              </w:rPr>
              <w:t>Kvantitatīva patēriņa biežuma aptauja</w:t>
            </w:r>
          </w:p>
        </w:tc>
        <w:tc>
          <w:tcPr>
            <w:tcW w:w="348" w:type="pct"/>
            <w:tcBorders>
              <w:bottom w:val="single" w:sz="4" w:space="0" w:color="auto"/>
            </w:tcBorders>
            <w:shd w:val="clear" w:color="auto" w:fill="D9D9D9" w:themeFill="background1" w:themeFillShade="D9"/>
          </w:tcPr>
          <w:p w14:paraId="0E54D9AD" w14:textId="44A0AAE5" w:rsidR="00FF08A5" w:rsidRPr="002843E0" w:rsidRDefault="00FF08A5" w:rsidP="00EF3906">
            <w:pPr>
              <w:pStyle w:val="TableParagraph"/>
              <w:keepNext/>
              <w:jc w:val="both"/>
              <w:rPr>
                <w:rFonts w:ascii="Times New Roman" w:eastAsia="Times New Roman" w:hAnsi="Times New Roman" w:cs="Times New Roman"/>
                <w:noProof/>
                <w:sz w:val="18"/>
                <w:szCs w:val="18"/>
              </w:rPr>
            </w:pPr>
            <w:r>
              <w:rPr>
                <w:rFonts w:ascii="Times New Roman" w:hAnsi="Times New Roman"/>
                <w:sz w:val="18"/>
              </w:rPr>
              <w:t>5</w:t>
            </w:r>
          </w:p>
        </w:tc>
        <w:tc>
          <w:tcPr>
            <w:tcW w:w="223" w:type="pct"/>
            <w:tcBorders>
              <w:bottom w:val="single" w:sz="4" w:space="0" w:color="auto"/>
            </w:tcBorders>
            <w:shd w:val="clear" w:color="auto" w:fill="D9D9D9" w:themeFill="background1" w:themeFillShade="D9"/>
          </w:tcPr>
          <w:p w14:paraId="682F6BF5" w14:textId="4F2EF51D" w:rsidR="00FF08A5" w:rsidRPr="002843E0" w:rsidRDefault="00FF08A5" w:rsidP="00EF3906">
            <w:pPr>
              <w:pStyle w:val="TableParagraph"/>
              <w:keepNext/>
              <w:jc w:val="both"/>
              <w:rPr>
                <w:rFonts w:ascii="Times New Roman" w:eastAsia="Times New Roman" w:hAnsi="Times New Roman" w:cs="Times New Roman"/>
                <w:noProof/>
                <w:sz w:val="18"/>
                <w:szCs w:val="18"/>
              </w:rPr>
            </w:pPr>
            <w:r>
              <w:rPr>
                <w:rFonts w:ascii="Times New Roman" w:hAnsi="Times New Roman"/>
                <w:sz w:val="18"/>
              </w:rPr>
              <w:t>18</w:t>
            </w:r>
          </w:p>
        </w:tc>
        <w:tc>
          <w:tcPr>
            <w:tcW w:w="57" w:type="pct"/>
            <w:tcBorders>
              <w:bottom w:val="single" w:sz="4" w:space="0" w:color="auto"/>
            </w:tcBorders>
            <w:shd w:val="clear" w:color="auto" w:fill="D9D9D9" w:themeFill="background1" w:themeFillShade="D9"/>
          </w:tcPr>
          <w:p w14:paraId="7E4D72FD" w14:textId="77777777" w:rsidR="00FF08A5" w:rsidRPr="002843E0" w:rsidRDefault="00FF08A5" w:rsidP="00EF3906">
            <w:pPr>
              <w:keepNext/>
              <w:jc w:val="both"/>
              <w:rPr>
                <w:rFonts w:ascii="Times New Roman" w:hAnsi="Times New Roman"/>
                <w:noProof/>
                <w:sz w:val="18"/>
                <w:szCs w:val="18"/>
              </w:rPr>
            </w:pPr>
          </w:p>
        </w:tc>
        <w:tc>
          <w:tcPr>
            <w:tcW w:w="223" w:type="pct"/>
            <w:tcBorders>
              <w:bottom w:val="single" w:sz="4" w:space="0" w:color="auto"/>
            </w:tcBorders>
            <w:shd w:val="clear" w:color="auto" w:fill="D9D9D9" w:themeFill="background1" w:themeFillShade="D9"/>
          </w:tcPr>
          <w:p w14:paraId="7C413DB5" w14:textId="229F17DB" w:rsidR="00FF08A5" w:rsidRPr="002843E0" w:rsidRDefault="00FF08A5" w:rsidP="00EF3906">
            <w:pPr>
              <w:pStyle w:val="TableParagraph"/>
              <w:keepNext/>
              <w:jc w:val="both"/>
              <w:rPr>
                <w:rFonts w:ascii="Times New Roman" w:eastAsia="Times New Roman" w:hAnsi="Times New Roman" w:cs="Times New Roman"/>
                <w:noProof/>
                <w:sz w:val="18"/>
                <w:szCs w:val="18"/>
              </w:rPr>
            </w:pPr>
            <w:r>
              <w:rPr>
                <w:rFonts w:ascii="Times New Roman" w:hAnsi="Times New Roman"/>
                <w:sz w:val="18"/>
              </w:rPr>
              <w:t>65</w:t>
            </w:r>
          </w:p>
        </w:tc>
        <w:tc>
          <w:tcPr>
            <w:tcW w:w="896" w:type="pct"/>
            <w:tcBorders>
              <w:bottom w:val="single" w:sz="4" w:space="0" w:color="auto"/>
            </w:tcBorders>
            <w:shd w:val="clear" w:color="auto" w:fill="D9D9D9" w:themeFill="background1" w:themeFillShade="D9"/>
          </w:tcPr>
          <w:p w14:paraId="6DE934DF" w14:textId="2DC8430D" w:rsidR="00FF08A5" w:rsidRPr="002843E0" w:rsidRDefault="006F646B" w:rsidP="00EF3906">
            <w:pPr>
              <w:pStyle w:val="TableParagraph"/>
              <w:keepNext/>
              <w:jc w:val="both"/>
              <w:rPr>
                <w:rFonts w:ascii="Times New Roman" w:hAnsi="Times New Roman"/>
                <w:noProof/>
                <w:sz w:val="18"/>
                <w:szCs w:val="18"/>
              </w:rPr>
            </w:pPr>
            <w:r>
              <w:rPr>
                <w:rFonts w:ascii="Times New Roman" w:hAnsi="Times New Roman"/>
                <w:sz w:val="18"/>
              </w:rPr>
              <w:t>Dati par uztura bagātinātāju lietošanu, kas savākti starp 282 pieaugušajiem visā Austrijā (77 uztura bagātinātāju lietotāji)</w:t>
            </w:r>
          </w:p>
        </w:tc>
        <w:tc>
          <w:tcPr>
            <w:tcW w:w="253" w:type="pct"/>
            <w:tcBorders>
              <w:bottom w:val="single" w:sz="4" w:space="0" w:color="auto"/>
            </w:tcBorders>
            <w:shd w:val="clear" w:color="auto" w:fill="D9D9D9" w:themeFill="background1" w:themeFillShade="D9"/>
          </w:tcPr>
          <w:p w14:paraId="269E5369" w14:textId="77777777" w:rsidR="00FF08A5" w:rsidRPr="002843E0" w:rsidRDefault="00FF08A5" w:rsidP="00EF3906">
            <w:pPr>
              <w:pStyle w:val="TableParagraph"/>
              <w:keepNext/>
              <w:jc w:val="both"/>
              <w:rPr>
                <w:rFonts w:ascii="Times New Roman" w:eastAsia="Times New Roman" w:hAnsi="Times New Roman" w:cs="Times New Roman"/>
                <w:noProof/>
                <w:sz w:val="18"/>
                <w:szCs w:val="18"/>
              </w:rPr>
            </w:pPr>
          </w:p>
        </w:tc>
        <w:tc>
          <w:tcPr>
            <w:tcW w:w="266" w:type="pct"/>
            <w:tcBorders>
              <w:bottom w:val="single" w:sz="4" w:space="0" w:color="auto"/>
            </w:tcBorders>
            <w:shd w:val="clear" w:color="auto" w:fill="D9D9D9" w:themeFill="background1" w:themeFillShade="D9"/>
          </w:tcPr>
          <w:p w14:paraId="22F2BB7D" w14:textId="7B982E38" w:rsidR="00FF08A5" w:rsidRPr="002843E0" w:rsidRDefault="00244272" w:rsidP="00EF3906">
            <w:pPr>
              <w:keepNext/>
              <w:jc w:val="both"/>
              <w:rPr>
                <w:rFonts w:ascii="Times New Roman" w:hAnsi="Times New Roman"/>
                <w:noProof/>
                <w:sz w:val="18"/>
                <w:szCs w:val="18"/>
              </w:rPr>
            </w:pPr>
            <w:r>
              <w:rPr>
                <w:rFonts w:ascii="Times New Roman" w:hAnsi="Times New Roman"/>
                <w:sz w:val="18"/>
              </w:rPr>
              <w:t>557,0</w:t>
            </w:r>
          </w:p>
        </w:tc>
        <w:tc>
          <w:tcPr>
            <w:tcW w:w="246" w:type="pct"/>
            <w:tcBorders>
              <w:bottom w:val="single" w:sz="4" w:space="0" w:color="auto"/>
            </w:tcBorders>
            <w:shd w:val="clear" w:color="auto" w:fill="D9D9D9" w:themeFill="background1" w:themeFillShade="D9"/>
          </w:tcPr>
          <w:p w14:paraId="550F63CE" w14:textId="7D3A1B25" w:rsidR="00FF08A5" w:rsidRPr="002843E0" w:rsidRDefault="00244272" w:rsidP="00EF3906">
            <w:pPr>
              <w:keepNext/>
              <w:jc w:val="both"/>
              <w:rPr>
                <w:rFonts w:ascii="Times New Roman" w:hAnsi="Times New Roman"/>
                <w:noProof/>
                <w:sz w:val="18"/>
                <w:szCs w:val="18"/>
              </w:rPr>
            </w:pPr>
            <w:r>
              <w:rPr>
                <w:rFonts w:ascii="Times New Roman" w:hAnsi="Times New Roman"/>
                <w:sz w:val="18"/>
              </w:rPr>
              <w:t>1 000,0</w:t>
            </w:r>
          </w:p>
        </w:tc>
        <w:tc>
          <w:tcPr>
            <w:tcW w:w="212" w:type="pct"/>
            <w:tcBorders>
              <w:bottom w:val="single" w:sz="4" w:space="0" w:color="auto"/>
            </w:tcBorders>
            <w:shd w:val="clear" w:color="auto" w:fill="D9D9D9" w:themeFill="background1" w:themeFillShade="D9"/>
          </w:tcPr>
          <w:p w14:paraId="4A74B4EB" w14:textId="77777777" w:rsidR="00FF08A5" w:rsidRPr="002843E0" w:rsidRDefault="00FF08A5" w:rsidP="00EF3906">
            <w:pPr>
              <w:keepNext/>
              <w:jc w:val="both"/>
              <w:rPr>
                <w:rFonts w:ascii="Times New Roman" w:hAnsi="Times New Roman"/>
                <w:noProof/>
                <w:sz w:val="18"/>
                <w:szCs w:val="18"/>
              </w:rPr>
            </w:pPr>
          </w:p>
        </w:tc>
      </w:tr>
      <w:tr w:rsidR="00FF08A5" w:rsidRPr="002843E0" w14:paraId="37F6B1AB" w14:textId="77777777" w:rsidTr="00EF3906">
        <w:tc>
          <w:tcPr>
            <w:tcW w:w="463" w:type="pct"/>
            <w:tcBorders>
              <w:top w:val="single" w:sz="4" w:space="0" w:color="auto"/>
            </w:tcBorders>
          </w:tcPr>
          <w:p w14:paraId="7AF4A108" w14:textId="2700D336" w:rsidR="00FF08A5" w:rsidRPr="002843E0" w:rsidRDefault="00244272" w:rsidP="007D1532">
            <w:pPr>
              <w:jc w:val="both"/>
              <w:rPr>
                <w:rFonts w:ascii="Times New Roman" w:hAnsi="Times New Roman"/>
                <w:b/>
                <w:bCs/>
                <w:noProof/>
                <w:sz w:val="18"/>
                <w:szCs w:val="18"/>
              </w:rPr>
            </w:pPr>
            <w:r>
              <w:rPr>
                <w:rFonts w:ascii="Times New Roman" w:hAnsi="Times New Roman"/>
                <w:b/>
                <w:sz w:val="18"/>
              </w:rPr>
              <w:t>EPS+DPS+DHS</w:t>
            </w:r>
          </w:p>
        </w:tc>
        <w:tc>
          <w:tcPr>
            <w:tcW w:w="387" w:type="pct"/>
            <w:tcBorders>
              <w:top w:val="single" w:sz="4" w:space="0" w:color="auto"/>
            </w:tcBorders>
          </w:tcPr>
          <w:p w14:paraId="15D2992F" w14:textId="42A3871A" w:rsidR="00FF08A5" w:rsidRPr="002843E0" w:rsidRDefault="00244272" w:rsidP="007D1532">
            <w:pPr>
              <w:jc w:val="both"/>
              <w:rPr>
                <w:rFonts w:ascii="Times New Roman" w:hAnsi="Times New Roman"/>
                <w:b/>
                <w:bCs/>
                <w:noProof/>
                <w:sz w:val="18"/>
                <w:szCs w:val="18"/>
              </w:rPr>
            </w:pPr>
            <w:r>
              <w:rPr>
                <w:rFonts w:ascii="Times New Roman" w:hAnsi="Times New Roman"/>
                <w:b/>
                <w:sz w:val="18"/>
              </w:rPr>
              <w:t>n/p</w:t>
            </w:r>
          </w:p>
        </w:tc>
        <w:tc>
          <w:tcPr>
            <w:tcW w:w="313" w:type="pct"/>
            <w:tcBorders>
              <w:top w:val="single" w:sz="4" w:space="0" w:color="auto"/>
            </w:tcBorders>
          </w:tcPr>
          <w:p w14:paraId="4B4B5B7E" w14:textId="5CFD2C89" w:rsidR="00FF08A5" w:rsidRPr="002843E0" w:rsidRDefault="00244272" w:rsidP="007D1532">
            <w:pPr>
              <w:jc w:val="both"/>
              <w:rPr>
                <w:rFonts w:ascii="Times New Roman" w:hAnsi="Times New Roman"/>
                <w:b/>
                <w:bCs/>
                <w:noProof/>
                <w:sz w:val="18"/>
                <w:szCs w:val="18"/>
              </w:rPr>
            </w:pPr>
            <w:r>
              <w:rPr>
                <w:rFonts w:ascii="Times New Roman" w:hAnsi="Times New Roman"/>
                <w:b/>
                <w:sz w:val="18"/>
              </w:rPr>
              <w:t>Sievietes</w:t>
            </w:r>
          </w:p>
        </w:tc>
        <w:tc>
          <w:tcPr>
            <w:tcW w:w="342" w:type="pct"/>
            <w:tcBorders>
              <w:top w:val="single" w:sz="4" w:space="0" w:color="auto"/>
            </w:tcBorders>
          </w:tcPr>
          <w:p w14:paraId="2501CC30" w14:textId="6BE9F5BC" w:rsidR="00FF08A5" w:rsidRPr="002843E0" w:rsidRDefault="00244272"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tcBorders>
              <w:top w:val="single" w:sz="4" w:space="0" w:color="auto"/>
            </w:tcBorders>
          </w:tcPr>
          <w:p w14:paraId="510317FE" w14:textId="24533AF2" w:rsidR="00FF08A5" w:rsidRPr="002843E0" w:rsidRDefault="00244272" w:rsidP="007D1532">
            <w:pPr>
              <w:jc w:val="both"/>
              <w:rPr>
                <w:rFonts w:ascii="Times New Roman" w:hAnsi="Times New Roman"/>
                <w:noProof/>
                <w:sz w:val="18"/>
                <w:szCs w:val="18"/>
              </w:rPr>
            </w:pPr>
            <w:r>
              <w:rPr>
                <w:rFonts w:ascii="Times New Roman" w:hAnsi="Times New Roman"/>
                <w:sz w:val="18"/>
              </w:rPr>
              <w:t>(Astorg et al., 2004)</w:t>
            </w:r>
          </w:p>
        </w:tc>
        <w:tc>
          <w:tcPr>
            <w:tcW w:w="380" w:type="pct"/>
            <w:tcBorders>
              <w:top w:val="single" w:sz="4" w:space="0" w:color="auto"/>
            </w:tcBorders>
          </w:tcPr>
          <w:p w14:paraId="7EBC3AD8" w14:textId="1C15F9AC" w:rsidR="00FF08A5" w:rsidRPr="002843E0" w:rsidRDefault="00244272" w:rsidP="007D1532">
            <w:pPr>
              <w:jc w:val="both"/>
              <w:rPr>
                <w:rFonts w:ascii="Times New Roman" w:hAnsi="Times New Roman"/>
                <w:noProof/>
                <w:sz w:val="18"/>
                <w:szCs w:val="18"/>
              </w:rPr>
            </w:pPr>
            <w:r>
              <w:rPr>
                <w:rFonts w:ascii="Times New Roman" w:hAnsi="Times New Roman"/>
                <w:sz w:val="18"/>
              </w:rPr>
              <w:t>vismaz desmit 24 stundu atcerēšanās anketas</w:t>
            </w:r>
          </w:p>
        </w:tc>
        <w:tc>
          <w:tcPr>
            <w:tcW w:w="348" w:type="pct"/>
            <w:tcBorders>
              <w:top w:val="single" w:sz="4" w:space="0" w:color="auto"/>
            </w:tcBorders>
          </w:tcPr>
          <w:p w14:paraId="162A6CED" w14:textId="20A1B1FC" w:rsidR="00FF08A5" w:rsidRPr="002843E0" w:rsidRDefault="0024427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2785</w:t>
            </w:r>
          </w:p>
        </w:tc>
        <w:tc>
          <w:tcPr>
            <w:tcW w:w="223" w:type="pct"/>
            <w:tcBorders>
              <w:top w:val="single" w:sz="4" w:space="0" w:color="auto"/>
            </w:tcBorders>
          </w:tcPr>
          <w:p w14:paraId="74A18EB2" w14:textId="08886207" w:rsidR="00FF08A5" w:rsidRPr="002843E0" w:rsidRDefault="0024427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w:t>
            </w:r>
          </w:p>
        </w:tc>
        <w:tc>
          <w:tcPr>
            <w:tcW w:w="57" w:type="pct"/>
            <w:tcBorders>
              <w:top w:val="single" w:sz="4" w:space="0" w:color="auto"/>
            </w:tcBorders>
          </w:tcPr>
          <w:p w14:paraId="74EC3141" w14:textId="7325536C" w:rsidR="00FF08A5" w:rsidRPr="002843E0" w:rsidRDefault="00244272" w:rsidP="007D1532">
            <w:pPr>
              <w:jc w:val="both"/>
              <w:rPr>
                <w:rFonts w:ascii="Times New Roman" w:hAnsi="Times New Roman"/>
                <w:noProof/>
                <w:sz w:val="18"/>
                <w:szCs w:val="18"/>
              </w:rPr>
            </w:pPr>
            <w:r>
              <w:rPr>
                <w:rFonts w:ascii="Times New Roman" w:hAnsi="Times New Roman"/>
                <w:sz w:val="18"/>
              </w:rPr>
              <w:t>&gt;</w:t>
            </w:r>
          </w:p>
        </w:tc>
        <w:tc>
          <w:tcPr>
            <w:tcW w:w="223" w:type="pct"/>
            <w:tcBorders>
              <w:top w:val="single" w:sz="4" w:space="0" w:color="auto"/>
            </w:tcBorders>
          </w:tcPr>
          <w:p w14:paraId="242A8EB7" w14:textId="2C248593" w:rsidR="00FF08A5" w:rsidRPr="002843E0" w:rsidRDefault="0024427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35</w:t>
            </w:r>
          </w:p>
        </w:tc>
        <w:tc>
          <w:tcPr>
            <w:tcW w:w="896" w:type="pct"/>
            <w:tcBorders>
              <w:top w:val="single" w:sz="4" w:space="0" w:color="auto"/>
            </w:tcBorders>
          </w:tcPr>
          <w:p w14:paraId="0FB1BEF3" w14:textId="045AC4B7" w:rsidR="00FF08A5" w:rsidRPr="002843E0" w:rsidRDefault="00244272" w:rsidP="007D1532">
            <w:pPr>
              <w:pStyle w:val="TableParagraph"/>
              <w:jc w:val="both"/>
              <w:rPr>
                <w:rFonts w:ascii="Times New Roman" w:hAnsi="Times New Roman"/>
                <w:noProof/>
                <w:sz w:val="18"/>
                <w:szCs w:val="18"/>
              </w:rPr>
            </w:pPr>
            <w:r>
              <w:rPr>
                <w:rFonts w:ascii="Times New Roman" w:hAnsi="Times New Roman"/>
                <w:i/>
                <w:iCs/>
                <w:sz w:val="18"/>
              </w:rPr>
              <w:t>Su. Vi. Max</w:t>
            </w:r>
            <w:r>
              <w:rPr>
                <w:rFonts w:ascii="Times New Roman" w:hAnsi="Times New Roman"/>
                <w:sz w:val="18"/>
              </w:rPr>
              <w:t xml:space="preserve"> kohortu pētījuma dati (iekļaušana 1994.–1995. gadā, apsekojums līdz 8 gadiem), savākti no vismaz desmit 24 stundu atcerēšanās anketām 2,5 gadu ilgā periodā starp iekļaušanu un 1998. gadu. Vecums iekļaušanas dienā – 45–63 gadi (vīrieši), 35–63 gadi (sievietes).</w:t>
            </w:r>
          </w:p>
        </w:tc>
        <w:tc>
          <w:tcPr>
            <w:tcW w:w="253" w:type="pct"/>
            <w:tcBorders>
              <w:top w:val="single" w:sz="4" w:space="0" w:color="auto"/>
            </w:tcBorders>
          </w:tcPr>
          <w:p w14:paraId="30F73A28" w14:textId="3BA084EF" w:rsidR="00FF08A5" w:rsidRPr="002843E0" w:rsidRDefault="0024427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399,6</w:t>
            </w:r>
          </w:p>
        </w:tc>
        <w:tc>
          <w:tcPr>
            <w:tcW w:w="266" w:type="pct"/>
            <w:tcBorders>
              <w:top w:val="single" w:sz="4" w:space="0" w:color="auto"/>
            </w:tcBorders>
          </w:tcPr>
          <w:p w14:paraId="177EEE1F" w14:textId="5C12CE12" w:rsidR="00FF08A5" w:rsidRPr="002843E0" w:rsidRDefault="00244272" w:rsidP="007D1532">
            <w:pPr>
              <w:jc w:val="both"/>
              <w:rPr>
                <w:rFonts w:ascii="Times New Roman" w:hAnsi="Times New Roman"/>
                <w:noProof/>
                <w:sz w:val="18"/>
                <w:szCs w:val="18"/>
              </w:rPr>
            </w:pPr>
            <w:r>
              <w:rPr>
                <w:rFonts w:ascii="Times New Roman" w:hAnsi="Times New Roman"/>
                <w:sz w:val="18"/>
              </w:rPr>
              <w:t>320,6</w:t>
            </w:r>
          </w:p>
        </w:tc>
        <w:tc>
          <w:tcPr>
            <w:tcW w:w="246" w:type="pct"/>
            <w:tcBorders>
              <w:top w:val="single" w:sz="4" w:space="0" w:color="auto"/>
            </w:tcBorders>
          </w:tcPr>
          <w:p w14:paraId="7B81C9B7" w14:textId="77777777" w:rsidR="00FF08A5" w:rsidRPr="002843E0" w:rsidRDefault="00FF08A5" w:rsidP="007D1532">
            <w:pPr>
              <w:jc w:val="both"/>
              <w:rPr>
                <w:rFonts w:ascii="Times New Roman" w:hAnsi="Times New Roman"/>
                <w:noProof/>
                <w:sz w:val="18"/>
                <w:szCs w:val="18"/>
              </w:rPr>
            </w:pPr>
          </w:p>
        </w:tc>
        <w:tc>
          <w:tcPr>
            <w:tcW w:w="212" w:type="pct"/>
            <w:tcBorders>
              <w:top w:val="single" w:sz="4" w:space="0" w:color="auto"/>
            </w:tcBorders>
          </w:tcPr>
          <w:p w14:paraId="3D2462FF" w14:textId="1F7AD812" w:rsidR="00FF08A5" w:rsidRPr="002843E0" w:rsidRDefault="00244272" w:rsidP="007D1532">
            <w:pPr>
              <w:jc w:val="both"/>
              <w:rPr>
                <w:rFonts w:ascii="Times New Roman" w:hAnsi="Times New Roman"/>
                <w:noProof/>
                <w:sz w:val="18"/>
                <w:szCs w:val="18"/>
              </w:rPr>
            </w:pPr>
            <w:r>
              <w:rPr>
                <w:rFonts w:ascii="Times New Roman" w:hAnsi="Times New Roman"/>
                <w:sz w:val="18"/>
              </w:rPr>
              <w:t>980,2</w:t>
            </w:r>
          </w:p>
        </w:tc>
      </w:tr>
      <w:tr w:rsidR="00FF08A5" w:rsidRPr="002843E0" w14:paraId="68708D7A" w14:textId="77777777" w:rsidTr="00EF3906">
        <w:tc>
          <w:tcPr>
            <w:tcW w:w="463" w:type="pct"/>
            <w:tcBorders>
              <w:bottom w:val="single" w:sz="4" w:space="0" w:color="auto"/>
            </w:tcBorders>
          </w:tcPr>
          <w:p w14:paraId="2ACB4D8A" w14:textId="1D1D43F8" w:rsidR="00FF08A5" w:rsidRPr="002843E0" w:rsidRDefault="00244272" w:rsidP="007D1532">
            <w:pPr>
              <w:jc w:val="both"/>
              <w:rPr>
                <w:rFonts w:ascii="Times New Roman" w:hAnsi="Times New Roman"/>
                <w:b/>
                <w:bCs/>
                <w:noProof/>
                <w:sz w:val="18"/>
                <w:szCs w:val="18"/>
              </w:rPr>
            </w:pPr>
            <w:r>
              <w:rPr>
                <w:rFonts w:ascii="Times New Roman" w:hAnsi="Times New Roman"/>
                <w:b/>
                <w:sz w:val="18"/>
              </w:rPr>
              <w:t>EPS+DPS+DHS</w:t>
            </w:r>
          </w:p>
        </w:tc>
        <w:tc>
          <w:tcPr>
            <w:tcW w:w="387" w:type="pct"/>
            <w:tcBorders>
              <w:bottom w:val="single" w:sz="4" w:space="0" w:color="auto"/>
            </w:tcBorders>
          </w:tcPr>
          <w:p w14:paraId="546A63C0" w14:textId="2A1EB95E" w:rsidR="00FF08A5" w:rsidRPr="002843E0" w:rsidRDefault="00244272" w:rsidP="007D1532">
            <w:pPr>
              <w:jc w:val="both"/>
              <w:rPr>
                <w:rFonts w:ascii="Times New Roman" w:hAnsi="Times New Roman"/>
                <w:b/>
                <w:bCs/>
                <w:noProof/>
                <w:sz w:val="18"/>
                <w:szCs w:val="18"/>
              </w:rPr>
            </w:pPr>
            <w:r>
              <w:rPr>
                <w:rFonts w:ascii="Times New Roman" w:hAnsi="Times New Roman"/>
                <w:b/>
                <w:sz w:val="18"/>
              </w:rPr>
              <w:t>n/p</w:t>
            </w:r>
          </w:p>
        </w:tc>
        <w:tc>
          <w:tcPr>
            <w:tcW w:w="313" w:type="pct"/>
            <w:tcBorders>
              <w:bottom w:val="single" w:sz="4" w:space="0" w:color="auto"/>
            </w:tcBorders>
          </w:tcPr>
          <w:p w14:paraId="10819492" w14:textId="7A1505D8" w:rsidR="00FF08A5" w:rsidRPr="002843E0" w:rsidRDefault="00244272" w:rsidP="007D1532">
            <w:pPr>
              <w:jc w:val="both"/>
              <w:rPr>
                <w:rFonts w:ascii="Times New Roman" w:hAnsi="Times New Roman"/>
                <w:b/>
                <w:bCs/>
                <w:noProof/>
                <w:sz w:val="18"/>
                <w:szCs w:val="18"/>
              </w:rPr>
            </w:pPr>
            <w:r>
              <w:rPr>
                <w:rFonts w:ascii="Times New Roman" w:hAnsi="Times New Roman"/>
                <w:b/>
                <w:sz w:val="18"/>
              </w:rPr>
              <w:t>Vīrieši</w:t>
            </w:r>
          </w:p>
        </w:tc>
        <w:tc>
          <w:tcPr>
            <w:tcW w:w="342" w:type="pct"/>
            <w:tcBorders>
              <w:bottom w:val="single" w:sz="4" w:space="0" w:color="auto"/>
            </w:tcBorders>
          </w:tcPr>
          <w:p w14:paraId="562D5405" w14:textId="5C5CDEB2" w:rsidR="00FF08A5" w:rsidRPr="002843E0" w:rsidRDefault="00244272" w:rsidP="007D1532">
            <w:pPr>
              <w:jc w:val="both"/>
              <w:rPr>
                <w:rFonts w:ascii="Times New Roman" w:hAnsi="Times New Roman"/>
                <w:noProof/>
                <w:sz w:val="18"/>
                <w:szCs w:val="18"/>
              </w:rPr>
            </w:pPr>
            <w:r>
              <w:rPr>
                <w:rFonts w:ascii="Times New Roman" w:hAnsi="Times New Roman"/>
                <w:sz w:val="18"/>
              </w:rPr>
              <w:t>Francija</w:t>
            </w:r>
          </w:p>
        </w:tc>
        <w:tc>
          <w:tcPr>
            <w:tcW w:w="393" w:type="pct"/>
            <w:gridSpan w:val="2"/>
            <w:tcBorders>
              <w:bottom w:val="single" w:sz="4" w:space="0" w:color="auto"/>
            </w:tcBorders>
          </w:tcPr>
          <w:p w14:paraId="23FD1963" w14:textId="634CE5FA" w:rsidR="00FF08A5" w:rsidRPr="002843E0" w:rsidRDefault="00244272" w:rsidP="007D1532">
            <w:pPr>
              <w:jc w:val="both"/>
              <w:rPr>
                <w:rFonts w:ascii="Times New Roman" w:hAnsi="Times New Roman"/>
                <w:noProof/>
                <w:sz w:val="18"/>
                <w:szCs w:val="18"/>
              </w:rPr>
            </w:pPr>
            <w:r>
              <w:rPr>
                <w:rFonts w:ascii="Times New Roman" w:hAnsi="Times New Roman"/>
                <w:sz w:val="18"/>
              </w:rPr>
              <w:t>(Astorg et al., 2004)</w:t>
            </w:r>
          </w:p>
        </w:tc>
        <w:tc>
          <w:tcPr>
            <w:tcW w:w="380" w:type="pct"/>
            <w:tcBorders>
              <w:bottom w:val="single" w:sz="4" w:space="0" w:color="auto"/>
            </w:tcBorders>
          </w:tcPr>
          <w:p w14:paraId="3FC3AF13" w14:textId="09FC676B" w:rsidR="00FF08A5" w:rsidRPr="002843E0" w:rsidRDefault="00244272" w:rsidP="007D1532">
            <w:pPr>
              <w:jc w:val="both"/>
              <w:rPr>
                <w:rFonts w:ascii="Times New Roman" w:hAnsi="Times New Roman"/>
                <w:noProof/>
                <w:sz w:val="18"/>
                <w:szCs w:val="18"/>
              </w:rPr>
            </w:pPr>
            <w:r>
              <w:rPr>
                <w:rFonts w:ascii="Times New Roman" w:hAnsi="Times New Roman"/>
                <w:sz w:val="18"/>
              </w:rPr>
              <w:t>vismaz desmit 24 stundu atcerēšanās anketas</w:t>
            </w:r>
          </w:p>
        </w:tc>
        <w:tc>
          <w:tcPr>
            <w:tcW w:w="348" w:type="pct"/>
            <w:tcBorders>
              <w:bottom w:val="single" w:sz="4" w:space="0" w:color="auto"/>
            </w:tcBorders>
          </w:tcPr>
          <w:p w14:paraId="51204A03" w14:textId="0A4764A8" w:rsidR="00FF08A5" w:rsidRPr="002843E0" w:rsidRDefault="0024427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2785</w:t>
            </w:r>
          </w:p>
        </w:tc>
        <w:tc>
          <w:tcPr>
            <w:tcW w:w="223" w:type="pct"/>
            <w:tcBorders>
              <w:bottom w:val="single" w:sz="4" w:space="0" w:color="auto"/>
            </w:tcBorders>
          </w:tcPr>
          <w:p w14:paraId="5EC43452" w14:textId="78CDBEDD" w:rsidR="00FF08A5" w:rsidRPr="002843E0" w:rsidRDefault="0024427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45</w:t>
            </w:r>
          </w:p>
        </w:tc>
        <w:tc>
          <w:tcPr>
            <w:tcW w:w="57" w:type="pct"/>
            <w:tcBorders>
              <w:bottom w:val="single" w:sz="4" w:space="0" w:color="auto"/>
            </w:tcBorders>
          </w:tcPr>
          <w:p w14:paraId="281828D3" w14:textId="082014E8" w:rsidR="00FF08A5" w:rsidRPr="002843E0" w:rsidRDefault="00244272" w:rsidP="007D1532">
            <w:pPr>
              <w:jc w:val="both"/>
              <w:rPr>
                <w:rFonts w:ascii="Times New Roman" w:hAnsi="Times New Roman"/>
                <w:noProof/>
                <w:sz w:val="18"/>
                <w:szCs w:val="18"/>
              </w:rPr>
            </w:pPr>
            <w:r>
              <w:rPr>
                <w:rFonts w:ascii="Times New Roman" w:hAnsi="Times New Roman"/>
                <w:sz w:val="18"/>
              </w:rPr>
              <w:t>&gt;</w:t>
            </w:r>
          </w:p>
        </w:tc>
        <w:tc>
          <w:tcPr>
            <w:tcW w:w="223" w:type="pct"/>
            <w:tcBorders>
              <w:bottom w:val="single" w:sz="4" w:space="0" w:color="auto"/>
            </w:tcBorders>
          </w:tcPr>
          <w:p w14:paraId="41E2E3DE" w14:textId="031152A3" w:rsidR="00FF08A5" w:rsidRPr="002843E0" w:rsidRDefault="0024427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45</w:t>
            </w:r>
          </w:p>
        </w:tc>
        <w:tc>
          <w:tcPr>
            <w:tcW w:w="896" w:type="pct"/>
            <w:tcBorders>
              <w:bottom w:val="single" w:sz="4" w:space="0" w:color="auto"/>
            </w:tcBorders>
          </w:tcPr>
          <w:p w14:paraId="384CA4D9" w14:textId="543BCDCC" w:rsidR="00FF08A5" w:rsidRPr="002843E0" w:rsidRDefault="00244272" w:rsidP="007D1532">
            <w:pPr>
              <w:pStyle w:val="TableParagraph"/>
              <w:jc w:val="both"/>
              <w:rPr>
                <w:rFonts w:ascii="Times New Roman" w:hAnsi="Times New Roman"/>
                <w:noProof/>
                <w:sz w:val="18"/>
                <w:szCs w:val="18"/>
              </w:rPr>
            </w:pPr>
            <w:r>
              <w:rPr>
                <w:rFonts w:ascii="Times New Roman" w:hAnsi="Times New Roman"/>
                <w:i/>
                <w:iCs/>
                <w:sz w:val="18"/>
              </w:rPr>
              <w:t>Su. Vi. Max</w:t>
            </w:r>
            <w:r>
              <w:rPr>
                <w:rFonts w:ascii="Times New Roman" w:hAnsi="Times New Roman"/>
                <w:sz w:val="18"/>
              </w:rPr>
              <w:t xml:space="preserve"> kohortu pētījuma dati (iekļaušana 1994.–1995. gadā, apsekojums līdz 8 gadiem), savākti no vismaz desmit 24 stundu atcerēšanās anketām 2,5 gadu ilgā periodā starp iekļaušanu un 1998. gadu. Vecums iekļaušanas dienā – 45–63 gadi (vīrieši), 35–63 gadi (sievietes).</w:t>
            </w:r>
          </w:p>
        </w:tc>
        <w:tc>
          <w:tcPr>
            <w:tcW w:w="253" w:type="pct"/>
            <w:tcBorders>
              <w:bottom w:val="single" w:sz="4" w:space="0" w:color="auto"/>
            </w:tcBorders>
          </w:tcPr>
          <w:p w14:paraId="6F5CF391" w14:textId="6F53B64E" w:rsidR="00FF08A5" w:rsidRPr="002843E0" w:rsidRDefault="00244272"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497,3</w:t>
            </w:r>
          </w:p>
        </w:tc>
        <w:tc>
          <w:tcPr>
            <w:tcW w:w="266" w:type="pct"/>
            <w:tcBorders>
              <w:bottom w:val="single" w:sz="4" w:space="0" w:color="auto"/>
            </w:tcBorders>
          </w:tcPr>
          <w:p w14:paraId="5BF9009A" w14:textId="172668BB" w:rsidR="00FF08A5" w:rsidRPr="002843E0" w:rsidRDefault="00244272" w:rsidP="007D1532">
            <w:pPr>
              <w:jc w:val="both"/>
              <w:rPr>
                <w:rFonts w:ascii="Times New Roman" w:hAnsi="Times New Roman"/>
                <w:noProof/>
                <w:sz w:val="18"/>
                <w:szCs w:val="18"/>
              </w:rPr>
            </w:pPr>
            <w:r>
              <w:rPr>
                <w:rFonts w:ascii="Times New Roman" w:hAnsi="Times New Roman"/>
                <w:sz w:val="18"/>
              </w:rPr>
              <w:t>408,3</w:t>
            </w:r>
          </w:p>
        </w:tc>
        <w:tc>
          <w:tcPr>
            <w:tcW w:w="246" w:type="pct"/>
            <w:tcBorders>
              <w:bottom w:val="single" w:sz="4" w:space="0" w:color="auto"/>
            </w:tcBorders>
          </w:tcPr>
          <w:p w14:paraId="7A9908C1" w14:textId="77777777" w:rsidR="00FF08A5" w:rsidRPr="002843E0" w:rsidRDefault="00FF08A5" w:rsidP="007D1532">
            <w:pPr>
              <w:jc w:val="both"/>
              <w:rPr>
                <w:rFonts w:ascii="Times New Roman" w:hAnsi="Times New Roman"/>
                <w:noProof/>
                <w:sz w:val="18"/>
                <w:szCs w:val="18"/>
              </w:rPr>
            </w:pPr>
          </w:p>
        </w:tc>
        <w:tc>
          <w:tcPr>
            <w:tcW w:w="212" w:type="pct"/>
            <w:tcBorders>
              <w:bottom w:val="single" w:sz="4" w:space="0" w:color="auto"/>
            </w:tcBorders>
          </w:tcPr>
          <w:p w14:paraId="5BF1DB22" w14:textId="3791AB0C" w:rsidR="00FF08A5" w:rsidRPr="002843E0" w:rsidRDefault="00244272" w:rsidP="007D1532">
            <w:pPr>
              <w:jc w:val="both"/>
              <w:rPr>
                <w:rFonts w:ascii="Times New Roman" w:hAnsi="Times New Roman"/>
                <w:noProof/>
                <w:sz w:val="18"/>
                <w:szCs w:val="18"/>
              </w:rPr>
            </w:pPr>
            <w:r>
              <w:rPr>
                <w:rFonts w:ascii="Times New Roman" w:hAnsi="Times New Roman"/>
                <w:sz w:val="18"/>
              </w:rPr>
              <w:t>1 159,3</w:t>
            </w:r>
          </w:p>
        </w:tc>
      </w:tr>
      <w:tr w:rsidR="00825493" w:rsidRPr="002843E0" w14:paraId="479252D8" w14:textId="77777777" w:rsidTr="00EF3906">
        <w:tc>
          <w:tcPr>
            <w:tcW w:w="463" w:type="pct"/>
            <w:tcBorders>
              <w:top w:val="single" w:sz="4" w:space="0" w:color="auto"/>
            </w:tcBorders>
          </w:tcPr>
          <w:p w14:paraId="08030F7F" w14:textId="778CE160" w:rsidR="00825493" w:rsidRPr="002843E0" w:rsidRDefault="00825493" w:rsidP="007D1532">
            <w:pPr>
              <w:jc w:val="both"/>
              <w:rPr>
                <w:rFonts w:ascii="Times New Roman" w:hAnsi="Times New Roman"/>
                <w:b/>
                <w:bCs/>
                <w:noProof/>
                <w:sz w:val="18"/>
                <w:szCs w:val="18"/>
              </w:rPr>
            </w:pPr>
            <w:r>
              <w:rPr>
                <w:rFonts w:ascii="Times New Roman" w:hAnsi="Times New Roman"/>
                <w:b/>
                <w:sz w:val="18"/>
              </w:rPr>
              <w:t>EPS+DPS+DHS</w:t>
            </w:r>
          </w:p>
        </w:tc>
        <w:tc>
          <w:tcPr>
            <w:tcW w:w="387" w:type="pct"/>
            <w:tcBorders>
              <w:top w:val="single" w:sz="4" w:space="0" w:color="auto"/>
            </w:tcBorders>
          </w:tcPr>
          <w:p w14:paraId="787637FA" w14:textId="68700825" w:rsidR="00825493" w:rsidRPr="002843E0" w:rsidRDefault="00825493" w:rsidP="007D1532">
            <w:pPr>
              <w:jc w:val="both"/>
              <w:rPr>
                <w:rFonts w:ascii="Times New Roman" w:hAnsi="Times New Roman"/>
                <w:b/>
                <w:bCs/>
                <w:noProof/>
                <w:sz w:val="18"/>
                <w:szCs w:val="18"/>
              </w:rPr>
            </w:pPr>
            <w:r>
              <w:rPr>
                <w:rFonts w:ascii="Times New Roman" w:hAnsi="Times New Roman"/>
                <w:b/>
                <w:sz w:val="18"/>
              </w:rPr>
              <w:t>Pārtika un bagātinātāji</w:t>
            </w:r>
          </w:p>
        </w:tc>
        <w:tc>
          <w:tcPr>
            <w:tcW w:w="313" w:type="pct"/>
            <w:tcBorders>
              <w:top w:val="single" w:sz="4" w:space="0" w:color="auto"/>
            </w:tcBorders>
          </w:tcPr>
          <w:p w14:paraId="6A4E5E8A" w14:textId="505D7C9F" w:rsidR="00825493" w:rsidRPr="002843E0" w:rsidRDefault="00825493" w:rsidP="007D1532">
            <w:pPr>
              <w:jc w:val="both"/>
              <w:rPr>
                <w:rFonts w:ascii="Times New Roman" w:hAnsi="Times New Roman"/>
                <w:b/>
                <w:bCs/>
                <w:noProof/>
                <w:sz w:val="18"/>
                <w:szCs w:val="18"/>
              </w:rPr>
            </w:pPr>
            <w:r>
              <w:rPr>
                <w:rFonts w:ascii="Times New Roman" w:hAnsi="Times New Roman"/>
                <w:b/>
                <w:sz w:val="18"/>
              </w:rPr>
              <w:t>Sievietes</w:t>
            </w:r>
          </w:p>
        </w:tc>
        <w:tc>
          <w:tcPr>
            <w:tcW w:w="342" w:type="pct"/>
            <w:tcBorders>
              <w:top w:val="single" w:sz="4" w:space="0" w:color="auto"/>
            </w:tcBorders>
          </w:tcPr>
          <w:p w14:paraId="5B8DC38D" w14:textId="75683A08" w:rsidR="00825493" w:rsidRPr="002843E0" w:rsidRDefault="00825493" w:rsidP="007D1532">
            <w:pPr>
              <w:jc w:val="both"/>
              <w:rPr>
                <w:rFonts w:ascii="Times New Roman" w:hAnsi="Times New Roman"/>
                <w:noProof/>
                <w:sz w:val="18"/>
                <w:szCs w:val="18"/>
              </w:rPr>
            </w:pPr>
            <w:r>
              <w:rPr>
                <w:rFonts w:ascii="Times New Roman" w:hAnsi="Times New Roman"/>
                <w:sz w:val="18"/>
              </w:rPr>
              <w:t>Norvēģija</w:t>
            </w:r>
          </w:p>
        </w:tc>
        <w:tc>
          <w:tcPr>
            <w:tcW w:w="393" w:type="pct"/>
            <w:gridSpan w:val="2"/>
            <w:tcBorders>
              <w:top w:val="single" w:sz="4" w:space="0" w:color="auto"/>
            </w:tcBorders>
          </w:tcPr>
          <w:p w14:paraId="6893D5E2" w14:textId="6E516606" w:rsidR="00825493" w:rsidRPr="002843E0" w:rsidRDefault="00825493" w:rsidP="007D1532">
            <w:pPr>
              <w:jc w:val="both"/>
              <w:rPr>
                <w:rFonts w:ascii="Times New Roman" w:hAnsi="Times New Roman"/>
                <w:noProof/>
                <w:sz w:val="18"/>
                <w:szCs w:val="18"/>
              </w:rPr>
            </w:pPr>
            <w:r>
              <w:rPr>
                <w:rFonts w:ascii="Times New Roman" w:hAnsi="Times New Roman"/>
                <w:sz w:val="18"/>
              </w:rPr>
              <w:t>(Johansson et al., 1998)</w:t>
            </w:r>
          </w:p>
        </w:tc>
        <w:tc>
          <w:tcPr>
            <w:tcW w:w="380" w:type="pct"/>
            <w:tcBorders>
              <w:top w:val="single" w:sz="4" w:space="0" w:color="auto"/>
            </w:tcBorders>
          </w:tcPr>
          <w:p w14:paraId="0A811AE4" w14:textId="586E5A16" w:rsidR="00825493" w:rsidRPr="002843E0" w:rsidRDefault="00825493"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Borders>
              <w:top w:val="single" w:sz="4" w:space="0" w:color="auto"/>
            </w:tcBorders>
          </w:tcPr>
          <w:p w14:paraId="15F163DD" w14:textId="047BEDF7"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406</w:t>
            </w:r>
          </w:p>
        </w:tc>
        <w:tc>
          <w:tcPr>
            <w:tcW w:w="223" w:type="pct"/>
            <w:tcBorders>
              <w:top w:val="single" w:sz="4" w:space="0" w:color="auto"/>
            </w:tcBorders>
          </w:tcPr>
          <w:p w14:paraId="6890D040" w14:textId="3568DDD9"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16</w:t>
            </w:r>
          </w:p>
        </w:tc>
        <w:tc>
          <w:tcPr>
            <w:tcW w:w="57" w:type="pct"/>
            <w:tcBorders>
              <w:top w:val="single" w:sz="4" w:space="0" w:color="auto"/>
            </w:tcBorders>
          </w:tcPr>
          <w:p w14:paraId="16922595" w14:textId="77777777" w:rsidR="00825493" w:rsidRPr="002843E0" w:rsidRDefault="00825493" w:rsidP="007D1532">
            <w:pPr>
              <w:jc w:val="both"/>
              <w:rPr>
                <w:rFonts w:ascii="Times New Roman" w:hAnsi="Times New Roman"/>
                <w:noProof/>
                <w:sz w:val="18"/>
                <w:szCs w:val="18"/>
              </w:rPr>
            </w:pPr>
          </w:p>
        </w:tc>
        <w:tc>
          <w:tcPr>
            <w:tcW w:w="223" w:type="pct"/>
            <w:tcBorders>
              <w:top w:val="single" w:sz="4" w:space="0" w:color="auto"/>
            </w:tcBorders>
          </w:tcPr>
          <w:p w14:paraId="7FB8820B" w14:textId="7114C5AF"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79</w:t>
            </w:r>
          </w:p>
        </w:tc>
        <w:tc>
          <w:tcPr>
            <w:tcW w:w="896" w:type="pct"/>
            <w:vMerge w:val="restart"/>
            <w:tcBorders>
              <w:top w:val="single" w:sz="4" w:space="0" w:color="auto"/>
            </w:tcBorders>
          </w:tcPr>
          <w:p w14:paraId="6461D3AF" w14:textId="7DE12A62" w:rsidR="00825493" w:rsidRPr="002843E0" w:rsidRDefault="00825493" w:rsidP="007D1532">
            <w:pPr>
              <w:pStyle w:val="TableParagraph"/>
              <w:jc w:val="both"/>
              <w:rPr>
                <w:rFonts w:ascii="Times New Roman" w:hAnsi="Times New Roman"/>
                <w:noProof/>
                <w:sz w:val="18"/>
                <w:szCs w:val="18"/>
              </w:rPr>
            </w:pPr>
            <w:r>
              <w:rPr>
                <w:rFonts w:ascii="Times New Roman" w:hAnsi="Times New Roman"/>
                <w:sz w:val="18"/>
              </w:rPr>
              <w:t xml:space="preserve">Garo ķēžu n-3 taukskābju pirmā kvartile. </w:t>
            </w:r>
            <w:r>
              <w:rPr>
                <w:rFonts w:ascii="Times New Roman" w:hAnsi="Times New Roman"/>
                <w:i/>
                <w:iCs/>
                <w:sz w:val="18"/>
              </w:rPr>
              <w:t>NORKOST</w:t>
            </w:r>
            <w:r>
              <w:rPr>
                <w:rFonts w:ascii="Times New Roman" w:hAnsi="Times New Roman"/>
                <w:sz w:val="18"/>
              </w:rPr>
              <w:t xml:space="preserve"> 1997 valsts līmeņa pētījums. Garo ķēžu n-3 taukskābju ceturtā kvartile. </w:t>
            </w:r>
            <w:r>
              <w:rPr>
                <w:rFonts w:ascii="Times New Roman" w:hAnsi="Times New Roman"/>
                <w:i/>
                <w:iCs/>
                <w:sz w:val="18"/>
              </w:rPr>
              <w:t>NORKOST</w:t>
            </w:r>
            <w:r>
              <w:rPr>
                <w:rFonts w:ascii="Times New Roman" w:hAnsi="Times New Roman"/>
                <w:sz w:val="18"/>
              </w:rPr>
              <w:t xml:space="preserve"> 1997 valsts līmeņa pētījums</w:t>
            </w:r>
          </w:p>
        </w:tc>
        <w:tc>
          <w:tcPr>
            <w:tcW w:w="253" w:type="pct"/>
            <w:tcBorders>
              <w:top w:val="single" w:sz="4" w:space="0" w:color="auto"/>
            </w:tcBorders>
          </w:tcPr>
          <w:p w14:paraId="1802CBCD" w14:textId="3D235F57"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130,0</w:t>
            </w:r>
          </w:p>
        </w:tc>
        <w:tc>
          <w:tcPr>
            <w:tcW w:w="266" w:type="pct"/>
            <w:tcBorders>
              <w:top w:val="single" w:sz="4" w:space="0" w:color="auto"/>
            </w:tcBorders>
          </w:tcPr>
          <w:p w14:paraId="3E51282D" w14:textId="77777777" w:rsidR="00825493" w:rsidRPr="002843E0" w:rsidRDefault="00825493" w:rsidP="007D1532">
            <w:pPr>
              <w:jc w:val="both"/>
              <w:rPr>
                <w:rFonts w:ascii="Times New Roman" w:hAnsi="Times New Roman"/>
                <w:noProof/>
                <w:sz w:val="18"/>
                <w:szCs w:val="18"/>
              </w:rPr>
            </w:pPr>
          </w:p>
        </w:tc>
        <w:tc>
          <w:tcPr>
            <w:tcW w:w="246" w:type="pct"/>
            <w:tcBorders>
              <w:top w:val="single" w:sz="4" w:space="0" w:color="auto"/>
            </w:tcBorders>
          </w:tcPr>
          <w:p w14:paraId="4A7F22BC" w14:textId="77777777" w:rsidR="00825493" w:rsidRPr="002843E0" w:rsidRDefault="00825493" w:rsidP="007D1532">
            <w:pPr>
              <w:jc w:val="both"/>
              <w:rPr>
                <w:rFonts w:ascii="Times New Roman" w:hAnsi="Times New Roman"/>
                <w:noProof/>
                <w:sz w:val="18"/>
                <w:szCs w:val="18"/>
              </w:rPr>
            </w:pPr>
          </w:p>
        </w:tc>
        <w:tc>
          <w:tcPr>
            <w:tcW w:w="212" w:type="pct"/>
            <w:tcBorders>
              <w:top w:val="single" w:sz="4" w:space="0" w:color="auto"/>
            </w:tcBorders>
          </w:tcPr>
          <w:p w14:paraId="0A645EB7" w14:textId="77777777" w:rsidR="00825493" w:rsidRPr="002843E0" w:rsidRDefault="00825493" w:rsidP="007D1532">
            <w:pPr>
              <w:jc w:val="both"/>
              <w:rPr>
                <w:rFonts w:ascii="Times New Roman" w:hAnsi="Times New Roman"/>
                <w:noProof/>
                <w:sz w:val="18"/>
                <w:szCs w:val="18"/>
              </w:rPr>
            </w:pPr>
          </w:p>
        </w:tc>
      </w:tr>
      <w:tr w:rsidR="00825493" w:rsidRPr="002843E0" w14:paraId="1F0673A6" w14:textId="77777777" w:rsidTr="00EF3906">
        <w:tc>
          <w:tcPr>
            <w:tcW w:w="463" w:type="pct"/>
          </w:tcPr>
          <w:p w14:paraId="6517B192" w14:textId="77777777" w:rsidR="00825493" w:rsidRPr="002843E0" w:rsidRDefault="00825493" w:rsidP="007D1532">
            <w:pPr>
              <w:jc w:val="both"/>
              <w:rPr>
                <w:rFonts w:ascii="Times New Roman" w:hAnsi="Times New Roman"/>
                <w:b/>
                <w:bCs/>
                <w:noProof/>
                <w:sz w:val="18"/>
                <w:szCs w:val="18"/>
              </w:rPr>
            </w:pPr>
          </w:p>
        </w:tc>
        <w:tc>
          <w:tcPr>
            <w:tcW w:w="387" w:type="pct"/>
          </w:tcPr>
          <w:p w14:paraId="59041D3B" w14:textId="77777777" w:rsidR="00825493" w:rsidRPr="002843E0" w:rsidRDefault="00825493" w:rsidP="007D1532">
            <w:pPr>
              <w:jc w:val="both"/>
              <w:rPr>
                <w:rFonts w:ascii="Times New Roman" w:hAnsi="Times New Roman"/>
                <w:b/>
                <w:bCs/>
                <w:noProof/>
                <w:sz w:val="18"/>
                <w:szCs w:val="18"/>
              </w:rPr>
            </w:pPr>
          </w:p>
        </w:tc>
        <w:tc>
          <w:tcPr>
            <w:tcW w:w="313" w:type="pct"/>
          </w:tcPr>
          <w:p w14:paraId="0DE24F8E" w14:textId="77777777" w:rsidR="00825493" w:rsidRPr="002843E0" w:rsidRDefault="00825493" w:rsidP="007D1532">
            <w:pPr>
              <w:jc w:val="both"/>
              <w:rPr>
                <w:rFonts w:ascii="Times New Roman" w:hAnsi="Times New Roman"/>
                <w:b/>
                <w:bCs/>
                <w:noProof/>
                <w:sz w:val="18"/>
                <w:szCs w:val="18"/>
              </w:rPr>
            </w:pPr>
          </w:p>
        </w:tc>
        <w:tc>
          <w:tcPr>
            <w:tcW w:w="342" w:type="pct"/>
          </w:tcPr>
          <w:p w14:paraId="3E12BC60" w14:textId="77777777" w:rsidR="00825493" w:rsidRPr="002843E0" w:rsidRDefault="00825493" w:rsidP="007D1532">
            <w:pPr>
              <w:jc w:val="both"/>
              <w:rPr>
                <w:rFonts w:ascii="Times New Roman" w:hAnsi="Times New Roman"/>
                <w:noProof/>
                <w:sz w:val="18"/>
                <w:szCs w:val="18"/>
              </w:rPr>
            </w:pPr>
          </w:p>
        </w:tc>
        <w:tc>
          <w:tcPr>
            <w:tcW w:w="393" w:type="pct"/>
            <w:gridSpan w:val="2"/>
          </w:tcPr>
          <w:p w14:paraId="6FD174C8" w14:textId="77777777" w:rsidR="00825493" w:rsidRPr="002843E0" w:rsidRDefault="00825493" w:rsidP="007D1532">
            <w:pPr>
              <w:jc w:val="both"/>
              <w:rPr>
                <w:rFonts w:ascii="Times New Roman" w:hAnsi="Times New Roman"/>
                <w:noProof/>
                <w:sz w:val="18"/>
                <w:szCs w:val="18"/>
              </w:rPr>
            </w:pPr>
          </w:p>
        </w:tc>
        <w:tc>
          <w:tcPr>
            <w:tcW w:w="380" w:type="pct"/>
          </w:tcPr>
          <w:p w14:paraId="517A088D" w14:textId="77777777" w:rsidR="00825493" w:rsidRPr="002843E0" w:rsidRDefault="00825493" w:rsidP="007D1532">
            <w:pPr>
              <w:jc w:val="both"/>
              <w:rPr>
                <w:rFonts w:ascii="Times New Roman" w:hAnsi="Times New Roman"/>
                <w:noProof/>
                <w:sz w:val="18"/>
                <w:szCs w:val="18"/>
              </w:rPr>
            </w:pPr>
          </w:p>
        </w:tc>
        <w:tc>
          <w:tcPr>
            <w:tcW w:w="348" w:type="pct"/>
          </w:tcPr>
          <w:p w14:paraId="51A6F8A4" w14:textId="1D9B8657"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406</w:t>
            </w:r>
          </w:p>
        </w:tc>
        <w:tc>
          <w:tcPr>
            <w:tcW w:w="223" w:type="pct"/>
          </w:tcPr>
          <w:p w14:paraId="0D9D893E" w14:textId="554A5F35"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16</w:t>
            </w:r>
          </w:p>
        </w:tc>
        <w:tc>
          <w:tcPr>
            <w:tcW w:w="57" w:type="pct"/>
          </w:tcPr>
          <w:p w14:paraId="6FA6C4F2" w14:textId="77777777" w:rsidR="00825493" w:rsidRPr="002843E0" w:rsidRDefault="00825493" w:rsidP="007D1532">
            <w:pPr>
              <w:jc w:val="both"/>
              <w:rPr>
                <w:rFonts w:ascii="Times New Roman" w:hAnsi="Times New Roman"/>
                <w:noProof/>
                <w:sz w:val="18"/>
                <w:szCs w:val="18"/>
              </w:rPr>
            </w:pPr>
          </w:p>
        </w:tc>
        <w:tc>
          <w:tcPr>
            <w:tcW w:w="223" w:type="pct"/>
          </w:tcPr>
          <w:p w14:paraId="6BDE654F" w14:textId="49953163"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79</w:t>
            </w:r>
          </w:p>
        </w:tc>
        <w:tc>
          <w:tcPr>
            <w:tcW w:w="896" w:type="pct"/>
            <w:vMerge/>
          </w:tcPr>
          <w:p w14:paraId="4DE16908" w14:textId="77777777" w:rsidR="00825493" w:rsidRPr="002843E0" w:rsidRDefault="00825493" w:rsidP="007D1532">
            <w:pPr>
              <w:pStyle w:val="TableParagraph"/>
              <w:jc w:val="both"/>
              <w:rPr>
                <w:rFonts w:ascii="Times New Roman" w:hAnsi="Times New Roman"/>
                <w:noProof/>
                <w:sz w:val="18"/>
                <w:szCs w:val="18"/>
              </w:rPr>
            </w:pPr>
          </w:p>
        </w:tc>
        <w:tc>
          <w:tcPr>
            <w:tcW w:w="253" w:type="pct"/>
          </w:tcPr>
          <w:p w14:paraId="5B872FF2" w14:textId="762C06BC"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1 730,0</w:t>
            </w:r>
          </w:p>
        </w:tc>
        <w:tc>
          <w:tcPr>
            <w:tcW w:w="266" w:type="pct"/>
          </w:tcPr>
          <w:p w14:paraId="6C474129" w14:textId="77777777" w:rsidR="00825493" w:rsidRPr="002843E0" w:rsidRDefault="00825493" w:rsidP="007D1532">
            <w:pPr>
              <w:jc w:val="both"/>
              <w:rPr>
                <w:rFonts w:ascii="Times New Roman" w:hAnsi="Times New Roman"/>
                <w:noProof/>
                <w:sz w:val="18"/>
                <w:szCs w:val="18"/>
              </w:rPr>
            </w:pPr>
          </w:p>
        </w:tc>
        <w:tc>
          <w:tcPr>
            <w:tcW w:w="246" w:type="pct"/>
          </w:tcPr>
          <w:p w14:paraId="049BB177" w14:textId="77777777" w:rsidR="00825493" w:rsidRPr="002843E0" w:rsidRDefault="00825493" w:rsidP="007D1532">
            <w:pPr>
              <w:jc w:val="both"/>
              <w:rPr>
                <w:rFonts w:ascii="Times New Roman" w:hAnsi="Times New Roman"/>
                <w:noProof/>
                <w:sz w:val="18"/>
                <w:szCs w:val="18"/>
              </w:rPr>
            </w:pPr>
          </w:p>
        </w:tc>
        <w:tc>
          <w:tcPr>
            <w:tcW w:w="212" w:type="pct"/>
          </w:tcPr>
          <w:p w14:paraId="63F3E78A" w14:textId="77777777" w:rsidR="00825493" w:rsidRPr="002843E0" w:rsidRDefault="00825493" w:rsidP="007D1532">
            <w:pPr>
              <w:jc w:val="both"/>
              <w:rPr>
                <w:rFonts w:ascii="Times New Roman" w:hAnsi="Times New Roman"/>
                <w:noProof/>
                <w:sz w:val="18"/>
                <w:szCs w:val="18"/>
              </w:rPr>
            </w:pPr>
          </w:p>
        </w:tc>
      </w:tr>
      <w:tr w:rsidR="00825493" w:rsidRPr="002843E0" w14:paraId="5B95ADC5" w14:textId="77777777" w:rsidTr="00EF3906">
        <w:tc>
          <w:tcPr>
            <w:tcW w:w="463" w:type="pct"/>
          </w:tcPr>
          <w:p w14:paraId="4B68E4E4" w14:textId="385CF464" w:rsidR="00825493" w:rsidRPr="002843E0" w:rsidRDefault="00825493" w:rsidP="007D1532">
            <w:pPr>
              <w:jc w:val="both"/>
              <w:rPr>
                <w:rFonts w:ascii="Times New Roman" w:hAnsi="Times New Roman"/>
                <w:b/>
                <w:bCs/>
                <w:noProof/>
                <w:sz w:val="18"/>
                <w:szCs w:val="18"/>
              </w:rPr>
            </w:pPr>
            <w:r>
              <w:rPr>
                <w:rFonts w:ascii="Times New Roman" w:hAnsi="Times New Roman"/>
                <w:b/>
                <w:sz w:val="18"/>
              </w:rPr>
              <w:t>EPS+DPS+DHS</w:t>
            </w:r>
          </w:p>
        </w:tc>
        <w:tc>
          <w:tcPr>
            <w:tcW w:w="387" w:type="pct"/>
          </w:tcPr>
          <w:p w14:paraId="1221DD51" w14:textId="39DFD46F" w:rsidR="00825493" w:rsidRPr="002843E0" w:rsidRDefault="00825493" w:rsidP="007D1532">
            <w:pPr>
              <w:jc w:val="both"/>
              <w:rPr>
                <w:rFonts w:ascii="Times New Roman" w:hAnsi="Times New Roman"/>
                <w:b/>
                <w:bCs/>
                <w:noProof/>
                <w:sz w:val="18"/>
                <w:szCs w:val="18"/>
              </w:rPr>
            </w:pPr>
            <w:r>
              <w:rPr>
                <w:rFonts w:ascii="Times New Roman" w:hAnsi="Times New Roman"/>
                <w:b/>
                <w:sz w:val="18"/>
              </w:rPr>
              <w:t>Pārtika un bagātinātāji</w:t>
            </w:r>
          </w:p>
        </w:tc>
        <w:tc>
          <w:tcPr>
            <w:tcW w:w="313" w:type="pct"/>
          </w:tcPr>
          <w:p w14:paraId="383421C7" w14:textId="6250E31E" w:rsidR="00825493" w:rsidRPr="002843E0" w:rsidRDefault="00825493" w:rsidP="007D1532">
            <w:pPr>
              <w:jc w:val="both"/>
              <w:rPr>
                <w:rFonts w:ascii="Times New Roman" w:hAnsi="Times New Roman"/>
                <w:b/>
                <w:bCs/>
                <w:noProof/>
                <w:sz w:val="18"/>
                <w:szCs w:val="18"/>
              </w:rPr>
            </w:pPr>
            <w:r>
              <w:rPr>
                <w:rFonts w:ascii="Times New Roman" w:hAnsi="Times New Roman"/>
                <w:b/>
                <w:sz w:val="18"/>
              </w:rPr>
              <w:t>Vīrieši</w:t>
            </w:r>
          </w:p>
        </w:tc>
        <w:tc>
          <w:tcPr>
            <w:tcW w:w="342" w:type="pct"/>
          </w:tcPr>
          <w:p w14:paraId="43008F5B" w14:textId="2957F488" w:rsidR="00825493" w:rsidRPr="002843E0" w:rsidRDefault="00825493" w:rsidP="007D1532">
            <w:pPr>
              <w:jc w:val="both"/>
              <w:rPr>
                <w:rFonts w:ascii="Times New Roman" w:hAnsi="Times New Roman"/>
                <w:noProof/>
                <w:sz w:val="18"/>
                <w:szCs w:val="18"/>
              </w:rPr>
            </w:pPr>
            <w:r>
              <w:rPr>
                <w:rFonts w:ascii="Times New Roman" w:hAnsi="Times New Roman"/>
                <w:sz w:val="18"/>
              </w:rPr>
              <w:t>Norvēģija</w:t>
            </w:r>
          </w:p>
        </w:tc>
        <w:tc>
          <w:tcPr>
            <w:tcW w:w="393" w:type="pct"/>
            <w:gridSpan w:val="2"/>
          </w:tcPr>
          <w:p w14:paraId="07887B84" w14:textId="5C7C1B89" w:rsidR="00825493" w:rsidRPr="002843E0" w:rsidRDefault="00825493" w:rsidP="007D1532">
            <w:pPr>
              <w:jc w:val="both"/>
              <w:rPr>
                <w:rFonts w:ascii="Times New Roman" w:hAnsi="Times New Roman"/>
                <w:noProof/>
                <w:sz w:val="18"/>
                <w:szCs w:val="18"/>
              </w:rPr>
            </w:pPr>
            <w:r>
              <w:rPr>
                <w:rFonts w:ascii="Times New Roman" w:hAnsi="Times New Roman"/>
                <w:sz w:val="18"/>
              </w:rPr>
              <w:t>(Johansson et al., 1998)</w:t>
            </w:r>
          </w:p>
        </w:tc>
        <w:tc>
          <w:tcPr>
            <w:tcW w:w="380" w:type="pct"/>
          </w:tcPr>
          <w:p w14:paraId="19F7282F" w14:textId="3BE17834" w:rsidR="00825493" w:rsidRPr="002843E0" w:rsidRDefault="00825493"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Pr>
          <w:p w14:paraId="39CD5383" w14:textId="27F5DC20"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379</w:t>
            </w:r>
          </w:p>
        </w:tc>
        <w:tc>
          <w:tcPr>
            <w:tcW w:w="223" w:type="pct"/>
          </w:tcPr>
          <w:p w14:paraId="1509AA86" w14:textId="1572DFCE"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16</w:t>
            </w:r>
          </w:p>
        </w:tc>
        <w:tc>
          <w:tcPr>
            <w:tcW w:w="57" w:type="pct"/>
          </w:tcPr>
          <w:p w14:paraId="2EDF99AB" w14:textId="77777777" w:rsidR="00825493" w:rsidRPr="002843E0" w:rsidRDefault="00825493" w:rsidP="007D1532">
            <w:pPr>
              <w:jc w:val="both"/>
              <w:rPr>
                <w:rFonts w:ascii="Times New Roman" w:hAnsi="Times New Roman"/>
                <w:noProof/>
                <w:sz w:val="18"/>
                <w:szCs w:val="18"/>
              </w:rPr>
            </w:pPr>
          </w:p>
        </w:tc>
        <w:tc>
          <w:tcPr>
            <w:tcW w:w="223" w:type="pct"/>
          </w:tcPr>
          <w:p w14:paraId="5316F76F" w14:textId="77AF3844"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79</w:t>
            </w:r>
          </w:p>
        </w:tc>
        <w:tc>
          <w:tcPr>
            <w:tcW w:w="896" w:type="pct"/>
            <w:vMerge w:val="restart"/>
          </w:tcPr>
          <w:p w14:paraId="331F2DA6" w14:textId="66984209" w:rsidR="00825493" w:rsidRPr="002843E0" w:rsidRDefault="00825493" w:rsidP="007D1532">
            <w:pPr>
              <w:pStyle w:val="TableParagraph"/>
              <w:jc w:val="both"/>
              <w:rPr>
                <w:rFonts w:ascii="Times New Roman" w:hAnsi="Times New Roman"/>
                <w:noProof/>
                <w:sz w:val="18"/>
                <w:szCs w:val="18"/>
              </w:rPr>
            </w:pPr>
            <w:r>
              <w:rPr>
                <w:rFonts w:ascii="Times New Roman" w:hAnsi="Times New Roman"/>
                <w:sz w:val="18"/>
              </w:rPr>
              <w:t xml:space="preserve">Garo ķēžu n-3 taukskābju pirmā kvartile. </w:t>
            </w:r>
            <w:r>
              <w:rPr>
                <w:rFonts w:ascii="Times New Roman" w:hAnsi="Times New Roman"/>
                <w:i/>
                <w:iCs/>
                <w:sz w:val="18"/>
              </w:rPr>
              <w:t>NORKOST</w:t>
            </w:r>
            <w:r>
              <w:rPr>
                <w:rFonts w:ascii="Times New Roman" w:hAnsi="Times New Roman"/>
                <w:sz w:val="18"/>
              </w:rPr>
              <w:t xml:space="preserve"> 1997 valsts līmeņa pētījums. Garo ķēžu n-3 taukskābju ceturtā kvartile. </w:t>
            </w:r>
            <w:r>
              <w:rPr>
                <w:rFonts w:ascii="Times New Roman" w:hAnsi="Times New Roman"/>
                <w:i/>
                <w:iCs/>
                <w:sz w:val="18"/>
              </w:rPr>
              <w:t>NORKOST</w:t>
            </w:r>
            <w:r>
              <w:rPr>
                <w:rFonts w:ascii="Times New Roman" w:hAnsi="Times New Roman"/>
                <w:sz w:val="18"/>
              </w:rPr>
              <w:t xml:space="preserve"> 1997 valsts līmeņa pētījums</w:t>
            </w:r>
          </w:p>
        </w:tc>
        <w:tc>
          <w:tcPr>
            <w:tcW w:w="253" w:type="pct"/>
          </w:tcPr>
          <w:p w14:paraId="4E27085A" w14:textId="59AA8358"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190,0</w:t>
            </w:r>
          </w:p>
        </w:tc>
        <w:tc>
          <w:tcPr>
            <w:tcW w:w="266" w:type="pct"/>
          </w:tcPr>
          <w:p w14:paraId="4A7856BC" w14:textId="77777777" w:rsidR="00825493" w:rsidRPr="002843E0" w:rsidRDefault="00825493" w:rsidP="007D1532">
            <w:pPr>
              <w:jc w:val="both"/>
              <w:rPr>
                <w:rFonts w:ascii="Times New Roman" w:hAnsi="Times New Roman"/>
                <w:noProof/>
                <w:sz w:val="18"/>
                <w:szCs w:val="18"/>
              </w:rPr>
            </w:pPr>
          </w:p>
        </w:tc>
        <w:tc>
          <w:tcPr>
            <w:tcW w:w="246" w:type="pct"/>
          </w:tcPr>
          <w:p w14:paraId="05A455AC" w14:textId="77777777" w:rsidR="00825493" w:rsidRPr="002843E0" w:rsidRDefault="00825493" w:rsidP="007D1532">
            <w:pPr>
              <w:jc w:val="both"/>
              <w:rPr>
                <w:rFonts w:ascii="Times New Roman" w:hAnsi="Times New Roman"/>
                <w:noProof/>
                <w:sz w:val="18"/>
                <w:szCs w:val="18"/>
              </w:rPr>
            </w:pPr>
          </w:p>
        </w:tc>
        <w:tc>
          <w:tcPr>
            <w:tcW w:w="212" w:type="pct"/>
          </w:tcPr>
          <w:p w14:paraId="0C776621" w14:textId="77777777" w:rsidR="00825493" w:rsidRPr="002843E0" w:rsidRDefault="00825493" w:rsidP="007D1532">
            <w:pPr>
              <w:jc w:val="both"/>
              <w:rPr>
                <w:rFonts w:ascii="Times New Roman" w:hAnsi="Times New Roman"/>
                <w:noProof/>
                <w:sz w:val="18"/>
                <w:szCs w:val="18"/>
              </w:rPr>
            </w:pPr>
          </w:p>
        </w:tc>
      </w:tr>
      <w:tr w:rsidR="00825493" w:rsidRPr="002843E0" w14:paraId="0B9A3FA6" w14:textId="77777777" w:rsidTr="00EF3906">
        <w:tc>
          <w:tcPr>
            <w:tcW w:w="463" w:type="pct"/>
          </w:tcPr>
          <w:p w14:paraId="224908D2" w14:textId="77777777" w:rsidR="00825493" w:rsidRPr="002843E0" w:rsidRDefault="00825493" w:rsidP="007D1532">
            <w:pPr>
              <w:jc w:val="both"/>
              <w:rPr>
                <w:rFonts w:ascii="Times New Roman" w:hAnsi="Times New Roman"/>
                <w:b/>
                <w:bCs/>
                <w:noProof/>
                <w:sz w:val="18"/>
                <w:szCs w:val="18"/>
              </w:rPr>
            </w:pPr>
          </w:p>
        </w:tc>
        <w:tc>
          <w:tcPr>
            <w:tcW w:w="387" w:type="pct"/>
          </w:tcPr>
          <w:p w14:paraId="66E43076" w14:textId="77777777" w:rsidR="00825493" w:rsidRPr="002843E0" w:rsidRDefault="00825493" w:rsidP="007D1532">
            <w:pPr>
              <w:jc w:val="both"/>
              <w:rPr>
                <w:rFonts w:ascii="Times New Roman" w:hAnsi="Times New Roman"/>
                <w:b/>
                <w:bCs/>
                <w:noProof/>
                <w:sz w:val="18"/>
                <w:szCs w:val="18"/>
              </w:rPr>
            </w:pPr>
          </w:p>
        </w:tc>
        <w:tc>
          <w:tcPr>
            <w:tcW w:w="313" w:type="pct"/>
          </w:tcPr>
          <w:p w14:paraId="5B240658" w14:textId="77777777" w:rsidR="00825493" w:rsidRPr="002843E0" w:rsidRDefault="00825493" w:rsidP="007D1532">
            <w:pPr>
              <w:jc w:val="both"/>
              <w:rPr>
                <w:rFonts w:ascii="Times New Roman" w:hAnsi="Times New Roman"/>
                <w:b/>
                <w:bCs/>
                <w:noProof/>
                <w:sz w:val="18"/>
                <w:szCs w:val="18"/>
              </w:rPr>
            </w:pPr>
          </w:p>
        </w:tc>
        <w:tc>
          <w:tcPr>
            <w:tcW w:w="342" w:type="pct"/>
          </w:tcPr>
          <w:p w14:paraId="101431E4" w14:textId="77777777" w:rsidR="00825493" w:rsidRPr="002843E0" w:rsidRDefault="00825493" w:rsidP="007D1532">
            <w:pPr>
              <w:jc w:val="both"/>
              <w:rPr>
                <w:rFonts w:ascii="Times New Roman" w:hAnsi="Times New Roman"/>
                <w:noProof/>
                <w:sz w:val="18"/>
                <w:szCs w:val="18"/>
              </w:rPr>
            </w:pPr>
          </w:p>
        </w:tc>
        <w:tc>
          <w:tcPr>
            <w:tcW w:w="393" w:type="pct"/>
            <w:gridSpan w:val="2"/>
          </w:tcPr>
          <w:p w14:paraId="71CABC16" w14:textId="77777777" w:rsidR="00825493" w:rsidRPr="002843E0" w:rsidRDefault="00825493" w:rsidP="007D1532">
            <w:pPr>
              <w:jc w:val="both"/>
              <w:rPr>
                <w:rFonts w:ascii="Times New Roman" w:hAnsi="Times New Roman"/>
                <w:noProof/>
                <w:sz w:val="18"/>
                <w:szCs w:val="18"/>
              </w:rPr>
            </w:pPr>
          </w:p>
        </w:tc>
        <w:tc>
          <w:tcPr>
            <w:tcW w:w="380" w:type="pct"/>
          </w:tcPr>
          <w:p w14:paraId="099E840B" w14:textId="77777777" w:rsidR="00825493" w:rsidRPr="002843E0" w:rsidRDefault="00825493" w:rsidP="007D1532">
            <w:pPr>
              <w:jc w:val="both"/>
              <w:rPr>
                <w:rFonts w:ascii="Times New Roman" w:hAnsi="Times New Roman"/>
                <w:noProof/>
                <w:sz w:val="18"/>
                <w:szCs w:val="18"/>
              </w:rPr>
            </w:pPr>
          </w:p>
        </w:tc>
        <w:tc>
          <w:tcPr>
            <w:tcW w:w="348" w:type="pct"/>
          </w:tcPr>
          <w:p w14:paraId="213C4AC7" w14:textId="7AB56E87"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378</w:t>
            </w:r>
          </w:p>
        </w:tc>
        <w:tc>
          <w:tcPr>
            <w:tcW w:w="223" w:type="pct"/>
          </w:tcPr>
          <w:p w14:paraId="210D7149" w14:textId="40BC7942"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16</w:t>
            </w:r>
          </w:p>
        </w:tc>
        <w:tc>
          <w:tcPr>
            <w:tcW w:w="57" w:type="pct"/>
          </w:tcPr>
          <w:p w14:paraId="1BBFD1D1" w14:textId="77777777" w:rsidR="00825493" w:rsidRPr="002843E0" w:rsidRDefault="00825493" w:rsidP="007D1532">
            <w:pPr>
              <w:jc w:val="both"/>
              <w:rPr>
                <w:rFonts w:ascii="Times New Roman" w:hAnsi="Times New Roman"/>
                <w:noProof/>
                <w:sz w:val="18"/>
                <w:szCs w:val="18"/>
              </w:rPr>
            </w:pPr>
          </w:p>
        </w:tc>
        <w:tc>
          <w:tcPr>
            <w:tcW w:w="223" w:type="pct"/>
          </w:tcPr>
          <w:p w14:paraId="28E0FFAA" w14:textId="0119F8DC"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79</w:t>
            </w:r>
          </w:p>
        </w:tc>
        <w:tc>
          <w:tcPr>
            <w:tcW w:w="896" w:type="pct"/>
            <w:vMerge/>
          </w:tcPr>
          <w:p w14:paraId="5ABCF433" w14:textId="77777777" w:rsidR="00825493" w:rsidRPr="002843E0" w:rsidRDefault="00825493" w:rsidP="007D1532">
            <w:pPr>
              <w:pStyle w:val="TableParagraph"/>
              <w:jc w:val="both"/>
              <w:rPr>
                <w:rFonts w:ascii="Times New Roman" w:hAnsi="Times New Roman"/>
                <w:noProof/>
                <w:sz w:val="18"/>
                <w:szCs w:val="18"/>
              </w:rPr>
            </w:pPr>
          </w:p>
        </w:tc>
        <w:tc>
          <w:tcPr>
            <w:tcW w:w="253" w:type="pct"/>
          </w:tcPr>
          <w:p w14:paraId="1DF12165" w14:textId="341DA1FF" w:rsidR="00825493"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2 570,0</w:t>
            </w:r>
          </w:p>
        </w:tc>
        <w:tc>
          <w:tcPr>
            <w:tcW w:w="266" w:type="pct"/>
          </w:tcPr>
          <w:p w14:paraId="469AE380" w14:textId="77777777" w:rsidR="00825493" w:rsidRPr="002843E0" w:rsidRDefault="00825493" w:rsidP="007D1532">
            <w:pPr>
              <w:jc w:val="both"/>
              <w:rPr>
                <w:rFonts w:ascii="Times New Roman" w:hAnsi="Times New Roman"/>
                <w:noProof/>
                <w:sz w:val="18"/>
                <w:szCs w:val="18"/>
              </w:rPr>
            </w:pPr>
          </w:p>
        </w:tc>
        <w:tc>
          <w:tcPr>
            <w:tcW w:w="246" w:type="pct"/>
          </w:tcPr>
          <w:p w14:paraId="3F168E1A" w14:textId="77777777" w:rsidR="00825493" w:rsidRPr="002843E0" w:rsidRDefault="00825493" w:rsidP="007D1532">
            <w:pPr>
              <w:jc w:val="both"/>
              <w:rPr>
                <w:rFonts w:ascii="Times New Roman" w:hAnsi="Times New Roman"/>
                <w:noProof/>
                <w:sz w:val="18"/>
                <w:szCs w:val="18"/>
              </w:rPr>
            </w:pPr>
          </w:p>
        </w:tc>
        <w:tc>
          <w:tcPr>
            <w:tcW w:w="212" w:type="pct"/>
          </w:tcPr>
          <w:p w14:paraId="5F5644CC" w14:textId="77777777" w:rsidR="00825493" w:rsidRPr="002843E0" w:rsidRDefault="00825493" w:rsidP="007D1532">
            <w:pPr>
              <w:jc w:val="both"/>
              <w:rPr>
                <w:rFonts w:ascii="Times New Roman" w:hAnsi="Times New Roman"/>
                <w:noProof/>
                <w:sz w:val="18"/>
                <w:szCs w:val="18"/>
              </w:rPr>
            </w:pPr>
          </w:p>
        </w:tc>
      </w:tr>
      <w:tr w:rsidR="00722CAA" w:rsidRPr="002843E0" w14:paraId="64937141" w14:textId="77777777" w:rsidTr="00EF3906">
        <w:tc>
          <w:tcPr>
            <w:tcW w:w="463" w:type="pct"/>
            <w:tcBorders>
              <w:bottom w:val="single" w:sz="4" w:space="0" w:color="auto"/>
            </w:tcBorders>
          </w:tcPr>
          <w:p w14:paraId="2D917522" w14:textId="4BB4D2D8" w:rsidR="00900517" w:rsidRPr="002843E0" w:rsidRDefault="000F2A20" w:rsidP="007D1532">
            <w:pPr>
              <w:jc w:val="both"/>
              <w:rPr>
                <w:rFonts w:ascii="Times New Roman" w:hAnsi="Times New Roman"/>
                <w:b/>
                <w:bCs/>
                <w:noProof/>
                <w:sz w:val="18"/>
                <w:szCs w:val="18"/>
              </w:rPr>
            </w:pPr>
            <w:r>
              <w:rPr>
                <w:rFonts w:ascii="Times New Roman" w:hAnsi="Times New Roman"/>
                <w:b/>
                <w:sz w:val="18"/>
              </w:rPr>
              <w:t>EPS+DPS+DHS</w:t>
            </w:r>
          </w:p>
        </w:tc>
        <w:tc>
          <w:tcPr>
            <w:tcW w:w="387" w:type="pct"/>
            <w:tcBorders>
              <w:bottom w:val="single" w:sz="4" w:space="0" w:color="auto"/>
            </w:tcBorders>
          </w:tcPr>
          <w:p w14:paraId="404773CA" w14:textId="205AC921" w:rsidR="00900517" w:rsidRPr="002843E0" w:rsidRDefault="000F2A20" w:rsidP="007D1532">
            <w:pPr>
              <w:jc w:val="both"/>
              <w:rPr>
                <w:rFonts w:ascii="Times New Roman" w:hAnsi="Times New Roman"/>
                <w:b/>
                <w:bCs/>
                <w:noProof/>
                <w:sz w:val="18"/>
                <w:szCs w:val="18"/>
              </w:rPr>
            </w:pPr>
            <w:r>
              <w:rPr>
                <w:rFonts w:ascii="Times New Roman" w:hAnsi="Times New Roman"/>
                <w:b/>
                <w:sz w:val="18"/>
              </w:rPr>
              <w:t>Pārtika un bagātinātāji</w:t>
            </w:r>
          </w:p>
        </w:tc>
        <w:tc>
          <w:tcPr>
            <w:tcW w:w="313" w:type="pct"/>
            <w:tcBorders>
              <w:bottom w:val="single" w:sz="4" w:space="0" w:color="auto"/>
            </w:tcBorders>
          </w:tcPr>
          <w:p w14:paraId="1031EF71" w14:textId="217C1BA1" w:rsidR="00900517" w:rsidRPr="002843E0" w:rsidRDefault="000F2A20" w:rsidP="007D1532">
            <w:pPr>
              <w:jc w:val="both"/>
              <w:rPr>
                <w:rFonts w:ascii="Times New Roman" w:hAnsi="Times New Roman"/>
                <w:b/>
                <w:bCs/>
                <w:noProof/>
                <w:sz w:val="18"/>
                <w:szCs w:val="18"/>
              </w:rPr>
            </w:pPr>
            <w:r>
              <w:rPr>
                <w:rFonts w:ascii="Times New Roman" w:hAnsi="Times New Roman"/>
                <w:b/>
                <w:sz w:val="18"/>
              </w:rPr>
              <w:t>Vīrieši un sievietes</w:t>
            </w:r>
          </w:p>
        </w:tc>
        <w:tc>
          <w:tcPr>
            <w:tcW w:w="342" w:type="pct"/>
            <w:tcBorders>
              <w:bottom w:val="single" w:sz="4" w:space="0" w:color="auto"/>
            </w:tcBorders>
          </w:tcPr>
          <w:p w14:paraId="66BB7A78" w14:textId="6DD571BF" w:rsidR="00900517" w:rsidRPr="002843E0" w:rsidRDefault="000F2A20" w:rsidP="007D1532">
            <w:pPr>
              <w:jc w:val="both"/>
              <w:rPr>
                <w:rFonts w:ascii="Times New Roman" w:hAnsi="Times New Roman"/>
                <w:noProof/>
                <w:sz w:val="18"/>
                <w:szCs w:val="18"/>
              </w:rPr>
            </w:pPr>
            <w:r>
              <w:rPr>
                <w:rFonts w:ascii="Times New Roman" w:hAnsi="Times New Roman"/>
                <w:sz w:val="18"/>
              </w:rPr>
              <w:t>Norvēģija</w:t>
            </w:r>
          </w:p>
        </w:tc>
        <w:tc>
          <w:tcPr>
            <w:tcW w:w="393" w:type="pct"/>
            <w:gridSpan w:val="2"/>
            <w:tcBorders>
              <w:bottom w:val="single" w:sz="4" w:space="0" w:color="auto"/>
            </w:tcBorders>
          </w:tcPr>
          <w:p w14:paraId="4156452E" w14:textId="6255AAF6" w:rsidR="00900517" w:rsidRPr="002843E0" w:rsidRDefault="000F2A20" w:rsidP="007D1532">
            <w:pPr>
              <w:jc w:val="both"/>
              <w:rPr>
                <w:rFonts w:ascii="Times New Roman" w:hAnsi="Times New Roman"/>
                <w:noProof/>
                <w:sz w:val="18"/>
                <w:szCs w:val="18"/>
              </w:rPr>
            </w:pPr>
            <w:r>
              <w:rPr>
                <w:rFonts w:ascii="Times New Roman" w:hAnsi="Times New Roman"/>
                <w:sz w:val="18"/>
              </w:rPr>
              <w:t>(Johansson et al., 1998)</w:t>
            </w:r>
          </w:p>
        </w:tc>
        <w:tc>
          <w:tcPr>
            <w:tcW w:w="380" w:type="pct"/>
            <w:tcBorders>
              <w:bottom w:val="single" w:sz="4" w:space="0" w:color="auto"/>
            </w:tcBorders>
          </w:tcPr>
          <w:p w14:paraId="25A8CBA8" w14:textId="7934F03F" w:rsidR="00900517" w:rsidRPr="002843E0" w:rsidRDefault="000F2A20" w:rsidP="007D1532">
            <w:pPr>
              <w:jc w:val="both"/>
              <w:rPr>
                <w:rFonts w:ascii="Times New Roman" w:hAnsi="Times New Roman"/>
                <w:noProof/>
                <w:sz w:val="18"/>
                <w:szCs w:val="18"/>
              </w:rPr>
            </w:pPr>
            <w:r>
              <w:rPr>
                <w:rFonts w:ascii="Times New Roman" w:hAnsi="Times New Roman"/>
                <w:sz w:val="18"/>
              </w:rPr>
              <w:t>aptauja pārtikas produktu lietošanas biežuma noteikšanai</w:t>
            </w:r>
          </w:p>
        </w:tc>
        <w:tc>
          <w:tcPr>
            <w:tcW w:w="348" w:type="pct"/>
            <w:tcBorders>
              <w:bottom w:val="single" w:sz="4" w:space="0" w:color="auto"/>
            </w:tcBorders>
          </w:tcPr>
          <w:p w14:paraId="5799AC9E" w14:textId="71B24CDF" w:rsidR="00900517" w:rsidRPr="002843E0" w:rsidRDefault="000F2A2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3144</w:t>
            </w:r>
          </w:p>
        </w:tc>
        <w:tc>
          <w:tcPr>
            <w:tcW w:w="223" w:type="pct"/>
            <w:tcBorders>
              <w:bottom w:val="single" w:sz="4" w:space="0" w:color="auto"/>
            </w:tcBorders>
          </w:tcPr>
          <w:p w14:paraId="3D801944" w14:textId="79A89DD4" w:rsidR="00900517" w:rsidRPr="002843E0" w:rsidRDefault="000F2A2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16</w:t>
            </w:r>
          </w:p>
        </w:tc>
        <w:tc>
          <w:tcPr>
            <w:tcW w:w="57" w:type="pct"/>
            <w:tcBorders>
              <w:bottom w:val="single" w:sz="4" w:space="0" w:color="auto"/>
            </w:tcBorders>
          </w:tcPr>
          <w:p w14:paraId="765626CF" w14:textId="77777777" w:rsidR="00900517" w:rsidRPr="002843E0" w:rsidRDefault="00900517" w:rsidP="007D1532">
            <w:pPr>
              <w:jc w:val="both"/>
              <w:rPr>
                <w:rFonts w:ascii="Times New Roman" w:hAnsi="Times New Roman"/>
                <w:noProof/>
                <w:sz w:val="18"/>
                <w:szCs w:val="18"/>
              </w:rPr>
            </w:pPr>
          </w:p>
        </w:tc>
        <w:tc>
          <w:tcPr>
            <w:tcW w:w="223" w:type="pct"/>
            <w:tcBorders>
              <w:bottom w:val="single" w:sz="4" w:space="0" w:color="auto"/>
            </w:tcBorders>
          </w:tcPr>
          <w:p w14:paraId="621BBC9F" w14:textId="42703CD9" w:rsidR="00900517" w:rsidRPr="002843E0" w:rsidRDefault="000F2A2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79</w:t>
            </w:r>
          </w:p>
        </w:tc>
        <w:tc>
          <w:tcPr>
            <w:tcW w:w="896" w:type="pct"/>
            <w:tcBorders>
              <w:bottom w:val="single" w:sz="4" w:space="0" w:color="auto"/>
            </w:tcBorders>
          </w:tcPr>
          <w:p w14:paraId="5D200F7A" w14:textId="7F80DDF0" w:rsidR="00900517" w:rsidRPr="002843E0" w:rsidRDefault="00825493" w:rsidP="007D1532">
            <w:pPr>
              <w:pStyle w:val="TableParagraph"/>
              <w:jc w:val="both"/>
              <w:rPr>
                <w:rFonts w:ascii="Times New Roman" w:hAnsi="Times New Roman"/>
                <w:noProof/>
                <w:sz w:val="18"/>
                <w:szCs w:val="18"/>
              </w:rPr>
            </w:pPr>
            <w:r>
              <w:rPr>
                <w:rFonts w:ascii="Times New Roman" w:hAnsi="Times New Roman"/>
                <w:i/>
                <w:iCs/>
                <w:sz w:val="18"/>
              </w:rPr>
              <w:t>NORKOST</w:t>
            </w:r>
            <w:r>
              <w:rPr>
                <w:rFonts w:ascii="Times New Roman" w:hAnsi="Times New Roman"/>
                <w:sz w:val="18"/>
              </w:rPr>
              <w:t xml:space="preserve"> 1997 valsts līmeņa pētījums</w:t>
            </w:r>
          </w:p>
        </w:tc>
        <w:tc>
          <w:tcPr>
            <w:tcW w:w="253" w:type="pct"/>
            <w:tcBorders>
              <w:bottom w:val="single" w:sz="4" w:space="0" w:color="auto"/>
            </w:tcBorders>
          </w:tcPr>
          <w:p w14:paraId="31FEB4DB" w14:textId="11895AF2" w:rsidR="00900517" w:rsidRPr="002843E0" w:rsidRDefault="00825493"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890,0</w:t>
            </w:r>
          </w:p>
        </w:tc>
        <w:tc>
          <w:tcPr>
            <w:tcW w:w="266" w:type="pct"/>
            <w:tcBorders>
              <w:bottom w:val="single" w:sz="4" w:space="0" w:color="auto"/>
            </w:tcBorders>
          </w:tcPr>
          <w:p w14:paraId="136D00DD" w14:textId="77777777" w:rsidR="00900517" w:rsidRPr="002843E0" w:rsidRDefault="00900517" w:rsidP="007D1532">
            <w:pPr>
              <w:jc w:val="both"/>
              <w:rPr>
                <w:rFonts w:ascii="Times New Roman" w:hAnsi="Times New Roman"/>
                <w:noProof/>
                <w:sz w:val="18"/>
                <w:szCs w:val="18"/>
              </w:rPr>
            </w:pPr>
          </w:p>
        </w:tc>
        <w:tc>
          <w:tcPr>
            <w:tcW w:w="246" w:type="pct"/>
            <w:tcBorders>
              <w:bottom w:val="single" w:sz="4" w:space="0" w:color="auto"/>
            </w:tcBorders>
          </w:tcPr>
          <w:p w14:paraId="57C6E6D1" w14:textId="77777777" w:rsidR="00900517" w:rsidRPr="002843E0" w:rsidRDefault="00900517" w:rsidP="007D1532">
            <w:pPr>
              <w:jc w:val="both"/>
              <w:rPr>
                <w:rFonts w:ascii="Times New Roman" w:hAnsi="Times New Roman"/>
                <w:noProof/>
                <w:sz w:val="18"/>
                <w:szCs w:val="18"/>
              </w:rPr>
            </w:pPr>
          </w:p>
        </w:tc>
        <w:tc>
          <w:tcPr>
            <w:tcW w:w="212" w:type="pct"/>
            <w:tcBorders>
              <w:bottom w:val="single" w:sz="4" w:space="0" w:color="auto"/>
            </w:tcBorders>
          </w:tcPr>
          <w:p w14:paraId="0491B32D" w14:textId="77777777" w:rsidR="00900517" w:rsidRPr="002843E0" w:rsidRDefault="00900517" w:rsidP="007D1532">
            <w:pPr>
              <w:jc w:val="both"/>
              <w:rPr>
                <w:rFonts w:ascii="Times New Roman" w:hAnsi="Times New Roman"/>
                <w:noProof/>
                <w:sz w:val="18"/>
                <w:szCs w:val="18"/>
              </w:rPr>
            </w:pPr>
          </w:p>
        </w:tc>
      </w:tr>
      <w:tr w:rsidR="00EF3906" w:rsidRPr="002843E0" w14:paraId="5FD50CB7" w14:textId="77777777" w:rsidTr="00EF3906">
        <w:tc>
          <w:tcPr>
            <w:tcW w:w="463" w:type="pct"/>
            <w:tcBorders>
              <w:top w:val="single" w:sz="4" w:space="0" w:color="auto"/>
            </w:tcBorders>
            <w:shd w:val="clear" w:color="auto" w:fill="D9D9D9" w:themeFill="background1" w:themeFillShade="D9"/>
          </w:tcPr>
          <w:p w14:paraId="6DD32E1E" w14:textId="45B53A2D" w:rsidR="002843E0" w:rsidRPr="002843E0" w:rsidRDefault="002843E0" w:rsidP="007D1532">
            <w:pPr>
              <w:jc w:val="both"/>
              <w:rPr>
                <w:rFonts w:ascii="Times New Roman" w:hAnsi="Times New Roman"/>
                <w:b/>
                <w:bCs/>
                <w:noProof/>
                <w:sz w:val="18"/>
                <w:szCs w:val="18"/>
              </w:rPr>
            </w:pPr>
            <w:r>
              <w:rPr>
                <w:rFonts w:ascii="Times New Roman" w:hAnsi="Times New Roman"/>
                <w:b/>
                <w:sz w:val="18"/>
              </w:rPr>
              <w:t>GĶ n-3 PNTS</w:t>
            </w:r>
          </w:p>
        </w:tc>
        <w:tc>
          <w:tcPr>
            <w:tcW w:w="387" w:type="pct"/>
            <w:tcBorders>
              <w:top w:val="single" w:sz="4" w:space="0" w:color="auto"/>
            </w:tcBorders>
            <w:shd w:val="clear" w:color="auto" w:fill="D9D9D9" w:themeFill="background1" w:themeFillShade="D9"/>
          </w:tcPr>
          <w:p w14:paraId="599D3074" w14:textId="4BA878B2" w:rsidR="002843E0" w:rsidRPr="002843E0" w:rsidRDefault="002843E0" w:rsidP="007D1532">
            <w:pPr>
              <w:jc w:val="both"/>
              <w:rPr>
                <w:rFonts w:ascii="Times New Roman" w:hAnsi="Times New Roman"/>
                <w:b/>
                <w:bCs/>
                <w:noProof/>
                <w:sz w:val="18"/>
                <w:szCs w:val="18"/>
              </w:rPr>
            </w:pPr>
            <w:r>
              <w:rPr>
                <w:rFonts w:ascii="Times New Roman" w:hAnsi="Times New Roman"/>
                <w:b/>
                <w:sz w:val="18"/>
              </w:rPr>
              <w:t>Pārtika (tostarp zivju eļļa)</w:t>
            </w:r>
          </w:p>
        </w:tc>
        <w:tc>
          <w:tcPr>
            <w:tcW w:w="313" w:type="pct"/>
            <w:tcBorders>
              <w:top w:val="single" w:sz="4" w:space="0" w:color="auto"/>
            </w:tcBorders>
            <w:shd w:val="clear" w:color="auto" w:fill="D9D9D9" w:themeFill="background1" w:themeFillShade="D9"/>
          </w:tcPr>
          <w:p w14:paraId="7E58C035" w14:textId="78F696A8" w:rsidR="002843E0" w:rsidRPr="002843E0" w:rsidRDefault="002843E0" w:rsidP="007D1532">
            <w:pPr>
              <w:jc w:val="both"/>
              <w:rPr>
                <w:rFonts w:ascii="Times New Roman" w:hAnsi="Times New Roman"/>
                <w:b/>
                <w:bCs/>
                <w:noProof/>
                <w:sz w:val="18"/>
                <w:szCs w:val="18"/>
              </w:rPr>
            </w:pPr>
            <w:r>
              <w:rPr>
                <w:rFonts w:ascii="Times New Roman" w:hAnsi="Times New Roman"/>
                <w:b/>
                <w:sz w:val="18"/>
              </w:rPr>
              <w:t>Sievietes</w:t>
            </w:r>
          </w:p>
        </w:tc>
        <w:tc>
          <w:tcPr>
            <w:tcW w:w="342" w:type="pct"/>
            <w:tcBorders>
              <w:top w:val="single" w:sz="4" w:space="0" w:color="auto"/>
            </w:tcBorders>
            <w:shd w:val="clear" w:color="auto" w:fill="D9D9D9" w:themeFill="background1" w:themeFillShade="D9"/>
          </w:tcPr>
          <w:p w14:paraId="2DD2AAF0" w14:textId="4EA4480E" w:rsidR="002843E0" w:rsidRPr="002843E0" w:rsidRDefault="002843E0" w:rsidP="007D1532">
            <w:pPr>
              <w:jc w:val="both"/>
              <w:rPr>
                <w:rFonts w:ascii="Times New Roman" w:hAnsi="Times New Roman"/>
                <w:noProof/>
                <w:sz w:val="18"/>
                <w:szCs w:val="18"/>
              </w:rPr>
            </w:pPr>
            <w:r>
              <w:rPr>
                <w:rFonts w:ascii="Times New Roman" w:hAnsi="Times New Roman"/>
                <w:sz w:val="18"/>
              </w:rPr>
              <w:t>Islande</w:t>
            </w:r>
          </w:p>
        </w:tc>
        <w:tc>
          <w:tcPr>
            <w:tcW w:w="393" w:type="pct"/>
            <w:gridSpan w:val="2"/>
            <w:tcBorders>
              <w:top w:val="single" w:sz="4" w:space="0" w:color="auto"/>
            </w:tcBorders>
            <w:shd w:val="clear" w:color="auto" w:fill="D9D9D9" w:themeFill="background1" w:themeFillShade="D9"/>
          </w:tcPr>
          <w:p w14:paraId="05F4926E" w14:textId="1C18AA50" w:rsidR="002843E0" w:rsidRPr="002843E0" w:rsidRDefault="002843E0" w:rsidP="007D1532">
            <w:pPr>
              <w:jc w:val="both"/>
              <w:rPr>
                <w:rFonts w:ascii="Times New Roman" w:hAnsi="Times New Roman"/>
                <w:noProof/>
                <w:sz w:val="18"/>
                <w:szCs w:val="18"/>
              </w:rPr>
            </w:pPr>
            <w:r>
              <w:rPr>
                <w:rFonts w:ascii="Times New Roman" w:hAnsi="Times New Roman"/>
                <w:sz w:val="18"/>
              </w:rPr>
              <w:t>(Steingrímsd óttir et al., 2003)</w:t>
            </w:r>
          </w:p>
        </w:tc>
        <w:tc>
          <w:tcPr>
            <w:tcW w:w="380" w:type="pct"/>
            <w:tcBorders>
              <w:top w:val="single" w:sz="4" w:space="0" w:color="auto"/>
            </w:tcBorders>
            <w:shd w:val="clear" w:color="auto" w:fill="D9D9D9" w:themeFill="background1" w:themeFillShade="D9"/>
          </w:tcPr>
          <w:p w14:paraId="12A24641" w14:textId="65C67FDF" w:rsidR="002843E0" w:rsidRPr="002843E0" w:rsidRDefault="002843E0" w:rsidP="007D1532">
            <w:pPr>
              <w:jc w:val="both"/>
              <w:rPr>
                <w:rFonts w:ascii="Times New Roman" w:hAnsi="Times New Roman"/>
                <w:noProof/>
                <w:sz w:val="18"/>
                <w:szCs w:val="18"/>
              </w:rPr>
            </w:pPr>
            <w:r>
              <w:rPr>
                <w:rFonts w:ascii="Times New Roman" w:hAnsi="Times New Roman"/>
                <w:sz w:val="18"/>
              </w:rPr>
              <w:t>24 stundu atcerēšanās anketa</w:t>
            </w:r>
          </w:p>
        </w:tc>
        <w:tc>
          <w:tcPr>
            <w:tcW w:w="348" w:type="pct"/>
            <w:vMerge w:val="restart"/>
            <w:tcBorders>
              <w:top w:val="single" w:sz="4" w:space="0" w:color="auto"/>
            </w:tcBorders>
            <w:shd w:val="clear" w:color="auto" w:fill="D9D9D9" w:themeFill="background1" w:themeFillShade="D9"/>
          </w:tcPr>
          <w:p w14:paraId="24A2E812" w14:textId="77777777"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n/p (15–80 gadu vecas sievietes, kopā – 662)</w:t>
            </w:r>
          </w:p>
          <w:p w14:paraId="62659D19" w14:textId="77777777"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n/p (15–80 gadu vecas sievietes, kopā – 662)</w:t>
            </w:r>
          </w:p>
          <w:p w14:paraId="46BEFD67" w14:textId="77777777"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n/p (15–80 gadu vecas sievietes, kopā – 662)</w:t>
            </w:r>
          </w:p>
          <w:p w14:paraId="51EDB5AB" w14:textId="77777777"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n/p (15–80 gadu veci vīrieši, kopā – 580)</w:t>
            </w:r>
          </w:p>
          <w:p w14:paraId="37DB1871" w14:textId="77777777"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n/p (15–80 gadu veci vīrieši, kopā – 580)</w:t>
            </w:r>
          </w:p>
          <w:p w14:paraId="766DD93E" w14:textId="0191767F"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n/p (15–80 gadu veci vīrieši, kopā – 580)</w:t>
            </w:r>
          </w:p>
        </w:tc>
        <w:tc>
          <w:tcPr>
            <w:tcW w:w="223" w:type="pct"/>
            <w:tcBorders>
              <w:top w:val="single" w:sz="4" w:space="0" w:color="auto"/>
            </w:tcBorders>
            <w:shd w:val="clear" w:color="auto" w:fill="D9D9D9" w:themeFill="background1" w:themeFillShade="D9"/>
          </w:tcPr>
          <w:p w14:paraId="6F34111D" w14:textId="13906FBE"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20</w:t>
            </w:r>
          </w:p>
        </w:tc>
        <w:tc>
          <w:tcPr>
            <w:tcW w:w="57" w:type="pct"/>
            <w:tcBorders>
              <w:top w:val="single" w:sz="4" w:space="0" w:color="auto"/>
            </w:tcBorders>
            <w:shd w:val="clear" w:color="auto" w:fill="D9D9D9" w:themeFill="background1" w:themeFillShade="D9"/>
          </w:tcPr>
          <w:p w14:paraId="3B816D76" w14:textId="77777777" w:rsidR="002843E0" w:rsidRPr="002843E0" w:rsidRDefault="002843E0" w:rsidP="007D1532">
            <w:pPr>
              <w:jc w:val="both"/>
              <w:rPr>
                <w:rFonts w:ascii="Times New Roman" w:hAnsi="Times New Roman"/>
                <w:noProof/>
                <w:sz w:val="18"/>
                <w:szCs w:val="18"/>
              </w:rPr>
            </w:pPr>
          </w:p>
        </w:tc>
        <w:tc>
          <w:tcPr>
            <w:tcW w:w="223" w:type="pct"/>
            <w:tcBorders>
              <w:top w:val="single" w:sz="4" w:space="0" w:color="auto"/>
            </w:tcBorders>
            <w:shd w:val="clear" w:color="auto" w:fill="D9D9D9" w:themeFill="background1" w:themeFillShade="D9"/>
          </w:tcPr>
          <w:p w14:paraId="6F511F4E" w14:textId="67138ADB"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w:t>
            </w:r>
          </w:p>
        </w:tc>
        <w:tc>
          <w:tcPr>
            <w:tcW w:w="896" w:type="pct"/>
            <w:tcBorders>
              <w:top w:val="single" w:sz="4" w:space="0" w:color="auto"/>
            </w:tcBorders>
            <w:shd w:val="clear" w:color="auto" w:fill="D9D9D9" w:themeFill="background1" w:themeFillShade="D9"/>
          </w:tcPr>
          <w:p w14:paraId="162AF291" w14:textId="7984EAFC" w:rsidR="002843E0" w:rsidRPr="002843E0" w:rsidRDefault="002843E0" w:rsidP="007D1532">
            <w:pPr>
              <w:pStyle w:val="TableParagraph"/>
              <w:jc w:val="both"/>
              <w:rPr>
                <w:rFonts w:ascii="Times New Roman" w:hAnsi="Times New Roman"/>
                <w:noProof/>
                <w:sz w:val="18"/>
                <w:szCs w:val="18"/>
              </w:rPr>
            </w:pPr>
            <w:r>
              <w:rPr>
                <w:rFonts w:ascii="Times New Roman" w:hAnsi="Times New Roman"/>
                <w:sz w:val="18"/>
              </w:rPr>
              <w:t>Islandes valsts līmeņa pētījums</w:t>
            </w:r>
          </w:p>
        </w:tc>
        <w:tc>
          <w:tcPr>
            <w:tcW w:w="253" w:type="pct"/>
            <w:tcBorders>
              <w:top w:val="single" w:sz="4" w:space="0" w:color="auto"/>
            </w:tcBorders>
            <w:shd w:val="clear" w:color="auto" w:fill="D9D9D9" w:themeFill="background1" w:themeFillShade="D9"/>
          </w:tcPr>
          <w:p w14:paraId="08A868A4" w14:textId="77777777" w:rsidR="002843E0" w:rsidRPr="002843E0" w:rsidRDefault="002843E0" w:rsidP="007D1532">
            <w:pPr>
              <w:pStyle w:val="TableParagraph"/>
              <w:jc w:val="both"/>
              <w:rPr>
                <w:rFonts w:ascii="Times New Roman" w:eastAsia="Times New Roman" w:hAnsi="Times New Roman" w:cs="Times New Roman"/>
                <w:b/>
                <w:bCs/>
                <w:noProof/>
                <w:sz w:val="18"/>
                <w:szCs w:val="18"/>
              </w:rPr>
            </w:pPr>
          </w:p>
        </w:tc>
        <w:tc>
          <w:tcPr>
            <w:tcW w:w="266" w:type="pct"/>
            <w:tcBorders>
              <w:top w:val="single" w:sz="4" w:space="0" w:color="auto"/>
            </w:tcBorders>
            <w:shd w:val="clear" w:color="auto" w:fill="D9D9D9" w:themeFill="background1" w:themeFillShade="D9"/>
          </w:tcPr>
          <w:p w14:paraId="3FC30563" w14:textId="77777777" w:rsidR="002843E0" w:rsidRPr="002843E0" w:rsidRDefault="002843E0" w:rsidP="007D1532">
            <w:pPr>
              <w:jc w:val="both"/>
              <w:rPr>
                <w:rFonts w:ascii="Times New Roman" w:hAnsi="Times New Roman"/>
                <w:noProof/>
                <w:sz w:val="18"/>
                <w:szCs w:val="18"/>
              </w:rPr>
            </w:pPr>
          </w:p>
        </w:tc>
        <w:tc>
          <w:tcPr>
            <w:tcW w:w="246" w:type="pct"/>
            <w:tcBorders>
              <w:top w:val="single" w:sz="4" w:space="0" w:color="auto"/>
            </w:tcBorders>
            <w:shd w:val="clear" w:color="auto" w:fill="D9D9D9" w:themeFill="background1" w:themeFillShade="D9"/>
          </w:tcPr>
          <w:p w14:paraId="37B28E71" w14:textId="77777777" w:rsidR="002843E0" w:rsidRPr="002843E0" w:rsidRDefault="002843E0" w:rsidP="007D1532">
            <w:pPr>
              <w:jc w:val="both"/>
              <w:rPr>
                <w:rFonts w:ascii="Times New Roman" w:hAnsi="Times New Roman"/>
                <w:noProof/>
                <w:sz w:val="18"/>
                <w:szCs w:val="18"/>
              </w:rPr>
            </w:pPr>
          </w:p>
        </w:tc>
        <w:tc>
          <w:tcPr>
            <w:tcW w:w="212" w:type="pct"/>
            <w:tcBorders>
              <w:top w:val="single" w:sz="4" w:space="0" w:color="auto"/>
            </w:tcBorders>
            <w:shd w:val="clear" w:color="auto" w:fill="D9D9D9" w:themeFill="background1" w:themeFillShade="D9"/>
          </w:tcPr>
          <w:p w14:paraId="580F58F8" w14:textId="77777777" w:rsidR="002843E0" w:rsidRPr="002843E0" w:rsidRDefault="002843E0" w:rsidP="007D1532">
            <w:pPr>
              <w:jc w:val="both"/>
              <w:rPr>
                <w:rFonts w:ascii="Times New Roman" w:hAnsi="Times New Roman"/>
                <w:noProof/>
                <w:sz w:val="18"/>
                <w:szCs w:val="18"/>
              </w:rPr>
            </w:pPr>
          </w:p>
        </w:tc>
      </w:tr>
      <w:tr w:rsidR="00EF3906" w:rsidRPr="002843E0" w14:paraId="40FA4E3B" w14:textId="77777777" w:rsidTr="00EF3906">
        <w:tc>
          <w:tcPr>
            <w:tcW w:w="463" w:type="pct"/>
            <w:shd w:val="clear" w:color="auto" w:fill="D9D9D9" w:themeFill="background1" w:themeFillShade="D9"/>
          </w:tcPr>
          <w:p w14:paraId="36C86383" w14:textId="77777777" w:rsidR="002843E0" w:rsidRPr="002843E0" w:rsidRDefault="002843E0" w:rsidP="007D1532">
            <w:pPr>
              <w:jc w:val="both"/>
              <w:rPr>
                <w:rFonts w:ascii="Times New Roman" w:hAnsi="Times New Roman"/>
                <w:b/>
                <w:bCs/>
                <w:noProof/>
                <w:sz w:val="18"/>
                <w:szCs w:val="18"/>
              </w:rPr>
            </w:pPr>
          </w:p>
        </w:tc>
        <w:tc>
          <w:tcPr>
            <w:tcW w:w="387" w:type="pct"/>
            <w:shd w:val="clear" w:color="auto" w:fill="D9D9D9" w:themeFill="background1" w:themeFillShade="D9"/>
          </w:tcPr>
          <w:p w14:paraId="409E60BF" w14:textId="77777777" w:rsidR="002843E0" w:rsidRPr="002843E0" w:rsidRDefault="002843E0" w:rsidP="007D1532">
            <w:pPr>
              <w:jc w:val="both"/>
              <w:rPr>
                <w:rFonts w:ascii="Times New Roman" w:hAnsi="Times New Roman"/>
                <w:b/>
                <w:bCs/>
                <w:noProof/>
                <w:sz w:val="18"/>
                <w:szCs w:val="18"/>
              </w:rPr>
            </w:pPr>
          </w:p>
        </w:tc>
        <w:tc>
          <w:tcPr>
            <w:tcW w:w="313" w:type="pct"/>
            <w:shd w:val="clear" w:color="auto" w:fill="D9D9D9" w:themeFill="background1" w:themeFillShade="D9"/>
          </w:tcPr>
          <w:p w14:paraId="16F25628" w14:textId="77777777" w:rsidR="002843E0" w:rsidRPr="002843E0" w:rsidRDefault="002843E0" w:rsidP="007D1532">
            <w:pPr>
              <w:jc w:val="both"/>
              <w:rPr>
                <w:rFonts w:ascii="Times New Roman" w:hAnsi="Times New Roman"/>
                <w:b/>
                <w:bCs/>
                <w:noProof/>
                <w:sz w:val="18"/>
                <w:szCs w:val="18"/>
              </w:rPr>
            </w:pPr>
          </w:p>
        </w:tc>
        <w:tc>
          <w:tcPr>
            <w:tcW w:w="342" w:type="pct"/>
            <w:shd w:val="clear" w:color="auto" w:fill="D9D9D9" w:themeFill="background1" w:themeFillShade="D9"/>
          </w:tcPr>
          <w:p w14:paraId="69DFFD0B" w14:textId="77777777" w:rsidR="002843E0" w:rsidRPr="002843E0" w:rsidRDefault="002843E0"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50FB77E5" w14:textId="77777777" w:rsidR="002843E0" w:rsidRPr="002843E0" w:rsidRDefault="002843E0" w:rsidP="007D1532">
            <w:pPr>
              <w:jc w:val="both"/>
              <w:rPr>
                <w:rFonts w:ascii="Times New Roman" w:hAnsi="Times New Roman"/>
                <w:noProof/>
                <w:sz w:val="18"/>
                <w:szCs w:val="18"/>
              </w:rPr>
            </w:pPr>
          </w:p>
        </w:tc>
        <w:tc>
          <w:tcPr>
            <w:tcW w:w="380" w:type="pct"/>
            <w:shd w:val="clear" w:color="auto" w:fill="D9D9D9" w:themeFill="background1" w:themeFillShade="D9"/>
          </w:tcPr>
          <w:p w14:paraId="5A33716B" w14:textId="77777777" w:rsidR="002843E0" w:rsidRPr="002843E0" w:rsidRDefault="002843E0" w:rsidP="007D1532">
            <w:pPr>
              <w:jc w:val="both"/>
              <w:rPr>
                <w:rFonts w:ascii="Times New Roman" w:hAnsi="Times New Roman"/>
                <w:noProof/>
                <w:sz w:val="18"/>
                <w:szCs w:val="18"/>
              </w:rPr>
            </w:pPr>
          </w:p>
        </w:tc>
        <w:tc>
          <w:tcPr>
            <w:tcW w:w="348" w:type="pct"/>
            <w:vMerge/>
            <w:shd w:val="clear" w:color="auto" w:fill="D9D9D9" w:themeFill="background1" w:themeFillShade="D9"/>
          </w:tcPr>
          <w:p w14:paraId="0292FEED" w14:textId="77777777" w:rsidR="002843E0" w:rsidRPr="002843E0" w:rsidRDefault="002843E0" w:rsidP="007D1532">
            <w:pPr>
              <w:pStyle w:val="TableParagraph"/>
              <w:jc w:val="both"/>
              <w:rPr>
                <w:rFonts w:ascii="Times New Roman" w:eastAsia="Times New Roman" w:hAnsi="Times New Roman" w:cs="Times New Roman"/>
                <w:noProof/>
                <w:sz w:val="18"/>
                <w:szCs w:val="18"/>
              </w:rPr>
            </w:pPr>
          </w:p>
        </w:tc>
        <w:tc>
          <w:tcPr>
            <w:tcW w:w="223" w:type="pct"/>
            <w:shd w:val="clear" w:color="auto" w:fill="D9D9D9" w:themeFill="background1" w:themeFillShade="D9"/>
          </w:tcPr>
          <w:p w14:paraId="5C4A7089" w14:textId="17DD9F39"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40</w:t>
            </w:r>
          </w:p>
        </w:tc>
        <w:tc>
          <w:tcPr>
            <w:tcW w:w="57" w:type="pct"/>
            <w:shd w:val="clear" w:color="auto" w:fill="D9D9D9" w:themeFill="background1" w:themeFillShade="D9"/>
          </w:tcPr>
          <w:p w14:paraId="2ECC1895" w14:textId="77777777" w:rsidR="002843E0" w:rsidRPr="002843E0" w:rsidRDefault="002843E0" w:rsidP="007D1532">
            <w:pPr>
              <w:jc w:val="both"/>
              <w:rPr>
                <w:rFonts w:ascii="Times New Roman" w:hAnsi="Times New Roman"/>
                <w:noProof/>
                <w:sz w:val="18"/>
                <w:szCs w:val="18"/>
              </w:rPr>
            </w:pPr>
          </w:p>
        </w:tc>
        <w:tc>
          <w:tcPr>
            <w:tcW w:w="223" w:type="pct"/>
            <w:shd w:val="clear" w:color="auto" w:fill="D9D9D9" w:themeFill="background1" w:themeFillShade="D9"/>
          </w:tcPr>
          <w:p w14:paraId="66D7CA51" w14:textId="178C20EB"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59</w:t>
            </w:r>
          </w:p>
        </w:tc>
        <w:tc>
          <w:tcPr>
            <w:tcW w:w="896" w:type="pct"/>
            <w:shd w:val="clear" w:color="auto" w:fill="D9D9D9" w:themeFill="background1" w:themeFillShade="D9"/>
          </w:tcPr>
          <w:p w14:paraId="7F797C7C" w14:textId="64DDB66F" w:rsidR="002843E0" w:rsidRPr="002843E0" w:rsidRDefault="002843E0" w:rsidP="007D1532">
            <w:pPr>
              <w:pStyle w:val="TableParagraph"/>
              <w:jc w:val="both"/>
              <w:rPr>
                <w:rFonts w:ascii="Times New Roman" w:hAnsi="Times New Roman"/>
                <w:noProof/>
                <w:sz w:val="18"/>
                <w:szCs w:val="18"/>
              </w:rPr>
            </w:pPr>
            <w:r>
              <w:rPr>
                <w:rFonts w:ascii="Times New Roman" w:hAnsi="Times New Roman"/>
                <w:sz w:val="18"/>
              </w:rPr>
              <w:t>Islandes valsts līmeņa pētījums</w:t>
            </w:r>
          </w:p>
        </w:tc>
        <w:tc>
          <w:tcPr>
            <w:tcW w:w="253" w:type="pct"/>
            <w:shd w:val="clear" w:color="auto" w:fill="D9D9D9" w:themeFill="background1" w:themeFillShade="D9"/>
          </w:tcPr>
          <w:p w14:paraId="72A992EF" w14:textId="77777777" w:rsidR="002843E0" w:rsidRPr="002843E0" w:rsidRDefault="002843E0" w:rsidP="007D1532">
            <w:pPr>
              <w:pStyle w:val="TableParagraph"/>
              <w:jc w:val="both"/>
              <w:rPr>
                <w:rFonts w:ascii="Times New Roman" w:eastAsia="Times New Roman" w:hAnsi="Times New Roman" w:cs="Times New Roman"/>
                <w:b/>
                <w:bCs/>
                <w:noProof/>
                <w:sz w:val="18"/>
                <w:szCs w:val="18"/>
              </w:rPr>
            </w:pPr>
          </w:p>
        </w:tc>
        <w:tc>
          <w:tcPr>
            <w:tcW w:w="266" w:type="pct"/>
            <w:shd w:val="clear" w:color="auto" w:fill="D9D9D9" w:themeFill="background1" w:themeFillShade="D9"/>
          </w:tcPr>
          <w:p w14:paraId="6E76DE9F" w14:textId="77777777" w:rsidR="002843E0" w:rsidRPr="002843E0" w:rsidRDefault="002843E0" w:rsidP="007D1532">
            <w:pPr>
              <w:jc w:val="both"/>
              <w:rPr>
                <w:rFonts w:ascii="Times New Roman" w:hAnsi="Times New Roman"/>
                <w:noProof/>
                <w:sz w:val="18"/>
                <w:szCs w:val="18"/>
              </w:rPr>
            </w:pPr>
          </w:p>
        </w:tc>
        <w:tc>
          <w:tcPr>
            <w:tcW w:w="246" w:type="pct"/>
            <w:shd w:val="clear" w:color="auto" w:fill="D9D9D9" w:themeFill="background1" w:themeFillShade="D9"/>
          </w:tcPr>
          <w:p w14:paraId="61476715" w14:textId="77777777" w:rsidR="002843E0" w:rsidRPr="002843E0" w:rsidRDefault="002843E0" w:rsidP="007D1532">
            <w:pPr>
              <w:jc w:val="both"/>
              <w:rPr>
                <w:rFonts w:ascii="Times New Roman" w:hAnsi="Times New Roman"/>
                <w:noProof/>
                <w:sz w:val="18"/>
                <w:szCs w:val="18"/>
              </w:rPr>
            </w:pPr>
          </w:p>
        </w:tc>
        <w:tc>
          <w:tcPr>
            <w:tcW w:w="212" w:type="pct"/>
            <w:shd w:val="clear" w:color="auto" w:fill="D9D9D9" w:themeFill="background1" w:themeFillShade="D9"/>
          </w:tcPr>
          <w:p w14:paraId="0B4A6B12" w14:textId="77777777" w:rsidR="002843E0" w:rsidRPr="002843E0" w:rsidRDefault="002843E0" w:rsidP="007D1532">
            <w:pPr>
              <w:jc w:val="both"/>
              <w:rPr>
                <w:rFonts w:ascii="Times New Roman" w:hAnsi="Times New Roman"/>
                <w:noProof/>
                <w:sz w:val="18"/>
                <w:szCs w:val="18"/>
              </w:rPr>
            </w:pPr>
          </w:p>
        </w:tc>
      </w:tr>
      <w:tr w:rsidR="00EF3906" w:rsidRPr="002843E0" w14:paraId="04534E63" w14:textId="77777777" w:rsidTr="00EF3906">
        <w:tc>
          <w:tcPr>
            <w:tcW w:w="463" w:type="pct"/>
            <w:shd w:val="clear" w:color="auto" w:fill="D9D9D9" w:themeFill="background1" w:themeFillShade="D9"/>
          </w:tcPr>
          <w:p w14:paraId="41E09DFD" w14:textId="77777777" w:rsidR="002843E0" w:rsidRPr="002843E0" w:rsidRDefault="002843E0" w:rsidP="007D1532">
            <w:pPr>
              <w:jc w:val="both"/>
              <w:rPr>
                <w:rFonts w:ascii="Times New Roman" w:hAnsi="Times New Roman"/>
                <w:b/>
                <w:bCs/>
                <w:noProof/>
                <w:sz w:val="18"/>
                <w:szCs w:val="18"/>
              </w:rPr>
            </w:pPr>
          </w:p>
        </w:tc>
        <w:tc>
          <w:tcPr>
            <w:tcW w:w="387" w:type="pct"/>
            <w:shd w:val="clear" w:color="auto" w:fill="D9D9D9" w:themeFill="background1" w:themeFillShade="D9"/>
          </w:tcPr>
          <w:p w14:paraId="6119BFB6" w14:textId="77777777" w:rsidR="002843E0" w:rsidRPr="002843E0" w:rsidRDefault="002843E0" w:rsidP="007D1532">
            <w:pPr>
              <w:jc w:val="both"/>
              <w:rPr>
                <w:rFonts w:ascii="Times New Roman" w:hAnsi="Times New Roman"/>
                <w:b/>
                <w:bCs/>
                <w:noProof/>
                <w:sz w:val="18"/>
                <w:szCs w:val="18"/>
              </w:rPr>
            </w:pPr>
          </w:p>
        </w:tc>
        <w:tc>
          <w:tcPr>
            <w:tcW w:w="313" w:type="pct"/>
            <w:shd w:val="clear" w:color="auto" w:fill="D9D9D9" w:themeFill="background1" w:themeFillShade="D9"/>
          </w:tcPr>
          <w:p w14:paraId="33DC89ED" w14:textId="77777777" w:rsidR="002843E0" w:rsidRPr="002843E0" w:rsidRDefault="002843E0" w:rsidP="007D1532">
            <w:pPr>
              <w:jc w:val="both"/>
              <w:rPr>
                <w:rFonts w:ascii="Times New Roman" w:hAnsi="Times New Roman"/>
                <w:b/>
                <w:bCs/>
                <w:noProof/>
                <w:sz w:val="18"/>
                <w:szCs w:val="18"/>
              </w:rPr>
            </w:pPr>
          </w:p>
        </w:tc>
        <w:tc>
          <w:tcPr>
            <w:tcW w:w="342" w:type="pct"/>
            <w:shd w:val="clear" w:color="auto" w:fill="D9D9D9" w:themeFill="background1" w:themeFillShade="D9"/>
          </w:tcPr>
          <w:p w14:paraId="2EA416A6" w14:textId="77777777" w:rsidR="002843E0" w:rsidRPr="002843E0" w:rsidRDefault="002843E0"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6805B811" w14:textId="77777777" w:rsidR="002843E0" w:rsidRPr="002843E0" w:rsidRDefault="002843E0" w:rsidP="007D1532">
            <w:pPr>
              <w:jc w:val="both"/>
              <w:rPr>
                <w:rFonts w:ascii="Times New Roman" w:hAnsi="Times New Roman"/>
                <w:noProof/>
                <w:sz w:val="18"/>
                <w:szCs w:val="18"/>
              </w:rPr>
            </w:pPr>
          </w:p>
        </w:tc>
        <w:tc>
          <w:tcPr>
            <w:tcW w:w="380" w:type="pct"/>
            <w:shd w:val="clear" w:color="auto" w:fill="D9D9D9" w:themeFill="background1" w:themeFillShade="D9"/>
          </w:tcPr>
          <w:p w14:paraId="3E73553E" w14:textId="77777777" w:rsidR="002843E0" w:rsidRPr="002843E0" w:rsidRDefault="002843E0" w:rsidP="007D1532">
            <w:pPr>
              <w:jc w:val="both"/>
              <w:rPr>
                <w:rFonts w:ascii="Times New Roman" w:hAnsi="Times New Roman"/>
                <w:noProof/>
                <w:sz w:val="18"/>
                <w:szCs w:val="18"/>
              </w:rPr>
            </w:pPr>
          </w:p>
        </w:tc>
        <w:tc>
          <w:tcPr>
            <w:tcW w:w="348" w:type="pct"/>
            <w:vMerge/>
            <w:shd w:val="clear" w:color="auto" w:fill="D9D9D9" w:themeFill="background1" w:themeFillShade="D9"/>
          </w:tcPr>
          <w:p w14:paraId="699A0908" w14:textId="77777777" w:rsidR="002843E0" w:rsidRPr="002843E0" w:rsidRDefault="002843E0" w:rsidP="007D1532">
            <w:pPr>
              <w:pStyle w:val="TableParagraph"/>
              <w:jc w:val="both"/>
              <w:rPr>
                <w:rFonts w:ascii="Times New Roman" w:eastAsia="Times New Roman" w:hAnsi="Times New Roman" w:cs="Times New Roman"/>
                <w:noProof/>
                <w:sz w:val="18"/>
                <w:szCs w:val="18"/>
              </w:rPr>
            </w:pPr>
          </w:p>
        </w:tc>
        <w:tc>
          <w:tcPr>
            <w:tcW w:w="223" w:type="pct"/>
            <w:shd w:val="clear" w:color="auto" w:fill="D9D9D9" w:themeFill="background1" w:themeFillShade="D9"/>
          </w:tcPr>
          <w:p w14:paraId="55596C1E" w14:textId="7C591D55"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60</w:t>
            </w:r>
          </w:p>
        </w:tc>
        <w:tc>
          <w:tcPr>
            <w:tcW w:w="57" w:type="pct"/>
            <w:shd w:val="clear" w:color="auto" w:fill="D9D9D9" w:themeFill="background1" w:themeFillShade="D9"/>
          </w:tcPr>
          <w:p w14:paraId="6295B089" w14:textId="77777777" w:rsidR="002843E0" w:rsidRPr="002843E0" w:rsidRDefault="002843E0" w:rsidP="007D1532">
            <w:pPr>
              <w:jc w:val="both"/>
              <w:rPr>
                <w:rFonts w:ascii="Times New Roman" w:hAnsi="Times New Roman"/>
                <w:noProof/>
                <w:sz w:val="18"/>
                <w:szCs w:val="18"/>
              </w:rPr>
            </w:pPr>
          </w:p>
        </w:tc>
        <w:tc>
          <w:tcPr>
            <w:tcW w:w="223" w:type="pct"/>
            <w:shd w:val="clear" w:color="auto" w:fill="D9D9D9" w:themeFill="background1" w:themeFillShade="D9"/>
          </w:tcPr>
          <w:p w14:paraId="23A2585B" w14:textId="6B0D2072"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80</w:t>
            </w:r>
          </w:p>
        </w:tc>
        <w:tc>
          <w:tcPr>
            <w:tcW w:w="896" w:type="pct"/>
            <w:shd w:val="clear" w:color="auto" w:fill="D9D9D9" w:themeFill="background1" w:themeFillShade="D9"/>
          </w:tcPr>
          <w:p w14:paraId="262453B5" w14:textId="28ACB98F" w:rsidR="002843E0" w:rsidRPr="002843E0" w:rsidRDefault="002843E0" w:rsidP="007D1532">
            <w:pPr>
              <w:pStyle w:val="TableParagraph"/>
              <w:jc w:val="both"/>
              <w:rPr>
                <w:rFonts w:ascii="Times New Roman" w:hAnsi="Times New Roman"/>
                <w:noProof/>
                <w:sz w:val="18"/>
                <w:szCs w:val="18"/>
              </w:rPr>
            </w:pPr>
            <w:r>
              <w:rPr>
                <w:rFonts w:ascii="Times New Roman" w:hAnsi="Times New Roman"/>
                <w:sz w:val="18"/>
              </w:rPr>
              <w:t>Islandes valsts līmeņa pētījums</w:t>
            </w:r>
          </w:p>
        </w:tc>
        <w:tc>
          <w:tcPr>
            <w:tcW w:w="253" w:type="pct"/>
            <w:shd w:val="clear" w:color="auto" w:fill="D9D9D9" w:themeFill="background1" w:themeFillShade="D9"/>
          </w:tcPr>
          <w:p w14:paraId="5AAC0684" w14:textId="77777777" w:rsidR="002843E0" w:rsidRPr="002843E0" w:rsidRDefault="002843E0" w:rsidP="007D1532">
            <w:pPr>
              <w:pStyle w:val="TableParagraph"/>
              <w:jc w:val="both"/>
              <w:rPr>
                <w:rFonts w:ascii="Times New Roman" w:eastAsia="Times New Roman" w:hAnsi="Times New Roman" w:cs="Times New Roman"/>
                <w:b/>
                <w:bCs/>
                <w:noProof/>
                <w:sz w:val="18"/>
                <w:szCs w:val="18"/>
              </w:rPr>
            </w:pPr>
          </w:p>
        </w:tc>
        <w:tc>
          <w:tcPr>
            <w:tcW w:w="266" w:type="pct"/>
            <w:shd w:val="clear" w:color="auto" w:fill="D9D9D9" w:themeFill="background1" w:themeFillShade="D9"/>
          </w:tcPr>
          <w:p w14:paraId="1482E5E6" w14:textId="77777777" w:rsidR="002843E0" w:rsidRPr="002843E0" w:rsidRDefault="002843E0" w:rsidP="007D1532">
            <w:pPr>
              <w:jc w:val="both"/>
              <w:rPr>
                <w:rFonts w:ascii="Times New Roman" w:hAnsi="Times New Roman"/>
                <w:noProof/>
                <w:sz w:val="18"/>
                <w:szCs w:val="18"/>
              </w:rPr>
            </w:pPr>
          </w:p>
        </w:tc>
        <w:tc>
          <w:tcPr>
            <w:tcW w:w="246" w:type="pct"/>
            <w:shd w:val="clear" w:color="auto" w:fill="D9D9D9" w:themeFill="background1" w:themeFillShade="D9"/>
          </w:tcPr>
          <w:p w14:paraId="7CBA6A43" w14:textId="77777777" w:rsidR="002843E0" w:rsidRPr="002843E0" w:rsidRDefault="002843E0" w:rsidP="007D1532">
            <w:pPr>
              <w:jc w:val="both"/>
              <w:rPr>
                <w:rFonts w:ascii="Times New Roman" w:hAnsi="Times New Roman"/>
                <w:noProof/>
                <w:sz w:val="18"/>
                <w:szCs w:val="18"/>
              </w:rPr>
            </w:pPr>
          </w:p>
        </w:tc>
        <w:tc>
          <w:tcPr>
            <w:tcW w:w="212" w:type="pct"/>
            <w:shd w:val="clear" w:color="auto" w:fill="D9D9D9" w:themeFill="background1" w:themeFillShade="D9"/>
          </w:tcPr>
          <w:p w14:paraId="168B9802" w14:textId="77777777" w:rsidR="002843E0" w:rsidRPr="002843E0" w:rsidRDefault="002843E0" w:rsidP="007D1532">
            <w:pPr>
              <w:jc w:val="both"/>
              <w:rPr>
                <w:rFonts w:ascii="Times New Roman" w:hAnsi="Times New Roman"/>
                <w:noProof/>
                <w:sz w:val="18"/>
                <w:szCs w:val="18"/>
              </w:rPr>
            </w:pPr>
          </w:p>
        </w:tc>
      </w:tr>
      <w:tr w:rsidR="00EF3906" w:rsidRPr="002843E0" w14:paraId="6F7E3AB3" w14:textId="77777777" w:rsidTr="00EF3906">
        <w:tc>
          <w:tcPr>
            <w:tcW w:w="463" w:type="pct"/>
            <w:shd w:val="clear" w:color="auto" w:fill="D9D9D9" w:themeFill="background1" w:themeFillShade="D9"/>
          </w:tcPr>
          <w:p w14:paraId="771FDBE5" w14:textId="4E3EC8F9" w:rsidR="002843E0" w:rsidRPr="002843E0" w:rsidRDefault="002843E0" w:rsidP="007D1532">
            <w:pPr>
              <w:jc w:val="both"/>
              <w:rPr>
                <w:rFonts w:ascii="Times New Roman" w:hAnsi="Times New Roman"/>
                <w:b/>
                <w:bCs/>
                <w:noProof/>
                <w:sz w:val="18"/>
                <w:szCs w:val="18"/>
              </w:rPr>
            </w:pPr>
            <w:r>
              <w:rPr>
                <w:rFonts w:ascii="Times New Roman" w:hAnsi="Times New Roman"/>
                <w:b/>
                <w:sz w:val="18"/>
              </w:rPr>
              <w:t>GĶ n-3 PNTS</w:t>
            </w:r>
          </w:p>
        </w:tc>
        <w:tc>
          <w:tcPr>
            <w:tcW w:w="387" w:type="pct"/>
            <w:shd w:val="clear" w:color="auto" w:fill="D9D9D9" w:themeFill="background1" w:themeFillShade="D9"/>
          </w:tcPr>
          <w:p w14:paraId="1C43DAED" w14:textId="352C6AC9" w:rsidR="002843E0" w:rsidRPr="002843E0" w:rsidRDefault="002843E0" w:rsidP="007D1532">
            <w:pPr>
              <w:jc w:val="both"/>
              <w:rPr>
                <w:rFonts w:ascii="Times New Roman" w:hAnsi="Times New Roman"/>
                <w:b/>
                <w:bCs/>
                <w:noProof/>
                <w:sz w:val="18"/>
                <w:szCs w:val="18"/>
              </w:rPr>
            </w:pPr>
            <w:r>
              <w:rPr>
                <w:rFonts w:ascii="Times New Roman" w:hAnsi="Times New Roman"/>
                <w:b/>
                <w:sz w:val="18"/>
              </w:rPr>
              <w:t>pārtika (tostarp zivju eļļa)</w:t>
            </w:r>
          </w:p>
        </w:tc>
        <w:tc>
          <w:tcPr>
            <w:tcW w:w="313" w:type="pct"/>
            <w:shd w:val="clear" w:color="auto" w:fill="D9D9D9" w:themeFill="background1" w:themeFillShade="D9"/>
          </w:tcPr>
          <w:p w14:paraId="72327DF3" w14:textId="4029E653" w:rsidR="002843E0" w:rsidRPr="002843E0" w:rsidRDefault="002843E0" w:rsidP="007D1532">
            <w:pPr>
              <w:jc w:val="both"/>
              <w:rPr>
                <w:rFonts w:ascii="Times New Roman" w:hAnsi="Times New Roman"/>
                <w:b/>
                <w:bCs/>
                <w:noProof/>
                <w:sz w:val="18"/>
                <w:szCs w:val="18"/>
              </w:rPr>
            </w:pPr>
            <w:r>
              <w:rPr>
                <w:rFonts w:ascii="Times New Roman" w:hAnsi="Times New Roman"/>
                <w:b/>
                <w:sz w:val="18"/>
              </w:rPr>
              <w:t>Vīrieši</w:t>
            </w:r>
          </w:p>
        </w:tc>
        <w:tc>
          <w:tcPr>
            <w:tcW w:w="342" w:type="pct"/>
            <w:shd w:val="clear" w:color="auto" w:fill="D9D9D9" w:themeFill="background1" w:themeFillShade="D9"/>
          </w:tcPr>
          <w:p w14:paraId="1616DAE7" w14:textId="71166BA9" w:rsidR="002843E0" w:rsidRPr="002843E0" w:rsidRDefault="002843E0" w:rsidP="007D1532">
            <w:pPr>
              <w:jc w:val="both"/>
              <w:rPr>
                <w:rFonts w:ascii="Times New Roman" w:hAnsi="Times New Roman"/>
                <w:noProof/>
                <w:sz w:val="18"/>
                <w:szCs w:val="18"/>
              </w:rPr>
            </w:pPr>
            <w:r>
              <w:rPr>
                <w:rFonts w:ascii="Times New Roman" w:hAnsi="Times New Roman"/>
                <w:sz w:val="18"/>
              </w:rPr>
              <w:t>Islande</w:t>
            </w:r>
          </w:p>
        </w:tc>
        <w:tc>
          <w:tcPr>
            <w:tcW w:w="393" w:type="pct"/>
            <w:gridSpan w:val="2"/>
            <w:shd w:val="clear" w:color="auto" w:fill="D9D9D9" w:themeFill="background1" w:themeFillShade="D9"/>
          </w:tcPr>
          <w:p w14:paraId="05D87AB5" w14:textId="50FC2CF2" w:rsidR="002843E0" w:rsidRPr="002843E0" w:rsidRDefault="002843E0" w:rsidP="007D1532">
            <w:pPr>
              <w:jc w:val="both"/>
              <w:rPr>
                <w:rFonts w:ascii="Times New Roman" w:hAnsi="Times New Roman"/>
                <w:noProof/>
                <w:sz w:val="18"/>
                <w:szCs w:val="18"/>
              </w:rPr>
            </w:pPr>
            <w:r>
              <w:rPr>
                <w:rFonts w:ascii="Times New Roman" w:hAnsi="Times New Roman"/>
                <w:sz w:val="18"/>
              </w:rPr>
              <w:t>(Steingrímsd óttir et al., 2003)</w:t>
            </w:r>
          </w:p>
        </w:tc>
        <w:tc>
          <w:tcPr>
            <w:tcW w:w="380" w:type="pct"/>
            <w:shd w:val="clear" w:color="auto" w:fill="D9D9D9" w:themeFill="background1" w:themeFillShade="D9"/>
          </w:tcPr>
          <w:p w14:paraId="5CE81A5D" w14:textId="72E5DD79" w:rsidR="002843E0" w:rsidRPr="002843E0" w:rsidRDefault="002843E0" w:rsidP="007D1532">
            <w:pPr>
              <w:jc w:val="both"/>
              <w:rPr>
                <w:rFonts w:ascii="Times New Roman" w:hAnsi="Times New Roman"/>
                <w:noProof/>
                <w:sz w:val="18"/>
                <w:szCs w:val="18"/>
              </w:rPr>
            </w:pPr>
            <w:r>
              <w:rPr>
                <w:rFonts w:ascii="Times New Roman" w:hAnsi="Times New Roman"/>
                <w:sz w:val="18"/>
              </w:rPr>
              <w:t>24 stundu atcerēšanās anketa</w:t>
            </w:r>
          </w:p>
        </w:tc>
        <w:tc>
          <w:tcPr>
            <w:tcW w:w="348" w:type="pct"/>
            <w:vMerge/>
            <w:shd w:val="clear" w:color="auto" w:fill="D9D9D9" w:themeFill="background1" w:themeFillShade="D9"/>
          </w:tcPr>
          <w:p w14:paraId="4F484CDB" w14:textId="77777777" w:rsidR="002843E0" w:rsidRPr="002843E0" w:rsidRDefault="002843E0" w:rsidP="007D1532">
            <w:pPr>
              <w:pStyle w:val="TableParagraph"/>
              <w:jc w:val="both"/>
              <w:rPr>
                <w:rFonts w:ascii="Times New Roman" w:eastAsia="Times New Roman" w:hAnsi="Times New Roman" w:cs="Times New Roman"/>
                <w:noProof/>
                <w:sz w:val="18"/>
                <w:szCs w:val="18"/>
              </w:rPr>
            </w:pPr>
          </w:p>
        </w:tc>
        <w:tc>
          <w:tcPr>
            <w:tcW w:w="223" w:type="pct"/>
            <w:shd w:val="clear" w:color="auto" w:fill="D9D9D9" w:themeFill="background1" w:themeFillShade="D9"/>
          </w:tcPr>
          <w:p w14:paraId="23B95D0E" w14:textId="52E71BD3"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20</w:t>
            </w:r>
          </w:p>
        </w:tc>
        <w:tc>
          <w:tcPr>
            <w:tcW w:w="57" w:type="pct"/>
            <w:shd w:val="clear" w:color="auto" w:fill="D9D9D9" w:themeFill="background1" w:themeFillShade="D9"/>
          </w:tcPr>
          <w:p w14:paraId="1933A05B" w14:textId="77777777" w:rsidR="002843E0" w:rsidRPr="002843E0" w:rsidRDefault="002843E0" w:rsidP="007D1532">
            <w:pPr>
              <w:jc w:val="both"/>
              <w:rPr>
                <w:rFonts w:ascii="Times New Roman" w:hAnsi="Times New Roman"/>
                <w:noProof/>
                <w:sz w:val="18"/>
                <w:szCs w:val="18"/>
              </w:rPr>
            </w:pPr>
          </w:p>
        </w:tc>
        <w:tc>
          <w:tcPr>
            <w:tcW w:w="223" w:type="pct"/>
            <w:shd w:val="clear" w:color="auto" w:fill="D9D9D9" w:themeFill="background1" w:themeFillShade="D9"/>
          </w:tcPr>
          <w:p w14:paraId="6C9B745C" w14:textId="0A29BFA2"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39</w:t>
            </w:r>
          </w:p>
        </w:tc>
        <w:tc>
          <w:tcPr>
            <w:tcW w:w="896" w:type="pct"/>
            <w:shd w:val="clear" w:color="auto" w:fill="D9D9D9" w:themeFill="background1" w:themeFillShade="D9"/>
          </w:tcPr>
          <w:p w14:paraId="22CBDB32" w14:textId="055778BF" w:rsidR="002843E0" w:rsidRPr="002843E0" w:rsidRDefault="002843E0" w:rsidP="007D1532">
            <w:pPr>
              <w:pStyle w:val="TableParagraph"/>
              <w:jc w:val="both"/>
              <w:rPr>
                <w:rFonts w:ascii="Times New Roman" w:hAnsi="Times New Roman"/>
                <w:noProof/>
                <w:sz w:val="18"/>
                <w:szCs w:val="18"/>
              </w:rPr>
            </w:pPr>
            <w:r>
              <w:rPr>
                <w:rFonts w:ascii="Times New Roman" w:hAnsi="Times New Roman"/>
                <w:sz w:val="18"/>
              </w:rPr>
              <w:t>Islandes valsts līmeņa pētījums</w:t>
            </w:r>
          </w:p>
        </w:tc>
        <w:tc>
          <w:tcPr>
            <w:tcW w:w="253" w:type="pct"/>
            <w:shd w:val="clear" w:color="auto" w:fill="D9D9D9" w:themeFill="background1" w:themeFillShade="D9"/>
          </w:tcPr>
          <w:p w14:paraId="01A4C4B1" w14:textId="77777777" w:rsidR="002843E0" w:rsidRPr="002843E0" w:rsidRDefault="002843E0" w:rsidP="007D1532">
            <w:pPr>
              <w:pStyle w:val="TableParagraph"/>
              <w:jc w:val="both"/>
              <w:rPr>
                <w:rFonts w:ascii="Times New Roman" w:eastAsia="Times New Roman" w:hAnsi="Times New Roman" w:cs="Times New Roman"/>
                <w:b/>
                <w:bCs/>
                <w:noProof/>
                <w:sz w:val="18"/>
                <w:szCs w:val="18"/>
              </w:rPr>
            </w:pPr>
          </w:p>
        </w:tc>
        <w:tc>
          <w:tcPr>
            <w:tcW w:w="266" w:type="pct"/>
            <w:shd w:val="clear" w:color="auto" w:fill="D9D9D9" w:themeFill="background1" w:themeFillShade="D9"/>
          </w:tcPr>
          <w:p w14:paraId="291A5E45" w14:textId="77777777" w:rsidR="002843E0" w:rsidRPr="002843E0" w:rsidRDefault="002843E0" w:rsidP="007D1532">
            <w:pPr>
              <w:jc w:val="both"/>
              <w:rPr>
                <w:rFonts w:ascii="Times New Roman" w:hAnsi="Times New Roman"/>
                <w:noProof/>
                <w:sz w:val="18"/>
                <w:szCs w:val="18"/>
              </w:rPr>
            </w:pPr>
          </w:p>
        </w:tc>
        <w:tc>
          <w:tcPr>
            <w:tcW w:w="246" w:type="pct"/>
            <w:shd w:val="clear" w:color="auto" w:fill="D9D9D9" w:themeFill="background1" w:themeFillShade="D9"/>
          </w:tcPr>
          <w:p w14:paraId="739F37BC" w14:textId="77777777" w:rsidR="002843E0" w:rsidRPr="002843E0" w:rsidRDefault="002843E0" w:rsidP="007D1532">
            <w:pPr>
              <w:jc w:val="both"/>
              <w:rPr>
                <w:rFonts w:ascii="Times New Roman" w:hAnsi="Times New Roman"/>
                <w:noProof/>
                <w:sz w:val="18"/>
                <w:szCs w:val="18"/>
              </w:rPr>
            </w:pPr>
          </w:p>
        </w:tc>
        <w:tc>
          <w:tcPr>
            <w:tcW w:w="212" w:type="pct"/>
            <w:shd w:val="clear" w:color="auto" w:fill="D9D9D9" w:themeFill="background1" w:themeFillShade="D9"/>
          </w:tcPr>
          <w:p w14:paraId="3E2A1541" w14:textId="77777777" w:rsidR="002843E0" w:rsidRPr="002843E0" w:rsidRDefault="002843E0" w:rsidP="007D1532">
            <w:pPr>
              <w:jc w:val="both"/>
              <w:rPr>
                <w:rFonts w:ascii="Times New Roman" w:hAnsi="Times New Roman"/>
                <w:noProof/>
                <w:sz w:val="18"/>
                <w:szCs w:val="18"/>
              </w:rPr>
            </w:pPr>
          </w:p>
        </w:tc>
      </w:tr>
      <w:tr w:rsidR="00EF3906" w:rsidRPr="002843E0" w14:paraId="2C629533" w14:textId="77777777" w:rsidTr="00EF3906">
        <w:tc>
          <w:tcPr>
            <w:tcW w:w="463" w:type="pct"/>
            <w:shd w:val="clear" w:color="auto" w:fill="D9D9D9" w:themeFill="background1" w:themeFillShade="D9"/>
          </w:tcPr>
          <w:p w14:paraId="0D5B04E8" w14:textId="77777777" w:rsidR="002843E0" w:rsidRPr="002843E0" w:rsidRDefault="002843E0" w:rsidP="007D1532">
            <w:pPr>
              <w:jc w:val="both"/>
              <w:rPr>
                <w:rFonts w:ascii="Times New Roman" w:hAnsi="Times New Roman"/>
                <w:b/>
                <w:bCs/>
                <w:noProof/>
                <w:sz w:val="18"/>
                <w:szCs w:val="18"/>
              </w:rPr>
            </w:pPr>
          </w:p>
        </w:tc>
        <w:tc>
          <w:tcPr>
            <w:tcW w:w="387" w:type="pct"/>
            <w:shd w:val="clear" w:color="auto" w:fill="D9D9D9" w:themeFill="background1" w:themeFillShade="D9"/>
          </w:tcPr>
          <w:p w14:paraId="77D7EB74" w14:textId="77777777" w:rsidR="002843E0" w:rsidRPr="002843E0" w:rsidRDefault="002843E0" w:rsidP="007D1532">
            <w:pPr>
              <w:jc w:val="both"/>
              <w:rPr>
                <w:rFonts w:ascii="Times New Roman" w:hAnsi="Times New Roman"/>
                <w:b/>
                <w:bCs/>
                <w:noProof/>
                <w:sz w:val="18"/>
                <w:szCs w:val="18"/>
              </w:rPr>
            </w:pPr>
          </w:p>
        </w:tc>
        <w:tc>
          <w:tcPr>
            <w:tcW w:w="313" w:type="pct"/>
            <w:shd w:val="clear" w:color="auto" w:fill="D9D9D9" w:themeFill="background1" w:themeFillShade="D9"/>
          </w:tcPr>
          <w:p w14:paraId="3170C3AB" w14:textId="77777777" w:rsidR="002843E0" w:rsidRPr="002843E0" w:rsidRDefault="002843E0" w:rsidP="007D1532">
            <w:pPr>
              <w:jc w:val="both"/>
              <w:rPr>
                <w:rFonts w:ascii="Times New Roman" w:hAnsi="Times New Roman"/>
                <w:b/>
                <w:bCs/>
                <w:noProof/>
                <w:sz w:val="18"/>
                <w:szCs w:val="18"/>
              </w:rPr>
            </w:pPr>
          </w:p>
        </w:tc>
        <w:tc>
          <w:tcPr>
            <w:tcW w:w="342" w:type="pct"/>
            <w:shd w:val="clear" w:color="auto" w:fill="D9D9D9" w:themeFill="background1" w:themeFillShade="D9"/>
          </w:tcPr>
          <w:p w14:paraId="4E0F3AC8" w14:textId="77777777" w:rsidR="002843E0" w:rsidRPr="002843E0" w:rsidRDefault="002843E0"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394EE552" w14:textId="77777777" w:rsidR="002843E0" w:rsidRPr="002843E0" w:rsidRDefault="002843E0" w:rsidP="007D1532">
            <w:pPr>
              <w:jc w:val="both"/>
              <w:rPr>
                <w:rFonts w:ascii="Times New Roman" w:hAnsi="Times New Roman"/>
                <w:noProof/>
                <w:sz w:val="18"/>
                <w:szCs w:val="18"/>
              </w:rPr>
            </w:pPr>
          </w:p>
        </w:tc>
        <w:tc>
          <w:tcPr>
            <w:tcW w:w="380" w:type="pct"/>
            <w:shd w:val="clear" w:color="auto" w:fill="D9D9D9" w:themeFill="background1" w:themeFillShade="D9"/>
          </w:tcPr>
          <w:p w14:paraId="22C04C63" w14:textId="77777777" w:rsidR="002843E0" w:rsidRPr="002843E0" w:rsidRDefault="002843E0" w:rsidP="007D1532">
            <w:pPr>
              <w:jc w:val="both"/>
              <w:rPr>
                <w:rFonts w:ascii="Times New Roman" w:hAnsi="Times New Roman"/>
                <w:noProof/>
                <w:sz w:val="18"/>
                <w:szCs w:val="18"/>
              </w:rPr>
            </w:pPr>
          </w:p>
        </w:tc>
        <w:tc>
          <w:tcPr>
            <w:tcW w:w="348" w:type="pct"/>
            <w:vMerge/>
            <w:shd w:val="clear" w:color="auto" w:fill="D9D9D9" w:themeFill="background1" w:themeFillShade="D9"/>
          </w:tcPr>
          <w:p w14:paraId="463F4463" w14:textId="77777777" w:rsidR="002843E0" w:rsidRPr="002843E0" w:rsidRDefault="002843E0" w:rsidP="007D1532">
            <w:pPr>
              <w:pStyle w:val="TableParagraph"/>
              <w:jc w:val="both"/>
              <w:rPr>
                <w:rFonts w:ascii="Times New Roman" w:eastAsia="Times New Roman" w:hAnsi="Times New Roman" w:cs="Times New Roman"/>
                <w:noProof/>
                <w:sz w:val="18"/>
                <w:szCs w:val="18"/>
              </w:rPr>
            </w:pPr>
          </w:p>
        </w:tc>
        <w:tc>
          <w:tcPr>
            <w:tcW w:w="223" w:type="pct"/>
            <w:shd w:val="clear" w:color="auto" w:fill="D9D9D9" w:themeFill="background1" w:themeFillShade="D9"/>
          </w:tcPr>
          <w:p w14:paraId="042F5C51" w14:textId="6F1BB9B7"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40</w:t>
            </w:r>
          </w:p>
        </w:tc>
        <w:tc>
          <w:tcPr>
            <w:tcW w:w="57" w:type="pct"/>
            <w:shd w:val="clear" w:color="auto" w:fill="D9D9D9" w:themeFill="background1" w:themeFillShade="D9"/>
          </w:tcPr>
          <w:p w14:paraId="27F53471" w14:textId="77777777" w:rsidR="002843E0" w:rsidRPr="002843E0" w:rsidRDefault="002843E0" w:rsidP="007D1532">
            <w:pPr>
              <w:jc w:val="both"/>
              <w:rPr>
                <w:rFonts w:ascii="Times New Roman" w:hAnsi="Times New Roman"/>
                <w:noProof/>
                <w:sz w:val="18"/>
                <w:szCs w:val="18"/>
              </w:rPr>
            </w:pPr>
          </w:p>
        </w:tc>
        <w:tc>
          <w:tcPr>
            <w:tcW w:w="223" w:type="pct"/>
            <w:shd w:val="clear" w:color="auto" w:fill="D9D9D9" w:themeFill="background1" w:themeFillShade="D9"/>
          </w:tcPr>
          <w:p w14:paraId="04E9A28E" w14:textId="40F2C242"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59</w:t>
            </w:r>
          </w:p>
        </w:tc>
        <w:tc>
          <w:tcPr>
            <w:tcW w:w="896" w:type="pct"/>
            <w:shd w:val="clear" w:color="auto" w:fill="D9D9D9" w:themeFill="background1" w:themeFillShade="D9"/>
          </w:tcPr>
          <w:p w14:paraId="120DCA5A" w14:textId="07BFEA0B" w:rsidR="002843E0" w:rsidRPr="002843E0" w:rsidRDefault="002843E0" w:rsidP="007D1532">
            <w:pPr>
              <w:pStyle w:val="TableParagraph"/>
              <w:jc w:val="both"/>
              <w:rPr>
                <w:rFonts w:ascii="Times New Roman" w:hAnsi="Times New Roman"/>
                <w:noProof/>
                <w:sz w:val="18"/>
                <w:szCs w:val="18"/>
              </w:rPr>
            </w:pPr>
            <w:r>
              <w:rPr>
                <w:rFonts w:ascii="Times New Roman" w:hAnsi="Times New Roman"/>
                <w:sz w:val="18"/>
              </w:rPr>
              <w:t>Islandes valsts līmeņa pētījums</w:t>
            </w:r>
          </w:p>
        </w:tc>
        <w:tc>
          <w:tcPr>
            <w:tcW w:w="253" w:type="pct"/>
            <w:shd w:val="clear" w:color="auto" w:fill="D9D9D9" w:themeFill="background1" w:themeFillShade="D9"/>
          </w:tcPr>
          <w:p w14:paraId="36188AFB" w14:textId="77777777" w:rsidR="002843E0" w:rsidRPr="002843E0" w:rsidRDefault="002843E0" w:rsidP="007D1532">
            <w:pPr>
              <w:pStyle w:val="TableParagraph"/>
              <w:jc w:val="both"/>
              <w:rPr>
                <w:rFonts w:ascii="Times New Roman" w:eastAsia="Times New Roman" w:hAnsi="Times New Roman" w:cs="Times New Roman"/>
                <w:b/>
                <w:bCs/>
                <w:noProof/>
                <w:sz w:val="18"/>
                <w:szCs w:val="18"/>
              </w:rPr>
            </w:pPr>
          </w:p>
        </w:tc>
        <w:tc>
          <w:tcPr>
            <w:tcW w:w="266" w:type="pct"/>
            <w:shd w:val="clear" w:color="auto" w:fill="D9D9D9" w:themeFill="background1" w:themeFillShade="D9"/>
          </w:tcPr>
          <w:p w14:paraId="66988012" w14:textId="77777777" w:rsidR="002843E0" w:rsidRPr="002843E0" w:rsidRDefault="002843E0" w:rsidP="007D1532">
            <w:pPr>
              <w:jc w:val="both"/>
              <w:rPr>
                <w:rFonts w:ascii="Times New Roman" w:hAnsi="Times New Roman"/>
                <w:noProof/>
                <w:sz w:val="18"/>
                <w:szCs w:val="18"/>
              </w:rPr>
            </w:pPr>
          </w:p>
        </w:tc>
        <w:tc>
          <w:tcPr>
            <w:tcW w:w="246" w:type="pct"/>
            <w:shd w:val="clear" w:color="auto" w:fill="D9D9D9" w:themeFill="background1" w:themeFillShade="D9"/>
          </w:tcPr>
          <w:p w14:paraId="037617EC" w14:textId="77777777" w:rsidR="002843E0" w:rsidRPr="002843E0" w:rsidRDefault="002843E0" w:rsidP="007D1532">
            <w:pPr>
              <w:jc w:val="both"/>
              <w:rPr>
                <w:rFonts w:ascii="Times New Roman" w:hAnsi="Times New Roman"/>
                <w:noProof/>
                <w:sz w:val="18"/>
                <w:szCs w:val="18"/>
              </w:rPr>
            </w:pPr>
          </w:p>
        </w:tc>
        <w:tc>
          <w:tcPr>
            <w:tcW w:w="212" w:type="pct"/>
            <w:shd w:val="clear" w:color="auto" w:fill="D9D9D9" w:themeFill="background1" w:themeFillShade="D9"/>
          </w:tcPr>
          <w:p w14:paraId="648062FE" w14:textId="77777777" w:rsidR="002843E0" w:rsidRPr="002843E0" w:rsidRDefault="002843E0" w:rsidP="007D1532">
            <w:pPr>
              <w:jc w:val="both"/>
              <w:rPr>
                <w:rFonts w:ascii="Times New Roman" w:hAnsi="Times New Roman"/>
                <w:noProof/>
                <w:sz w:val="18"/>
                <w:szCs w:val="18"/>
              </w:rPr>
            </w:pPr>
          </w:p>
        </w:tc>
      </w:tr>
      <w:tr w:rsidR="00EF3906" w:rsidRPr="002843E0" w14:paraId="62EB09EF" w14:textId="77777777" w:rsidTr="00EF3906">
        <w:tc>
          <w:tcPr>
            <w:tcW w:w="463" w:type="pct"/>
            <w:shd w:val="clear" w:color="auto" w:fill="D9D9D9" w:themeFill="background1" w:themeFillShade="D9"/>
          </w:tcPr>
          <w:p w14:paraId="7A2C7E86" w14:textId="77777777" w:rsidR="002843E0" w:rsidRPr="002843E0" w:rsidRDefault="002843E0" w:rsidP="007D1532">
            <w:pPr>
              <w:jc w:val="both"/>
              <w:rPr>
                <w:rFonts w:ascii="Times New Roman" w:hAnsi="Times New Roman"/>
                <w:b/>
                <w:bCs/>
                <w:noProof/>
                <w:sz w:val="18"/>
                <w:szCs w:val="18"/>
              </w:rPr>
            </w:pPr>
          </w:p>
        </w:tc>
        <w:tc>
          <w:tcPr>
            <w:tcW w:w="387" w:type="pct"/>
            <w:shd w:val="clear" w:color="auto" w:fill="D9D9D9" w:themeFill="background1" w:themeFillShade="D9"/>
          </w:tcPr>
          <w:p w14:paraId="17FECDD9" w14:textId="77777777" w:rsidR="002843E0" w:rsidRPr="002843E0" w:rsidRDefault="002843E0" w:rsidP="007D1532">
            <w:pPr>
              <w:jc w:val="both"/>
              <w:rPr>
                <w:rFonts w:ascii="Times New Roman" w:hAnsi="Times New Roman"/>
                <w:b/>
                <w:bCs/>
                <w:noProof/>
                <w:sz w:val="18"/>
                <w:szCs w:val="18"/>
              </w:rPr>
            </w:pPr>
          </w:p>
        </w:tc>
        <w:tc>
          <w:tcPr>
            <w:tcW w:w="313" w:type="pct"/>
            <w:shd w:val="clear" w:color="auto" w:fill="D9D9D9" w:themeFill="background1" w:themeFillShade="D9"/>
          </w:tcPr>
          <w:p w14:paraId="252BB85A" w14:textId="77777777" w:rsidR="002843E0" w:rsidRPr="002843E0" w:rsidRDefault="002843E0" w:rsidP="007D1532">
            <w:pPr>
              <w:jc w:val="both"/>
              <w:rPr>
                <w:rFonts w:ascii="Times New Roman" w:hAnsi="Times New Roman"/>
                <w:b/>
                <w:bCs/>
                <w:noProof/>
                <w:sz w:val="18"/>
                <w:szCs w:val="18"/>
              </w:rPr>
            </w:pPr>
          </w:p>
        </w:tc>
        <w:tc>
          <w:tcPr>
            <w:tcW w:w="342" w:type="pct"/>
            <w:shd w:val="clear" w:color="auto" w:fill="D9D9D9" w:themeFill="background1" w:themeFillShade="D9"/>
          </w:tcPr>
          <w:p w14:paraId="194C2938" w14:textId="77777777" w:rsidR="002843E0" w:rsidRPr="002843E0" w:rsidRDefault="002843E0" w:rsidP="007D1532">
            <w:pPr>
              <w:jc w:val="both"/>
              <w:rPr>
                <w:rFonts w:ascii="Times New Roman" w:hAnsi="Times New Roman"/>
                <w:noProof/>
                <w:sz w:val="18"/>
                <w:szCs w:val="18"/>
              </w:rPr>
            </w:pPr>
          </w:p>
        </w:tc>
        <w:tc>
          <w:tcPr>
            <w:tcW w:w="393" w:type="pct"/>
            <w:gridSpan w:val="2"/>
            <w:shd w:val="clear" w:color="auto" w:fill="D9D9D9" w:themeFill="background1" w:themeFillShade="D9"/>
          </w:tcPr>
          <w:p w14:paraId="19D5F8A0" w14:textId="77777777" w:rsidR="002843E0" w:rsidRPr="002843E0" w:rsidRDefault="002843E0" w:rsidP="007D1532">
            <w:pPr>
              <w:jc w:val="both"/>
              <w:rPr>
                <w:rFonts w:ascii="Times New Roman" w:hAnsi="Times New Roman"/>
                <w:noProof/>
                <w:sz w:val="18"/>
                <w:szCs w:val="18"/>
              </w:rPr>
            </w:pPr>
          </w:p>
        </w:tc>
        <w:tc>
          <w:tcPr>
            <w:tcW w:w="380" w:type="pct"/>
            <w:shd w:val="clear" w:color="auto" w:fill="D9D9D9" w:themeFill="background1" w:themeFillShade="D9"/>
          </w:tcPr>
          <w:p w14:paraId="40AFDD34" w14:textId="77777777" w:rsidR="002843E0" w:rsidRPr="002843E0" w:rsidRDefault="002843E0" w:rsidP="007D1532">
            <w:pPr>
              <w:jc w:val="both"/>
              <w:rPr>
                <w:rFonts w:ascii="Times New Roman" w:hAnsi="Times New Roman"/>
                <w:noProof/>
                <w:sz w:val="18"/>
                <w:szCs w:val="18"/>
              </w:rPr>
            </w:pPr>
          </w:p>
        </w:tc>
        <w:tc>
          <w:tcPr>
            <w:tcW w:w="348" w:type="pct"/>
            <w:vMerge/>
            <w:shd w:val="clear" w:color="auto" w:fill="D9D9D9" w:themeFill="background1" w:themeFillShade="D9"/>
          </w:tcPr>
          <w:p w14:paraId="35C5EDE1" w14:textId="77777777" w:rsidR="002843E0" w:rsidRPr="002843E0" w:rsidRDefault="002843E0" w:rsidP="007D1532">
            <w:pPr>
              <w:pStyle w:val="TableParagraph"/>
              <w:jc w:val="both"/>
              <w:rPr>
                <w:rFonts w:ascii="Times New Roman" w:eastAsia="Times New Roman" w:hAnsi="Times New Roman" w:cs="Times New Roman"/>
                <w:noProof/>
                <w:sz w:val="18"/>
                <w:szCs w:val="18"/>
              </w:rPr>
            </w:pPr>
          </w:p>
        </w:tc>
        <w:tc>
          <w:tcPr>
            <w:tcW w:w="223" w:type="pct"/>
            <w:shd w:val="clear" w:color="auto" w:fill="D9D9D9" w:themeFill="background1" w:themeFillShade="D9"/>
          </w:tcPr>
          <w:p w14:paraId="0543B05A" w14:textId="302CB6E1"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60</w:t>
            </w:r>
          </w:p>
        </w:tc>
        <w:tc>
          <w:tcPr>
            <w:tcW w:w="57" w:type="pct"/>
            <w:shd w:val="clear" w:color="auto" w:fill="D9D9D9" w:themeFill="background1" w:themeFillShade="D9"/>
          </w:tcPr>
          <w:p w14:paraId="10D1177C" w14:textId="77777777" w:rsidR="002843E0" w:rsidRPr="002843E0" w:rsidRDefault="002843E0" w:rsidP="007D1532">
            <w:pPr>
              <w:jc w:val="both"/>
              <w:rPr>
                <w:rFonts w:ascii="Times New Roman" w:hAnsi="Times New Roman"/>
                <w:noProof/>
                <w:sz w:val="18"/>
                <w:szCs w:val="18"/>
              </w:rPr>
            </w:pPr>
          </w:p>
        </w:tc>
        <w:tc>
          <w:tcPr>
            <w:tcW w:w="223" w:type="pct"/>
            <w:shd w:val="clear" w:color="auto" w:fill="D9D9D9" w:themeFill="background1" w:themeFillShade="D9"/>
          </w:tcPr>
          <w:p w14:paraId="407E98A9" w14:textId="494E1337" w:rsidR="002843E0"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80</w:t>
            </w:r>
          </w:p>
        </w:tc>
        <w:tc>
          <w:tcPr>
            <w:tcW w:w="896" w:type="pct"/>
            <w:shd w:val="clear" w:color="auto" w:fill="D9D9D9" w:themeFill="background1" w:themeFillShade="D9"/>
          </w:tcPr>
          <w:p w14:paraId="53B3501A" w14:textId="68825361" w:rsidR="002843E0" w:rsidRPr="002843E0" w:rsidRDefault="002843E0" w:rsidP="007D1532">
            <w:pPr>
              <w:pStyle w:val="TableParagraph"/>
              <w:jc w:val="both"/>
              <w:rPr>
                <w:rFonts w:ascii="Times New Roman" w:hAnsi="Times New Roman"/>
                <w:noProof/>
                <w:sz w:val="18"/>
                <w:szCs w:val="18"/>
              </w:rPr>
            </w:pPr>
            <w:r>
              <w:rPr>
                <w:rFonts w:ascii="Times New Roman" w:hAnsi="Times New Roman"/>
                <w:sz w:val="18"/>
              </w:rPr>
              <w:t>Islandes valsts līmeņa pētījums</w:t>
            </w:r>
          </w:p>
        </w:tc>
        <w:tc>
          <w:tcPr>
            <w:tcW w:w="253" w:type="pct"/>
            <w:shd w:val="clear" w:color="auto" w:fill="D9D9D9" w:themeFill="background1" w:themeFillShade="D9"/>
          </w:tcPr>
          <w:p w14:paraId="2114E4F1" w14:textId="77777777" w:rsidR="002843E0" w:rsidRPr="002843E0" w:rsidRDefault="002843E0" w:rsidP="007D1532">
            <w:pPr>
              <w:pStyle w:val="TableParagraph"/>
              <w:jc w:val="both"/>
              <w:rPr>
                <w:rFonts w:ascii="Times New Roman" w:eastAsia="Times New Roman" w:hAnsi="Times New Roman" w:cs="Times New Roman"/>
                <w:b/>
                <w:bCs/>
                <w:noProof/>
                <w:sz w:val="18"/>
                <w:szCs w:val="18"/>
              </w:rPr>
            </w:pPr>
          </w:p>
        </w:tc>
        <w:tc>
          <w:tcPr>
            <w:tcW w:w="266" w:type="pct"/>
            <w:shd w:val="clear" w:color="auto" w:fill="D9D9D9" w:themeFill="background1" w:themeFillShade="D9"/>
          </w:tcPr>
          <w:p w14:paraId="399FAFD1" w14:textId="77777777" w:rsidR="002843E0" w:rsidRPr="002843E0" w:rsidRDefault="002843E0" w:rsidP="007D1532">
            <w:pPr>
              <w:jc w:val="both"/>
              <w:rPr>
                <w:rFonts w:ascii="Times New Roman" w:hAnsi="Times New Roman"/>
                <w:noProof/>
                <w:sz w:val="18"/>
                <w:szCs w:val="18"/>
              </w:rPr>
            </w:pPr>
          </w:p>
        </w:tc>
        <w:tc>
          <w:tcPr>
            <w:tcW w:w="246" w:type="pct"/>
            <w:shd w:val="clear" w:color="auto" w:fill="D9D9D9" w:themeFill="background1" w:themeFillShade="D9"/>
          </w:tcPr>
          <w:p w14:paraId="3E28BC98" w14:textId="77777777" w:rsidR="002843E0" w:rsidRPr="002843E0" w:rsidRDefault="002843E0" w:rsidP="007D1532">
            <w:pPr>
              <w:jc w:val="both"/>
              <w:rPr>
                <w:rFonts w:ascii="Times New Roman" w:hAnsi="Times New Roman"/>
                <w:noProof/>
                <w:sz w:val="18"/>
                <w:szCs w:val="18"/>
              </w:rPr>
            </w:pPr>
          </w:p>
        </w:tc>
        <w:tc>
          <w:tcPr>
            <w:tcW w:w="212" w:type="pct"/>
            <w:shd w:val="clear" w:color="auto" w:fill="D9D9D9" w:themeFill="background1" w:themeFillShade="D9"/>
          </w:tcPr>
          <w:p w14:paraId="3BD7DAA0" w14:textId="77777777" w:rsidR="002843E0" w:rsidRPr="002843E0" w:rsidRDefault="002843E0" w:rsidP="007D1532">
            <w:pPr>
              <w:jc w:val="both"/>
              <w:rPr>
                <w:rFonts w:ascii="Times New Roman" w:hAnsi="Times New Roman"/>
                <w:noProof/>
                <w:sz w:val="18"/>
                <w:szCs w:val="18"/>
              </w:rPr>
            </w:pPr>
          </w:p>
        </w:tc>
      </w:tr>
      <w:tr w:rsidR="00EF3906" w:rsidRPr="002843E0" w14:paraId="66CD1D94" w14:textId="77777777" w:rsidTr="00EF3906">
        <w:tc>
          <w:tcPr>
            <w:tcW w:w="463" w:type="pct"/>
            <w:shd w:val="clear" w:color="auto" w:fill="D9D9D9" w:themeFill="background1" w:themeFillShade="D9"/>
          </w:tcPr>
          <w:p w14:paraId="230550B9" w14:textId="774A2B15" w:rsidR="00162D9C" w:rsidRPr="002843E0" w:rsidRDefault="002843E0" w:rsidP="007D1532">
            <w:pPr>
              <w:jc w:val="both"/>
              <w:rPr>
                <w:rFonts w:ascii="Times New Roman" w:hAnsi="Times New Roman"/>
                <w:b/>
                <w:bCs/>
                <w:noProof/>
                <w:sz w:val="18"/>
                <w:szCs w:val="18"/>
              </w:rPr>
            </w:pPr>
            <w:r>
              <w:rPr>
                <w:rFonts w:ascii="Times New Roman" w:hAnsi="Times New Roman"/>
                <w:b/>
                <w:sz w:val="18"/>
              </w:rPr>
              <w:t>GĶ n-3 PNTS</w:t>
            </w:r>
          </w:p>
        </w:tc>
        <w:tc>
          <w:tcPr>
            <w:tcW w:w="387" w:type="pct"/>
            <w:shd w:val="clear" w:color="auto" w:fill="D9D9D9" w:themeFill="background1" w:themeFillShade="D9"/>
          </w:tcPr>
          <w:p w14:paraId="1DF68501" w14:textId="7611D409" w:rsidR="00162D9C" w:rsidRPr="002843E0" w:rsidRDefault="002843E0" w:rsidP="007D1532">
            <w:pPr>
              <w:jc w:val="both"/>
              <w:rPr>
                <w:rFonts w:ascii="Times New Roman" w:hAnsi="Times New Roman"/>
                <w:b/>
                <w:bCs/>
                <w:noProof/>
                <w:sz w:val="18"/>
                <w:szCs w:val="18"/>
              </w:rPr>
            </w:pPr>
            <w:r>
              <w:rPr>
                <w:rFonts w:ascii="Times New Roman" w:hAnsi="Times New Roman"/>
                <w:b/>
                <w:sz w:val="18"/>
              </w:rPr>
              <w:t>pārtika (tostarp zivju eļļa)</w:t>
            </w:r>
          </w:p>
        </w:tc>
        <w:tc>
          <w:tcPr>
            <w:tcW w:w="313" w:type="pct"/>
            <w:shd w:val="clear" w:color="auto" w:fill="D9D9D9" w:themeFill="background1" w:themeFillShade="D9"/>
          </w:tcPr>
          <w:p w14:paraId="155928E5" w14:textId="14A32F6F" w:rsidR="00162D9C" w:rsidRPr="002843E0" w:rsidRDefault="002843E0" w:rsidP="007D1532">
            <w:pPr>
              <w:jc w:val="both"/>
              <w:rPr>
                <w:rFonts w:ascii="Times New Roman" w:hAnsi="Times New Roman"/>
                <w:b/>
                <w:bCs/>
                <w:noProof/>
                <w:sz w:val="18"/>
                <w:szCs w:val="18"/>
              </w:rPr>
            </w:pPr>
            <w:r>
              <w:rPr>
                <w:rFonts w:ascii="Times New Roman" w:hAnsi="Times New Roman"/>
                <w:b/>
                <w:sz w:val="18"/>
              </w:rPr>
              <w:t>Vīrieši un sievietes</w:t>
            </w:r>
          </w:p>
        </w:tc>
        <w:tc>
          <w:tcPr>
            <w:tcW w:w="342" w:type="pct"/>
            <w:shd w:val="clear" w:color="auto" w:fill="D9D9D9" w:themeFill="background1" w:themeFillShade="D9"/>
          </w:tcPr>
          <w:p w14:paraId="18828F24" w14:textId="5B4D46C5" w:rsidR="00162D9C" w:rsidRPr="002843E0" w:rsidRDefault="002843E0" w:rsidP="007D1532">
            <w:pPr>
              <w:jc w:val="both"/>
              <w:rPr>
                <w:rFonts w:ascii="Times New Roman" w:hAnsi="Times New Roman"/>
                <w:noProof/>
                <w:sz w:val="18"/>
                <w:szCs w:val="18"/>
              </w:rPr>
            </w:pPr>
            <w:r>
              <w:rPr>
                <w:rFonts w:ascii="Times New Roman" w:hAnsi="Times New Roman"/>
                <w:sz w:val="18"/>
              </w:rPr>
              <w:t>Islande</w:t>
            </w:r>
          </w:p>
        </w:tc>
        <w:tc>
          <w:tcPr>
            <w:tcW w:w="393" w:type="pct"/>
            <w:gridSpan w:val="2"/>
            <w:shd w:val="clear" w:color="auto" w:fill="D9D9D9" w:themeFill="background1" w:themeFillShade="D9"/>
          </w:tcPr>
          <w:p w14:paraId="63BA2986" w14:textId="75551734" w:rsidR="00162D9C" w:rsidRPr="002843E0" w:rsidRDefault="002843E0" w:rsidP="007D1532">
            <w:pPr>
              <w:jc w:val="both"/>
              <w:rPr>
                <w:rFonts w:ascii="Times New Roman" w:hAnsi="Times New Roman"/>
                <w:noProof/>
                <w:sz w:val="18"/>
                <w:szCs w:val="18"/>
              </w:rPr>
            </w:pPr>
            <w:r>
              <w:rPr>
                <w:rFonts w:ascii="Times New Roman" w:hAnsi="Times New Roman"/>
                <w:sz w:val="18"/>
              </w:rPr>
              <w:t>(Steingrímsd óttir et al., 2003)</w:t>
            </w:r>
          </w:p>
        </w:tc>
        <w:tc>
          <w:tcPr>
            <w:tcW w:w="380" w:type="pct"/>
            <w:shd w:val="clear" w:color="auto" w:fill="D9D9D9" w:themeFill="background1" w:themeFillShade="D9"/>
          </w:tcPr>
          <w:p w14:paraId="77D7E486" w14:textId="776E61B7" w:rsidR="00162D9C" w:rsidRPr="002843E0" w:rsidRDefault="002843E0" w:rsidP="007D1532">
            <w:pPr>
              <w:jc w:val="both"/>
              <w:rPr>
                <w:rFonts w:ascii="Times New Roman" w:hAnsi="Times New Roman"/>
                <w:noProof/>
                <w:sz w:val="18"/>
                <w:szCs w:val="18"/>
              </w:rPr>
            </w:pPr>
            <w:r>
              <w:rPr>
                <w:rFonts w:ascii="Times New Roman" w:hAnsi="Times New Roman"/>
                <w:sz w:val="18"/>
              </w:rPr>
              <w:t>24 stundu atcerēšanās anketa</w:t>
            </w:r>
          </w:p>
        </w:tc>
        <w:tc>
          <w:tcPr>
            <w:tcW w:w="348" w:type="pct"/>
            <w:shd w:val="clear" w:color="auto" w:fill="D9D9D9" w:themeFill="background1" w:themeFillShade="D9"/>
          </w:tcPr>
          <w:p w14:paraId="3066E9A2" w14:textId="724E21EB" w:rsidR="00162D9C"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1242</w:t>
            </w:r>
          </w:p>
        </w:tc>
        <w:tc>
          <w:tcPr>
            <w:tcW w:w="223" w:type="pct"/>
            <w:shd w:val="clear" w:color="auto" w:fill="D9D9D9" w:themeFill="background1" w:themeFillShade="D9"/>
          </w:tcPr>
          <w:p w14:paraId="771DB68D" w14:textId="0323BCEB" w:rsidR="00162D9C"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15</w:t>
            </w:r>
          </w:p>
        </w:tc>
        <w:tc>
          <w:tcPr>
            <w:tcW w:w="57" w:type="pct"/>
            <w:shd w:val="clear" w:color="auto" w:fill="D9D9D9" w:themeFill="background1" w:themeFillShade="D9"/>
          </w:tcPr>
          <w:p w14:paraId="49F14319" w14:textId="77777777" w:rsidR="00162D9C" w:rsidRPr="002843E0" w:rsidRDefault="00162D9C" w:rsidP="007D1532">
            <w:pPr>
              <w:jc w:val="both"/>
              <w:rPr>
                <w:rFonts w:ascii="Times New Roman" w:hAnsi="Times New Roman"/>
                <w:noProof/>
                <w:sz w:val="18"/>
                <w:szCs w:val="18"/>
              </w:rPr>
            </w:pPr>
          </w:p>
        </w:tc>
        <w:tc>
          <w:tcPr>
            <w:tcW w:w="223" w:type="pct"/>
            <w:shd w:val="clear" w:color="auto" w:fill="D9D9D9" w:themeFill="background1" w:themeFillShade="D9"/>
          </w:tcPr>
          <w:p w14:paraId="47A7E3EF" w14:textId="75A72C86" w:rsidR="00162D9C" w:rsidRPr="002843E0" w:rsidRDefault="002843E0" w:rsidP="007D1532">
            <w:pPr>
              <w:pStyle w:val="TableParagraph"/>
              <w:jc w:val="both"/>
              <w:rPr>
                <w:rFonts w:ascii="Times New Roman" w:eastAsia="Times New Roman" w:hAnsi="Times New Roman" w:cs="Times New Roman"/>
                <w:noProof/>
                <w:sz w:val="18"/>
                <w:szCs w:val="18"/>
              </w:rPr>
            </w:pPr>
            <w:r>
              <w:rPr>
                <w:rFonts w:ascii="Times New Roman" w:hAnsi="Times New Roman"/>
                <w:sz w:val="18"/>
              </w:rPr>
              <w:t>80</w:t>
            </w:r>
          </w:p>
        </w:tc>
        <w:tc>
          <w:tcPr>
            <w:tcW w:w="896" w:type="pct"/>
            <w:shd w:val="clear" w:color="auto" w:fill="D9D9D9" w:themeFill="background1" w:themeFillShade="D9"/>
          </w:tcPr>
          <w:p w14:paraId="0EE0171A" w14:textId="6AC59098" w:rsidR="00162D9C" w:rsidRPr="002843E0" w:rsidRDefault="002843E0" w:rsidP="007D1532">
            <w:pPr>
              <w:pStyle w:val="TableParagraph"/>
              <w:jc w:val="both"/>
              <w:rPr>
                <w:rFonts w:ascii="Times New Roman" w:hAnsi="Times New Roman"/>
                <w:noProof/>
                <w:sz w:val="18"/>
                <w:szCs w:val="18"/>
              </w:rPr>
            </w:pPr>
            <w:r>
              <w:rPr>
                <w:rFonts w:ascii="Times New Roman" w:hAnsi="Times New Roman"/>
                <w:sz w:val="18"/>
              </w:rPr>
              <w:t>Islandes valsts līmeņa pētījums</w:t>
            </w:r>
          </w:p>
        </w:tc>
        <w:tc>
          <w:tcPr>
            <w:tcW w:w="253" w:type="pct"/>
            <w:shd w:val="clear" w:color="auto" w:fill="D9D9D9" w:themeFill="background1" w:themeFillShade="D9"/>
          </w:tcPr>
          <w:p w14:paraId="45E2FAAA" w14:textId="77777777" w:rsidR="00162D9C" w:rsidRPr="002843E0" w:rsidRDefault="00162D9C" w:rsidP="007D1532">
            <w:pPr>
              <w:pStyle w:val="TableParagraph"/>
              <w:jc w:val="both"/>
              <w:rPr>
                <w:rFonts w:ascii="Times New Roman" w:eastAsia="Times New Roman" w:hAnsi="Times New Roman" w:cs="Times New Roman"/>
                <w:b/>
                <w:bCs/>
                <w:noProof/>
                <w:sz w:val="18"/>
                <w:szCs w:val="18"/>
              </w:rPr>
            </w:pPr>
          </w:p>
        </w:tc>
        <w:tc>
          <w:tcPr>
            <w:tcW w:w="266" w:type="pct"/>
            <w:shd w:val="clear" w:color="auto" w:fill="D9D9D9" w:themeFill="background1" w:themeFillShade="D9"/>
          </w:tcPr>
          <w:p w14:paraId="2FB72AC5" w14:textId="77777777" w:rsidR="00162D9C" w:rsidRPr="002843E0" w:rsidRDefault="00162D9C" w:rsidP="007D1532">
            <w:pPr>
              <w:jc w:val="both"/>
              <w:rPr>
                <w:rFonts w:ascii="Times New Roman" w:hAnsi="Times New Roman"/>
                <w:noProof/>
                <w:sz w:val="18"/>
                <w:szCs w:val="18"/>
              </w:rPr>
            </w:pPr>
          </w:p>
        </w:tc>
        <w:tc>
          <w:tcPr>
            <w:tcW w:w="246" w:type="pct"/>
            <w:shd w:val="clear" w:color="auto" w:fill="D9D9D9" w:themeFill="background1" w:themeFillShade="D9"/>
          </w:tcPr>
          <w:p w14:paraId="20F08755" w14:textId="77777777" w:rsidR="00162D9C" w:rsidRPr="002843E0" w:rsidRDefault="00162D9C" w:rsidP="007D1532">
            <w:pPr>
              <w:jc w:val="both"/>
              <w:rPr>
                <w:rFonts w:ascii="Times New Roman" w:hAnsi="Times New Roman"/>
                <w:noProof/>
                <w:sz w:val="18"/>
                <w:szCs w:val="18"/>
              </w:rPr>
            </w:pPr>
          </w:p>
        </w:tc>
        <w:tc>
          <w:tcPr>
            <w:tcW w:w="212" w:type="pct"/>
            <w:shd w:val="clear" w:color="auto" w:fill="D9D9D9" w:themeFill="background1" w:themeFillShade="D9"/>
          </w:tcPr>
          <w:p w14:paraId="46849175" w14:textId="77777777" w:rsidR="00162D9C" w:rsidRPr="002843E0" w:rsidRDefault="00162D9C" w:rsidP="007D1532">
            <w:pPr>
              <w:jc w:val="both"/>
              <w:rPr>
                <w:rFonts w:ascii="Times New Roman" w:hAnsi="Times New Roman"/>
                <w:noProof/>
                <w:sz w:val="18"/>
                <w:szCs w:val="18"/>
              </w:rPr>
            </w:pPr>
          </w:p>
        </w:tc>
      </w:tr>
      <w:tr w:rsidR="002843E0" w:rsidRPr="002843E0" w14:paraId="262C8631" w14:textId="77777777" w:rsidTr="00E832FC">
        <w:tc>
          <w:tcPr>
            <w:tcW w:w="5000" w:type="pct"/>
            <w:gridSpan w:val="16"/>
          </w:tcPr>
          <w:p w14:paraId="28E9A35A" w14:textId="4E931930" w:rsidR="002843E0" w:rsidRPr="002843E0" w:rsidRDefault="002843E0" w:rsidP="007D1532">
            <w:pPr>
              <w:jc w:val="both"/>
              <w:rPr>
                <w:rFonts w:ascii="Times New Roman" w:hAnsi="Times New Roman"/>
                <w:noProof/>
                <w:sz w:val="18"/>
                <w:szCs w:val="18"/>
              </w:rPr>
            </w:pPr>
            <w:r>
              <w:rPr>
                <w:rFonts w:ascii="Times New Roman" w:hAnsi="Times New Roman"/>
                <w:sz w:val="18"/>
              </w:rPr>
              <w:t>n/p – dati nav pieejami</w:t>
            </w:r>
          </w:p>
        </w:tc>
      </w:tr>
    </w:tbl>
    <w:p w14:paraId="77755ABE" w14:textId="77777777" w:rsidR="00732B1D" w:rsidRPr="007D1532" w:rsidRDefault="00732B1D" w:rsidP="007D1532">
      <w:pPr>
        <w:jc w:val="both"/>
        <w:rPr>
          <w:rFonts w:ascii="Times New Roman" w:eastAsia="Times New Roman" w:hAnsi="Times New Roman" w:cs="Times New Roman"/>
          <w:noProof/>
          <w:sz w:val="24"/>
          <w:szCs w:val="18"/>
        </w:rPr>
      </w:pPr>
    </w:p>
    <w:p w14:paraId="74797732" w14:textId="3B2F7FF8" w:rsidR="002843E0" w:rsidRDefault="002843E0">
      <w:pPr>
        <w:rPr>
          <w:rFonts w:ascii="Times New Roman" w:eastAsia="Times New Roman" w:hAnsi="Times New Roman" w:cs="Times New Roman"/>
          <w:noProof/>
          <w:sz w:val="24"/>
          <w:szCs w:val="4"/>
        </w:rPr>
      </w:pPr>
      <w:r>
        <w:br w:type="page"/>
      </w:r>
    </w:p>
    <w:p w14:paraId="72DE9D6A" w14:textId="77777777" w:rsidR="002F7413" w:rsidRPr="007D1532" w:rsidRDefault="002F7413" w:rsidP="007D1532">
      <w:pPr>
        <w:jc w:val="both"/>
        <w:rPr>
          <w:rFonts w:ascii="Times New Roman" w:eastAsia="Times New Roman" w:hAnsi="Times New Roman" w:cs="Times New Roman"/>
          <w:noProof/>
          <w:sz w:val="24"/>
          <w:szCs w:val="16"/>
        </w:rPr>
      </w:pPr>
    </w:p>
    <w:p w14:paraId="6149ED35" w14:textId="0174EF31" w:rsidR="002F7413" w:rsidRPr="00F51322" w:rsidRDefault="007F0B2C" w:rsidP="00F51322">
      <w:pPr>
        <w:pStyle w:val="Virsraksts1"/>
        <w:tabs>
          <w:tab w:val="left" w:pos="999"/>
        </w:tabs>
        <w:ind w:left="0" w:firstLine="0"/>
        <w:jc w:val="both"/>
        <w:rPr>
          <w:sz w:val="24"/>
        </w:rPr>
      </w:pPr>
      <w:bookmarkStart w:id="213" w:name="_Toc73440555"/>
      <w:r>
        <w:rPr>
          <w:sz w:val="24"/>
        </w:rPr>
        <w:t>B. BĒRNU UZŅEMTĀS GARO ĶĒŽU N-3 TAUKSKĀBJU DEVAS (MG DIENĀ) EIROPAS VALSTĪS</w:t>
      </w:r>
      <w:bookmarkStart w:id="214" w:name="_bookmark159"/>
      <w:bookmarkEnd w:id="214"/>
      <w:bookmarkEnd w:id="213"/>
    </w:p>
    <w:p w14:paraId="6C1DF446" w14:textId="77777777" w:rsidR="002F7413" w:rsidRPr="007D1532" w:rsidRDefault="002F7413" w:rsidP="007D1532">
      <w:pPr>
        <w:jc w:val="both"/>
        <w:rPr>
          <w:rFonts w:ascii="Times New Roman" w:eastAsia="Times New Roman" w:hAnsi="Times New Roman" w:cs="Times New Roman"/>
          <w:b/>
          <w:bCs/>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1440"/>
        <w:gridCol w:w="1156"/>
        <w:gridCol w:w="868"/>
        <w:gridCol w:w="945"/>
        <w:gridCol w:w="1423"/>
        <w:gridCol w:w="1168"/>
        <w:gridCol w:w="406"/>
        <w:gridCol w:w="313"/>
        <w:gridCol w:w="8"/>
        <w:gridCol w:w="369"/>
        <w:gridCol w:w="690"/>
        <w:gridCol w:w="2545"/>
        <w:gridCol w:w="756"/>
        <w:gridCol w:w="812"/>
        <w:gridCol w:w="506"/>
        <w:gridCol w:w="656"/>
      </w:tblGrid>
      <w:tr w:rsidR="00CF4FA2" w:rsidRPr="00640752" w14:paraId="61A1C58F" w14:textId="77777777" w:rsidTr="00F15944">
        <w:trPr>
          <w:tblHeader/>
        </w:trPr>
        <w:tc>
          <w:tcPr>
            <w:tcW w:w="271" w:type="pct"/>
            <w:tcBorders>
              <w:top w:val="single" w:sz="4" w:space="0" w:color="auto"/>
              <w:bottom w:val="single" w:sz="4" w:space="0" w:color="auto"/>
            </w:tcBorders>
            <w:vAlign w:val="bottom"/>
          </w:tcPr>
          <w:p w14:paraId="54312275" w14:textId="77777777" w:rsidR="002F7413" w:rsidRPr="00640752" w:rsidRDefault="002F7413" w:rsidP="00CF4FA2">
            <w:pPr>
              <w:pStyle w:val="TableParagraph"/>
              <w:jc w:val="center"/>
              <w:rPr>
                <w:rFonts w:ascii="Times New Roman" w:hAnsi="Times New Roman"/>
                <w:b/>
                <w:noProof/>
                <w:sz w:val="20"/>
                <w:szCs w:val="20"/>
              </w:rPr>
            </w:pPr>
            <w:r w:rsidRPr="00640752">
              <w:rPr>
                <w:rFonts w:ascii="Times New Roman" w:hAnsi="Times New Roman"/>
                <w:b/>
                <w:sz w:val="20"/>
                <w:szCs w:val="20"/>
              </w:rPr>
              <w:t>GĶ n-3 PNTS</w:t>
            </w:r>
          </w:p>
        </w:tc>
        <w:tc>
          <w:tcPr>
            <w:tcW w:w="454" w:type="pct"/>
            <w:tcBorders>
              <w:top w:val="single" w:sz="4" w:space="0" w:color="auto"/>
              <w:bottom w:val="single" w:sz="4" w:space="0" w:color="auto"/>
            </w:tcBorders>
            <w:vAlign w:val="bottom"/>
          </w:tcPr>
          <w:p w14:paraId="7C03B43F" w14:textId="77777777" w:rsidR="002F7413" w:rsidRPr="00640752" w:rsidRDefault="002F7413" w:rsidP="00CF4FA2">
            <w:pPr>
              <w:pStyle w:val="TableParagraph"/>
              <w:jc w:val="center"/>
              <w:rPr>
                <w:rFonts w:ascii="Times New Roman" w:hAnsi="Times New Roman"/>
                <w:b/>
                <w:noProof/>
                <w:sz w:val="20"/>
                <w:szCs w:val="20"/>
              </w:rPr>
            </w:pPr>
            <w:r w:rsidRPr="00640752">
              <w:rPr>
                <w:rFonts w:ascii="Times New Roman" w:hAnsi="Times New Roman"/>
                <w:b/>
                <w:sz w:val="20"/>
                <w:szCs w:val="20"/>
              </w:rPr>
              <w:t>Uzturvielu avots</w:t>
            </w:r>
          </w:p>
        </w:tc>
        <w:tc>
          <w:tcPr>
            <w:tcW w:w="221" w:type="pct"/>
            <w:tcBorders>
              <w:top w:val="single" w:sz="4" w:space="0" w:color="auto"/>
              <w:bottom w:val="single" w:sz="4" w:space="0" w:color="auto"/>
            </w:tcBorders>
            <w:vAlign w:val="bottom"/>
          </w:tcPr>
          <w:p w14:paraId="2EC3B9ED" w14:textId="77777777" w:rsidR="002F7413" w:rsidRPr="00640752" w:rsidRDefault="002F7413" w:rsidP="00CF4FA2">
            <w:pPr>
              <w:pStyle w:val="TableParagraph"/>
              <w:jc w:val="center"/>
              <w:rPr>
                <w:rFonts w:ascii="Times New Roman" w:hAnsi="Times New Roman"/>
                <w:b/>
                <w:noProof/>
                <w:sz w:val="20"/>
                <w:szCs w:val="20"/>
              </w:rPr>
            </w:pPr>
            <w:r w:rsidRPr="00640752">
              <w:rPr>
                <w:rFonts w:ascii="Times New Roman" w:hAnsi="Times New Roman"/>
                <w:b/>
                <w:sz w:val="20"/>
                <w:szCs w:val="20"/>
              </w:rPr>
              <w:t>Dzimums</w:t>
            </w:r>
          </w:p>
        </w:tc>
        <w:tc>
          <w:tcPr>
            <w:tcW w:w="364" w:type="pct"/>
            <w:tcBorders>
              <w:top w:val="single" w:sz="4" w:space="0" w:color="auto"/>
              <w:bottom w:val="single" w:sz="4" w:space="0" w:color="auto"/>
            </w:tcBorders>
            <w:vAlign w:val="bottom"/>
          </w:tcPr>
          <w:p w14:paraId="67DA7278" w14:textId="77777777" w:rsidR="002F7413" w:rsidRPr="00640752" w:rsidRDefault="002F7413" w:rsidP="00CF4FA2">
            <w:pPr>
              <w:pStyle w:val="TableParagraph"/>
              <w:jc w:val="center"/>
              <w:rPr>
                <w:rFonts w:ascii="Times New Roman" w:hAnsi="Times New Roman"/>
                <w:b/>
                <w:noProof/>
                <w:sz w:val="20"/>
                <w:szCs w:val="20"/>
              </w:rPr>
            </w:pPr>
            <w:r w:rsidRPr="00640752">
              <w:rPr>
                <w:rFonts w:ascii="Times New Roman" w:hAnsi="Times New Roman"/>
                <w:b/>
                <w:sz w:val="20"/>
                <w:szCs w:val="20"/>
              </w:rPr>
              <w:t>Valsts</w:t>
            </w:r>
          </w:p>
        </w:tc>
        <w:tc>
          <w:tcPr>
            <w:tcW w:w="482" w:type="pct"/>
            <w:tcBorders>
              <w:top w:val="single" w:sz="4" w:space="0" w:color="auto"/>
              <w:bottom w:val="single" w:sz="4" w:space="0" w:color="auto"/>
            </w:tcBorders>
            <w:vAlign w:val="bottom"/>
          </w:tcPr>
          <w:p w14:paraId="6B708AE5" w14:textId="77777777" w:rsidR="002F7413" w:rsidRPr="00640752" w:rsidRDefault="002F7413" w:rsidP="00CF4FA2">
            <w:pPr>
              <w:pStyle w:val="TableParagraph"/>
              <w:jc w:val="center"/>
              <w:rPr>
                <w:rFonts w:ascii="Times New Roman" w:hAnsi="Times New Roman"/>
                <w:b/>
                <w:noProof/>
                <w:sz w:val="20"/>
                <w:szCs w:val="20"/>
              </w:rPr>
            </w:pPr>
            <w:r w:rsidRPr="00640752">
              <w:rPr>
                <w:rFonts w:ascii="Times New Roman" w:hAnsi="Times New Roman"/>
                <w:b/>
                <w:sz w:val="20"/>
                <w:szCs w:val="20"/>
              </w:rPr>
              <w:t>Atsauce</w:t>
            </w:r>
          </w:p>
        </w:tc>
        <w:tc>
          <w:tcPr>
            <w:tcW w:w="427" w:type="pct"/>
            <w:tcBorders>
              <w:top w:val="single" w:sz="4" w:space="0" w:color="auto"/>
              <w:bottom w:val="single" w:sz="4" w:space="0" w:color="auto"/>
            </w:tcBorders>
            <w:vAlign w:val="bottom"/>
          </w:tcPr>
          <w:p w14:paraId="578D5ABE" w14:textId="77777777" w:rsidR="002F7413" w:rsidRPr="00640752" w:rsidRDefault="002F7413" w:rsidP="00CF4FA2">
            <w:pPr>
              <w:pStyle w:val="TableParagraph"/>
              <w:jc w:val="center"/>
              <w:rPr>
                <w:rFonts w:ascii="Times New Roman" w:hAnsi="Times New Roman"/>
                <w:b/>
                <w:noProof/>
                <w:sz w:val="20"/>
                <w:szCs w:val="20"/>
              </w:rPr>
            </w:pPr>
            <w:r w:rsidRPr="00640752">
              <w:rPr>
                <w:rFonts w:ascii="Times New Roman" w:hAnsi="Times New Roman"/>
                <w:b/>
                <w:sz w:val="20"/>
                <w:szCs w:val="20"/>
              </w:rPr>
              <w:t>Uztura novērtēšanas metode</w:t>
            </w:r>
          </w:p>
        </w:tc>
        <w:tc>
          <w:tcPr>
            <w:tcW w:w="214" w:type="pct"/>
            <w:tcBorders>
              <w:top w:val="single" w:sz="4" w:space="0" w:color="auto"/>
              <w:bottom w:val="single" w:sz="4" w:space="0" w:color="auto"/>
            </w:tcBorders>
            <w:vAlign w:val="bottom"/>
          </w:tcPr>
          <w:p w14:paraId="5AF861E3" w14:textId="77777777" w:rsidR="002F7413" w:rsidRPr="00640752" w:rsidRDefault="002F7413" w:rsidP="00CF4FA2">
            <w:pPr>
              <w:pStyle w:val="TableParagraph"/>
              <w:jc w:val="center"/>
              <w:rPr>
                <w:rFonts w:ascii="Times New Roman" w:hAnsi="Times New Roman"/>
                <w:b/>
                <w:noProof/>
                <w:sz w:val="20"/>
                <w:szCs w:val="20"/>
              </w:rPr>
            </w:pPr>
            <w:r w:rsidRPr="00640752">
              <w:rPr>
                <w:rFonts w:ascii="Times New Roman" w:hAnsi="Times New Roman"/>
                <w:b/>
                <w:sz w:val="20"/>
                <w:szCs w:val="20"/>
              </w:rPr>
              <w:t>n</w:t>
            </w:r>
          </w:p>
        </w:tc>
        <w:tc>
          <w:tcPr>
            <w:tcW w:w="254" w:type="pct"/>
            <w:gridSpan w:val="3"/>
            <w:tcBorders>
              <w:top w:val="single" w:sz="4" w:space="0" w:color="auto"/>
              <w:bottom w:val="single" w:sz="4" w:space="0" w:color="auto"/>
            </w:tcBorders>
            <w:vAlign w:val="bottom"/>
          </w:tcPr>
          <w:p w14:paraId="05D025A6" w14:textId="77777777" w:rsidR="002F7413" w:rsidRPr="00640752" w:rsidRDefault="002F7413" w:rsidP="00CF4FA2">
            <w:pPr>
              <w:pStyle w:val="TableParagraph"/>
              <w:jc w:val="center"/>
              <w:rPr>
                <w:rFonts w:ascii="Times New Roman" w:hAnsi="Times New Roman"/>
                <w:b/>
                <w:noProof/>
                <w:sz w:val="20"/>
                <w:szCs w:val="20"/>
              </w:rPr>
            </w:pPr>
            <w:r w:rsidRPr="00640752">
              <w:rPr>
                <w:rFonts w:ascii="Times New Roman" w:hAnsi="Times New Roman"/>
                <w:b/>
                <w:sz w:val="20"/>
                <w:szCs w:val="20"/>
              </w:rPr>
              <w:t>Min. vecums</w:t>
            </w:r>
          </w:p>
        </w:tc>
        <w:tc>
          <w:tcPr>
            <w:tcW w:w="257" w:type="pct"/>
            <w:tcBorders>
              <w:top w:val="single" w:sz="4" w:space="0" w:color="auto"/>
              <w:bottom w:val="single" w:sz="4" w:space="0" w:color="auto"/>
            </w:tcBorders>
            <w:vAlign w:val="bottom"/>
          </w:tcPr>
          <w:p w14:paraId="1D40FF2A" w14:textId="77777777" w:rsidR="002F7413" w:rsidRPr="00640752" w:rsidRDefault="002F7413" w:rsidP="00CF4FA2">
            <w:pPr>
              <w:pStyle w:val="TableParagraph"/>
              <w:jc w:val="center"/>
              <w:rPr>
                <w:rFonts w:ascii="Times New Roman" w:hAnsi="Times New Roman"/>
                <w:b/>
                <w:noProof/>
                <w:sz w:val="20"/>
                <w:szCs w:val="20"/>
              </w:rPr>
            </w:pPr>
            <w:r w:rsidRPr="00640752">
              <w:rPr>
                <w:rFonts w:ascii="Times New Roman" w:hAnsi="Times New Roman"/>
                <w:b/>
                <w:sz w:val="20"/>
                <w:szCs w:val="20"/>
              </w:rPr>
              <w:t>Maks. vecums</w:t>
            </w:r>
          </w:p>
        </w:tc>
        <w:tc>
          <w:tcPr>
            <w:tcW w:w="1046" w:type="pct"/>
            <w:tcBorders>
              <w:top w:val="single" w:sz="4" w:space="0" w:color="auto"/>
              <w:bottom w:val="single" w:sz="4" w:space="0" w:color="auto"/>
            </w:tcBorders>
            <w:vAlign w:val="bottom"/>
          </w:tcPr>
          <w:p w14:paraId="6189A807" w14:textId="77777777" w:rsidR="002F7413" w:rsidRPr="00640752" w:rsidRDefault="002F7413" w:rsidP="00CF4FA2">
            <w:pPr>
              <w:pStyle w:val="TableParagraph"/>
              <w:jc w:val="center"/>
              <w:rPr>
                <w:rFonts w:ascii="Times New Roman" w:hAnsi="Times New Roman"/>
                <w:b/>
                <w:noProof/>
                <w:sz w:val="20"/>
                <w:szCs w:val="20"/>
              </w:rPr>
            </w:pPr>
            <w:r w:rsidRPr="00640752">
              <w:rPr>
                <w:rFonts w:ascii="Times New Roman" w:hAnsi="Times New Roman"/>
                <w:b/>
                <w:sz w:val="20"/>
                <w:szCs w:val="20"/>
              </w:rPr>
              <w:t>Iedzīvotāji/bagātināta pārtika iekļauta vai neiekļauta</w:t>
            </w:r>
          </w:p>
        </w:tc>
        <w:tc>
          <w:tcPr>
            <w:tcW w:w="241" w:type="pct"/>
            <w:tcBorders>
              <w:top w:val="single" w:sz="4" w:space="0" w:color="auto"/>
              <w:bottom w:val="single" w:sz="4" w:space="0" w:color="auto"/>
            </w:tcBorders>
            <w:vAlign w:val="bottom"/>
          </w:tcPr>
          <w:p w14:paraId="0DAB144D" w14:textId="77777777" w:rsidR="002F7413" w:rsidRPr="00640752" w:rsidRDefault="002F7413" w:rsidP="00CF4FA2">
            <w:pPr>
              <w:pStyle w:val="TableParagraph"/>
              <w:jc w:val="center"/>
              <w:rPr>
                <w:rFonts w:ascii="Times New Roman" w:hAnsi="Times New Roman"/>
                <w:b/>
                <w:noProof/>
                <w:sz w:val="20"/>
                <w:szCs w:val="20"/>
              </w:rPr>
            </w:pPr>
            <w:r w:rsidRPr="00640752">
              <w:rPr>
                <w:rFonts w:ascii="Times New Roman" w:hAnsi="Times New Roman"/>
                <w:b/>
                <w:sz w:val="20"/>
                <w:szCs w:val="20"/>
              </w:rPr>
              <w:t>Vidējais rādītājs</w:t>
            </w:r>
          </w:p>
        </w:tc>
        <w:tc>
          <w:tcPr>
            <w:tcW w:w="297" w:type="pct"/>
            <w:tcBorders>
              <w:top w:val="single" w:sz="4" w:space="0" w:color="auto"/>
              <w:bottom w:val="single" w:sz="4" w:space="0" w:color="auto"/>
            </w:tcBorders>
            <w:vAlign w:val="bottom"/>
          </w:tcPr>
          <w:p w14:paraId="040D880D" w14:textId="77777777" w:rsidR="002F7413" w:rsidRPr="00640752" w:rsidRDefault="002F7413" w:rsidP="00CF4FA2">
            <w:pPr>
              <w:pStyle w:val="TableParagraph"/>
              <w:jc w:val="center"/>
              <w:rPr>
                <w:rFonts w:ascii="Times New Roman" w:hAnsi="Times New Roman"/>
                <w:b/>
                <w:noProof/>
                <w:sz w:val="20"/>
                <w:szCs w:val="20"/>
              </w:rPr>
            </w:pPr>
            <w:r w:rsidRPr="00640752">
              <w:rPr>
                <w:rFonts w:ascii="Times New Roman" w:hAnsi="Times New Roman"/>
                <w:b/>
                <w:sz w:val="20"/>
                <w:szCs w:val="20"/>
              </w:rPr>
              <w:t>Mediāna</w:t>
            </w:r>
          </w:p>
        </w:tc>
        <w:tc>
          <w:tcPr>
            <w:tcW w:w="239" w:type="pct"/>
            <w:tcBorders>
              <w:top w:val="single" w:sz="4" w:space="0" w:color="auto"/>
              <w:bottom w:val="single" w:sz="4" w:space="0" w:color="auto"/>
            </w:tcBorders>
            <w:vAlign w:val="bottom"/>
          </w:tcPr>
          <w:p w14:paraId="4273F0C8" w14:textId="77777777" w:rsidR="002F7413" w:rsidRPr="00640752" w:rsidRDefault="002F7413" w:rsidP="00CF4FA2">
            <w:pPr>
              <w:pStyle w:val="TableParagraph"/>
              <w:jc w:val="center"/>
              <w:rPr>
                <w:rFonts w:ascii="Times New Roman" w:hAnsi="Times New Roman"/>
                <w:b/>
                <w:noProof/>
                <w:sz w:val="20"/>
                <w:szCs w:val="20"/>
              </w:rPr>
            </w:pPr>
            <w:r w:rsidRPr="00640752">
              <w:rPr>
                <w:rFonts w:ascii="Times New Roman" w:hAnsi="Times New Roman"/>
                <w:b/>
                <w:sz w:val="20"/>
                <w:szCs w:val="20"/>
              </w:rPr>
              <w:t>P75</w:t>
            </w:r>
          </w:p>
        </w:tc>
        <w:tc>
          <w:tcPr>
            <w:tcW w:w="233" w:type="pct"/>
            <w:tcBorders>
              <w:top w:val="single" w:sz="4" w:space="0" w:color="auto"/>
              <w:bottom w:val="single" w:sz="4" w:space="0" w:color="auto"/>
            </w:tcBorders>
            <w:vAlign w:val="bottom"/>
          </w:tcPr>
          <w:p w14:paraId="2B4DC596" w14:textId="77777777" w:rsidR="002F7413" w:rsidRPr="00640752" w:rsidRDefault="002F7413" w:rsidP="00CF4FA2">
            <w:pPr>
              <w:pStyle w:val="TableParagraph"/>
              <w:jc w:val="center"/>
              <w:rPr>
                <w:rFonts w:ascii="Times New Roman" w:hAnsi="Times New Roman"/>
                <w:b/>
                <w:noProof/>
                <w:sz w:val="20"/>
                <w:szCs w:val="20"/>
              </w:rPr>
            </w:pPr>
            <w:r w:rsidRPr="00640752">
              <w:rPr>
                <w:rFonts w:ascii="Times New Roman" w:hAnsi="Times New Roman"/>
                <w:b/>
                <w:sz w:val="20"/>
                <w:szCs w:val="20"/>
              </w:rPr>
              <w:t>P95</w:t>
            </w:r>
          </w:p>
        </w:tc>
      </w:tr>
      <w:tr w:rsidR="00CF4FA2" w:rsidRPr="00640752" w14:paraId="7AF403B3" w14:textId="77777777" w:rsidTr="00640752">
        <w:tc>
          <w:tcPr>
            <w:tcW w:w="271" w:type="pct"/>
            <w:tcBorders>
              <w:top w:val="single" w:sz="4" w:space="0" w:color="auto"/>
              <w:bottom w:val="single" w:sz="4" w:space="0" w:color="auto"/>
            </w:tcBorders>
          </w:tcPr>
          <w:p w14:paraId="442B484A"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EPS</w:t>
            </w:r>
          </w:p>
        </w:tc>
        <w:tc>
          <w:tcPr>
            <w:tcW w:w="454" w:type="pct"/>
            <w:tcBorders>
              <w:top w:val="single" w:sz="4" w:space="0" w:color="auto"/>
              <w:bottom w:val="single" w:sz="4" w:space="0" w:color="auto"/>
            </w:tcBorders>
          </w:tcPr>
          <w:p w14:paraId="45C23C0E"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Pārtika</w:t>
            </w:r>
          </w:p>
        </w:tc>
        <w:tc>
          <w:tcPr>
            <w:tcW w:w="221" w:type="pct"/>
            <w:tcBorders>
              <w:top w:val="single" w:sz="4" w:space="0" w:color="auto"/>
              <w:bottom w:val="single" w:sz="4" w:space="0" w:color="auto"/>
            </w:tcBorders>
          </w:tcPr>
          <w:p w14:paraId="4786D0FC"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Zēni un meitenes</w:t>
            </w:r>
          </w:p>
        </w:tc>
        <w:tc>
          <w:tcPr>
            <w:tcW w:w="364" w:type="pct"/>
            <w:tcBorders>
              <w:top w:val="single" w:sz="4" w:space="0" w:color="auto"/>
              <w:bottom w:val="single" w:sz="4" w:space="0" w:color="auto"/>
            </w:tcBorders>
          </w:tcPr>
          <w:p w14:paraId="15269F19"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Beļģija</w:t>
            </w:r>
          </w:p>
        </w:tc>
        <w:tc>
          <w:tcPr>
            <w:tcW w:w="482" w:type="pct"/>
            <w:tcBorders>
              <w:top w:val="single" w:sz="4" w:space="0" w:color="auto"/>
              <w:bottom w:val="single" w:sz="4" w:space="0" w:color="auto"/>
            </w:tcBorders>
          </w:tcPr>
          <w:p w14:paraId="23ABBEDE" w14:textId="61238659" w:rsidR="002F7413" w:rsidRPr="00640752" w:rsidRDefault="002F7413"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(Sioen et al., 2007a)</w:t>
            </w:r>
          </w:p>
        </w:tc>
        <w:tc>
          <w:tcPr>
            <w:tcW w:w="427" w:type="pct"/>
            <w:tcBorders>
              <w:top w:val="single" w:sz="4" w:space="0" w:color="auto"/>
              <w:bottom w:val="single" w:sz="4" w:space="0" w:color="auto"/>
            </w:tcBorders>
          </w:tcPr>
          <w:p w14:paraId="622AC450"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3 dienu uztura pieraksts (pārtika)</w:t>
            </w:r>
          </w:p>
        </w:tc>
        <w:tc>
          <w:tcPr>
            <w:tcW w:w="214" w:type="pct"/>
            <w:tcBorders>
              <w:top w:val="single" w:sz="4" w:space="0" w:color="auto"/>
              <w:bottom w:val="single" w:sz="4" w:space="0" w:color="auto"/>
            </w:tcBorders>
          </w:tcPr>
          <w:p w14:paraId="49315B86"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661</w:t>
            </w:r>
          </w:p>
        </w:tc>
        <w:tc>
          <w:tcPr>
            <w:tcW w:w="254" w:type="pct"/>
            <w:gridSpan w:val="3"/>
            <w:tcBorders>
              <w:top w:val="single" w:sz="4" w:space="0" w:color="auto"/>
              <w:bottom w:val="single" w:sz="4" w:space="0" w:color="auto"/>
            </w:tcBorders>
          </w:tcPr>
          <w:p w14:paraId="246BDB96"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2,5</w:t>
            </w:r>
          </w:p>
        </w:tc>
        <w:tc>
          <w:tcPr>
            <w:tcW w:w="257" w:type="pct"/>
            <w:tcBorders>
              <w:top w:val="single" w:sz="4" w:space="0" w:color="auto"/>
              <w:bottom w:val="single" w:sz="4" w:space="0" w:color="auto"/>
            </w:tcBorders>
          </w:tcPr>
          <w:p w14:paraId="31BF37F4"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6,5</w:t>
            </w:r>
          </w:p>
        </w:tc>
        <w:tc>
          <w:tcPr>
            <w:tcW w:w="1046" w:type="pct"/>
            <w:tcBorders>
              <w:top w:val="single" w:sz="4" w:space="0" w:color="auto"/>
              <w:bottom w:val="single" w:sz="4" w:space="0" w:color="auto"/>
            </w:tcBorders>
          </w:tcPr>
          <w:p w14:paraId="0FD25F7D"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Nelieto PNTS saturošus bagātinātājus. Dati savākti Flandrijā.</w:t>
            </w:r>
          </w:p>
        </w:tc>
        <w:tc>
          <w:tcPr>
            <w:tcW w:w="241" w:type="pct"/>
            <w:tcBorders>
              <w:top w:val="single" w:sz="4" w:space="0" w:color="auto"/>
              <w:bottom w:val="single" w:sz="4" w:space="0" w:color="auto"/>
            </w:tcBorders>
          </w:tcPr>
          <w:p w14:paraId="65193EC7"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25,0</w:t>
            </w:r>
          </w:p>
        </w:tc>
        <w:tc>
          <w:tcPr>
            <w:tcW w:w="297" w:type="pct"/>
            <w:tcBorders>
              <w:top w:val="single" w:sz="4" w:space="0" w:color="auto"/>
              <w:bottom w:val="single" w:sz="4" w:space="0" w:color="auto"/>
            </w:tcBorders>
          </w:tcPr>
          <w:p w14:paraId="148A5799" w14:textId="77777777" w:rsidR="002F7413" w:rsidRPr="00640752" w:rsidRDefault="002F7413" w:rsidP="007D1532">
            <w:pPr>
              <w:jc w:val="both"/>
              <w:rPr>
                <w:rFonts w:ascii="Times New Roman" w:hAnsi="Times New Roman"/>
                <w:noProof/>
                <w:sz w:val="20"/>
                <w:szCs w:val="20"/>
              </w:rPr>
            </w:pPr>
          </w:p>
        </w:tc>
        <w:tc>
          <w:tcPr>
            <w:tcW w:w="239" w:type="pct"/>
            <w:tcBorders>
              <w:top w:val="single" w:sz="4" w:space="0" w:color="auto"/>
              <w:bottom w:val="single" w:sz="4" w:space="0" w:color="auto"/>
            </w:tcBorders>
          </w:tcPr>
          <w:p w14:paraId="0F1D6BA7"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21,0</w:t>
            </w:r>
          </w:p>
        </w:tc>
        <w:tc>
          <w:tcPr>
            <w:tcW w:w="233" w:type="pct"/>
            <w:tcBorders>
              <w:top w:val="single" w:sz="4" w:space="0" w:color="auto"/>
              <w:bottom w:val="single" w:sz="4" w:space="0" w:color="auto"/>
            </w:tcBorders>
          </w:tcPr>
          <w:p w14:paraId="76B78EF3" w14:textId="77777777" w:rsidR="002F7413" w:rsidRPr="00640752" w:rsidRDefault="002F7413" w:rsidP="007D1532">
            <w:pPr>
              <w:jc w:val="both"/>
              <w:rPr>
                <w:rFonts w:ascii="Times New Roman" w:hAnsi="Times New Roman"/>
                <w:noProof/>
                <w:sz w:val="20"/>
                <w:szCs w:val="20"/>
              </w:rPr>
            </w:pPr>
          </w:p>
        </w:tc>
      </w:tr>
      <w:tr w:rsidR="00CF4FA2" w:rsidRPr="00640752" w14:paraId="1FCF83CC" w14:textId="77777777" w:rsidTr="00640752">
        <w:tc>
          <w:tcPr>
            <w:tcW w:w="271" w:type="pct"/>
            <w:tcBorders>
              <w:top w:val="single" w:sz="4" w:space="0" w:color="auto"/>
              <w:bottom w:val="single" w:sz="4" w:space="0" w:color="auto"/>
            </w:tcBorders>
          </w:tcPr>
          <w:p w14:paraId="71138272"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EPS</w:t>
            </w:r>
          </w:p>
        </w:tc>
        <w:tc>
          <w:tcPr>
            <w:tcW w:w="454" w:type="pct"/>
            <w:tcBorders>
              <w:top w:val="single" w:sz="4" w:space="0" w:color="auto"/>
              <w:bottom w:val="single" w:sz="4" w:space="0" w:color="auto"/>
            </w:tcBorders>
          </w:tcPr>
          <w:p w14:paraId="792DB806"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n/p</w:t>
            </w:r>
          </w:p>
        </w:tc>
        <w:tc>
          <w:tcPr>
            <w:tcW w:w="221" w:type="pct"/>
            <w:tcBorders>
              <w:top w:val="single" w:sz="4" w:space="0" w:color="auto"/>
              <w:bottom w:val="single" w:sz="4" w:space="0" w:color="auto"/>
            </w:tcBorders>
          </w:tcPr>
          <w:p w14:paraId="69F9A68D"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Zēni un meitenes</w:t>
            </w:r>
          </w:p>
        </w:tc>
        <w:tc>
          <w:tcPr>
            <w:tcW w:w="364" w:type="pct"/>
            <w:tcBorders>
              <w:top w:val="single" w:sz="4" w:space="0" w:color="auto"/>
              <w:bottom w:val="single" w:sz="4" w:space="0" w:color="auto"/>
            </w:tcBorders>
          </w:tcPr>
          <w:p w14:paraId="5D0B4CEC"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Beļģija</w:t>
            </w:r>
          </w:p>
        </w:tc>
        <w:tc>
          <w:tcPr>
            <w:tcW w:w="482" w:type="pct"/>
            <w:tcBorders>
              <w:top w:val="single" w:sz="4" w:space="0" w:color="auto"/>
              <w:bottom w:val="single" w:sz="4" w:space="0" w:color="auto"/>
            </w:tcBorders>
          </w:tcPr>
          <w:p w14:paraId="4196E8DA" w14:textId="0A1D67E7" w:rsidR="002F7413" w:rsidRPr="00640752" w:rsidRDefault="002F7413"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(Sioen et al., 2007b)</w:t>
            </w:r>
          </w:p>
        </w:tc>
        <w:tc>
          <w:tcPr>
            <w:tcW w:w="427" w:type="pct"/>
            <w:tcBorders>
              <w:top w:val="single" w:sz="4" w:space="0" w:color="auto"/>
              <w:bottom w:val="single" w:sz="4" w:space="0" w:color="auto"/>
            </w:tcBorders>
          </w:tcPr>
          <w:p w14:paraId="627A6945"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7 dienu uztura pieraksts</w:t>
            </w:r>
          </w:p>
        </w:tc>
        <w:tc>
          <w:tcPr>
            <w:tcW w:w="214" w:type="pct"/>
            <w:tcBorders>
              <w:top w:val="single" w:sz="4" w:space="0" w:color="auto"/>
              <w:bottom w:val="single" w:sz="4" w:space="0" w:color="auto"/>
            </w:tcBorders>
          </w:tcPr>
          <w:p w14:paraId="75EB53A0"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341</w:t>
            </w:r>
          </w:p>
        </w:tc>
        <w:tc>
          <w:tcPr>
            <w:tcW w:w="254" w:type="pct"/>
            <w:gridSpan w:val="3"/>
            <w:tcBorders>
              <w:top w:val="single" w:sz="4" w:space="0" w:color="auto"/>
              <w:bottom w:val="single" w:sz="4" w:space="0" w:color="auto"/>
            </w:tcBorders>
          </w:tcPr>
          <w:p w14:paraId="19E75A84"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13</w:t>
            </w:r>
          </w:p>
        </w:tc>
        <w:tc>
          <w:tcPr>
            <w:tcW w:w="257" w:type="pct"/>
            <w:tcBorders>
              <w:top w:val="single" w:sz="4" w:space="0" w:color="auto"/>
              <w:bottom w:val="single" w:sz="4" w:space="0" w:color="auto"/>
            </w:tcBorders>
          </w:tcPr>
          <w:p w14:paraId="3E1F4B48"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18</w:t>
            </w:r>
          </w:p>
        </w:tc>
        <w:tc>
          <w:tcPr>
            <w:tcW w:w="1046" w:type="pct"/>
            <w:tcBorders>
              <w:top w:val="single" w:sz="4" w:space="0" w:color="auto"/>
              <w:bottom w:val="single" w:sz="4" w:space="0" w:color="auto"/>
            </w:tcBorders>
          </w:tcPr>
          <w:p w14:paraId="497952FE"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Dati savākti Ģentes reģionā Flandrijā.</w:t>
            </w:r>
          </w:p>
        </w:tc>
        <w:tc>
          <w:tcPr>
            <w:tcW w:w="241" w:type="pct"/>
            <w:tcBorders>
              <w:top w:val="single" w:sz="4" w:space="0" w:color="auto"/>
              <w:bottom w:val="single" w:sz="4" w:space="0" w:color="auto"/>
            </w:tcBorders>
          </w:tcPr>
          <w:p w14:paraId="49FCB348"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55,9</w:t>
            </w:r>
          </w:p>
        </w:tc>
        <w:tc>
          <w:tcPr>
            <w:tcW w:w="297" w:type="pct"/>
            <w:tcBorders>
              <w:top w:val="single" w:sz="4" w:space="0" w:color="auto"/>
              <w:bottom w:val="single" w:sz="4" w:space="0" w:color="auto"/>
            </w:tcBorders>
          </w:tcPr>
          <w:p w14:paraId="4A992E2D"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25,4</w:t>
            </w:r>
          </w:p>
        </w:tc>
        <w:tc>
          <w:tcPr>
            <w:tcW w:w="239" w:type="pct"/>
            <w:tcBorders>
              <w:top w:val="single" w:sz="4" w:space="0" w:color="auto"/>
              <w:bottom w:val="single" w:sz="4" w:space="0" w:color="auto"/>
            </w:tcBorders>
          </w:tcPr>
          <w:p w14:paraId="718D4305" w14:textId="77777777" w:rsidR="002F7413" w:rsidRPr="00640752" w:rsidRDefault="002F7413" w:rsidP="007D1532">
            <w:pPr>
              <w:jc w:val="both"/>
              <w:rPr>
                <w:rFonts w:ascii="Times New Roman" w:hAnsi="Times New Roman"/>
                <w:noProof/>
                <w:sz w:val="20"/>
                <w:szCs w:val="20"/>
              </w:rPr>
            </w:pPr>
          </w:p>
        </w:tc>
        <w:tc>
          <w:tcPr>
            <w:tcW w:w="233" w:type="pct"/>
            <w:tcBorders>
              <w:top w:val="single" w:sz="4" w:space="0" w:color="auto"/>
              <w:bottom w:val="single" w:sz="4" w:space="0" w:color="auto"/>
            </w:tcBorders>
          </w:tcPr>
          <w:p w14:paraId="392D7432"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244,2</w:t>
            </w:r>
          </w:p>
        </w:tc>
      </w:tr>
      <w:tr w:rsidR="00CF4FA2" w:rsidRPr="00640752" w14:paraId="4EB21C8E" w14:textId="77777777" w:rsidTr="00640752">
        <w:tc>
          <w:tcPr>
            <w:tcW w:w="271" w:type="pct"/>
            <w:tcBorders>
              <w:top w:val="single" w:sz="4" w:space="0" w:color="auto"/>
            </w:tcBorders>
          </w:tcPr>
          <w:p w14:paraId="5D9750C2"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EPS</w:t>
            </w:r>
          </w:p>
        </w:tc>
        <w:tc>
          <w:tcPr>
            <w:tcW w:w="454" w:type="pct"/>
            <w:tcBorders>
              <w:top w:val="single" w:sz="4" w:space="0" w:color="auto"/>
            </w:tcBorders>
          </w:tcPr>
          <w:p w14:paraId="2BB8BFDC"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Pārtika un bagātinātāji</w:t>
            </w:r>
          </w:p>
        </w:tc>
        <w:tc>
          <w:tcPr>
            <w:tcW w:w="221" w:type="pct"/>
            <w:tcBorders>
              <w:top w:val="single" w:sz="4" w:space="0" w:color="auto"/>
            </w:tcBorders>
          </w:tcPr>
          <w:p w14:paraId="02394AC4"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Zēni un meitenes</w:t>
            </w:r>
          </w:p>
        </w:tc>
        <w:tc>
          <w:tcPr>
            <w:tcW w:w="364" w:type="pct"/>
            <w:tcBorders>
              <w:top w:val="single" w:sz="4" w:space="0" w:color="auto"/>
            </w:tcBorders>
          </w:tcPr>
          <w:p w14:paraId="149F0E32"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Zviedrija</w:t>
            </w:r>
          </w:p>
        </w:tc>
        <w:tc>
          <w:tcPr>
            <w:tcW w:w="482" w:type="pct"/>
            <w:tcBorders>
              <w:top w:val="single" w:sz="4" w:space="0" w:color="auto"/>
            </w:tcBorders>
          </w:tcPr>
          <w:p w14:paraId="7FD6DD4F" w14:textId="102948B1" w:rsidR="002F7413" w:rsidRPr="00640752" w:rsidRDefault="002F7413"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(Enghardt Barbieri et al., 2006)</w:t>
            </w:r>
          </w:p>
        </w:tc>
        <w:tc>
          <w:tcPr>
            <w:tcW w:w="427" w:type="pct"/>
            <w:tcBorders>
              <w:top w:val="single" w:sz="4" w:space="0" w:color="auto"/>
            </w:tcBorders>
          </w:tcPr>
          <w:p w14:paraId="198D3228"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 dienu uztura pieraksts</w:t>
            </w:r>
          </w:p>
        </w:tc>
        <w:tc>
          <w:tcPr>
            <w:tcW w:w="214" w:type="pct"/>
            <w:tcBorders>
              <w:top w:val="single" w:sz="4" w:space="0" w:color="auto"/>
            </w:tcBorders>
          </w:tcPr>
          <w:p w14:paraId="27B546A5"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590</w:t>
            </w:r>
          </w:p>
        </w:tc>
        <w:tc>
          <w:tcPr>
            <w:tcW w:w="254" w:type="pct"/>
            <w:gridSpan w:val="3"/>
            <w:tcBorders>
              <w:top w:val="single" w:sz="4" w:space="0" w:color="auto"/>
            </w:tcBorders>
          </w:tcPr>
          <w:p w14:paraId="72EBD3E0"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w:t>
            </w:r>
          </w:p>
        </w:tc>
        <w:tc>
          <w:tcPr>
            <w:tcW w:w="257" w:type="pct"/>
            <w:tcBorders>
              <w:top w:val="single" w:sz="4" w:space="0" w:color="auto"/>
            </w:tcBorders>
          </w:tcPr>
          <w:p w14:paraId="3DF21102"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w:t>
            </w:r>
          </w:p>
        </w:tc>
        <w:tc>
          <w:tcPr>
            <w:tcW w:w="1046" w:type="pct"/>
            <w:tcBorders>
              <w:top w:val="single" w:sz="4" w:space="0" w:color="auto"/>
            </w:tcBorders>
          </w:tcPr>
          <w:p w14:paraId="1320A166"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Valsts līmeņa pētījums</w:t>
            </w:r>
          </w:p>
        </w:tc>
        <w:tc>
          <w:tcPr>
            <w:tcW w:w="241" w:type="pct"/>
            <w:tcBorders>
              <w:top w:val="single" w:sz="4" w:space="0" w:color="auto"/>
            </w:tcBorders>
          </w:tcPr>
          <w:p w14:paraId="0B9CA1C4"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40,0</w:t>
            </w:r>
          </w:p>
        </w:tc>
        <w:tc>
          <w:tcPr>
            <w:tcW w:w="297" w:type="pct"/>
            <w:tcBorders>
              <w:top w:val="single" w:sz="4" w:space="0" w:color="auto"/>
            </w:tcBorders>
          </w:tcPr>
          <w:p w14:paraId="56531807"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10,0</w:t>
            </w:r>
          </w:p>
        </w:tc>
        <w:tc>
          <w:tcPr>
            <w:tcW w:w="239" w:type="pct"/>
            <w:tcBorders>
              <w:top w:val="single" w:sz="4" w:space="0" w:color="auto"/>
            </w:tcBorders>
          </w:tcPr>
          <w:p w14:paraId="4CCD9684" w14:textId="77777777" w:rsidR="002F7413" w:rsidRPr="00640752" w:rsidRDefault="002F7413" w:rsidP="007D1532">
            <w:pPr>
              <w:jc w:val="both"/>
              <w:rPr>
                <w:rFonts w:ascii="Times New Roman" w:hAnsi="Times New Roman"/>
                <w:noProof/>
                <w:sz w:val="20"/>
                <w:szCs w:val="20"/>
              </w:rPr>
            </w:pPr>
          </w:p>
        </w:tc>
        <w:tc>
          <w:tcPr>
            <w:tcW w:w="233" w:type="pct"/>
            <w:tcBorders>
              <w:top w:val="single" w:sz="4" w:space="0" w:color="auto"/>
            </w:tcBorders>
          </w:tcPr>
          <w:p w14:paraId="0433B4F7"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140,0</w:t>
            </w:r>
          </w:p>
        </w:tc>
      </w:tr>
      <w:tr w:rsidR="00CF4FA2" w:rsidRPr="00640752" w14:paraId="12B178E2" w14:textId="77777777" w:rsidTr="00640752">
        <w:tc>
          <w:tcPr>
            <w:tcW w:w="271" w:type="pct"/>
          </w:tcPr>
          <w:p w14:paraId="21FE4F9A" w14:textId="77777777" w:rsidR="002F7413" w:rsidRPr="00640752" w:rsidRDefault="002F7413" w:rsidP="007D1532">
            <w:pPr>
              <w:jc w:val="both"/>
              <w:rPr>
                <w:rFonts w:ascii="Times New Roman" w:hAnsi="Times New Roman"/>
                <w:noProof/>
                <w:sz w:val="20"/>
                <w:szCs w:val="20"/>
              </w:rPr>
            </w:pPr>
          </w:p>
        </w:tc>
        <w:tc>
          <w:tcPr>
            <w:tcW w:w="454" w:type="pct"/>
          </w:tcPr>
          <w:p w14:paraId="34407C85" w14:textId="77777777" w:rsidR="002F7413" w:rsidRPr="00640752" w:rsidRDefault="002F7413" w:rsidP="007D1532">
            <w:pPr>
              <w:jc w:val="both"/>
              <w:rPr>
                <w:rFonts w:ascii="Times New Roman" w:hAnsi="Times New Roman"/>
                <w:noProof/>
                <w:sz w:val="20"/>
                <w:szCs w:val="20"/>
              </w:rPr>
            </w:pPr>
          </w:p>
        </w:tc>
        <w:tc>
          <w:tcPr>
            <w:tcW w:w="221" w:type="pct"/>
          </w:tcPr>
          <w:p w14:paraId="28F5CF49" w14:textId="77777777" w:rsidR="002F7413" w:rsidRPr="00640752" w:rsidRDefault="002F7413" w:rsidP="007D1532">
            <w:pPr>
              <w:jc w:val="both"/>
              <w:rPr>
                <w:rFonts w:ascii="Times New Roman" w:hAnsi="Times New Roman"/>
                <w:noProof/>
                <w:sz w:val="20"/>
                <w:szCs w:val="20"/>
              </w:rPr>
            </w:pPr>
          </w:p>
        </w:tc>
        <w:tc>
          <w:tcPr>
            <w:tcW w:w="364" w:type="pct"/>
          </w:tcPr>
          <w:p w14:paraId="791DFC9B" w14:textId="77777777" w:rsidR="002F7413" w:rsidRPr="00640752" w:rsidRDefault="002F7413" w:rsidP="007D1532">
            <w:pPr>
              <w:jc w:val="both"/>
              <w:rPr>
                <w:rFonts w:ascii="Times New Roman" w:hAnsi="Times New Roman"/>
                <w:noProof/>
                <w:sz w:val="20"/>
                <w:szCs w:val="20"/>
              </w:rPr>
            </w:pPr>
          </w:p>
        </w:tc>
        <w:tc>
          <w:tcPr>
            <w:tcW w:w="482" w:type="pct"/>
          </w:tcPr>
          <w:p w14:paraId="0E70C564" w14:textId="77777777" w:rsidR="002F7413" w:rsidRPr="00640752" w:rsidRDefault="002F7413" w:rsidP="007D1532">
            <w:pPr>
              <w:jc w:val="both"/>
              <w:rPr>
                <w:rFonts w:ascii="Times New Roman" w:hAnsi="Times New Roman"/>
                <w:noProof/>
                <w:sz w:val="20"/>
                <w:szCs w:val="20"/>
              </w:rPr>
            </w:pPr>
          </w:p>
        </w:tc>
        <w:tc>
          <w:tcPr>
            <w:tcW w:w="427" w:type="pct"/>
          </w:tcPr>
          <w:p w14:paraId="17514334" w14:textId="77777777" w:rsidR="002F7413" w:rsidRPr="00640752" w:rsidRDefault="002F7413" w:rsidP="007D1532">
            <w:pPr>
              <w:jc w:val="both"/>
              <w:rPr>
                <w:rFonts w:ascii="Times New Roman" w:hAnsi="Times New Roman"/>
                <w:noProof/>
                <w:sz w:val="20"/>
                <w:szCs w:val="20"/>
              </w:rPr>
            </w:pPr>
          </w:p>
        </w:tc>
        <w:tc>
          <w:tcPr>
            <w:tcW w:w="214" w:type="pct"/>
          </w:tcPr>
          <w:p w14:paraId="238BEC5F"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889</w:t>
            </w:r>
          </w:p>
        </w:tc>
        <w:tc>
          <w:tcPr>
            <w:tcW w:w="254" w:type="pct"/>
            <w:gridSpan w:val="3"/>
          </w:tcPr>
          <w:p w14:paraId="49F7C11E"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8</w:t>
            </w:r>
          </w:p>
        </w:tc>
        <w:tc>
          <w:tcPr>
            <w:tcW w:w="257" w:type="pct"/>
          </w:tcPr>
          <w:p w14:paraId="40B8761D"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9</w:t>
            </w:r>
          </w:p>
        </w:tc>
        <w:tc>
          <w:tcPr>
            <w:tcW w:w="1046" w:type="pct"/>
          </w:tcPr>
          <w:p w14:paraId="7F9804AF"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Valsts līmeņa pētījums</w:t>
            </w:r>
          </w:p>
        </w:tc>
        <w:tc>
          <w:tcPr>
            <w:tcW w:w="241" w:type="pct"/>
          </w:tcPr>
          <w:p w14:paraId="05F898BA"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40,0</w:t>
            </w:r>
          </w:p>
        </w:tc>
        <w:tc>
          <w:tcPr>
            <w:tcW w:w="297" w:type="pct"/>
          </w:tcPr>
          <w:p w14:paraId="2D07C175"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20,0</w:t>
            </w:r>
          </w:p>
        </w:tc>
        <w:tc>
          <w:tcPr>
            <w:tcW w:w="239" w:type="pct"/>
          </w:tcPr>
          <w:p w14:paraId="1D956D96" w14:textId="77777777" w:rsidR="002F7413" w:rsidRPr="00640752" w:rsidRDefault="002F7413" w:rsidP="007D1532">
            <w:pPr>
              <w:jc w:val="both"/>
              <w:rPr>
                <w:rFonts w:ascii="Times New Roman" w:hAnsi="Times New Roman"/>
                <w:noProof/>
                <w:sz w:val="20"/>
                <w:szCs w:val="20"/>
              </w:rPr>
            </w:pPr>
          </w:p>
        </w:tc>
        <w:tc>
          <w:tcPr>
            <w:tcW w:w="233" w:type="pct"/>
          </w:tcPr>
          <w:p w14:paraId="0899E34B"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170,0</w:t>
            </w:r>
          </w:p>
        </w:tc>
      </w:tr>
      <w:tr w:rsidR="00CF4FA2" w:rsidRPr="00640752" w14:paraId="5EE20578" w14:textId="77777777" w:rsidTr="00640752">
        <w:tc>
          <w:tcPr>
            <w:tcW w:w="271" w:type="pct"/>
            <w:tcBorders>
              <w:bottom w:val="single" w:sz="4" w:space="0" w:color="auto"/>
            </w:tcBorders>
          </w:tcPr>
          <w:p w14:paraId="3D773844" w14:textId="77777777" w:rsidR="002F7413" w:rsidRPr="00640752" w:rsidRDefault="002F7413" w:rsidP="007D1532">
            <w:pPr>
              <w:jc w:val="both"/>
              <w:rPr>
                <w:rFonts w:ascii="Times New Roman" w:hAnsi="Times New Roman"/>
                <w:noProof/>
                <w:sz w:val="20"/>
                <w:szCs w:val="20"/>
              </w:rPr>
            </w:pPr>
          </w:p>
        </w:tc>
        <w:tc>
          <w:tcPr>
            <w:tcW w:w="454" w:type="pct"/>
            <w:tcBorders>
              <w:bottom w:val="single" w:sz="4" w:space="0" w:color="auto"/>
            </w:tcBorders>
          </w:tcPr>
          <w:p w14:paraId="21B64B17" w14:textId="77777777" w:rsidR="002F7413" w:rsidRPr="00640752" w:rsidRDefault="002F7413" w:rsidP="007D1532">
            <w:pPr>
              <w:jc w:val="both"/>
              <w:rPr>
                <w:rFonts w:ascii="Times New Roman" w:hAnsi="Times New Roman"/>
                <w:noProof/>
                <w:sz w:val="20"/>
                <w:szCs w:val="20"/>
              </w:rPr>
            </w:pPr>
          </w:p>
        </w:tc>
        <w:tc>
          <w:tcPr>
            <w:tcW w:w="221" w:type="pct"/>
            <w:tcBorders>
              <w:bottom w:val="single" w:sz="4" w:space="0" w:color="auto"/>
            </w:tcBorders>
          </w:tcPr>
          <w:p w14:paraId="696B88A5" w14:textId="77777777" w:rsidR="002F7413" w:rsidRPr="00640752" w:rsidRDefault="002F7413" w:rsidP="007D1532">
            <w:pPr>
              <w:jc w:val="both"/>
              <w:rPr>
                <w:rFonts w:ascii="Times New Roman" w:hAnsi="Times New Roman"/>
                <w:noProof/>
                <w:sz w:val="20"/>
                <w:szCs w:val="20"/>
              </w:rPr>
            </w:pPr>
          </w:p>
        </w:tc>
        <w:tc>
          <w:tcPr>
            <w:tcW w:w="364" w:type="pct"/>
            <w:tcBorders>
              <w:bottom w:val="single" w:sz="4" w:space="0" w:color="auto"/>
            </w:tcBorders>
          </w:tcPr>
          <w:p w14:paraId="5D66133B" w14:textId="77777777" w:rsidR="002F7413" w:rsidRPr="00640752" w:rsidRDefault="002F7413" w:rsidP="007D1532">
            <w:pPr>
              <w:jc w:val="both"/>
              <w:rPr>
                <w:rFonts w:ascii="Times New Roman" w:hAnsi="Times New Roman"/>
                <w:noProof/>
                <w:sz w:val="20"/>
                <w:szCs w:val="20"/>
              </w:rPr>
            </w:pPr>
          </w:p>
        </w:tc>
        <w:tc>
          <w:tcPr>
            <w:tcW w:w="482" w:type="pct"/>
            <w:tcBorders>
              <w:bottom w:val="single" w:sz="4" w:space="0" w:color="auto"/>
            </w:tcBorders>
          </w:tcPr>
          <w:p w14:paraId="2FFCB0DA" w14:textId="77777777" w:rsidR="002F7413" w:rsidRPr="00640752" w:rsidRDefault="002F7413" w:rsidP="007D1532">
            <w:pPr>
              <w:jc w:val="both"/>
              <w:rPr>
                <w:rFonts w:ascii="Times New Roman" w:hAnsi="Times New Roman"/>
                <w:noProof/>
                <w:sz w:val="20"/>
                <w:szCs w:val="20"/>
              </w:rPr>
            </w:pPr>
          </w:p>
        </w:tc>
        <w:tc>
          <w:tcPr>
            <w:tcW w:w="427" w:type="pct"/>
            <w:tcBorders>
              <w:bottom w:val="single" w:sz="4" w:space="0" w:color="auto"/>
            </w:tcBorders>
          </w:tcPr>
          <w:p w14:paraId="0C195CB0" w14:textId="77777777" w:rsidR="002F7413" w:rsidRPr="00640752" w:rsidRDefault="002F7413" w:rsidP="007D1532">
            <w:pPr>
              <w:jc w:val="both"/>
              <w:rPr>
                <w:rFonts w:ascii="Times New Roman" w:hAnsi="Times New Roman"/>
                <w:noProof/>
                <w:sz w:val="20"/>
                <w:szCs w:val="20"/>
              </w:rPr>
            </w:pPr>
          </w:p>
        </w:tc>
        <w:tc>
          <w:tcPr>
            <w:tcW w:w="214" w:type="pct"/>
            <w:tcBorders>
              <w:bottom w:val="single" w:sz="4" w:space="0" w:color="auto"/>
            </w:tcBorders>
          </w:tcPr>
          <w:p w14:paraId="440575F9"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1,01</w:t>
            </w:r>
          </w:p>
          <w:p w14:paraId="208BA77A"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6</w:t>
            </w:r>
          </w:p>
        </w:tc>
        <w:tc>
          <w:tcPr>
            <w:tcW w:w="254" w:type="pct"/>
            <w:gridSpan w:val="3"/>
            <w:tcBorders>
              <w:bottom w:val="single" w:sz="4" w:space="0" w:color="auto"/>
            </w:tcBorders>
          </w:tcPr>
          <w:p w14:paraId="28A4BAE1"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52A20F1F"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11</w:t>
            </w:r>
          </w:p>
        </w:tc>
        <w:tc>
          <w:tcPr>
            <w:tcW w:w="257" w:type="pct"/>
            <w:tcBorders>
              <w:bottom w:val="single" w:sz="4" w:space="0" w:color="auto"/>
            </w:tcBorders>
          </w:tcPr>
          <w:p w14:paraId="2E2AF9BF"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41BBD3ED"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12</w:t>
            </w:r>
          </w:p>
        </w:tc>
        <w:tc>
          <w:tcPr>
            <w:tcW w:w="1046" w:type="pct"/>
            <w:tcBorders>
              <w:bottom w:val="single" w:sz="4" w:space="0" w:color="auto"/>
            </w:tcBorders>
          </w:tcPr>
          <w:p w14:paraId="5DBE0622"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5DFE3ACA"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Valsts līmeņa pētījums</w:t>
            </w:r>
          </w:p>
        </w:tc>
        <w:tc>
          <w:tcPr>
            <w:tcW w:w="241" w:type="pct"/>
            <w:tcBorders>
              <w:bottom w:val="single" w:sz="4" w:space="0" w:color="auto"/>
            </w:tcBorders>
          </w:tcPr>
          <w:p w14:paraId="7D223B8F"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2553D789"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40,0</w:t>
            </w:r>
          </w:p>
        </w:tc>
        <w:tc>
          <w:tcPr>
            <w:tcW w:w="297" w:type="pct"/>
            <w:tcBorders>
              <w:bottom w:val="single" w:sz="4" w:space="0" w:color="auto"/>
            </w:tcBorders>
          </w:tcPr>
          <w:p w14:paraId="1C805C8B"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036AF5B3"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20,0</w:t>
            </w:r>
          </w:p>
        </w:tc>
        <w:tc>
          <w:tcPr>
            <w:tcW w:w="239" w:type="pct"/>
            <w:tcBorders>
              <w:bottom w:val="single" w:sz="4" w:space="0" w:color="auto"/>
            </w:tcBorders>
          </w:tcPr>
          <w:p w14:paraId="39608628" w14:textId="77777777" w:rsidR="002F7413" w:rsidRPr="00640752" w:rsidRDefault="002F7413" w:rsidP="007D1532">
            <w:pPr>
              <w:jc w:val="both"/>
              <w:rPr>
                <w:rFonts w:ascii="Times New Roman" w:hAnsi="Times New Roman"/>
                <w:noProof/>
                <w:sz w:val="20"/>
                <w:szCs w:val="20"/>
              </w:rPr>
            </w:pPr>
          </w:p>
        </w:tc>
        <w:tc>
          <w:tcPr>
            <w:tcW w:w="233" w:type="pct"/>
            <w:tcBorders>
              <w:bottom w:val="single" w:sz="4" w:space="0" w:color="auto"/>
            </w:tcBorders>
          </w:tcPr>
          <w:p w14:paraId="470773DD"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03F4BC22"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160,0</w:t>
            </w:r>
          </w:p>
        </w:tc>
      </w:tr>
      <w:tr w:rsidR="00CF4FA2" w:rsidRPr="00640752" w14:paraId="72F6778F" w14:textId="77777777" w:rsidTr="00640752">
        <w:tc>
          <w:tcPr>
            <w:tcW w:w="271" w:type="pct"/>
            <w:tcBorders>
              <w:top w:val="single" w:sz="4" w:space="0" w:color="auto"/>
              <w:bottom w:val="single" w:sz="4" w:space="0" w:color="auto"/>
            </w:tcBorders>
            <w:shd w:val="clear" w:color="auto" w:fill="D7D7D7"/>
          </w:tcPr>
          <w:p w14:paraId="3EE89110"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DPS</w:t>
            </w:r>
          </w:p>
        </w:tc>
        <w:tc>
          <w:tcPr>
            <w:tcW w:w="454" w:type="pct"/>
            <w:tcBorders>
              <w:top w:val="single" w:sz="4" w:space="0" w:color="auto"/>
              <w:bottom w:val="single" w:sz="4" w:space="0" w:color="auto"/>
            </w:tcBorders>
            <w:shd w:val="clear" w:color="auto" w:fill="D7D7D7"/>
          </w:tcPr>
          <w:p w14:paraId="298BB62F"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Pārtika</w:t>
            </w:r>
          </w:p>
        </w:tc>
        <w:tc>
          <w:tcPr>
            <w:tcW w:w="221" w:type="pct"/>
            <w:tcBorders>
              <w:top w:val="single" w:sz="4" w:space="0" w:color="auto"/>
              <w:bottom w:val="single" w:sz="4" w:space="0" w:color="auto"/>
            </w:tcBorders>
            <w:shd w:val="clear" w:color="auto" w:fill="D7D7D7"/>
          </w:tcPr>
          <w:p w14:paraId="6FD8EF94"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Zēni un meitenes</w:t>
            </w:r>
          </w:p>
        </w:tc>
        <w:tc>
          <w:tcPr>
            <w:tcW w:w="364" w:type="pct"/>
            <w:tcBorders>
              <w:top w:val="single" w:sz="4" w:space="0" w:color="auto"/>
              <w:bottom w:val="single" w:sz="4" w:space="0" w:color="auto"/>
            </w:tcBorders>
            <w:shd w:val="clear" w:color="auto" w:fill="D7D7D7"/>
          </w:tcPr>
          <w:p w14:paraId="1BA645EF"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Beļģija</w:t>
            </w:r>
          </w:p>
        </w:tc>
        <w:tc>
          <w:tcPr>
            <w:tcW w:w="482" w:type="pct"/>
            <w:tcBorders>
              <w:top w:val="single" w:sz="4" w:space="0" w:color="auto"/>
              <w:bottom w:val="single" w:sz="4" w:space="0" w:color="auto"/>
            </w:tcBorders>
            <w:shd w:val="clear" w:color="auto" w:fill="D7D7D7"/>
          </w:tcPr>
          <w:p w14:paraId="23AD5B8A" w14:textId="40796F3E" w:rsidR="002F7413" w:rsidRPr="00640752" w:rsidRDefault="002F7413"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(Sioen et al., 2007a)</w:t>
            </w:r>
          </w:p>
        </w:tc>
        <w:tc>
          <w:tcPr>
            <w:tcW w:w="427" w:type="pct"/>
            <w:tcBorders>
              <w:top w:val="single" w:sz="4" w:space="0" w:color="auto"/>
              <w:bottom w:val="single" w:sz="4" w:space="0" w:color="auto"/>
            </w:tcBorders>
            <w:shd w:val="clear" w:color="auto" w:fill="D7D7D7"/>
          </w:tcPr>
          <w:p w14:paraId="51C48203"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3 dienu uztura pieraksts (pārtika)</w:t>
            </w:r>
          </w:p>
        </w:tc>
        <w:tc>
          <w:tcPr>
            <w:tcW w:w="214" w:type="pct"/>
            <w:tcBorders>
              <w:top w:val="single" w:sz="4" w:space="0" w:color="auto"/>
              <w:bottom w:val="single" w:sz="4" w:space="0" w:color="auto"/>
            </w:tcBorders>
            <w:shd w:val="clear" w:color="auto" w:fill="D7D7D7"/>
          </w:tcPr>
          <w:p w14:paraId="7FBE5474"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661</w:t>
            </w:r>
          </w:p>
        </w:tc>
        <w:tc>
          <w:tcPr>
            <w:tcW w:w="254" w:type="pct"/>
            <w:gridSpan w:val="3"/>
            <w:tcBorders>
              <w:top w:val="single" w:sz="4" w:space="0" w:color="auto"/>
              <w:bottom w:val="single" w:sz="4" w:space="0" w:color="auto"/>
            </w:tcBorders>
            <w:shd w:val="clear" w:color="auto" w:fill="D7D7D7"/>
          </w:tcPr>
          <w:p w14:paraId="5687CD20"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2,5</w:t>
            </w:r>
          </w:p>
        </w:tc>
        <w:tc>
          <w:tcPr>
            <w:tcW w:w="257" w:type="pct"/>
            <w:tcBorders>
              <w:top w:val="single" w:sz="4" w:space="0" w:color="auto"/>
              <w:bottom w:val="single" w:sz="4" w:space="0" w:color="auto"/>
            </w:tcBorders>
            <w:shd w:val="clear" w:color="auto" w:fill="D7D7D7"/>
          </w:tcPr>
          <w:p w14:paraId="43D77D2F"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6,5</w:t>
            </w:r>
          </w:p>
        </w:tc>
        <w:tc>
          <w:tcPr>
            <w:tcW w:w="1046" w:type="pct"/>
            <w:tcBorders>
              <w:top w:val="single" w:sz="4" w:space="0" w:color="auto"/>
              <w:bottom w:val="single" w:sz="4" w:space="0" w:color="auto"/>
            </w:tcBorders>
            <w:shd w:val="clear" w:color="auto" w:fill="D7D7D7"/>
          </w:tcPr>
          <w:p w14:paraId="3CEA5748"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Nelieto PNTS saturošus bagātinātājus. Dati savākti Flandrijā.</w:t>
            </w:r>
          </w:p>
        </w:tc>
        <w:tc>
          <w:tcPr>
            <w:tcW w:w="241" w:type="pct"/>
            <w:tcBorders>
              <w:top w:val="single" w:sz="4" w:space="0" w:color="auto"/>
              <w:bottom w:val="single" w:sz="4" w:space="0" w:color="auto"/>
            </w:tcBorders>
            <w:shd w:val="clear" w:color="auto" w:fill="D7D7D7"/>
          </w:tcPr>
          <w:p w14:paraId="5FC0BA84"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10,0</w:t>
            </w:r>
          </w:p>
        </w:tc>
        <w:tc>
          <w:tcPr>
            <w:tcW w:w="297" w:type="pct"/>
            <w:tcBorders>
              <w:top w:val="single" w:sz="4" w:space="0" w:color="auto"/>
              <w:bottom w:val="single" w:sz="4" w:space="0" w:color="auto"/>
            </w:tcBorders>
            <w:shd w:val="clear" w:color="auto" w:fill="D7D7D7"/>
          </w:tcPr>
          <w:p w14:paraId="7FC039DC" w14:textId="77777777" w:rsidR="002F7413" w:rsidRPr="00640752" w:rsidRDefault="002F7413" w:rsidP="007D1532">
            <w:pPr>
              <w:jc w:val="both"/>
              <w:rPr>
                <w:rFonts w:ascii="Times New Roman" w:hAnsi="Times New Roman"/>
                <w:noProof/>
                <w:sz w:val="20"/>
                <w:szCs w:val="20"/>
              </w:rPr>
            </w:pPr>
          </w:p>
        </w:tc>
        <w:tc>
          <w:tcPr>
            <w:tcW w:w="239" w:type="pct"/>
            <w:tcBorders>
              <w:top w:val="single" w:sz="4" w:space="0" w:color="auto"/>
              <w:bottom w:val="single" w:sz="4" w:space="0" w:color="auto"/>
            </w:tcBorders>
            <w:shd w:val="clear" w:color="auto" w:fill="D7D7D7"/>
          </w:tcPr>
          <w:p w14:paraId="3CDE16DC"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10,0</w:t>
            </w:r>
          </w:p>
        </w:tc>
        <w:tc>
          <w:tcPr>
            <w:tcW w:w="233" w:type="pct"/>
            <w:tcBorders>
              <w:top w:val="single" w:sz="4" w:space="0" w:color="auto"/>
              <w:bottom w:val="single" w:sz="4" w:space="0" w:color="auto"/>
            </w:tcBorders>
            <w:shd w:val="clear" w:color="auto" w:fill="D7D7D7"/>
          </w:tcPr>
          <w:p w14:paraId="2F1FD335" w14:textId="77777777" w:rsidR="002F7413" w:rsidRPr="00640752" w:rsidRDefault="002F7413" w:rsidP="007D1532">
            <w:pPr>
              <w:jc w:val="both"/>
              <w:rPr>
                <w:rFonts w:ascii="Times New Roman" w:hAnsi="Times New Roman"/>
                <w:noProof/>
                <w:sz w:val="20"/>
                <w:szCs w:val="20"/>
              </w:rPr>
            </w:pPr>
          </w:p>
        </w:tc>
      </w:tr>
      <w:tr w:rsidR="00CF4FA2" w:rsidRPr="00640752" w14:paraId="441D6345" w14:textId="77777777" w:rsidTr="00640752">
        <w:tc>
          <w:tcPr>
            <w:tcW w:w="271" w:type="pct"/>
            <w:tcBorders>
              <w:top w:val="single" w:sz="4" w:space="0" w:color="auto"/>
              <w:bottom w:val="single" w:sz="4" w:space="0" w:color="auto"/>
            </w:tcBorders>
            <w:shd w:val="clear" w:color="auto" w:fill="D7D7D7"/>
          </w:tcPr>
          <w:p w14:paraId="38ADF4D1"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DPS</w:t>
            </w:r>
          </w:p>
        </w:tc>
        <w:tc>
          <w:tcPr>
            <w:tcW w:w="454" w:type="pct"/>
            <w:tcBorders>
              <w:top w:val="single" w:sz="4" w:space="0" w:color="auto"/>
              <w:bottom w:val="single" w:sz="4" w:space="0" w:color="auto"/>
            </w:tcBorders>
            <w:shd w:val="clear" w:color="auto" w:fill="D7D7D7"/>
          </w:tcPr>
          <w:p w14:paraId="2BE79F70"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n/p</w:t>
            </w:r>
          </w:p>
        </w:tc>
        <w:tc>
          <w:tcPr>
            <w:tcW w:w="221" w:type="pct"/>
            <w:tcBorders>
              <w:top w:val="single" w:sz="4" w:space="0" w:color="auto"/>
              <w:bottom w:val="single" w:sz="4" w:space="0" w:color="auto"/>
            </w:tcBorders>
            <w:shd w:val="clear" w:color="auto" w:fill="D7D7D7"/>
          </w:tcPr>
          <w:p w14:paraId="6FDC5B09"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Zēni un meitenes</w:t>
            </w:r>
          </w:p>
        </w:tc>
        <w:tc>
          <w:tcPr>
            <w:tcW w:w="364" w:type="pct"/>
            <w:tcBorders>
              <w:top w:val="single" w:sz="4" w:space="0" w:color="auto"/>
              <w:bottom w:val="single" w:sz="4" w:space="0" w:color="auto"/>
            </w:tcBorders>
            <w:shd w:val="clear" w:color="auto" w:fill="D7D7D7"/>
          </w:tcPr>
          <w:p w14:paraId="27C9AF3B"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Beļģija</w:t>
            </w:r>
          </w:p>
        </w:tc>
        <w:tc>
          <w:tcPr>
            <w:tcW w:w="482" w:type="pct"/>
            <w:tcBorders>
              <w:top w:val="single" w:sz="4" w:space="0" w:color="auto"/>
              <w:bottom w:val="single" w:sz="4" w:space="0" w:color="auto"/>
            </w:tcBorders>
            <w:shd w:val="clear" w:color="auto" w:fill="D7D7D7"/>
          </w:tcPr>
          <w:p w14:paraId="5C426054" w14:textId="306135E5" w:rsidR="002F7413" w:rsidRPr="00640752" w:rsidRDefault="002F7413"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(Sioen et al., 2007b)</w:t>
            </w:r>
          </w:p>
        </w:tc>
        <w:tc>
          <w:tcPr>
            <w:tcW w:w="427" w:type="pct"/>
            <w:tcBorders>
              <w:top w:val="single" w:sz="4" w:space="0" w:color="auto"/>
              <w:bottom w:val="single" w:sz="4" w:space="0" w:color="auto"/>
            </w:tcBorders>
            <w:shd w:val="clear" w:color="auto" w:fill="D7D7D7"/>
          </w:tcPr>
          <w:p w14:paraId="5D5A149A"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7 dienu uztura pieraksts</w:t>
            </w:r>
          </w:p>
        </w:tc>
        <w:tc>
          <w:tcPr>
            <w:tcW w:w="214" w:type="pct"/>
            <w:tcBorders>
              <w:top w:val="single" w:sz="4" w:space="0" w:color="auto"/>
              <w:bottom w:val="single" w:sz="4" w:space="0" w:color="auto"/>
            </w:tcBorders>
            <w:shd w:val="clear" w:color="auto" w:fill="D7D7D7"/>
          </w:tcPr>
          <w:p w14:paraId="68AD58EE"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341</w:t>
            </w:r>
          </w:p>
        </w:tc>
        <w:tc>
          <w:tcPr>
            <w:tcW w:w="254" w:type="pct"/>
            <w:gridSpan w:val="3"/>
            <w:tcBorders>
              <w:top w:val="single" w:sz="4" w:space="0" w:color="auto"/>
              <w:bottom w:val="single" w:sz="4" w:space="0" w:color="auto"/>
            </w:tcBorders>
            <w:shd w:val="clear" w:color="auto" w:fill="D7D7D7"/>
          </w:tcPr>
          <w:p w14:paraId="0166AA79"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13</w:t>
            </w:r>
          </w:p>
        </w:tc>
        <w:tc>
          <w:tcPr>
            <w:tcW w:w="257" w:type="pct"/>
            <w:tcBorders>
              <w:top w:val="single" w:sz="4" w:space="0" w:color="auto"/>
              <w:bottom w:val="single" w:sz="4" w:space="0" w:color="auto"/>
            </w:tcBorders>
            <w:shd w:val="clear" w:color="auto" w:fill="D7D7D7"/>
          </w:tcPr>
          <w:p w14:paraId="2F385911"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18</w:t>
            </w:r>
          </w:p>
        </w:tc>
        <w:tc>
          <w:tcPr>
            <w:tcW w:w="1046" w:type="pct"/>
            <w:tcBorders>
              <w:top w:val="single" w:sz="4" w:space="0" w:color="auto"/>
              <w:bottom w:val="single" w:sz="4" w:space="0" w:color="auto"/>
            </w:tcBorders>
            <w:shd w:val="clear" w:color="auto" w:fill="D7D7D7"/>
          </w:tcPr>
          <w:p w14:paraId="4CADFAC5"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Dati savākti Ģentes reģionā Flandrijā.</w:t>
            </w:r>
          </w:p>
        </w:tc>
        <w:tc>
          <w:tcPr>
            <w:tcW w:w="241" w:type="pct"/>
            <w:tcBorders>
              <w:top w:val="single" w:sz="4" w:space="0" w:color="auto"/>
              <w:bottom w:val="single" w:sz="4" w:space="0" w:color="auto"/>
            </w:tcBorders>
            <w:shd w:val="clear" w:color="auto" w:fill="D7D7D7"/>
          </w:tcPr>
          <w:p w14:paraId="01D4641F"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18,4</w:t>
            </w:r>
          </w:p>
        </w:tc>
        <w:tc>
          <w:tcPr>
            <w:tcW w:w="297" w:type="pct"/>
            <w:tcBorders>
              <w:top w:val="single" w:sz="4" w:space="0" w:color="auto"/>
              <w:bottom w:val="single" w:sz="4" w:space="0" w:color="auto"/>
            </w:tcBorders>
            <w:shd w:val="clear" w:color="auto" w:fill="D7D7D7"/>
          </w:tcPr>
          <w:p w14:paraId="0C754AE8"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9,6</w:t>
            </w:r>
          </w:p>
        </w:tc>
        <w:tc>
          <w:tcPr>
            <w:tcW w:w="239" w:type="pct"/>
            <w:tcBorders>
              <w:top w:val="single" w:sz="4" w:space="0" w:color="auto"/>
              <w:bottom w:val="single" w:sz="4" w:space="0" w:color="auto"/>
            </w:tcBorders>
            <w:shd w:val="clear" w:color="auto" w:fill="D7D7D7"/>
          </w:tcPr>
          <w:p w14:paraId="0AC75DA8" w14:textId="77777777" w:rsidR="002F7413" w:rsidRPr="00640752" w:rsidRDefault="002F7413" w:rsidP="007D1532">
            <w:pPr>
              <w:jc w:val="both"/>
              <w:rPr>
                <w:rFonts w:ascii="Times New Roman" w:hAnsi="Times New Roman"/>
                <w:noProof/>
                <w:sz w:val="20"/>
                <w:szCs w:val="20"/>
              </w:rPr>
            </w:pPr>
          </w:p>
        </w:tc>
        <w:tc>
          <w:tcPr>
            <w:tcW w:w="233" w:type="pct"/>
            <w:tcBorders>
              <w:top w:val="single" w:sz="4" w:space="0" w:color="auto"/>
              <w:bottom w:val="single" w:sz="4" w:space="0" w:color="auto"/>
            </w:tcBorders>
            <w:shd w:val="clear" w:color="auto" w:fill="D7D7D7"/>
          </w:tcPr>
          <w:p w14:paraId="0897D6F0"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62,5</w:t>
            </w:r>
          </w:p>
        </w:tc>
      </w:tr>
      <w:tr w:rsidR="00CF4FA2" w:rsidRPr="00640752" w14:paraId="07785598" w14:textId="77777777" w:rsidTr="00640752">
        <w:tc>
          <w:tcPr>
            <w:tcW w:w="271" w:type="pct"/>
            <w:tcBorders>
              <w:top w:val="single" w:sz="4" w:space="0" w:color="auto"/>
            </w:tcBorders>
            <w:shd w:val="clear" w:color="auto" w:fill="D7D7D7"/>
          </w:tcPr>
          <w:p w14:paraId="0E7694EC"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DPS</w:t>
            </w:r>
          </w:p>
        </w:tc>
        <w:tc>
          <w:tcPr>
            <w:tcW w:w="454" w:type="pct"/>
            <w:tcBorders>
              <w:top w:val="single" w:sz="4" w:space="0" w:color="auto"/>
            </w:tcBorders>
            <w:shd w:val="clear" w:color="auto" w:fill="D7D7D7"/>
          </w:tcPr>
          <w:p w14:paraId="648400ED"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Pārtika un bagātinātāji</w:t>
            </w:r>
          </w:p>
        </w:tc>
        <w:tc>
          <w:tcPr>
            <w:tcW w:w="221" w:type="pct"/>
            <w:tcBorders>
              <w:top w:val="single" w:sz="4" w:space="0" w:color="auto"/>
            </w:tcBorders>
            <w:shd w:val="clear" w:color="auto" w:fill="D7D7D7"/>
          </w:tcPr>
          <w:p w14:paraId="0CCC687A"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Zēni un meitenes</w:t>
            </w:r>
          </w:p>
        </w:tc>
        <w:tc>
          <w:tcPr>
            <w:tcW w:w="364" w:type="pct"/>
            <w:tcBorders>
              <w:top w:val="single" w:sz="4" w:space="0" w:color="auto"/>
            </w:tcBorders>
            <w:shd w:val="clear" w:color="auto" w:fill="D7D7D7"/>
          </w:tcPr>
          <w:p w14:paraId="67F6CE40"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Zviedrija</w:t>
            </w:r>
          </w:p>
        </w:tc>
        <w:tc>
          <w:tcPr>
            <w:tcW w:w="482" w:type="pct"/>
            <w:tcBorders>
              <w:top w:val="single" w:sz="4" w:space="0" w:color="auto"/>
            </w:tcBorders>
            <w:shd w:val="clear" w:color="auto" w:fill="D7D7D7"/>
          </w:tcPr>
          <w:p w14:paraId="5481197C" w14:textId="2AFD7FBF" w:rsidR="002F7413" w:rsidRPr="00640752" w:rsidRDefault="002F7413"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(Enghardt Barbieri et al., 2006)</w:t>
            </w:r>
          </w:p>
        </w:tc>
        <w:tc>
          <w:tcPr>
            <w:tcW w:w="427" w:type="pct"/>
            <w:tcBorders>
              <w:top w:val="single" w:sz="4" w:space="0" w:color="auto"/>
            </w:tcBorders>
            <w:shd w:val="clear" w:color="auto" w:fill="D7D7D7"/>
          </w:tcPr>
          <w:p w14:paraId="291FB8F2"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 dienu uztura pieraksts</w:t>
            </w:r>
          </w:p>
        </w:tc>
        <w:tc>
          <w:tcPr>
            <w:tcW w:w="214" w:type="pct"/>
            <w:tcBorders>
              <w:top w:val="single" w:sz="4" w:space="0" w:color="auto"/>
            </w:tcBorders>
            <w:shd w:val="clear" w:color="auto" w:fill="D7D7D7"/>
          </w:tcPr>
          <w:p w14:paraId="2798E96C"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590</w:t>
            </w:r>
          </w:p>
        </w:tc>
        <w:tc>
          <w:tcPr>
            <w:tcW w:w="254" w:type="pct"/>
            <w:gridSpan w:val="3"/>
            <w:tcBorders>
              <w:top w:val="single" w:sz="4" w:space="0" w:color="auto"/>
            </w:tcBorders>
            <w:shd w:val="clear" w:color="auto" w:fill="D7D7D7"/>
          </w:tcPr>
          <w:p w14:paraId="2C8D2748"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w:t>
            </w:r>
          </w:p>
        </w:tc>
        <w:tc>
          <w:tcPr>
            <w:tcW w:w="257" w:type="pct"/>
            <w:tcBorders>
              <w:top w:val="single" w:sz="4" w:space="0" w:color="auto"/>
            </w:tcBorders>
            <w:shd w:val="clear" w:color="auto" w:fill="D7D7D7"/>
          </w:tcPr>
          <w:p w14:paraId="3D127330"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w:t>
            </w:r>
          </w:p>
        </w:tc>
        <w:tc>
          <w:tcPr>
            <w:tcW w:w="1046" w:type="pct"/>
            <w:tcBorders>
              <w:top w:val="single" w:sz="4" w:space="0" w:color="auto"/>
            </w:tcBorders>
            <w:shd w:val="clear" w:color="auto" w:fill="D7D7D7"/>
          </w:tcPr>
          <w:p w14:paraId="0AA4950E"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Valsts līmeņa pētījums</w:t>
            </w:r>
          </w:p>
        </w:tc>
        <w:tc>
          <w:tcPr>
            <w:tcW w:w="241" w:type="pct"/>
            <w:tcBorders>
              <w:top w:val="single" w:sz="4" w:space="0" w:color="auto"/>
            </w:tcBorders>
            <w:shd w:val="clear" w:color="auto" w:fill="D7D7D7"/>
          </w:tcPr>
          <w:p w14:paraId="6B4B18F1"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30,0</w:t>
            </w:r>
          </w:p>
        </w:tc>
        <w:tc>
          <w:tcPr>
            <w:tcW w:w="297" w:type="pct"/>
            <w:tcBorders>
              <w:top w:val="single" w:sz="4" w:space="0" w:color="auto"/>
            </w:tcBorders>
            <w:shd w:val="clear" w:color="auto" w:fill="D7D7D7"/>
          </w:tcPr>
          <w:p w14:paraId="7BEEAD62"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20,0</w:t>
            </w:r>
          </w:p>
        </w:tc>
        <w:tc>
          <w:tcPr>
            <w:tcW w:w="239" w:type="pct"/>
            <w:tcBorders>
              <w:top w:val="single" w:sz="4" w:space="0" w:color="auto"/>
            </w:tcBorders>
            <w:shd w:val="clear" w:color="auto" w:fill="D7D7D7"/>
          </w:tcPr>
          <w:p w14:paraId="0E7E7CE5" w14:textId="77777777" w:rsidR="002F7413" w:rsidRPr="00640752" w:rsidRDefault="002F7413" w:rsidP="007D1532">
            <w:pPr>
              <w:jc w:val="both"/>
              <w:rPr>
                <w:rFonts w:ascii="Times New Roman" w:hAnsi="Times New Roman"/>
                <w:noProof/>
                <w:sz w:val="20"/>
                <w:szCs w:val="20"/>
              </w:rPr>
            </w:pPr>
          </w:p>
        </w:tc>
        <w:tc>
          <w:tcPr>
            <w:tcW w:w="233" w:type="pct"/>
            <w:tcBorders>
              <w:top w:val="single" w:sz="4" w:space="0" w:color="auto"/>
            </w:tcBorders>
            <w:shd w:val="clear" w:color="auto" w:fill="D7D7D7"/>
          </w:tcPr>
          <w:p w14:paraId="11871D36"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70,0</w:t>
            </w:r>
          </w:p>
        </w:tc>
      </w:tr>
      <w:tr w:rsidR="00CF4FA2" w:rsidRPr="00640752" w14:paraId="041E5682" w14:textId="77777777" w:rsidTr="00640752">
        <w:tc>
          <w:tcPr>
            <w:tcW w:w="271" w:type="pct"/>
            <w:shd w:val="clear" w:color="auto" w:fill="D7D7D7"/>
          </w:tcPr>
          <w:p w14:paraId="2E786BCE" w14:textId="77777777" w:rsidR="002F7413" w:rsidRPr="00640752" w:rsidRDefault="002F7413" w:rsidP="007D1532">
            <w:pPr>
              <w:jc w:val="both"/>
              <w:rPr>
                <w:rFonts w:ascii="Times New Roman" w:hAnsi="Times New Roman"/>
                <w:noProof/>
                <w:sz w:val="20"/>
                <w:szCs w:val="20"/>
              </w:rPr>
            </w:pPr>
          </w:p>
        </w:tc>
        <w:tc>
          <w:tcPr>
            <w:tcW w:w="454" w:type="pct"/>
            <w:shd w:val="clear" w:color="auto" w:fill="D7D7D7"/>
          </w:tcPr>
          <w:p w14:paraId="5CCC9188" w14:textId="77777777" w:rsidR="002F7413" w:rsidRPr="00640752" w:rsidRDefault="002F7413" w:rsidP="007D1532">
            <w:pPr>
              <w:jc w:val="both"/>
              <w:rPr>
                <w:rFonts w:ascii="Times New Roman" w:hAnsi="Times New Roman"/>
                <w:noProof/>
                <w:sz w:val="20"/>
                <w:szCs w:val="20"/>
              </w:rPr>
            </w:pPr>
          </w:p>
        </w:tc>
        <w:tc>
          <w:tcPr>
            <w:tcW w:w="221" w:type="pct"/>
            <w:shd w:val="clear" w:color="auto" w:fill="D7D7D7"/>
          </w:tcPr>
          <w:p w14:paraId="2EF7E420" w14:textId="77777777" w:rsidR="002F7413" w:rsidRPr="00640752" w:rsidRDefault="002F7413" w:rsidP="007D1532">
            <w:pPr>
              <w:jc w:val="both"/>
              <w:rPr>
                <w:rFonts w:ascii="Times New Roman" w:hAnsi="Times New Roman"/>
                <w:noProof/>
                <w:sz w:val="20"/>
                <w:szCs w:val="20"/>
              </w:rPr>
            </w:pPr>
          </w:p>
        </w:tc>
        <w:tc>
          <w:tcPr>
            <w:tcW w:w="364" w:type="pct"/>
            <w:shd w:val="clear" w:color="auto" w:fill="D7D7D7"/>
          </w:tcPr>
          <w:p w14:paraId="76F771AB" w14:textId="77777777" w:rsidR="002F7413" w:rsidRPr="00640752" w:rsidRDefault="002F7413" w:rsidP="007D1532">
            <w:pPr>
              <w:jc w:val="both"/>
              <w:rPr>
                <w:rFonts w:ascii="Times New Roman" w:hAnsi="Times New Roman"/>
                <w:noProof/>
                <w:sz w:val="20"/>
                <w:szCs w:val="20"/>
              </w:rPr>
            </w:pPr>
          </w:p>
        </w:tc>
        <w:tc>
          <w:tcPr>
            <w:tcW w:w="482" w:type="pct"/>
            <w:shd w:val="clear" w:color="auto" w:fill="D7D7D7"/>
          </w:tcPr>
          <w:p w14:paraId="0DD0A95B" w14:textId="77777777" w:rsidR="002F7413" w:rsidRPr="00640752" w:rsidRDefault="002F7413" w:rsidP="007D1532">
            <w:pPr>
              <w:jc w:val="both"/>
              <w:rPr>
                <w:rFonts w:ascii="Times New Roman" w:hAnsi="Times New Roman"/>
                <w:noProof/>
                <w:sz w:val="20"/>
                <w:szCs w:val="20"/>
              </w:rPr>
            </w:pPr>
          </w:p>
        </w:tc>
        <w:tc>
          <w:tcPr>
            <w:tcW w:w="427" w:type="pct"/>
            <w:shd w:val="clear" w:color="auto" w:fill="D7D7D7"/>
          </w:tcPr>
          <w:p w14:paraId="18FDC1D5" w14:textId="77777777" w:rsidR="002F7413" w:rsidRPr="00640752" w:rsidRDefault="002F7413" w:rsidP="007D1532">
            <w:pPr>
              <w:jc w:val="both"/>
              <w:rPr>
                <w:rFonts w:ascii="Times New Roman" w:hAnsi="Times New Roman"/>
                <w:noProof/>
                <w:sz w:val="20"/>
                <w:szCs w:val="20"/>
              </w:rPr>
            </w:pPr>
          </w:p>
        </w:tc>
        <w:tc>
          <w:tcPr>
            <w:tcW w:w="214" w:type="pct"/>
            <w:shd w:val="clear" w:color="auto" w:fill="D7D7D7"/>
          </w:tcPr>
          <w:p w14:paraId="5A01BD94"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889</w:t>
            </w:r>
          </w:p>
        </w:tc>
        <w:tc>
          <w:tcPr>
            <w:tcW w:w="254" w:type="pct"/>
            <w:gridSpan w:val="3"/>
            <w:shd w:val="clear" w:color="auto" w:fill="D7D7D7"/>
          </w:tcPr>
          <w:p w14:paraId="0FD2AF42"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8</w:t>
            </w:r>
          </w:p>
        </w:tc>
        <w:tc>
          <w:tcPr>
            <w:tcW w:w="257" w:type="pct"/>
            <w:shd w:val="clear" w:color="auto" w:fill="D7D7D7"/>
          </w:tcPr>
          <w:p w14:paraId="209A3E4F"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9</w:t>
            </w:r>
          </w:p>
        </w:tc>
        <w:tc>
          <w:tcPr>
            <w:tcW w:w="1046" w:type="pct"/>
            <w:shd w:val="clear" w:color="auto" w:fill="D7D7D7"/>
          </w:tcPr>
          <w:p w14:paraId="5855338A"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Valsts līmeņa pētījums</w:t>
            </w:r>
          </w:p>
        </w:tc>
        <w:tc>
          <w:tcPr>
            <w:tcW w:w="241" w:type="pct"/>
            <w:shd w:val="clear" w:color="auto" w:fill="D7D7D7"/>
          </w:tcPr>
          <w:p w14:paraId="57A722FA"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40,0</w:t>
            </w:r>
          </w:p>
        </w:tc>
        <w:tc>
          <w:tcPr>
            <w:tcW w:w="297" w:type="pct"/>
            <w:shd w:val="clear" w:color="auto" w:fill="D7D7D7"/>
          </w:tcPr>
          <w:p w14:paraId="41F5B599"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30,0</w:t>
            </w:r>
          </w:p>
        </w:tc>
        <w:tc>
          <w:tcPr>
            <w:tcW w:w="239" w:type="pct"/>
            <w:shd w:val="clear" w:color="auto" w:fill="D7D7D7"/>
          </w:tcPr>
          <w:p w14:paraId="0A449430" w14:textId="77777777" w:rsidR="002F7413" w:rsidRPr="00640752" w:rsidRDefault="002F7413" w:rsidP="007D1532">
            <w:pPr>
              <w:jc w:val="both"/>
              <w:rPr>
                <w:rFonts w:ascii="Times New Roman" w:hAnsi="Times New Roman"/>
                <w:noProof/>
                <w:sz w:val="20"/>
                <w:szCs w:val="20"/>
              </w:rPr>
            </w:pPr>
          </w:p>
        </w:tc>
        <w:tc>
          <w:tcPr>
            <w:tcW w:w="233" w:type="pct"/>
            <w:shd w:val="clear" w:color="auto" w:fill="D7D7D7"/>
          </w:tcPr>
          <w:p w14:paraId="03F5B49B"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90,0</w:t>
            </w:r>
          </w:p>
        </w:tc>
      </w:tr>
      <w:tr w:rsidR="00CF4FA2" w:rsidRPr="00640752" w14:paraId="58EFC475" w14:textId="77777777" w:rsidTr="00640752">
        <w:tc>
          <w:tcPr>
            <w:tcW w:w="271" w:type="pct"/>
            <w:tcBorders>
              <w:bottom w:val="single" w:sz="4" w:space="0" w:color="auto"/>
            </w:tcBorders>
            <w:shd w:val="clear" w:color="auto" w:fill="D7D7D7"/>
          </w:tcPr>
          <w:p w14:paraId="1AE9758C" w14:textId="77777777" w:rsidR="002F7413" w:rsidRPr="00640752" w:rsidRDefault="002F7413" w:rsidP="007D1532">
            <w:pPr>
              <w:jc w:val="both"/>
              <w:rPr>
                <w:rFonts w:ascii="Times New Roman" w:hAnsi="Times New Roman"/>
                <w:noProof/>
                <w:sz w:val="20"/>
                <w:szCs w:val="20"/>
              </w:rPr>
            </w:pPr>
          </w:p>
        </w:tc>
        <w:tc>
          <w:tcPr>
            <w:tcW w:w="454" w:type="pct"/>
            <w:tcBorders>
              <w:bottom w:val="single" w:sz="4" w:space="0" w:color="auto"/>
            </w:tcBorders>
            <w:shd w:val="clear" w:color="auto" w:fill="D7D7D7"/>
          </w:tcPr>
          <w:p w14:paraId="094F37CE" w14:textId="77777777" w:rsidR="002F7413" w:rsidRPr="00640752" w:rsidRDefault="002F7413" w:rsidP="007D1532">
            <w:pPr>
              <w:jc w:val="both"/>
              <w:rPr>
                <w:rFonts w:ascii="Times New Roman" w:hAnsi="Times New Roman"/>
                <w:noProof/>
                <w:sz w:val="20"/>
                <w:szCs w:val="20"/>
              </w:rPr>
            </w:pPr>
          </w:p>
        </w:tc>
        <w:tc>
          <w:tcPr>
            <w:tcW w:w="221" w:type="pct"/>
            <w:tcBorders>
              <w:bottom w:val="single" w:sz="4" w:space="0" w:color="auto"/>
            </w:tcBorders>
            <w:shd w:val="clear" w:color="auto" w:fill="D7D7D7"/>
          </w:tcPr>
          <w:p w14:paraId="3F1C994D" w14:textId="77777777" w:rsidR="002F7413" w:rsidRPr="00640752" w:rsidRDefault="002F7413" w:rsidP="007D1532">
            <w:pPr>
              <w:jc w:val="both"/>
              <w:rPr>
                <w:rFonts w:ascii="Times New Roman" w:hAnsi="Times New Roman"/>
                <w:noProof/>
                <w:sz w:val="20"/>
                <w:szCs w:val="20"/>
              </w:rPr>
            </w:pPr>
          </w:p>
        </w:tc>
        <w:tc>
          <w:tcPr>
            <w:tcW w:w="364" w:type="pct"/>
            <w:tcBorders>
              <w:bottom w:val="single" w:sz="4" w:space="0" w:color="auto"/>
            </w:tcBorders>
            <w:shd w:val="clear" w:color="auto" w:fill="D7D7D7"/>
          </w:tcPr>
          <w:p w14:paraId="4731F30B" w14:textId="77777777" w:rsidR="002F7413" w:rsidRPr="00640752" w:rsidRDefault="002F7413" w:rsidP="007D1532">
            <w:pPr>
              <w:jc w:val="both"/>
              <w:rPr>
                <w:rFonts w:ascii="Times New Roman" w:hAnsi="Times New Roman"/>
                <w:noProof/>
                <w:sz w:val="20"/>
                <w:szCs w:val="20"/>
              </w:rPr>
            </w:pPr>
          </w:p>
        </w:tc>
        <w:tc>
          <w:tcPr>
            <w:tcW w:w="482" w:type="pct"/>
            <w:tcBorders>
              <w:bottom w:val="single" w:sz="4" w:space="0" w:color="auto"/>
            </w:tcBorders>
            <w:shd w:val="clear" w:color="auto" w:fill="D7D7D7"/>
          </w:tcPr>
          <w:p w14:paraId="6245BF31" w14:textId="77777777" w:rsidR="002F7413" w:rsidRPr="00640752" w:rsidRDefault="002F7413" w:rsidP="007D1532">
            <w:pPr>
              <w:jc w:val="both"/>
              <w:rPr>
                <w:rFonts w:ascii="Times New Roman" w:hAnsi="Times New Roman"/>
                <w:noProof/>
                <w:sz w:val="20"/>
                <w:szCs w:val="20"/>
              </w:rPr>
            </w:pPr>
          </w:p>
        </w:tc>
        <w:tc>
          <w:tcPr>
            <w:tcW w:w="427" w:type="pct"/>
            <w:tcBorders>
              <w:bottom w:val="single" w:sz="4" w:space="0" w:color="auto"/>
            </w:tcBorders>
            <w:shd w:val="clear" w:color="auto" w:fill="D7D7D7"/>
          </w:tcPr>
          <w:p w14:paraId="28C49E9B" w14:textId="77777777" w:rsidR="002F7413" w:rsidRPr="00640752" w:rsidRDefault="002F7413" w:rsidP="007D1532">
            <w:pPr>
              <w:jc w:val="both"/>
              <w:rPr>
                <w:rFonts w:ascii="Times New Roman" w:hAnsi="Times New Roman"/>
                <w:noProof/>
                <w:sz w:val="20"/>
                <w:szCs w:val="20"/>
              </w:rPr>
            </w:pPr>
          </w:p>
        </w:tc>
        <w:tc>
          <w:tcPr>
            <w:tcW w:w="214" w:type="pct"/>
            <w:tcBorders>
              <w:bottom w:val="single" w:sz="4" w:space="0" w:color="auto"/>
            </w:tcBorders>
            <w:shd w:val="clear" w:color="auto" w:fill="D7D7D7"/>
          </w:tcPr>
          <w:p w14:paraId="1A05780D"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1,01</w:t>
            </w:r>
          </w:p>
          <w:p w14:paraId="5EDB5919"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6</w:t>
            </w:r>
          </w:p>
        </w:tc>
        <w:tc>
          <w:tcPr>
            <w:tcW w:w="254" w:type="pct"/>
            <w:gridSpan w:val="3"/>
            <w:tcBorders>
              <w:bottom w:val="single" w:sz="4" w:space="0" w:color="auto"/>
            </w:tcBorders>
            <w:shd w:val="clear" w:color="auto" w:fill="D7D7D7"/>
          </w:tcPr>
          <w:p w14:paraId="1FF5EDC6"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38AF88AA"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11</w:t>
            </w:r>
          </w:p>
        </w:tc>
        <w:tc>
          <w:tcPr>
            <w:tcW w:w="257" w:type="pct"/>
            <w:tcBorders>
              <w:bottom w:val="single" w:sz="4" w:space="0" w:color="auto"/>
            </w:tcBorders>
            <w:shd w:val="clear" w:color="auto" w:fill="D7D7D7"/>
          </w:tcPr>
          <w:p w14:paraId="411AC364"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3AC6A0CE"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12</w:t>
            </w:r>
          </w:p>
        </w:tc>
        <w:tc>
          <w:tcPr>
            <w:tcW w:w="1046" w:type="pct"/>
            <w:tcBorders>
              <w:bottom w:val="single" w:sz="4" w:space="0" w:color="auto"/>
            </w:tcBorders>
            <w:shd w:val="clear" w:color="auto" w:fill="D7D7D7"/>
          </w:tcPr>
          <w:p w14:paraId="7113D1A1"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205E02AE"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Valsts līmeņa pētījums</w:t>
            </w:r>
          </w:p>
        </w:tc>
        <w:tc>
          <w:tcPr>
            <w:tcW w:w="241" w:type="pct"/>
            <w:tcBorders>
              <w:bottom w:val="single" w:sz="4" w:space="0" w:color="auto"/>
            </w:tcBorders>
            <w:shd w:val="clear" w:color="auto" w:fill="D7D7D7"/>
          </w:tcPr>
          <w:p w14:paraId="519983FC"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09692BEC"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40,0</w:t>
            </w:r>
          </w:p>
        </w:tc>
        <w:tc>
          <w:tcPr>
            <w:tcW w:w="297" w:type="pct"/>
            <w:tcBorders>
              <w:bottom w:val="single" w:sz="4" w:space="0" w:color="auto"/>
            </w:tcBorders>
            <w:shd w:val="clear" w:color="auto" w:fill="D7D7D7"/>
          </w:tcPr>
          <w:p w14:paraId="22C6BA41"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3CE407F6"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30,0</w:t>
            </w:r>
          </w:p>
        </w:tc>
        <w:tc>
          <w:tcPr>
            <w:tcW w:w="239" w:type="pct"/>
            <w:tcBorders>
              <w:bottom w:val="single" w:sz="4" w:space="0" w:color="auto"/>
            </w:tcBorders>
            <w:shd w:val="clear" w:color="auto" w:fill="D7D7D7"/>
          </w:tcPr>
          <w:p w14:paraId="131232A0" w14:textId="77777777" w:rsidR="002F7413" w:rsidRPr="00640752" w:rsidRDefault="002F7413" w:rsidP="007D1532">
            <w:pPr>
              <w:jc w:val="both"/>
              <w:rPr>
                <w:rFonts w:ascii="Times New Roman" w:hAnsi="Times New Roman"/>
                <w:noProof/>
                <w:sz w:val="20"/>
                <w:szCs w:val="20"/>
              </w:rPr>
            </w:pPr>
          </w:p>
        </w:tc>
        <w:tc>
          <w:tcPr>
            <w:tcW w:w="233" w:type="pct"/>
            <w:tcBorders>
              <w:bottom w:val="single" w:sz="4" w:space="0" w:color="auto"/>
            </w:tcBorders>
            <w:shd w:val="clear" w:color="auto" w:fill="D7D7D7"/>
          </w:tcPr>
          <w:p w14:paraId="3C2CD7D3"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1F60A03B"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90,0</w:t>
            </w:r>
          </w:p>
        </w:tc>
      </w:tr>
      <w:tr w:rsidR="00CF4FA2" w:rsidRPr="00640752" w14:paraId="784783CE" w14:textId="77777777" w:rsidTr="00F15944">
        <w:tc>
          <w:tcPr>
            <w:tcW w:w="271" w:type="pct"/>
            <w:tcBorders>
              <w:top w:val="single" w:sz="4" w:space="0" w:color="auto"/>
              <w:bottom w:val="single" w:sz="4" w:space="0" w:color="auto"/>
            </w:tcBorders>
          </w:tcPr>
          <w:p w14:paraId="7F136F4B"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DHS</w:t>
            </w:r>
          </w:p>
        </w:tc>
        <w:tc>
          <w:tcPr>
            <w:tcW w:w="454" w:type="pct"/>
            <w:tcBorders>
              <w:top w:val="single" w:sz="4" w:space="0" w:color="auto"/>
              <w:bottom w:val="single" w:sz="4" w:space="0" w:color="auto"/>
            </w:tcBorders>
          </w:tcPr>
          <w:p w14:paraId="1F02EBD3"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Pārtika</w:t>
            </w:r>
          </w:p>
        </w:tc>
        <w:tc>
          <w:tcPr>
            <w:tcW w:w="221" w:type="pct"/>
            <w:tcBorders>
              <w:top w:val="single" w:sz="4" w:space="0" w:color="auto"/>
              <w:bottom w:val="single" w:sz="4" w:space="0" w:color="auto"/>
            </w:tcBorders>
          </w:tcPr>
          <w:p w14:paraId="4E1DBC84"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Zēni un meitenes</w:t>
            </w:r>
          </w:p>
        </w:tc>
        <w:tc>
          <w:tcPr>
            <w:tcW w:w="364" w:type="pct"/>
            <w:tcBorders>
              <w:top w:val="single" w:sz="4" w:space="0" w:color="auto"/>
              <w:bottom w:val="single" w:sz="4" w:space="0" w:color="auto"/>
            </w:tcBorders>
          </w:tcPr>
          <w:p w14:paraId="0EA61812"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Beļģija</w:t>
            </w:r>
          </w:p>
        </w:tc>
        <w:tc>
          <w:tcPr>
            <w:tcW w:w="482" w:type="pct"/>
            <w:tcBorders>
              <w:top w:val="single" w:sz="4" w:space="0" w:color="auto"/>
              <w:bottom w:val="single" w:sz="4" w:space="0" w:color="auto"/>
            </w:tcBorders>
          </w:tcPr>
          <w:p w14:paraId="3F12E656" w14:textId="6F65FF31" w:rsidR="002F7413" w:rsidRPr="00640752" w:rsidRDefault="002F7413"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(Sioen et al., 2007a)</w:t>
            </w:r>
          </w:p>
        </w:tc>
        <w:tc>
          <w:tcPr>
            <w:tcW w:w="427" w:type="pct"/>
            <w:tcBorders>
              <w:top w:val="single" w:sz="4" w:space="0" w:color="auto"/>
              <w:bottom w:val="single" w:sz="4" w:space="0" w:color="auto"/>
            </w:tcBorders>
          </w:tcPr>
          <w:p w14:paraId="56D7906C"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3 dienu uztura pieraksts (pārtika)</w:t>
            </w:r>
          </w:p>
        </w:tc>
        <w:tc>
          <w:tcPr>
            <w:tcW w:w="214" w:type="pct"/>
            <w:tcBorders>
              <w:top w:val="single" w:sz="4" w:space="0" w:color="auto"/>
              <w:bottom w:val="single" w:sz="4" w:space="0" w:color="auto"/>
            </w:tcBorders>
          </w:tcPr>
          <w:p w14:paraId="1F081D4F"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661</w:t>
            </w:r>
          </w:p>
        </w:tc>
        <w:tc>
          <w:tcPr>
            <w:tcW w:w="254" w:type="pct"/>
            <w:gridSpan w:val="3"/>
            <w:tcBorders>
              <w:top w:val="single" w:sz="4" w:space="0" w:color="auto"/>
              <w:bottom w:val="single" w:sz="4" w:space="0" w:color="auto"/>
            </w:tcBorders>
          </w:tcPr>
          <w:p w14:paraId="447A5EA9"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2,5</w:t>
            </w:r>
          </w:p>
        </w:tc>
        <w:tc>
          <w:tcPr>
            <w:tcW w:w="257" w:type="pct"/>
            <w:tcBorders>
              <w:top w:val="single" w:sz="4" w:space="0" w:color="auto"/>
              <w:bottom w:val="single" w:sz="4" w:space="0" w:color="auto"/>
            </w:tcBorders>
          </w:tcPr>
          <w:p w14:paraId="040DCA37"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6,5</w:t>
            </w:r>
          </w:p>
        </w:tc>
        <w:tc>
          <w:tcPr>
            <w:tcW w:w="1046" w:type="pct"/>
            <w:tcBorders>
              <w:top w:val="single" w:sz="4" w:space="0" w:color="auto"/>
              <w:bottom w:val="single" w:sz="4" w:space="0" w:color="auto"/>
            </w:tcBorders>
          </w:tcPr>
          <w:p w14:paraId="2013424D"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Nelieto PNTS saturošus bagātinātājus. Dati savākti Flandrijā.</w:t>
            </w:r>
          </w:p>
        </w:tc>
        <w:tc>
          <w:tcPr>
            <w:tcW w:w="241" w:type="pct"/>
            <w:tcBorders>
              <w:top w:val="single" w:sz="4" w:space="0" w:color="auto"/>
              <w:bottom w:val="single" w:sz="4" w:space="0" w:color="auto"/>
            </w:tcBorders>
          </w:tcPr>
          <w:p w14:paraId="61EC8673"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47,0</w:t>
            </w:r>
          </w:p>
        </w:tc>
        <w:tc>
          <w:tcPr>
            <w:tcW w:w="297" w:type="pct"/>
            <w:tcBorders>
              <w:top w:val="single" w:sz="4" w:space="0" w:color="auto"/>
              <w:bottom w:val="single" w:sz="4" w:space="0" w:color="auto"/>
            </w:tcBorders>
          </w:tcPr>
          <w:p w14:paraId="49EEDCB8" w14:textId="77777777" w:rsidR="002F7413" w:rsidRPr="00640752" w:rsidRDefault="002F7413" w:rsidP="007D1532">
            <w:pPr>
              <w:jc w:val="both"/>
              <w:rPr>
                <w:rFonts w:ascii="Times New Roman" w:hAnsi="Times New Roman"/>
                <w:noProof/>
                <w:sz w:val="20"/>
                <w:szCs w:val="20"/>
              </w:rPr>
            </w:pPr>
          </w:p>
        </w:tc>
        <w:tc>
          <w:tcPr>
            <w:tcW w:w="239" w:type="pct"/>
            <w:tcBorders>
              <w:top w:val="single" w:sz="4" w:space="0" w:color="auto"/>
              <w:bottom w:val="single" w:sz="4" w:space="0" w:color="auto"/>
            </w:tcBorders>
          </w:tcPr>
          <w:p w14:paraId="44C1719D"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46,0</w:t>
            </w:r>
          </w:p>
        </w:tc>
        <w:tc>
          <w:tcPr>
            <w:tcW w:w="233" w:type="pct"/>
            <w:tcBorders>
              <w:top w:val="single" w:sz="4" w:space="0" w:color="auto"/>
              <w:bottom w:val="single" w:sz="4" w:space="0" w:color="auto"/>
            </w:tcBorders>
          </w:tcPr>
          <w:p w14:paraId="4C306961" w14:textId="77777777" w:rsidR="002F7413" w:rsidRPr="00640752" w:rsidRDefault="002F7413" w:rsidP="007D1532">
            <w:pPr>
              <w:jc w:val="both"/>
              <w:rPr>
                <w:rFonts w:ascii="Times New Roman" w:hAnsi="Times New Roman"/>
                <w:noProof/>
                <w:sz w:val="20"/>
                <w:szCs w:val="20"/>
              </w:rPr>
            </w:pPr>
          </w:p>
        </w:tc>
      </w:tr>
      <w:tr w:rsidR="00CF4FA2" w:rsidRPr="00640752" w14:paraId="204F7AC4" w14:textId="77777777" w:rsidTr="00F15944">
        <w:tc>
          <w:tcPr>
            <w:tcW w:w="271" w:type="pct"/>
            <w:tcBorders>
              <w:top w:val="single" w:sz="4" w:space="0" w:color="auto"/>
              <w:bottom w:val="single" w:sz="4" w:space="0" w:color="auto"/>
            </w:tcBorders>
          </w:tcPr>
          <w:p w14:paraId="6E63884D"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DHS</w:t>
            </w:r>
          </w:p>
        </w:tc>
        <w:tc>
          <w:tcPr>
            <w:tcW w:w="454" w:type="pct"/>
            <w:tcBorders>
              <w:top w:val="single" w:sz="4" w:space="0" w:color="auto"/>
              <w:bottom w:val="single" w:sz="4" w:space="0" w:color="auto"/>
            </w:tcBorders>
          </w:tcPr>
          <w:p w14:paraId="4AC880B5"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n/p</w:t>
            </w:r>
          </w:p>
        </w:tc>
        <w:tc>
          <w:tcPr>
            <w:tcW w:w="221" w:type="pct"/>
            <w:tcBorders>
              <w:top w:val="single" w:sz="4" w:space="0" w:color="auto"/>
              <w:bottom w:val="single" w:sz="4" w:space="0" w:color="auto"/>
            </w:tcBorders>
          </w:tcPr>
          <w:p w14:paraId="08FE8F1A"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Zēni un meitenes</w:t>
            </w:r>
          </w:p>
        </w:tc>
        <w:tc>
          <w:tcPr>
            <w:tcW w:w="364" w:type="pct"/>
            <w:tcBorders>
              <w:top w:val="single" w:sz="4" w:space="0" w:color="auto"/>
              <w:bottom w:val="single" w:sz="4" w:space="0" w:color="auto"/>
            </w:tcBorders>
          </w:tcPr>
          <w:p w14:paraId="5CFA45C3"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Beļģija</w:t>
            </w:r>
          </w:p>
        </w:tc>
        <w:tc>
          <w:tcPr>
            <w:tcW w:w="482" w:type="pct"/>
            <w:tcBorders>
              <w:top w:val="single" w:sz="4" w:space="0" w:color="auto"/>
              <w:bottom w:val="single" w:sz="4" w:space="0" w:color="auto"/>
            </w:tcBorders>
          </w:tcPr>
          <w:p w14:paraId="7A3328DE" w14:textId="2DA96C47" w:rsidR="002F7413" w:rsidRPr="00640752" w:rsidRDefault="002F7413"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(Sioen et al., 2007b)</w:t>
            </w:r>
          </w:p>
        </w:tc>
        <w:tc>
          <w:tcPr>
            <w:tcW w:w="427" w:type="pct"/>
            <w:tcBorders>
              <w:top w:val="single" w:sz="4" w:space="0" w:color="auto"/>
              <w:bottom w:val="single" w:sz="4" w:space="0" w:color="auto"/>
            </w:tcBorders>
          </w:tcPr>
          <w:p w14:paraId="4AAB1CFF"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7 dienu uztura pieraksts</w:t>
            </w:r>
          </w:p>
        </w:tc>
        <w:tc>
          <w:tcPr>
            <w:tcW w:w="214" w:type="pct"/>
            <w:tcBorders>
              <w:top w:val="single" w:sz="4" w:space="0" w:color="auto"/>
              <w:bottom w:val="single" w:sz="4" w:space="0" w:color="auto"/>
            </w:tcBorders>
          </w:tcPr>
          <w:p w14:paraId="7FC5185F"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341</w:t>
            </w:r>
          </w:p>
        </w:tc>
        <w:tc>
          <w:tcPr>
            <w:tcW w:w="254" w:type="pct"/>
            <w:gridSpan w:val="3"/>
            <w:tcBorders>
              <w:top w:val="single" w:sz="4" w:space="0" w:color="auto"/>
              <w:bottom w:val="single" w:sz="4" w:space="0" w:color="auto"/>
            </w:tcBorders>
          </w:tcPr>
          <w:p w14:paraId="456CF2D9"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13</w:t>
            </w:r>
          </w:p>
        </w:tc>
        <w:tc>
          <w:tcPr>
            <w:tcW w:w="257" w:type="pct"/>
            <w:tcBorders>
              <w:top w:val="single" w:sz="4" w:space="0" w:color="auto"/>
              <w:bottom w:val="single" w:sz="4" w:space="0" w:color="auto"/>
            </w:tcBorders>
          </w:tcPr>
          <w:p w14:paraId="041E00A5"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18</w:t>
            </w:r>
          </w:p>
        </w:tc>
        <w:tc>
          <w:tcPr>
            <w:tcW w:w="1046" w:type="pct"/>
            <w:tcBorders>
              <w:top w:val="single" w:sz="4" w:space="0" w:color="auto"/>
              <w:bottom w:val="single" w:sz="4" w:space="0" w:color="auto"/>
            </w:tcBorders>
          </w:tcPr>
          <w:p w14:paraId="67631430"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Dati savākti Ģentes reģionā Flandrijā.</w:t>
            </w:r>
          </w:p>
        </w:tc>
        <w:tc>
          <w:tcPr>
            <w:tcW w:w="241" w:type="pct"/>
            <w:tcBorders>
              <w:top w:val="single" w:sz="4" w:space="0" w:color="auto"/>
              <w:bottom w:val="single" w:sz="4" w:space="0" w:color="auto"/>
            </w:tcBorders>
          </w:tcPr>
          <w:p w14:paraId="7A6A7B34"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111,4</w:t>
            </w:r>
          </w:p>
        </w:tc>
        <w:tc>
          <w:tcPr>
            <w:tcW w:w="297" w:type="pct"/>
            <w:tcBorders>
              <w:top w:val="single" w:sz="4" w:space="0" w:color="auto"/>
              <w:bottom w:val="single" w:sz="4" w:space="0" w:color="auto"/>
            </w:tcBorders>
          </w:tcPr>
          <w:p w14:paraId="68D8AB70"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72,4</w:t>
            </w:r>
          </w:p>
        </w:tc>
        <w:tc>
          <w:tcPr>
            <w:tcW w:w="239" w:type="pct"/>
            <w:tcBorders>
              <w:top w:val="single" w:sz="4" w:space="0" w:color="auto"/>
              <w:bottom w:val="single" w:sz="4" w:space="0" w:color="auto"/>
            </w:tcBorders>
          </w:tcPr>
          <w:p w14:paraId="5B35C99E" w14:textId="77777777" w:rsidR="002F7413" w:rsidRPr="00640752" w:rsidRDefault="002F7413" w:rsidP="007D1532">
            <w:pPr>
              <w:jc w:val="both"/>
              <w:rPr>
                <w:rFonts w:ascii="Times New Roman" w:hAnsi="Times New Roman"/>
                <w:noProof/>
                <w:sz w:val="20"/>
                <w:szCs w:val="20"/>
              </w:rPr>
            </w:pPr>
          </w:p>
        </w:tc>
        <w:tc>
          <w:tcPr>
            <w:tcW w:w="233" w:type="pct"/>
            <w:tcBorders>
              <w:top w:val="single" w:sz="4" w:space="0" w:color="auto"/>
              <w:bottom w:val="single" w:sz="4" w:space="0" w:color="auto"/>
            </w:tcBorders>
          </w:tcPr>
          <w:p w14:paraId="57E25122"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363,2</w:t>
            </w:r>
          </w:p>
        </w:tc>
      </w:tr>
      <w:tr w:rsidR="00CF4FA2" w:rsidRPr="00640752" w14:paraId="56F1E560" w14:textId="77777777" w:rsidTr="00F15944">
        <w:tc>
          <w:tcPr>
            <w:tcW w:w="271" w:type="pct"/>
            <w:tcBorders>
              <w:top w:val="single" w:sz="4" w:space="0" w:color="auto"/>
            </w:tcBorders>
          </w:tcPr>
          <w:p w14:paraId="0E43547F"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DHS</w:t>
            </w:r>
          </w:p>
        </w:tc>
        <w:tc>
          <w:tcPr>
            <w:tcW w:w="454" w:type="pct"/>
            <w:tcBorders>
              <w:top w:val="single" w:sz="4" w:space="0" w:color="auto"/>
            </w:tcBorders>
          </w:tcPr>
          <w:p w14:paraId="45221905" w14:textId="77777777" w:rsidR="002F7413" w:rsidRPr="00640752" w:rsidRDefault="002F7413" w:rsidP="007D1532">
            <w:pPr>
              <w:pStyle w:val="TableParagraph"/>
              <w:jc w:val="both"/>
              <w:rPr>
                <w:rFonts w:ascii="Times New Roman" w:hAnsi="Times New Roman"/>
                <w:b/>
                <w:noProof/>
                <w:sz w:val="20"/>
                <w:szCs w:val="20"/>
              </w:rPr>
            </w:pPr>
            <w:r w:rsidRPr="00640752">
              <w:rPr>
                <w:rFonts w:ascii="Times New Roman" w:hAnsi="Times New Roman"/>
                <w:b/>
                <w:sz w:val="20"/>
                <w:szCs w:val="20"/>
              </w:rPr>
              <w:t>Pārtika un bagātinātāji</w:t>
            </w:r>
          </w:p>
        </w:tc>
        <w:tc>
          <w:tcPr>
            <w:tcW w:w="221" w:type="pct"/>
            <w:tcBorders>
              <w:top w:val="single" w:sz="4" w:space="0" w:color="auto"/>
            </w:tcBorders>
          </w:tcPr>
          <w:p w14:paraId="0CD6ADED"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Zēni un meitenes</w:t>
            </w:r>
          </w:p>
        </w:tc>
        <w:tc>
          <w:tcPr>
            <w:tcW w:w="364" w:type="pct"/>
            <w:tcBorders>
              <w:top w:val="single" w:sz="4" w:space="0" w:color="auto"/>
            </w:tcBorders>
          </w:tcPr>
          <w:p w14:paraId="49BA0FC8"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Zviedrija</w:t>
            </w:r>
          </w:p>
        </w:tc>
        <w:tc>
          <w:tcPr>
            <w:tcW w:w="482" w:type="pct"/>
            <w:tcBorders>
              <w:top w:val="single" w:sz="4" w:space="0" w:color="auto"/>
            </w:tcBorders>
          </w:tcPr>
          <w:p w14:paraId="4414810D" w14:textId="1B80BD39" w:rsidR="002F7413" w:rsidRPr="00640752" w:rsidRDefault="002F7413"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(Enghardt Barbieri et al., 2006)</w:t>
            </w:r>
          </w:p>
        </w:tc>
        <w:tc>
          <w:tcPr>
            <w:tcW w:w="427" w:type="pct"/>
            <w:tcBorders>
              <w:top w:val="single" w:sz="4" w:space="0" w:color="auto"/>
            </w:tcBorders>
          </w:tcPr>
          <w:p w14:paraId="0BFF9842"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 dienu uztura pieraksts</w:t>
            </w:r>
          </w:p>
        </w:tc>
        <w:tc>
          <w:tcPr>
            <w:tcW w:w="214" w:type="pct"/>
            <w:tcBorders>
              <w:top w:val="single" w:sz="4" w:space="0" w:color="auto"/>
            </w:tcBorders>
          </w:tcPr>
          <w:p w14:paraId="61BB6812"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590</w:t>
            </w:r>
          </w:p>
        </w:tc>
        <w:tc>
          <w:tcPr>
            <w:tcW w:w="254" w:type="pct"/>
            <w:gridSpan w:val="3"/>
            <w:tcBorders>
              <w:top w:val="single" w:sz="4" w:space="0" w:color="auto"/>
            </w:tcBorders>
          </w:tcPr>
          <w:p w14:paraId="63208719"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w:t>
            </w:r>
          </w:p>
        </w:tc>
        <w:tc>
          <w:tcPr>
            <w:tcW w:w="257" w:type="pct"/>
            <w:tcBorders>
              <w:top w:val="single" w:sz="4" w:space="0" w:color="auto"/>
            </w:tcBorders>
          </w:tcPr>
          <w:p w14:paraId="7222B821"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w:t>
            </w:r>
          </w:p>
        </w:tc>
        <w:tc>
          <w:tcPr>
            <w:tcW w:w="1046" w:type="pct"/>
            <w:tcBorders>
              <w:top w:val="single" w:sz="4" w:space="0" w:color="auto"/>
            </w:tcBorders>
          </w:tcPr>
          <w:p w14:paraId="3BA33137"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Valsts līmeņa pētījums</w:t>
            </w:r>
          </w:p>
        </w:tc>
        <w:tc>
          <w:tcPr>
            <w:tcW w:w="241" w:type="pct"/>
            <w:tcBorders>
              <w:top w:val="single" w:sz="4" w:space="0" w:color="auto"/>
            </w:tcBorders>
          </w:tcPr>
          <w:p w14:paraId="5D26DD24"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100,0</w:t>
            </w:r>
          </w:p>
        </w:tc>
        <w:tc>
          <w:tcPr>
            <w:tcW w:w="297" w:type="pct"/>
            <w:tcBorders>
              <w:top w:val="single" w:sz="4" w:space="0" w:color="auto"/>
            </w:tcBorders>
          </w:tcPr>
          <w:p w14:paraId="1F39E072"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60,0</w:t>
            </w:r>
          </w:p>
        </w:tc>
        <w:tc>
          <w:tcPr>
            <w:tcW w:w="239" w:type="pct"/>
            <w:tcBorders>
              <w:top w:val="single" w:sz="4" w:space="0" w:color="auto"/>
            </w:tcBorders>
          </w:tcPr>
          <w:p w14:paraId="0A643C00" w14:textId="77777777" w:rsidR="002F7413" w:rsidRPr="00640752" w:rsidRDefault="002F7413" w:rsidP="007D1532">
            <w:pPr>
              <w:jc w:val="both"/>
              <w:rPr>
                <w:rFonts w:ascii="Times New Roman" w:hAnsi="Times New Roman"/>
                <w:noProof/>
                <w:sz w:val="20"/>
                <w:szCs w:val="20"/>
              </w:rPr>
            </w:pPr>
          </w:p>
        </w:tc>
        <w:tc>
          <w:tcPr>
            <w:tcW w:w="233" w:type="pct"/>
            <w:tcBorders>
              <w:top w:val="single" w:sz="4" w:space="0" w:color="auto"/>
            </w:tcBorders>
          </w:tcPr>
          <w:p w14:paraId="7143F3EE"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320,0</w:t>
            </w:r>
          </w:p>
        </w:tc>
      </w:tr>
      <w:tr w:rsidR="00CF4FA2" w:rsidRPr="00640752" w14:paraId="3CF9A15F" w14:textId="77777777" w:rsidTr="00640752">
        <w:tc>
          <w:tcPr>
            <w:tcW w:w="271" w:type="pct"/>
          </w:tcPr>
          <w:p w14:paraId="18F96DB7" w14:textId="77777777" w:rsidR="002F7413" w:rsidRPr="00640752" w:rsidRDefault="002F7413" w:rsidP="007D1532">
            <w:pPr>
              <w:jc w:val="both"/>
              <w:rPr>
                <w:rFonts w:ascii="Times New Roman" w:hAnsi="Times New Roman"/>
                <w:noProof/>
                <w:sz w:val="20"/>
                <w:szCs w:val="20"/>
              </w:rPr>
            </w:pPr>
          </w:p>
        </w:tc>
        <w:tc>
          <w:tcPr>
            <w:tcW w:w="454" w:type="pct"/>
          </w:tcPr>
          <w:p w14:paraId="33F2D727" w14:textId="77777777" w:rsidR="002F7413" w:rsidRPr="00640752" w:rsidRDefault="002F7413" w:rsidP="007D1532">
            <w:pPr>
              <w:jc w:val="both"/>
              <w:rPr>
                <w:rFonts w:ascii="Times New Roman" w:hAnsi="Times New Roman"/>
                <w:noProof/>
                <w:sz w:val="20"/>
                <w:szCs w:val="20"/>
              </w:rPr>
            </w:pPr>
          </w:p>
        </w:tc>
        <w:tc>
          <w:tcPr>
            <w:tcW w:w="221" w:type="pct"/>
          </w:tcPr>
          <w:p w14:paraId="0634CC90" w14:textId="77777777" w:rsidR="002F7413" w:rsidRPr="00640752" w:rsidRDefault="002F7413" w:rsidP="007D1532">
            <w:pPr>
              <w:jc w:val="both"/>
              <w:rPr>
                <w:rFonts w:ascii="Times New Roman" w:hAnsi="Times New Roman"/>
                <w:noProof/>
                <w:sz w:val="20"/>
                <w:szCs w:val="20"/>
              </w:rPr>
            </w:pPr>
          </w:p>
        </w:tc>
        <w:tc>
          <w:tcPr>
            <w:tcW w:w="364" w:type="pct"/>
          </w:tcPr>
          <w:p w14:paraId="3298582D" w14:textId="77777777" w:rsidR="002F7413" w:rsidRPr="00640752" w:rsidRDefault="002F7413" w:rsidP="007D1532">
            <w:pPr>
              <w:jc w:val="both"/>
              <w:rPr>
                <w:rFonts w:ascii="Times New Roman" w:hAnsi="Times New Roman"/>
                <w:noProof/>
                <w:sz w:val="20"/>
                <w:szCs w:val="20"/>
              </w:rPr>
            </w:pPr>
          </w:p>
        </w:tc>
        <w:tc>
          <w:tcPr>
            <w:tcW w:w="482" w:type="pct"/>
          </w:tcPr>
          <w:p w14:paraId="197B821A" w14:textId="77777777" w:rsidR="002F7413" w:rsidRPr="00640752" w:rsidRDefault="002F7413" w:rsidP="007D1532">
            <w:pPr>
              <w:jc w:val="both"/>
              <w:rPr>
                <w:rFonts w:ascii="Times New Roman" w:hAnsi="Times New Roman"/>
                <w:noProof/>
                <w:sz w:val="20"/>
                <w:szCs w:val="20"/>
              </w:rPr>
            </w:pPr>
          </w:p>
        </w:tc>
        <w:tc>
          <w:tcPr>
            <w:tcW w:w="427" w:type="pct"/>
          </w:tcPr>
          <w:p w14:paraId="323AEB6C" w14:textId="77777777" w:rsidR="002F7413" w:rsidRPr="00640752" w:rsidRDefault="002F7413" w:rsidP="007D1532">
            <w:pPr>
              <w:jc w:val="both"/>
              <w:rPr>
                <w:rFonts w:ascii="Times New Roman" w:hAnsi="Times New Roman"/>
                <w:noProof/>
                <w:sz w:val="20"/>
                <w:szCs w:val="20"/>
              </w:rPr>
            </w:pPr>
          </w:p>
        </w:tc>
        <w:tc>
          <w:tcPr>
            <w:tcW w:w="214" w:type="pct"/>
          </w:tcPr>
          <w:p w14:paraId="19666F1F"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889</w:t>
            </w:r>
          </w:p>
        </w:tc>
        <w:tc>
          <w:tcPr>
            <w:tcW w:w="254" w:type="pct"/>
            <w:gridSpan w:val="3"/>
          </w:tcPr>
          <w:p w14:paraId="09C1A66C"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8</w:t>
            </w:r>
          </w:p>
        </w:tc>
        <w:tc>
          <w:tcPr>
            <w:tcW w:w="257" w:type="pct"/>
          </w:tcPr>
          <w:p w14:paraId="651A2C83"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9</w:t>
            </w:r>
          </w:p>
        </w:tc>
        <w:tc>
          <w:tcPr>
            <w:tcW w:w="1046" w:type="pct"/>
          </w:tcPr>
          <w:p w14:paraId="382A8F08"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Valsts līmeņa pētījums</w:t>
            </w:r>
          </w:p>
        </w:tc>
        <w:tc>
          <w:tcPr>
            <w:tcW w:w="241" w:type="pct"/>
          </w:tcPr>
          <w:p w14:paraId="53BDFFE5"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120,0</w:t>
            </w:r>
          </w:p>
        </w:tc>
        <w:tc>
          <w:tcPr>
            <w:tcW w:w="297" w:type="pct"/>
          </w:tcPr>
          <w:p w14:paraId="3B0ED3CD"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80,0</w:t>
            </w:r>
          </w:p>
        </w:tc>
        <w:tc>
          <w:tcPr>
            <w:tcW w:w="239" w:type="pct"/>
          </w:tcPr>
          <w:p w14:paraId="42E0309F" w14:textId="77777777" w:rsidR="002F7413" w:rsidRPr="00640752" w:rsidRDefault="002F7413" w:rsidP="007D1532">
            <w:pPr>
              <w:jc w:val="both"/>
              <w:rPr>
                <w:rFonts w:ascii="Times New Roman" w:hAnsi="Times New Roman"/>
                <w:noProof/>
                <w:sz w:val="20"/>
                <w:szCs w:val="20"/>
              </w:rPr>
            </w:pPr>
          </w:p>
        </w:tc>
        <w:tc>
          <w:tcPr>
            <w:tcW w:w="233" w:type="pct"/>
          </w:tcPr>
          <w:p w14:paraId="2DB612BD"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420,0</w:t>
            </w:r>
          </w:p>
        </w:tc>
      </w:tr>
      <w:tr w:rsidR="00CF4FA2" w:rsidRPr="00640752" w14:paraId="010C76BD" w14:textId="77777777" w:rsidTr="00F15944">
        <w:tc>
          <w:tcPr>
            <w:tcW w:w="271" w:type="pct"/>
            <w:tcBorders>
              <w:bottom w:val="single" w:sz="4" w:space="0" w:color="auto"/>
            </w:tcBorders>
          </w:tcPr>
          <w:p w14:paraId="4FB082A4" w14:textId="77777777" w:rsidR="002F7413" w:rsidRPr="00640752" w:rsidRDefault="002F7413" w:rsidP="007D1532">
            <w:pPr>
              <w:jc w:val="both"/>
              <w:rPr>
                <w:rFonts w:ascii="Times New Roman" w:hAnsi="Times New Roman"/>
                <w:noProof/>
                <w:sz w:val="20"/>
                <w:szCs w:val="20"/>
              </w:rPr>
            </w:pPr>
          </w:p>
        </w:tc>
        <w:tc>
          <w:tcPr>
            <w:tcW w:w="454" w:type="pct"/>
            <w:tcBorders>
              <w:bottom w:val="single" w:sz="4" w:space="0" w:color="auto"/>
            </w:tcBorders>
          </w:tcPr>
          <w:p w14:paraId="4190B235" w14:textId="77777777" w:rsidR="002F7413" w:rsidRPr="00640752" w:rsidRDefault="002F7413" w:rsidP="007D1532">
            <w:pPr>
              <w:jc w:val="both"/>
              <w:rPr>
                <w:rFonts w:ascii="Times New Roman" w:hAnsi="Times New Roman"/>
                <w:noProof/>
                <w:sz w:val="20"/>
                <w:szCs w:val="20"/>
              </w:rPr>
            </w:pPr>
          </w:p>
        </w:tc>
        <w:tc>
          <w:tcPr>
            <w:tcW w:w="221" w:type="pct"/>
            <w:tcBorders>
              <w:bottom w:val="single" w:sz="4" w:space="0" w:color="auto"/>
            </w:tcBorders>
          </w:tcPr>
          <w:p w14:paraId="671172EB" w14:textId="77777777" w:rsidR="002F7413" w:rsidRPr="00640752" w:rsidRDefault="002F7413" w:rsidP="007D1532">
            <w:pPr>
              <w:jc w:val="both"/>
              <w:rPr>
                <w:rFonts w:ascii="Times New Roman" w:hAnsi="Times New Roman"/>
                <w:noProof/>
                <w:sz w:val="20"/>
                <w:szCs w:val="20"/>
              </w:rPr>
            </w:pPr>
          </w:p>
        </w:tc>
        <w:tc>
          <w:tcPr>
            <w:tcW w:w="364" w:type="pct"/>
            <w:tcBorders>
              <w:bottom w:val="single" w:sz="4" w:space="0" w:color="auto"/>
            </w:tcBorders>
          </w:tcPr>
          <w:p w14:paraId="23728F25" w14:textId="77777777" w:rsidR="002F7413" w:rsidRPr="00640752" w:rsidRDefault="002F7413" w:rsidP="007D1532">
            <w:pPr>
              <w:jc w:val="both"/>
              <w:rPr>
                <w:rFonts w:ascii="Times New Roman" w:hAnsi="Times New Roman"/>
                <w:noProof/>
                <w:sz w:val="20"/>
                <w:szCs w:val="20"/>
              </w:rPr>
            </w:pPr>
          </w:p>
        </w:tc>
        <w:tc>
          <w:tcPr>
            <w:tcW w:w="482" w:type="pct"/>
            <w:tcBorders>
              <w:bottom w:val="single" w:sz="4" w:space="0" w:color="auto"/>
            </w:tcBorders>
          </w:tcPr>
          <w:p w14:paraId="7CEA35E3" w14:textId="77777777" w:rsidR="002F7413" w:rsidRPr="00640752" w:rsidRDefault="002F7413" w:rsidP="007D1532">
            <w:pPr>
              <w:jc w:val="both"/>
              <w:rPr>
                <w:rFonts w:ascii="Times New Roman" w:hAnsi="Times New Roman"/>
                <w:noProof/>
                <w:sz w:val="20"/>
                <w:szCs w:val="20"/>
              </w:rPr>
            </w:pPr>
          </w:p>
        </w:tc>
        <w:tc>
          <w:tcPr>
            <w:tcW w:w="427" w:type="pct"/>
            <w:tcBorders>
              <w:bottom w:val="single" w:sz="4" w:space="0" w:color="auto"/>
            </w:tcBorders>
          </w:tcPr>
          <w:p w14:paraId="40222F30" w14:textId="77777777" w:rsidR="002F7413" w:rsidRPr="00640752" w:rsidRDefault="002F7413" w:rsidP="007D1532">
            <w:pPr>
              <w:jc w:val="both"/>
              <w:rPr>
                <w:rFonts w:ascii="Times New Roman" w:hAnsi="Times New Roman"/>
                <w:noProof/>
                <w:sz w:val="20"/>
                <w:szCs w:val="20"/>
              </w:rPr>
            </w:pPr>
          </w:p>
        </w:tc>
        <w:tc>
          <w:tcPr>
            <w:tcW w:w="214" w:type="pct"/>
            <w:tcBorders>
              <w:bottom w:val="single" w:sz="4" w:space="0" w:color="auto"/>
            </w:tcBorders>
          </w:tcPr>
          <w:p w14:paraId="7A7929AA"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1,01</w:t>
            </w:r>
          </w:p>
          <w:p w14:paraId="154047CF"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6</w:t>
            </w:r>
          </w:p>
        </w:tc>
        <w:tc>
          <w:tcPr>
            <w:tcW w:w="254" w:type="pct"/>
            <w:gridSpan w:val="3"/>
            <w:tcBorders>
              <w:bottom w:val="single" w:sz="4" w:space="0" w:color="auto"/>
            </w:tcBorders>
          </w:tcPr>
          <w:p w14:paraId="5E0F9D26"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180CA98D"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11</w:t>
            </w:r>
          </w:p>
        </w:tc>
        <w:tc>
          <w:tcPr>
            <w:tcW w:w="257" w:type="pct"/>
            <w:tcBorders>
              <w:bottom w:val="single" w:sz="4" w:space="0" w:color="auto"/>
            </w:tcBorders>
          </w:tcPr>
          <w:p w14:paraId="38D14B88"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504B7AEB"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12</w:t>
            </w:r>
          </w:p>
        </w:tc>
        <w:tc>
          <w:tcPr>
            <w:tcW w:w="1046" w:type="pct"/>
            <w:tcBorders>
              <w:bottom w:val="single" w:sz="4" w:space="0" w:color="auto"/>
            </w:tcBorders>
          </w:tcPr>
          <w:p w14:paraId="7AB77364"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6AD2C45A"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Valsts līmeņa pētījums</w:t>
            </w:r>
          </w:p>
        </w:tc>
        <w:tc>
          <w:tcPr>
            <w:tcW w:w="241" w:type="pct"/>
            <w:tcBorders>
              <w:bottom w:val="single" w:sz="4" w:space="0" w:color="auto"/>
            </w:tcBorders>
          </w:tcPr>
          <w:p w14:paraId="32C3A8CE"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172FC745"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120,0</w:t>
            </w:r>
          </w:p>
        </w:tc>
        <w:tc>
          <w:tcPr>
            <w:tcW w:w="297" w:type="pct"/>
            <w:tcBorders>
              <w:bottom w:val="single" w:sz="4" w:space="0" w:color="auto"/>
            </w:tcBorders>
          </w:tcPr>
          <w:p w14:paraId="1EFC7324"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55D9F415"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70,0</w:t>
            </w:r>
          </w:p>
        </w:tc>
        <w:tc>
          <w:tcPr>
            <w:tcW w:w="239" w:type="pct"/>
            <w:tcBorders>
              <w:bottom w:val="single" w:sz="4" w:space="0" w:color="auto"/>
            </w:tcBorders>
          </w:tcPr>
          <w:p w14:paraId="2575B8D3" w14:textId="77777777" w:rsidR="002F7413" w:rsidRPr="00640752" w:rsidRDefault="002F7413" w:rsidP="007D1532">
            <w:pPr>
              <w:jc w:val="both"/>
              <w:rPr>
                <w:rFonts w:ascii="Times New Roman" w:hAnsi="Times New Roman"/>
                <w:noProof/>
                <w:sz w:val="20"/>
                <w:szCs w:val="20"/>
              </w:rPr>
            </w:pPr>
          </w:p>
        </w:tc>
        <w:tc>
          <w:tcPr>
            <w:tcW w:w="233" w:type="pct"/>
            <w:tcBorders>
              <w:bottom w:val="single" w:sz="4" w:space="0" w:color="auto"/>
            </w:tcBorders>
          </w:tcPr>
          <w:p w14:paraId="30403F69" w14:textId="77777777" w:rsidR="002F7413" w:rsidRPr="00640752" w:rsidRDefault="002F7413" w:rsidP="007D1532">
            <w:pPr>
              <w:pStyle w:val="TableParagraph"/>
              <w:jc w:val="both"/>
              <w:rPr>
                <w:rFonts w:ascii="Times New Roman" w:eastAsia="Times New Roman" w:hAnsi="Times New Roman" w:cs="Times New Roman"/>
                <w:b/>
                <w:bCs/>
                <w:noProof/>
                <w:sz w:val="20"/>
                <w:szCs w:val="20"/>
              </w:rPr>
            </w:pPr>
          </w:p>
          <w:p w14:paraId="2BCD60EF" w14:textId="77777777" w:rsidR="002F7413" w:rsidRPr="00640752" w:rsidRDefault="002F7413" w:rsidP="007D1532">
            <w:pPr>
              <w:pStyle w:val="TableParagraph"/>
              <w:jc w:val="both"/>
              <w:rPr>
                <w:rFonts w:ascii="Times New Roman" w:hAnsi="Times New Roman"/>
                <w:noProof/>
                <w:sz w:val="20"/>
                <w:szCs w:val="20"/>
              </w:rPr>
            </w:pPr>
            <w:r w:rsidRPr="00640752">
              <w:rPr>
                <w:rFonts w:ascii="Times New Roman" w:hAnsi="Times New Roman"/>
                <w:sz w:val="20"/>
                <w:szCs w:val="20"/>
              </w:rPr>
              <w:t>420,0</w:t>
            </w:r>
          </w:p>
        </w:tc>
      </w:tr>
      <w:tr w:rsidR="00426239" w:rsidRPr="00640752" w14:paraId="6B3F9D3C" w14:textId="77777777" w:rsidTr="00426239">
        <w:tc>
          <w:tcPr>
            <w:tcW w:w="271" w:type="pct"/>
            <w:tcBorders>
              <w:top w:val="single" w:sz="4" w:space="0" w:color="auto"/>
            </w:tcBorders>
            <w:shd w:val="clear" w:color="auto" w:fill="D9D9D9" w:themeFill="background1" w:themeFillShade="D9"/>
          </w:tcPr>
          <w:p w14:paraId="515E7A87" w14:textId="27E99FE9" w:rsidR="00104BD3" w:rsidRPr="00640752" w:rsidRDefault="00104BD3" w:rsidP="007D1532">
            <w:pPr>
              <w:jc w:val="both"/>
              <w:rPr>
                <w:rFonts w:ascii="Times New Roman" w:hAnsi="Times New Roman"/>
                <w:noProof/>
                <w:sz w:val="20"/>
                <w:szCs w:val="20"/>
              </w:rPr>
            </w:pPr>
            <w:r w:rsidRPr="00640752">
              <w:rPr>
                <w:rFonts w:ascii="Times New Roman" w:hAnsi="Times New Roman"/>
                <w:b/>
                <w:sz w:val="20"/>
                <w:szCs w:val="20"/>
              </w:rPr>
              <w:t>EPS+DHS</w:t>
            </w:r>
          </w:p>
        </w:tc>
        <w:tc>
          <w:tcPr>
            <w:tcW w:w="454" w:type="pct"/>
            <w:tcBorders>
              <w:top w:val="single" w:sz="4" w:space="0" w:color="auto"/>
            </w:tcBorders>
            <w:shd w:val="clear" w:color="auto" w:fill="D9D9D9" w:themeFill="background1" w:themeFillShade="D9"/>
          </w:tcPr>
          <w:p w14:paraId="308F6875" w14:textId="2C199D0C" w:rsidR="00104BD3" w:rsidRPr="00640752" w:rsidRDefault="00104BD3" w:rsidP="007D1532">
            <w:pPr>
              <w:jc w:val="both"/>
              <w:rPr>
                <w:rFonts w:ascii="Times New Roman" w:hAnsi="Times New Roman"/>
                <w:noProof/>
                <w:sz w:val="20"/>
                <w:szCs w:val="20"/>
              </w:rPr>
            </w:pPr>
            <w:r w:rsidRPr="00640752">
              <w:rPr>
                <w:rFonts w:ascii="Times New Roman" w:hAnsi="Times New Roman"/>
                <w:b/>
                <w:sz w:val="20"/>
                <w:szCs w:val="20"/>
              </w:rPr>
              <w:t>Pārtika</w:t>
            </w:r>
          </w:p>
        </w:tc>
        <w:tc>
          <w:tcPr>
            <w:tcW w:w="221" w:type="pct"/>
            <w:tcBorders>
              <w:top w:val="single" w:sz="4" w:space="0" w:color="auto"/>
            </w:tcBorders>
            <w:shd w:val="clear" w:color="auto" w:fill="D9D9D9" w:themeFill="background1" w:themeFillShade="D9"/>
          </w:tcPr>
          <w:p w14:paraId="08A71B10" w14:textId="68DEEE6B" w:rsidR="00104BD3" w:rsidRPr="00640752" w:rsidRDefault="00104BD3" w:rsidP="007D1532">
            <w:pPr>
              <w:jc w:val="both"/>
              <w:rPr>
                <w:rFonts w:ascii="Times New Roman" w:hAnsi="Times New Roman"/>
                <w:noProof/>
                <w:sz w:val="20"/>
                <w:szCs w:val="20"/>
              </w:rPr>
            </w:pPr>
            <w:r w:rsidRPr="00640752">
              <w:rPr>
                <w:rFonts w:ascii="Times New Roman" w:hAnsi="Times New Roman"/>
                <w:noProof/>
                <w:sz w:val="20"/>
                <w:szCs w:val="20"/>
              </w:rPr>
              <w:t>Meitenes</w:t>
            </w:r>
          </w:p>
        </w:tc>
        <w:tc>
          <w:tcPr>
            <w:tcW w:w="364" w:type="pct"/>
            <w:tcBorders>
              <w:top w:val="single" w:sz="4" w:space="0" w:color="auto"/>
            </w:tcBorders>
            <w:shd w:val="clear" w:color="auto" w:fill="D9D9D9" w:themeFill="background1" w:themeFillShade="D9"/>
          </w:tcPr>
          <w:p w14:paraId="0DC5DE07" w14:textId="113EB0FA" w:rsidR="00104BD3" w:rsidRPr="00640752" w:rsidRDefault="00104BD3" w:rsidP="007D1532">
            <w:pPr>
              <w:jc w:val="both"/>
              <w:rPr>
                <w:rFonts w:ascii="Times New Roman" w:hAnsi="Times New Roman"/>
                <w:noProof/>
                <w:sz w:val="20"/>
                <w:szCs w:val="20"/>
              </w:rPr>
            </w:pPr>
            <w:r w:rsidRPr="00640752">
              <w:rPr>
                <w:rFonts w:ascii="Times New Roman" w:hAnsi="Times New Roman"/>
                <w:noProof/>
                <w:sz w:val="20"/>
                <w:szCs w:val="20"/>
              </w:rPr>
              <w:t>Nīderlande</w:t>
            </w:r>
          </w:p>
        </w:tc>
        <w:tc>
          <w:tcPr>
            <w:tcW w:w="482" w:type="pct"/>
            <w:tcBorders>
              <w:top w:val="single" w:sz="4" w:space="0" w:color="auto"/>
            </w:tcBorders>
            <w:shd w:val="clear" w:color="auto" w:fill="D9D9D9" w:themeFill="background1" w:themeFillShade="D9"/>
          </w:tcPr>
          <w:p w14:paraId="7AE36245" w14:textId="7FD0DC15" w:rsidR="00104BD3" w:rsidRPr="00640752" w:rsidRDefault="00104BD3" w:rsidP="007D1532">
            <w:pPr>
              <w:jc w:val="both"/>
              <w:rPr>
                <w:rFonts w:ascii="Times New Roman" w:hAnsi="Times New Roman"/>
                <w:noProof/>
                <w:sz w:val="20"/>
                <w:szCs w:val="20"/>
              </w:rPr>
            </w:pPr>
            <w:r w:rsidRPr="00640752">
              <w:rPr>
                <w:rFonts w:ascii="Times New Roman" w:hAnsi="Times New Roman"/>
                <w:noProof/>
                <w:sz w:val="20"/>
                <w:szCs w:val="20"/>
              </w:rPr>
              <w:t>(van Rossum et al., 2011)</w:t>
            </w:r>
          </w:p>
        </w:tc>
        <w:tc>
          <w:tcPr>
            <w:tcW w:w="427" w:type="pct"/>
            <w:tcBorders>
              <w:top w:val="single" w:sz="4" w:space="0" w:color="auto"/>
            </w:tcBorders>
            <w:shd w:val="clear" w:color="auto" w:fill="D9D9D9" w:themeFill="background1" w:themeFillShade="D9"/>
          </w:tcPr>
          <w:p w14:paraId="003DE5F5" w14:textId="78A57906" w:rsidR="00104BD3" w:rsidRPr="00640752" w:rsidRDefault="00104BD3" w:rsidP="007D1532">
            <w:pPr>
              <w:jc w:val="both"/>
              <w:rPr>
                <w:rFonts w:ascii="Times New Roman" w:hAnsi="Times New Roman"/>
                <w:noProof/>
                <w:sz w:val="20"/>
                <w:szCs w:val="20"/>
              </w:rPr>
            </w:pPr>
            <w:r w:rsidRPr="00640752">
              <w:rPr>
                <w:rFonts w:ascii="Times New Roman" w:hAnsi="Times New Roman"/>
                <w:noProof/>
                <w:sz w:val="20"/>
                <w:szCs w:val="20"/>
              </w:rPr>
              <w:t>divas nesecīgas 24 stundu atcerēšanās  anketas</w:t>
            </w:r>
          </w:p>
        </w:tc>
        <w:tc>
          <w:tcPr>
            <w:tcW w:w="214" w:type="pct"/>
            <w:tcBorders>
              <w:top w:val="single" w:sz="4" w:space="0" w:color="auto"/>
            </w:tcBorders>
            <w:shd w:val="clear" w:color="auto" w:fill="D9D9D9" w:themeFill="background1" w:themeFillShade="D9"/>
          </w:tcPr>
          <w:p w14:paraId="61ABA944" w14:textId="06FD9FCE" w:rsidR="00104BD3" w:rsidRPr="00640752"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151</w:t>
            </w:r>
          </w:p>
        </w:tc>
        <w:tc>
          <w:tcPr>
            <w:tcW w:w="254" w:type="pct"/>
            <w:gridSpan w:val="3"/>
            <w:tcBorders>
              <w:top w:val="single" w:sz="4" w:space="0" w:color="auto"/>
            </w:tcBorders>
            <w:shd w:val="clear" w:color="auto" w:fill="D9D9D9" w:themeFill="background1" w:themeFillShade="D9"/>
          </w:tcPr>
          <w:p w14:paraId="11897790" w14:textId="4AE8443A"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7</w:t>
            </w:r>
          </w:p>
        </w:tc>
        <w:tc>
          <w:tcPr>
            <w:tcW w:w="257" w:type="pct"/>
            <w:tcBorders>
              <w:top w:val="single" w:sz="4" w:space="0" w:color="auto"/>
            </w:tcBorders>
            <w:shd w:val="clear" w:color="auto" w:fill="D9D9D9" w:themeFill="background1" w:themeFillShade="D9"/>
          </w:tcPr>
          <w:p w14:paraId="61BC99B7" w14:textId="4B8E4D38"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8</w:t>
            </w:r>
          </w:p>
        </w:tc>
        <w:tc>
          <w:tcPr>
            <w:tcW w:w="1046" w:type="pct"/>
            <w:tcBorders>
              <w:top w:val="single" w:sz="4" w:space="0" w:color="auto"/>
            </w:tcBorders>
            <w:shd w:val="clear" w:color="auto" w:fill="D9D9D9" w:themeFill="background1" w:themeFillShade="D9"/>
          </w:tcPr>
          <w:p w14:paraId="1B61E97C" w14:textId="1466323E"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Valsts līmeņa pētījums</w:t>
            </w:r>
          </w:p>
        </w:tc>
        <w:tc>
          <w:tcPr>
            <w:tcW w:w="241" w:type="pct"/>
            <w:tcBorders>
              <w:top w:val="single" w:sz="4" w:space="0" w:color="auto"/>
            </w:tcBorders>
            <w:shd w:val="clear" w:color="auto" w:fill="D9D9D9" w:themeFill="background1" w:themeFillShade="D9"/>
          </w:tcPr>
          <w:p w14:paraId="1646F205" w14:textId="3A5892D9" w:rsidR="00104BD3" w:rsidRPr="00426239" w:rsidRDefault="00104BD3" w:rsidP="007D1532">
            <w:pPr>
              <w:pStyle w:val="TableParagraph"/>
              <w:jc w:val="both"/>
              <w:rPr>
                <w:rFonts w:ascii="Times New Roman" w:hAnsi="Times New Roman"/>
                <w:noProof/>
                <w:sz w:val="20"/>
                <w:szCs w:val="20"/>
              </w:rPr>
            </w:pPr>
          </w:p>
        </w:tc>
        <w:tc>
          <w:tcPr>
            <w:tcW w:w="297" w:type="pct"/>
            <w:tcBorders>
              <w:top w:val="single" w:sz="4" w:space="0" w:color="auto"/>
            </w:tcBorders>
            <w:shd w:val="clear" w:color="auto" w:fill="D9D9D9" w:themeFill="background1" w:themeFillShade="D9"/>
          </w:tcPr>
          <w:p w14:paraId="3ABF7798" w14:textId="00A1882E"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63,0</w:t>
            </w:r>
          </w:p>
        </w:tc>
        <w:tc>
          <w:tcPr>
            <w:tcW w:w="239" w:type="pct"/>
            <w:tcBorders>
              <w:top w:val="single" w:sz="4" w:space="0" w:color="auto"/>
            </w:tcBorders>
            <w:shd w:val="clear" w:color="auto" w:fill="D9D9D9" w:themeFill="background1" w:themeFillShade="D9"/>
          </w:tcPr>
          <w:p w14:paraId="5E5BCA86" w14:textId="6CB41364" w:rsidR="00104BD3" w:rsidRPr="00640752" w:rsidRDefault="006C0C9F" w:rsidP="007D1532">
            <w:pPr>
              <w:jc w:val="both"/>
              <w:rPr>
                <w:rFonts w:ascii="Times New Roman" w:hAnsi="Times New Roman"/>
                <w:noProof/>
                <w:sz w:val="20"/>
                <w:szCs w:val="20"/>
              </w:rPr>
            </w:pPr>
            <w:r w:rsidRPr="00640752">
              <w:rPr>
                <w:rFonts w:ascii="Times New Roman" w:hAnsi="Times New Roman"/>
                <w:noProof/>
                <w:sz w:val="20"/>
                <w:szCs w:val="20"/>
              </w:rPr>
              <w:t>112,0</w:t>
            </w:r>
          </w:p>
        </w:tc>
        <w:tc>
          <w:tcPr>
            <w:tcW w:w="233" w:type="pct"/>
            <w:tcBorders>
              <w:top w:val="single" w:sz="4" w:space="0" w:color="auto"/>
            </w:tcBorders>
            <w:shd w:val="clear" w:color="auto" w:fill="D9D9D9" w:themeFill="background1" w:themeFillShade="D9"/>
          </w:tcPr>
          <w:p w14:paraId="02755B63" w14:textId="46E6BA78"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243,0</w:t>
            </w:r>
          </w:p>
        </w:tc>
      </w:tr>
      <w:tr w:rsidR="00426239" w:rsidRPr="00640752" w14:paraId="7580ED0E" w14:textId="77777777" w:rsidTr="00426239">
        <w:tc>
          <w:tcPr>
            <w:tcW w:w="271" w:type="pct"/>
            <w:shd w:val="clear" w:color="auto" w:fill="D9D9D9" w:themeFill="background1" w:themeFillShade="D9"/>
          </w:tcPr>
          <w:p w14:paraId="3802883B" w14:textId="77777777" w:rsidR="00104BD3" w:rsidRPr="00640752" w:rsidRDefault="00104BD3" w:rsidP="007D1532">
            <w:pPr>
              <w:jc w:val="both"/>
              <w:rPr>
                <w:rFonts w:ascii="Times New Roman" w:hAnsi="Times New Roman"/>
                <w:noProof/>
                <w:sz w:val="20"/>
                <w:szCs w:val="20"/>
              </w:rPr>
            </w:pPr>
          </w:p>
        </w:tc>
        <w:tc>
          <w:tcPr>
            <w:tcW w:w="454" w:type="pct"/>
            <w:shd w:val="clear" w:color="auto" w:fill="D9D9D9" w:themeFill="background1" w:themeFillShade="D9"/>
          </w:tcPr>
          <w:p w14:paraId="543112FA" w14:textId="77777777" w:rsidR="00104BD3" w:rsidRPr="00640752" w:rsidRDefault="00104BD3" w:rsidP="007D1532">
            <w:pPr>
              <w:jc w:val="both"/>
              <w:rPr>
                <w:rFonts w:ascii="Times New Roman" w:hAnsi="Times New Roman"/>
                <w:noProof/>
                <w:sz w:val="20"/>
                <w:szCs w:val="20"/>
              </w:rPr>
            </w:pPr>
          </w:p>
        </w:tc>
        <w:tc>
          <w:tcPr>
            <w:tcW w:w="221" w:type="pct"/>
            <w:shd w:val="clear" w:color="auto" w:fill="D9D9D9" w:themeFill="background1" w:themeFillShade="D9"/>
          </w:tcPr>
          <w:p w14:paraId="79B1EEF6" w14:textId="77777777" w:rsidR="00104BD3" w:rsidRPr="00640752" w:rsidRDefault="00104BD3" w:rsidP="007D1532">
            <w:pPr>
              <w:jc w:val="both"/>
              <w:rPr>
                <w:rFonts w:ascii="Times New Roman" w:hAnsi="Times New Roman"/>
                <w:noProof/>
                <w:sz w:val="20"/>
                <w:szCs w:val="20"/>
              </w:rPr>
            </w:pPr>
          </w:p>
        </w:tc>
        <w:tc>
          <w:tcPr>
            <w:tcW w:w="364" w:type="pct"/>
            <w:shd w:val="clear" w:color="auto" w:fill="D9D9D9" w:themeFill="background1" w:themeFillShade="D9"/>
          </w:tcPr>
          <w:p w14:paraId="3A295405" w14:textId="77777777" w:rsidR="00104BD3" w:rsidRPr="00640752" w:rsidRDefault="00104BD3" w:rsidP="007D1532">
            <w:pPr>
              <w:jc w:val="both"/>
              <w:rPr>
                <w:rFonts w:ascii="Times New Roman" w:hAnsi="Times New Roman"/>
                <w:noProof/>
                <w:sz w:val="20"/>
                <w:szCs w:val="20"/>
              </w:rPr>
            </w:pPr>
          </w:p>
        </w:tc>
        <w:tc>
          <w:tcPr>
            <w:tcW w:w="482" w:type="pct"/>
            <w:shd w:val="clear" w:color="auto" w:fill="D9D9D9" w:themeFill="background1" w:themeFillShade="D9"/>
          </w:tcPr>
          <w:p w14:paraId="5E891902" w14:textId="77777777" w:rsidR="00104BD3" w:rsidRPr="00640752" w:rsidRDefault="00104BD3" w:rsidP="007D1532">
            <w:pPr>
              <w:jc w:val="both"/>
              <w:rPr>
                <w:rFonts w:ascii="Times New Roman" w:hAnsi="Times New Roman"/>
                <w:noProof/>
                <w:sz w:val="20"/>
                <w:szCs w:val="20"/>
              </w:rPr>
            </w:pPr>
          </w:p>
        </w:tc>
        <w:tc>
          <w:tcPr>
            <w:tcW w:w="427" w:type="pct"/>
            <w:shd w:val="clear" w:color="auto" w:fill="D9D9D9" w:themeFill="background1" w:themeFillShade="D9"/>
          </w:tcPr>
          <w:p w14:paraId="4C914FB9" w14:textId="77777777" w:rsidR="00104BD3" w:rsidRPr="00640752" w:rsidRDefault="00104BD3" w:rsidP="007D1532">
            <w:pPr>
              <w:jc w:val="both"/>
              <w:rPr>
                <w:rFonts w:ascii="Times New Roman" w:hAnsi="Times New Roman"/>
                <w:noProof/>
                <w:sz w:val="20"/>
                <w:szCs w:val="20"/>
              </w:rPr>
            </w:pPr>
          </w:p>
        </w:tc>
        <w:tc>
          <w:tcPr>
            <w:tcW w:w="214" w:type="pct"/>
            <w:shd w:val="clear" w:color="auto" w:fill="D9D9D9" w:themeFill="background1" w:themeFillShade="D9"/>
          </w:tcPr>
          <w:p w14:paraId="7DAC388E" w14:textId="6EE2E6E0" w:rsidR="00104BD3" w:rsidRPr="00640752"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352</w:t>
            </w:r>
          </w:p>
        </w:tc>
        <w:tc>
          <w:tcPr>
            <w:tcW w:w="254" w:type="pct"/>
            <w:gridSpan w:val="3"/>
            <w:shd w:val="clear" w:color="auto" w:fill="D9D9D9" w:themeFill="background1" w:themeFillShade="D9"/>
          </w:tcPr>
          <w:p w14:paraId="5302A34F" w14:textId="11C01DA2"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9</w:t>
            </w:r>
          </w:p>
        </w:tc>
        <w:tc>
          <w:tcPr>
            <w:tcW w:w="257" w:type="pct"/>
            <w:shd w:val="clear" w:color="auto" w:fill="D9D9D9" w:themeFill="background1" w:themeFillShade="D9"/>
          </w:tcPr>
          <w:p w14:paraId="273FF421" w14:textId="5D45BACA"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13</w:t>
            </w:r>
          </w:p>
        </w:tc>
        <w:tc>
          <w:tcPr>
            <w:tcW w:w="1046" w:type="pct"/>
            <w:shd w:val="clear" w:color="auto" w:fill="D9D9D9" w:themeFill="background1" w:themeFillShade="D9"/>
          </w:tcPr>
          <w:p w14:paraId="5B855514" w14:textId="4B6AEB27"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Valsts līmeņa pētījums</w:t>
            </w:r>
          </w:p>
        </w:tc>
        <w:tc>
          <w:tcPr>
            <w:tcW w:w="241" w:type="pct"/>
            <w:shd w:val="clear" w:color="auto" w:fill="D9D9D9" w:themeFill="background1" w:themeFillShade="D9"/>
          </w:tcPr>
          <w:p w14:paraId="251DB7DC" w14:textId="77777777" w:rsidR="00104BD3" w:rsidRPr="00426239" w:rsidRDefault="00104BD3" w:rsidP="007D1532">
            <w:pPr>
              <w:pStyle w:val="TableParagraph"/>
              <w:jc w:val="both"/>
              <w:rPr>
                <w:rFonts w:ascii="Times New Roman" w:hAnsi="Times New Roman"/>
                <w:noProof/>
                <w:sz w:val="20"/>
                <w:szCs w:val="20"/>
              </w:rPr>
            </w:pPr>
          </w:p>
        </w:tc>
        <w:tc>
          <w:tcPr>
            <w:tcW w:w="297" w:type="pct"/>
            <w:shd w:val="clear" w:color="auto" w:fill="D9D9D9" w:themeFill="background1" w:themeFillShade="D9"/>
          </w:tcPr>
          <w:p w14:paraId="0023335D" w14:textId="595E7DA2"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65,0</w:t>
            </w:r>
          </w:p>
        </w:tc>
        <w:tc>
          <w:tcPr>
            <w:tcW w:w="239" w:type="pct"/>
            <w:shd w:val="clear" w:color="auto" w:fill="D9D9D9" w:themeFill="background1" w:themeFillShade="D9"/>
          </w:tcPr>
          <w:p w14:paraId="6176325A" w14:textId="08EA0462" w:rsidR="00104BD3" w:rsidRPr="00640752" w:rsidRDefault="006C0C9F" w:rsidP="007D1532">
            <w:pPr>
              <w:jc w:val="both"/>
              <w:rPr>
                <w:rFonts w:ascii="Times New Roman" w:hAnsi="Times New Roman"/>
                <w:noProof/>
                <w:sz w:val="20"/>
                <w:szCs w:val="20"/>
              </w:rPr>
            </w:pPr>
            <w:r w:rsidRPr="00640752">
              <w:rPr>
                <w:rFonts w:ascii="Times New Roman" w:hAnsi="Times New Roman"/>
                <w:noProof/>
                <w:sz w:val="20"/>
                <w:szCs w:val="20"/>
              </w:rPr>
              <w:t>119,0</w:t>
            </w:r>
          </w:p>
        </w:tc>
        <w:tc>
          <w:tcPr>
            <w:tcW w:w="233" w:type="pct"/>
            <w:shd w:val="clear" w:color="auto" w:fill="D9D9D9" w:themeFill="background1" w:themeFillShade="D9"/>
          </w:tcPr>
          <w:p w14:paraId="0E76900D" w14:textId="314F60B1"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251,0</w:t>
            </w:r>
          </w:p>
        </w:tc>
      </w:tr>
      <w:tr w:rsidR="00426239" w:rsidRPr="00640752" w14:paraId="06F8941F" w14:textId="77777777" w:rsidTr="00426239">
        <w:tc>
          <w:tcPr>
            <w:tcW w:w="271" w:type="pct"/>
            <w:shd w:val="clear" w:color="auto" w:fill="D9D9D9" w:themeFill="background1" w:themeFillShade="D9"/>
          </w:tcPr>
          <w:p w14:paraId="580C3869" w14:textId="77777777" w:rsidR="00104BD3" w:rsidRPr="00640752" w:rsidRDefault="00104BD3" w:rsidP="007D1532">
            <w:pPr>
              <w:jc w:val="both"/>
              <w:rPr>
                <w:rFonts w:ascii="Times New Roman" w:hAnsi="Times New Roman"/>
                <w:noProof/>
                <w:sz w:val="20"/>
                <w:szCs w:val="20"/>
              </w:rPr>
            </w:pPr>
          </w:p>
        </w:tc>
        <w:tc>
          <w:tcPr>
            <w:tcW w:w="454" w:type="pct"/>
            <w:shd w:val="clear" w:color="auto" w:fill="D9D9D9" w:themeFill="background1" w:themeFillShade="D9"/>
          </w:tcPr>
          <w:p w14:paraId="67DCEC09" w14:textId="77777777" w:rsidR="00104BD3" w:rsidRPr="00640752" w:rsidRDefault="00104BD3" w:rsidP="007D1532">
            <w:pPr>
              <w:jc w:val="both"/>
              <w:rPr>
                <w:rFonts w:ascii="Times New Roman" w:hAnsi="Times New Roman"/>
                <w:noProof/>
                <w:sz w:val="20"/>
                <w:szCs w:val="20"/>
              </w:rPr>
            </w:pPr>
          </w:p>
        </w:tc>
        <w:tc>
          <w:tcPr>
            <w:tcW w:w="221" w:type="pct"/>
            <w:shd w:val="clear" w:color="auto" w:fill="D9D9D9" w:themeFill="background1" w:themeFillShade="D9"/>
          </w:tcPr>
          <w:p w14:paraId="2157F195" w14:textId="77777777" w:rsidR="00104BD3" w:rsidRPr="00640752" w:rsidRDefault="00104BD3" w:rsidP="007D1532">
            <w:pPr>
              <w:jc w:val="both"/>
              <w:rPr>
                <w:rFonts w:ascii="Times New Roman" w:hAnsi="Times New Roman"/>
                <w:noProof/>
                <w:sz w:val="20"/>
                <w:szCs w:val="20"/>
              </w:rPr>
            </w:pPr>
          </w:p>
        </w:tc>
        <w:tc>
          <w:tcPr>
            <w:tcW w:w="364" w:type="pct"/>
            <w:shd w:val="clear" w:color="auto" w:fill="D9D9D9" w:themeFill="background1" w:themeFillShade="D9"/>
          </w:tcPr>
          <w:p w14:paraId="45DBB293" w14:textId="77777777" w:rsidR="00104BD3" w:rsidRPr="00640752" w:rsidRDefault="00104BD3" w:rsidP="007D1532">
            <w:pPr>
              <w:jc w:val="both"/>
              <w:rPr>
                <w:rFonts w:ascii="Times New Roman" w:hAnsi="Times New Roman"/>
                <w:noProof/>
                <w:sz w:val="20"/>
                <w:szCs w:val="20"/>
              </w:rPr>
            </w:pPr>
          </w:p>
        </w:tc>
        <w:tc>
          <w:tcPr>
            <w:tcW w:w="482" w:type="pct"/>
            <w:shd w:val="clear" w:color="auto" w:fill="D9D9D9" w:themeFill="background1" w:themeFillShade="D9"/>
          </w:tcPr>
          <w:p w14:paraId="185E9C41" w14:textId="77777777" w:rsidR="00104BD3" w:rsidRPr="00640752" w:rsidRDefault="00104BD3" w:rsidP="007D1532">
            <w:pPr>
              <w:jc w:val="both"/>
              <w:rPr>
                <w:rFonts w:ascii="Times New Roman" w:hAnsi="Times New Roman"/>
                <w:noProof/>
                <w:sz w:val="20"/>
                <w:szCs w:val="20"/>
              </w:rPr>
            </w:pPr>
          </w:p>
        </w:tc>
        <w:tc>
          <w:tcPr>
            <w:tcW w:w="427" w:type="pct"/>
            <w:shd w:val="clear" w:color="auto" w:fill="D9D9D9" w:themeFill="background1" w:themeFillShade="D9"/>
          </w:tcPr>
          <w:p w14:paraId="009D1DD8" w14:textId="77777777" w:rsidR="00104BD3" w:rsidRPr="00640752" w:rsidRDefault="00104BD3" w:rsidP="007D1532">
            <w:pPr>
              <w:jc w:val="both"/>
              <w:rPr>
                <w:rFonts w:ascii="Times New Roman" w:hAnsi="Times New Roman"/>
                <w:noProof/>
                <w:sz w:val="20"/>
                <w:szCs w:val="20"/>
              </w:rPr>
            </w:pPr>
          </w:p>
        </w:tc>
        <w:tc>
          <w:tcPr>
            <w:tcW w:w="214" w:type="pct"/>
            <w:shd w:val="clear" w:color="auto" w:fill="D9D9D9" w:themeFill="background1" w:themeFillShade="D9"/>
          </w:tcPr>
          <w:p w14:paraId="268E8BBC" w14:textId="3F18BE91" w:rsidR="00104BD3" w:rsidRPr="00640752"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354</w:t>
            </w:r>
          </w:p>
        </w:tc>
        <w:tc>
          <w:tcPr>
            <w:tcW w:w="254" w:type="pct"/>
            <w:gridSpan w:val="3"/>
            <w:shd w:val="clear" w:color="auto" w:fill="D9D9D9" w:themeFill="background1" w:themeFillShade="D9"/>
          </w:tcPr>
          <w:p w14:paraId="459381D7" w14:textId="26A10B0E"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14</w:t>
            </w:r>
          </w:p>
        </w:tc>
        <w:tc>
          <w:tcPr>
            <w:tcW w:w="257" w:type="pct"/>
            <w:shd w:val="clear" w:color="auto" w:fill="D9D9D9" w:themeFill="background1" w:themeFillShade="D9"/>
          </w:tcPr>
          <w:p w14:paraId="46E8F294" w14:textId="10E23EE9"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18</w:t>
            </w:r>
          </w:p>
        </w:tc>
        <w:tc>
          <w:tcPr>
            <w:tcW w:w="1046" w:type="pct"/>
            <w:shd w:val="clear" w:color="auto" w:fill="D9D9D9" w:themeFill="background1" w:themeFillShade="D9"/>
          </w:tcPr>
          <w:p w14:paraId="71AEF546" w14:textId="7D0E6228"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Valsts līmeņa pētījums</w:t>
            </w:r>
          </w:p>
        </w:tc>
        <w:tc>
          <w:tcPr>
            <w:tcW w:w="241" w:type="pct"/>
            <w:shd w:val="clear" w:color="auto" w:fill="D9D9D9" w:themeFill="background1" w:themeFillShade="D9"/>
          </w:tcPr>
          <w:p w14:paraId="600472A4" w14:textId="77777777" w:rsidR="00104BD3" w:rsidRPr="00426239" w:rsidRDefault="00104BD3" w:rsidP="007D1532">
            <w:pPr>
              <w:pStyle w:val="TableParagraph"/>
              <w:jc w:val="both"/>
              <w:rPr>
                <w:rFonts w:ascii="Times New Roman" w:hAnsi="Times New Roman"/>
                <w:noProof/>
                <w:sz w:val="20"/>
                <w:szCs w:val="20"/>
              </w:rPr>
            </w:pPr>
          </w:p>
        </w:tc>
        <w:tc>
          <w:tcPr>
            <w:tcW w:w="297" w:type="pct"/>
            <w:shd w:val="clear" w:color="auto" w:fill="D9D9D9" w:themeFill="background1" w:themeFillShade="D9"/>
          </w:tcPr>
          <w:p w14:paraId="25AEF34B" w14:textId="133BA949"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69,0</w:t>
            </w:r>
          </w:p>
        </w:tc>
        <w:tc>
          <w:tcPr>
            <w:tcW w:w="239" w:type="pct"/>
            <w:shd w:val="clear" w:color="auto" w:fill="D9D9D9" w:themeFill="background1" w:themeFillShade="D9"/>
          </w:tcPr>
          <w:p w14:paraId="43B8456F" w14:textId="4BF8C1E8" w:rsidR="00104BD3" w:rsidRPr="00640752" w:rsidRDefault="006C0C9F" w:rsidP="007D1532">
            <w:pPr>
              <w:jc w:val="both"/>
              <w:rPr>
                <w:rFonts w:ascii="Times New Roman" w:hAnsi="Times New Roman"/>
                <w:noProof/>
                <w:sz w:val="20"/>
                <w:szCs w:val="20"/>
              </w:rPr>
            </w:pPr>
            <w:r w:rsidRPr="00640752">
              <w:rPr>
                <w:rFonts w:ascii="Times New Roman" w:hAnsi="Times New Roman"/>
                <w:noProof/>
                <w:sz w:val="20"/>
                <w:szCs w:val="20"/>
              </w:rPr>
              <w:t>122,0</w:t>
            </w:r>
          </w:p>
        </w:tc>
        <w:tc>
          <w:tcPr>
            <w:tcW w:w="233" w:type="pct"/>
            <w:shd w:val="clear" w:color="auto" w:fill="D9D9D9" w:themeFill="background1" w:themeFillShade="D9"/>
          </w:tcPr>
          <w:p w14:paraId="0F4C8E37" w14:textId="4ECC52D1"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263,0</w:t>
            </w:r>
          </w:p>
        </w:tc>
      </w:tr>
      <w:tr w:rsidR="00426239" w:rsidRPr="00640752" w14:paraId="0DAC89AA" w14:textId="77777777" w:rsidTr="00426239">
        <w:tc>
          <w:tcPr>
            <w:tcW w:w="271" w:type="pct"/>
            <w:shd w:val="clear" w:color="auto" w:fill="D9D9D9" w:themeFill="background1" w:themeFillShade="D9"/>
          </w:tcPr>
          <w:p w14:paraId="35704052" w14:textId="77777777" w:rsidR="00104BD3" w:rsidRPr="00640752" w:rsidRDefault="00104BD3" w:rsidP="007D1532">
            <w:pPr>
              <w:jc w:val="both"/>
              <w:rPr>
                <w:rFonts w:ascii="Times New Roman" w:hAnsi="Times New Roman"/>
                <w:noProof/>
                <w:sz w:val="20"/>
                <w:szCs w:val="20"/>
              </w:rPr>
            </w:pPr>
          </w:p>
        </w:tc>
        <w:tc>
          <w:tcPr>
            <w:tcW w:w="454" w:type="pct"/>
            <w:shd w:val="clear" w:color="auto" w:fill="D9D9D9" w:themeFill="background1" w:themeFillShade="D9"/>
          </w:tcPr>
          <w:p w14:paraId="2E605BD6" w14:textId="77777777" w:rsidR="00104BD3" w:rsidRPr="00640752" w:rsidRDefault="00104BD3" w:rsidP="007D1532">
            <w:pPr>
              <w:jc w:val="both"/>
              <w:rPr>
                <w:rFonts w:ascii="Times New Roman" w:hAnsi="Times New Roman"/>
                <w:noProof/>
                <w:sz w:val="20"/>
                <w:szCs w:val="20"/>
              </w:rPr>
            </w:pPr>
          </w:p>
        </w:tc>
        <w:tc>
          <w:tcPr>
            <w:tcW w:w="221" w:type="pct"/>
            <w:shd w:val="clear" w:color="auto" w:fill="D9D9D9" w:themeFill="background1" w:themeFillShade="D9"/>
          </w:tcPr>
          <w:p w14:paraId="41AFF69C" w14:textId="31A46A22" w:rsidR="00104BD3" w:rsidRPr="00640752" w:rsidRDefault="006C0C9F" w:rsidP="007D1532">
            <w:pPr>
              <w:jc w:val="both"/>
              <w:rPr>
                <w:rFonts w:ascii="Times New Roman" w:hAnsi="Times New Roman"/>
                <w:noProof/>
                <w:sz w:val="20"/>
                <w:szCs w:val="20"/>
              </w:rPr>
            </w:pPr>
            <w:r w:rsidRPr="00640752">
              <w:rPr>
                <w:rFonts w:ascii="Times New Roman" w:hAnsi="Times New Roman"/>
                <w:noProof/>
                <w:sz w:val="20"/>
                <w:szCs w:val="20"/>
              </w:rPr>
              <w:t>Zēni</w:t>
            </w:r>
          </w:p>
        </w:tc>
        <w:tc>
          <w:tcPr>
            <w:tcW w:w="364" w:type="pct"/>
            <w:shd w:val="clear" w:color="auto" w:fill="D9D9D9" w:themeFill="background1" w:themeFillShade="D9"/>
          </w:tcPr>
          <w:p w14:paraId="16949EA8" w14:textId="1486B6E8" w:rsidR="00104BD3" w:rsidRPr="00640752" w:rsidRDefault="006C0C9F" w:rsidP="007D1532">
            <w:pPr>
              <w:jc w:val="both"/>
              <w:rPr>
                <w:rFonts w:ascii="Times New Roman" w:hAnsi="Times New Roman"/>
                <w:noProof/>
                <w:sz w:val="20"/>
                <w:szCs w:val="20"/>
              </w:rPr>
            </w:pPr>
            <w:r w:rsidRPr="00640752">
              <w:rPr>
                <w:rFonts w:ascii="Times New Roman" w:hAnsi="Times New Roman"/>
                <w:noProof/>
                <w:sz w:val="20"/>
                <w:szCs w:val="20"/>
              </w:rPr>
              <w:t>Nīderlande</w:t>
            </w:r>
          </w:p>
        </w:tc>
        <w:tc>
          <w:tcPr>
            <w:tcW w:w="482" w:type="pct"/>
            <w:shd w:val="clear" w:color="auto" w:fill="D9D9D9" w:themeFill="background1" w:themeFillShade="D9"/>
          </w:tcPr>
          <w:p w14:paraId="5E9760A8" w14:textId="7270AFB2" w:rsidR="00104BD3" w:rsidRPr="00640752" w:rsidRDefault="006C0C9F" w:rsidP="007D1532">
            <w:pPr>
              <w:jc w:val="both"/>
              <w:rPr>
                <w:rFonts w:ascii="Times New Roman" w:hAnsi="Times New Roman"/>
                <w:noProof/>
                <w:sz w:val="20"/>
                <w:szCs w:val="20"/>
              </w:rPr>
            </w:pPr>
            <w:r w:rsidRPr="00640752">
              <w:rPr>
                <w:rFonts w:ascii="Times New Roman" w:hAnsi="Times New Roman"/>
                <w:noProof/>
                <w:sz w:val="20"/>
                <w:szCs w:val="20"/>
              </w:rPr>
              <w:t>(van Rossum et al., 2011)</w:t>
            </w:r>
          </w:p>
        </w:tc>
        <w:tc>
          <w:tcPr>
            <w:tcW w:w="427" w:type="pct"/>
            <w:shd w:val="clear" w:color="auto" w:fill="D9D9D9" w:themeFill="background1" w:themeFillShade="D9"/>
          </w:tcPr>
          <w:p w14:paraId="7063EDC3" w14:textId="3A6FEEE2" w:rsidR="00104BD3" w:rsidRPr="00640752" w:rsidRDefault="006C0C9F" w:rsidP="007D1532">
            <w:pPr>
              <w:jc w:val="both"/>
              <w:rPr>
                <w:rFonts w:ascii="Times New Roman" w:hAnsi="Times New Roman"/>
                <w:noProof/>
                <w:sz w:val="20"/>
                <w:szCs w:val="20"/>
              </w:rPr>
            </w:pPr>
            <w:r w:rsidRPr="00640752">
              <w:rPr>
                <w:rFonts w:ascii="Times New Roman" w:hAnsi="Times New Roman"/>
                <w:noProof/>
                <w:sz w:val="20"/>
                <w:szCs w:val="20"/>
              </w:rPr>
              <w:t>divas nesecīgas 24 stundu atcerēšanās anketas</w:t>
            </w:r>
          </w:p>
        </w:tc>
        <w:tc>
          <w:tcPr>
            <w:tcW w:w="214" w:type="pct"/>
            <w:shd w:val="clear" w:color="auto" w:fill="D9D9D9" w:themeFill="background1" w:themeFillShade="D9"/>
          </w:tcPr>
          <w:p w14:paraId="44A53EC9" w14:textId="675C9206" w:rsidR="00104BD3" w:rsidRPr="00640752"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153</w:t>
            </w:r>
          </w:p>
        </w:tc>
        <w:tc>
          <w:tcPr>
            <w:tcW w:w="254" w:type="pct"/>
            <w:gridSpan w:val="3"/>
            <w:shd w:val="clear" w:color="auto" w:fill="D9D9D9" w:themeFill="background1" w:themeFillShade="D9"/>
          </w:tcPr>
          <w:p w14:paraId="1266830F" w14:textId="33B8777F"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7</w:t>
            </w:r>
          </w:p>
        </w:tc>
        <w:tc>
          <w:tcPr>
            <w:tcW w:w="257" w:type="pct"/>
            <w:shd w:val="clear" w:color="auto" w:fill="D9D9D9" w:themeFill="background1" w:themeFillShade="D9"/>
          </w:tcPr>
          <w:p w14:paraId="01BE885B" w14:textId="1457A55A" w:rsidR="00104BD3"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8</w:t>
            </w:r>
          </w:p>
        </w:tc>
        <w:tc>
          <w:tcPr>
            <w:tcW w:w="1046" w:type="pct"/>
            <w:shd w:val="clear" w:color="auto" w:fill="D9D9D9" w:themeFill="background1" w:themeFillShade="D9"/>
          </w:tcPr>
          <w:p w14:paraId="0581BD7D" w14:textId="15477E86" w:rsidR="00104BD3"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Valsts līmeņa pētījums</w:t>
            </w:r>
          </w:p>
        </w:tc>
        <w:tc>
          <w:tcPr>
            <w:tcW w:w="241" w:type="pct"/>
            <w:shd w:val="clear" w:color="auto" w:fill="D9D9D9" w:themeFill="background1" w:themeFillShade="D9"/>
          </w:tcPr>
          <w:p w14:paraId="5D4F2141" w14:textId="77777777" w:rsidR="00104BD3" w:rsidRPr="00426239" w:rsidRDefault="00104BD3" w:rsidP="007D1532">
            <w:pPr>
              <w:pStyle w:val="TableParagraph"/>
              <w:jc w:val="both"/>
              <w:rPr>
                <w:rFonts w:ascii="Times New Roman" w:hAnsi="Times New Roman"/>
                <w:noProof/>
                <w:sz w:val="20"/>
                <w:szCs w:val="20"/>
              </w:rPr>
            </w:pPr>
          </w:p>
        </w:tc>
        <w:tc>
          <w:tcPr>
            <w:tcW w:w="297" w:type="pct"/>
            <w:shd w:val="clear" w:color="auto" w:fill="D9D9D9" w:themeFill="background1" w:themeFillShade="D9"/>
          </w:tcPr>
          <w:p w14:paraId="3FBB97F7" w14:textId="16B971F7" w:rsidR="00104BD3"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48,0</w:t>
            </w:r>
          </w:p>
        </w:tc>
        <w:tc>
          <w:tcPr>
            <w:tcW w:w="239" w:type="pct"/>
            <w:shd w:val="clear" w:color="auto" w:fill="D9D9D9" w:themeFill="background1" w:themeFillShade="D9"/>
          </w:tcPr>
          <w:p w14:paraId="1AC1B5BA" w14:textId="0E8C233C" w:rsidR="00104BD3" w:rsidRPr="00640752" w:rsidRDefault="00F07E8B" w:rsidP="007D1532">
            <w:pPr>
              <w:jc w:val="both"/>
              <w:rPr>
                <w:rFonts w:ascii="Times New Roman" w:hAnsi="Times New Roman"/>
                <w:noProof/>
                <w:sz w:val="20"/>
                <w:szCs w:val="20"/>
              </w:rPr>
            </w:pPr>
            <w:r w:rsidRPr="00640752">
              <w:rPr>
                <w:rFonts w:ascii="Times New Roman" w:hAnsi="Times New Roman"/>
                <w:noProof/>
                <w:sz w:val="20"/>
                <w:szCs w:val="20"/>
              </w:rPr>
              <w:t>88,0</w:t>
            </w:r>
          </w:p>
        </w:tc>
        <w:tc>
          <w:tcPr>
            <w:tcW w:w="233" w:type="pct"/>
            <w:shd w:val="clear" w:color="auto" w:fill="D9D9D9" w:themeFill="background1" w:themeFillShade="D9"/>
          </w:tcPr>
          <w:p w14:paraId="14654FA1" w14:textId="490266BA" w:rsidR="00104BD3"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200,0</w:t>
            </w:r>
          </w:p>
        </w:tc>
      </w:tr>
      <w:tr w:rsidR="00426239" w:rsidRPr="00640752" w14:paraId="3AFAC3EC" w14:textId="77777777" w:rsidTr="00426239">
        <w:tc>
          <w:tcPr>
            <w:tcW w:w="271" w:type="pct"/>
            <w:shd w:val="clear" w:color="auto" w:fill="D9D9D9" w:themeFill="background1" w:themeFillShade="D9"/>
          </w:tcPr>
          <w:p w14:paraId="2B49D1C6" w14:textId="77777777" w:rsidR="006C0C9F" w:rsidRPr="00640752" w:rsidRDefault="006C0C9F" w:rsidP="007D1532">
            <w:pPr>
              <w:jc w:val="both"/>
              <w:rPr>
                <w:rFonts w:ascii="Times New Roman" w:hAnsi="Times New Roman"/>
                <w:noProof/>
                <w:sz w:val="20"/>
                <w:szCs w:val="20"/>
              </w:rPr>
            </w:pPr>
          </w:p>
        </w:tc>
        <w:tc>
          <w:tcPr>
            <w:tcW w:w="454" w:type="pct"/>
            <w:shd w:val="clear" w:color="auto" w:fill="D9D9D9" w:themeFill="background1" w:themeFillShade="D9"/>
          </w:tcPr>
          <w:p w14:paraId="4A015F23" w14:textId="77777777" w:rsidR="006C0C9F" w:rsidRPr="00640752" w:rsidRDefault="006C0C9F" w:rsidP="007D1532">
            <w:pPr>
              <w:jc w:val="both"/>
              <w:rPr>
                <w:rFonts w:ascii="Times New Roman" w:hAnsi="Times New Roman"/>
                <w:noProof/>
                <w:sz w:val="20"/>
                <w:szCs w:val="20"/>
              </w:rPr>
            </w:pPr>
          </w:p>
        </w:tc>
        <w:tc>
          <w:tcPr>
            <w:tcW w:w="221" w:type="pct"/>
            <w:shd w:val="clear" w:color="auto" w:fill="D9D9D9" w:themeFill="background1" w:themeFillShade="D9"/>
          </w:tcPr>
          <w:p w14:paraId="31ABA31F" w14:textId="77777777" w:rsidR="006C0C9F" w:rsidRPr="00640752" w:rsidRDefault="006C0C9F" w:rsidP="007D1532">
            <w:pPr>
              <w:jc w:val="both"/>
              <w:rPr>
                <w:rFonts w:ascii="Times New Roman" w:hAnsi="Times New Roman"/>
                <w:noProof/>
                <w:sz w:val="20"/>
                <w:szCs w:val="20"/>
              </w:rPr>
            </w:pPr>
          </w:p>
        </w:tc>
        <w:tc>
          <w:tcPr>
            <w:tcW w:w="364" w:type="pct"/>
            <w:shd w:val="clear" w:color="auto" w:fill="D9D9D9" w:themeFill="background1" w:themeFillShade="D9"/>
          </w:tcPr>
          <w:p w14:paraId="209DBB33" w14:textId="77777777" w:rsidR="006C0C9F" w:rsidRPr="00640752" w:rsidRDefault="006C0C9F" w:rsidP="007D1532">
            <w:pPr>
              <w:jc w:val="both"/>
              <w:rPr>
                <w:rFonts w:ascii="Times New Roman" w:hAnsi="Times New Roman"/>
                <w:noProof/>
                <w:sz w:val="20"/>
                <w:szCs w:val="20"/>
              </w:rPr>
            </w:pPr>
          </w:p>
        </w:tc>
        <w:tc>
          <w:tcPr>
            <w:tcW w:w="482" w:type="pct"/>
            <w:shd w:val="clear" w:color="auto" w:fill="D9D9D9" w:themeFill="background1" w:themeFillShade="D9"/>
          </w:tcPr>
          <w:p w14:paraId="5E234C52" w14:textId="77777777" w:rsidR="006C0C9F" w:rsidRPr="00640752" w:rsidRDefault="006C0C9F" w:rsidP="007D1532">
            <w:pPr>
              <w:jc w:val="both"/>
              <w:rPr>
                <w:rFonts w:ascii="Times New Roman" w:hAnsi="Times New Roman"/>
                <w:noProof/>
                <w:sz w:val="20"/>
                <w:szCs w:val="20"/>
              </w:rPr>
            </w:pPr>
          </w:p>
        </w:tc>
        <w:tc>
          <w:tcPr>
            <w:tcW w:w="427" w:type="pct"/>
            <w:shd w:val="clear" w:color="auto" w:fill="D9D9D9" w:themeFill="background1" w:themeFillShade="D9"/>
          </w:tcPr>
          <w:p w14:paraId="0B33D9DB" w14:textId="77777777" w:rsidR="006C0C9F" w:rsidRPr="00640752" w:rsidRDefault="006C0C9F" w:rsidP="007D1532">
            <w:pPr>
              <w:jc w:val="both"/>
              <w:rPr>
                <w:rFonts w:ascii="Times New Roman" w:hAnsi="Times New Roman"/>
                <w:noProof/>
                <w:sz w:val="20"/>
                <w:szCs w:val="20"/>
              </w:rPr>
            </w:pPr>
          </w:p>
        </w:tc>
        <w:tc>
          <w:tcPr>
            <w:tcW w:w="214" w:type="pct"/>
            <w:shd w:val="clear" w:color="auto" w:fill="D9D9D9" w:themeFill="background1" w:themeFillShade="D9"/>
          </w:tcPr>
          <w:p w14:paraId="5F3967E5" w14:textId="49744DC7" w:rsidR="006C0C9F" w:rsidRPr="00640752"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351</w:t>
            </w:r>
          </w:p>
        </w:tc>
        <w:tc>
          <w:tcPr>
            <w:tcW w:w="254" w:type="pct"/>
            <w:gridSpan w:val="3"/>
            <w:shd w:val="clear" w:color="auto" w:fill="D9D9D9" w:themeFill="background1" w:themeFillShade="D9"/>
          </w:tcPr>
          <w:p w14:paraId="3853A504" w14:textId="46CD0E84" w:rsidR="006C0C9F"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9</w:t>
            </w:r>
          </w:p>
        </w:tc>
        <w:tc>
          <w:tcPr>
            <w:tcW w:w="257" w:type="pct"/>
            <w:shd w:val="clear" w:color="auto" w:fill="D9D9D9" w:themeFill="background1" w:themeFillShade="D9"/>
          </w:tcPr>
          <w:p w14:paraId="7BEE68B6" w14:textId="215AEF82" w:rsidR="006C0C9F"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13</w:t>
            </w:r>
          </w:p>
        </w:tc>
        <w:tc>
          <w:tcPr>
            <w:tcW w:w="1046" w:type="pct"/>
            <w:shd w:val="clear" w:color="auto" w:fill="D9D9D9" w:themeFill="background1" w:themeFillShade="D9"/>
          </w:tcPr>
          <w:p w14:paraId="0433FB4B" w14:textId="2B99CE72" w:rsidR="006C0C9F"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Valsts līmeņa pētījums</w:t>
            </w:r>
          </w:p>
        </w:tc>
        <w:tc>
          <w:tcPr>
            <w:tcW w:w="241" w:type="pct"/>
            <w:shd w:val="clear" w:color="auto" w:fill="D9D9D9" w:themeFill="background1" w:themeFillShade="D9"/>
          </w:tcPr>
          <w:p w14:paraId="593C1262" w14:textId="77777777" w:rsidR="006C0C9F" w:rsidRPr="00426239" w:rsidRDefault="006C0C9F" w:rsidP="007D1532">
            <w:pPr>
              <w:pStyle w:val="TableParagraph"/>
              <w:jc w:val="both"/>
              <w:rPr>
                <w:rFonts w:ascii="Times New Roman" w:hAnsi="Times New Roman"/>
                <w:noProof/>
                <w:sz w:val="20"/>
                <w:szCs w:val="20"/>
              </w:rPr>
            </w:pPr>
          </w:p>
        </w:tc>
        <w:tc>
          <w:tcPr>
            <w:tcW w:w="297" w:type="pct"/>
            <w:shd w:val="clear" w:color="auto" w:fill="D9D9D9" w:themeFill="background1" w:themeFillShade="D9"/>
          </w:tcPr>
          <w:p w14:paraId="709A24E5" w14:textId="728DC002" w:rsidR="006C0C9F"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56,0</w:t>
            </w:r>
          </w:p>
        </w:tc>
        <w:tc>
          <w:tcPr>
            <w:tcW w:w="239" w:type="pct"/>
            <w:shd w:val="clear" w:color="auto" w:fill="D9D9D9" w:themeFill="background1" w:themeFillShade="D9"/>
          </w:tcPr>
          <w:p w14:paraId="64866996" w14:textId="009D9DD7" w:rsidR="006C0C9F" w:rsidRPr="00640752" w:rsidRDefault="00F07E8B" w:rsidP="007D1532">
            <w:pPr>
              <w:jc w:val="both"/>
              <w:rPr>
                <w:rFonts w:ascii="Times New Roman" w:hAnsi="Times New Roman"/>
                <w:noProof/>
                <w:sz w:val="20"/>
                <w:szCs w:val="20"/>
              </w:rPr>
            </w:pPr>
            <w:r w:rsidRPr="00640752">
              <w:rPr>
                <w:rFonts w:ascii="Times New Roman" w:hAnsi="Times New Roman"/>
                <w:noProof/>
                <w:sz w:val="20"/>
                <w:szCs w:val="20"/>
              </w:rPr>
              <w:t>102,0</w:t>
            </w:r>
          </w:p>
        </w:tc>
        <w:tc>
          <w:tcPr>
            <w:tcW w:w="233" w:type="pct"/>
            <w:shd w:val="clear" w:color="auto" w:fill="D9D9D9" w:themeFill="background1" w:themeFillShade="D9"/>
          </w:tcPr>
          <w:p w14:paraId="138D9E33" w14:textId="133314D6" w:rsidR="006C0C9F"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230,0</w:t>
            </w:r>
          </w:p>
        </w:tc>
      </w:tr>
      <w:tr w:rsidR="00426239" w:rsidRPr="00640752" w14:paraId="718303FB" w14:textId="77777777" w:rsidTr="00426239">
        <w:tc>
          <w:tcPr>
            <w:tcW w:w="271" w:type="pct"/>
            <w:tcBorders>
              <w:bottom w:val="single" w:sz="4" w:space="0" w:color="auto"/>
            </w:tcBorders>
            <w:shd w:val="clear" w:color="auto" w:fill="D9D9D9" w:themeFill="background1" w:themeFillShade="D9"/>
          </w:tcPr>
          <w:p w14:paraId="492F5C3E" w14:textId="77777777" w:rsidR="006C0C9F" w:rsidRPr="00640752" w:rsidRDefault="006C0C9F" w:rsidP="007D1532">
            <w:pPr>
              <w:jc w:val="both"/>
              <w:rPr>
                <w:rFonts w:ascii="Times New Roman" w:hAnsi="Times New Roman"/>
                <w:noProof/>
                <w:sz w:val="20"/>
                <w:szCs w:val="20"/>
              </w:rPr>
            </w:pPr>
          </w:p>
        </w:tc>
        <w:tc>
          <w:tcPr>
            <w:tcW w:w="454" w:type="pct"/>
            <w:tcBorders>
              <w:bottom w:val="single" w:sz="4" w:space="0" w:color="auto"/>
            </w:tcBorders>
            <w:shd w:val="clear" w:color="auto" w:fill="D9D9D9" w:themeFill="background1" w:themeFillShade="D9"/>
          </w:tcPr>
          <w:p w14:paraId="38F28918" w14:textId="77777777" w:rsidR="006C0C9F" w:rsidRPr="00640752" w:rsidRDefault="006C0C9F" w:rsidP="007D1532">
            <w:pPr>
              <w:jc w:val="both"/>
              <w:rPr>
                <w:rFonts w:ascii="Times New Roman" w:hAnsi="Times New Roman"/>
                <w:noProof/>
                <w:sz w:val="20"/>
                <w:szCs w:val="20"/>
              </w:rPr>
            </w:pPr>
          </w:p>
        </w:tc>
        <w:tc>
          <w:tcPr>
            <w:tcW w:w="221" w:type="pct"/>
            <w:tcBorders>
              <w:bottom w:val="single" w:sz="4" w:space="0" w:color="auto"/>
            </w:tcBorders>
            <w:shd w:val="clear" w:color="auto" w:fill="D9D9D9" w:themeFill="background1" w:themeFillShade="D9"/>
          </w:tcPr>
          <w:p w14:paraId="4B823E00" w14:textId="77777777" w:rsidR="006C0C9F" w:rsidRPr="00640752" w:rsidRDefault="006C0C9F" w:rsidP="007D1532">
            <w:pPr>
              <w:jc w:val="both"/>
              <w:rPr>
                <w:rFonts w:ascii="Times New Roman" w:hAnsi="Times New Roman"/>
                <w:noProof/>
                <w:sz w:val="20"/>
                <w:szCs w:val="20"/>
              </w:rPr>
            </w:pPr>
          </w:p>
        </w:tc>
        <w:tc>
          <w:tcPr>
            <w:tcW w:w="364" w:type="pct"/>
            <w:tcBorders>
              <w:bottom w:val="single" w:sz="4" w:space="0" w:color="auto"/>
            </w:tcBorders>
            <w:shd w:val="clear" w:color="auto" w:fill="D9D9D9" w:themeFill="background1" w:themeFillShade="D9"/>
          </w:tcPr>
          <w:p w14:paraId="5E916F7F" w14:textId="77777777" w:rsidR="006C0C9F" w:rsidRPr="00640752" w:rsidRDefault="006C0C9F" w:rsidP="007D1532">
            <w:pPr>
              <w:jc w:val="both"/>
              <w:rPr>
                <w:rFonts w:ascii="Times New Roman" w:hAnsi="Times New Roman"/>
                <w:noProof/>
                <w:sz w:val="20"/>
                <w:szCs w:val="20"/>
              </w:rPr>
            </w:pPr>
          </w:p>
        </w:tc>
        <w:tc>
          <w:tcPr>
            <w:tcW w:w="482" w:type="pct"/>
            <w:tcBorders>
              <w:bottom w:val="single" w:sz="4" w:space="0" w:color="auto"/>
            </w:tcBorders>
            <w:shd w:val="clear" w:color="auto" w:fill="D9D9D9" w:themeFill="background1" w:themeFillShade="D9"/>
          </w:tcPr>
          <w:p w14:paraId="0C6F51C0" w14:textId="77777777" w:rsidR="006C0C9F" w:rsidRPr="00640752" w:rsidRDefault="006C0C9F" w:rsidP="007D1532">
            <w:pPr>
              <w:jc w:val="both"/>
              <w:rPr>
                <w:rFonts w:ascii="Times New Roman" w:hAnsi="Times New Roman"/>
                <w:noProof/>
                <w:sz w:val="20"/>
                <w:szCs w:val="20"/>
              </w:rPr>
            </w:pPr>
          </w:p>
        </w:tc>
        <w:tc>
          <w:tcPr>
            <w:tcW w:w="427" w:type="pct"/>
            <w:tcBorders>
              <w:bottom w:val="single" w:sz="4" w:space="0" w:color="auto"/>
            </w:tcBorders>
            <w:shd w:val="clear" w:color="auto" w:fill="D9D9D9" w:themeFill="background1" w:themeFillShade="D9"/>
          </w:tcPr>
          <w:p w14:paraId="259FFAD5" w14:textId="77777777" w:rsidR="006C0C9F" w:rsidRPr="00640752" w:rsidRDefault="006C0C9F" w:rsidP="007D1532">
            <w:pPr>
              <w:jc w:val="both"/>
              <w:rPr>
                <w:rFonts w:ascii="Times New Roman" w:hAnsi="Times New Roman"/>
                <w:noProof/>
                <w:sz w:val="20"/>
                <w:szCs w:val="20"/>
              </w:rPr>
            </w:pPr>
          </w:p>
        </w:tc>
        <w:tc>
          <w:tcPr>
            <w:tcW w:w="214" w:type="pct"/>
            <w:tcBorders>
              <w:bottom w:val="single" w:sz="4" w:space="0" w:color="auto"/>
            </w:tcBorders>
            <w:shd w:val="clear" w:color="auto" w:fill="D9D9D9" w:themeFill="background1" w:themeFillShade="D9"/>
          </w:tcPr>
          <w:p w14:paraId="05668D2E" w14:textId="423CDB5E" w:rsidR="006C0C9F" w:rsidRPr="00640752"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352</w:t>
            </w:r>
          </w:p>
        </w:tc>
        <w:tc>
          <w:tcPr>
            <w:tcW w:w="254" w:type="pct"/>
            <w:gridSpan w:val="3"/>
            <w:tcBorders>
              <w:bottom w:val="single" w:sz="4" w:space="0" w:color="auto"/>
            </w:tcBorders>
            <w:shd w:val="clear" w:color="auto" w:fill="D9D9D9" w:themeFill="background1" w:themeFillShade="D9"/>
          </w:tcPr>
          <w:p w14:paraId="4A42E258" w14:textId="38B50A44" w:rsidR="006C0C9F"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14</w:t>
            </w:r>
          </w:p>
        </w:tc>
        <w:tc>
          <w:tcPr>
            <w:tcW w:w="257" w:type="pct"/>
            <w:tcBorders>
              <w:bottom w:val="single" w:sz="4" w:space="0" w:color="auto"/>
            </w:tcBorders>
            <w:shd w:val="clear" w:color="auto" w:fill="D9D9D9" w:themeFill="background1" w:themeFillShade="D9"/>
          </w:tcPr>
          <w:p w14:paraId="02F2327F" w14:textId="64E36141" w:rsidR="006C0C9F" w:rsidRPr="00426239" w:rsidRDefault="006C0C9F" w:rsidP="007D1532">
            <w:pPr>
              <w:pStyle w:val="TableParagraph"/>
              <w:jc w:val="both"/>
              <w:rPr>
                <w:rFonts w:ascii="Times New Roman" w:hAnsi="Times New Roman"/>
                <w:noProof/>
                <w:sz w:val="20"/>
                <w:szCs w:val="20"/>
              </w:rPr>
            </w:pPr>
            <w:r w:rsidRPr="00640752">
              <w:rPr>
                <w:rFonts w:ascii="Times New Roman" w:hAnsi="Times New Roman"/>
                <w:noProof/>
                <w:sz w:val="20"/>
                <w:szCs w:val="20"/>
              </w:rPr>
              <w:t>18</w:t>
            </w:r>
          </w:p>
        </w:tc>
        <w:tc>
          <w:tcPr>
            <w:tcW w:w="1046" w:type="pct"/>
            <w:tcBorders>
              <w:bottom w:val="single" w:sz="4" w:space="0" w:color="auto"/>
            </w:tcBorders>
            <w:shd w:val="clear" w:color="auto" w:fill="D9D9D9" w:themeFill="background1" w:themeFillShade="D9"/>
          </w:tcPr>
          <w:p w14:paraId="2087F487" w14:textId="68D953E8" w:rsidR="006C0C9F"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Valsts līmeņa pētījums</w:t>
            </w:r>
          </w:p>
        </w:tc>
        <w:tc>
          <w:tcPr>
            <w:tcW w:w="241" w:type="pct"/>
            <w:tcBorders>
              <w:bottom w:val="single" w:sz="4" w:space="0" w:color="auto"/>
            </w:tcBorders>
            <w:shd w:val="clear" w:color="auto" w:fill="D9D9D9" w:themeFill="background1" w:themeFillShade="D9"/>
          </w:tcPr>
          <w:p w14:paraId="1ABC8FFA" w14:textId="77777777" w:rsidR="006C0C9F" w:rsidRPr="00426239" w:rsidRDefault="006C0C9F" w:rsidP="007D1532">
            <w:pPr>
              <w:pStyle w:val="TableParagraph"/>
              <w:jc w:val="both"/>
              <w:rPr>
                <w:rFonts w:ascii="Times New Roman" w:hAnsi="Times New Roman"/>
                <w:noProof/>
                <w:sz w:val="20"/>
                <w:szCs w:val="20"/>
              </w:rPr>
            </w:pPr>
          </w:p>
        </w:tc>
        <w:tc>
          <w:tcPr>
            <w:tcW w:w="297" w:type="pct"/>
            <w:tcBorders>
              <w:bottom w:val="single" w:sz="4" w:space="0" w:color="auto"/>
            </w:tcBorders>
            <w:shd w:val="clear" w:color="auto" w:fill="D9D9D9" w:themeFill="background1" w:themeFillShade="D9"/>
          </w:tcPr>
          <w:p w14:paraId="4EEC2563" w14:textId="23DAC95B" w:rsidR="006C0C9F"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65,0</w:t>
            </w:r>
          </w:p>
        </w:tc>
        <w:tc>
          <w:tcPr>
            <w:tcW w:w="239" w:type="pct"/>
            <w:tcBorders>
              <w:bottom w:val="single" w:sz="4" w:space="0" w:color="auto"/>
            </w:tcBorders>
            <w:shd w:val="clear" w:color="auto" w:fill="D9D9D9" w:themeFill="background1" w:themeFillShade="D9"/>
          </w:tcPr>
          <w:p w14:paraId="54633050" w14:textId="74F1EB17" w:rsidR="006C0C9F" w:rsidRPr="00640752" w:rsidRDefault="00F07E8B" w:rsidP="007D1532">
            <w:pPr>
              <w:jc w:val="both"/>
              <w:rPr>
                <w:rFonts w:ascii="Times New Roman" w:hAnsi="Times New Roman"/>
                <w:noProof/>
                <w:sz w:val="20"/>
                <w:szCs w:val="20"/>
              </w:rPr>
            </w:pPr>
            <w:r w:rsidRPr="00640752">
              <w:rPr>
                <w:rFonts w:ascii="Times New Roman" w:hAnsi="Times New Roman"/>
                <w:noProof/>
                <w:sz w:val="20"/>
                <w:szCs w:val="20"/>
              </w:rPr>
              <w:t>118,0</w:t>
            </w:r>
          </w:p>
        </w:tc>
        <w:tc>
          <w:tcPr>
            <w:tcW w:w="233" w:type="pct"/>
            <w:tcBorders>
              <w:bottom w:val="single" w:sz="4" w:space="0" w:color="auto"/>
            </w:tcBorders>
            <w:shd w:val="clear" w:color="auto" w:fill="D9D9D9" w:themeFill="background1" w:themeFillShade="D9"/>
          </w:tcPr>
          <w:p w14:paraId="7C4155BC" w14:textId="593A2910" w:rsidR="006C0C9F"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263,0</w:t>
            </w:r>
          </w:p>
        </w:tc>
      </w:tr>
      <w:tr w:rsidR="00426239" w:rsidRPr="00640752" w14:paraId="40757D81" w14:textId="77777777" w:rsidTr="00426239">
        <w:tc>
          <w:tcPr>
            <w:tcW w:w="271" w:type="pct"/>
            <w:tcBorders>
              <w:top w:val="single" w:sz="4" w:space="0" w:color="auto"/>
              <w:bottom w:val="single" w:sz="4" w:space="0" w:color="auto"/>
            </w:tcBorders>
            <w:shd w:val="clear" w:color="auto" w:fill="D9D9D9" w:themeFill="background1" w:themeFillShade="D9"/>
          </w:tcPr>
          <w:p w14:paraId="15FAD9A0" w14:textId="760FCEFB" w:rsidR="006C0C9F" w:rsidRPr="00640752" w:rsidRDefault="00F07E8B" w:rsidP="007D1532">
            <w:pPr>
              <w:jc w:val="both"/>
              <w:rPr>
                <w:rFonts w:ascii="Times New Roman" w:hAnsi="Times New Roman"/>
                <w:b/>
                <w:bCs/>
                <w:noProof/>
                <w:sz w:val="20"/>
                <w:szCs w:val="20"/>
              </w:rPr>
            </w:pPr>
            <w:r w:rsidRPr="00640752">
              <w:rPr>
                <w:rFonts w:ascii="Times New Roman" w:hAnsi="Times New Roman"/>
                <w:b/>
                <w:sz w:val="20"/>
                <w:szCs w:val="20"/>
              </w:rPr>
              <w:t>EPS+DHS</w:t>
            </w:r>
          </w:p>
        </w:tc>
        <w:tc>
          <w:tcPr>
            <w:tcW w:w="454" w:type="pct"/>
            <w:tcBorders>
              <w:top w:val="single" w:sz="4" w:space="0" w:color="auto"/>
              <w:bottom w:val="single" w:sz="4" w:space="0" w:color="auto"/>
            </w:tcBorders>
            <w:shd w:val="clear" w:color="auto" w:fill="D9D9D9" w:themeFill="background1" w:themeFillShade="D9"/>
          </w:tcPr>
          <w:p w14:paraId="537B7FC1" w14:textId="0747F3E2" w:rsidR="006C0C9F" w:rsidRPr="00640752" w:rsidRDefault="00F07E8B" w:rsidP="007D1532">
            <w:pPr>
              <w:jc w:val="both"/>
              <w:rPr>
                <w:rFonts w:ascii="Times New Roman" w:hAnsi="Times New Roman"/>
                <w:b/>
                <w:bCs/>
                <w:noProof/>
                <w:sz w:val="20"/>
                <w:szCs w:val="20"/>
              </w:rPr>
            </w:pPr>
            <w:r w:rsidRPr="00640752">
              <w:rPr>
                <w:rFonts w:ascii="Times New Roman" w:hAnsi="Times New Roman"/>
                <w:b/>
                <w:sz w:val="20"/>
                <w:szCs w:val="20"/>
              </w:rPr>
              <w:t>n/p</w:t>
            </w:r>
          </w:p>
        </w:tc>
        <w:tc>
          <w:tcPr>
            <w:tcW w:w="221" w:type="pct"/>
            <w:tcBorders>
              <w:top w:val="single" w:sz="4" w:space="0" w:color="auto"/>
              <w:bottom w:val="single" w:sz="4" w:space="0" w:color="auto"/>
            </w:tcBorders>
            <w:shd w:val="clear" w:color="auto" w:fill="D9D9D9" w:themeFill="background1" w:themeFillShade="D9"/>
          </w:tcPr>
          <w:p w14:paraId="43E0FB89" w14:textId="44FD388D" w:rsidR="006C0C9F" w:rsidRPr="00640752" w:rsidRDefault="00F07E8B" w:rsidP="007D1532">
            <w:pPr>
              <w:jc w:val="both"/>
              <w:rPr>
                <w:rFonts w:ascii="Times New Roman" w:hAnsi="Times New Roman"/>
                <w:noProof/>
                <w:sz w:val="20"/>
                <w:szCs w:val="20"/>
              </w:rPr>
            </w:pPr>
            <w:r w:rsidRPr="00640752">
              <w:rPr>
                <w:rFonts w:ascii="Times New Roman" w:hAnsi="Times New Roman"/>
                <w:noProof/>
                <w:sz w:val="20"/>
                <w:szCs w:val="20"/>
              </w:rPr>
              <w:t>Zēni un meitenes</w:t>
            </w:r>
          </w:p>
        </w:tc>
        <w:tc>
          <w:tcPr>
            <w:tcW w:w="364" w:type="pct"/>
            <w:tcBorders>
              <w:top w:val="single" w:sz="4" w:space="0" w:color="auto"/>
              <w:bottom w:val="single" w:sz="4" w:space="0" w:color="auto"/>
            </w:tcBorders>
            <w:shd w:val="clear" w:color="auto" w:fill="D9D9D9" w:themeFill="background1" w:themeFillShade="D9"/>
          </w:tcPr>
          <w:p w14:paraId="291E8A3E" w14:textId="2FE636BA" w:rsidR="006C0C9F" w:rsidRPr="00640752" w:rsidRDefault="00F07E8B" w:rsidP="007D1532">
            <w:pPr>
              <w:jc w:val="both"/>
              <w:rPr>
                <w:rFonts w:ascii="Times New Roman" w:hAnsi="Times New Roman"/>
                <w:noProof/>
                <w:sz w:val="20"/>
                <w:szCs w:val="20"/>
              </w:rPr>
            </w:pPr>
            <w:r w:rsidRPr="00640752">
              <w:rPr>
                <w:rFonts w:ascii="Times New Roman" w:hAnsi="Times New Roman"/>
                <w:noProof/>
                <w:sz w:val="20"/>
                <w:szCs w:val="20"/>
              </w:rPr>
              <w:t>Beļģija</w:t>
            </w:r>
          </w:p>
        </w:tc>
        <w:tc>
          <w:tcPr>
            <w:tcW w:w="482" w:type="pct"/>
            <w:tcBorders>
              <w:top w:val="single" w:sz="4" w:space="0" w:color="auto"/>
              <w:bottom w:val="single" w:sz="4" w:space="0" w:color="auto"/>
            </w:tcBorders>
            <w:shd w:val="clear" w:color="auto" w:fill="D9D9D9" w:themeFill="background1" w:themeFillShade="D9"/>
          </w:tcPr>
          <w:p w14:paraId="13AA2D57" w14:textId="5DB76E0D" w:rsidR="006C0C9F" w:rsidRPr="00640752" w:rsidRDefault="00F07E8B" w:rsidP="007D1532">
            <w:pPr>
              <w:jc w:val="both"/>
              <w:rPr>
                <w:rFonts w:ascii="Times New Roman" w:hAnsi="Times New Roman"/>
                <w:noProof/>
                <w:sz w:val="20"/>
                <w:szCs w:val="20"/>
              </w:rPr>
            </w:pPr>
            <w:r w:rsidRPr="00640752">
              <w:rPr>
                <w:rFonts w:ascii="Times New Roman" w:hAnsi="Times New Roman"/>
                <w:noProof/>
                <w:sz w:val="20"/>
                <w:szCs w:val="20"/>
              </w:rPr>
              <w:t>(Sioen et al., 2007b)</w:t>
            </w:r>
          </w:p>
        </w:tc>
        <w:tc>
          <w:tcPr>
            <w:tcW w:w="427" w:type="pct"/>
            <w:tcBorders>
              <w:top w:val="single" w:sz="4" w:space="0" w:color="auto"/>
              <w:bottom w:val="single" w:sz="4" w:space="0" w:color="auto"/>
            </w:tcBorders>
            <w:shd w:val="clear" w:color="auto" w:fill="D9D9D9" w:themeFill="background1" w:themeFillShade="D9"/>
          </w:tcPr>
          <w:p w14:paraId="029A1AA8" w14:textId="0B1082B8" w:rsidR="006C0C9F" w:rsidRPr="00640752" w:rsidRDefault="00F07E8B" w:rsidP="007D1532">
            <w:pPr>
              <w:jc w:val="both"/>
              <w:rPr>
                <w:rFonts w:ascii="Times New Roman" w:hAnsi="Times New Roman"/>
                <w:noProof/>
                <w:sz w:val="20"/>
                <w:szCs w:val="20"/>
              </w:rPr>
            </w:pPr>
            <w:r w:rsidRPr="00640752">
              <w:rPr>
                <w:rFonts w:ascii="Times New Roman" w:hAnsi="Times New Roman"/>
                <w:noProof/>
                <w:sz w:val="20"/>
                <w:szCs w:val="20"/>
              </w:rPr>
              <w:t>7 dienu uztura pieraksts</w:t>
            </w:r>
          </w:p>
        </w:tc>
        <w:tc>
          <w:tcPr>
            <w:tcW w:w="214" w:type="pct"/>
            <w:tcBorders>
              <w:top w:val="single" w:sz="4" w:space="0" w:color="auto"/>
              <w:bottom w:val="single" w:sz="4" w:space="0" w:color="auto"/>
            </w:tcBorders>
            <w:shd w:val="clear" w:color="auto" w:fill="D9D9D9" w:themeFill="background1" w:themeFillShade="D9"/>
          </w:tcPr>
          <w:p w14:paraId="6CFD4D69" w14:textId="68060A7F" w:rsidR="006C0C9F" w:rsidRPr="00640752"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341</w:t>
            </w:r>
          </w:p>
        </w:tc>
        <w:tc>
          <w:tcPr>
            <w:tcW w:w="254" w:type="pct"/>
            <w:gridSpan w:val="3"/>
            <w:tcBorders>
              <w:top w:val="single" w:sz="4" w:space="0" w:color="auto"/>
              <w:bottom w:val="single" w:sz="4" w:space="0" w:color="auto"/>
            </w:tcBorders>
            <w:shd w:val="clear" w:color="auto" w:fill="D9D9D9" w:themeFill="background1" w:themeFillShade="D9"/>
          </w:tcPr>
          <w:p w14:paraId="4C8F9FB2" w14:textId="4EECFEB3" w:rsidR="006C0C9F"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13</w:t>
            </w:r>
          </w:p>
        </w:tc>
        <w:tc>
          <w:tcPr>
            <w:tcW w:w="257" w:type="pct"/>
            <w:tcBorders>
              <w:top w:val="single" w:sz="4" w:space="0" w:color="auto"/>
              <w:bottom w:val="single" w:sz="4" w:space="0" w:color="auto"/>
            </w:tcBorders>
            <w:shd w:val="clear" w:color="auto" w:fill="D9D9D9" w:themeFill="background1" w:themeFillShade="D9"/>
          </w:tcPr>
          <w:p w14:paraId="3CEE4575" w14:textId="4EB31512" w:rsidR="006C0C9F"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18</w:t>
            </w:r>
          </w:p>
        </w:tc>
        <w:tc>
          <w:tcPr>
            <w:tcW w:w="1046" w:type="pct"/>
            <w:tcBorders>
              <w:top w:val="single" w:sz="4" w:space="0" w:color="auto"/>
              <w:bottom w:val="single" w:sz="4" w:space="0" w:color="auto"/>
            </w:tcBorders>
            <w:shd w:val="clear" w:color="auto" w:fill="D9D9D9" w:themeFill="background1" w:themeFillShade="D9"/>
          </w:tcPr>
          <w:p w14:paraId="1BEB7285" w14:textId="69658FD8" w:rsidR="006C0C9F"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Dati savākti Ģentes reģionā Flandrijā.</w:t>
            </w:r>
          </w:p>
        </w:tc>
        <w:tc>
          <w:tcPr>
            <w:tcW w:w="241" w:type="pct"/>
            <w:tcBorders>
              <w:top w:val="single" w:sz="4" w:space="0" w:color="auto"/>
              <w:bottom w:val="single" w:sz="4" w:space="0" w:color="auto"/>
            </w:tcBorders>
            <w:shd w:val="clear" w:color="auto" w:fill="D9D9D9" w:themeFill="background1" w:themeFillShade="D9"/>
          </w:tcPr>
          <w:p w14:paraId="32952A10" w14:textId="12AA6D40" w:rsidR="006C0C9F"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167,3</w:t>
            </w:r>
          </w:p>
        </w:tc>
        <w:tc>
          <w:tcPr>
            <w:tcW w:w="297" w:type="pct"/>
            <w:tcBorders>
              <w:top w:val="single" w:sz="4" w:space="0" w:color="auto"/>
              <w:bottom w:val="single" w:sz="4" w:space="0" w:color="auto"/>
            </w:tcBorders>
            <w:shd w:val="clear" w:color="auto" w:fill="D9D9D9" w:themeFill="background1" w:themeFillShade="D9"/>
          </w:tcPr>
          <w:p w14:paraId="1F7B882C" w14:textId="2D125019" w:rsidR="006C0C9F"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96,9</w:t>
            </w:r>
          </w:p>
        </w:tc>
        <w:tc>
          <w:tcPr>
            <w:tcW w:w="239" w:type="pct"/>
            <w:tcBorders>
              <w:top w:val="single" w:sz="4" w:space="0" w:color="auto"/>
              <w:bottom w:val="single" w:sz="4" w:space="0" w:color="auto"/>
            </w:tcBorders>
            <w:shd w:val="clear" w:color="auto" w:fill="D9D9D9" w:themeFill="background1" w:themeFillShade="D9"/>
          </w:tcPr>
          <w:p w14:paraId="6123CA16" w14:textId="77777777" w:rsidR="006C0C9F" w:rsidRPr="00640752" w:rsidRDefault="006C0C9F" w:rsidP="007D1532">
            <w:pPr>
              <w:jc w:val="both"/>
              <w:rPr>
                <w:rFonts w:ascii="Times New Roman" w:hAnsi="Times New Roman"/>
                <w:noProof/>
                <w:sz w:val="20"/>
                <w:szCs w:val="20"/>
              </w:rPr>
            </w:pPr>
          </w:p>
        </w:tc>
        <w:tc>
          <w:tcPr>
            <w:tcW w:w="233" w:type="pct"/>
            <w:tcBorders>
              <w:top w:val="single" w:sz="4" w:space="0" w:color="auto"/>
              <w:bottom w:val="single" w:sz="4" w:space="0" w:color="auto"/>
            </w:tcBorders>
            <w:shd w:val="clear" w:color="auto" w:fill="D9D9D9" w:themeFill="background1" w:themeFillShade="D9"/>
          </w:tcPr>
          <w:p w14:paraId="350CA07C" w14:textId="684FD4A3" w:rsidR="006C0C9F"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603,0</w:t>
            </w:r>
          </w:p>
        </w:tc>
      </w:tr>
      <w:tr w:rsidR="00426239" w:rsidRPr="00640752" w14:paraId="29C9FBAE" w14:textId="77777777" w:rsidTr="00426239">
        <w:tc>
          <w:tcPr>
            <w:tcW w:w="271" w:type="pct"/>
            <w:tcBorders>
              <w:top w:val="single" w:sz="4" w:space="0" w:color="auto"/>
            </w:tcBorders>
            <w:shd w:val="clear" w:color="auto" w:fill="D9D9D9" w:themeFill="background1" w:themeFillShade="D9"/>
          </w:tcPr>
          <w:p w14:paraId="79C2B742" w14:textId="60B083FC" w:rsidR="00F07E8B" w:rsidRPr="00640752" w:rsidRDefault="00F07E8B" w:rsidP="007D1532">
            <w:pPr>
              <w:jc w:val="both"/>
              <w:rPr>
                <w:rFonts w:ascii="Times New Roman" w:hAnsi="Times New Roman"/>
                <w:b/>
                <w:bCs/>
                <w:noProof/>
                <w:sz w:val="20"/>
                <w:szCs w:val="20"/>
              </w:rPr>
            </w:pPr>
            <w:r w:rsidRPr="00640752">
              <w:rPr>
                <w:rFonts w:ascii="Times New Roman" w:hAnsi="Times New Roman"/>
                <w:b/>
                <w:sz w:val="20"/>
                <w:szCs w:val="20"/>
              </w:rPr>
              <w:t>EPS+DHS</w:t>
            </w:r>
          </w:p>
        </w:tc>
        <w:tc>
          <w:tcPr>
            <w:tcW w:w="454" w:type="pct"/>
            <w:tcBorders>
              <w:top w:val="single" w:sz="4" w:space="0" w:color="auto"/>
            </w:tcBorders>
            <w:shd w:val="clear" w:color="auto" w:fill="D9D9D9" w:themeFill="background1" w:themeFillShade="D9"/>
          </w:tcPr>
          <w:p w14:paraId="3DFD55E3" w14:textId="7D394F9F" w:rsidR="00F07E8B" w:rsidRPr="00640752" w:rsidRDefault="00F07E8B" w:rsidP="007D1532">
            <w:pPr>
              <w:jc w:val="both"/>
              <w:rPr>
                <w:rFonts w:ascii="Times New Roman" w:hAnsi="Times New Roman"/>
                <w:b/>
                <w:bCs/>
                <w:noProof/>
                <w:sz w:val="20"/>
                <w:szCs w:val="20"/>
              </w:rPr>
            </w:pPr>
            <w:r w:rsidRPr="00640752">
              <w:rPr>
                <w:rFonts w:ascii="Times New Roman" w:hAnsi="Times New Roman"/>
                <w:b/>
                <w:sz w:val="20"/>
                <w:szCs w:val="20"/>
              </w:rPr>
              <w:t>Pārtika (bez bagātinātās pārtikas)</w:t>
            </w:r>
          </w:p>
        </w:tc>
        <w:tc>
          <w:tcPr>
            <w:tcW w:w="221" w:type="pct"/>
            <w:tcBorders>
              <w:top w:val="single" w:sz="4" w:space="0" w:color="auto"/>
            </w:tcBorders>
            <w:shd w:val="clear" w:color="auto" w:fill="D9D9D9" w:themeFill="background1" w:themeFillShade="D9"/>
          </w:tcPr>
          <w:p w14:paraId="3AD4C97F" w14:textId="6B73ADE0" w:rsidR="00F07E8B" w:rsidRPr="00640752" w:rsidRDefault="00F07E8B" w:rsidP="007D1532">
            <w:pPr>
              <w:jc w:val="both"/>
              <w:rPr>
                <w:rFonts w:ascii="Times New Roman" w:hAnsi="Times New Roman"/>
                <w:noProof/>
                <w:sz w:val="20"/>
                <w:szCs w:val="20"/>
              </w:rPr>
            </w:pPr>
            <w:r w:rsidRPr="00640752">
              <w:rPr>
                <w:rFonts w:ascii="Times New Roman" w:hAnsi="Times New Roman"/>
                <w:noProof/>
                <w:sz w:val="20"/>
                <w:szCs w:val="20"/>
              </w:rPr>
              <w:t>Meitenes</w:t>
            </w:r>
          </w:p>
        </w:tc>
        <w:tc>
          <w:tcPr>
            <w:tcW w:w="364" w:type="pct"/>
            <w:tcBorders>
              <w:top w:val="single" w:sz="4" w:space="0" w:color="auto"/>
            </w:tcBorders>
            <w:shd w:val="clear" w:color="auto" w:fill="D9D9D9" w:themeFill="background1" w:themeFillShade="D9"/>
          </w:tcPr>
          <w:p w14:paraId="1042D36C" w14:textId="7B95BFB4" w:rsidR="00F07E8B" w:rsidRPr="00640752" w:rsidRDefault="00F07E8B" w:rsidP="007D1532">
            <w:pPr>
              <w:jc w:val="both"/>
              <w:rPr>
                <w:rFonts w:ascii="Times New Roman" w:hAnsi="Times New Roman"/>
                <w:noProof/>
                <w:sz w:val="20"/>
                <w:szCs w:val="20"/>
              </w:rPr>
            </w:pPr>
            <w:r w:rsidRPr="00640752">
              <w:rPr>
                <w:rFonts w:ascii="Times New Roman" w:hAnsi="Times New Roman"/>
                <w:noProof/>
                <w:sz w:val="20"/>
                <w:szCs w:val="20"/>
              </w:rPr>
              <w:t>Vācija</w:t>
            </w:r>
          </w:p>
        </w:tc>
        <w:tc>
          <w:tcPr>
            <w:tcW w:w="482" w:type="pct"/>
            <w:tcBorders>
              <w:top w:val="single" w:sz="4" w:space="0" w:color="auto"/>
            </w:tcBorders>
            <w:shd w:val="clear" w:color="auto" w:fill="D9D9D9" w:themeFill="background1" w:themeFillShade="D9"/>
          </w:tcPr>
          <w:p w14:paraId="6EB5983E" w14:textId="45FB0D30" w:rsidR="00F07E8B" w:rsidRPr="00640752" w:rsidRDefault="00F07E8B" w:rsidP="007D1532">
            <w:pPr>
              <w:jc w:val="both"/>
              <w:rPr>
                <w:rFonts w:ascii="Times New Roman" w:hAnsi="Times New Roman"/>
                <w:noProof/>
                <w:sz w:val="20"/>
                <w:szCs w:val="20"/>
              </w:rPr>
            </w:pPr>
            <w:r w:rsidRPr="00640752">
              <w:rPr>
                <w:rFonts w:ascii="Times New Roman" w:hAnsi="Times New Roman"/>
                <w:noProof/>
                <w:sz w:val="20"/>
                <w:szCs w:val="20"/>
              </w:rPr>
              <w:t>(Sichert-Hellert et al., 2009)</w:t>
            </w:r>
          </w:p>
        </w:tc>
        <w:tc>
          <w:tcPr>
            <w:tcW w:w="427" w:type="pct"/>
            <w:tcBorders>
              <w:top w:val="single" w:sz="4" w:space="0" w:color="auto"/>
            </w:tcBorders>
            <w:shd w:val="clear" w:color="auto" w:fill="D9D9D9" w:themeFill="background1" w:themeFillShade="D9"/>
          </w:tcPr>
          <w:p w14:paraId="479E83B3" w14:textId="70DE6062" w:rsidR="00F07E8B" w:rsidRPr="00640752" w:rsidRDefault="00F07E8B" w:rsidP="007D1532">
            <w:pPr>
              <w:jc w:val="both"/>
              <w:rPr>
                <w:rFonts w:ascii="Times New Roman" w:hAnsi="Times New Roman"/>
                <w:noProof/>
                <w:sz w:val="20"/>
                <w:szCs w:val="20"/>
              </w:rPr>
            </w:pPr>
            <w:r w:rsidRPr="00640752">
              <w:rPr>
                <w:rFonts w:ascii="Times New Roman" w:hAnsi="Times New Roman"/>
                <w:noProof/>
                <w:sz w:val="20"/>
                <w:szCs w:val="20"/>
              </w:rPr>
              <w:t>ikgadēji 3 dienu uztura pieraksti</w:t>
            </w:r>
          </w:p>
        </w:tc>
        <w:tc>
          <w:tcPr>
            <w:tcW w:w="214" w:type="pct"/>
            <w:tcBorders>
              <w:top w:val="single" w:sz="4" w:space="0" w:color="auto"/>
            </w:tcBorders>
            <w:shd w:val="clear" w:color="auto" w:fill="D9D9D9" w:themeFill="background1" w:themeFillShade="D9"/>
          </w:tcPr>
          <w:p w14:paraId="272F4990" w14:textId="18911F71" w:rsidR="00F07E8B" w:rsidRPr="00640752"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241</w:t>
            </w:r>
          </w:p>
        </w:tc>
        <w:tc>
          <w:tcPr>
            <w:tcW w:w="115" w:type="pct"/>
            <w:tcBorders>
              <w:top w:val="single" w:sz="4" w:space="0" w:color="auto"/>
            </w:tcBorders>
            <w:shd w:val="clear" w:color="auto" w:fill="D9D9D9" w:themeFill="background1" w:themeFillShade="D9"/>
          </w:tcPr>
          <w:p w14:paraId="5C25E37D" w14:textId="7E5C7F2C" w:rsidR="00F07E8B"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2</w:t>
            </w:r>
          </w:p>
        </w:tc>
        <w:tc>
          <w:tcPr>
            <w:tcW w:w="139" w:type="pct"/>
            <w:gridSpan w:val="2"/>
            <w:tcBorders>
              <w:top w:val="single" w:sz="4" w:space="0" w:color="auto"/>
            </w:tcBorders>
            <w:shd w:val="clear" w:color="auto" w:fill="D9D9D9" w:themeFill="background1" w:themeFillShade="D9"/>
          </w:tcPr>
          <w:p w14:paraId="3B12A805" w14:textId="4AF3B54D" w:rsidR="00F07E8B" w:rsidRPr="00426239" w:rsidRDefault="00F07E8B" w:rsidP="00F07E8B">
            <w:pPr>
              <w:pStyle w:val="TableParagraph"/>
              <w:jc w:val="both"/>
              <w:rPr>
                <w:rFonts w:ascii="Times New Roman" w:hAnsi="Times New Roman"/>
                <w:noProof/>
                <w:sz w:val="20"/>
                <w:szCs w:val="20"/>
              </w:rPr>
            </w:pPr>
            <w:r w:rsidRPr="00640752">
              <w:rPr>
                <w:rFonts w:ascii="Times New Roman" w:hAnsi="Times New Roman"/>
                <w:noProof/>
                <w:sz w:val="20"/>
                <w:szCs w:val="20"/>
              </w:rPr>
              <w:t>&lt;</w:t>
            </w:r>
          </w:p>
        </w:tc>
        <w:tc>
          <w:tcPr>
            <w:tcW w:w="257" w:type="pct"/>
            <w:tcBorders>
              <w:top w:val="single" w:sz="4" w:space="0" w:color="auto"/>
            </w:tcBorders>
            <w:shd w:val="clear" w:color="auto" w:fill="D9D9D9" w:themeFill="background1" w:themeFillShade="D9"/>
          </w:tcPr>
          <w:p w14:paraId="34952BDF" w14:textId="62ED9D08" w:rsidR="00F07E8B" w:rsidRPr="00426239" w:rsidRDefault="00F07E8B" w:rsidP="007D1532">
            <w:pPr>
              <w:pStyle w:val="TableParagraph"/>
              <w:jc w:val="both"/>
              <w:rPr>
                <w:rFonts w:ascii="Times New Roman" w:hAnsi="Times New Roman"/>
                <w:noProof/>
                <w:sz w:val="20"/>
                <w:szCs w:val="20"/>
              </w:rPr>
            </w:pPr>
            <w:r w:rsidRPr="00640752">
              <w:rPr>
                <w:rFonts w:ascii="Times New Roman" w:hAnsi="Times New Roman"/>
                <w:noProof/>
                <w:sz w:val="20"/>
                <w:szCs w:val="20"/>
              </w:rPr>
              <w:t>4</w:t>
            </w:r>
          </w:p>
        </w:tc>
        <w:tc>
          <w:tcPr>
            <w:tcW w:w="1046" w:type="pct"/>
            <w:tcBorders>
              <w:top w:val="single" w:sz="4" w:space="0" w:color="auto"/>
            </w:tcBorders>
            <w:shd w:val="clear" w:color="auto" w:fill="D9D9D9" w:themeFill="background1" w:themeFillShade="D9"/>
          </w:tcPr>
          <w:p w14:paraId="269AF959" w14:textId="77777777" w:rsidR="00F07E8B" w:rsidRPr="00640752" w:rsidRDefault="00F07E8B" w:rsidP="00F07E8B">
            <w:pPr>
              <w:pStyle w:val="TableParagraph"/>
              <w:jc w:val="both"/>
              <w:rPr>
                <w:rFonts w:ascii="Times New Roman" w:hAnsi="Times New Roman"/>
                <w:noProof/>
                <w:sz w:val="20"/>
                <w:szCs w:val="20"/>
              </w:rPr>
            </w:pPr>
            <w:r w:rsidRPr="00640752">
              <w:rPr>
                <w:rFonts w:ascii="Times New Roman" w:hAnsi="Times New Roman"/>
                <w:noProof/>
                <w:sz w:val="20"/>
                <w:szCs w:val="20"/>
              </w:rPr>
              <w:t xml:space="preserve">patērētāji, kas uzturā lieto zivis; </w:t>
            </w:r>
            <w:r w:rsidRPr="00426239">
              <w:rPr>
                <w:rFonts w:ascii="Times New Roman" w:hAnsi="Times New Roman"/>
                <w:noProof/>
                <w:sz w:val="20"/>
                <w:szCs w:val="20"/>
              </w:rPr>
              <w:t>DONALD</w:t>
            </w:r>
            <w:r w:rsidRPr="00640752">
              <w:rPr>
                <w:rFonts w:ascii="Times New Roman" w:hAnsi="Times New Roman"/>
                <w:noProof/>
                <w:sz w:val="20"/>
                <w:szCs w:val="20"/>
              </w:rPr>
              <w:t xml:space="preserve"> kohortas dati no 7152 atskaitēm, ko snieguši 1024 dalībnieki, kas dzīvo Dortmundē vai tās tuvumā. Vidējais skaitlis no atkārtotiem 3 dienu uztura pierakstiem – 7.</w:t>
            </w:r>
          </w:p>
          <w:p w14:paraId="59C0CE58" w14:textId="225C9F41" w:rsidR="00F07E8B" w:rsidRPr="00426239" w:rsidRDefault="00F07E8B" w:rsidP="00F07E8B">
            <w:pPr>
              <w:pStyle w:val="TableParagraph"/>
              <w:jc w:val="both"/>
              <w:rPr>
                <w:rFonts w:ascii="Times New Roman" w:hAnsi="Times New Roman"/>
                <w:noProof/>
                <w:sz w:val="20"/>
                <w:szCs w:val="20"/>
              </w:rPr>
            </w:pPr>
            <w:r w:rsidRPr="00640752">
              <w:rPr>
                <w:rFonts w:ascii="Times New Roman" w:hAnsi="Times New Roman"/>
                <w:noProof/>
                <w:sz w:val="20"/>
                <w:szCs w:val="20"/>
              </w:rPr>
              <w:t>Zivju lietošana uzturā dokumentēta 2717 3 dienu uztura pierakstos, t. i., 3018 atsevišķās dienās.</w:t>
            </w:r>
          </w:p>
        </w:tc>
        <w:tc>
          <w:tcPr>
            <w:tcW w:w="241" w:type="pct"/>
            <w:tcBorders>
              <w:top w:val="single" w:sz="4" w:space="0" w:color="auto"/>
            </w:tcBorders>
            <w:shd w:val="clear" w:color="auto" w:fill="D9D9D9" w:themeFill="background1" w:themeFillShade="D9"/>
          </w:tcPr>
          <w:p w14:paraId="54B8F8FC" w14:textId="1955B0FB" w:rsidR="00F07E8B" w:rsidRPr="00426239" w:rsidRDefault="00CE2467" w:rsidP="007D1532">
            <w:pPr>
              <w:pStyle w:val="TableParagraph"/>
              <w:jc w:val="both"/>
              <w:rPr>
                <w:rFonts w:ascii="Times New Roman" w:hAnsi="Times New Roman"/>
                <w:noProof/>
                <w:sz w:val="20"/>
                <w:szCs w:val="20"/>
              </w:rPr>
            </w:pPr>
            <w:r w:rsidRPr="00640752">
              <w:rPr>
                <w:rFonts w:ascii="Times New Roman" w:hAnsi="Times New Roman"/>
                <w:noProof/>
                <w:sz w:val="20"/>
                <w:szCs w:val="20"/>
              </w:rPr>
              <w:t>100,0</w:t>
            </w:r>
          </w:p>
        </w:tc>
        <w:tc>
          <w:tcPr>
            <w:tcW w:w="297" w:type="pct"/>
            <w:tcBorders>
              <w:top w:val="single" w:sz="4" w:space="0" w:color="auto"/>
            </w:tcBorders>
            <w:shd w:val="clear" w:color="auto" w:fill="D9D9D9" w:themeFill="background1" w:themeFillShade="D9"/>
          </w:tcPr>
          <w:p w14:paraId="5734AE6B" w14:textId="77777777" w:rsidR="00F07E8B" w:rsidRPr="00426239" w:rsidRDefault="00F07E8B" w:rsidP="007D1532">
            <w:pPr>
              <w:pStyle w:val="TableParagraph"/>
              <w:jc w:val="both"/>
              <w:rPr>
                <w:rFonts w:ascii="Times New Roman" w:hAnsi="Times New Roman"/>
                <w:noProof/>
                <w:sz w:val="20"/>
                <w:szCs w:val="20"/>
              </w:rPr>
            </w:pPr>
          </w:p>
        </w:tc>
        <w:tc>
          <w:tcPr>
            <w:tcW w:w="239" w:type="pct"/>
            <w:tcBorders>
              <w:top w:val="single" w:sz="4" w:space="0" w:color="auto"/>
            </w:tcBorders>
            <w:shd w:val="clear" w:color="auto" w:fill="D9D9D9" w:themeFill="background1" w:themeFillShade="D9"/>
          </w:tcPr>
          <w:p w14:paraId="1B1414AB" w14:textId="77777777" w:rsidR="00F07E8B" w:rsidRPr="00640752" w:rsidRDefault="00F07E8B" w:rsidP="007D1532">
            <w:pPr>
              <w:jc w:val="both"/>
              <w:rPr>
                <w:rFonts w:ascii="Times New Roman" w:hAnsi="Times New Roman"/>
                <w:noProof/>
                <w:sz w:val="20"/>
                <w:szCs w:val="20"/>
              </w:rPr>
            </w:pPr>
          </w:p>
        </w:tc>
        <w:tc>
          <w:tcPr>
            <w:tcW w:w="233" w:type="pct"/>
            <w:tcBorders>
              <w:top w:val="single" w:sz="4" w:space="0" w:color="auto"/>
            </w:tcBorders>
            <w:shd w:val="clear" w:color="auto" w:fill="D9D9D9" w:themeFill="background1" w:themeFillShade="D9"/>
          </w:tcPr>
          <w:p w14:paraId="6C6996C5" w14:textId="77777777" w:rsidR="00F07E8B" w:rsidRPr="00426239" w:rsidRDefault="00F07E8B" w:rsidP="007D1532">
            <w:pPr>
              <w:pStyle w:val="TableParagraph"/>
              <w:jc w:val="both"/>
              <w:rPr>
                <w:rFonts w:ascii="Times New Roman" w:hAnsi="Times New Roman"/>
                <w:noProof/>
                <w:sz w:val="20"/>
                <w:szCs w:val="20"/>
              </w:rPr>
            </w:pPr>
          </w:p>
        </w:tc>
      </w:tr>
      <w:tr w:rsidR="00F07E8B" w:rsidRPr="00640752" w14:paraId="04826144" w14:textId="77777777" w:rsidTr="00426239">
        <w:tc>
          <w:tcPr>
            <w:tcW w:w="271" w:type="pct"/>
            <w:shd w:val="clear" w:color="auto" w:fill="D9D9D9" w:themeFill="background1" w:themeFillShade="D9"/>
          </w:tcPr>
          <w:p w14:paraId="1E20AD16" w14:textId="77777777" w:rsidR="00F07E8B" w:rsidRPr="00640752" w:rsidRDefault="00F07E8B" w:rsidP="007D1532">
            <w:pPr>
              <w:jc w:val="both"/>
              <w:rPr>
                <w:rFonts w:ascii="Times New Roman" w:hAnsi="Times New Roman"/>
                <w:b/>
                <w:bCs/>
                <w:noProof/>
                <w:sz w:val="20"/>
                <w:szCs w:val="20"/>
              </w:rPr>
            </w:pPr>
          </w:p>
        </w:tc>
        <w:tc>
          <w:tcPr>
            <w:tcW w:w="454" w:type="pct"/>
            <w:shd w:val="clear" w:color="auto" w:fill="D9D9D9" w:themeFill="background1" w:themeFillShade="D9"/>
          </w:tcPr>
          <w:p w14:paraId="669CE1E8" w14:textId="77777777" w:rsidR="00F07E8B" w:rsidRPr="00640752" w:rsidRDefault="00F07E8B" w:rsidP="007D1532">
            <w:pPr>
              <w:jc w:val="both"/>
              <w:rPr>
                <w:rFonts w:ascii="Times New Roman" w:hAnsi="Times New Roman"/>
                <w:b/>
                <w:bCs/>
                <w:noProof/>
                <w:sz w:val="20"/>
                <w:szCs w:val="20"/>
              </w:rPr>
            </w:pPr>
          </w:p>
        </w:tc>
        <w:tc>
          <w:tcPr>
            <w:tcW w:w="221" w:type="pct"/>
            <w:shd w:val="clear" w:color="auto" w:fill="D9D9D9" w:themeFill="background1" w:themeFillShade="D9"/>
          </w:tcPr>
          <w:p w14:paraId="2B9374F9" w14:textId="77777777" w:rsidR="00F07E8B" w:rsidRPr="00640752" w:rsidRDefault="00F07E8B" w:rsidP="007D1532">
            <w:pPr>
              <w:jc w:val="both"/>
              <w:rPr>
                <w:rFonts w:ascii="Times New Roman" w:hAnsi="Times New Roman"/>
                <w:noProof/>
                <w:sz w:val="20"/>
                <w:szCs w:val="20"/>
              </w:rPr>
            </w:pPr>
          </w:p>
        </w:tc>
        <w:tc>
          <w:tcPr>
            <w:tcW w:w="364" w:type="pct"/>
            <w:shd w:val="clear" w:color="auto" w:fill="D9D9D9" w:themeFill="background1" w:themeFillShade="D9"/>
          </w:tcPr>
          <w:p w14:paraId="52FB3951" w14:textId="77777777" w:rsidR="00F07E8B" w:rsidRPr="00640752" w:rsidRDefault="00F07E8B" w:rsidP="007D1532">
            <w:pPr>
              <w:jc w:val="both"/>
              <w:rPr>
                <w:rFonts w:ascii="Times New Roman" w:hAnsi="Times New Roman"/>
                <w:noProof/>
                <w:sz w:val="20"/>
                <w:szCs w:val="20"/>
              </w:rPr>
            </w:pPr>
          </w:p>
        </w:tc>
        <w:tc>
          <w:tcPr>
            <w:tcW w:w="482" w:type="pct"/>
            <w:shd w:val="clear" w:color="auto" w:fill="D9D9D9" w:themeFill="background1" w:themeFillShade="D9"/>
          </w:tcPr>
          <w:p w14:paraId="0AD2AF7F" w14:textId="77777777" w:rsidR="00F07E8B" w:rsidRPr="00640752" w:rsidRDefault="00F07E8B" w:rsidP="007D1532">
            <w:pPr>
              <w:jc w:val="both"/>
              <w:rPr>
                <w:rFonts w:ascii="Times New Roman" w:hAnsi="Times New Roman"/>
                <w:noProof/>
                <w:sz w:val="20"/>
                <w:szCs w:val="20"/>
              </w:rPr>
            </w:pPr>
          </w:p>
        </w:tc>
        <w:tc>
          <w:tcPr>
            <w:tcW w:w="427" w:type="pct"/>
            <w:shd w:val="clear" w:color="auto" w:fill="D9D9D9" w:themeFill="background1" w:themeFillShade="D9"/>
          </w:tcPr>
          <w:p w14:paraId="4FA35129" w14:textId="77777777" w:rsidR="00F07E8B" w:rsidRPr="00640752" w:rsidRDefault="00F07E8B" w:rsidP="007D1532">
            <w:pPr>
              <w:jc w:val="both"/>
              <w:rPr>
                <w:rFonts w:ascii="Times New Roman" w:hAnsi="Times New Roman"/>
                <w:noProof/>
                <w:sz w:val="20"/>
                <w:szCs w:val="20"/>
              </w:rPr>
            </w:pPr>
          </w:p>
        </w:tc>
        <w:tc>
          <w:tcPr>
            <w:tcW w:w="214" w:type="pct"/>
            <w:shd w:val="clear" w:color="auto" w:fill="D9D9D9" w:themeFill="background1" w:themeFillShade="D9"/>
          </w:tcPr>
          <w:p w14:paraId="476D6A4F" w14:textId="3034A5D6" w:rsidR="00F07E8B" w:rsidRPr="00640752" w:rsidRDefault="00F07E8B" w:rsidP="007D1532">
            <w:pPr>
              <w:pStyle w:val="TableParagraph"/>
              <w:jc w:val="both"/>
              <w:rPr>
                <w:rFonts w:ascii="Times New Roman" w:hAnsi="Times New Roman"/>
                <w:noProof/>
                <w:sz w:val="20"/>
                <w:szCs w:val="20"/>
              </w:rPr>
            </w:pPr>
            <w:r w:rsidRPr="00640752">
              <w:rPr>
                <w:rFonts w:ascii="Times New Roman" w:hAnsi="Times New Roman"/>
                <w:sz w:val="20"/>
                <w:szCs w:val="20"/>
              </w:rPr>
              <w:t>241</w:t>
            </w:r>
          </w:p>
        </w:tc>
        <w:tc>
          <w:tcPr>
            <w:tcW w:w="115" w:type="pct"/>
            <w:shd w:val="clear" w:color="auto" w:fill="D9D9D9" w:themeFill="background1" w:themeFillShade="D9"/>
          </w:tcPr>
          <w:p w14:paraId="4B943F6D" w14:textId="3D87C3E1"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w:t>
            </w:r>
          </w:p>
        </w:tc>
        <w:tc>
          <w:tcPr>
            <w:tcW w:w="139" w:type="pct"/>
            <w:gridSpan w:val="2"/>
            <w:shd w:val="clear" w:color="auto" w:fill="D9D9D9" w:themeFill="background1" w:themeFillShade="D9"/>
          </w:tcPr>
          <w:p w14:paraId="003D4E5B" w14:textId="027F2651" w:rsidR="00F07E8B" w:rsidRPr="00640752" w:rsidRDefault="00F07E8B" w:rsidP="00F07E8B">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&lt;</w:t>
            </w:r>
          </w:p>
        </w:tc>
        <w:tc>
          <w:tcPr>
            <w:tcW w:w="257" w:type="pct"/>
            <w:shd w:val="clear" w:color="auto" w:fill="D9D9D9" w:themeFill="background1" w:themeFillShade="D9"/>
          </w:tcPr>
          <w:p w14:paraId="11521390" w14:textId="50AE312C"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w:t>
            </w:r>
          </w:p>
        </w:tc>
        <w:tc>
          <w:tcPr>
            <w:tcW w:w="1046" w:type="pct"/>
            <w:shd w:val="clear" w:color="auto" w:fill="D9D9D9" w:themeFill="background1" w:themeFillShade="D9"/>
          </w:tcPr>
          <w:p w14:paraId="14C5426C" w14:textId="3777FB34" w:rsidR="00F07E8B" w:rsidRPr="00640752" w:rsidRDefault="00CE2467"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 xml:space="preserve">dienās, kad uzturā lietotas zivis; </w:t>
            </w:r>
            <w:r w:rsidRPr="00640752">
              <w:rPr>
                <w:rFonts w:ascii="Times New Roman" w:hAnsi="Times New Roman"/>
                <w:i/>
                <w:iCs/>
                <w:sz w:val="20"/>
                <w:szCs w:val="20"/>
              </w:rPr>
              <w:t>DONALD</w:t>
            </w:r>
            <w:r w:rsidRPr="00640752">
              <w:rPr>
                <w:rFonts w:ascii="Times New Roman" w:hAnsi="Times New Roman"/>
                <w:sz w:val="20"/>
                <w:szCs w:val="20"/>
              </w:rPr>
              <w:t xml:space="preserve"> kohortas dati</w:t>
            </w:r>
          </w:p>
        </w:tc>
        <w:tc>
          <w:tcPr>
            <w:tcW w:w="241" w:type="pct"/>
            <w:shd w:val="clear" w:color="auto" w:fill="D9D9D9" w:themeFill="background1" w:themeFillShade="D9"/>
          </w:tcPr>
          <w:p w14:paraId="6E91EB2B" w14:textId="5BF62D20" w:rsidR="00F07E8B" w:rsidRPr="00640752" w:rsidRDefault="000A2970"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245,0</w:t>
            </w:r>
          </w:p>
        </w:tc>
        <w:tc>
          <w:tcPr>
            <w:tcW w:w="297" w:type="pct"/>
            <w:shd w:val="clear" w:color="auto" w:fill="D9D9D9" w:themeFill="background1" w:themeFillShade="D9"/>
          </w:tcPr>
          <w:p w14:paraId="6EF7CAD4"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332D0ABF" w14:textId="77777777" w:rsidR="00F07E8B" w:rsidRPr="00640752" w:rsidRDefault="00F07E8B" w:rsidP="007D1532">
            <w:pPr>
              <w:jc w:val="both"/>
              <w:rPr>
                <w:rFonts w:ascii="Times New Roman" w:hAnsi="Times New Roman"/>
                <w:noProof/>
                <w:sz w:val="20"/>
                <w:szCs w:val="20"/>
              </w:rPr>
            </w:pPr>
          </w:p>
        </w:tc>
        <w:tc>
          <w:tcPr>
            <w:tcW w:w="233" w:type="pct"/>
            <w:shd w:val="clear" w:color="auto" w:fill="D9D9D9" w:themeFill="background1" w:themeFillShade="D9"/>
          </w:tcPr>
          <w:p w14:paraId="6202123C"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r>
      <w:tr w:rsidR="00F07E8B" w:rsidRPr="00640752" w14:paraId="00648274" w14:textId="77777777" w:rsidTr="00426239">
        <w:tc>
          <w:tcPr>
            <w:tcW w:w="271" w:type="pct"/>
            <w:shd w:val="clear" w:color="auto" w:fill="D9D9D9" w:themeFill="background1" w:themeFillShade="D9"/>
          </w:tcPr>
          <w:p w14:paraId="6BE01364" w14:textId="77777777" w:rsidR="00F07E8B" w:rsidRPr="00640752" w:rsidRDefault="00F07E8B" w:rsidP="007D1532">
            <w:pPr>
              <w:jc w:val="both"/>
              <w:rPr>
                <w:rFonts w:ascii="Times New Roman" w:hAnsi="Times New Roman"/>
                <w:b/>
                <w:bCs/>
                <w:noProof/>
                <w:sz w:val="20"/>
                <w:szCs w:val="20"/>
              </w:rPr>
            </w:pPr>
          </w:p>
        </w:tc>
        <w:tc>
          <w:tcPr>
            <w:tcW w:w="454" w:type="pct"/>
            <w:shd w:val="clear" w:color="auto" w:fill="D9D9D9" w:themeFill="background1" w:themeFillShade="D9"/>
          </w:tcPr>
          <w:p w14:paraId="0E54CB08" w14:textId="77777777" w:rsidR="00F07E8B" w:rsidRPr="00640752" w:rsidRDefault="00F07E8B" w:rsidP="007D1532">
            <w:pPr>
              <w:jc w:val="both"/>
              <w:rPr>
                <w:rFonts w:ascii="Times New Roman" w:hAnsi="Times New Roman"/>
                <w:b/>
                <w:bCs/>
                <w:noProof/>
                <w:sz w:val="20"/>
                <w:szCs w:val="20"/>
              </w:rPr>
            </w:pPr>
          </w:p>
        </w:tc>
        <w:tc>
          <w:tcPr>
            <w:tcW w:w="221" w:type="pct"/>
            <w:shd w:val="clear" w:color="auto" w:fill="D9D9D9" w:themeFill="background1" w:themeFillShade="D9"/>
          </w:tcPr>
          <w:p w14:paraId="65FDB45E" w14:textId="77777777" w:rsidR="00F07E8B" w:rsidRPr="00640752" w:rsidRDefault="00F07E8B" w:rsidP="007D1532">
            <w:pPr>
              <w:jc w:val="both"/>
              <w:rPr>
                <w:rFonts w:ascii="Times New Roman" w:hAnsi="Times New Roman"/>
                <w:noProof/>
                <w:sz w:val="20"/>
                <w:szCs w:val="20"/>
              </w:rPr>
            </w:pPr>
          </w:p>
        </w:tc>
        <w:tc>
          <w:tcPr>
            <w:tcW w:w="364" w:type="pct"/>
            <w:shd w:val="clear" w:color="auto" w:fill="D9D9D9" w:themeFill="background1" w:themeFillShade="D9"/>
          </w:tcPr>
          <w:p w14:paraId="50FD5868" w14:textId="77777777" w:rsidR="00F07E8B" w:rsidRPr="00640752" w:rsidRDefault="00F07E8B" w:rsidP="007D1532">
            <w:pPr>
              <w:jc w:val="both"/>
              <w:rPr>
                <w:rFonts w:ascii="Times New Roman" w:hAnsi="Times New Roman"/>
                <w:noProof/>
                <w:sz w:val="20"/>
                <w:szCs w:val="20"/>
              </w:rPr>
            </w:pPr>
          </w:p>
        </w:tc>
        <w:tc>
          <w:tcPr>
            <w:tcW w:w="482" w:type="pct"/>
            <w:shd w:val="clear" w:color="auto" w:fill="D9D9D9" w:themeFill="background1" w:themeFillShade="D9"/>
          </w:tcPr>
          <w:p w14:paraId="22357AF4" w14:textId="77777777" w:rsidR="00F07E8B" w:rsidRPr="00640752" w:rsidRDefault="00F07E8B" w:rsidP="007D1532">
            <w:pPr>
              <w:jc w:val="both"/>
              <w:rPr>
                <w:rFonts w:ascii="Times New Roman" w:hAnsi="Times New Roman"/>
                <w:noProof/>
                <w:sz w:val="20"/>
                <w:szCs w:val="20"/>
              </w:rPr>
            </w:pPr>
          </w:p>
        </w:tc>
        <w:tc>
          <w:tcPr>
            <w:tcW w:w="427" w:type="pct"/>
            <w:shd w:val="clear" w:color="auto" w:fill="D9D9D9" w:themeFill="background1" w:themeFillShade="D9"/>
          </w:tcPr>
          <w:p w14:paraId="78BAAF10" w14:textId="77777777" w:rsidR="00F07E8B" w:rsidRPr="00640752" w:rsidRDefault="00F07E8B" w:rsidP="007D1532">
            <w:pPr>
              <w:jc w:val="both"/>
              <w:rPr>
                <w:rFonts w:ascii="Times New Roman" w:hAnsi="Times New Roman"/>
                <w:noProof/>
                <w:sz w:val="20"/>
                <w:szCs w:val="20"/>
              </w:rPr>
            </w:pPr>
          </w:p>
        </w:tc>
        <w:tc>
          <w:tcPr>
            <w:tcW w:w="214" w:type="pct"/>
            <w:shd w:val="clear" w:color="auto" w:fill="D9D9D9" w:themeFill="background1" w:themeFillShade="D9"/>
          </w:tcPr>
          <w:p w14:paraId="2CDB0382" w14:textId="38105F82" w:rsidR="00F07E8B" w:rsidRPr="00640752" w:rsidRDefault="00F07E8B" w:rsidP="007D1532">
            <w:pPr>
              <w:pStyle w:val="TableParagraph"/>
              <w:jc w:val="both"/>
              <w:rPr>
                <w:rFonts w:ascii="Times New Roman" w:hAnsi="Times New Roman"/>
                <w:noProof/>
                <w:sz w:val="20"/>
                <w:szCs w:val="20"/>
              </w:rPr>
            </w:pPr>
            <w:r w:rsidRPr="00640752">
              <w:rPr>
                <w:rFonts w:ascii="Times New Roman" w:hAnsi="Times New Roman"/>
                <w:sz w:val="20"/>
                <w:szCs w:val="20"/>
              </w:rPr>
              <w:t>330</w:t>
            </w:r>
          </w:p>
        </w:tc>
        <w:tc>
          <w:tcPr>
            <w:tcW w:w="254" w:type="pct"/>
            <w:gridSpan w:val="3"/>
            <w:shd w:val="clear" w:color="auto" w:fill="D9D9D9" w:themeFill="background1" w:themeFillShade="D9"/>
          </w:tcPr>
          <w:p w14:paraId="69224E18" w14:textId="1C72632F"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w:t>
            </w:r>
          </w:p>
        </w:tc>
        <w:tc>
          <w:tcPr>
            <w:tcW w:w="257" w:type="pct"/>
            <w:shd w:val="clear" w:color="auto" w:fill="D9D9D9" w:themeFill="background1" w:themeFillShade="D9"/>
          </w:tcPr>
          <w:p w14:paraId="641ACD93" w14:textId="45A139BA"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6</w:t>
            </w:r>
          </w:p>
        </w:tc>
        <w:tc>
          <w:tcPr>
            <w:tcW w:w="1046" w:type="pct"/>
            <w:shd w:val="clear" w:color="auto" w:fill="D9D9D9" w:themeFill="background1" w:themeFillShade="D9"/>
          </w:tcPr>
          <w:p w14:paraId="734D7EF4" w14:textId="7052A2CB" w:rsidR="00F07E8B" w:rsidRPr="00640752" w:rsidRDefault="00CE2467"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patērētāji, kas uzturā lieto zivis</w:t>
            </w:r>
          </w:p>
        </w:tc>
        <w:tc>
          <w:tcPr>
            <w:tcW w:w="241" w:type="pct"/>
            <w:shd w:val="clear" w:color="auto" w:fill="D9D9D9" w:themeFill="background1" w:themeFillShade="D9"/>
          </w:tcPr>
          <w:p w14:paraId="7F0C4ED2" w14:textId="4E71F394" w:rsidR="00F07E8B" w:rsidRPr="00640752" w:rsidRDefault="000A2970"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135,0</w:t>
            </w:r>
          </w:p>
        </w:tc>
        <w:tc>
          <w:tcPr>
            <w:tcW w:w="297" w:type="pct"/>
            <w:shd w:val="clear" w:color="auto" w:fill="D9D9D9" w:themeFill="background1" w:themeFillShade="D9"/>
          </w:tcPr>
          <w:p w14:paraId="1638DBFB"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1E5BF23E" w14:textId="77777777" w:rsidR="00F07E8B" w:rsidRPr="00640752" w:rsidRDefault="00F07E8B" w:rsidP="007D1532">
            <w:pPr>
              <w:jc w:val="both"/>
              <w:rPr>
                <w:rFonts w:ascii="Times New Roman" w:hAnsi="Times New Roman"/>
                <w:noProof/>
                <w:sz w:val="20"/>
                <w:szCs w:val="20"/>
              </w:rPr>
            </w:pPr>
          </w:p>
        </w:tc>
        <w:tc>
          <w:tcPr>
            <w:tcW w:w="233" w:type="pct"/>
            <w:shd w:val="clear" w:color="auto" w:fill="D9D9D9" w:themeFill="background1" w:themeFillShade="D9"/>
          </w:tcPr>
          <w:p w14:paraId="486907FE"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r>
      <w:tr w:rsidR="00F07E8B" w:rsidRPr="00640752" w14:paraId="23225BB0" w14:textId="77777777" w:rsidTr="00426239">
        <w:tc>
          <w:tcPr>
            <w:tcW w:w="271" w:type="pct"/>
            <w:shd w:val="clear" w:color="auto" w:fill="D9D9D9" w:themeFill="background1" w:themeFillShade="D9"/>
          </w:tcPr>
          <w:p w14:paraId="0FEE9E4F" w14:textId="77777777" w:rsidR="00F07E8B" w:rsidRPr="00640752" w:rsidRDefault="00F07E8B" w:rsidP="007D1532">
            <w:pPr>
              <w:jc w:val="both"/>
              <w:rPr>
                <w:rFonts w:ascii="Times New Roman" w:hAnsi="Times New Roman"/>
                <w:b/>
                <w:bCs/>
                <w:noProof/>
                <w:sz w:val="20"/>
                <w:szCs w:val="20"/>
              </w:rPr>
            </w:pPr>
          </w:p>
        </w:tc>
        <w:tc>
          <w:tcPr>
            <w:tcW w:w="454" w:type="pct"/>
            <w:shd w:val="clear" w:color="auto" w:fill="D9D9D9" w:themeFill="background1" w:themeFillShade="D9"/>
          </w:tcPr>
          <w:p w14:paraId="503C078D" w14:textId="77777777" w:rsidR="00F07E8B" w:rsidRPr="00640752" w:rsidRDefault="00F07E8B" w:rsidP="007D1532">
            <w:pPr>
              <w:jc w:val="both"/>
              <w:rPr>
                <w:rFonts w:ascii="Times New Roman" w:hAnsi="Times New Roman"/>
                <w:b/>
                <w:bCs/>
                <w:noProof/>
                <w:sz w:val="20"/>
                <w:szCs w:val="20"/>
              </w:rPr>
            </w:pPr>
          </w:p>
        </w:tc>
        <w:tc>
          <w:tcPr>
            <w:tcW w:w="221" w:type="pct"/>
            <w:shd w:val="clear" w:color="auto" w:fill="D9D9D9" w:themeFill="background1" w:themeFillShade="D9"/>
          </w:tcPr>
          <w:p w14:paraId="29FA97AC" w14:textId="77777777" w:rsidR="00F07E8B" w:rsidRPr="00640752" w:rsidRDefault="00F07E8B" w:rsidP="007D1532">
            <w:pPr>
              <w:jc w:val="both"/>
              <w:rPr>
                <w:rFonts w:ascii="Times New Roman" w:hAnsi="Times New Roman"/>
                <w:noProof/>
                <w:sz w:val="20"/>
                <w:szCs w:val="20"/>
              </w:rPr>
            </w:pPr>
          </w:p>
        </w:tc>
        <w:tc>
          <w:tcPr>
            <w:tcW w:w="364" w:type="pct"/>
            <w:shd w:val="clear" w:color="auto" w:fill="D9D9D9" w:themeFill="background1" w:themeFillShade="D9"/>
          </w:tcPr>
          <w:p w14:paraId="0D996719" w14:textId="77777777" w:rsidR="00F07E8B" w:rsidRPr="00640752" w:rsidRDefault="00F07E8B" w:rsidP="007D1532">
            <w:pPr>
              <w:jc w:val="both"/>
              <w:rPr>
                <w:rFonts w:ascii="Times New Roman" w:hAnsi="Times New Roman"/>
                <w:noProof/>
                <w:sz w:val="20"/>
                <w:szCs w:val="20"/>
              </w:rPr>
            </w:pPr>
          </w:p>
        </w:tc>
        <w:tc>
          <w:tcPr>
            <w:tcW w:w="482" w:type="pct"/>
            <w:shd w:val="clear" w:color="auto" w:fill="D9D9D9" w:themeFill="background1" w:themeFillShade="D9"/>
          </w:tcPr>
          <w:p w14:paraId="5114D3BE" w14:textId="77777777" w:rsidR="00F07E8B" w:rsidRPr="00640752" w:rsidRDefault="00F07E8B" w:rsidP="007D1532">
            <w:pPr>
              <w:jc w:val="both"/>
              <w:rPr>
                <w:rFonts w:ascii="Times New Roman" w:hAnsi="Times New Roman"/>
                <w:noProof/>
                <w:sz w:val="20"/>
                <w:szCs w:val="20"/>
              </w:rPr>
            </w:pPr>
          </w:p>
        </w:tc>
        <w:tc>
          <w:tcPr>
            <w:tcW w:w="427" w:type="pct"/>
            <w:shd w:val="clear" w:color="auto" w:fill="D9D9D9" w:themeFill="background1" w:themeFillShade="D9"/>
          </w:tcPr>
          <w:p w14:paraId="270BF991" w14:textId="77777777" w:rsidR="00F07E8B" w:rsidRPr="00640752" w:rsidRDefault="00F07E8B" w:rsidP="007D1532">
            <w:pPr>
              <w:jc w:val="both"/>
              <w:rPr>
                <w:rFonts w:ascii="Times New Roman" w:hAnsi="Times New Roman"/>
                <w:noProof/>
                <w:sz w:val="20"/>
                <w:szCs w:val="20"/>
              </w:rPr>
            </w:pPr>
          </w:p>
        </w:tc>
        <w:tc>
          <w:tcPr>
            <w:tcW w:w="214" w:type="pct"/>
            <w:shd w:val="clear" w:color="auto" w:fill="D9D9D9" w:themeFill="background1" w:themeFillShade="D9"/>
          </w:tcPr>
          <w:p w14:paraId="1171E57A" w14:textId="010B875A" w:rsidR="00F07E8B" w:rsidRPr="00640752" w:rsidRDefault="00F07E8B" w:rsidP="007D1532">
            <w:pPr>
              <w:pStyle w:val="TableParagraph"/>
              <w:jc w:val="both"/>
              <w:rPr>
                <w:rFonts w:ascii="Times New Roman" w:hAnsi="Times New Roman"/>
                <w:noProof/>
                <w:sz w:val="20"/>
                <w:szCs w:val="20"/>
              </w:rPr>
            </w:pPr>
            <w:r w:rsidRPr="00640752">
              <w:rPr>
                <w:rFonts w:ascii="Times New Roman" w:hAnsi="Times New Roman"/>
                <w:sz w:val="20"/>
                <w:szCs w:val="20"/>
              </w:rPr>
              <w:t>330</w:t>
            </w:r>
          </w:p>
        </w:tc>
        <w:tc>
          <w:tcPr>
            <w:tcW w:w="254" w:type="pct"/>
            <w:gridSpan w:val="3"/>
            <w:shd w:val="clear" w:color="auto" w:fill="D9D9D9" w:themeFill="background1" w:themeFillShade="D9"/>
          </w:tcPr>
          <w:p w14:paraId="597D3CD4" w14:textId="6B53D0BF"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w:t>
            </w:r>
          </w:p>
        </w:tc>
        <w:tc>
          <w:tcPr>
            <w:tcW w:w="257" w:type="pct"/>
            <w:shd w:val="clear" w:color="auto" w:fill="D9D9D9" w:themeFill="background1" w:themeFillShade="D9"/>
          </w:tcPr>
          <w:p w14:paraId="3493841B" w14:textId="55307F1E"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6</w:t>
            </w:r>
          </w:p>
        </w:tc>
        <w:tc>
          <w:tcPr>
            <w:tcW w:w="1046" w:type="pct"/>
            <w:shd w:val="clear" w:color="auto" w:fill="D9D9D9" w:themeFill="background1" w:themeFillShade="D9"/>
          </w:tcPr>
          <w:p w14:paraId="1A3FD9A6" w14:textId="6F9688BF" w:rsidR="00F07E8B" w:rsidRPr="00640752" w:rsidRDefault="00CE2467"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dienās, kad uzturā lietotas zivis</w:t>
            </w:r>
          </w:p>
        </w:tc>
        <w:tc>
          <w:tcPr>
            <w:tcW w:w="241" w:type="pct"/>
            <w:shd w:val="clear" w:color="auto" w:fill="D9D9D9" w:themeFill="background1" w:themeFillShade="D9"/>
          </w:tcPr>
          <w:p w14:paraId="1E8D86FB" w14:textId="00FD059B" w:rsidR="00F07E8B" w:rsidRPr="00640752" w:rsidRDefault="000A2970"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335,0</w:t>
            </w:r>
          </w:p>
        </w:tc>
        <w:tc>
          <w:tcPr>
            <w:tcW w:w="297" w:type="pct"/>
            <w:shd w:val="clear" w:color="auto" w:fill="D9D9D9" w:themeFill="background1" w:themeFillShade="D9"/>
          </w:tcPr>
          <w:p w14:paraId="367FFE36"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67482BD7" w14:textId="77777777" w:rsidR="00F07E8B" w:rsidRPr="00640752" w:rsidRDefault="00F07E8B" w:rsidP="007D1532">
            <w:pPr>
              <w:jc w:val="both"/>
              <w:rPr>
                <w:rFonts w:ascii="Times New Roman" w:hAnsi="Times New Roman"/>
                <w:noProof/>
                <w:sz w:val="20"/>
                <w:szCs w:val="20"/>
              </w:rPr>
            </w:pPr>
          </w:p>
        </w:tc>
        <w:tc>
          <w:tcPr>
            <w:tcW w:w="233" w:type="pct"/>
            <w:shd w:val="clear" w:color="auto" w:fill="D9D9D9" w:themeFill="background1" w:themeFillShade="D9"/>
          </w:tcPr>
          <w:p w14:paraId="56C6C938"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r>
      <w:tr w:rsidR="00F07E8B" w:rsidRPr="00640752" w14:paraId="2DAC6B02" w14:textId="77777777" w:rsidTr="00426239">
        <w:tc>
          <w:tcPr>
            <w:tcW w:w="271" w:type="pct"/>
            <w:shd w:val="clear" w:color="auto" w:fill="D9D9D9" w:themeFill="background1" w:themeFillShade="D9"/>
          </w:tcPr>
          <w:p w14:paraId="41EE9589" w14:textId="77777777" w:rsidR="00F07E8B" w:rsidRPr="00640752" w:rsidRDefault="00F07E8B" w:rsidP="007D1532">
            <w:pPr>
              <w:jc w:val="both"/>
              <w:rPr>
                <w:rFonts w:ascii="Times New Roman" w:hAnsi="Times New Roman"/>
                <w:b/>
                <w:bCs/>
                <w:noProof/>
                <w:sz w:val="20"/>
                <w:szCs w:val="20"/>
              </w:rPr>
            </w:pPr>
          </w:p>
        </w:tc>
        <w:tc>
          <w:tcPr>
            <w:tcW w:w="454" w:type="pct"/>
            <w:shd w:val="clear" w:color="auto" w:fill="D9D9D9" w:themeFill="background1" w:themeFillShade="D9"/>
          </w:tcPr>
          <w:p w14:paraId="78EB829B" w14:textId="77777777" w:rsidR="00F07E8B" w:rsidRPr="00640752" w:rsidRDefault="00F07E8B" w:rsidP="007D1532">
            <w:pPr>
              <w:jc w:val="both"/>
              <w:rPr>
                <w:rFonts w:ascii="Times New Roman" w:hAnsi="Times New Roman"/>
                <w:b/>
                <w:bCs/>
                <w:noProof/>
                <w:sz w:val="20"/>
                <w:szCs w:val="20"/>
              </w:rPr>
            </w:pPr>
          </w:p>
        </w:tc>
        <w:tc>
          <w:tcPr>
            <w:tcW w:w="221" w:type="pct"/>
            <w:shd w:val="clear" w:color="auto" w:fill="D9D9D9" w:themeFill="background1" w:themeFillShade="D9"/>
          </w:tcPr>
          <w:p w14:paraId="7DFE6C57" w14:textId="77777777" w:rsidR="00F07E8B" w:rsidRPr="00640752" w:rsidRDefault="00F07E8B" w:rsidP="007D1532">
            <w:pPr>
              <w:jc w:val="both"/>
              <w:rPr>
                <w:rFonts w:ascii="Times New Roman" w:hAnsi="Times New Roman"/>
                <w:noProof/>
                <w:sz w:val="20"/>
                <w:szCs w:val="20"/>
              </w:rPr>
            </w:pPr>
          </w:p>
        </w:tc>
        <w:tc>
          <w:tcPr>
            <w:tcW w:w="364" w:type="pct"/>
            <w:shd w:val="clear" w:color="auto" w:fill="D9D9D9" w:themeFill="background1" w:themeFillShade="D9"/>
          </w:tcPr>
          <w:p w14:paraId="248F4583" w14:textId="77777777" w:rsidR="00F07E8B" w:rsidRPr="00640752" w:rsidRDefault="00F07E8B" w:rsidP="007D1532">
            <w:pPr>
              <w:jc w:val="both"/>
              <w:rPr>
                <w:rFonts w:ascii="Times New Roman" w:hAnsi="Times New Roman"/>
                <w:noProof/>
                <w:sz w:val="20"/>
                <w:szCs w:val="20"/>
              </w:rPr>
            </w:pPr>
          </w:p>
        </w:tc>
        <w:tc>
          <w:tcPr>
            <w:tcW w:w="482" w:type="pct"/>
            <w:shd w:val="clear" w:color="auto" w:fill="D9D9D9" w:themeFill="background1" w:themeFillShade="D9"/>
          </w:tcPr>
          <w:p w14:paraId="276A6877" w14:textId="77777777" w:rsidR="00F07E8B" w:rsidRPr="00640752" w:rsidRDefault="00F07E8B" w:rsidP="007D1532">
            <w:pPr>
              <w:jc w:val="both"/>
              <w:rPr>
                <w:rFonts w:ascii="Times New Roman" w:hAnsi="Times New Roman"/>
                <w:noProof/>
                <w:sz w:val="20"/>
                <w:szCs w:val="20"/>
              </w:rPr>
            </w:pPr>
          </w:p>
        </w:tc>
        <w:tc>
          <w:tcPr>
            <w:tcW w:w="427" w:type="pct"/>
            <w:shd w:val="clear" w:color="auto" w:fill="D9D9D9" w:themeFill="background1" w:themeFillShade="D9"/>
          </w:tcPr>
          <w:p w14:paraId="383667B6" w14:textId="77777777" w:rsidR="00F07E8B" w:rsidRPr="00640752" w:rsidRDefault="00F07E8B" w:rsidP="007D1532">
            <w:pPr>
              <w:jc w:val="both"/>
              <w:rPr>
                <w:rFonts w:ascii="Times New Roman" w:hAnsi="Times New Roman"/>
                <w:noProof/>
                <w:sz w:val="20"/>
                <w:szCs w:val="20"/>
              </w:rPr>
            </w:pPr>
          </w:p>
        </w:tc>
        <w:tc>
          <w:tcPr>
            <w:tcW w:w="214" w:type="pct"/>
            <w:shd w:val="clear" w:color="auto" w:fill="D9D9D9" w:themeFill="background1" w:themeFillShade="D9"/>
          </w:tcPr>
          <w:p w14:paraId="1A3579BA" w14:textId="59DD5582" w:rsidR="00F07E8B" w:rsidRPr="00640752" w:rsidRDefault="00F07E8B" w:rsidP="007D1532">
            <w:pPr>
              <w:pStyle w:val="TableParagraph"/>
              <w:jc w:val="both"/>
              <w:rPr>
                <w:rFonts w:ascii="Times New Roman" w:hAnsi="Times New Roman"/>
                <w:noProof/>
                <w:sz w:val="20"/>
                <w:szCs w:val="20"/>
              </w:rPr>
            </w:pPr>
            <w:r w:rsidRPr="00640752">
              <w:rPr>
                <w:rFonts w:ascii="Times New Roman" w:hAnsi="Times New Roman"/>
                <w:sz w:val="20"/>
                <w:szCs w:val="20"/>
              </w:rPr>
              <w:t>294</w:t>
            </w:r>
          </w:p>
        </w:tc>
        <w:tc>
          <w:tcPr>
            <w:tcW w:w="254" w:type="pct"/>
            <w:gridSpan w:val="3"/>
            <w:shd w:val="clear" w:color="auto" w:fill="D9D9D9" w:themeFill="background1" w:themeFillShade="D9"/>
          </w:tcPr>
          <w:p w14:paraId="108B886D" w14:textId="097C24F4"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7</w:t>
            </w:r>
          </w:p>
        </w:tc>
        <w:tc>
          <w:tcPr>
            <w:tcW w:w="257" w:type="pct"/>
            <w:shd w:val="clear" w:color="auto" w:fill="D9D9D9" w:themeFill="background1" w:themeFillShade="D9"/>
          </w:tcPr>
          <w:p w14:paraId="53FD6562" w14:textId="408986FA"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9</w:t>
            </w:r>
          </w:p>
        </w:tc>
        <w:tc>
          <w:tcPr>
            <w:tcW w:w="1046" w:type="pct"/>
            <w:shd w:val="clear" w:color="auto" w:fill="D9D9D9" w:themeFill="background1" w:themeFillShade="D9"/>
          </w:tcPr>
          <w:p w14:paraId="3B274BC0" w14:textId="6EB34CCF" w:rsidR="00F07E8B" w:rsidRPr="00640752" w:rsidRDefault="00CE2467"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patērētāji, kas uzturā lieto zivis</w:t>
            </w:r>
          </w:p>
        </w:tc>
        <w:tc>
          <w:tcPr>
            <w:tcW w:w="241" w:type="pct"/>
            <w:shd w:val="clear" w:color="auto" w:fill="D9D9D9" w:themeFill="background1" w:themeFillShade="D9"/>
          </w:tcPr>
          <w:p w14:paraId="6D91D4D9" w14:textId="287A004C" w:rsidR="00F07E8B" w:rsidRPr="00640752" w:rsidRDefault="000A2970"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181,0</w:t>
            </w:r>
          </w:p>
        </w:tc>
        <w:tc>
          <w:tcPr>
            <w:tcW w:w="297" w:type="pct"/>
            <w:shd w:val="clear" w:color="auto" w:fill="D9D9D9" w:themeFill="background1" w:themeFillShade="D9"/>
          </w:tcPr>
          <w:p w14:paraId="0E9F6958"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149906A6" w14:textId="77777777" w:rsidR="00F07E8B" w:rsidRPr="00640752" w:rsidRDefault="00F07E8B" w:rsidP="007D1532">
            <w:pPr>
              <w:jc w:val="both"/>
              <w:rPr>
                <w:rFonts w:ascii="Times New Roman" w:hAnsi="Times New Roman"/>
                <w:noProof/>
                <w:sz w:val="20"/>
                <w:szCs w:val="20"/>
              </w:rPr>
            </w:pPr>
          </w:p>
        </w:tc>
        <w:tc>
          <w:tcPr>
            <w:tcW w:w="233" w:type="pct"/>
            <w:shd w:val="clear" w:color="auto" w:fill="D9D9D9" w:themeFill="background1" w:themeFillShade="D9"/>
          </w:tcPr>
          <w:p w14:paraId="4DA0D230"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r>
      <w:tr w:rsidR="00F07E8B" w:rsidRPr="00640752" w14:paraId="782E9195" w14:textId="77777777" w:rsidTr="00426239">
        <w:tc>
          <w:tcPr>
            <w:tcW w:w="271" w:type="pct"/>
            <w:shd w:val="clear" w:color="auto" w:fill="D9D9D9" w:themeFill="background1" w:themeFillShade="D9"/>
          </w:tcPr>
          <w:p w14:paraId="78DAC519" w14:textId="77777777" w:rsidR="00F07E8B" w:rsidRPr="00640752" w:rsidRDefault="00F07E8B" w:rsidP="007D1532">
            <w:pPr>
              <w:jc w:val="both"/>
              <w:rPr>
                <w:rFonts w:ascii="Times New Roman" w:hAnsi="Times New Roman"/>
                <w:b/>
                <w:bCs/>
                <w:noProof/>
                <w:sz w:val="20"/>
                <w:szCs w:val="20"/>
              </w:rPr>
            </w:pPr>
          </w:p>
        </w:tc>
        <w:tc>
          <w:tcPr>
            <w:tcW w:w="454" w:type="pct"/>
            <w:shd w:val="clear" w:color="auto" w:fill="D9D9D9" w:themeFill="background1" w:themeFillShade="D9"/>
          </w:tcPr>
          <w:p w14:paraId="7BC8420B" w14:textId="77777777" w:rsidR="00F07E8B" w:rsidRPr="00640752" w:rsidRDefault="00F07E8B" w:rsidP="007D1532">
            <w:pPr>
              <w:jc w:val="both"/>
              <w:rPr>
                <w:rFonts w:ascii="Times New Roman" w:hAnsi="Times New Roman"/>
                <w:b/>
                <w:bCs/>
                <w:noProof/>
                <w:sz w:val="20"/>
                <w:szCs w:val="20"/>
              </w:rPr>
            </w:pPr>
          </w:p>
        </w:tc>
        <w:tc>
          <w:tcPr>
            <w:tcW w:w="221" w:type="pct"/>
            <w:shd w:val="clear" w:color="auto" w:fill="D9D9D9" w:themeFill="background1" w:themeFillShade="D9"/>
          </w:tcPr>
          <w:p w14:paraId="4C9AAAD6" w14:textId="77777777" w:rsidR="00F07E8B" w:rsidRPr="00640752" w:rsidRDefault="00F07E8B" w:rsidP="007D1532">
            <w:pPr>
              <w:jc w:val="both"/>
              <w:rPr>
                <w:rFonts w:ascii="Times New Roman" w:hAnsi="Times New Roman"/>
                <w:noProof/>
                <w:sz w:val="20"/>
                <w:szCs w:val="20"/>
              </w:rPr>
            </w:pPr>
          </w:p>
        </w:tc>
        <w:tc>
          <w:tcPr>
            <w:tcW w:w="364" w:type="pct"/>
            <w:shd w:val="clear" w:color="auto" w:fill="D9D9D9" w:themeFill="background1" w:themeFillShade="D9"/>
          </w:tcPr>
          <w:p w14:paraId="6498C3E8" w14:textId="77777777" w:rsidR="00F07E8B" w:rsidRPr="00640752" w:rsidRDefault="00F07E8B" w:rsidP="007D1532">
            <w:pPr>
              <w:jc w:val="both"/>
              <w:rPr>
                <w:rFonts w:ascii="Times New Roman" w:hAnsi="Times New Roman"/>
                <w:noProof/>
                <w:sz w:val="20"/>
                <w:szCs w:val="20"/>
              </w:rPr>
            </w:pPr>
          </w:p>
        </w:tc>
        <w:tc>
          <w:tcPr>
            <w:tcW w:w="482" w:type="pct"/>
            <w:shd w:val="clear" w:color="auto" w:fill="D9D9D9" w:themeFill="background1" w:themeFillShade="D9"/>
          </w:tcPr>
          <w:p w14:paraId="53A09843" w14:textId="77777777" w:rsidR="00F07E8B" w:rsidRPr="00640752" w:rsidRDefault="00F07E8B" w:rsidP="007D1532">
            <w:pPr>
              <w:jc w:val="both"/>
              <w:rPr>
                <w:rFonts w:ascii="Times New Roman" w:hAnsi="Times New Roman"/>
                <w:noProof/>
                <w:sz w:val="20"/>
                <w:szCs w:val="20"/>
              </w:rPr>
            </w:pPr>
          </w:p>
        </w:tc>
        <w:tc>
          <w:tcPr>
            <w:tcW w:w="427" w:type="pct"/>
            <w:shd w:val="clear" w:color="auto" w:fill="D9D9D9" w:themeFill="background1" w:themeFillShade="D9"/>
          </w:tcPr>
          <w:p w14:paraId="52FE1B47" w14:textId="77777777" w:rsidR="00F07E8B" w:rsidRPr="00640752" w:rsidRDefault="00F07E8B" w:rsidP="007D1532">
            <w:pPr>
              <w:jc w:val="both"/>
              <w:rPr>
                <w:rFonts w:ascii="Times New Roman" w:hAnsi="Times New Roman"/>
                <w:noProof/>
                <w:sz w:val="20"/>
                <w:szCs w:val="20"/>
              </w:rPr>
            </w:pPr>
          </w:p>
        </w:tc>
        <w:tc>
          <w:tcPr>
            <w:tcW w:w="214" w:type="pct"/>
            <w:shd w:val="clear" w:color="auto" w:fill="D9D9D9" w:themeFill="background1" w:themeFillShade="D9"/>
          </w:tcPr>
          <w:p w14:paraId="796963EE" w14:textId="31B582BD" w:rsidR="00F07E8B" w:rsidRPr="00640752" w:rsidRDefault="00F07E8B" w:rsidP="007D1532">
            <w:pPr>
              <w:pStyle w:val="TableParagraph"/>
              <w:jc w:val="both"/>
              <w:rPr>
                <w:rFonts w:ascii="Times New Roman" w:hAnsi="Times New Roman"/>
                <w:noProof/>
                <w:sz w:val="20"/>
                <w:szCs w:val="20"/>
              </w:rPr>
            </w:pPr>
            <w:r w:rsidRPr="00640752">
              <w:rPr>
                <w:rFonts w:ascii="Times New Roman" w:hAnsi="Times New Roman"/>
                <w:sz w:val="20"/>
                <w:szCs w:val="20"/>
              </w:rPr>
              <w:t>294</w:t>
            </w:r>
          </w:p>
        </w:tc>
        <w:tc>
          <w:tcPr>
            <w:tcW w:w="254" w:type="pct"/>
            <w:gridSpan w:val="3"/>
            <w:shd w:val="clear" w:color="auto" w:fill="D9D9D9" w:themeFill="background1" w:themeFillShade="D9"/>
          </w:tcPr>
          <w:p w14:paraId="5B2BAC4D" w14:textId="7AA257F7"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7</w:t>
            </w:r>
          </w:p>
        </w:tc>
        <w:tc>
          <w:tcPr>
            <w:tcW w:w="257" w:type="pct"/>
            <w:shd w:val="clear" w:color="auto" w:fill="D9D9D9" w:themeFill="background1" w:themeFillShade="D9"/>
          </w:tcPr>
          <w:p w14:paraId="357DF624" w14:textId="770BFFEE"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9</w:t>
            </w:r>
          </w:p>
        </w:tc>
        <w:tc>
          <w:tcPr>
            <w:tcW w:w="1046" w:type="pct"/>
            <w:shd w:val="clear" w:color="auto" w:fill="D9D9D9" w:themeFill="background1" w:themeFillShade="D9"/>
          </w:tcPr>
          <w:p w14:paraId="3C5899B2" w14:textId="32D6E03A" w:rsidR="00F07E8B" w:rsidRPr="00640752" w:rsidRDefault="00CE2467"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dienās, kad uzturā lietotas zivis</w:t>
            </w:r>
          </w:p>
        </w:tc>
        <w:tc>
          <w:tcPr>
            <w:tcW w:w="241" w:type="pct"/>
            <w:shd w:val="clear" w:color="auto" w:fill="D9D9D9" w:themeFill="background1" w:themeFillShade="D9"/>
          </w:tcPr>
          <w:p w14:paraId="2E0D1A9B" w14:textId="7534A51F" w:rsidR="00F07E8B" w:rsidRPr="00640752" w:rsidRDefault="000A2970"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438,0</w:t>
            </w:r>
          </w:p>
        </w:tc>
        <w:tc>
          <w:tcPr>
            <w:tcW w:w="297" w:type="pct"/>
            <w:shd w:val="clear" w:color="auto" w:fill="D9D9D9" w:themeFill="background1" w:themeFillShade="D9"/>
          </w:tcPr>
          <w:p w14:paraId="47C27716"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0A5F6B7A" w14:textId="77777777" w:rsidR="00F07E8B" w:rsidRPr="00640752" w:rsidRDefault="00F07E8B" w:rsidP="007D1532">
            <w:pPr>
              <w:jc w:val="both"/>
              <w:rPr>
                <w:rFonts w:ascii="Times New Roman" w:hAnsi="Times New Roman"/>
                <w:noProof/>
                <w:sz w:val="20"/>
                <w:szCs w:val="20"/>
              </w:rPr>
            </w:pPr>
          </w:p>
        </w:tc>
        <w:tc>
          <w:tcPr>
            <w:tcW w:w="233" w:type="pct"/>
            <w:shd w:val="clear" w:color="auto" w:fill="D9D9D9" w:themeFill="background1" w:themeFillShade="D9"/>
          </w:tcPr>
          <w:p w14:paraId="09AACAB1"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r>
      <w:tr w:rsidR="00F07E8B" w:rsidRPr="00640752" w14:paraId="16FCE4B6" w14:textId="77777777" w:rsidTr="00426239">
        <w:tc>
          <w:tcPr>
            <w:tcW w:w="271" w:type="pct"/>
            <w:shd w:val="clear" w:color="auto" w:fill="D9D9D9" w:themeFill="background1" w:themeFillShade="D9"/>
          </w:tcPr>
          <w:p w14:paraId="0BB9F004" w14:textId="77777777" w:rsidR="00F07E8B" w:rsidRPr="00640752" w:rsidRDefault="00F07E8B" w:rsidP="007D1532">
            <w:pPr>
              <w:jc w:val="both"/>
              <w:rPr>
                <w:rFonts w:ascii="Times New Roman" w:hAnsi="Times New Roman"/>
                <w:b/>
                <w:bCs/>
                <w:noProof/>
                <w:sz w:val="20"/>
                <w:szCs w:val="20"/>
              </w:rPr>
            </w:pPr>
          </w:p>
        </w:tc>
        <w:tc>
          <w:tcPr>
            <w:tcW w:w="454" w:type="pct"/>
            <w:shd w:val="clear" w:color="auto" w:fill="D9D9D9" w:themeFill="background1" w:themeFillShade="D9"/>
          </w:tcPr>
          <w:p w14:paraId="77398B76" w14:textId="77777777" w:rsidR="00F07E8B" w:rsidRPr="00640752" w:rsidRDefault="00F07E8B" w:rsidP="007D1532">
            <w:pPr>
              <w:jc w:val="both"/>
              <w:rPr>
                <w:rFonts w:ascii="Times New Roman" w:hAnsi="Times New Roman"/>
                <w:b/>
                <w:bCs/>
                <w:noProof/>
                <w:sz w:val="20"/>
                <w:szCs w:val="20"/>
              </w:rPr>
            </w:pPr>
          </w:p>
        </w:tc>
        <w:tc>
          <w:tcPr>
            <w:tcW w:w="221" w:type="pct"/>
            <w:shd w:val="clear" w:color="auto" w:fill="D9D9D9" w:themeFill="background1" w:themeFillShade="D9"/>
          </w:tcPr>
          <w:p w14:paraId="75A82F0A" w14:textId="77777777" w:rsidR="00F07E8B" w:rsidRPr="00640752" w:rsidRDefault="00F07E8B" w:rsidP="007D1532">
            <w:pPr>
              <w:jc w:val="both"/>
              <w:rPr>
                <w:rFonts w:ascii="Times New Roman" w:hAnsi="Times New Roman"/>
                <w:noProof/>
                <w:sz w:val="20"/>
                <w:szCs w:val="20"/>
              </w:rPr>
            </w:pPr>
          </w:p>
        </w:tc>
        <w:tc>
          <w:tcPr>
            <w:tcW w:w="364" w:type="pct"/>
            <w:shd w:val="clear" w:color="auto" w:fill="D9D9D9" w:themeFill="background1" w:themeFillShade="D9"/>
          </w:tcPr>
          <w:p w14:paraId="50219887" w14:textId="77777777" w:rsidR="00F07E8B" w:rsidRPr="00640752" w:rsidRDefault="00F07E8B" w:rsidP="007D1532">
            <w:pPr>
              <w:jc w:val="both"/>
              <w:rPr>
                <w:rFonts w:ascii="Times New Roman" w:hAnsi="Times New Roman"/>
                <w:noProof/>
                <w:sz w:val="20"/>
                <w:szCs w:val="20"/>
              </w:rPr>
            </w:pPr>
          </w:p>
        </w:tc>
        <w:tc>
          <w:tcPr>
            <w:tcW w:w="482" w:type="pct"/>
            <w:shd w:val="clear" w:color="auto" w:fill="D9D9D9" w:themeFill="background1" w:themeFillShade="D9"/>
          </w:tcPr>
          <w:p w14:paraId="33E563A9" w14:textId="77777777" w:rsidR="00F07E8B" w:rsidRPr="00640752" w:rsidRDefault="00F07E8B" w:rsidP="007D1532">
            <w:pPr>
              <w:jc w:val="both"/>
              <w:rPr>
                <w:rFonts w:ascii="Times New Roman" w:hAnsi="Times New Roman"/>
                <w:noProof/>
                <w:sz w:val="20"/>
                <w:szCs w:val="20"/>
              </w:rPr>
            </w:pPr>
          </w:p>
        </w:tc>
        <w:tc>
          <w:tcPr>
            <w:tcW w:w="427" w:type="pct"/>
            <w:shd w:val="clear" w:color="auto" w:fill="D9D9D9" w:themeFill="background1" w:themeFillShade="D9"/>
          </w:tcPr>
          <w:p w14:paraId="022D2476" w14:textId="77777777" w:rsidR="00F07E8B" w:rsidRPr="00640752" w:rsidRDefault="00F07E8B" w:rsidP="007D1532">
            <w:pPr>
              <w:jc w:val="both"/>
              <w:rPr>
                <w:rFonts w:ascii="Times New Roman" w:hAnsi="Times New Roman"/>
                <w:noProof/>
                <w:sz w:val="20"/>
                <w:szCs w:val="20"/>
              </w:rPr>
            </w:pPr>
          </w:p>
        </w:tc>
        <w:tc>
          <w:tcPr>
            <w:tcW w:w="214" w:type="pct"/>
            <w:shd w:val="clear" w:color="auto" w:fill="D9D9D9" w:themeFill="background1" w:themeFillShade="D9"/>
          </w:tcPr>
          <w:p w14:paraId="18DC8315" w14:textId="385F35E8" w:rsidR="00F07E8B" w:rsidRPr="00640752" w:rsidRDefault="00F07E8B" w:rsidP="007D1532">
            <w:pPr>
              <w:pStyle w:val="TableParagraph"/>
              <w:jc w:val="both"/>
              <w:rPr>
                <w:rFonts w:ascii="Times New Roman" w:hAnsi="Times New Roman"/>
                <w:noProof/>
                <w:sz w:val="20"/>
                <w:szCs w:val="20"/>
              </w:rPr>
            </w:pPr>
            <w:r w:rsidRPr="00640752">
              <w:rPr>
                <w:rFonts w:ascii="Times New Roman" w:hAnsi="Times New Roman"/>
                <w:sz w:val="20"/>
                <w:szCs w:val="20"/>
              </w:rPr>
              <w:t>213</w:t>
            </w:r>
          </w:p>
        </w:tc>
        <w:tc>
          <w:tcPr>
            <w:tcW w:w="254" w:type="pct"/>
            <w:gridSpan w:val="3"/>
            <w:shd w:val="clear" w:color="auto" w:fill="D9D9D9" w:themeFill="background1" w:themeFillShade="D9"/>
          </w:tcPr>
          <w:p w14:paraId="5E9D89A8" w14:textId="722F0EA5"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10</w:t>
            </w:r>
          </w:p>
        </w:tc>
        <w:tc>
          <w:tcPr>
            <w:tcW w:w="257" w:type="pct"/>
            <w:shd w:val="clear" w:color="auto" w:fill="D9D9D9" w:themeFill="background1" w:themeFillShade="D9"/>
          </w:tcPr>
          <w:p w14:paraId="5CB6D862" w14:textId="49064CC8"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12</w:t>
            </w:r>
          </w:p>
        </w:tc>
        <w:tc>
          <w:tcPr>
            <w:tcW w:w="1046" w:type="pct"/>
            <w:shd w:val="clear" w:color="auto" w:fill="D9D9D9" w:themeFill="background1" w:themeFillShade="D9"/>
          </w:tcPr>
          <w:p w14:paraId="6D980615" w14:textId="7FBE418D" w:rsidR="00F07E8B" w:rsidRPr="00640752" w:rsidRDefault="00CE2467"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patērētāji, kas uzturā lieto zivis</w:t>
            </w:r>
          </w:p>
        </w:tc>
        <w:tc>
          <w:tcPr>
            <w:tcW w:w="241" w:type="pct"/>
            <w:shd w:val="clear" w:color="auto" w:fill="D9D9D9" w:themeFill="background1" w:themeFillShade="D9"/>
          </w:tcPr>
          <w:p w14:paraId="7C2E55B3" w14:textId="164228D6" w:rsidR="00F07E8B" w:rsidRPr="00640752" w:rsidRDefault="000A2970"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188,0</w:t>
            </w:r>
          </w:p>
        </w:tc>
        <w:tc>
          <w:tcPr>
            <w:tcW w:w="297" w:type="pct"/>
            <w:shd w:val="clear" w:color="auto" w:fill="D9D9D9" w:themeFill="background1" w:themeFillShade="D9"/>
          </w:tcPr>
          <w:p w14:paraId="189AC0D2"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03E3F775" w14:textId="77777777" w:rsidR="00F07E8B" w:rsidRPr="00640752" w:rsidRDefault="00F07E8B" w:rsidP="007D1532">
            <w:pPr>
              <w:jc w:val="both"/>
              <w:rPr>
                <w:rFonts w:ascii="Times New Roman" w:hAnsi="Times New Roman"/>
                <w:noProof/>
                <w:sz w:val="20"/>
                <w:szCs w:val="20"/>
              </w:rPr>
            </w:pPr>
          </w:p>
        </w:tc>
        <w:tc>
          <w:tcPr>
            <w:tcW w:w="233" w:type="pct"/>
            <w:shd w:val="clear" w:color="auto" w:fill="D9D9D9" w:themeFill="background1" w:themeFillShade="D9"/>
          </w:tcPr>
          <w:p w14:paraId="5B98FBB3"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r>
      <w:tr w:rsidR="00F07E8B" w:rsidRPr="00640752" w14:paraId="00D38F14" w14:textId="77777777" w:rsidTr="00426239">
        <w:tc>
          <w:tcPr>
            <w:tcW w:w="271" w:type="pct"/>
            <w:shd w:val="clear" w:color="auto" w:fill="D9D9D9" w:themeFill="background1" w:themeFillShade="D9"/>
          </w:tcPr>
          <w:p w14:paraId="3E687C44" w14:textId="77777777" w:rsidR="00F07E8B" w:rsidRPr="00640752" w:rsidRDefault="00F07E8B" w:rsidP="007D1532">
            <w:pPr>
              <w:jc w:val="both"/>
              <w:rPr>
                <w:rFonts w:ascii="Times New Roman" w:hAnsi="Times New Roman"/>
                <w:b/>
                <w:bCs/>
                <w:noProof/>
                <w:sz w:val="20"/>
                <w:szCs w:val="20"/>
              </w:rPr>
            </w:pPr>
          </w:p>
        </w:tc>
        <w:tc>
          <w:tcPr>
            <w:tcW w:w="454" w:type="pct"/>
            <w:shd w:val="clear" w:color="auto" w:fill="D9D9D9" w:themeFill="background1" w:themeFillShade="D9"/>
          </w:tcPr>
          <w:p w14:paraId="4974248E" w14:textId="77777777" w:rsidR="00F07E8B" w:rsidRPr="00640752" w:rsidRDefault="00F07E8B" w:rsidP="007D1532">
            <w:pPr>
              <w:jc w:val="both"/>
              <w:rPr>
                <w:rFonts w:ascii="Times New Roman" w:hAnsi="Times New Roman"/>
                <w:b/>
                <w:bCs/>
                <w:noProof/>
                <w:sz w:val="20"/>
                <w:szCs w:val="20"/>
              </w:rPr>
            </w:pPr>
          </w:p>
        </w:tc>
        <w:tc>
          <w:tcPr>
            <w:tcW w:w="221" w:type="pct"/>
            <w:shd w:val="clear" w:color="auto" w:fill="D9D9D9" w:themeFill="background1" w:themeFillShade="D9"/>
          </w:tcPr>
          <w:p w14:paraId="07AB2BFD" w14:textId="77777777" w:rsidR="00F07E8B" w:rsidRPr="00640752" w:rsidRDefault="00F07E8B" w:rsidP="007D1532">
            <w:pPr>
              <w:jc w:val="both"/>
              <w:rPr>
                <w:rFonts w:ascii="Times New Roman" w:hAnsi="Times New Roman"/>
                <w:noProof/>
                <w:sz w:val="20"/>
                <w:szCs w:val="20"/>
              </w:rPr>
            </w:pPr>
          </w:p>
        </w:tc>
        <w:tc>
          <w:tcPr>
            <w:tcW w:w="364" w:type="pct"/>
            <w:shd w:val="clear" w:color="auto" w:fill="D9D9D9" w:themeFill="background1" w:themeFillShade="D9"/>
          </w:tcPr>
          <w:p w14:paraId="4CC33890" w14:textId="77777777" w:rsidR="00F07E8B" w:rsidRPr="00640752" w:rsidRDefault="00F07E8B" w:rsidP="007D1532">
            <w:pPr>
              <w:jc w:val="both"/>
              <w:rPr>
                <w:rFonts w:ascii="Times New Roman" w:hAnsi="Times New Roman"/>
                <w:noProof/>
                <w:sz w:val="20"/>
                <w:szCs w:val="20"/>
              </w:rPr>
            </w:pPr>
          </w:p>
        </w:tc>
        <w:tc>
          <w:tcPr>
            <w:tcW w:w="482" w:type="pct"/>
            <w:shd w:val="clear" w:color="auto" w:fill="D9D9D9" w:themeFill="background1" w:themeFillShade="D9"/>
          </w:tcPr>
          <w:p w14:paraId="785DDA3B" w14:textId="77777777" w:rsidR="00F07E8B" w:rsidRPr="00640752" w:rsidRDefault="00F07E8B" w:rsidP="007D1532">
            <w:pPr>
              <w:jc w:val="both"/>
              <w:rPr>
                <w:rFonts w:ascii="Times New Roman" w:hAnsi="Times New Roman"/>
                <w:noProof/>
                <w:sz w:val="20"/>
                <w:szCs w:val="20"/>
              </w:rPr>
            </w:pPr>
          </w:p>
        </w:tc>
        <w:tc>
          <w:tcPr>
            <w:tcW w:w="427" w:type="pct"/>
            <w:shd w:val="clear" w:color="auto" w:fill="D9D9D9" w:themeFill="background1" w:themeFillShade="D9"/>
          </w:tcPr>
          <w:p w14:paraId="4389F52E" w14:textId="77777777" w:rsidR="00F07E8B" w:rsidRPr="00640752" w:rsidRDefault="00F07E8B" w:rsidP="007D1532">
            <w:pPr>
              <w:jc w:val="both"/>
              <w:rPr>
                <w:rFonts w:ascii="Times New Roman" w:hAnsi="Times New Roman"/>
                <w:noProof/>
                <w:sz w:val="20"/>
                <w:szCs w:val="20"/>
              </w:rPr>
            </w:pPr>
          </w:p>
        </w:tc>
        <w:tc>
          <w:tcPr>
            <w:tcW w:w="214" w:type="pct"/>
            <w:shd w:val="clear" w:color="auto" w:fill="D9D9D9" w:themeFill="background1" w:themeFillShade="D9"/>
          </w:tcPr>
          <w:p w14:paraId="1E8FC758" w14:textId="007AEAD5" w:rsidR="00F07E8B" w:rsidRPr="00640752" w:rsidRDefault="00F07E8B" w:rsidP="007D1532">
            <w:pPr>
              <w:pStyle w:val="TableParagraph"/>
              <w:jc w:val="both"/>
              <w:rPr>
                <w:rFonts w:ascii="Times New Roman" w:hAnsi="Times New Roman"/>
                <w:noProof/>
                <w:sz w:val="20"/>
                <w:szCs w:val="20"/>
              </w:rPr>
            </w:pPr>
            <w:r w:rsidRPr="00640752">
              <w:rPr>
                <w:rFonts w:ascii="Times New Roman" w:hAnsi="Times New Roman"/>
                <w:sz w:val="20"/>
                <w:szCs w:val="20"/>
              </w:rPr>
              <w:t>213</w:t>
            </w:r>
          </w:p>
        </w:tc>
        <w:tc>
          <w:tcPr>
            <w:tcW w:w="254" w:type="pct"/>
            <w:gridSpan w:val="3"/>
            <w:shd w:val="clear" w:color="auto" w:fill="D9D9D9" w:themeFill="background1" w:themeFillShade="D9"/>
          </w:tcPr>
          <w:p w14:paraId="0CDF4873" w14:textId="65D0A29A"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10</w:t>
            </w:r>
          </w:p>
        </w:tc>
        <w:tc>
          <w:tcPr>
            <w:tcW w:w="257" w:type="pct"/>
            <w:shd w:val="clear" w:color="auto" w:fill="D9D9D9" w:themeFill="background1" w:themeFillShade="D9"/>
          </w:tcPr>
          <w:p w14:paraId="6CEB1035" w14:textId="0529ECD7"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12</w:t>
            </w:r>
          </w:p>
        </w:tc>
        <w:tc>
          <w:tcPr>
            <w:tcW w:w="1046" w:type="pct"/>
            <w:shd w:val="clear" w:color="auto" w:fill="D9D9D9" w:themeFill="background1" w:themeFillShade="D9"/>
          </w:tcPr>
          <w:p w14:paraId="10D9B672" w14:textId="0A90BB6E" w:rsidR="00F07E8B" w:rsidRPr="00640752" w:rsidRDefault="00CE2467"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dienās, kad uzturā lietotas zivis</w:t>
            </w:r>
          </w:p>
        </w:tc>
        <w:tc>
          <w:tcPr>
            <w:tcW w:w="241" w:type="pct"/>
            <w:shd w:val="clear" w:color="auto" w:fill="D9D9D9" w:themeFill="background1" w:themeFillShade="D9"/>
          </w:tcPr>
          <w:p w14:paraId="0B38EA31" w14:textId="4BD20573" w:rsidR="00F07E8B" w:rsidRPr="00640752" w:rsidRDefault="000A2970"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473,0</w:t>
            </w:r>
          </w:p>
        </w:tc>
        <w:tc>
          <w:tcPr>
            <w:tcW w:w="297" w:type="pct"/>
            <w:shd w:val="clear" w:color="auto" w:fill="D9D9D9" w:themeFill="background1" w:themeFillShade="D9"/>
          </w:tcPr>
          <w:p w14:paraId="217D04D0"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542E5D14" w14:textId="77777777" w:rsidR="00F07E8B" w:rsidRPr="00640752" w:rsidRDefault="00F07E8B" w:rsidP="007D1532">
            <w:pPr>
              <w:jc w:val="both"/>
              <w:rPr>
                <w:rFonts w:ascii="Times New Roman" w:hAnsi="Times New Roman"/>
                <w:noProof/>
                <w:sz w:val="20"/>
                <w:szCs w:val="20"/>
              </w:rPr>
            </w:pPr>
          </w:p>
        </w:tc>
        <w:tc>
          <w:tcPr>
            <w:tcW w:w="233" w:type="pct"/>
            <w:shd w:val="clear" w:color="auto" w:fill="D9D9D9" w:themeFill="background1" w:themeFillShade="D9"/>
          </w:tcPr>
          <w:p w14:paraId="11B5A6FA"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r>
      <w:tr w:rsidR="00F07E8B" w:rsidRPr="00640752" w14:paraId="0C0DE498" w14:textId="77777777" w:rsidTr="00426239">
        <w:tc>
          <w:tcPr>
            <w:tcW w:w="271" w:type="pct"/>
            <w:shd w:val="clear" w:color="auto" w:fill="D9D9D9" w:themeFill="background1" w:themeFillShade="D9"/>
          </w:tcPr>
          <w:p w14:paraId="64D014B0" w14:textId="77777777" w:rsidR="00F07E8B" w:rsidRPr="00640752" w:rsidRDefault="00F07E8B" w:rsidP="007D1532">
            <w:pPr>
              <w:jc w:val="both"/>
              <w:rPr>
                <w:rFonts w:ascii="Times New Roman" w:hAnsi="Times New Roman"/>
                <w:b/>
                <w:bCs/>
                <w:noProof/>
                <w:sz w:val="20"/>
                <w:szCs w:val="20"/>
              </w:rPr>
            </w:pPr>
          </w:p>
        </w:tc>
        <w:tc>
          <w:tcPr>
            <w:tcW w:w="454" w:type="pct"/>
            <w:shd w:val="clear" w:color="auto" w:fill="D9D9D9" w:themeFill="background1" w:themeFillShade="D9"/>
          </w:tcPr>
          <w:p w14:paraId="1DB687D2" w14:textId="77777777" w:rsidR="00F07E8B" w:rsidRPr="00640752" w:rsidRDefault="00F07E8B" w:rsidP="007D1532">
            <w:pPr>
              <w:jc w:val="both"/>
              <w:rPr>
                <w:rFonts w:ascii="Times New Roman" w:hAnsi="Times New Roman"/>
                <w:b/>
                <w:bCs/>
                <w:noProof/>
                <w:sz w:val="20"/>
                <w:szCs w:val="20"/>
              </w:rPr>
            </w:pPr>
          </w:p>
        </w:tc>
        <w:tc>
          <w:tcPr>
            <w:tcW w:w="221" w:type="pct"/>
            <w:shd w:val="clear" w:color="auto" w:fill="D9D9D9" w:themeFill="background1" w:themeFillShade="D9"/>
          </w:tcPr>
          <w:p w14:paraId="7E853BA2" w14:textId="77777777" w:rsidR="00F07E8B" w:rsidRPr="00640752" w:rsidRDefault="00F07E8B" w:rsidP="007D1532">
            <w:pPr>
              <w:jc w:val="both"/>
              <w:rPr>
                <w:rFonts w:ascii="Times New Roman" w:hAnsi="Times New Roman"/>
                <w:noProof/>
                <w:sz w:val="20"/>
                <w:szCs w:val="20"/>
              </w:rPr>
            </w:pPr>
          </w:p>
        </w:tc>
        <w:tc>
          <w:tcPr>
            <w:tcW w:w="364" w:type="pct"/>
            <w:shd w:val="clear" w:color="auto" w:fill="D9D9D9" w:themeFill="background1" w:themeFillShade="D9"/>
          </w:tcPr>
          <w:p w14:paraId="584DA678" w14:textId="77777777" w:rsidR="00F07E8B" w:rsidRPr="00640752" w:rsidRDefault="00F07E8B" w:rsidP="007D1532">
            <w:pPr>
              <w:jc w:val="both"/>
              <w:rPr>
                <w:rFonts w:ascii="Times New Roman" w:hAnsi="Times New Roman"/>
                <w:noProof/>
                <w:sz w:val="20"/>
                <w:szCs w:val="20"/>
              </w:rPr>
            </w:pPr>
          </w:p>
        </w:tc>
        <w:tc>
          <w:tcPr>
            <w:tcW w:w="482" w:type="pct"/>
            <w:shd w:val="clear" w:color="auto" w:fill="D9D9D9" w:themeFill="background1" w:themeFillShade="D9"/>
          </w:tcPr>
          <w:p w14:paraId="35F823BC" w14:textId="77777777" w:rsidR="00F07E8B" w:rsidRPr="00640752" w:rsidRDefault="00F07E8B" w:rsidP="007D1532">
            <w:pPr>
              <w:jc w:val="both"/>
              <w:rPr>
                <w:rFonts w:ascii="Times New Roman" w:hAnsi="Times New Roman"/>
                <w:noProof/>
                <w:sz w:val="20"/>
                <w:szCs w:val="20"/>
              </w:rPr>
            </w:pPr>
          </w:p>
        </w:tc>
        <w:tc>
          <w:tcPr>
            <w:tcW w:w="427" w:type="pct"/>
            <w:shd w:val="clear" w:color="auto" w:fill="D9D9D9" w:themeFill="background1" w:themeFillShade="D9"/>
          </w:tcPr>
          <w:p w14:paraId="0B7FAA7B" w14:textId="77777777" w:rsidR="00F07E8B" w:rsidRPr="00640752" w:rsidRDefault="00F07E8B" w:rsidP="007D1532">
            <w:pPr>
              <w:jc w:val="both"/>
              <w:rPr>
                <w:rFonts w:ascii="Times New Roman" w:hAnsi="Times New Roman"/>
                <w:noProof/>
                <w:sz w:val="20"/>
                <w:szCs w:val="20"/>
              </w:rPr>
            </w:pPr>
          </w:p>
        </w:tc>
        <w:tc>
          <w:tcPr>
            <w:tcW w:w="214" w:type="pct"/>
            <w:shd w:val="clear" w:color="auto" w:fill="D9D9D9" w:themeFill="background1" w:themeFillShade="D9"/>
          </w:tcPr>
          <w:p w14:paraId="3BBBF997" w14:textId="1BF12851" w:rsidR="00F07E8B" w:rsidRPr="00640752" w:rsidRDefault="00F07E8B" w:rsidP="007D1532">
            <w:pPr>
              <w:pStyle w:val="TableParagraph"/>
              <w:jc w:val="both"/>
              <w:rPr>
                <w:rFonts w:ascii="Times New Roman" w:hAnsi="Times New Roman"/>
                <w:noProof/>
                <w:sz w:val="20"/>
                <w:szCs w:val="20"/>
              </w:rPr>
            </w:pPr>
            <w:r w:rsidRPr="00640752">
              <w:rPr>
                <w:rFonts w:ascii="Times New Roman" w:hAnsi="Times New Roman"/>
                <w:sz w:val="20"/>
                <w:szCs w:val="20"/>
              </w:rPr>
              <w:t>113</w:t>
            </w:r>
          </w:p>
        </w:tc>
        <w:tc>
          <w:tcPr>
            <w:tcW w:w="254" w:type="pct"/>
            <w:gridSpan w:val="3"/>
            <w:shd w:val="clear" w:color="auto" w:fill="D9D9D9" w:themeFill="background1" w:themeFillShade="D9"/>
          </w:tcPr>
          <w:p w14:paraId="3562E595" w14:textId="233F56A6"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13</w:t>
            </w:r>
          </w:p>
        </w:tc>
        <w:tc>
          <w:tcPr>
            <w:tcW w:w="257" w:type="pct"/>
            <w:shd w:val="clear" w:color="auto" w:fill="D9D9D9" w:themeFill="background1" w:themeFillShade="D9"/>
          </w:tcPr>
          <w:p w14:paraId="2E0E42CC" w14:textId="37B6D0BF"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14</w:t>
            </w:r>
          </w:p>
        </w:tc>
        <w:tc>
          <w:tcPr>
            <w:tcW w:w="1046" w:type="pct"/>
            <w:shd w:val="clear" w:color="auto" w:fill="D9D9D9" w:themeFill="background1" w:themeFillShade="D9"/>
          </w:tcPr>
          <w:p w14:paraId="74255264" w14:textId="77E006A5" w:rsidR="00F07E8B" w:rsidRPr="00640752" w:rsidRDefault="00CE2467"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patērētāji, kas uzturā lieto zivis</w:t>
            </w:r>
          </w:p>
        </w:tc>
        <w:tc>
          <w:tcPr>
            <w:tcW w:w="241" w:type="pct"/>
            <w:shd w:val="clear" w:color="auto" w:fill="D9D9D9" w:themeFill="background1" w:themeFillShade="D9"/>
          </w:tcPr>
          <w:p w14:paraId="56D6AEB4" w14:textId="67DDC639" w:rsidR="00F07E8B" w:rsidRPr="00640752" w:rsidRDefault="000A2970"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214,0</w:t>
            </w:r>
          </w:p>
        </w:tc>
        <w:tc>
          <w:tcPr>
            <w:tcW w:w="297" w:type="pct"/>
            <w:shd w:val="clear" w:color="auto" w:fill="D9D9D9" w:themeFill="background1" w:themeFillShade="D9"/>
          </w:tcPr>
          <w:p w14:paraId="04F90A48"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610C2C4B" w14:textId="77777777" w:rsidR="00F07E8B" w:rsidRPr="00640752" w:rsidRDefault="00F07E8B" w:rsidP="007D1532">
            <w:pPr>
              <w:jc w:val="both"/>
              <w:rPr>
                <w:rFonts w:ascii="Times New Roman" w:hAnsi="Times New Roman"/>
                <w:noProof/>
                <w:sz w:val="20"/>
                <w:szCs w:val="20"/>
              </w:rPr>
            </w:pPr>
          </w:p>
        </w:tc>
        <w:tc>
          <w:tcPr>
            <w:tcW w:w="233" w:type="pct"/>
            <w:shd w:val="clear" w:color="auto" w:fill="D9D9D9" w:themeFill="background1" w:themeFillShade="D9"/>
          </w:tcPr>
          <w:p w14:paraId="2B0C25AB"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r>
      <w:tr w:rsidR="00F07E8B" w:rsidRPr="00640752" w14:paraId="69BE5FB7" w14:textId="77777777" w:rsidTr="00426239">
        <w:tc>
          <w:tcPr>
            <w:tcW w:w="271" w:type="pct"/>
            <w:shd w:val="clear" w:color="auto" w:fill="D9D9D9" w:themeFill="background1" w:themeFillShade="D9"/>
          </w:tcPr>
          <w:p w14:paraId="36DC57F0" w14:textId="77777777" w:rsidR="00F07E8B" w:rsidRPr="00640752" w:rsidRDefault="00F07E8B" w:rsidP="007D1532">
            <w:pPr>
              <w:jc w:val="both"/>
              <w:rPr>
                <w:rFonts w:ascii="Times New Roman" w:hAnsi="Times New Roman"/>
                <w:b/>
                <w:bCs/>
                <w:noProof/>
                <w:sz w:val="20"/>
                <w:szCs w:val="20"/>
              </w:rPr>
            </w:pPr>
          </w:p>
        </w:tc>
        <w:tc>
          <w:tcPr>
            <w:tcW w:w="454" w:type="pct"/>
            <w:shd w:val="clear" w:color="auto" w:fill="D9D9D9" w:themeFill="background1" w:themeFillShade="D9"/>
          </w:tcPr>
          <w:p w14:paraId="3E266C67" w14:textId="77777777" w:rsidR="00F07E8B" w:rsidRPr="00640752" w:rsidRDefault="00F07E8B" w:rsidP="007D1532">
            <w:pPr>
              <w:jc w:val="both"/>
              <w:rPr>
                <w:rFonts w:ascii="Times New Roman" w:hAnsi="Times New Roman"/>
                <w:b/>
                <w:bCs/>
                <w:noProof/>
                <w:sz w:val="20"/>
                <w:szCs w:val="20"/>
              </w:rPr>
            </w:pPr>
          </w:p>
        </w:tc>
        <w:tc>
          <w:tcPr>
            <w:tcW w:w="221" w:type="pct"/>
            <w:shd w:val="clear" w:color="auto" w:fill="D9D9D9" w:themeFill="background1" w:themeFillShade="D9"/>
          </w:tcPr>
          <w:p w14:paraId="63197991" w14:textId="77777777" w:rsidR="00F07E8B" w:rsidRPr="00640752" w:rsidRDefault="00F07E8B" w:rsidP="007D1532">
            <w:pPr>
              <w:jc w:val="both"/>
              <w:rPr>
                <w:rFonts w:ascii="Times New Roman" w:hAnsi="Times New Roman"/>
                <w:noProof/>
                <w:sz w:val="20"/>
                <w:szCs w:val="20"/>
              </w:rPr>
            </w:pPr>
          </w:p>
        </w:tc>
        <w:tc>
          <w:tcPr>
            <w:tcW w:w="364" w:type="pct"/>
            <w:shd w:val="clear" w:color="auto" w:fill="D9D9D9" w:themeFill="background1" w:themeFillShade="D9"/>
          </w:tcPr>
          <w:p w14:paraId="63599AD2" w14:textId="77777777" w:rsidR="00F07E8B" w:rsidRPr="00640752" w:rsidRDefault="00F07E8B" w:rsidP="007D1532">
            <w:pPr>
              <w:jc w:val="both"/>
              <w:rPr>
                <w:rFonts w:ascii="Times New Roman" w:hAnsi="Times New Roman"/>
                <w:noProof/>
                <w:sz w:val="20"/>
                <w:szCs w:val="20"/>
              </w:rPr>
            </w:pPr>
          </w:p>
        </w:tc>
        <w:tc>
          <w:tcPr>
            <w:tcW w:w="482" w:type="pct"/>
            <w:shd w:val="clear" w:color="auto" w:fill="D9D9D9" w:themeFill="background1" w:themeFillShade="D9"/>
          </w:tcPr>
          <w:p w14:paraId="7F9560BF" w14:textId="77777777" w:rsidR="00F07E8B" w:rsidRPr="00640752" w:rsidRDefault="00F07E8B" w:rsidP="007D1532">
            <w:pPr>
              <w:jc w:val="both"/>
              <w:rPr>
                <w:rFonts w:ascii="Times New Roman" w:hAnsi="Times New Roman"/>
                <w:noProof/>
                <w:sz w:val="20"/>
                <w:szCs w:val="20"/>
              </w:rPr>
            </w:pPr>
          </w:p>
        </w:tc>
        <w:tc>
          <w:tcPr>
            <w:tcW w:w="427" w:type="pct"/>
            <w:shd w:val="clear" w:color="auto" w:fill="D9D9D9" w:themeFill="background1" w:themeFillShade="D9"/>
          </w:tcPr>
          <w:p w14:paraId="20AD8643" w14:textId="77777777" w:rsidR="00F07E8B" w:rsidRPr="00640752" w:rsidRDefault="00F07E8B" w:rsidP="007D1532">
            <w:pPr>
              <w:jc w:val="both"/>
              <w:rPr>
                <w:rFonts w:ascii="Times New Roman" w:hAnsi="Times New Roman"/>
                <w:noProof/>
                <w:sz w:val="20"/>
                <w:szCs w:val="20"/>
              </w:rPr>
            </w:pPr>
          </w:p>
        </w:tc>
        <w:tc>
          <w:tcPr>
            <w:tcW w:w="214" w:type="pct"/>
            <w:shd w:val="clear" w:color="auto" w:fill="D9D9D9" w:themeFill="background1" w:themeFillShade="D9"/>
          </w:tcPr>
          <w:p w14:paraId="3C046A05" w14:textId="021FD8EC" w:rsidR="00F07E8B" w:rsidRPr="00640752" w:rsidRDefault="00F07E8B" w:rsidP="007D1532">
            <w:pPr>
              <w:pStyle w:val="TableParagraph"/>
              <w:jc w:val="both"/>
              <w:rPr>
                <w:rFonts w:ascii="Times New Roman" w:hAnsi="Times New Roman"/>
                <w:noProof/>
                <w:sz w:val="20"/>
                <w:szCs w:val="20"/>
              </w:rPr>
            </w:pPr>
            <w:r w:rsidRPr="00640752">
              <w:rPr>
                <w:rFonts w:ascii="Times New Roman" w:hAnsi="Times New Roman"/>
                <w:sz w:val="20"/>
                <w:szCs w:val="20"/>
              </w:rPr>
              <w:t>113</w:t>
            </w:r>
          </w:p>
        </w:tc>
        <w:tc>
          <w:tcPr>
            <w:tcW w:w="254" w:type="pct"/>
            <w:gridSpan w:val="3"/>
            <w:shd w:val="clear" w:color="auto" w:fill="D9D9D9" w:themeFill="background1" w:themeFillShade="D9"/>
          </w:tcPr>
          <w:p w14:paraId="106405B4" w14:textId="2973626F"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13</w:t>
            </w:r>
          </w:p>
        </w:tc>
        <w:tc>
          <w:tcPr>
            <w:tcW w:w="257" w:type="pct"/>
            <w:shd w:val="clear" w:color="auto" w:fill="D9D9D9" w:themeFill="background1" w:themeFillShade="D9"/>
          </w:tcPr>
          <w:p w14:paraId="683B9398" w14:textId="0475876E"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14</w:t>
            </w:r>
          </w:p>
        </w:tc>
        <w:tc>
          <w:tcPr>
            <w:tcW w:w="1046" w:type="pct"/>
            <w:shd w:val="clear" w:color="auto" w:fill="D9D9D9" w:themeFill="background1" w:themeFillShade="D9"/>
          </w:tcPr>
          <w:p w14:paraId="509A19D1" w14:textId="142F8E10" w:rsidR="00F07E8B" w:rsidRPr="00640752" w:rsidRDefault="00CE2467"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dienās, kad uzturā lietotas zivis</w:t>
            </w:r>
          </w:p>
        </w:tc>
        <w:tc>
          <w:tcPr>
            <w:tcW w:w="241" w:type="pct"/>
            <w:shd w:val="clear" w:color="auto" w:fill="D9D9D9" w:themeFill="background1" w:themeFillShade="D9"/>
          </w:tcPr>
          <w:p w14:paraId="42DD3A79" w14:textId="20B2BB1C" w:rsidR="00F07E8B" w:rsidRPr="00640752" w:rsidRDefault="000A2970"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536,0</w:t>
            </w:r>
          </w:p>
        </w:tc>
        <w:tc>
          <w:tcPr>
            <w:tcW w:w="297" w:type="pct"/>
            <w:shd w:val="clear" w:color="auto" w:fill="D9D9D9" w:themeFill="background1" w:themeFillShade="D9"/>
          </w:tcPr>
          <w:p w14:paraId="3C18FBBD"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257E5BF3" w14:textId="77777777" w:rsidR="00F07E8B" w:rsidRPr="00640752" w:rsidRDefault="00F07E8B" w:rsidP="007D1532">
            <w:pPr>
              <w:jc w:val="both"/>
              <w:rPr>
                <w:rFonts w:ascii="Times New Roman" w:hAnsi="Times New Roman"/>
                <w:noProof/>
                <w:sz w:val="20"/>
                <w:szCs w:val="20"/>
              </w:rPr>
            </w:pPr>
          </w:p>
        </w:tc>
        <w:tc>
          <w:tcPr>
            <w:tcW w:w="233" w:type="pct"/>
            <w:shd w:val="clear" w:color="auto" w:fill="D9D9D9" w:themeFill="background1" w:themeFillShade="D9"/>
          </w:tcPr>
          <w:p w14:paraId="7B9A4E64"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r>
      <w:tr w:rsidR="00F07E8B" w:rsidRPr="00640752" w14:paraId="652C1517" w14:textId="77777777" w:rsidTr="00426239">
        <w:tc>
          <w:tcPr>
            <w:tcW w:w="271" w:type="pct"/>
            <w:shd w:val="clear" w:color="auto" w:fill="D9D9D9" w:themeFill="background1" w:themeFillShade="D9"/>
          </w:tcPr>
          <w:p w14:paraId="65708A2D" w14:textId="77777777" w:rsidR="00F07E8B" w:rsidRPr="00640752" w:rsidRDefault="00F07E8B" w:rsidP="007D1532">
            <w:pPr>
              <w:jc w:val="both"/>
              <w:rPr>
                <w:rFonts w:ascii="Times New Roman" w:hAnsi="Times New Roman"/>
                <w:b/>
                <w:bCs/>
                <w:noProof/>
                <w:sz w:val="20"/>
                <w:szCs w:val="20"/>
              </w:rPr>
            </w:pPr>
          </w:p>
        </w:tc>
        <w:tc>
          <w:tcPr>
            <w:tcW w:w="454" w:type="pct"/>
            <w:shd w:val="clear" w:color="auto" w:fill="D9D9D9" w:themeFill="background1" w:themeFillShade="D9"/>
          </w:tcPr>
          <w:p w14:paraId="2971DA1C" w14:textId="77777777" w:rsidR="00F07E8B" w:rsidRPr="00640752" w:rsidRDefault="00F07E8B" w:rsidP="007D1532">
            <w:pPr>
              <w:jc w:val="both"/>
              <w:rPr>
                <w:rFonts w:ascii="Times New Roman" w:hAnsi="Times New Roman"/>
                <w:b/>
                <w:bCs/>
                <w:noProof/>
                <w:sz w:val="20"/>
                <w:szCs w:val="20"/>
              </w:rPr>
            </w:pPr>
          </w:p>
        </w:tc>
        <w:tc>
          <w:tcPr>
            <w:tcW w:w="221" w:type="pct"/>
            <w:shd w:val="clear" w:color="auto" w:fill="D9D9D9" w:themeFill="background1" w:themeFillShade="D9"/>
          </w:tcPr>
          <w:p w14:paraId="0FC91E05" w14:textId="77777777" w:rsidR="00F07E8B" w:rsidRPr="00640752" w:rsidRDefault="00F07E8B" w:rsidP="007D1532">
            <w:pPr>
              <w:jc w:val="both"/>
              <w:rPr>
                <w:rFonts w:ascii="Times New Roman" w:hAnsi="Times New Roman"/>
                <w:noProof/>
                <w:sz w:val="20"/>
                <w:szCs w:val="20"/>
              </w:rPr>
            </w:pPr>
          </w:p>
        </w:tc>
        <w:tc>
          <w:tcPr>
            <w:tcW w:w="364" w:type="pct"/>
            <w:shd w:val="clear" w:color="auto" w:fill="D9D9D9" w:themeFill="background1" w:themeFillShade="D9"/>
          </w:tcPr>
          <w:p w14:paraId="319161FC" w14:textId="77777777" w:rsidR="00F07E8B" w:rsidRPr="00640752" w:rsidRDefault="00F07E8B" w:rsidP="007D1532">
            <w:pPr>
              <w:jc w:val="both"/>
              <w:rPr>
                <w:rFonts w:ascii="Times New Roman" w:hAnsi="Times New Roman"/>
                <w:noProof/>
                <w:sz w:val="20"/>
                <w:szCs w:val="20"/>
              </w:rPr>
            </w:pPr>
          </w:p>
        </w:tc>
        <w:tc>
          <w:tcPr>
            <w:tcW w:w="482" w:type="pct"/>
            <w:shd w:val="clear" w:color="auto" w:fill="D9D9D9" w:themeFill="background1" w:themeFillShade="D9"/>
          </w:tcPr>
          <w:p w14:paraId="3168D4EB" w14:textId="77777777" w:rsidR="00F07E8B" w:rsidRPr="00640752" w:rsidRDefault="00F07E8B" w:rsidP="007D1532">
            <w:pPr>
              <w:jc w:val="both"/>
              <w:rPr>
                <w:rFonts w:ascii="Times New Roman" w:hAnsi="Times New Roman"/>
                <w:noProof/>
                <w:sz w:val="20"/>
                <w:szCs w:val="20"/>
              </w:rPr>
            </w:pPr>
          </w:p>
        </w:tc>
        <w:tc>
          <w:tcPr>
            <w:tcW w:w="427" w:type="pct"/>
            <w:shd w:val="clear" w:color="auto" w:fill="D9D9D9" w:themeFill="background1" w:themeFillShade="D9"/>
          </w:tcPr>
          <w:p w14:paraId="1DBD0314" w14:textId="77777777" w:rsidR="00F07E8B" w:rsidRPr="00640752" w:rsidRDefault="00F07E8B" w:rsidP="007D1532">
            <w:pPr>
              <w:jc w:val="both"/>
              <w:rPr>
                <w:rFonts w:ascii="Times New Roman" w:hAnsi="Times New Roman"/>
                <w:noProof/>
                <w:sz w:val="20"/>
                <w:szCs w:val="20"/>
              </w:rPr>
            </w:pPr>
          </w:p>
        </w:tc>
        <w:tc>
          <w:tcPr>
            <w:tcW w:w="214" w:type="pct"/>
            <w:shd w:val="clear" w:color="auto" w:fill="D9D9D9" w:themeFill="background1" w:themeFillShade="D9"/>
          </w:tcPr>
          <w:p w14:paraId="772BE995" w14:textId="356E5495" w:rsidR="00F07E8B" w:rsidRPr="00640752" w:rsidRDefault="00F07E8B" w:rsidP="007D1532">
            <w:pPr>
              <w:pStyle w:val="TableParagraph"/>
              <w:jc w:val="both"/>
              <w:rPr>
                <w:rFonts w:ascii="Times New Roman" w:hAnsi="Times New Roman"/>
                <w:noProof/>
                <w:sz w:val="20"/>
                <w:szCs w:val="20"/>
              </w:rPr>
            </w:pPr>
            <w:r w:rsidRPr="00640752">
              <w:rPr>
                <w:rFonts w:ascii="Times New Roman" w:hAnsi="Times New Roman"/>
                <w:sz w:val="20"/>
                <w:szCs w:val="20"/>
              </w:rPr>
              <w:t>132</w:t>
            </w:r>
          </w:p>
        </w:tc>
        <w:tc>
          <w:tcPr>
            <w:tcW w:w="254" w:type="pct"/>
            <w:gridSpan w:val="3"/>
            <w:shd w:val="clear" w:color="auto" w:fill="D9D9D9" w:themeFill="background1" w:themeFillShade="D9"/>
          </w:tcPr>
          <w:p w14:paraId="6AACF8BB" w14:textId="2E70B770"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15</w:t>
            </w:r>
          </w:p>
        </w:tc>
        <w:tc>
          <w:tcPr>
            <w:tcW w:w="257" w:type="pct"/>
            <w:shd w:val="clear" w:color="auto" w:fill="D9D9D9" w:themeFill="background1" w:themeFillShade="D9"/>
          </w:tcPr>
          <w:p w14:paraId="08CF04AA" w14:textId="4969D7ED"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18</w:t>
            </w:r>
          </w:p>
        </w:tc>
        <w:tc>
          <w:tcPr>
            <w:tcW w:w="1046" w:type="pct"/>
            <w:shd w:val="clear" w:color="auto" w:fill="D9D9D9" w:themeFill="background1" w:themeFillShade="D9"/>
          </w:tcPr>
          <w:p w14:paraId="08F2A25C" w14:textId="27BF4691" w:rsidR="00F07E8B" w:rsidRPr="00640752" w:rsidRDefault="00CE2467"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patērētāji, kas uzturā lieto zivis</w:t>
            </w:r>
          </w:p>
        </w:tc>
        <w:tc>
          <w:tcPr>
            <w:tcW w:w="241" w:type="pct"/>
            <w:shd w:val="clear" w:color="auto" w:fill="D9D9D9" w:themeFill="background1" w:themeFillShade="D9"/>
          </w:tcPr>
          <w:p w14:paraId="5F4B6A87" w14:textId="7DD84E84" w:rsidR="00F07E8B" w:rsidRPr="00640752" w:rsidRDefault="000A2970"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264,0</w:t>
            </w:r>
          </w:p>
        </w:tc>
        <w:tc>
          <w:tcPr>
            <w:tcW w:w="297" w:type="pct"/>
            <w:shd w:val="clear" w:color="auto" w:fill="D9D9D9" w:themeFill="background1" w:themeFillShade="D9"/>
          </w:tcPr>
          <w:p w14:paraId="6B42A557"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76CDF4CF" w14:textId="77777777" w:rsidR="00F07E8B" w:rsidRPr="00640752" w:rsidRDefault="00F07E8B" w:rsidP="007D1532">
            <w:pPr>
              <w:jc w:val="both"/>
              <w:rPr>
                <w:rFonts w:ascii="Times New Roman" w:hAnsi="Times New Roman"/>
                <w:noProof/>
                <w:sz w:val="20"/>
                <w:szCs w:val="20"/>
              </w:rPr>
            </w:pPr>
          </w:p>
        </w:tc>
        <w:tc>
          <w:tcPr>
            <w:tcW w:w="233" w:type="pct"/>
            <w:shd w:val="clear" w:color="auto" w:fill="D9D9D9" w:themeFill="background1" w:themeFillShade="D9"/>
          </w:tcPr>
          <w:p w14:paraId="5635B34B"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r>
      <w:tr w:rsidR="00F07E8B" w:rsidRPr="00640752" w14:paraId="1533237E" w14:textId="77777777" w:rsidTr="00426239">
        <w:tc>
          <w:tcPr>
            <w:tcW w:w="271" w:type="pct"/>
            <w:tcBorders>
              <w:bottom w:val="single" w:sz="4" w:space="0" w:color="auto"/>
            </w:tcBorders>
            <w:shd w:val="clear" w:color="auto" w:fill="D9D9D9" w:themeFill="background1" w:themeFillShade="D9"/>
          </w:tcPr>
          <w:p w14:paraId="3CCBBB8C" w14:textId="77777777" w:rsidR="00F07E8B" w:rsidRPr="00640752" w:rsidRDefault="00F07E8B" w:rsidP="007D1532">
            <w:pPr>
              <w:jc w:val="both"/>
              <w:rPr>
                <w:rFonts w:ascii="Times New Roman" w:hAnsi="Times New Roman"/>
                <w:b/>
                <w:bCs/>
                <w:noProof/>
                <w:sz w:val="20"/>
                <w:szCs w:val="20"/>
              </w:rPr>
            </w:pPr>
          </w:p>
        </w:tc>
        <w:tc>
          <w:tcPr>
            <w:tcW w:w="454" w:type="pct"/>
            <w:tcBorders>
              <w:bottom w:val="single" w:sz="4" w:space="0" w:color="auto"/>
            </w:tcBorders>
            <w:shd w:val="clear" w:color="auto" w:fill="D9D9D9" w:themeFill="background1" w:themeFillShade="D9"/>
          </w:tcPr>
          <w:p w14:paraId="6EE6C233" w14:textId="77777777" w:rsidR="00F07E8B" w:rsidRPr="00640752" w:rsidRDefault="00F07E8B" w:rsidP="007D1532">
            <w:pPr>
              <w:jc w:val="both"/>
              <w:rPr>
                <w:rFonts w:ascii="Times New Roman" w:hAnsi="Times New Roman"/>
                <w:b/>
                <w:bCs/>
                <w:noProof/>
                <w:sz w:val="20"/>
                <w:szCs w:val="20"/>
              </w:rPr>
            </w:pPr>
          </w:p>
        </w:tc>
        <w:tc>
          <w:tcPr>
            <w:tcW w:w="221" w:type="pct"/>
            <w:tcBorders>
              <w:bottom w:val="single" w:sz="4" w:space="0" w:color="auto"/>
            </w:tcBorders>
            <w:shd w:val="clear" w:color="auto" w:fill="D9D9D9" w:themeFill="background1" w:themeFillShade="D9"/>
          </w:tcPr>
          <w:p w14:paraId="25B4FE4A" w14:textId="77777777" w:rsidR="00F07E8B" w:rsidRPr="00640752" w:rsidRDefault="00F07E8B" w:rsidP="007D1532">
            <w:pPr>
              <w:jc w:val="both"/>
              <w:rPr>
                <w:rFonts w:ascii="Times New Roman" w:hAnsi="Times New Roman"/>
                <w:noProof/>
                <w:sz w:val="20"/>
                <w:szCs w:val="20"/>
              </w:rPr>
            </w:pPr>
          </w:p>
        </w:tc>
        <w:tc>
          <w:tcPr>
            <w:tcW w:w="364" w:type="pct"/>
            <w:tcBorders>
              <w:bottom w:val="single" w:sz="4" w:space="0" w:color="auto"/>
            </w:tcBorders>
            <w:shd w:val="clear" w:color="auto" w:fill="D9D9D9" w:themeFill="background1" w:themeFillShade="D9"/>
          </w:tcPr>
          <w:p w14:paraId="2B8C15C1" w14:textId="77777777" w:rsidR="00F07E8B" w:rsidRPr="00640752" w:rsidRDefault="00F07E8B" w:rsidP="007D1532">
            <w:pPr>
              <w:jc w:val="both"/>
              <w:rPr>
                <w:rFonts w:ascii="Times New Roman" w:hAnsi="Times New Roman"/>
                <w:noProof/>
                <w:sz w:val="20"/>
                <w:szCs w:val="20"/>
              </w:rPr>
            </w:pPr>
          </w:p>
        </w:tc>
        <w:tc>
          <w:tcPr>
            <w:tcW w:w="482" w:type="pct"/>
            <w:tcBorders>
              <w:bottom w:val="single" w:sz="4" w:space="0" w:color="auto"/>
            </w:tcBorders>
            <w:shd w:val="clear" w:color="auto" w:fill="D9D9D9" w:themeFill="background1" w:themeFillShade="D9"/>
          </w:tcPr>
          <w:p w14:paraId="382B61C8" w14:textId="77777777" w:rsidR="00F07E8B" w:rsidRPr="00640752" w:rsidRDefault="00F07E8B" w:rsidP="007D1532">
            <w:pPr>
              <w:jc w:val="both"/>
              <w:rPr>
                <w:rFonts w:ascii="Times New Roman" w:hAnsi="Times New Roman"/>
                <w:noProof/>
                <w:sz w:val="20"/>
                <w:szCs w:val="20"/>
              </w:rPr>
            </w:pPr>
          </w:p>
        </w:tc>
        <w:tc>
          <w:tcPr>
            <w:tcW w:w="427" w:type="pct"/>
            <w:tcBorders>
              <w:bottom w:val="single" w:sz="4" w:space="0" w:color="auto"/>
            </w:tcBorders>
            <w:shd w:val="clear" w:color="auto" w:fill="D9D9D9" w:themeFill="background1" w:themeFillShade="D9"/>
          </w:tcPr>
          <w:p w14:paraId="7353193C" w14:textId="77777777" w:rsidR="00F07E8B" w:rsidRPr="00640752" w:rsidRDefault="00F07E8B" w:rsidP="007D1532">
            <w:pPr>
              <w:jc w:val="both"/>
              <w:rPr>
                <w:rFonts w:ascii="Times New Roman" w:hAnsi="Times New Roman"/>
                <w:noProof/>
                <w:sz w:val="20"/>
                <w:szCs w:val="20"/>
              </w:rPr>
            </w:pPr>
          </w:p>
        </w:tc>
        <w:tc>
          <w:tcPr>
            <w:tcW w:w="214" w:type="pct"/>
            <w:tcBorders>
              <w:bottom w:val="single" w:sz="4" w:space="0" w:color="auto"/>
            </w:tcBorders>
            <w:shd w:val="clear" w:color="auto" w:fill="D9D9D9" w:themeFill="background1" w:themeFillShade="D9"/>
          </w:tcPr>
          <w:p w14:paraId="55FBFBFF" w14:textId="67673B58" w:rsidR="00F07E8B" w:rsidRPr="00640752" w:rsidRDefault="00F07E8B" w:rsidP="007D1532">
            <w:pPr>
              <w:pStyle w:val="TableParagraph"/>
              <w:jc w:val="both"/>
              <w:rPr>
                <w:rFonts w:ascii="Times New Roman" w:hAnsi="Times New Roman"/>
                <w:noProof/>
                <w:sz w:val="20"/>
                <w:szCs w:val="20"/>
              </w:rPr>
            </w:pPr>
            <w:r w:rsidRPr="00640752">
              <w:rPr>
                <w:rFonts w:ascii="Times New Roman" w:hAnsi="Times New Roman"/>
                <w:sz w:val="20"/>
                <w:szCs w:val="20"/>
              </w:rPr>
              <w:t>132</w:t>
            </w:r>
          </w:p>
        </w:tc>
        <w:tc>
          <w:tcPr>
            <w:tcW w:w="254" w:type="pct"/>
            <w:gridSpan w:val="3"/>
            <w:tcBorders>
              <w:bottom w:val="single" w:sz="4" w:space="0" w:color="auto"/>
            </w:tcBorders>
            <w:shd w:val="clear" w:color="auto" w:fill="D9D9D9" w:themeFill="background1" w:themeFillShade="D9"/>
          </w:tcPr>
          <w:p w14:paraId="3EFF4060" w14:textId="120CEFE6"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15</w:t>
            </w:r>
          </w:p>
        </w:tc>
        <w:tc>
          <w:tcPr>
            <w:tcW w:w="257" w:type="pct"/>
            <w:tcBorders>
              <w:bottom w:val="single" w:sz="4" w:space="0" w:color="auto"/>
            </w:tcBorders>
            <w:shd w:val="clear" w:color="auto" w:fill="D9D9D9" w:themeFill="background1" w:themeFillShade="D9"/>
          </w:tcPr>
          <w:p w14:paraId="61557B70" w14:textId="5A7C5FD3" w:rsidR="00F07E8B" w:rsidRPr="00640752" w:rsidRDefault="00F07E8B"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18</w:t>
            </w:r>
          </w:p>
        </w:tc>
        <w:tc>
          <w:tcPr>
            <w:tcW w:w="1046" w:type="pct"/>
            <w:tcBorders>
              <w:bottom w:val="single" w:sz="4" w:space="0" w:color="auto"/>
            </w:tcBorders>
            <w:shd w:val="clear" w:color="auto" w:fill="D9D9D9" w:themeFill="background1" w:themeFillShade="D9"/>
          </w:tcPr>
          <w:p w14:paraId="276D6C5A" w14:textId="296BA4A8" w:rsidR="00F07E8B" w:rsidRPr="00640752" w:rsidRDefault="00CE2467"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dienās, kad uzturā lietotas zivis</w:t>
            </w:r>
          </w:p>
        </w:tc>
        <w:tc>
          <w:tcPr>
            <w:tcW w:w="241" w:type="pct"/>
            <w:tcBorders>
              <w:bottom w:val="single" w:sz="4" w:space="0" w:color="auto"/>
            </w:tcBorders>
            <w:shd w:val="clear" w:color="auto" w:fill="D9D9D9" w:themeFill="background1" w:themeFillShade="D9"/>
          </w:tcPr>
          <w:p w14:paraId="2BE28B6B" w14:textId="78D74A09" w:rsidR="00F07E8B" w:rsidRPr="00640752" w:rsidRDefault="000A2970"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685,0</w:t>
            </w:r>
          </w:p>
        </w:tc>
        <w:tc>
          <w:tcPr>
            <w:tcW w:w="297" w:type="pct"/>
            <w:tcBorders>
              <w:bottom w:val="single" w:sz="4" w:space="0" w:color="auto"/>
            </w:tcBorders>
            <w:shd w:val="clear" w:color="auto" w:fill="D9D9D9" w:themeFill="background1" w:themeFillShade="D9"/>
          </w:tcPr>
          <w:p w14:paraId="2D0B4FBB"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c>
          <w:tcPr>
            <w:tcW w:w="239" w:type="pct"/>
            <w:tcBorders>
              <w:bottom w:val="single" w:sz="4" w:space="0" w:color="auto"/>
            </w:tcBorders>
            <w:shd w:val="clear" w:color="auto" w:fill="D9D9D9" w:themeFill="background1" w:themeFillShade="D9"/>
          </w:tcPr>
          <w:p w14:paraId="25FE73D4" w14:textId="77777777" w:rsidR="00F07E8B" w:rsidRPr="00640752" w:rsidRDefault="00F07E8B" w:rsidP="007D1532">
            <w:pPr>
              <w:jc w:val="both"/>
              <w:rPr>
                <w:rFonts w:ascii="Times New Roman" w:hAnsi="Times New Roman"/>
                <w:noProof/>
                <w:sz w:val="20"/>
                <w:szCs w:val="20"/>
              </w:rPr>
            </w:pPr>
          </w:p>
        </w:tc>
        <w:tc>
          <w:tcPr>
            <w:tcW w:w="233" w:type="pct"/>
            <w:tcBorders>
              <w:bottom w:val="single" w:sz="4" w:space="0" w:color="auto"/>
            </w:tcBorders>
            <w:shd w:val="clear" w:color="auto" w:fill="D9D9D9" w:themeFill="background1" w:themeFillShade="D9"/>
          </w:tcPr>
          <w:p w14:paraId="2DAE5D04" w14:textId="77777777" w:rsidR="00F07E8B" w:rsidRPr="00640752" w:rsidRDefault="00F07E8B" w:rsidP="007D1532">
            <w:pPr>
              <w:pStyle w:val="TableParagraph"/>
              <w:jc w:val="both"/>
              <w:rPr>
                <w:rFonts w:ascii="Times New Roman" w:eastAsia="Times New Roman" w:hAnsi="Times New Roman" w:cs="Times New Roman"/>
                <w:noProof/>
                <w:sz w:val="20"/>
                <w:szCs w:val="20"/>
              </w:rPr>
            </w:pPr>
          </w:p>
        </w:tc>
      </w:tr>
      <w:tr w:rsidR="00C01851" w:rsidRPr="00640752" w14:paraId="6D3D30B5" w14:textId="77777777" w:rsidTr="00426239">
        <w:tc>
          <w:tcPr>
            <w:tcW w:w="271" w:type="pct"/>
            <w:tcBorders>
              <w:top w:val="single" w:sz="4" w:space="0" w:color="auto"/>
            </w:tcBorders>
            <w:shd w:val="clear" w:color="auto" w:fill="D9D9D9" w:themeFill="background1" w:themeFillShade="D9"/>
          </w:tcPr>
          <w:p w14:paraId="2366E56D" w14:textId="635A689B" w:rsidR="00C01851" w:rsidRPr="00640752" w:rsidRDefault="00C01851" w:rsidP="007D1532">
            <w:pPr>
              <w:jc w:val="both"/>
              <w:rPr>
                <w:rFonts w:ascii="Times New Roman" w:hAnsi="Times New Roman"/>
                <w:b/>
                <w:bCs/>
                <w:noProof/>
                <w:sz w:val="20"/>
                <w:szCs w:val="20"/>
              </w:rPr>
            </w:pPr>
            <w:r w:rsidRPr="00640752">
              <w:rPr>
                <w:rFonts w:ascii="Times New Roman" w:hAnsi="Times New Roman"/>
                <w:b/>
                <w:sz w:val="20"/>
                <w:szCs w:val="20"/>
              </w:rPr>
              <w:t>EPS+DHS</w:t>
            </w:r>
          </w:p>
        </w:tc>
        <w:tc>
          <w:tcPr>
            <w:tcW w:w="454" w:type="pct"/>
            <w:tcBorders>
              <w:top w:val="single" w:sz="4" w:space="0" w:color="auto"/>
            </w:tcBorders>
            <w:shd w:val="clear" w:color="auto" w:fill="D9D9D9" w:themeFill="background1" w:themeFillShade="D9"/>
          </w:tcPr>
          <w:p w14:paraId="3D7C41B7" w14:textId="0838B798" w:rsidR="00C01851" w:rsidRPr="00640752" w:rsidRDefault="00C01851" w:rsidP="007D1532">
            <w:pPr>
              <w:jc w:val="both"/>
              <w:rPr>
                <w:rFonts w:ascii="Times New Roman" w:hAnsi="Times New Roman"/>
                <w:b/>
                <w:bCs/>
                <w:noProof/>
                <w:sz w:val="20"/>
                <w:szCs w:val="20"/>
              </w:rPr>
            </w:pPr>
            <w:r w:rsidRPr="00640752">
              <w:rPr>
                <w:rFonts w:ascii="Times New Roman" w:hAnsi="Times New Roman"/>
                <w:b/>
                <w:sz w:val="20"/>
                <w:szCs w:val="20"/>
              </w:rPr>
              <w:t>Pārtika (bez bagātinātās pārtikas)</w:t>
            </w:r>
          </w:p>
        </w:tc>
        <w:tc>
          <w:tcPr>
            <w:tcW w:w="221" w:type="pct"/>
            <w:tcBorders>
              <w:top w:val="single" w:sz="4" w:space="0" w:color="auto"/>
            </w:tcBorders>
            <w:shd w:val="clear" w:color="auto" w:fill="D9D9D9" w:themeFill="background1" w:themeFillShade="D9"/>
          </w:tcPr>
          <w:p w14:paraId="62F1EF62" w14:textId="597ACDD3" w:rsidR="00C01851" w:rsidRPr="00640752" w:rsidRDefault="00C01851" w:rsidP="007D1532">
            <w:pPr>
              <w:jc w:val="both"/>
              <w:rPr>
                <w:rFonts w:ascii="Times New Roman" w:hAnsi="Times New Roman"/>
                <w:noProof/>
                <w:sz w:val="20"/>
                <w:szCs w:val="20"/>
              </w:rPr>
            </w:pPr>
            <w:r w:rsidRPr="00640752">
              <w:rPr>
                <w:rFonts w:ascii="Times New Roman" w:hAnsi="Times New Roman"/>
                <w:sz w:val="20"/>
                <w:szCs w:val="20"/>
              </w:rPr>
              <w:t>Zēni</w:t>
            </w:r>
          </w:p>
        </w:tc>
        <w:tc>
          <w:tcPr>
            <w:tcW w:w="364" w:type="pct"/>
            <w:tcBorders>
              <w:top w:val="single" w:sz="4" w:space="0" w:color="auto"/>
            </w:tcBorders>
            <w:shd w:val="clear" w:color="auto" w:fill="D9D9D9" w:themeFill="background1" w:themeFillShade="D9"/>
          </w:tcPr>
          <w:p w14:paraId="76795DA3" w14:textId="1884EDB6" w:rsidR="00C01851" w:rsidRPr="00640752" w:rsidRDefault="00C01851" w:rsidP="007D1532">
            <w:pPr>
              <w:jc w:val="both"/>
              <w:rPr>
                <w:rFonts w:ascii="Times New Roman" w:hAnsi="Times New Roman"/>
                <w:noProof/>
                <w:sz w:val="20"/>
                <w:szCs w:val="20"/>
              </w:rPr>
            </w:pPr>
            <w:r w:rsidRPr="00640752">
              <w:rPr>
                <w:rFonts w:ascii="Times New Roman" w:hAnsi="Times New Roman"/>
                <w:sz w:val="20"/>
                <w:szCs w:val="20"/>
              </w:rPr>
              <w:t>Vācija</w:t>
            </w:r>
          </w:p>
        </w:tc>
        <w:tc>
          <w:tcPr>
            <w:tcW w:w="482" w:type="pct"/>
            <w:tcBorders>
              <w:top w:val="single" w:sz="4" w:space="0" w:color="auto"/>
            </w:tcBorders>
            <w:shd w:val="clear" w:color="auto" w:fill="D9D9D9" w:themeFill="background1" w:themeFillShade="D9"/>
          </w:tcPr>
          <w:p w14:paraId="290A2AA8" w14:textId="5019FEF4" w:rsidR="00C01851" w:rsidRPr="00640752" w:rsidRDefault="00C01851" w:rsidP="007D1532">
            <w:pPr>
              <w:jc w:val="both"/>
              <w:rPr>
                <w:rFonts w:ascii="Times New Roman" w:hAnsi="Times New Roman"/>
                <w:noProof/>
                <w:sz w:val="20"/>
                <w:szCs w:val="20"/>
              </w:rPr>
            </w:pPr>
            <w:r w:rsidRPr="00640752">
              <w:rPr>
                <w:rFonts w:ascii="Times New Roman" w:hAnsi="Times New Roman"/>
                <w:sz w:val="20"/>
                <w:szCs w:val="20"/>
              </w:rPr>
              <w:t>(Sichert-Hellert et al., 2009)</w:t>
            </w:r>
          </w:p>
        </w:tc>
        <w:tc>
          <w:tcPr>
            <w:tcW w:w="427" w:type="pct"/>
            <w:tcBorders>
              <w:top w:val="single" w:sz="4" w:space="0" w:color="auto"/>
            </w:tcBorders>
            <w:shd w:val="clear" w:color="auto" w:fill="D9D9D9" w:themeFill="background1" w:themeFillShade="D9"/>
          </w:tcPr>
          <w:p w14:paraId="06132D00" w14:textId="61FE685D" w:rsidR="00C01851" w:rsidRPr="00640752" w:rsidRDefault="00C01851" w:rsidP="007D1532">
            <w:pPr>
              <w:jc w:val="both"/>
              <w:rPr>
                <w:rFonts w:ascii="Times New Roman" w:hAnsi="Times New Roman"/>
                <w:noProof/>
                <w:sz w:val="20"/>
                <w:szCs w:val="20"/>
              </w:rPr>
            </w:pPr>
            <w:r w:rsidRPr="00640752">
              <w:rPr>
                <w:rFonts w:ascii="Times New Roman" w:hAnsi="Times New Roman"/>
                <w:sz w:val="20"/>
                <w:szCs w:val="20"/>
              </w:rPr>
              <w:t>ikgadēji 3 dienu uztura pieraksti</w:t>
            </w:r>
          </w:p>
        </w:tc>
        <w:tc>
          <w:tcPr>
            <w:tcW w:w="214" w:type="pct"/>
            <w:tcBorders>
              <w:top w:val="single" w:sz="4" w:space="0" w:color="auto"/>
            </w:tcBorders>
            <w:shd w:val="clear" w:color="auto" w:fill="D9D9D9" w:themeFill="background1" w:themeFillShade="D9"/>
          </w:tcPr>
          <w:p w14:paraId="28B214CB" w14:textId="4055E8D4" w:rsidR="00C01851" w:rsidRPr="00640752" w:rsidRDefault="00C01851" w:rsidP="007D1532">
            <w:pPr>
              <w:pStyle w:val="TableParagraph"/>
              <w:jc w:val="both"/>
              <w:rPr>
                <w:rFonts w:ascii="Times New Roman" w:hAnsi="Times New Roman"/>
                <w:noProof/>
                <w:sz w:val="20"/>
                <w:szCs w:val="20"/>
              </w:rPr>
            </w:pPr>
            <w:r w:rsidRPr="00640752">
              <w:rPr>
                <w:rFonts w:ascii="Times New Roman" w:hAnsi="Times New Roman"/>
                <w:sz w:val="20"/>
                <w:szCs w:val="20"/>
              </w:rPr>
              <w:t>236</w:t>
            </w:r>
          </w:p>
        </w:tc>
        <w:tc>
          <w:tcPr>
            <w:tcW w:w="118" w:type="pct"/>
            <w:gridSpan w:val="2"/>
            <w:tcBorders>
              <w:top w:val="single" w:sz="4" w:space="0" w:color="auto"/>
            </w:tcBorders>
            <w:shd w:val="clear" w:color="auto" w:fill="D9D9D9" w:themeFill="background1" w:themeFillShade="D9"/>
          </w:tcPr>
          <w:p w14:paraId="52D487A3" w14:textId="6047D155" w:rsidR="00C01851"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w:t>
            </w:r>
          </w:p>
        </w:tc>
        <w:tc>
          <w:tcPr>
            <w:tcW w:w="135" w:type="pct"/>
            <w:tcBorders>
              <w:top w:val="single" w:sz="4" w:space="0" w:color="auto"/>
            </w:tcBorders>
            <w:shd w:val="clear" w:color="auto" w:fill="D9D9D9" w:themeFill="background1" w:themeFillShade="D9"/>
          </w:tcPr>
          <w:p w14:paraId="3AC327CC" w14:textId="634C7470" w:rsidR="00C01851" w:rsidRPr="00640752" w:rsidRDefault="00C01851" w:rsidP="00C01851">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&lt;</w:t>
            </w:r>
          </w:p>
        </w:tc>
        <w:tc>
          <w:tcPr>
            <w:tcW w:w="257" w:type="pct"/>
            <w:tcBorders>
              <w:top w:val="single" w:sz="4" w:space="0" w:color="auto"/>
            </w:tcBorders>
            <w:shd w:val="clear" w:color="auto" w:fill="D9D9D9" w:themeFill="background1" w:themeFillShade="D9"/>
          </w:tcPr>
          <w:p w14:paraId="3E645487" w14:textId="53509009" w:rsidR="00C01851"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w:t>
            </w:r>
          </w:p>
        </w:tc>
        <w:tc>
          <w:tcPr>
            <w:tcW w:w="1046" w:type="pct"/>
            <w:tcBorders>
              <w:top w:val="single" w:sz="4" w:space="0" w:color="auto"/>
            </w:tcBorders>
            <w:shd w:val="clear" w:color="auto" w:fill="D9D9D9" w:themeFill="background1" w:themeFillShade="D9"/>
          </w:tcPr>
          <w:p w14:paraId="2A0B907E" w14:textId="15E469D6" w:rsidR="00C01851"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 xml:space="preserve">patērētāji, kas uzturā lieto zivis </w:t>
            </w:r>
            <w:r w:rsidRPr="00640752">
              <w:rPr>
                <w:rFonts w:ascii="Times New Roman" w:hAnsi="Times New Roman"/>
                <w:i/>
                <w:iCs/>
                <w:sz w:val="20"/>
                <w:szCs w:val="20"/>
              </w:rPr>
              <w:t>DONALD</w:t>
            </w:r>
            <w:r w:rsidRPr="00640752">
              <w:rPr>
                <w:rFonts w:ascii="Times New Roman" w:hAnsi="Times New Roman"/>
                <w:sz w:val="20"/>
                <w:szCs w:val="20"/>
              </w:rPr>
              <w:t xml:space="preserve"> kohortas dati no 7152 atskaitēm, ko snieguši 1024 dalībnieki, kas dzīvo Dortmundē vai tās tuvumā. Vidējais skaitlis no atkārtotiem 3 dienu uztura pierakstiem – 7. Zivju lietošana uzturā dokumentēta 2717 3 dienu uztura pierakstos, t. i., 3018 atsevišķās dienās.</w:t>
            </w:r>
          </w:p>
        </w:tc>
        <w:tc>
          <w:tcPr>
            <w:tcW w:w="241" w:type="pct"/>
            <w:tcBorders>
              <w:top w:val="single" w:sz="4" w:space="0" w:color="auto"/>
            </w:tcBorders>
            <w:shd w:val="clear" w:color="auto" w:fill="D9D9D9" w:themeFill="background1" w:themeFillShade="D9"/>
          </w:tcPr>
          <w:p w14:paraId="18B2F643" w14:textId="784E6E08" w:rsidR="00C01851"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118,0</w:t>
            </w:r>
          </w:p>
        </w:tc>
        <w:tc>
          <w:tcPr>
            <w:tcW w:w="297" w:type="pct"/>
            <w:tcBorders>
              <w:top w:val="single" w:sz="4" w:space="0" w:color="auto"/>
            </w:tcBorders>
            <w:shd w:val="clear" w:color="auto" w:fill="D9D9D9" w:themeFill="background1" w:themeFillShade="D9"/>
          </w:tcPr>
          <w:p w14:paraId="249E1C91" w14:textId="77777777" w:rsidR="00C01851" w:rsidRPr="00640752" w:rsidRDefault="00C01851" w:rsidP="007D1532">
            <w:pPr>
              <w:pStyle w:val="TableParagraph"/>
              <w:jc w:val="both"/>
              <w:rPr>
                <w:rFonts w:ascii="Times New Roman" w:eastAsia="Times New Roman" w:hAnsi="Times New Roman" w:cs="Times New Roman"/>
                <w:noProof/>
                <w:sz w:val="20"/>
                <w:szCs w:val="20"/>
              </w:rPr>
            </w:pPr>
          </w:p>
        </w:tc>
        <w:tc>
          <w:tcPr>
            <w:tcW w:w="239" w:type="pct"/>
            <w:tcBorders>
              <w:top w:val="single" w:sz="4" w:space="0" w:color="auto"/>
            </w:tcBorders>
            <w:shd w:val="clear" w:color="auto" w:fill="D9D9D9" w:themeFill="background1" w:themeFillShade="D9"/>
          </w:tcPr>
          <w:p w14:paraId="60BAB14D" w14:textId="77777777" w:rsidR="00C01851" w:rsidRPr="00640752" w:rsidRDefault="00C01851" w:rsidP="007D1532">
            <w:pPr>
              <w:jc w:val="both"/>
              <w:rPr>
                <w:rFonts w:ascii="Times New Roman" w:hAnsi="Times New Roman"/>
                <w:noProof/>
                <w:sz w:val="20"/>
                <w:szCs w:val="20"/>
              </w:rPr>
            </w:pPr>
          </w:p>
        </w:tc>
        <w:tc>
          <w:tcPr>
            <w:tcW w:w="233" w:type="pct"/>
            <w:tcBorders>
              <w:top w:val="single" w:sz="4" w:space="0" w:color="auto"/>
            </w:tcBorders>
            <w:shd w:val="clear" w:color="auto" w:fill="D9D9D9" w:themeFill="background1" w:themeFillShade="D9"/>
          </w:tcPr>
          <w:p w14:paraId="7530D3E0" w14:textId="77777777" w:rsidR="00C01851" w:rsidRPr="00640752" w:rsidRDefault="00C01851" w:rsidP="007D1532">
            <w:pPr>
              <w:pStyle w:val="TableParagraph"/>
              <w:jc w:val="both"/>
              <w:rPr>
                <w:rFonts w:ascii="Times New Roman" w:eastAsia="Times New Roman" w:hAnsi="Times New Roman" w:cs="Times New Roman"/>
                <w:noProof/>
                <w:sz w:val="20"/>
                <w:szCs w:val="20"/>
              </w:rPr>
            </w:pPr>
          </w:p>
        </w:tc>
      </w:tr>
      <w:tr w:rsidR="00C01851" w:rsidRPr="00640752" w14:paraId="42D8C9BF" w14:textId="77777777" w:rsidTr="00302993">
        <w:tc>
          <w:tcPr>
            <w:tcW w:w="271" w:type="pct"/>
            <w:shd w:val="clear" w:color="auto" w:fill="D9D9D9" w:themeFill="background1" w:themeFillShade="D9"/>
          </w:tcPr>
          <w:p w14:paraId="31CDEFCA" w14:textId="77777777" w:rsidR="00C01851" w:rsidRPr="00640752" w:rsidRDefault="00C01851" w:rsidP="007D1532">
            <w:pPr>
              <w:jc w:val="both"/>
              <w:rPr>
                <w:rFonts w:ascii="Times New Roman" w:hAnsi="Times New Roman"/>
                <w:b/>
                <w:bCs/>
                <w:noProof/>
                <w:sz w:val="20"/>
                <w:szCs w:val="20"/>
              </w:rPr>
            </w:pPr>
          </w:p>
        </w:tc>
        <w:tc>
          <w:tcPr>
            <w:tcW w:w="454" w:type="pct"/>
            <w:shd w:val="clear" w:color="auto" w:fill="D9D9D9" w:themeFill="background1" w:themeFillShade="D9"/>
          </w:tcPr>
          <w:p w14:paraId="4474E5C9" w14:textId="77777777" w:rsidR="00C01851" w:rsidRPr="00640752" w:rsidRDefault="00C01851" w:rsidP="007D1532">
            <w:pPr>
              <w:jc w:val="both"/>
              <w:rPr>
                <w:rFonts w:ascii="Times New Roman" w:hAnsi="Times New Roman"/>
                <w:b/>
                <w:bCs/>
                <w:noProof/>
                <w:sz w:val="20"/>
                <w:szCs w:val="20"/>
              </w:rPr>
            </w:pPr>
          </w:p>
        </w:tc>
        <w:tc>
          <w:tcPr>
            <w:tcW w:w="221" w:type="pct"/>
            <w:shd w:val="clear" w:color="auto" w:fill="D9D9D9" w:themeFill="background1" w:themeFillShade="D9"/>
          </w:tcPr>
          <w:p w14:paraId="53A01BD9" w14:textId="77777777" w:rsidR="00C01851" w:rsidRPr="00640752" w:rsidRDefault="00C01851" w:rsidP="007D1532">
            <w:pPr>
              <w:jc w:val="both"/>
              <w:rPr>
                <w:rFonts w:ascii="Times New Roman" w:hAnsi="Times New Roman"/>
                <w:noProof/>
                <w:sz w:val="20"/>
                <w:szCs w:val="20"/>
              </w:rPr>
            </w:pPr>
          </w:p>
        </w:tc>
        <w:tc>
          <w:tcPr>
            <w:tcW w:w="364" w:type="pct"/>
            <w:shd w:val="clear" w:color="auto" w:fill="D9D9D9" w:themeFill="background1" w:themeFillShade="D9"/>
          </w:tcPr>
          <w:p w14:paraId="405926C7" w14:textId="77777777" w:rsidR="00C01851" w:rsidRPr="00640752" w:rsidRDefault="00C01851" w:rsidP="007D1532">
            <w:pPr>
              <w:jc w:val="both"/>
              <w:rPr>
                <w:rFonts w:ascii="Times New Roman" w:hAnsi="Times New Roman"/>
                <w:noProof/>
                <w:sz w:val="20"/>
                <w:szCs w:val="20"/>
              </w:rPr>
            </w:pPr>
          </w:p>
        </w:tc>
        <w:tc>
          <w:tcPr>
            <w:tcW w:w="482" w:type="pct"/>
            <w:shd w:val="clear" w:color="auto" w:fill="D9D9D9" w:themeFill="background1" w:themeFillShade="D9"/>
          </w:tcPr>
          <w:p w14:paraId="37317D0E" w14:textId="77777777" w:rsidR="00C01851" w:rsidRPr="00640752" w:rsidRDefault="00C01851" w:rsidP="007D1532">
            <w:pPr>
              <w:jc w:val="both"/>
              <w:rPr>
                <w:rFonts w:ascii="Times New Roman" w:hAnsi="Times New Roman"/>
                <w:noProof/>
                <w:sz w:val="20"/>
                <w:szCs w:val="20"/>
              </w:rPr>
            </w:pPr>
          </w:p>
        </w:tc>
        <w:tc>
          <w:tcPr>
            <w:tcW w:w="427" w:type="pct"/>
            <w:shd w:val="clear" w:color="auto" w:fill="D9D9D9" w:themeFill="background1" w:themeFillShade="D9"/>
          </w:tcPr>
          <w:p w14:paraId="009756FC" w14:textId="77777777" w:rsidR="00C01851" w:rsidRPr="00640752" w:rsidRDefault="00C01851" w:rsidP="007D1532">
            <w:pPr>
              <w:jc w:val="both"/>
              <w:rPr>
                <w:rFonts w:ascii="Times New Roman" w:hAnsi="Times New Roman"/>
                <w:noProof/>
                <w:sz w:val="20"/>
                <w:szCs w:val="20"/>
              </w:rPr>
            </w:pPr>
          </w:p>
        </w:tc>
        <w:tc>
          <w:tcPr>
            <w:tcW w:w="214" w:type="pct"/>
            <w:shd w:val="clear" w:color="auto" w:fill="D9D9D9" w:themeFill="background1" w:themeFillShade="D9"/>
          </w:tcPr>
          <w:p w14:paraId="48F0AD4E" w14:textId="513DA1E6" w:rsidR="00C01851" w:rsidRPr="00640752" w:rsidRDefault="00C01851" w:rsidP="007D1532">
            <w:pPr>
              <w:pStyle w:val="TableParagraph"/>
              <w:jc w:val="both"/>
              <w:rPr>
                <w:rFonts w:ascii="Times New Roman" w:hAnsi="Times New Roman"/>
                <w:noProof/>
                <w:sz w:val="20"/>
                <w:szCs w:val="20"/>
              </w:rPr>
            </w:pPr>
            <w:r w:rsidRPr="00640752">
              <w:rPr>
                <w:rFonts w:ascii="Times New Roman" w:hAnsi="Times New Roman"/>
                <w:sz w:val="20"/>
                <w:szCs w:val="20"/>
              </w:rPr>
              <w:t>236</w:t>
            </w:r>
          </w:p>
        </w:tc>
        <w:tc>
          <w:tcPr>
            <w:tcW w:w="118" w:type="pct"/>
            <w:gridSpan w:val="2"/>
            <w:shd w:val="clear" w:color="auto" w:fill="D9D9D9" w:themeFill="background1" w:themeFillShade="D9"/>
          </w:tcPr>
          <w:p w14:paraId="5435662C" w14:textId="3E369F11" w:rsidR="00C01851"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w:t>
            </w:r>
          </w:p>
        </w:tc>
        <w:tc>
          <w:tcPr>
            <w:tcW w:w="135" w:type="pct"/>
            <w:shd w:val="clear" w:color="auto" w:fill="D9D9D9" w:themeFill="background1" w:themeFillShade="D9"/>
          </w:tcPr>
          <w:p w14:paraId="55BA333C" w14:textId="071BDF42" w:rsidR="00C01851" w:rsidRPr="00640752" w:rsidRDefault="00C01851" w:rsidP="00C01851">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&lt;</w:t>
            </w:r>
          </w:p>
        </w:tc>
        <w:tc>
          <w:tcPr>
            <w:tcW w:w="257" w:type="pct"/>
            <w:shd w:val="clear" w:color="auto" w:fill="D9D9D9" w:themeFill="background1" w:themeFillShade="D9"/>
          </w:tcPr>
          <w:p w14:paraId="1F9D8D50" w14:textId="54B297CA" w:rsidR="00C01851"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w:t>
            </w:r>
          </w:p>
        </w:tc>
        <w:tc>
          <w:tcPr>
            <w:tcW w:w="1046" w:type="pct"/>
            <w:shd w:val="clear" w:color="auto" w:fill="D9D9D9" w:themeFill="background1" w:themeFillShade="D9"/>
          </w:tcPr>
          <w:p w14:paraId="7A42FC0B" w14:textId="1D20D4E8" w:rsidR="00C01851"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dienās, kad uzturā lietotas zivis</w:t>
            </w:r>
          </w:p>
        </w:tc>
        <w:tc>
          <w:tcPr>
            <w:tcW w:w="241" w:type="pct"/>
            <w:shd w:val="clear" w:color="auto" w:fill="D9D9D9" w:themeFill="background1" w:themeFillShade="D9"/>
          </w:tcPr>
          <w:p w14:paraId="76CC24DC" w14:textId="799EC452" w:rsidR="00C01851"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289,0</w:t>
            </w:r>
          </w:p>
        </w:tc>
        <w:tc>
          <w:tcPr>
            <w:tcW w:w="297" w:type="pct"/>
            <w:shd w:val="clear" w:color="auto" w:fill="D9D9D9" w:themeFill="background1" w:themeFillShade="D9"/>
          </w:tcPr>
          <w:p w14:paraId="10AEF74C" w14:textId="77777777" w:rsidR="00C01851" w:rsidRPr="00640752" w:rsidRDefault="00C01851"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2351DD54" w14:textId="77777777" w:rsidR="00C01851" w:rsidRPr="00640752" w:rsidRDefault="00C01851" w:rsidP="007D1532">
            <w:pPr>
              <w:jc w:val="both"/>
              <w:rPr>
                <w:rFonts w:ascii="Times New Roman" w:hAnsi="Times New Roman"/>
                <w:noProof/>
                <w:sz w:val="20"/>
                <w:szCs w:val="20"/>
              </w:rPr>
            </w:pPr>
          </w:p>
        </w:tc>
        <w:tc>
          <w:tcPr>
            <w:tcW w:w="233" w:type="pct"/>
            <w:shd w:val="clear" w:color="auto" w:fill="D9D9D9" w:themeFill="background1" w:themeFillShade="D9"/>
          </w:tcPr>
          <w:p w14:paraId="16A49445" w14:textId="77777777" w:rsidR="00C01851" w:rsidRPr="00640752" w:rsidRDefault="00C01851" w:rsidP="007D1532">
            <w:pPr>
              <w:pStyle w:val="TableParagraph"/>
              <w:jc w:val="both"/>
              <w:rPr>
                <w:rFonts w:ascii="Times New Roman" w:eastAsia="Times New Roman" w:hAnsi="Times New Roman" w:cs="Times New Roman"/>
                <w:noProof/>
                <w:sz w:val="20"/>
                <w:szCs w:val="20"/>
              </w:rPr>
            </w:pPr>
          </w:p>
        </w:tc>
      </w:tr>
      <w:tr w:rsidR="000A2970" w:rsidRPr="00640752" w14:paraId="72888041" w14:textId="77777777" w:rsidTr="00302993">
        <w:tc>
          <w:tcPr>
            <w:tcW w:w="271" w:type="pct"/>
            <w:shd w:val="clear" w:color="auto" w:fill="D9D9D9" w:themeFill="background1" w:themeFillShade="D9"/>
          </w:tcPr>
          <w:p w14:paraId="49B11062" w14:textId="77777777" w:rsidR="000A2970" w:rsidRPr="00640752" w:rsidRDefault="000A2970" w:rsidP="007D1532">
            <w:pPr>
              <w:jc w:val="both"/>
              <w:rPr>
                <w:rFonts w:ascii="Times New Roman" w:hAnsi="Times New Roman"/>
                <w:b/>
                <w:bCs/>
                <w:noProof/>
                <w:sz w:val="20"/>
                <w:szCs w:val="20"/>
              </w:rPr>
            </w:pPr>
          </w:p>
        </w:tc>
        <w:tc>
          <w:tcPr>
            <w:tcW w:w="454" w:type="pct"/>
            <w:shd w:val="clear" w:color="auto" w:fill="D9D9D9" w:themeFill="background1" w:themeFillShade="D9"/>
          </w:tcPr>
          <w:p w14:paraId="28CE5DB7" w14:textId="77777777" w:rsidR="000A2970" w:rsidRPr="00640752" w:rsidRDefault="000A2970" w:rsidP="007D1532">
            <w:pPr>
              <w:jc w:val="both"/>
              <w:rPr>
                <w:rFonts w:ascii="Times New Roman" w:hAnsi="Times New Roman"/>
                <w:b/>
                <w:bCs/>
                <w:noProof/>
                <w:sz w:val="20"/>
                <w:szCs w:val="20"/>
              </w:rPr>
            </w:pPr>
          </w:p>
        </w:tc>
        <w:tc>
          <w:tcPr>
            <w:tcW w:w="221" w:type="pct"/>
            <w:shd w:val="clear" w:color="auto" w:fill="D9D9D9" w:themeFill="background1" w:themeFillShade="D9"/>
          </w:tcPr>
          <w:p w14:paraId="0FEDEE5B" w14:textId="77777777" w:rsidR="000A2970" w:rsidRPr="00640752" w:rsidRDefault="000A2970" w:rsidP="007D1532">
            <w:pPr>
              <w:jc w:val="both"/>
              <w:rPr>
                <w:rFonts w:ascii="Times New Roman" w:hAnsi="Times New Roman"/>
                <w:noProof/>
                <w:sz w:val="20"/>
                <w:szCs w:val="20"/>
              </w:rPr>
            </w:pPr>
          </w:p>
        </w:tc>
        <w:tc>
          <w:tcPr>
            <w:tcW w:w="364" w:type="pct"/>
            <w:shd w:val="clear" w:color="auto" w:fill="D9D9D9" w:themeFill="background1" w:themeFillShade="D9"/>
          </w:tcPr>
          <w:p w14:paraId="35DDC75D" w14:textId="77777777" w:rsidR="000A2970" w:rsidRPr="00640752" w:rsidRDefault="000A2970" w:rsidP="007D1532">
            <w:pPr>
              <w:jc w:val="both"/>
              <w:rPr>
                <w:rFonts w:ascii="Times New Roman" w:hAnsi="Times New Roman"/>
                <w:noProof/>
                <w:sz w:val="20"/>
                <w:szCs w:val="20"/>
              </w:rPr>
            </w:pPr>
          </w:p>
        </w:tc>
        <w:tc>
          <w:tcPr>
            <w:tcW w:w="482" w:type="pct"/>
            <w:shd w:val="clear" w:color="auto" w:fill="D9D9D9" w:themeFill="background1" w:themeFillShade="D9"/>
          </w:tcPr>
          <w:p w14:paraId="18361E5E" w14:textId="77777777" w:rsidR="000A2970" w:rsidRPr="00640752" w:rsidRDefault="000A2970" w:rsidP="007D1532">
            <w:pPr>
              <w:jc w:val="both"/>
              <w:rPr>
                <w:rFonts w:ascii="Times New Roman" w:hAnsi="Times New Roman"/>
                <w:noProof/>
                <w:sz w:val="20"/>
                <w:szCs w:val="20"/>
              </w:rPr>
            </w:pPr>
          </w:p>
        </w:tc>
        <w:tc>
          <w:tcPr>
            <w:tcW w:w="427" w:type="pct"/>
            <w:shd w:val="clear" w:color="auto" w:fill="D9D9D9" w:themeFill="background1" w:themeFillShade="D9"/>
          </w:tcPr>
          <w:p w14:paraId="6F37BEFB" w14:textId="77777777" w:rsidR="000A2970" w:rsidRPr="00640752" w:rsidRDefault="000A2970" w:rsidP="007D1532">
            <w:pPr>
              <w:jc w:val="both"/>
              <w:rPr>
                <w:rFonts w:ascii="Times New Roman" w:hAnsi="Times New Roman"/>
                <w:noProof/>
                <w:sz w:val="20"/>
                <w:szCs w:val="20"/>
              </w:rPr>
            </w:pPr>
          </w:p>
        </w:tc>
        <w:tc>
          <w:tcPr>
            <w:tcW w:w="214" w:type="pct"/>
            <w:shd w:val="clear" w:color="auto" w:fill="D9D9D9" w:themeFill="background1" w:themeFillShade="D9"/>
          </w:tcPr>
          <w:p w14:paraId="48A6A449" w14:textId="1B7A8A88" w:rsidR="000A2970" w:rsidRPr="00640752" w:rsidRDefault="00C01851" w:rsidP="007D1532">
            <w:pPr>
              <w:pStyle w:val="TableParagraph"/>
              <w:jc w:val="both"/>
              <w:rPr>
                <w:rFonts w:ascii="Times New Roman" w:hAnsi="Times New Roman"/>
                <w:noProof/>
                <w:sz w:val="20"/>
                <w:szCs w:val="20"/>
              </w:rPr>
            </w:pPr>
            <w:r w:rsidRPr="00640752">
              <w:rPr>
                <w:rFonts w:ascii="Times New Roman" w:hAnsi="Times New Roman"/>
                <w:sz w:val="20"/>
                <w:szCs w:val="20"/>
              </w:rPr>
              <w:t>352</w:t>
            </w:r>
          </w:p>
        </w:tc>
        <w:tc>
          <w:tcPr>
            <w:tcW w:w="254" w:type="pct"/>
            <w:gridSpan w:val="3"/>
            <w:shd w:val="clear" w:color="auto" w:fill="D9D9D9" w:themeFill="background1" w:themeFillShade="D9"/>
          </w:tcPr>
          <w:p w14:paraId="3BF95D29" w14:textId="50812C50"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w:t>
            </w:r>
          </w:p>
        </w:tc>
        <w:tc>
          <w:tcPr>
            <w:tcW w:w="257" w:type="pct"/>
            <w:shd w:val="clear" w:color="auto" w:fill="D9D9D9" w:themeFill="background1" w:themeFillShade="D9"/>
          </w:tcPr>
          <w:p w14:paraId="6877C329" w14:textId="6275F726"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6</w:t>
            </w:r>
          </w:p>
        </w:tc>
        <w:tc>
          <w:tcPr>
            <w:tcW w:w="1046" w:type="pct"/>
            <w:shd w:val="clear" w:color="auto" w:fill="D9D9D9" w:themeFill="background1" w:themeFillShade="D9"/>
          </w:tcPr>
          <w:p w14:paraId="5586F0DB" w14:textId="35D1B16A"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patērētāji, kas uzturā lieto zivis</w:t>
            </w:r>
          </w:p>
        </w:tc>
        <w:tc>
          <w:tcPr>
            <w:tcW w:w="241" w:type="pct"/>
            <w:shd w:val="clear" w:color="auto" w:fill="D9D9D9" w:themeFill="background1" w:themeFillShade="D9"/>
          </w:tcPr>
          <w:p w14:paraId="34D2F027" w14:textId="3FD337DC"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142,0</w:t>
            </w:r>
          </w:p>
        </w:tc>
        <w:tc>
          <w:tcPr>
            <w:tcW w:w="297" w:type="pct"/>
            <w:shd w:val="clear" w:color="auto" w:fill="D9D9D9" w:themeFill="background1" w:themeFillShade="D9"/>
          </w:tcPr>
          <w:p w14:paraId="1B53E5E8" w14:textId="77777777" w:rsidR="000A2970" w:rsidRPr="00640752" w:rsidRDefault="000A2970"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7CA7B1AC" w14:textId="77777777" w:rsidR="000A2970" w:rsidRPr="00640752" w:rsidRDefault="000A2970" w:rsidP="007D1532">
            <w:pPr>
              <w:jc w:val="both"/>
              <w:rPr>
                <w:rFonts w:ascii="Times New Roman" w:hAnsi="Times New Roman"/>
                <w:noProof/>
                <w:sz w:val="20"/>
                <w:szCs w:val="20"/>
              </w:rPr>
            </w:pPr>
          </w:p>
        </w:tc>
        <w:tc>
          <w:tcPr>
            <w:tcW w:w="233" w:type="pct"/>
            <w:shd w:val="clear" w:color="auto" w:fill="D9D9D9" w:themeFill="background1" w:themeFillShade="D9"/>
          </w:tcPr>
          <w:p w14:paraId="4857FCC2" w14:textId="77777777" w:rsidR="000A2970" w:rsidRPr="00640752" w:rsidRDefault="000A2970" w:rsidP="007D1532">
            <w:pPr>
              <w:pStyle w:val="TableParagraph"/>
              <w:jc w:val="both"/>
              <w:rPr>
                <w:rFonts w:ascii="Times New Roman" w:eastAsia="Times New Roman" w:hAnsi="Times New Roman" w:cs="Times New Roman"/>
                <w:noProof/>
                <w:sz w:val="20"/>
                <w:szCs w:val="20"/>
              </w:rPr>
            </w:pPr>
          </w:p>
        </w:tc>
      </w:tr>
      <w:tr w:rsidR="000A2970" w:rsidRPr="00640752" w14:paraId="3229E86B" w14:textId="77777777" w:rsidTr="00302993">
        <w:tc>
          <w:tcPr>
            <w:tcW w:w="271" w:type="pct"/>
            <w:shd w:val="clear" w:color="auto" w:fill="D9D9D9" w:themeFill="background1" w:themeFillShade="D9"/>
          </w:tcPr>
          <w:p w14:paraId="248203D2" w14:textId="77777777" w:rsidR="000A2970" w:rsidRPr="00640752" w:rsidRDefault="000A2970" w:rsidP="007D1532">
            <w:pPr>
              <w:jc w:val="both"/>
              <w:rPr>
                <w:rFonts w:ascii="Times New Roman" w:hAnsi="Times New Roman"/>
                <w:b/>
                <w:bCs/>
                <w:noProof/>
                <w:sz w:val="20"/>
                <w:szCs w:val="20"/>
              </w:rPr>
            </w:pPr>
          </w:p>
        </w:tc>
        <w:tc>
          <w:tcPr>
            <w:tcW w:w="454" w:type="pct"/>
            <w:shd w:val="clear" w:color="auto" w:fill="D9D9D9" w:themeFill="background1" w:themeFillShade="D9"/>
          </w:tcPr>
          <w:p w14:paraId="2AD94CE2" w14:textId="77777777" w:rsidR="000A2970" w:rsidRPr="00640752" w:rsidRDefault="000A2970" w:rsidP="007D1532">
            <w:pPr>
              <w:jc w:val="both"/>
              <w:rPr>
                <w:rFonts w:ascii="Times New Roman" w:hAnsi="Times New Roman"/>
                <w:b/>
                <w:bCs/>
                <w:noProof/>
                <w:sz w:val="20"/>
                <w:szCs w:val="20"/>
              </w:rPr>
            </w:pPr>
          </w:p>
        </w:tc>
        <w:tc>
          <w:tcPr>
            <w:tcW w:w="221" w:type="pct"/>
            <w:shd w:val="clear" w:color="auto" w:fill="D9D9D9" w:themeFill="background1" w:themeFillShade="D9"/>
          </w:tcPr>
          <w:p w14:paraId="6D67396A" w14:textId="77777777" w:rsidR="000A2970" w:rsidRPr="00640752" w:rsidRDefault="000A2970" w:rsidP="007D1532">
            <w:pPr>
              <w:jc w:val="both"/>
              <w:rPr>
                <w:rFonts w:ascii="Times New Roman" w:hAnsi="Times New Roman"/>
                <w:noProof/>
                <w:sz w:val="20"/>
                <w:szCs w:val="20"/>
              </w:rPr>
            </w:pPr>
          </w:p>
        </w:tc>
        <w:tc>
          <w:tcPr>
            <w:tcW w:w="364" w:type="pct"/>
            <w:shd w:val="clear" w:color="auto" w:fill="D9D9D9" w:themeFill="background1" w:themeFillShade="D9"/>
          </w:tcPr>
          <w:p w14:paraId="2C128401" w14:textId="77777777" w:rsidR="000A2970" w:rsidRPr="00640752" w:rsidRDefault="000A2970" w:rsidP="007D1532">
            <w:pPr>
              <w:jc w:val="both"/>
              <w:rPr>
                <w:rFonts w:ascii="Times New Roman" w:hAnsi="Times New Roman"/>
                <w:noProof/>
                <w:sz w:val="20"/>
                <w:szCs w:val="20"/>
              </w:rPr>
            </w:pPr>
          </w:p>
        </w:tc>
        <w:tc>
          <w:tcPr>
            <w:tcW w:w="482" w:type="pct"/>
            <w:shd w:val="clear" w:color="auto" w:fill="D9D9D9" w:themeFill="background1" w:themeFillShade="D9"/>
          </w:tcPr>
          <w:p w14:paraId="5D5EF4CD" w14:textId="77777777" w:rsidR="000A2970" w:rsidRPr="00640752" w:rsidRDefault="000A2970" w:rsidP="007D1532">
            <w:pPr>
              <w:jc w:val="both"/>
              <w:rPr>
                <w:rFonts w:ascii="Times New Roman" w:hAnsi="Times New Roman"/>
                <w:noProof/>
                <w:sz w:val="20"/>
                <w:szCs w:val="20"/>
              </w:rPr>
            </w:pPr>
          </w:p>
        </w:tc>
        <w:tc>
          <w:tcPr>
            <w:tcW w:w="427" w:type="pct"/>
            <w:shd w:val="clear" w:color="auto" w:fill="D9D9D9" w:themeFill="background1" w:themeFillShade="D9"/>
          </w:tcPr>
          <w:p w14:paraId="1EE23F88" w14:textId="77777777" w:rsidR="000A2970" w:rsidRPr="00640752" w:rsidRDefault="000A2970" w:rsidP="007D1532">
            <w:pPr>
              <w:jc w:val="both"/>
              <w:rPr>
                <w:rFonts w:ascii="Times New Roman" w:hAnsi="Times New Roman"/>
                <w:noProof/>
                <w:sz w:val="20"/>
                <w:szCs w:val="20"/>
              </w:rPr>
            </w:pPr>
          </w:p>
        </w:tc>
        <w:tc>
          <w:tcPr>
            <w:tcW w:w="214" w:type="pct"/>
            <w:shd w:val="clear" w:color="auto" w:fill="D9D9D9" w:themeFill="background1" w:themeFillShade="D9"/>
          </w:tcPr>
          <w:p w14:paraId="68ABFCD3" w14:textId="6D5A17E2" w:rsidR="000A2970" w:rsidRPr="00640752" w:rsidRDefault="00C01851" w:rsidP="007D1532">
            <w:pPr>
              <w:pStyle w:val="TableParagraph"/>
              <w:jc w:val="both"/>
              <w:rPr>
                <w:rFonts w:ascii="Times New Roman" w:hAnsi="Times New Roman"/>
                <w:noProof/>
                <w:sz w:val="20"/>
                <w:szCs w:val="20"/>
              </w:rPr>
            </w:pPr>
            <w:r w:rsidRPr="00640752">
              <w:rPr>
                <w:rFonts w:ascii="Times New Roman" w:hAnsi="Times New Roman"/>
                <w:sz w:val="20"/>
                <w:szCs w:val="20"/>
              </w:rPr>
              <w:t>352</w:t>
            </w:r>
          </w:p>
        </w:tc>
        <w:tc>
          <w:tcPr>
            <w:tcW w:w="254" w:type="pct"/>
            <w:gridSpan w:val="3"/>
            <w:shd w:val="clear" w:color="auto" w:fill="D9D9D9" w:themeFill="background1" w:themeFillShade="D9"/>
          </w:tcPr>
          <w:p w14:paraId="290F223D" w14:textId="068DCA70"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w:t>
            </w:r>
          </w:p>
        </w:tc>
        <w:tc>
          <w:tcPr>
            <w:tcW w:w="257" w:type="pct"/>
            <w:shd w:val="clear" w:color="auto" w:fill="D9D9D9" w:themeFill="background1" w:themeFillShade="D9"/>
          </w:tcPr>
          <w:p w14:paraId="44A1541A" w14:textId="629753AE"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6</w:t>
            </w:r>
          </w:p>
        </w:tc>
        <w:tc>
          <w:tcPr>
            <w:tcW w:w="1046" w:type="pct"/>
            <w:shd w:val="clear" w:color="auto" w:fill="D9D9D9" w:themeFill="background1" w:themeFillShade="D9"/>
          </w:tcPr>
          <w:p w14:paraId="7C245065" w14:textId="5E565C3A"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dienās, kad uzturā lietotas zivis</w:t>
            </w:r>
          </w:p>
        </w:tc>
        <w:tc>
          <w:tcPr>
            <w:tcW w:w="241" w:type="pct"/>
            <w:shd w:val="clear" w:color="auto" w:fill="D9D9D9" w:themeFill="background1" w:themeFillShade="D9"/>
          </w:tcPr>
          <w:p w14:paraId="182D2290" w14:textId="1EC96BCB"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359,0</w:t>
            </w:r>
          </w:p>
        </w:tc>
        <w:tc>
          <w:tcPr>
            <w:tcW w:w="297" w:type="pct"/>
            <w:shd w:val="clear" w:color="auto" w:fill="D9D9D9" w:themeFill="background1" w:themeFillShade="D9"/>
          </w:tcPr>
          <w:p w14:paraId="1693A922" w14:textId="77777777" w:rsidR="000A2970" w:rsidRPr="00640752" w:rsidRDefault="000A2970"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39CC4762" w14:textId="77777777" w:rsidR="000A2970" w:rsidRPr="00640752" w:rsidRDefault="000A2970" w:rsidP="007D1532">
            <w:pPr>
              <w:jc w:val="both"/>
              <w:rPr>
                <w:rFonts w:ascii="Times New Roman" w:hAnsi="Times New Roman"/>
                <w:noProof/>
                <w:sz w:val="20"/>
                <w:szCs w:val="20"/>
              </w:rPr>
            </w:pPr>
          </w:p>
        </w:tc>
        <w:tc>
          <w:tcPr>
            <w:tcW w:w="233" w:type="pct"/>
            <w:shd w:val="clear" w:color="auto" w:fill="D9D9D9" w:themeFill="background1" w:themeFillShade="D9"/>
          </w:tcPr>
          <w:p w14:paraId="6CDB3FC2" w14:textId="77777777" w:rsidR="000A2970" w:rsidRPr="00640752" w:rsidRDefault="000A2970" w:rsidP="007D1532">
            <w:pPr>
              <w:pStyle w:val="TableParagraph"/>
              <w:jc w:val="both"/>
              <w:rPr>
                <w:rFonts w:ascii="Times New Roman" w:eastAsia="Times New Roman" w:hAnsi="Times New Roman" w:cs="Times New Roman"/>
                <w:noProof/>
                <w:sz w:val="20"/>
                <w:szCs w:val="20"/>
              </w:rPr>
            </w:pPr>
          </w:p>
        </w:tc>
      </w:tr>
      <w:tr w:rsidR="000A2970" w:rsidRPr="00640752" w14:paraId="2846D6B4" w14:textId="77777777" w:rsidTr="00302993">
        <w:tc>
          <w:tcPr>
            <w:tcW w:w="271" w:type="pct"/>
            <w:shd w:val="clear" w:color="auto" w:fill="D9D9D9" w:themeFill="background1" w:themeFillShade="D9"/>
          </w:tcPr>
          <w:p w14:paraId="1415DDF6" w14:textId="77777777" w:rsidR="000A2970" w:rsidRPr="00640752" w:rsidRDefault="000A2970" w:rsidP="007D1532">
            <w:pPr>
              <w:jc w:val="both"/>
              <w:rPr>
                <w:rFonts w:ascii="Times New Roman" w:hAnsi="Times New Roman"/>
                <w:b/>
                <w:bCs/>
                <w:noProof/>
                <w:sz w:val="20"/>
                <w:szCs w:val="20"/>
              </w:rPr>
            </w:pPr>
          </w:p>
        </w:tc>
        <w:tc>
          <w:tcPr>
            <w:tcW w:w="454" w:type="pct"/>
            <w:shd w:val="clear" w:color="auto" w:fill="D9D9D9" w:themeFill="background1" w:themeFillShade="D9"/>
          </w:tcPr>
          <w:p w14:paraId="25F0D3C7" w14:textId="77777777" w:rsidR="000A2970" w:rsidRPr="00640752" w:rsidRDefault="000A2970" w:rsidP="007D1532">
            <w:pPr>
              <w:jc w:val="both"/>
              <w:rPr>
                <w:rFonts w:ascii="Times New Roman" w:hAnsi="Times New Roman"/>
                <w:b/>
                <w:bCs/>
                <w:noProof/>
                <w:sz w:val="20"/>
                <w:szCs w:val="20"/>
              </w:rPr>
            </w:pPr>
          </w:p>
        </w:tc>
        <w:tc>
          <w:tcPr>
            <w:tcW w:w="221" w:type="pct"/>
            <w:shd w:val="clear" w:color="auto" w:fill="D9D9D9" w:themeFill="background1" w:themeFillShade="D9"/>
          </w:tcPr>
          <w:p w14:paraId="22F92F9E" w14:textId="77777777" w:rsidR="000A2970" w:rsidRPr="00640752" w:rsidRDefault="000A2970" w:rsidP="007D1532">
            <w:pPr>
              <w:jc w:val="both"/>
              <w:rPr>
                <w:rFonts w:ascii="Times New Roman" w:hAnsi="Times New Roman"/>
                <w:noProof/>
                <w:sz w:val="20"/>
                <w:szCs w:val="20"/>
              </w:rPr>
            </w:pPr>
          </w:p>
        </w:tc>
        <w:tc>
          <w:tcPr>
            <w:tcW w:w="364" w:type="pct"/>
            <w:shd w:val="clear" w:color="auto" w:fill="D9D9D9" w:themeFill="background1" w:themeFillShade="D9"/>
          </w:tcPr>
          <w:p w14:paraId="4CA48E53" w14:textId="77777777" w:rsidR="000A2970" w:rsidRPr="00640752" w:rsidRDefault="000A2970" w:rsidP="007D1532">
            <w:pPr>
              <w:jc w:val="both"/>
              <w:rPr>
                <w:rFonts w:ascii="Times New Roman" w:hAnsi="Times New Roman"/>
                <w:noProof/>
                <w:sz w:val="20"/>
                <w:szCs w:val="20"/>
              </w:rPr>
            </w:pPr>
          </w:p>
        </w:tc>
        <w:tc>
          <w:tcPr>
            <w:tcW w:w="482" w:type="pct"/>
            <w:shd w:val="clear" w:color="auto" w:fill="D9D9D9" w:themeFill="background1" w:themeFillShade="D9"/>
          </w:tcPr>
          <w:p w14:paraId="5FF4DC65" w14:textId="77777777" w:rsidR="000A2970" w:rsidRPr="00640752" w:rsidRDefault="000A2970" w:rsidP="007D1532">
            <w:pPr>
              <w:jc w:val="both"/>
              <w:rPr>
                <w:rFonts w:ascii="Times New Roman" w:hAnsi="Times New Roman"/>
                <w:noProof/>
                <w:sz w:val="20"/>
                <w:szCs w:val="20"/>
              </w:rPr>
            </w:pPr>
          </w:p>
        </w:tc>
        <w:tc>
          <w:tcPr>
            <w:tcW w:w="427" w:type="pct"/>
            <w:shd w:val="clear" w:color="auto" w:fill="D9D9D9" w:themeFill="background1" w:themeFillShade="D9"/>
          </w:tcPr>
          <w:p w14:paraId="4FB7EB27" w14:textId="77777777" w:rsidR="000A2970" w:rsidRPr="00640752" w:rsidRDefault="000A2970" w:rsidP="007D1532">
            <w:pPr>
              <w:jc w:val="both"/>
              <w:rPr>
                <w:rFonts w:ascii="Times New Roman" w:hAnsi="Times New Roman"/>
                <w:noProof/>
                <w:sz w:val="20"/>
                <w:szCs w:val="20"/>
              </w:rPr>
            </w:pPr>
          </w:p>
        </w:tc>
        <w:tc>
          <w:tcPr>
            <w:tcW w:w="214" w:type="pct"/>
            <w:shd w:val="clear" w:color="auto" w:fill="D9D9D9" w:themeFill="background1" w:themeFillShade="D9"/>
          </w:tcPr>
          <w:p w14:paraId="5DC5168D" w14:textId="1FC03BE2" w:rsidR="000A2970" w:rsidRPr="00640752" w:rsidRDefault="00C01851" w:rsidP="007D1532">
            <w:pPr>
              <w:pStyle w:val="TableParagraph"/>
              <w:jc w:val="both"/>
              <w:rPr>
                <w:rFonts w:ascii="Times New Roman" w:hAnsi="Times New Roman"/>
                <w:noProof/>
                <w:sz w:val="20"/>
                <w:szCs w:val="20"/>
              </w:rPr>
            </w:pPr>
            <w:r w:rsidRPr="00640752">
              <w:rPr>
                <w:rFonts w:ascii="Times New Roman" w:hAnsi="Times New Roman"/>
                <w:sz w:val="20"/>
                <w:szCs w:val="20"/>
              </w:rPr>
              <w:t>306</w:t>
            </w:r>
          </w:p>
        </w:tc>
        <w:tc>
          <w:tcPr>
            <w:tcW w:w="254" w:type="pct"/>
            <w:gridSpan w:val="3"/>
            <w:shd w:val="clear" w:color="auto" w:fill="D9D9D9" w:themeFill="background1" w:themeFillShade="D9"/>
          </w:tcPr>
          <w:p w14:paraId="6CFF01D3" w14:textId="089BE835"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7</w:t>
            </w:r>
          </w:p>
        </w:tc>
        <w:tc>
          <w:tcPr>
            <w:tcW w:w="257" w:type="pct"/>
            <w:shd w:val="clear" w:color="auto" w:fill="D9D9D9" w:themeFill="background1" w:themeFillShade="D9"/>
          </w:tcPr>
          <w:p w14:paraId="0DF5FD5B" w14:textId="6272231C"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9</w:t>
            </w:r>
          </w:p>
        </w:tc>
        <w:tc>
          <w:tcPr>
            <w:tcW w:w="1046" w:type="pct"/>
            <w:shd w:val="clear" w:color="auto" w:fill="D9D9D9" w:themeFill="background1" w:themeFillShade="D9"/>
          </w:tcPr>
          <w:p w14:paraId="31054FB8" w14:textId="24344B28"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patērētāji, kas uzturā lieto zivis</w:t>
            </w:r>
          </w:p>
        </w:tc>
        <w:tc>
          <w:tcPr>
            <w:tcW w:w="241" w:type="pct"/>
            <w:shd w:val="clear" w:color="auto" w:fill="D9D9D9" w:themeFill="background1" w:themeFillShade="D9"/>
          </w:tcPr>
          <w:p w14:paraId="33D02082" w14:textId="5A403DB4"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168,0</w:t>
            </w:r>
          </w:p>
        </w:tc>
        <w:tc>
          <w:tcPr>
            <w:tcW w:w="297" w:type="pct"/>
            <w:shd w:val="clear" w:color="auto" w:fill="D9D9D9" w:themeFill="background1" w:themeFillShade="D9"/>
          </w:tcPr>
          <w:p w14:paraId="527BECD3" w14:textId="77777777" w:rsidR="000A2970" w:rsidRPr="00640752" w:rsidRDefault="000A2970"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77392D12" w14:textId="77777777" w:rsidR="000A2970" w:rsidRPr="00640752" w:rsidRDefault="000A2970" w:rsidP="007D1532">
            <w:pPr>
              <w:jc w:val="both"/>
              <w:rPr>
                <w:rFonts w:ascii="Times New Roman" w:hAnsi="Times New Roman"/>
                <w:noProof/>
                <w:sz w:val="20"/>
                <w:szCs w:val="20"/>
              </w:rPr>
            </w:pPr>
          </w:p>
        </w:tc>
        <w:tc>
          <w:tcPr>
            <w:tcW w:w="233" w:type="pct"/>
            <w:shd w:val="clear" w:color="auto" w:fill="D9D9D9" w:themeFill="background1" w:themeFillShade="D9"/>
          </w:tcPr>
          <w:p w14:paraId="6783043F" w14:textId="77777777" w:rsidR="000A2970" w:rsidRPr="00640752" w:rsidRDefault="000A2970" w:rsidP="007D1532">
            <w:pPr>
              <w:pStyle w:val="TableParagraph"/>
              <w:jc w:val="both"/>
              <w:rPr>
                <w:rFonts w:ascii="Times New Roman" w:eastAsia="Times New Roman" w:hAnsi="Times New Roman" w:cs="Times New Roman"/>
                <w:noProof/>
                <w:sz w:val="20"/>
                <w:szCs w:val="20"/>
              </w:rPr>
            </w:pPr>
          </w:p>
        </w:tc>
      </w:tr>
      <w:tr w:rsidR="000A2970" w:rsidRPr="00640752" w14:paraId="49063E56" w14:textId="77777777" w:rsidTr="00302993">
        <w:tc>
          <w:tcPr>
            <w:tcW w:w="271" w:type="pct"/>
            <w:shd w:val="clear" w:color="auto" w:fill="D9D9D9" w:themeFill="background1" w:themeFillShade="D9"/>
          </w:tcPr>
          <w:p w14:paraId="3652E9EE" w14:textId="77777777" w:rsidR="000A2970" w:rsidRPr="00640752" w:rsidRDefault="000A2970" w:rsidP="007D1532">
            <w:pPr>
              <w:jc w:val="both"/>
              <w:rPr>
                <w:rFonts w:ascii="Times New Roman" w:hAnsi="Times New Roman"/>
                <w:b/>
                <w:bCs/>
                <w:noProof/>
                <w:sz w:val="20"/>
                <w:szCs w:val="20"/>
              </w:rPr>
            </w:pPr>
          </w:p>
        </w:tc>
        <w:tc>
          <w:tcPr>
            <w:tcW w:w="454" w:type="pct"/>
            <w:shd w:val="clear" w:color="auto" w:fill="D9D9D9" w:themeFill="background1" w:themeFillShade="D9"/>
          </w:tcPr>
          <w:p w14:paraId="25E528C7" w14:textId="77777777" w:rsidR="000A2970" w:rsidRPr="00640752" w:rsidRDefault="000A2970" w:rsidP="007D1532">
            <w:pPr>
              <w:jc w:val="both"/>
              <w:rPr>
                <w:rFonts w:ascii="Times New Roman" w:hAnsi="Times New Roman"/>
                <w:b/>
                <w:bCs/>
                <w:noProof/>
                <w:sz w:val="20"/>
                <w:szCs w:val="20"/>
              </w:rPr>
            </w:pPr>
          </w:p>
        </w:tc>
        <w:tc>
          <w:tcPr>
            <w:tcW w:w="221" w:type="pct"/>
            <w:shd w:val="clear" w:color="auto" w:fill="D9D9D9" w:themeFill="background1" w:themeFillShade="D9"/>
          </w:tcPr>
          <w:p w14:paraId="635A218C" w14:textId="77777777" w:rsidR="000A2970" w:rsidRPr="00640752" w:rsidRDefault="000A2970" w:rsidP="007D1532">
            <w:pPr>
              <w:jc w:val="both"/>
              <w:rPr>
                <w:rFonts w:ascii="Times New Roman" w:hAnsi="Times New Roman"/>
                <w:noProof/>
                <w:sz w:val="20"/>
                <w:szCs w:val="20"/>
              </w:rPr>
            </w:pPr>
          </w:p>
        </w:tc>
        <w:tc>
          <w:tcPr>
            <w:tcW w:w="364" w:type="pct"/>
            <w:shd w:val="clear" w:color="auto" w:fill="D9D9D9" w:themeFill="background1" w:themeFillShade="D9"/>
          </w:tcPr>
          <w:p w14:paraId="13C5EE19" w14:textId="77777777" w:rsidR="000A2970" w:rsidRPr="00640752" w:rsidRDefault="000A2970" w:rsidP="007D1532">
            <w:pPr>
              <w:jc w:val="both"/>
              <w:rPr>
                <w:rFonts w:ascii="Times New Roman" w:hAnsi="Times New Roman"/>
                <w:noProof/>
                <w:sz w:val="20"/>
                <w:szCs w:val="20"/>
              </w:rPr>
            </w:pPr>
          </w:p>
        </w:tc>
        <w:tc>
          <w:tcPr>
            <w:tcW w:w="482" w:type="pct"/>
            <w:shd w:val="clear" w:color="auto" w:fill="D9D9D9" w:themeFill="background1" w:themeFillShade="D9"/>
          </w:tcPr>
          <w:p w14:paraId="2B4C00B0" w14:textId="77777777" w:rsidR="000A2970" w:rsidRPr="00640752" w:rsidRDefault="000A2970" w:rsidP="007D1532">
            <w:pPr>
              <w:jc w:val="both"/>
              <w:rPr>
                <w:rFonts w:ascii="Times New Roman" w:hAnsi="Times New Roman"/>
                <w:noProof/>
                <w:sz w:val="20"/>
                <w:szCs w:val="20"/>
              </w:rPr>
            </w:pPr>
          </w:p>
        </w:tc>
        <w:tc>
          <w:tcPr>
            <w:tcW w:w="427" w:type="pct"/>
            <w:shd w:val="clear" w:color="auto" w:fill="D9D9D9" w:themeFill="background1" w:themeFillShade="D9"/>
          </w:tcPr>
          <w:p w14:paraId="1DC31DFB" w14:textId="77777777" w:rsidR="000A2970" w:rsidRPr="00640752" w:rsidRDefault="000A2970" w:rsidP="007D1532">
            <w:pPr>
              <w:jc w:val="both"/>
              <w:rPr>
                <w:rFonts w:ascii="Times New Roman" w:hAnsi="Times New Roman"/>
                <w:noProof/>
                <w:sz w:val="20"/>
                <w:szCs w:val="20"/>
              </w:rPr>
            </w:pPr>
          </w:p>
        </w:tc>
        <w:tc>
          <w:tcPr>
            <w:tcW w:w="214" w:type="pct"/>
            <w:shd w:val="clear" w:color="auto" w:fill="D9D9D9" w:themeFill="background1" w:themeFillShade="D9"/>
          </w:tcPr>
          <w:p w14:paraId="6161E8F1" w14:textId="0F4249A8" w:rsidR="000A2970" w:rsidRPr="00640752" w:rsidRDefault="00C01851" w:rsidP="007D1532">
            <w:pPr>
              <w:pStyle w:val="TableParagraph"/>
              <w:jc w:val="both"/>
              <w:rPr>
                <w:rFonts w:ascii="Times New Roman" w:hAnsi="Times New Roman"/>
                <w:noProof/>
                <w:sz w:val="20"/>
                <w:szCs w:val="20"/>
              </w:rPr>
            </w:pPr>
            <w:r w:rsidRPr="00640752">
              <w:rPr>
                <w:rFonts w:ascii="Times New Roman" w:hAnsi="Times New Roman"/>
                <w:sz w:val="20"/>
                <w:szCs w:val="20"/>
              </w:rPr>
              <w:t>306</w:t>
            </w:r>
          </w:p>
        </w:tc>
        <w:tc>
          <w:tcPr>
            <w:tcW w:w="254" w:type="pct"/>
            <w:gridSpan w:val="3"/>
            <w:shd w:val="clear" w:color="auto" w:fill="D9D9D9" w:themeFill="background1" w:themeFillShade="D9"/>
          </w:tcPr>
          <w:p w14:paraId="04325FB0" w14:textId="6027F199"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7</w:t>
            </w:r>
          </w:p>
        </w:tc>
        <w:tc>
          <w:tcPr>
            <w:tcW w:w="257" w:type="pct"/>
            <w:shd w:val="clear" w:color="auto" w:fill="D9D9D9" w:themeFill="background1" w:themeFillShade="D9"/>
          </w:tcPr>
          <w:p w14:paraId="1B8D9943" w14:textId="4FB9CE66"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9</w:t>
            </w:r>
          </w:p>
        </w:tc>
        <w:tc>
          <w:tcPr>
            <w:tcW w:w="1046" w:type="pct"/>
            <w:shd w:val="clear" w:color="auto" w:fill="D9D9D9" w:themeFill="background1" w:themeFillShade="D9"/>
          </w:tcPr>
          <w:p w14:paraId="223D6D44" w14:textId="03D15F57"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dienās, kad uzturā lietotas zivis</w:t>
            </w:r>
          </w:p>
        </w:tc>
        <w:tc>
          <w:tcPr>
            <w:tcW w:w="241" w:type="pct"/>
            <w:shd w:val="clear" w:color="auto" w:fill="D9D9D9" w:themeFill="background1" w:themeFillShade="D9"/>
          </w:tcPr>
          <w:p w14:paraId="29959FF3" w14:textId="3F7B10C9"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433,0</w:t>
            </w:r>
          </w:p>
        </w:tc>
        <w:tc>
          <w:tcPr>
            <w:tcW w:w="297" w:type="pct"/>
            <w:shd w:val="clear" w:color="auto" w:fill="D9D9D9" w:themeFill="background1" w:themeFillShade="D9"/>
          </w:tcPr>
          <w:p w14:paraId="6C25E360" w14:textId="77777777" w:rsidR="000A2970" w:rsidRPr="00640752" w:rsidRDefault="000A2970"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0490B943" w14:textId="77777777" w:rsidR="000A2970" w:rsidRPr="00640752" w:rsidRDefault="000A2970" w:rsidP="007D1532">
            <w:pPr>
              <w:jc w:val="both"/>
              <w:rPr>
                <w:rFonts w:ascii="Times New Roman" w:hAnsi="Times New Roman"/>
                <w:noProof/>
                <w:sz w:val="20"/>
                <w:szCs w:val="20"/>
              </w:rPr>
            </w:pPr>
          </w:p>
        </w:tc>
        <w:tc>
          <w:tcPr>
            <w:tcW w:w="233" w:type="pct"/>
            <w:shd w:val="clear" w:color="auto" w:fill="D9D9D9" w:themeFill="background1" w:themeFillShade="D9"/>
          </w:tcPr>
          <w:p w14:paraId="3F1FFBA8" w14:textId="77777777" w:rsidR="000A2970" w:rsidRPr="00640752" w:rsidRDefault="000A2970" w:rsidP="007D1532">
            <w:pPr>
              <w:pStyle w:val="TableParagraph"/>
              <w:jc w:val="both"/>
              <w:rPr>
                <w:rFonts w:ascii="Times New Roman" w:eastAsia="Times New Roman" w:hAnsi="Times New Roman" w:cs="Times New Roman"/>
                <w:noProof/>
                <w:sz w:val="20"/>
                <w:szCs w:val="20"/>
              </w:rPr>
            </w:pPr>
          </w:p>
        </w:tc>
      </w:tr>
      <w:tr w:rsidR="000A2970" w:rsidRPr="00640752" w14:paraId="269780C7" w14:textId="77777777" w:rsidTr="00302993">
        <w:tc>
          <w:tcPr>
            <w:tcW w:w="271" w:type="pct"/>
            <w:shd w:val="clear" w:color="auto" w:fill="D9D9D9" w:themeFill="background1" w:themeFillShade="D9"/>
          </w:tcPr>
          <w:p w14:paraId="7C56731D" w14:textId="77777777" w:rsidR="000A2970" w:rsidRPr="00640752" w:rsidRDefault="000A2970" w:rsidP="007D1532">
            <w:pPr>
              <w:jc w:val="both"/>
              <w:rPr>
                <w:rFonts w:ascii="Times New Roman" w:hAnsi="Times New Roman"/>
                <w:b/>
                <w:bCs/>
                <w:noProof/>
                <w:sz w:val="20"/>
                <w:szCs w:val="20"/>
              </w:rPr>
            </w:pPr>
          </w:p>
        </w:tc>
        <w:tc>
          <w:tcPr>
            <w:tcW w:w="454" w:type="pct"/>
            <w:shd w:val="clear" w:color="auto" w:fill="D9D9D9" w:themeFill="background1" w:themeFillShade="D9"/>
          </w:tcPr>
          <w:p w14:paraId="1B8B1BD8" w14:textId="77777777" w:rsidR="000A2970" w:rsidRPr="00640752" w:rsidRDefault="000A2970" w:rsidP="007D1532">
            <w:pPr>
              <w:jc w:val="both"/>
              <w:rPr>
                <w:rFonts w:ascii="Times New Roman" w:hAnsi="Times New Roman"/>
                <w:b/>
                <w:bCs/>
                <w:noProof/>
                <w:sz w:val="20"/>
                <w:szCs w:val="20"/>
              </w:rPr>
            </w:pPr>
          </w:p>
        </w:tc>
        <w:tc>
          <w:tcPr>
            <w:tcW w:w="221" w:type="pct"/>
            <w:shd w:val="clear" w:color="auto" w:fill="D9D9D9" w:themeFill="background1" w:themeFillShade="D9"/>
          </w:tcPr>
          <w:p w14:paraId="42B7EE22" w14:textId="77777777" w:rsidR="000A2970" w:rsidRPr="00640752" w:rsidRDefault="000A2970" w:rsidP="007D1532">
            <w:pPr>
              <w:jc w:val="both"/>
              <w:rPr>
                <w:rFonts w:ascii="Times New Roman" w:hAnsi="Times New Roman"/>
                <w:noProof/>
                <w:sz w:val="20"/>
                <w:szCs w:val="20"/>
              </w:rPr>
            </w:pPr>
          </w:p>
        </w:tc>
        <w:tc>
          <w:tcPr>
            <w:tcW w:w="364" w:type="pct"/>
            <w:shd w:val="clear" w:color="auto" w:fill="D9D9D9" w:themeFill="background1" w:themeFillShade="D9"/>
          </w:tcPr>
          <w:p w14:paraId="25375ED4" w14:textId="77777777" w:rsidR="000A2970" w:rsidRPr="00640752" w:rsidRDefault="000A2970" w:rsidP="007D1532">
            <w:pPr>
              <w:jc w:val="both"/>
              <w:rPr>
                <w:rFonts w:ascii="Times New Roman" w:hAnsi="Times New Roman"/>
                <w:noProof/>
                <w:sz w:val="20"/>
                <w:szCs w:val="20"/>
              </w:rPr>
            </w:pPr>
          </w:p>
        </w:tc>
        <w:tc>
          <w:tcPr>
            <w:tcW w:w="482" w:type="pct"/>
            <w:shd w:val="clear" w:color="auto" w:fill="D9D9D9" w:themeFill="background1" w:themeFillShade="D9"/>
          </w:tcPr>
          <w:p w14:paraId="583DA1A3" w14:textId="77777777" w:rsidR="000A2970" w:rsidRPr="00640752" w:rsidRDefault="000A2970" w:rsidP="007D1532">
            <w:pPr>
              <w:jc w:val="both"/>
              <w:rPr>
                <w:rFonts w:ascii="Times New Roman" w:hAnsi="Times New Roman"/>
                <w:noProof/>
                <w:sz w:val="20"/>
                <w:szCs w:val="20"/>
              </w:rPr>
            </w:pPr>
          </w:p>
        </w:tc>
        <w:tc>
          <w:tcPr>
            <w:tcW w:w="427" w:type="pct"/>
            <w:shd w:val="clear" w:color="auto" w:fill="D9D9D9" w:themeFill="background1" w:themeFillShade="D9"/>
          </w:tcPr>
          <w:p w14:paraId="4F6ED403" w14:textId="77777777" w:rsidR="000A2970" w:rsidRPr="00640752" w:rsidRDefault="000A2970" w:rsidP="007D1532">
            <w:pPr>
              <w:jc w:val="both"/>
              <w:rPr>
                <w:rFonts w:ascii="Times New Roman" w:hAnsi="Times New Roman"/>
                <w:noProof/>
                <w:sz w:val="20"/>
                <w:szCs w:val="20"/>
              </w:rPr>
            </w:pPr>
          </w:p>
        </w:tc>
        <w:tc>
          <w:tcPr>
            <w:tcW w:w="214" w:type="pct"/>
            <w:shd w:val="clear" w:color="auto" w:fill="D9D9D9" w:themeFill="background1" w:themeFillShade="D9"/>
          </w:tcPr>
          <w:p w14:paraId="69C86336" w14:textId="531BDBC8" w:rsidR="000A2970" w:rsidRPr="00640752" w:rsidRDefault="00C01851" w:rsidP="007D1532">
            <w:pPr>
              <w:pStyle w:val="TableParagraph"/>
              <w:jc w:val="both"/>
              <w:rPr>
                <w:rFonts w:ascii="Times New Roman" w:hAnsi="Times New Roman"/>
                <w:noProof/>
                <w:sz w:val="20"/>
                <w:szCs w:val="20"/>
              </w:rPr>
            </w:pPr>
            <w:r w:rsidRPr="00640752">
              <w:rPr>
                <w:rFonts w:ascii="Times New Roman" w:hAnsi="Times New Roman"/>
                <w:sz w:val="20"/>
                <w:szCs w:val="20"/>
              </w:rPr>
              <w:t>220</w:t>
            </w:r>
          </w:p>
        </w:tc>
        <w:tc>
          <w:tcPr>
            <w:tcW w:w="254" w:type="pct"/>
            <w:gridSpan w:val="3"/>
            <w:shd w:val="clear" w:color="auto" w:fill="D9D9D9" w:themeFill="background1" w:themeFillShade="D9"/>
          </w:tcPr>
          <w:p w14:paraId="4792EC94" w14:textId="15595D98"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10</w:t>
            </w:r>
          </w:p>
        </w:tc>
        <w:tc>
          <w:tcPr>
            <w:tcW w:w="257" w:type="pct"/>
            <w:shd w:val="clear" w:color="auto" w:fill="D9D9D9" w:themeFill="background1" w:themeFillShade="D9"/>
          </w:tcPr>
          <w:p w14:paraId="6A8ABB10" w14:textId="1BB3C09D"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12</w:t>
            </w:r>
          </w:p>
        </w:tc>
        <w:tc>
          <w:tcPr>
            <w:tcW w:w="1046" w:type="pct"/>
            <w:shd w:val="clear" w:color="auto" w:fill="D9D9D9" w:themeFill="background1" w:themeFillShade="D9"/>
          </w:tcPr>
          <w:p w14:paraId="673731B9" w14:textId="1FE0D12E"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patērētāji, kas uzturā lieto zivis</w:t>
            </w:r>
          </w:p>
        </w:tc>
        <w:tc>
          <w:tcPr>
            <w:tcW w:w="241" w:type="pct"/>
            <w:shd w:val="clear" w:color="auto" w:fill="D9D9D9" w:themeFill="background1" w:themeFillShade="D9"/>
          </w:tcPr>
          <w:p w14:paraId="4B7B6909" w14:textId="40988535"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206,0</w:t>
            </w:r>
          </w:p>
        </w:tc>
        <w:tc>
          <w:tcPr>
            <w:tcW w:w="297" w:type="pct"/>
            <w:shd w:val="clear" w:color="auto" w:fill="D9D9D9" w:themeFill="background1" w:themeFillShade="D9"/>
          </w:tcPr>
          <w:p w14:paraId="58796E83" w14:textId="77777777" w:rsidR="000A2970" w:rsidRPr="00640752" w:rsidRDefault="000A2970"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4591752D" w14:textId="77777777" w:rsidR="000A2970" w:rsidRPr="00640752" w:rsidRDefault="000A2970" w:rsidP="007D1532">
            <w:pPr>
              <w:jc w:val="both"/>
              <w:rPr>
                <w:rFonts w:ascii="Times New Roman" w:hAnsi="Times New Roman"/>
                <w:noProof/>
                <w:sz w:val="20"/>
                <w:szCs w:val="20"/>
              </w:rPr>
            </w:pPr>
          </w:p>
        </w:tc>
        <w:tc>
          <w:tcPr>
            <w:tcW w:w="233" w:type="pct"/>
            <w:shd w:val="clear" w:color="auto" w:fill="D9D9D9" w:themeFill="background1" w:themeFillShade="D9"/>
          </w:tcPr>
          <w:p w14:paraId="7849142A" w14:textId="77777777" w:rsidR="000A2970" w:rsidRPr="00640752" w:rsidRDefault="000A2970" w:rsidP="007D1532">
            <w:pPr>
              <w:pStyle w:val="TableParagraph"/>
              <w:jc w:val="both"/>
              <w:rPr>
                <w:rFonts w:ascii="Times New Roman" w:eastAsia="Times New Roman" w:hAnsi="Times New Roman" w:cs="Times New Roman"/>
                <w:noProof/>
                <w:sz w:val="20"/>
                <w:szCs w:val="20"/>
              </w:rPr>
            </w:pPr>
          </w:p>
        </w:tc>
      </w:tr>
      <w:tr w:rsidR="000A2970" w:rsidRPr="00640752" w14:paraId="3E4F4AAB" w14:textId="77777777" w:rsidTr="00302993">
        <w:tc>
          <w:tcPr>
            <w:tcW w:w="271" w:type="pct"/>
            <w:shd w:val="clear" w:color="auto" w:fill="D9D9D9" w:themeFill="background1" w:themeFillShade="D9"/>
          </w:tcPr>
          <w:p w14:paraId="627392B3" w14:textId="77777777" w:rsidR="000A2970" w:rsidRPr="00640752" w:rsidRDefault="000A2970" w:rsidP="007D1532">
            <w:pPr>
              <w:jc w:val="both"/>
              <w:rPr>
                <w:rFonts w:ascii="Times New Roman" w:hAnsi="Times New Roman"/>
                <w:b/>
                <w:bCs/>
                <w:noProof/>
                <w:sz w:val="20"/>
                <w:szCs w:val="20"/>
              </w:rPr>
            </w:pPr>
          </w:p>
        </w:tc>
        <w:tc>
          <w:tcPr>
            <w:tcW w:w="454" w:type="pct"/>
            <w:shd w:val="clear" w:color="auto" w:fill="D9D9D9" w:themeFill="background1" w:themeFillShade="D9"/>
          </w:tcPr>
          <w:p w14:paraId="06CFB8BE" w14:textId="77777777" w:rsidR="000A2970" w:rsidRPr="00640752" w:rsidRDefault="000A2970" w:rsidP="007D1532">
            <w:pPr>
              <w:jc w:val="both"/>
              <w:rPr>
                <w:rFonts w:ascii="Times New Roman" w:hAnsi="Times New Roman"/>
                <w:b/>
                <w:bCs/>
                <w:noProof/>
                <w:sz w:val="20"/>
                <w:szCs w:val="20"/>
              </w:rPr>
            </w:pPr>
          </w:p>
        </w:tc>
        <w:tc>
          <w:tcPr>
            <w:tcW w:w="221" w:type="pct"/>
            <w:shd w:val="clear" w:color="auto" w:fill="D9D9D9" w:themeFill="background1" w:themeFillShade="D9"/>
          </w:tcPr>
          <w:p w14:paraId="69EF1116" w14:textId="77777777" w:rsidR="000A2970" w:rsidRPr="00640752" w:rsidRDefault="000A2970" w:rsidP="007D1532">
            <w:pPr>
              <w:jc w:val="both"/>
              <w:rPr>
                <w:rFonts w:ascii="Times New Roman" w:hAnsi="Times New Roman"/>
                <w:noProof/>
                <w:sz w:val="20"/>
                <w:szCs w:val="20"/>
              </w:rPr>
            </w:pPr>
          </w:p>
        </w:tc>
        <w:tc>
          <w:tcPr>
            <w:tcW w:w="364" w:type="pct"/>
            <w:shd w:val="clear" w:color="auto" w:fill="D9D9D9" w:themeFill="background1" w:themeFillShade="D9"/>
          </w:tcPr>
          <w:p w14:paraId="136F5E73" w14:textId="77777777" w:rsidR="000A2970" w:rsidRPr="00640752" w:rsidRDefault="000A2970" w:rsidP="007D1532">
            <w:pPr>
              <w:jc w:val="both"/>
              <w:rPr>
                <w:rFonts w:ascii="Times New Roman" w:hAnsi="Times New Roman"/>
                <w:noProof/>
                <w:sz w:val="20"/>
                <w:szCs w:val="20"/>
              </w:rPr>
            </w:pPr>
          </w:p>
        </w:tc>
        <w:tc>
          <w:tcPr>
            <w:tcW w:w="482" w:type="pct"/>
            <w:shd w:val="clear" w:color="auto" w:fill="D9D9D9" w:themeFill="background1" w:themeFillShade="D9"/>
          </w:tcPr>
          <w:p w14:paraId="32871302" w14:textId="77777777" w:rsidR="000A2970" w:rsidRPr="00640752" w:rsidRDefault="000A2970" w:rsidP="007D1532">
            <w:pPr>
              <w:jc w:val="both"/>
              <w:rPr>
                <w:rFonts w:ascii="Times New Roman" w:hAnsi="Times New Roman"/>
                <w:noProof/>
                <w:sz w:val="20"/>
                <w:szCs w:val="20"/>
              </w:rPr>
            </w:pPr>
          </w:p>
        </w:tc>
        <w:tc>
          <w:tcPr>
            <w:tcW w:w="427" w:type="pct"/>
            <w:shd w:val="clear" w:color="auto" w:fill="D9D9D9" w:themeFill="background1" w:themeFillShade="D9"/>
          </w:tcPr>
          <w:p w14:paraId="02F0F42B" w14:textId="77777777" w:rsidR="000A2970" w:rsidRPr="00640752" w:rsidRDefault="000A2970" w:rsidP="007D1532">
            <w:pPr>
              <w:jc w:val="both"/>
              <w:rPr>
                <w:rFonts w:ascii="Times New Roman" w:hAnsi="Times New Roman"/>
                <w:noProof/>
                <w:sz w:val="20"/>
                <w:szCs w:val="20"/>
              </w:rPr>
            </w:pPr>
          </w:p>
        </w:tc>
        <w:tc>
          <w:tcPr>
            <w:tcW w:w="214" w:type="pct"/>
            <w:shd w:val="clear" w:color="auto" w:fill="D9D9D9" w:themeFill="background1" w:themeFillShade="D9"/>
          </w:tcPr>
          <w:p w14:paraId="70D3D130" w14:textId="0DA7923F" w:rsidR="000A2970" w:rsidRPr="00640752" w:rsidRDefault="00C01851" w:rsidP="007D1532">
            <w:pPr>
              <w:pStyle w:val="TableParagraph"/>
              <w:jc w:val="both"/>
              <w:rPr>
                <w:rFonts w:ascii="Times New Roman" w:hAnsi="Times New Roman"/>
                <w:noProof/>
                <w:sz w:val="20"/>
                <w:szCs w:val="20"/>
              </w:rPr>
            </w:pPr>
            <w:r w:rsidRPr="00640752">
              <w:rPr>
                <w:rFonts w:ascii="Times New Roman" w:hAnsi="Times New Roman"/>
                <w:sz w:val="20"/>
                <w:szCs w:val="20"/>
              </w:rPr>
              <w:t>220</w:t>
            </w:r>
          </w:p>
        </w:tc>
        <w:tc>
          <w:tcPr>
            <w:tcW w:w="254" w:type="pct"/>
            <w:gridSpan w:val="3"/>
            <w:shd w:val="clear" w:color="auto" w:fill="D9D9D9" w:themeFill="background1" w:themeFillShade="D9"/>
          </w:tcPr>
          <w:p w14:paraId="090D07CB" w14:textId="5CE83F17"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10</w:t>
            </w:r>
          </w:p>
        </w:tc>
        <w:tc>
          <w:tcPr>
            <w:tcW w:w="257" w:type="pct"/>
            <w:shd w:val="clear" w:color="auto" w:fill="D9D9D9" w:themeFill="background1" w:themeFillShade="D9"/>
          </w:tcPr>
          <w:p w14:paraId="53F0A9C5" w14:textId="0DD2993D"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12</w:t>
            </w:r>
          </w:p>
        </w:tc>
        <w:tc>
          <w:tcPr>
            <w:tcW w:w="1046" w:type="pct"/>
            <w:shd w:val="clear" w:color="auto" w:fill="D9D9D9" w:themeFill="background1" w:themeFillShade="D9"/>
          </w:tcPr>
          <w:p w14:paraId="52ADDF27" w14:textId="6A514652"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dienās, kad uzturā lietotas zivis</w:t>
            </w:r>
          </w:p>
        </w:tc>
        <w:tc>
          <w:tcPr>
            <w:tcW w:w="241" w:type="pct"/>
            <w:shd w:val="clear" w:color="auto" w:fill="D9D9D9" w:themeFill="background1" w:themeFillShade="D9"/>
          </w:tcPr>
          <w:p w14:paraId="7356CD48" w14:textId="1097FF5E" w:rsidR="000A2970"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528,0</w:t>
            </w:r>
          </w:p>
        </w:tc>
        <w:tc>
          <w:tcPr>
            <w:tcW w:w="297" w:type="pct"/>
            <w:shd w:val="clear" w:color="auto" w:fill="D9D9D9" w:themeFill="background1" w:themeFillShade="D9"/>
          </w:tcPr>
          <w:p w14:paraId="640E357F" w14:textId="77777777" w:rsidR="000A2970" w:rsidRPr="00640752" w:rsidRDefault="000A2970"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10272A2C" w14:textId="77777777" w:rsidR="000A2970" w:rsidRPr="00640752" w:rsidRDefault="000A2970" w:rsidP="007D1532">
            <w:pPr>
              <w:jc w:val="both"/>
              <w:rPr>
                <w:rFonts w:ascii="Times New Roman" w:hAnsi="Times New Roman"/>
                <w:noProof/>
                <w:sz w:val="20"/>
                <w:szCs w:val="20"/>
              </w:rPr>
            </w:pPr>
          </w:p>
        </w:tc>
        <w:tc>
          <w:tcPr>
            <w:tcW w:w="233" w:type="pct"/>
            <w:shd w:val="clear" w:color="auto" w:fill="D9D9D9" w:themeFill="background1" w:themeFillShade="D9"/>
          </w:tcPr>
          <w:p w14:paraId="49899614" w14:textId="77777777" w:rsidR="000A2970" w:rsidRPr="00640752" w:rsidRDefault="000A2970" w:rsidP="007D1532">
            <w:pPr>
              <w:pStyle w:val="TableParagraph"/>
              <w:jc w:val="both"/>
              <w:rPr>
                <w:rFonts w:ascii="Times New Roman" w:eastAsia="Times New Roman" w:hAnsi="Times New Roman" w:cs="Times New Roman"/>
                <w:noProof/>
                <w:sz w:val="20"/>
                <w:szCs w:val="20"/>
              </w:rPr>
            </w:pPr>
          </w:p>
        </w:tc>
      </w:tr>
      <w:tr w:rsidR="006C0C9F" w:rsidRPr="00640752" w14:paraId="10B538E9" w14:textId="77777777" w:rsidTr="00302993">
        <w:tc>
          <w:tcPr>
            <w:tcW w:w="271" w:type="pct"/>
            <w:shd w:val="clear" w:color="auto" w:fill="D9D9D9" w:themeFill="background1" w:themeFillShade="D9"/>
          </w:tcPr>
          <w:p w14:paraId="28DF4E67" w14:textId="77777777" w:rsidR="006C0C9F" w:rsidRPr="00640752" w:rsidRDefault="006C0C9F" w:rsidP="007D1532">
            <w:pPr>
              <w:jc w:val="both"/>
              <w:rPr>
                <w:rFonts w:ascii="Times New Roman" w:hAnsi="Times New Roman"/>
                <w:b/>
                <w:bCs/>
                <w:noProof/>
                <w:sz w:val="20"/>
                <w:szCs w:val="20"/>
              </w:rPr>
            </w:pPr>
          </w:p>
        </w:tc>
        <w:tc>
          <w:tcPr>
            <w:tcW w:w="454" w:type="pct"/>
            <w:shd w:val="clear" w:color="auto" w:fill="D9D9D9" w:themeFill="background1" w:themeFillShade="D9"/>
          </w:tcPr>
          <w:p w14:paraId="19CF7E4B" w14:textId="77777777" w:rsidR="006C0C9F" w:rsidRPr="00640752" w:rsidRDefault="006C0C9F" w:rsidP="007D1532">
            <w:pPr>
              <w:jc w:val="both"/>
              <w:rPr>
                <w:rFonts w:ascii="Times New Roman" w:hAnsi="Times New Roman"/>
                <w:b/>
                <w:bCs/>
                <w:noProof/>
                <w:sz w:val="20"/>
                <w:szCs w:val="20"/>
              </w:rPr>
            </w:pPr>
          </w:p>
        </w:tc>
        <w:tc>
          <w:tcPr>
            <w:tcW w:w="221" w:type="pct"/>
            <w:shd w:val="clear" w:color="auto" w:fill="D9D9D9" w:themeFill="background1" w:themeFillShade="D9"/>
          </w:tcPr>
          <w:p w14:paraId="482CB18D" w14:textId="77777777" w:rsidR="006C0C9F" w:rsidRPr="00640752" w:rsidRDefault="006C0C9F" w:rsidP="007D1532">
            <w:pPr>
              <w:jc w:val="both"/>
              <w:rPr>
                <w:rFonts w:ascii="Times New Roman" w:hAnsi="Times New Roman"/>
                <w:noProof/>
                <w:sz w:val="20"/>
                <w:szCs w:val="20"/>
              </w:rPr>
            </w:pPr>
          </w:p>
        </w:tc>
        <w:tc>
          <w:tcPr>
            <w:tcW w:w="364" w:type="pct"/>
            <w:shd w:val="clear" w:color="auto" w:fill="D9D9D9" w:themeFill="background1" w:themeFillShade="D9"/>
          </w:tcPr>
          <w:p w14:paraId="75A451CD" w14:textId="77777777" w:rsidR="006C0C9F" w:rsidRPr="00640752" w:rsidRDefault="006C0C9F" w:rsidP="007D1532">
            <w:pPr>
              <w:jc w:val="both"/>
              <w:rPr>
                <w:rFonts w:ascii="Times New Roman" w:hAnsi="Times New Roman"/>
                <w:noProof/>
                <w:sz w:val="20"/>
                <w:szCs w:val="20"/>
              </w:rPr>
            </w:pPr>
          </w:p>
        </w:tc>
        <w:tc>
          <w:tcPr>
            <w:tcW w:w="482" w:type="pct"/>
            <w:shd w:val="clear" w:color="auto" w:fill="D9D9D9" w:themeFill="background1" w:themeFillShade="D9"/>
          </w:tcPr>
          <w:p w14:paraId="3BE30EAC" w14:textId="77777777" w:rsidR="006C0C9F" w:rsidRPr="00640752" w:rsidRDefault="006C0C9F" w:rsidP="007D1532">
            <w:pPr>
              <w:jc w:val="both"/>
              <w:rPr>
                <w:rFonts w:ascii="Times New Roman" w:hAnsi="Times New Roman"/>
                <w:noProof/>
                <w:sz w:val="20"/>
                <w:szCs w:val="20"/>
              </w:rPr>
            </w:pPr>
          </w:p>
        </w:tc>
        <w:tc>
          <w:tcPr>
            <w:tcW w:w="427" w:type="pct"/>
            <w:shd w:val="clear" w:color="auto" w:fill="D9D9D9" w:themeFill="background1" w:themeFillShade="D9"/>
          </w:tcPr>
          <w:p w14:paraId="10B6B73A" w14:textId="77777777" w:rsidR="006C0C9F" w:rsidRPr="00640752" w:rsidRDefault="006C0C9F" w:rsidP="007D1532">
            <w:pPr>
              <w:jc w:val="both"/>
              <w:rPr>
                <w:rFonts w:ascii="Times New Roman" w:hAnsi="Times New Roman"/>
                <w:noProof/>
                <w:sz w:val="20"/>
                <w:szCs w:val="20"/>
              </w:rPr>
            </w:pPr>
          </w:p>
        </w:tc>
        <w:tc>
          <w:tcPr>
            <w:tcW w:w="214" w:type="pct"/>
            <w:shd w:val="clear" w:color="auto" w:fill="D9D9D9" w:themeFill="background1" w:themeFillShade="D9"/>
          </w:tcPr>
          <w:p w14:paraId="4C9FDE46" w14:textId="7B823313" w:rsidR="006C0C9F" w:rsidRPr="00640752" w:rsidRDefault="00C01851" w:rsidP="007D1532">
            <w:pPr>
              <w:pStyle w:val="TableParagraph"/>
              <w:jc w:val="both"/>
              <w:rPr>
                <w:rFonts w:ascii="Times New Roman" w:hAnsi="Times New Roman"/>
                <w:noProof/>
                <w:sz w:val="20"/>
                <w:szCs w:val="20"/>
              </w:rPr>
            </w:pPr>
            <w:r w:rsidRPr="00640752">
              <w:rPr>
                <w:rFonts w:ascii="Times New Roman" w:hAnsi="Times New Roman"/>
                <w:sz w:val="20"/>
                <w:szCs w:val="20"/>
              </w:rPr>
              <w:t>128</w:t>
            </w:r>
          </w:p>
        </w:tc>
        <w:tc>
          <w:tcPr>
            <w:tcW w:w="254" w:type="pct"/>
            <w:gridSpan w:val="3"/>
            <w:shd w:val="clear" w:color="auto" w:fill="D9D9D9" w:themeFill="background1" w:themeFillShade="D9"/>
          </w:tcPr>
          <w:p w14:paraId="2C1EF1BB" w14:textId="481580F4" w:rsidR="006C0C9F"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13</w:t>
            </w:r>
          </w:p>
        </w:tc>
        <w:tc>
          <w:tcPr>
            <w:tcW w:w="257" w:type="pct"/>
            <w:shd w:val="clear" w:color="auto" w:fill="D9D9D9" w:themeFill="background1" w:themeFillShade="D9"/>
          </w:tcPr>
          <w:p w14:paraId="3A2C65A8" w14:textId="2C4A9B04" w:rsidR="006C0C9F"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14</w:t>
            </w:r>
          </w:p>
        </w:tc>
        <w:tc>
          <w:tcPr>
            <w:tcW w:w="1046" w:type="pct"/>
            <w:shd w:val="clear" w:color="auto" w:fill="D9D9D9" w:themeFill="background1" w:themeFillShade="D9"/>
          </w:tcPr>
          <w:p w14:paraId="5444A5E3" w14:textId="24EF722E" w:rsidR="006C0C9F"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patērētāji, kas uzturā lieto zivis</w:t>
            </w:r>
          </w:p>
        </w:tc>
        <w:tc>
          <w:tcPr>
            <w:tcW w:w="241" w:type="pct"/>
            <w:shd w:val="clear" w:color="auto" w:fill="D9D9D9" w:themeFill="background1" w:themeFillShade="D9"/>
          </w:tcPr>
          <w:p w14:paraId="689CD6B8" w14:textId="45FA0BE4" w:rsidR="006C0C9F"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324,0</w:t>
            </w:r>
          </w:p>
        </w:tc>
        <w:tc>
          <w:tcPr>
            <w:tcW w:w="297" w:type="pct"/>
            <w:shd w:val="clear" w:color="auto" w:fill="D9D9D9" w:themeFill="background1" w:themeFillShade="D9"/>
          </w:tcPr>
          <w:p w14:paraId="63E64834" w14:textId="77777777" w:rsidR="006C0C9F" w:rsidRPr="00640752" w:rsidRDefault="006C0C9F"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146CDA4B" w14:textId="77777777" w:rsidR="006C0C9F" w:rsidRPr="00640752" w:rsidRDefault="006C0C9F" w:rsidP="007D1532">
            <w:pPr>
              <w:jc w:val="both"/>
              <w:rPr>
                <w:rFonts w:ascii="Times New Roman" w:hAnsi="Times New Roman"/>
                <w:noProof/>
                <w:sz w:val="20"/>
                <w:szCs w:val="20"/>
              </w:rPr>
            </w:pPr>
          </w:p>
        </w:tc>
        <w:tc>
          <w:tcPr>
            <w:tcW w:w="233" w:type="pct"/>
            <w:shd w:val="clear" w:color="auto" w:fill="D9D9D9" w:themeFill="background1" w:themeFillShade="D9"/>
          </w:tcPr>
          <w:p w14:paraId="2EFF3C33" w14:textId="77777777" w:rsidR="006C0C9F" w:rsidRPr="00640752" w:rsidRDefault="006C0C9F" w:rsidP="007D1532">
            <w:pPr>
              <w:pStyle w:val="TableParagraph"/>
              <w:jc w:val="both"/>
              <w:rPr>
                <w:rFonts w:ascii="Times New Roman" w:eastAsia="Times New Roman" w:hAnsi="Times New Roman" w:cs="Times New Roman"/>
                <w:noProof/>
                <w:sz w:val="20"/>
                <w:szCs w:val="20"/>
              </w:rPr>
            </w:pPr>
          </w:p>
        </w:tc>
      </w:tr>
      <w:tr w:rsidR="006C0C9F" w:rsidRPr="00640752" w14:paraId="28435850" w14:textId="77777777" w:rsidTr="00302993">
        <w:tc>
          <w:tcPr>
            <w:tcW w:w="271" w:type="pct"/>
            <w:shd w:val="clear" w:color="auto" w:fill="D9D9D9" w:themeFill="background1" w:themeFillShade="D9"/>
          </w:tcPr>
          <w:p w14:paraId="057B720C" w14:textId="77777777" w:rsidR="006C0C9F" w:rsidRPr="00640752" w:rsidRDefault="006C0C9F" w:rsidP="007D1532">
            <w:pPr>
              <w:jc w:val="both"/>
              <w:rPr>
                <w:rFonts w:ascii="Times New Roman" w:hAnsi="Times New Roman"/>
                <w:b/>
                <w:bCs/>
                <w:noProof/>
                <w:sz w:val="20"/>
                <w:szCs w:val="20"/>
              </w:rPr>
            </w:pPr>
          </w:p>
        </w:tc>
        <w:tc>
          <w:tcPr>
            <w:tcW w:w="454" w:type="pct"/>
            <w:shd w:val="clear" w:color="auto" w:fill="D9D9D9" w:themeFill="background1" w:themeFillShade="D9"/>
          </w:tcPr>
          <w:p w14:paraId="6BD2FA2B" w14:textId="77777777" w:rsidR="006C0C9F" w:rsidRPr="00640752" w:rsidRDefault="006C0C9F" w:rsidP="007D1532">
            <w:pPr>
              <w:jc w:val="both"/>
              <w:rPr>
                <w:rFonts w:ascii="Times New Roman" w:hAnsi="Times New Roman"/>
                <w:b/>
                <w:bCs/>
                <w:noProof/>
                <w:sz w:val="20"/>
                <w:szCs w:val="20"/>
              </w:rPr>
            </w:pPr>
          </w:p>
        </w:tc>
        <w:tc>
          <w:tcPr>
            <w:tcW w:w="221" w:type="pct"/>
            <w:shd w:val="clear" w:color="auto" w:fill="D9D9D9" w:themeFill="background1" w:themeFillShade="D9"/>
          </w:tcPr>
          <w:p w14:paraId="17D42C39" w14:textId="77777777" w:rsidR="006C0C9F" w:rsidRPr="00640752" w:rsidRDefault="006C0C9F" w:rsidP="007D1532">
            <w:pPr>
              <w:jc w:val="both"/>
              <w:rPr>
                <w:rFonts w:ascii="Times New Roman" w:hAnsi="Times New Roman"/>
                <w:noProof/>
                <w:sz w:val="20"/>
                <w:szCs w:val="20"/>
              </w:rPr>
            </w:pPr>
          </w:p>
        </w:tc>
        <w:tc>
          <w:tcPr>
            <w:tcW w:w="364" w:type="pct"/>
            <w:shd w:val="clear" w:color="auto" w:fill="D9D9D9" w:themeFill="background1" w:themeFillShade="D9"/>
          </w:tcPr>
          <w:p w14:paraId="41B15010" w14:textId="77777777" w:rsidR="006C0C9F" w:rsidRPr="00640752" w:rsidRDefault="006C0C9F" w:rsidP="007D1532">
            <w:pPr>
              <w:jc w:val="both"/>
              <w:rPr>
                <w:rFonts w:ascii="Times New Roman" w:hAnsi="Times New Roman"/>
                <w:noProof/>
                <w:sz w:val="20"/>
                <w:szCs w:val="20"/>
              </w:rPr>
            </w:pPr>
          </w:p>
        </w:tc>
        <w:tc>
          <w:tcPr>
            <w:tcW w:w="482" w:type="pct"/>
            <w:shd w:val="clear" w:color="auto" w:fill="D9D9D9" w:themeFill="background1" w:themeFillShade="D9"/>
          </w:tcPr>
          <w:p w14:paraId="4A5948FC" w14:textId="77777777" w:rsidR="006C0C9F" w:rsidRPr="00640752" w:rsidRDefault="006C0C9F" w:rsidP="007D1532">
            <w:pPr>
              <w:jc w:val="both"/>
              <w:rPr>
                <w:rFonts w:ascii="Times New Roman" w:hAnsi="Times New Roman"/>
                <w:noProof/>
                <w:sz w:val="20"/>
                <w:szCs w:val="20"/>
              </w:rPr>
            </w:pPr>
          </w:p>
        </w:tc>
        <w:tc>
          <w:tcPr>
            <w:tcW w:w="427" w:type="pct"/>
            <w:shd w:val="clear" w:color="auto" w:fill="D9D9D9" w:themeFill="background1" w:themeFillShade="D9"/>
          </w:tcPr>
          <w:p w14:paraId="5E51B6D9" w14:textId="77777777" w:rsidR="006C0C9F" w:rsidRPr="00640752" w:rsidRDefault="006C0C9F" w:rsidP="007D1532">
            <w:pPr>
              <w:jc w:val="both"/>
              <w:rPr>
                <w:rFonts w:ascii="Times New Roman" w:hAnsi="Times New Roman"/>
                <w:noProof/>
                <w:sz w:val="20"/>
                <w:szCs w:val="20"/>
              </w:rPr>
            </w:pPr>
          </w:p>
        </w:tc>
        <w:tc>
          <w:tcPr>
            <w:tcW w:w="214" w:type="pct"/>
            <w:shd w:val="clear" w:color="auto" w:fill="D9D9D9" w:themeFill="background1" w:themeFillShade="D9"/>
          </w:tcPr>
          <w:p w14:paraId="7FE091B9" w14:textId="18A93A67" w:rsidR="006C0C9F" w:rsidRPr="00640752" w:rsidRDefault="00C01851" w:rsidP="007D1532">
            <w:pPr>
              <w:pStyle w:val="TableParagraph"/>
              <w:jc w:val="both"/>
              <w:rPr>
                <w:rFonts w:ascii="Times New Roman" w:hAnsi="Times New Roman"/>
                <w:noProof/>
                <w:sz w:val="20"/>
                <w:szCs w:val="20"/>
              </w:rPr>
            </w:pPr>
            <w:r w:rsidRPr="00640752">
              <w:rPr>
                <w:rFonts w:ascii="Times New Roman" w:hAnsi="Times New Roman"/>
                <w:sz w:val="20"/>
                <w:szCs w:val="20"/>
              </w:rPr>
              <w:t>128</w:t>
            </w:r>
          </w:p>
        </w:tc>
        <w:tc>
          <w:tcPr>
            <w:tcW w:w="254" w:type="pct"/>
            <w:gridSpan w:val="3"/>
            <w:shd w:val="clear" w:color="auto" w:fill="D9D9D9" w:themeFill="background1" w:themeFillShade="D9"/>
          </w:tcPr>
          <w:p w14:paraId="65435FD0" w14:textId="494A4CB4" w:rsidR="006C0C9F"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13</w:t>
            </w:r>
          </w:p>
        </w:tc>
        <w:tc>
          <w:tcPr>
            <w:tcW w:w="257" w:type="pct"/>
            <w:shd w:val="clear" w:color="auto" w:fill="D9D9D9" w:themeFill="background1" w:themeFillShade="D9"/>
          </w:tcPr>
          <w:p w14:paraId="64BFA745" w14:textId="6E9C6294" w:rsidR="006C0C9F"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14</w:t>
            </w:r>
          </w:p>
        </w:tc>
        <w:tc>
          <w:tcPr>
            <w:tcW w:w="1046" w:type="pct"/>
            <w:shd w:val="clear" w:color="auto" w:fill="D9D9D9" w:themeFill="background1" w:themeFillShade="D9"/>
          </w:tcPr>
          <w:p w14:paraId="2780F3CF" w14:textId="3136A0AA" w:rsidR="006C0C9F"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dienās, kad uzturā lietotas zivis</w:t>
            </w:r>
          </w:p>
        </w:tc>
        <w:tc>
          <w:tcPr>
            <w:tcW w:w="241" w:type="pct"/>
            <w:shd w:val="clear" w:color="auto" w:fill="D9D9D9" w:themeFill="background1" w:themeFillShade="D9"/>
          </w:tcPr>
          <w:p w14:paraId="19161BB3" w14:textId="0E34E8B6" w:rsidR="006C0C9F"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838,0</w:t>
            </w:r>
          </w:p>
        </w:tc>
        <w:tc>
          <w:tcPr>
            <w:tcW w:w="297" w:type="pct"/>
            <w:shd w:val="clear" w:color="auto" w:fill="D9D9D9" w:themeFill="background1" w:themeFillShade="D9"/>
          </w:tcPr>
          <w:p w14:paraId="00317128" w14:textId="77777777" w:rsidR="006C0C9F" w:rsidRPr="00640752" w:rsidRDefault="006C0C9F"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03CEB7D1" w14:textId="77777777" w:rsidR="006C0C9F" w:rsidRPr="00640752" w:rsidRDefault="006C0C9F" w:rsidP="007D1532">
            <w:pPr>
              <w:jc w:val="both"/>
              <w:rPr>
                <w:rFonts w:ascii="Times New Roman" w:hAnsi="Times New Roman"/>
                <w:noProof/>
                <w:sz w:val="20"/>
                <w:szCs w:val="20"/>
              </w:rPr>
            </w:pPr>
          </w:p>
        </w:tc>
        <w:tc>
          <w:tcPr>
            <w:tcW w:w="233" w:type="pct"/>
            <w:shd w:val="clear" w:color="auto" w:fill="D9D9D9" w:themeFill="background1" w:themeFillShade="D9"/>
          </w:tcPr>
          <w:p w14:paraId="2C6E8DD1" w14:textId="77777777" w:rsidR="006C0C9F" w:rsidRPr="00640752" w:rsidRDefault="006C0C9F" w:rsidP="007D1532">
            <w:pPr>
              <w:pStyle w:val="TableParagraph"/>
              <w:jc w:val="both"/>
              <w:rPr>
                <w:rFonts w:ascii="Times New Roman" w:eastAsia="Times New Roman" w:hAnsi="Times New Roman" w:cs="Times New Roman"/>
                <w:noProof/>
                <w:sz w:val="20"/>
                <w:szCs w:val="20"/>
              </w:rPr>
            </w:pPr>
          </w:p>
        </w:tc>
      </w:tr>
      <w:tr w:rsidR="00104BD3" w:rsidRPr="00640752" w14:paraId="1FDD69C1" w14:textId="77777777" w:rsidTr="00302993">
        <w:tc>
          <w:tcPr>
            <w:tcW w:w="271" w:type="pct"/>
            <w:shd w:val="clear" w:color="auto" w:fill="D9D9D9" w:themeFill="background1" w:themeFillShade="D9"/>
          </w:tcPr>
          <w:p w14:paraId="12346277" w14:textId="77777777" w:rsidR="00104BD3" w:rsidRPr="00640752" w:rsidRDefault="00104BD3" w:rsidP="007D1532">
            <w:pPr>
              <w:jc w:val="both"/>
              <w:rPr>
                <w:rFonts w:ascii="Times New Roman" w:hAnsi="Times New Roman"/>
                <w:b/>
                <w:bCs/>
                <w:noProof/>
                <w:sz w:val="20"/>
                <w:szCs w:val="20"/>
              </w:rPr>
            </w:pPr>
          </w:p>
        </w:tc>
        <w:tc>
          <w:tcPr>
            <w:tcW w:w="454" w:type="pct"/>
            <w:shd w:val="clear" w:color="auto" w:fill="D9D9D9" w:themeFill="background1" w:themeFillShade="D9"/>
          </w:tcPr>
          <w:p w14:paraId="7EB223FA" w14:textId="77777777" w:rsidR="00104BD3" w:rsidRPr="00640752" w:rsidRDefault="00104BD3" w:rsidP="007D1532">
            <w:pPr>
              <w:jc w:val="both"/>
              <w:rPr>
                <w:rFonts w:ascii="Times New Roman" w:hAnsi="Times New Roman"/>
                <w:b/>
                <w:bCs/>
                <w:noProof/>
                <w:sz w:val="20"/>
                <w:szCs w:val="20"/>
              </w:rPr>
            </w:pPr>
          </w:p>
        </w:tc>
        <w:tc>
          <w:tcPr>
            <w:tcW w:w="221" w:type="pct"/>
            <w:shd w:val="clear" w:color="auto" w:fill="D9D9D9" w:themeFill="background1" w:themeFillShade="D9"/>
          </w:tcPr>
          <w:p w14:paraId="131B293B" w14:textId="77777777" w:rsidR="00104BD3" w:rsidRPr="00640752" w:rsidRDefault="00104BD3" w:rsidP="007D1532">
            <w:pPr>
              <w:jc w:val="both"/>
              <w:rPr>
                <w:rFonts w:ascii="Times New Roman" w:hAnsi="Times New Roman"/>
                <w:noProof/>
                <w:sz w:val="20"/>
                <w:szCs w:val="20"/>
              </w:rPr>
            </w:pPr>
          </w:p>
        </w:tc>
        <w:tc>
          <w:tcPr>
            <w:tcW w:w="364" w:type="pct"/>
            <w:shd w:val="clear" w:color="auto" w:fill="D9D9D9" w:themeFill="background1" w:themeFillShade="D9"/>
          </w:tcPr>
          <w:p w14:paraId="14097635" w14:textId="77777777" w:rsidR="00104BD3" w:rsidRPr="00640752" w:rsidRDefault="00104BD3" w:rsidP="007D1532">
            <w:pPr>
              <w:jc w:val="both"/>
              <w:rPr>
                <w:rFonts w:ascii="Times New Roman" w:hAnsi="Times New Roman"/>
                <w:noProof/>
                <w:sz w:val="20"/>
                <w:szCs w:val="20"/>
              </w:rPr>
            </w:pPr>
          </w:p>
        </w:tc>
        <w:tc>
          <w:tcPr>
            <w:tcW w:w="482" w:type="pct"/>
            <w:shd w:val="clear" w:color="auto" w:fill="D9D9D9" w:themeFill="background1" w:themeFillShade="D9"/>
          </w:tcPr>
          <w:p w14:paraId="4A088474" w14:textId="77777777" w:rsidR="00104BD3" w:rsidRPr="00640752" w:rsidRDefault="00104BD3" w:rsidP="007D1532">
            <w:pPr>
              <w:jc w:val="both"/>
              <w:rPr>
                <w:rFonts w:ascii="Times New Roman" w:hAnsi="Times New Roman"/>
                <w:noProof/>
                <w:sz w:val="20"/>
                <w:szCs w:val="20"/>
              </w:rPr>
            </w:pPr>
          </w:p>
        </w:tc>
        <w:tc>
          <w:tcPr>
            <w:tcW w:w="427" w:type="pct"/>
            <w:shd w:val="clear" w:color="auto" w:fill="D9D9D9" w:themeFill="background1" w:themeFillShade="D9"/>
          </w:tcPr>
          <w:p w14:paraId="43CE2EA2" w14:textId="77777777" w:rsidR="00104BD3" w:rsidRPr="00640752" w:rsidRDefault="00104BD3" w:rsidP="007D1532">
            <w:pPr>
              <w:jc w:val="both"/>
              <w:rPr>
                <w:rFonts w:ascii="Times New Roman" w:hAnsi="Times New Roman"/>
                <w:noProof/>
                <w:sz w:val="20"/>
                <w:szCs w:val="20"/>
              </w:rPr>
            </w:pPr>
          </w:p>
        </w:tc>
        <w:tc>
          <w:tcPr>
            <w:tcW w:w="214" w:type="pct"/>
            <w:shd w:val="clear" w:color="auto" w:fill="D9D9D9" w:themeFill="background1" w:themeFillShade="D9"/>
          </w:tcPr>
          <w:p w14:paraId="57DFC42F" w14:textId="3BC2130D" w:rsidR="00104BD3" w:rsidRPr="00640752" w:rsidRDefault="00C01851" w:rsidP="007D1532">
            <w:pPr>
              <w:pStyle w:val="TableParagraph"/>
              <w:jc w:val="both"/>
              <w:rPr>
                <w:rFonts w:ascii="Times New Roman" w:hAnsi="Times New Roman"/>
                <w:noProof/>
                <w:sz w:val="20"/>
                <w:szCs w:val="20"/>
              </w:rPr>
            </w:pPr>
            <w:r w:rsidRPr="00640752">
              <w:rPr>
                <w:rFonts w:ascii="Times New Roman" w:hAnsi="Times New Roman"/>
                <w:sz w:val="20"/>
                <w:szCs w:val="20"/>
              </w:rPr>
              <w:t>152</w:t>
            </w:r>
          </w:p>
        </w:tc>
        <w:tc>
          <w:tcPr>
            <w:tcW w:w="254" w:type="pct"/>
            <w:gridSpan w:val="3"/>
            <w:shd w:val="clear" w:color="auto" w:fill="D9D9D9" w:themeFill="background1" w:themeFillShade="D9"/>
          </w:tcPr>
          <w:p w14:paraId="3E7615EB" w14:textId="78EF9785" w:rsidR="00104BD3"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15</w:t>
            </w:r>
          </w:p>
        </w:tc>
        <w:tc>
          <w:tcPr>
            <w:tcW w:w="257" w:type="pct"/>
            <w:shd w:val="clear" w:color="auto" w:fill="D9D9D9" w:themeFill="background1" w:themeFillShade="D9"/>
          </w:tcPr>
          <w:p w14:paraId="53339FDA" w14:textId="1934F927" w:rsidR="00104BD3"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18</w:t>
            </w:r>
          </w:p>
        </w:tc>
        <w:tc>
          <w:tcPr>
            <w:tcW w:w="1046" w:type="pct"/>
            <w:shd w:val="clear" w:color="auto" w:fill="D9D9D9" w:themeFill="background1" w:themeFillShade="D9"/>
          </w:tcPr>
          <w:p w14:paraId="7E8852F8" w14:textId="4F5A5221" w:rsidR="00104BD3"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patērētāji, kas uzturā lieto zivis</w:t>
            </w:r>
          </w:p>
        </w:tc>
        <w:tc>
          <w:tcPr>
            <w:tcW w:w="241" w:type="pct"/>
            <w:shd w:val="clear" w:color="auto" w:fill="D9D9D9" w:themeFill="background1" w:themeFillShade="D9"/>
          </w:tcPr>
          <w:p w14:paraId="4EE4000F" w14:textId="639085E8" w:rsidR="00104BD3"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301,0</w:t>
            </w:r>
          </w:p>
        </w:tc>
        <w:tc>
          <w:tcPr>
            <w:tcW w:w="297" w:type="pct"/>
            <w:shd w:val="clear" w:color="auto" w:fill="D9D9D9" w:themeFill="background1" w:themeFillShade="D9"/>
          </w:tcPr>
          <w:p w14:paraId="1BE324FB" w14:textId="77777777" w:rsidR="00104BD3" w:rsidRPr="00640752" w:rsidRDefault="00104BD3"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740E6961" w14:textId="77777777" w:rsidR="00104BD3" w:rsidRPr="00640752" w:rsidRDefault="00104BD3" w:rsidP="007D1532">
            <w:pPr>
              <w:jc w:val="both"/>
              <w:rPr>
                <w:rFonts w:ascii="Times New Roman" w:hAnsi="Times New Roman"/>
                <w:noProof/>
                <w:sz w:val="20"/>
                <w:szCs w:val="20"/>
              </w:rPr>
            </w:pPr>
          </w:p>
        </w:tc>
        <w:tc>
          <w:tcPr>
            <w:tcW w:w="233" w:type="pct"/>
            <w:shd w:val="clear" w:color="auto" w:fill="D9D9D9" w:themeFill="background1" w:themeFillShade="D9"/>
          </w:tcPr>
          <w:p w14:paraId="67ED90EB" w14:textId="77777777" w:rsidR="00104BD3" w:rsidRPr="00640752" w:rsidRDefault="00104BD3" w:rsidP="007D1532">
            <w:pPr>
              <w:pStyle w:val="TableParagraph"/>
              <w:jc w:val="both"/>
              <w:rPr>
                <w:rFonts w:ascii="Times New Roman" w:eastAsia="Times New Roman" w:hAnsi="Times New Roman" w:cs="Times New Roman"/>
                <w:noProof/>
                <w:sz w:val="20"/>
                <w:szCs w:val="20"/>
              </w:rPr>
            </w:pPr>
          </w:p>
        </w:tc>
      </w:tr>
      <w:tr w:rsidR="00104BD3" w:rsidRPr="00640752" w14:paraId="382B6248" w14:textId="77777777" w:rsidTr="00302993">
        <w:tc>
          <w:tcPr>
            <w:tcW w:w="271" w:type="pct"/>
            <w:tcBorders>
              <w:bottom w:val="single" w:sz="4" w:space="0" w:color="auto"/>
            </w:tcBorders>
            <w:shd w:val="clear" w:color="auto" w:fill="D9D9D9" w:themeFill="background1" w:themeFillShade="D9"/>
          </w:tcPr>
          <w:p w14:paraId="5B74505C" w14:textId="77777777" w:rsidR="00104BD3" w:rsidRPr="00640752" w:rsidRDefault="00104BD3" w:rsidP="007D1532">
            <w:pPr>
              <w:jc w:val="both"/>
              <w:rPr>
                <w:rFonts w:ascii="Times New Roman" w:hAnsi="Times New Roman"/>
                <w:b/>
                <w:bCs/>
                <w:noProof/>
                <w:sz w:val="20"/>
                <w:szCs w:val="20"/>
              </w:rPr>
            </w:pPr>
          </w:p>
        </w:tc>
        <w:tc>
          <w:tcPr>
            <w:tcW w:w="454" w:type="pct"/>
            <w:tcBorders>
              <w:bottom w:val="single" w:sz="4" w:space="0" w:color="auto"/>
            </w:tcBorders>
            <w:shd w:val="clear" w:color="auto" w:fill="D9D9D9" w:themeFill="background1" w:themeFillShade="D9"/>
          </w:tcPr>
          <w:p w14:paraId="183BB0A4" w14:textId="77777777" w:rsidR="00104BD3" w:rsidRPr="00640752" w:rsidRDefault="00104BD3" w:rsidP="007D1532">
            <w:pPr>
              <w:jc w:val="both"/>
              <w:rPr>
                <w:rFonts w:ascii="Times New Roman" w:hAnsi="Times New Roman"/>
                <w:b/>
                <w:bCs/>
                <w:noProof/>
                <w:sz w:val="20"/>
                <w:szCs w:val="20"/>
              </w:rPr>
            </w:pPr>
          </w:p>
        </w:tc>
        <w:tc>
          <w:tcPr>
            <w:tcW w:w="221" w:type="pct"/>
            <w:tcBorders>
              <w:bottom w:val="single" w:sz="4" w:space="0" w:color="auto"/>
            </w:tcBorders>
            <w:shd w:val="clear" w:color="auto" w:fill="D9D9D9" w:themeFill="background1" w:themeFillShade="D9"/>
          </w:tcPr>
          <w:p w14:paraId="44F4478A" w14:textId="77777777" w:rsidR="00104BD3" w:rsidRPr="00640752" w:rsidRDefault="00104BD3" w:rsidP="007D1532">
            <w:pPr>
              <w:jc w:val="both"/>
              <w:rPr>
                <w:rFonts w:ascii="Times New Roman" w:hAnsi="Times New Roman"/>
                <w:noProof/>
                <w:sz w:val="20"/>
                <w:szCs w:val="20"/>
              </w:rPr>
            </w:pPr>
          </w:p>
        </w:tc>
        <w:tc>
          <w:tcPr>
            <w:tcW w:w="364" w:type="pct"/>
            <w:tcBorders>
              <w:bottom w:val="single" w:sz="4" w:space="0" w:color="auto"/>
            </w:tcBorders>
            <w:shd w:val="clear" w:color="auto" w:fill="D9D9D9" w:themeFill="background1" w:themeFillShade="D9"/>
          </w:tcPr>
          <w:p w14:paraId="6A69494E" w14:textId="77777777" w:rsidR="00104BD3" w:rsidRPr="00640752" w:rsidRDefault="00104BD3" w:rsidP="007D1532">
            <w:pPr>
              <w:jc w:val="both"/>
              <w:rPr>
                <w:rFonts w:ascii="Times New Roman" w:hAnsi="Times New Roman"/>
                <w:noProof/>
                <w:sz w:val="20"/>
                <w:szCs w:val="20"/>
              </w:rPr>
            </w:pPr>
          </w:p>
        </w:tc>
        <w:tc>
          <w:tcPr>
            <w:tcW w:w="482" w:type="pct"/>
            <w:tcBorders>
              <w:bottom w:val="single" w:sz="4" w:space="0" w:color="auto"/>
            </w:tcBorders>
            <w:shd w:val="clear" w:color="auto" w:fill="D9D9D9" w:themeFill="background1" w:themeFillShade="D9"/>
          </w:tcPr>
          <w:p w14:paraId="642E1CCF" w14:textId="77777777" w:rsidR="00104BD3" w:rsidRPr="00640752" w:rsidRDefault="00104BD3" w:rsidP="007D1532">
            <w:pPr>
              <w:jc w:val="both"/>
              <w:rPr>
                <w:rFonts w:ascii="Times New Roman" w:hAnsi="Times New Roman"/>
                <w:noProof/>
                <w:sz w:val="20"/>
                <w:szCs w:val="20"/>
              </w:rPr>
            </w:pPr>
          </w:p>
        </w:tc>
        <w:tc>
          <w:tcPr>
            <w:tcW w:w="427" w:type="pct"/>
            <w:tcBorders>
              <w:bottom w:val="single" w:sz="4" w:space="0" w:color="auto"/>
            </w:tcBorders>
            <w:shd w:val="clear" w:color="auto" w:fill="D9D9D9" w:themeFill="background1" w:themeFillShade="D9"/>
          </w:tcPr>
          <w:p w14:paraId="58142B7B" w14:textId="77777777" w:rsidR="00104BD3" w:rsidRPr="00640752" w:rsidRDefault="00104BD3" w:rsidP="007D1532">
            <w:pPr>
              <w:jc w:val="both"/>
              <w:rPr>
                <w:rFonts w:ascii="Times New Roman" w:hAnsi="Times New Roman"/>
                <w:noProof/>
                <w:sz w:val="20"/>
                <w:szCs w:val="20"/>
              </w:rPr>
            </w:pPr>
          </w:p>
        </w:tc>
        <w:tc>
          <w:tcPr>
            <w:tcW w:w="214" w:type="pct"/>
            <w:tcBorders>
              <w:bottom w:val="single" w:sz="4" w:space="0" w:color="auto"/>
            </w:tcBorders>
            <w:shd w:val="clear" w:color="auto" w:fill="D9D9D9" w:themeFill="background1" w:themeFillShade="D9"/>
          </w:tcPr>
          <w:p w14:paraId="18D4F84F" w14:textId="4FEB5EC3" w:rsidR="00104BD3" w:rsidRPr="00640752" w:rsidRDefault="00C01851" w:rsidP="007D1532">
            <w:pPr>
              <w:pStyle w:val="TableParagraph"/>
              <w:jc w:val="both"/>
              <w:rPr>
                <w:rFonts w:ascii="Times New Roman" w:hAnsi="Times New Roman"/>
                <w:noProof/>
                <w:sz w:val="20"/>
                <w:szCs w:val="20"/>
              </w:rPr>
            </w:pPr>
            <w:r w:rsidRPr="00640752">
              <w:rPr>
                <w:rFonts w:ascii="Times New Roman" w:hAnsi="Times New Roman"/>
                <w:sz w:val="20"/>
                <w:szCs w:val="20"/>
              </w:rPr>
              <w:t>152</w:t>
            </w:r>
          </w:p>
        </w:tc>
        <w:tc>
          <w:tcPr>
            <w:tcW w:w="254" w:type="pct"/>
            <w:gridSpan w:val="3"/>
            <w:tcBorders>
              <w:bottom w:val="single" w:sz="4" w:space="0" w:color="auto"/>
            </w:tcBorders>
            <w:shd w:val="clear" w:color="auto" w:fill="D9D9D9" w:themeFill="background1" w:themeFillShade="D9"/>
          </w:tcPr>
          <w:p w14:paraId="3D46B462" w14:textId="57A514D7" w:rsidR="00104BD3"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15</w:t>
            </w:r>
          </w:p>
        </w:tc>
        <w:tc>
          <w:tcPr>
            <w:tcW w:w="257" w:type="pct"/>
            <w:tcBorders>
              <w:bottom w:val="single" w:sz="4" w:space="0" w:color="auto"/>
            </w:tcBorders>
            <w:shd w:val="clear" w:color="auto" w:fill="D9D9D9" w:themeFill="background1" w:themeFillShade="D9"/>
          </w:tcPr>
          <w:p w14:paraId="5C82EA98" w14:textId="61CD9623" w:rsidR="00104BD3"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18</w:t>
            </w:r>
          </w:p>
        </w:tc>
        <w:tc>
          <w:tcPr>
            <w:tcW w:w="1046" w:type="pct"/>
            <w:tcBorders>
              <w:bottom w:val="single" w:sz="4" w:space="0" w:color="auto"/>
            </w:tcBorders>
            <w:shd w:val="clear" w:color="auto" w:fill="D9D9D9" w:themeFill="background1" w:themeFillShade="D9"/>
          </w:tcPr>
          <w:p w14:paraId="256E9EA4" w14:textId="6039B8DF" w:rsidR="00104BD3"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dienās, kad uzturā lietotas zivis</w:t>
            </w:r>
          </w:p>
        </w:tc>
        <w:tc>
          <w:tcPr>
            <w:tcW w:w="241" w:type="pct"/>
            <w:tcBorders>
              <w:bottom w:val="single" w:sz="4" w:space="0" w:color="auto"/>
            </w:tcBorders>
            <w:shd w:val="clear" w:color="auto" w:fill="D9D9D9" w:themeFill="background1" w:themeFillShade="D9"/>
          </w:tcPr>
          <w:p w14:paraId="1FC8AFC1" w14:textId="512C2E5A" w:rsidR="00104BD3" w:rsidRPr="00640752" w:rsidRDefault="00C01851"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763,0</w:t>
            </w:r>
          </w:p>
        </w:tc>
        <w:tc>
          <w:tcPr>
            <w:tcW w:w="297" w:type="pct"/>
            <w:tcBorders>
              <w:bottom w:val="single" w:sz="4" w:space="0" w:color="auto"/>
            </w:tcBorders>
            <w:shd w:val="clear" w:color="auto" w:fill="D9D9D9" w:themeFill="background1" w:themeFillShade="D9"/>
          </w:tcPr>
          <w:p w14:paraId="710B3F19" w14:textId="77777777" w:rsidR="00104BD3" w:rsidRPr="00640752" w:rsidRDefault="00104BD3" w:rsidP="007D1532">
            <w:pPr>
              <w:pStyle w:val="TableParagraph"/>
              <w:jc w:val="both"/>
              <w:rPr>
                <w:rFonts w:ascii="Times New Roman" w:eastAsia="Times New Roman" w:hAnsi="Times New Roman" w:cs="Times New Roman"/>
                <w:noProof/>
                <w:sz w:val="20"/>
                <w:szCs w:val="20"/>
              </w:rPr>
            </w:pPr>
          </w:p>
        </w:tc>
        <w:tc>
          <w:tcPr>
            <w:tcW w:w="239" w:type="pct"/>
            <w:tcBorders>
              <w:bottom w:val="single" w:sz="4" w:space="0" w:color="auto"/>
            </w:tcBorders>
            <w:shd w:val="clear" w:color="auto" w:fill="D9D9D9" w:themeFill="background1" w:themeFillShade="D9"/>
          </w:tcPr>
          <w:p w14:paraId="5780A6EE" w14:textId="77777777" w:rsidR="00104BD3" w:rsidRPr="00640752" w:rsidRDefault="00104BD3" w:rsidP="007D1532">
            <w:pPr>
              <w:jc w:val="both"/>
              <w:rPr>
                <w:rFonts w:ascii="Times New Roman" w:hAnsi="Times New Roman"/>
                <w:noProof/>
                <w:sz w:val="20"/>
                <w:szCs w:val="20"/>
              </w:rPr>
            </w:pPr>
          </w:p>
        </w:tc>
        <w:tc>
          <w:tcPr>
            <w:tcW w:w="233" w:type="pct"/>
            <w:tcBorders>
              <w:bottom w:val="single" w:sz="4" w:space="0" w:color="auto"/>
            </w:tcBorders>
            <w:shd w:val="clear" w:color="auto" w:fill="D9D9D9" w:themeFill="background1" w:themeFillShade="D9"/>
          </w:tcPr>
          <w:p w14:paraId="7D90D43F" w14:textId="77777777" w:rsidR="00104BD3" w:rsidRPr="00640752" w:rsidRDefault="00104BD3" w:rsidP="007D1532">
            <w:pPr>
              <w:pStyle w:val="TableParagraph"/>
              <w:jc w:val="both"/>
              <w:rPr>
                <w:rFonts w:ascii="Times New Roman" w:eastAsia="Times New Roman" w:hAnsi="Times New Roman" w:cs="Times New Roman"/>
                <w:noProof/>
                <w:sz w:val="20"/>
                <w:szCs w:val="20"/>
              </w:rPr>
            </w:pPr>
          </w:p>
        </w:tc>
      </w:tr>
      <w:tr w:rsidR="00104BD3" w:rsidRPr="00640752" w14:paraId="23E329ED" w14:textId="77777777" w:rsidTr="00302993">
        <w:tc>
          <w:tcPr>
            <w:tcW w:w="271" w:type="pct"/>
            <w:tcBorders>
              <w:top w:val="single" w:sz="4" w:space="0" w:color="auto"/>
            </w:tcBorders>
            <w:shd w:val="clear" w:color="auto" w:fill="D9D9D9" w:themeFill="background1" w:themeFillShade="D9"/>
          </w:tcPr>
          <w:p w14:paraId="2A4702CF" w14:textId="23168F16" w:rsidR="00104BD3" w:rsidRPr="00640752" w:rsidRDefault="00C01851" w:rsidP="007D1532">
            <w:pPr>
              <w:jc w:val="both"/>
              <w:rPr>
                <w:rFonts w:ascii="Times New Roman" w:hAnsi="Times New Roman"/>
                <w:b/>
                <w:bCs/>
                <w:noProof/>
                <w:sz w:val="20"/>
                <w:szCs w:val="20"/>
              </w:rPr>
            </w:pPr>
            <w:r w:rsidRPr="00640752">
              <w:rPr>
                <w:rFonts w:ascii="Times New Roman" w:hAnsi="Times New Roman"/>
                <w:b/>
                <w:sz w:val="20"/>
                <w:szCs w:val="20"/>
              </w:rPr>
              <w:t>EPS+DHS</w:t>
            </w:r>
          </w:p>
        </w:tc>
        <w:tc>
          <w:tcPr>
            <w:tcW w:w="454" w:type="pct"/>
            <w:tcBorders>
              <w:top w:val="single" w:sz="4" w:space="0" w:color="auto"/>
            </w:tcBorders>
            <w:shd w:val="clear" w:color="auto" w:fill="D9D9D9" w:themeFill="background1" w:themeFillShade="D9"/>
          </w:tcPr>
          <w:p w14:paraId="01437D78" w14:textId="728BB515" w:rsidR="00104BD3" w:rsidRPr="00640752" w:rsidRDefault="00C01851" w:rsidP="007D1532">
            <w:pPr>
              <w:jc w:val="both"/>
              <w:rPr>
                <w:rFonts w:ascii="Times New Roman" w:hAnsi="Times New Roman"/>
                <w:b/>
                <w:bCs/>
                <w:noProof/>
                <w:sz w:val="20"/>
                <w:szCs w:val="20"/>
              </w:rPr>
            </w:pPr>
            <w:r w:rsidRPr="00640752">
              <w:rPr>
                <w:rFonts w:ascii="Times New Roman" w:hAnsi="Times New Roman"/>
                <w:b/>
                <w:sz w:val="20"/>
                <w:szCs w:val="20"/>
              </w:rPr>
              <w:t>Pārtika un bagātinātāji</w:t>
            </w:r>
          </w:p>
        </w:tc>
        <w:tc>
          <w:tcPr>
            <w:tcW w:w="221" w:type="pct"/>
            <w:tcBorders>
              <w:top w:val="single" w:sz="4" w:space="0" w:color="auto"/>
            </w:tcBorders>
            <w:shd w:val="clear" w:color="auto" w:fill="D9D9D9" w:themeFill="background1" w:themeFillShade="D9"/>
          </w:tcPr>
          <w:p w14:paraId="153115E6" w14:textId="13D23267" w:rsidR="00104BD3" w:rsidRPr="00640752" w:rsidRDefault="00C01851" w:rsidP="007D1532">
            <w:pPr>
              <w:jc w:val="both"/>
              <w:rPr>
                <w:rFonts w:ascii="Times New Roman" w:hAnsi="Times New Roman"/>
                <w:noProof/>
                <w:sz w:val="20"/>
                <w:szCs w:val="20"/>
              </w:rPr>
            </w:pPr>
            <w:r w:rsidRPr="00640752">
              <w:rPr>
                <w:rFonts w:ascii="Times New Roman" w:hAnsi="Times New Roman"/>
                <w:sz w:val="20"/>
                <w:szCs w:val="20"/>
              </w:rPr>
              <w:t>Meitenes</w:t>
            </w:r>
          </w:p>
        </w:tc>
        <w:tc>
          <w:tcPr>
            <w:tcW w:w="364" w:type="pct"/>
            <w:tcBorders>
              <w:top w:val="single" w:sz="4" w:space="0" w:color="auto"/>
            </w:tcBorders>
            <w:shd w:val="clear" w:color="auto" w:fill="D9D9D9" w:themeFill="background1" w:themeFillShade="D9"/>
          </w:tcPr>
          <w:p w14:paraId="1721DFF7" w14:textId="0ED3675A" w:rsidR="00104BD3" w:rsidRPr="00640752" w:rsidRDefault="00C01851" w:rsidP="007D1532">
            <w:pPr>
              <w:jc w:val="both"/>
              <w:rPr>
                <w:rFonts w:ascii="Times New Roman" w:hAnsi="Times New Roman"/>
                <w:noProof/>
                <w:sz w:val="20"/>
                <w:szCs w:val="20"/>
              </w:rPr>
            </w:pPr>
            <w:r w:rsidRPr="00640752">
              <w:rPr>
                <w:rFonts w:ascii="Times New Roman" w:hAnsi="Times New Roman"/>
                <w:sz w:val="20"/>
                <w:szCs w:val="20"/>
              </w:rPr>
              <w:t>Nīderlande</w:t>
            </w:r>
          </w:p>
        </w:tc>
        <w:tc>
          <w:tcPr>
            <w:tcW w:w="482" w:type="pct"/>
            <w:tcBorders>
              <w:top w:val="single" w:sz="4" w:space="0" w:color="auto"/>
            </w:tcBorders>
            <w:shd w:val="clear" w:color="auto" w:fill="D9D9D9" w:themeFill="background1" w:themeFillShade="D9"/>
          </w:tcPr>
          <w:p w14:paraId="0999C9AF" w14:textId="6DEA3768" w:rsidR="00104BD3" w:rsidRPr="00640752" w:rsidRDefault="00C01851" w:rsidP="007D1532">
            <w:pPr>
              <w:jc w:val="both"/>
              <w:rPr>
                <w:rFonts w:ascii="Times New Roman" w:hAnsi="Times New Roman"/>
                <w:noProof/>
                <w:sz w:val="20"/>
                <w:szCs w:val="20"/>
              </w:rPr>
            </w:pPr>
            <w:r w:rsidRPr="00640752">
              <w:rPr>
                <w:rFonts w:ascii="Times New Roman" w:hAnsi="Times New Roman"/>
                <w:sz w:val="20"/>
                <w:szCs w:val="20"/>
              </w:rPr>
              <w:t>(van Rossum et al., 2011)</w:t>
            </w:r>
          </w:p>
        </w:tc>
        <w:tc>
          <w:tcPr>
            <w:tcW w:w="427" w:type="pct"/>
            <w:tcBorders>
              <w:top w:val="single" w:sz="4" w:space="0" w:color="auto"/>
            </w:tcBorders>
            <w:shd w:val="clear" w:color="auto" w:fill="D9D9D9" w:themeFill="background1" w:themeFillShade="D9"/>
          </w:tcPr>
          <w:p w14:paraId="6BDAEA38" w14:textId="17566710" w:rsidR="00104BD3"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divas nesecīgas 24 stundu atcerēšanās anketas</w:t>
            </w:r>
          </w:p>
        </w:tc>
        <w:tc>
          <w:tcPr>
            <w:tcW w:w="214" w:type="pct"/>
            <w:tcBorders>
              <w:top w:val="single" w:sz="4" w:space="0" w:color="auto"/>
            </w:tcBorders>
            <w:shd w:val="clear" w:color="auto" w:fill="D9D9D9" w:themeFill="background1" w:themeFillShade="D9"/>
          </w:tcPr>
          <w:p w14:paraId="48584BE9" w14:textId="44D56EAC" w:rsidR="00104BD3" w:rsidRPr="00640752" w:rsidRDefault="00A55EA2" w:rsidP="007D1532">
            <w:pPr>
              <w:pStyle w:val="TableParagraph"/>
              <w:jc w:val="both"/>
              <w:rPr>
                <w:rFonts w:ascii="Times New Roman" w:hAnsi="Times New Roman"/>
                <w:noProof/>
                <w:sz w:val="20"/>
                <w:szCs w:val="20"/>
              </w:rPr>
            </w:pPr>
            <w:r w:rsidRPr="00640752">
              <w:rPr>
                <w:rFonts w:ascii="Times New Roman" w:hAnsi="Times New Roman"/>
                <w:sz w:val="20"/>
                <w:szCs w:val="20"/>
              </w:rPr>
              <w:t>151</w:t>
            </w:r>
          </w:p>
        </w:tc>
        <w:tc>
          <w:tcPr>
            <w:tcW w:w="254" w:type="pct"/>
            <w:gridSpan w:val="3"/>
            <w:tcBorders>
              <w:top w:val="single" w:sz="4" w:space="0" w:color="auto"/>
            </w:tcBorders>
            <w:shd w:val="clear" w:color="auto" w:fill="D9D9D9" w:themeFill="background1" w:themeFillShade="D9"/>
          </w:tcPr>
          <w:p w14:paraId="7E64F88A" w14:textId="348BCDDE" w:rsidR="00104BD3"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7</w:t>
            </w:r>
          </w:p>
        </w:tc>
        <w:tc>
          <w:tcPr>
            <w:tcW w:w="257" w:type="pct"/>
            <w:tcBorders>
              <w:top w:val="single" w:sz="4" w:space="0" w:color="auto"/>
            </w:tcBorders>
            <w:shd w:val="clear" w:color="auto" w:fill="D9D9D9" w:themeFill="background1" w:themeFillShade="D9"/>
          </w:tcPr>
          <w:p w14:paraId="029FD09B" w14:textId="4CD42B24" w:rsidR="00104BD3"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8</w:t>
            </w:r>
          </w:p>
        </w:tc>
        <w:tc>
          <w:tcPr>
            <w:tcW w:w="1046" w:type="pct"/>
            <w:tcBorders>
              <w:top w:val="single" w:sz="4" w:space="0" w:color="auto"/>
            </w:tcBorders>
            <w:shd w:val="clear" w:color="auto" w:fill="D9D9D9" w:themeFill="background1" w:themeFillShade="D9"/>
          </w:tcPr>
          <w:p w14:paraId="48127132" w14:textId="3397030A" w:rsidR="00104BD3"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w:t>
            </w:r>
          </w:p>
        </w:tc>
        <w:tc>
          <w:tcPr>
            <w:tcW w:w="241" w:type="pct"/>
            <w:tcBorders>
              <w:top w:val="single" w:sz="4" w:space="0" w:color="auto"/>
            </w:tcBorders>
            <w:shd w:val="clear" w:color="auto" w:fill="D9D9D9" w:themeFill="background1" w:themeFillShade="D9"/>
          </w:tcPr>
          <w:p w14:paraId="068D6F6D" w14:textId="77777777" w:rsidR="00104BD3" w:rsidRPr="00640752" w:rsidRDefault="00104BD3" w:rsidP="007D1532">
            <w:pPr>
              <w:pStyle w:val="TableParagraph"/>
              <w:jc w:val="both"/>
              <w:rPr>
                <w:rFonts w:ascii="Times New Roman" w:eastAsia="Times New Roman" w:hAnsi="Times New Roman" w:cs="Times New Roman"/>
                <w:noProof/>
                <w:sz w:val="20"/>
                <w:szCs w:val="20"/>
              </w:rPr>
            </w:pPr>
          </w:p>
        </w:tc>
        <w:tc>
          <w:tcPr>
            <w:tcW w:w="297" w:type="pct"/>
            <w:tcBorders>
              <w:top w:val="single" w:sz="4" w:space="0" w:color="auto"/>
            </w:tcBorders>
            <w:shd w:val="clear" w:color="auto" w:fill="D9D9D9" w:themeFill="background1" w:themeFillShade="D9"/>
          </w:tcPr>
          <w:p w14:paraId="7AF84E0F" w14:textId="75F3E065" w:rsidR="00104BD3"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66,0</w:t>
            </w:r>
          </w:p>
        </w:tc>
        <w:tc>
          <w:tcPr>
            <w:tcW w:w="239" w:type="pct"/>
            <w:tcBorders>
              <w:top w:val="single" w:sz="4" w:space="0" w:color="auto"/>
            </w:tcBorders>
            <w:shd w:val="clear" w:color="auto" w:fill="D9D9D9" w:themeFill="background1" w:themeFillShade="D9"/>
          </w:tcPr>
          <w:p w14:paraId="22D78EC3" w14:textId="727507AB" w:rsidR="00104BD3"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120,0</w:t>
            </w:r>
          </w:p>
        </w:tc>
        <w:tc>
          <w:tcPr>
            <w:tcW w:w="233" w:type="pct"/>
            <w:tcBorders>
              <w:top w:val="single" w:sz="4" w:space="0" w:color="auto"/>
            </w:tcBorders>
            <w:shd w:val="clear" w:color="auto" w:fill="D9D9D9" w:themeFill="background1" w:themeFillShade="D9"/>
          </w:tcPr>
          <w:p w14:paraId="428C8550" w14:textId="7BB1F5B2" w:rsidR="00104BD3"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294,0</w:t>
            </w:r>
          </w:p>
        </w:tc>
      </w:tr>
      <w:tr w:rsidR="00C01851" w:rsidRPr="00640752" w14:paraId="5EC9A764" w14:textId="77777777" w:rsidTr="00482AAB">
        <w:tc>
          <w:tcPr>
            <w:tcW w:w="271" w:type="pct"/>
            <w:shd w:val="clear" w:color="auto" w:fill="D9D9D9" w:themeFill="background1" w:themeFillShade="D9"/>
          </w:tcPr>
          <w:p w14:paraId="707EE9F8" w14:textId="77777777" w:rsidR="00C01851" w:rsidRPr="00640752" w:rsidRDefault="00C01851" w:rsidP="007D1532">
            <w:pPr>
              <w:jc w:val="both"/>
              <w:rPr>
                <w:rFonts w:ascii="Times New Roman" w:hAnsi="Times New Roman"/>
                <w:b/>
                <w:bCs/>
                <w:noProof/>
                <w:sz w:val="20"/>
                <w:szCs w:val="20"/>
              </w:rPr>
            </w:pPr>
          </w:p>
        </w:tc>
        <w:tc>
          <w:tcPr>
            <w:tcW w:w="454" w:type="pct"/>
            <w:shd w:val="clear" w:color="auto" w:fill="D9D9D9" w:themeFill="background1" w:themeFillShade="D9"/>
          </w:tcPr>
          <w:p w14:paraId="4FE2C51B" w14:textId="77777777" w:rsidR="00C01851" w:rsidRPr="00640752" w:rsidRDefault="00C01851" w:rsidP="007D1532">
            <w:pPr>
              <w:jc w:val="both"/>
              <w:rPr>
                <w:rFonts w:ascii="Times New Roman" w:hAnsi="Times New Roman"/>
                <w:b/>
                <w:bCs/>
                <w:noProof/>
                <w:sz w:val="20"/>
                <w:szCs w:val="20"/>
              </w:rPr>
            </w:pPr>
          </w:p>
        </w:tc>
        <w:tc>
          <w:tcPr>
            <w:tcW w:w="221" w:type="pct"/>
            <w:shd w:val="clear" w:color="auto" w:fill="D9D9D9" w:themeFill="background1" w:themeFillShade="D9"/>
          </w:tcPr>
          <w:p w14:paraId="49B079F2" w14:textId="77777777" w:rsidR="00C01851" w:rsidRPr="00640752" w:rsidRDefault="00C01851" w:rsidP="007D1532">
            <w:pPr>
              <w:jc w:val="both"/>
              <w:rPr>
                <w:rFonts w:ascii="Times New Roman" w:hAnsi="Times New Roman"/>
                <w:noProof/>
                <w:sz w:val="20"/>
                <w:szCs w:val="20"/>
              </w:rPr>
            </w:pPr>
          </w:p>
        </w:tc>
        <w:tc>
          <w:tcPr>
            <w:tcW w:w="364" w:type="pct"/>
            <w:shd w:val="clear" w:color="auto" w:fill="D9D9D9" w:themeFill="background1" w:themeFillShade="D9"/>
          </w:tcPr>
          <w:p w14:paraId="12430A4A" w14:textId="77777777" w:rsidR="00C01851" w:rsidRPr="00640752" w:rsidRDefault="00C01851" w:rsidP="007D1532">
            <w:pPr>
              <w:jc w:val="both"/>
              <w:rPr>
                <w:rFonts w:ascii="Times New Roman" w:hAnsi="Times New Roman"/>
                <w:noProof/>
                <w:sz w:val="20"/>
                <w:szCs w:val="20"/>
              </w:rPr>
            </w:pPr>
          </w:p>
        </w:tc>
        <w:tc>
          <w:tcPr>
            <w:tcW w:w="482" w:type="pct"/>
            <w:shd w:val="clear" w:color="auto" w:fill="D9D9D9" w:themeFill="background1" w:themeFillShade="D9"/>
          </w:tcPr>
          <w:p w14:paraId="30EE7666" w14:textId="77777777" w:rsidR="00C01851" w:rsidRPr="00640752" w:rsidRDefault="00C01851" w:rsidP="007D1532">
            <w:pPr>
              <w:jc w:val="both"/>
              <w:rPr>
                <w:rFonts w:ascii="Times New Roman" w:hAnsi="Times New Roman"/>
                <w:noProof/>
                <w:sz w:val="20"/>
                <w:szCs w:val="20"/>
              </w:rPr>
            </w:pPr>
          </w:p>
        </w:tc>
        <w:tc>
          <w:tcPr>
            <w:tcW w:w="427" w:type="pct"/>
            <w:shd w:val="clear" w:color="auto" w:fill="D9D9D9" w:themeFill="background1" w:themeFillShade="D9"/>
          </w:tcPr>
          <w:p w14:paraId="474105C4" w14:textId="77777777" w:rsidR="00C01851" w:rsidRPr="00640752" w:rsidRDefault="00C01851" w:rsidP="007D1532">
            <w:pPr>
              <w:jc w:val="both"/>
              <w:rPr>
                <w:rFonts w:ascii="Times New Roman" w:hAnsi="Times New Roman"/>
                <w:noProof/>
                <w:sz w:val="20"/>
                <w:szCs w:val="20"/>
              </w:rPr>
            </w:pPr>
          </w:p>
        </w:tc>
        <w:tc>
          <w:tcPr>
            <w:tcW w:w="214" w:type="pct"/>
            <w:shd w:val="clear" w:color="auto" w:fill="D9D9D9" w:themeFill="background1" w:themeFillShade="D9"/>
          </w:tcPr>
          <w:p w14:paraId="2486FA76" w14:textId="2AD2166E" w:rsidR="00C01851" w:rsidRPr="00640752" w:rsidRDefault="00A55EA2" w:rsidP="007D1532">
            <w:pPr>
              <w:pStyle w:val="TableParagraph"/>
              <w:jc w:val="both"/>
              <w:rPr>
                <w:rFonts w:ascii="Times New Roman" w:hAnsi="Times New Roman"/>
                <w:noProof/>
                <w:sz w:val="20"/>
                <w:szCs w:val="20"/>
              </w:rPr>
            </w:pPr>
            <w:r w:rsidRPr="00640752">
              <w:rPr>
                <w:rFonts w:ascii="Times New Roman" w:hAnsi="Times New Roman"/>
                <w:sz w:val="20"/>
                <w:szCs w:val="20"/>
              </w:rPr>
              <w:t>352</w:t>
            </w:r>
          </w:p>
        </w:tc>
        <w:tc>
          <w:tcPr>
            <w:tcW w:w="254" w:type="pct"/>
            <w:gridSpan w:val="3"/>
            <w:shd w:val="clear" w:color="auto" w:fill="D9D9D9" w:themeFill="background1" w:themeFillShade="D9"/>
          </w:tcPr>
          <w:p w14:paraId="69433491" w14:textId="7265984F"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9</w:t>
            </w:r>
          </w:p>
        </w:tc>
        <w:tc>
          <w:tcPr>
            <w:tcW w:w="257" w:type="pct"/>
            <w:shd w:val="clear" w:color="auto" w:fill="D9D9D9" w:themeFill="background1" w:themeFillShade="D9"/>
          </w:tcPr>
          <w:p w14:paraId="52448540" w14:textId="34502FE7"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13</w:t>
            </w:r>
          </w:p>
        </w:tc>
        <w:tc>
          <w:tcPr>
            <w:tcW w:w="1046" w:type="pct"/>
            <w:shd w:val="clear" w:color="auto" w:fill="D9D9D9" w:themeFill="background1" w:themeFillShade="D9"/>
          </w:tcPr>
          <w:p w14:paraId="29B8DBA4" w14:textId="6660AF61"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w:t>
            </w:r>
          </w:p>
        </w:tc>
        <w:tc>
          <w:tcPr>
            <w:tcW w:w="241" w:type="pct"/>
            <w:shd w:val="clear" w:color="auto" w:fill="D9D9D9" w:themeFill="background1" w:themeFillShade="D9"/>
          </w:tcPr>
          <w:p w14:paraId="33CEF1EE" w14:textId="77777777" w:rsidR="00C01851" w:rsidRPr="00640752" w:rsidRDefault="00C01851" w:rsidP="007D1532">
            <w:pPr>
              <w:pStyle w:val="TableParagraph"/>
              <w:jc w:val="both"/>
              <w:rPr>
                <w:rFonts w:ascii="Times New Roman" w:eastAsia="Times New Roman" w:hAnsi="Times New Roman" w:cs="Times New Roman"/>
                <w:noProof/>
                <w:sz w:val="20"/>
                <w:szCs w:val="20"/>
              </w:rPr>
            </w:pPr>
          </w:p>
        </w:tc>
        <w:tc>
          <w:tcPr>
            <w:tcW w:w="297" w:type="pct"/>
            <w:shd w:val="clear" w:color="auto" w:fill="D9D9D9" w:themeFill="background1" w:themeFillShade="D9"/>
          </w:tcPr>
          <w:p w14:paraId="2523F8A7" w14:textId="12F17CF4"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66,0</w:t>
            </w:r>
          </w:p>
        </w:tc>
        <w:tc>
          <w:tcPr>
            <w:tcW w:w="239" w:type="pct"/>
            <w:shd w:val="clear" w:color="auto" w:fill="D9D9D9" w:themeFill="background1" w:themeFillShade="D9"/>
          </w:tcPr>
          <w:p w14:paraId="7006D331" w14:textId="2909E00D" w:rsidR="00C01851"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117,0</w:t>
            </w:r>
          </w:p>
        </w:tc>
        <w:tc>
          <w:tcPr>
            <w:tcW w:w="233" w:type="pct"/>
            <w:shd w:val="clear" w:color="auto" w:fill="D9D9D9" w:themeFill="background1" w:themeFillShade="D9"/>
          </w:tcPr>
          <w:p w14:paraId="50E0E54D" w14:textId="67C9494A"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264,0</w:t>
            </w:r>
          </w:p>
        </w:tc>
      </w:tr>
      <w:tr w:rsidR="00C01851" w:rsidRPr="00640752" w14:paraId="3C4102E4" w14:textId="77777777" w:rsidTr="00482AAB">
        <w:tc>
          <w:tcPr>
            <w:tcW w:w="271" w:type="pct"/>
            <w:shd w:val="clear" w:color="auto" w:fill="D9D9D9" w:themeFill="background1" w:themeFillShade="D9"/>
          </w:tcPr>
          <w:p w14:paraId="623CE4F3" w14:textId="77777777" w:rsidR="00C01851" w:rsidRPr="00640752" w:rsidRDefault="00C01851" w:rsidP="007D1532">
            <w:pPr>
              <w:jc w:val="both"/>
              <w:rPr>
                <w:rFonts w:ascii="Times New Roman" w:hAnsi="Times New Roman"/>
                <w:b/>
                <w:bCs/>
                <w:noProof/>
                <w:sz w:val="20"/>
                <w:szCs w:val="20"/>
              </w:rPr>
            </w:pPr>
          </w:p>
        </w:tc>
        <w:tc>
          <w:tcPr>
            <w:tcW w:w="454" w:type="pct"/>
            <w:shd w:val="clear" w:color="auto" w:fill="D9D9D9" w:themeFill="background1" w:themeFillShade="D9"/>
          </w:tcPr>
          <w:p w14:paraId="552826BA" w14:textId="77777777" w:rsidR="00C01851" w:rsidRPr="00640752" w:rsidRDefault="00C01851" w:rsidP="007D1532">
            <w:pPr>
              <w:jc w:val="both"/>
              <w:rPr>
                <w:rFonts w:ascii="Times New Roman" w:hAnsi="Times New Roman"/>
                <w:b/>
                <w:bCs/>
                <w:noProof/>
                <w:sz w:val="20"/>
                <w:szCs w:val="20"/>
              </w:rPr>
            </w:pPr>
          </w:p>
        </w:tc>
        <w:tc>
          <w:tcPr>
            <w:tcW w:w="221" w:type="pct"/>
            <w:shd w:val="clear" w:color="auto" w:fill="D9D9D9" w:themeFill="background1" w:themeFillShade="D9"/>
          </w:tcPr>
          <w:p w14:paraId="00628F5B" w14:textId="77777777" w:rsidR="00C01851" w:rsidRPr="00640752" w:rsidRDefault="00C01851" w:rsidP="007D1532">
            <w:pPr>
              <w:jc w:val="both"/>
              <w:rPr>
                <w:rFonts w:ascii="Times New Roman" w:hAnsi="Times New Roman"/>
                <w:noProof/>
                <w:sz w:val="20"/>
                <w:szCs w:val="20"/>
              </w:rPr>
            </w:pPr>
          </w:p>
        </w:tc>
        <w:tc>
          <w:tcPr>
            <w:tcW w:w="364" w:type="pct"/>
            <w:shd w:val="clear" w:color="auto" w:fill="D9D9D9" w:themeFill="background1" w:themeFillShade="D9"/>
          </w:tcPr>
          <w:p w14:paraId="60224B1B" w14:textId="77777777" w:rsidR="00C01851" w:rsidRPr="00640752" w:rsidRDefault="00C01851" w:rsidP="007D1532">
            <w:pPr>
              <w:jc w:val="both"/>
              <w:rPr>
                <w:rFonts w:ascii="Times New Roman" w:hAnsi="Times New Roman"/>
                <w:noProof/>
                <w:sz w:val="20"/>
                <w:szCs w:val="20"/>
              </w:rPr>
            </w:pPr>
          </w:p>
        </w:tc>
        <w:tc>
          <w:tcPr>
            <w:tcW w:w="482" w:type="pct"/>
            <w:shd w:val="clear" w:color="auto" w:fill="D9D9D9" w:themeFill="background1" w:themeFillShade="D9"/>
          </w:tcPr>
          <w:p w14:paraId="1EA83BBB" w14:textId="77777777" w:rsidR="00C01851" w:rsidRPr="00640752" w:rsidRDefault="00C01851" w:rsidP="007D1532">
            <w:pPr>
              <w:jc w:val="both"/>
              <w:rPr>
                <w:rFonts w:ascii="Times New Roman" w:hAnsi="Times New Roman"/>
                <w:noProof/>
                <w:sz w:val="20"/>
                <w:szCs w:val="20"/>
              </w:rPr>
            </w:pPr>
          </w:p>
        </w:tc>
        <w:tc>
          <w:tcPr>
            <w:tcW w:w="427" w:type="pct"/>
            <w:shd w:val="clear" w:color="auto" w:fill="D9D9D9" w:themeFill="background1" w:themeFillShade="D9"/>
          </w:tcPr>
          <w:p w14:paraId="37082C88" w14:textId="77777777" w:rsidR="00C01851" w:rsidRPr="00640752" w:rsidRDefault="00C01851" w:rsidP="007D1532">
            <w:pPr>
              <w:jc w:val="both"/>
              <w:rPr>
                <w:rFonts w:ascii="Times New Roman" w:hAnsi="Times New Roman"/>
                <w:noProof/>
                <w:sz w:val="20"/>
                <w:szCs w:val="20"/>
              </w:rPr>
            </w:pPr>
          </w:p>
        </w:tc>
        <w:tc>
          <w:tcPr>
            <w:tcW w:w="214" w:type="pct"/>
            <w:shd w:val="clear" w:color="auto" w:fill="D9D9D9" w:themeFill="background1" w:themeFillShade="D9"/>
          </w:tcPr>
          <w:p w14:paraId="4FA12EB4" w14:textId="39F985B9" w:rsidR="00C01851" w:rsidRPr="00640752" w:rsidRDefault="00A55EA2" w:rsidP="007D1532">
            <w:pPr>
              <w:pStyle w:val="TableParagraph"/>
              <w:jc w:val="both"/>
              <w:rPr>
                <w:rFonts w:ascii="Times New Roman" w:hAnsi="Times New Roman"/>
                <w:noProof/>
                <w:sz w:val="20"/>
                <w:szCs w:val="20"/>
              </w:rPr>
            </w:pPr>
            <w:r w:rsidRPr="00640752">
              <w:rPr>
                <w:rFonts w:ascii="Times New Roman" w:hAnsi="Times New Roman"/>
                <w:sz w:val="20"/>
                <w:szCs w:val="20"/>
              </w:rPr>
              <w:t>354</w:t>
            </w:r>
          </w:p>
        </w:tc>
        <w:tc>
          <w:tcPr>
            <w:tcW w:w="254" w:type="pct"/>
            <w:gridSpan w:val="3"/>
            <w:shd w:val="clear" w:color="auto" w:fill="D9D9D9" w:themeFill="background1" w:themeFillShade="D9"/>
          </w:tcPr>
          <w:p w14:paraId="75898C4C" w14:textId="5CB953E4"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14</w:t>
            </w:r>
          </w:p>
        </w:tc>
        <w:tc>
          <w:tcPr>
            <w:tcW w:w="257" w:type="pct"/>
            <w:shd w:val="clear" w:color="auto" w:fill="D9D9D9" w:themeFill="background1" w:themeFillShade="D9"/>
          </w:tcPr>
          <w:p w14:paraId="38D848CE" w14:textId="5B97F5B9"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18</w:t>
            </w:r>
          </w:p>
        </w:tc>
        <w:tc>
          <w:tcPr>
            <w:tcW w:w="1046" w:type="pct"/>
            <w:shd w:val="clear" w:color="auto" w:fill="D9D9D9" w:themeFill="background1" w:themeFillShade="D9"/>
          </w:tcPr>
          <w:p w14:paraId="5C6DD0CA" w14:textId="23B25F70"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w:t>
            </w:r>
          </w:p>
        </w:tc>
        <w:tc>
          <w:tcPr>
            <w:tcW w:w="241" w:type="pct"/>
            <w:shd w:val="clear" w:color="auto" w:fill="D9D9D9" w:themeFill="background1" w:themeFillShade="D9"/>
          </w:tcPr>
          <w:p w14:paraId="7BEFB9EF" w14:textId="77777777" w:rsidR="00C01851" w:rsidRPr="00640752" w:rsidRDefault="00C01851" w:rsidP="007D1532">
            <w:pPr>
              <w:pStyle w:val="TableParagraph"/>
              <w:jc w:val="both"/>
              <w:rPr>
                <w:rFonts w:ascii="Times New Roman" w:eastAsia="Times New Roman" w:hAnsi="Times New Roman" w:cs="Times New Roman"/>
                <w:noProof/>
                <w:sz w:val="20"/>
                <w:szCs w:val="20"/>
              </w:rPr>
            </w:pPr>
          </w:p>
        </w:tc>
        <w:tc>
          <w:tcPr>
            <w:tcW w:w="297" w:type="pct"/>
            <w:shd w:val="clear" w:color="auto" w:fill="D9D9D9" w:themeFill="background1" w:themeFillShade="D9"/>
          </w:tcPr>
          <w:p w14:paraId="36BCFCE3" w14:textId="717E0A15"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71,0</w:t>
            </w:r>
          </w:p>
        </w:tc>
        <w:tc>
          <w:tcPr>
            <w:tcW w:w="239" w:type="pct"/>
            <w:shd w:val="clear" w:color="auto" w:fill="D9D9D9" w:themeFill="background1" w:themeFillShade="D9"/>
          </w:tcPr>
          <w:p w14:paraId="0B3E5C12" w14:textId="7A51BFB5" w:rsidR="00C01851"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126,0</w:t>
            </w:r>
          </w:p>
        </w:tc>
        <w:tc>
          <w:tcPr>
            <w:tcW w:w="233" w:type="pct"/>
            <w:shd w:val="clear" w:color="auto" w:fill="D9D9D9" w:themeFill="background1" w:themeFillShade="D9"/>
          </w:tcPr>
          <w:p w14:paraId="725EDC94" w14:textId="072CF327"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282,0</w:t>
            </w:r>
          </w:p>
        </w:tc>
      </w:tr>
      <w:tr w:rsidR="00C01851" w:rsidRPr="00640752" w14:paraId="0AD08BD5" w14:textId="77777777" w:rsidTr="00482AAB">
        <w:tc>
          <w:tcPr>
            <w:tcW w:w="271" w:type="pct"/>
            <w:shd w:val="clear" w:color="auto" w:fill="D9D9D9" w:themeFill="background1" w:themeFillShade="D9"/>
          </w:tcPr>
          <w:p w14:paraId="536F8723" w14:textId="00646125" w:rsidR="00C01851" w:rsidRPr="00640752" w:rsidRDefault="00A55EA2" w:rsidP="007D1532">
            <w:pPr>
              <w:jc w:val="both"/>
              <w:rPr>
                <w:rFonts w:ascii="Times New Roman" w:hAnsi="Times New Roman"/>
                <w:b/>
                <w:bCs/>
                <w:noProof/>
                <w:sz w:val="20"/>
                <w:szCs w:val="20"/>
              </w:rPr>
            </w:pPr>
            <w:r w:rsidRPr="00640752">
              <w:rPr>
                <w:rFonts w:ascii="Times New Roman" w:hAnsi="Times New Roman"/>
                <w:b/>
                <w:sz w:val="20"/>
                <w:szCs w:val="20"/>
              </w:rPr>
              <w:t>EPS+DHS</w:t>
            </w:r>
          </w:p>
        </w:tc>
        <w:tc>
          <w:tcPr>
            <w:tcW w:w="454" w:type="pct"/>
            <w:shd w:val="clear" w:color="auto" w:fill="D9D9D9" w:themeFill="background1" w:themeFillShade="D9"/>
          </w:tcPr>
          <w:p w14:paraId="78A01AC9" w14:textId="279F2A81" w:rsidR="00C01851" w:rsidRPr="00640752" w:rsidRDefault="00A55EA2" w:rsidP="007D1532">
            <w:pPr>
              <w:jc w:val="both"/>
              <w:rPr>
                <w:rFonts w:ascii="Times New Roman" w:hAnsi="Times New Roman"/>
                <w:b/>
                <w:bCs/>
                <w:noProof/>
                <w:sz w:val="20"/>
                <w:szCs w:val="20"/>
              </w:rPr>
            </w:pPr>
            <w:r w:rsidRPr="00640752">
              <w:rPr>
                <w:rFonts w:ascii="Times New Roman" w:hAnsi="Times New Roman"/>
                <w:b/>
                <w:sz w:val="20"/>
                <w:szCs w:val="20"/>
              </w:rPr>
              <w:t>Pārtika un bagātinātāji</w:t>
            </w:r>
          </w:p>
        </w:tc>
        <w:tc>
          <w:tcPr>
            <w:tcW w:w="221" w:type="pct"/>
            <w:shd w:val="clear" w:color="auto" w:fill="D9D9D9" w:themeFill="background1" w:themeFillShade="D9"/>
          </w:tcPr>
          <w:p w14:paraId="31308ADB" w14:textId="3D48EA9A" w:rsidR="00C01851"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Zēni</w:t>
            </w:r>
          </w:p>
        </w:tc>
        <w:tc>
          <w:tcPr>
            <w:tcW w:w="364" w:type="pct"/>
            <w:shd w:val="clear" w:color="auto" w:fill="D9D9D9" w:themeFill="background1" w:themeFillShade="D9"/>
          </w:tcPr>
          <w:p w14:paraId="2E4BB486" w14:textId="158290C6" w:rsidR="00C01851"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Nīderlande</w:t>
            </w:r>
          </w:p>
        </w:tc>
        <w:tc>
          <w:tcPr>
            <w:tcW w:w="482" w:type="pct"/>
            <w:shd w:val="clear" w:color="auto" w:fill="D9D9D9" w:themeFill="background1" w:themeFillShade="D9"/>
          </w:tcPr>
          <w:p w14:paraId="29593EAA" w14:textId="45837527" w:rsidR="00C01851"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(van Rossum et al., 2011)</w:t>
            </w:r>
          </w:p>
        </w:tc>
        <w:tc>
          <w:tcPr>
            <w:tcW w:w="427" w:type="pct"/>
            <w:shd w:val="clear" w:color="auto" w:fill="D9D9D9" w:themeFill="background1" w:themeFillShade="D9"/>
          </w:tcPr>
          <w:p w14:paraId="5FC5CC42" w14:textId="12B2B6FA" w:rsidR="00C01851"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divas nesecīgas 24 stundu atcerēšanās anketas</w:t>
            </w:r>
          </w:p>
        </w:tc>
        <w:tc>
          <w:tcPr>
            <w:tcW w:w="214" w:type="pct"/>
            <w:shd w:val="clear" w:color="auto" w:fill="D9D9D9" w:themeFill="background1" w:themeFillShade="D9"/>
          </w:tcPr>
          <w:p w14:paraId="4239EB46" w14:textId="2FFAB955" w:rsidR="00C01851" w:rsidRPr="00640752" w:rsidRDefault="00A55EA2" w:rsidP="007D1532">
            <w:pPr>
              <w:pStyle w:val="TableParagraph"/>
              <w:jc w:val="both"/>
              <w:rPr>
                <w:rFonts w:ascii="Times New Roman" w:hAnsi="Times New Roman"/>
                <w:noProof/>
                <w:sz w:val="20"/>
                <w:szCs w:val="20"/>
              </w:rPr>
            </w:pPr>
            <w:r w:rsidRPr="00640752">
              <w:rPr>
                <w:rFonts w:ascii="Times New Roman" w:hAnsi="Times New Roman"/>
                <w:sz w:val="20"/>
                <w:szCs w:val="20"/>
              </w:rPr>
              <w:t>153</w:t>
            </w:r>
          </w:p>
        </w:tc>
        <w:tc>
          <w:tcPr>
            <w:tcW w:w="254" w:type="pct"/>
            <w:gridSpan w:val="3"/>
            <w:shd w:val="clear" w:color="auto" w:fill="D9D9D9" w:themeFill="background1" w:themeFillShade="D9"/>
          </w:tcPr>
          <w:p w14:paraId="4303BA77" w14:textId="51B77929"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7</w:t>
            </w:r>
          </w:p>
        </w:tc>
        <w:tc>
          <w:tcPr>
            <w:tcW w:w="257" w:type="pct"/>
            <w:shd w:val="clear" w:color="auto" w:fill="D9D9D9" w:themeFill="background1" w:themeFillShade="D9"/>
          </w:tcPr>
          <w:p w14:paraId="01153F80" w14:textId="3042563D"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8</w:t>
            </w:r>
          </w:p>
        </w:tc>
        <w:tc>
          <w:tcPr>
            <w:tcW w:w="1046" w:type="pct"/>
            <w:shd w:val="clear" w:color="auto" w:fill="D9D9D9" w:themeFill="background1" w:themeFillShade="D9"/>
          </w:tcPr>
          <w:p w14:paraId="2731C3EE" w14:textId="38B1301C"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w:t>
            </w:r>
          </w:p>
        </w:tc>
        <w:tc>
          <w:tcPr>
            <w:tcW w:w="241" w:type="pct"/>
            <w:shd w:val="clear" w:color="auto" w:fill="D9D9D9" w:themeFill="background1" w:themeFillShade="D9"/>
          </w:tcPr>
          <w:p w14:paraId="3B363E4E" w14:textId="77777777" w:rsidR="00C01851" w:rsidRPr="00640752" w:rsidRDefault="00C01851" w:rsidP="007D1532">
            <w:pPr>
              <w:pStyle w:val="TableParagraph"/>
              <w:jc w:val="both"/>
              <w:rPr>
                <w:rFonts w:ascii="Times New Roman" w:eastAsia="Times New Roman" w:hAnsi="Times New Roman" w:cs="Times New Roman"/>
                <w:noProof/>
                <w:sz w:val="20"/>
                <w:szCs w:val="20"/>
              </w:rPr>
            </w:pPr>
          </w:p>
        </w:tc>
        <w:tc>
          <w:tcPr>
            <w:tcW w:w="297" w:type="pct"/>
            <w:shd w:val="clear" w:color="auto" w:fill="D9D9D9" w:themeFill="background1" w:themeFillShade="D9"/>
          </w:tcPr>
          <w:p w14:paraId="2B010832" w14:textId="1DCA7D9B"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62,0</w:t>
            </w:r>
          </w:p>
        </w:tc>
        <w:tc>
          <w:tcPr>
            <w:tcW w:w="239" w:type="pct"/>
            <w:shd w:val="clear" w:color="auto" w:fill="D9D9D9" w:themeFill="background1" w:themeFillShade="D9"/>
          </w:tcPr>
          <w:p w14:paraId="61A43DD4" w14:textId="1242E569" w:rsidR="00C01851"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122,0</w:t>
            </w:r>
          </w:p>
        </w:tc>
        <w:tc>
          <w:tcPr>
            <w:tcW w:w="233" w:type="pct"/>
            <w:shd w:val="clear" w:color="auto" w:fill="D9D9D9" w:themeFill="background1" w:themeFillShade="D9"/>
          </w:tcPr>
          <w:p w14:paraId="74E4DBC8" w14:textId="3F43DB38"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314,0</w:t>
            </w:r>
          </w:p>
        </w:tc>
      </w:tr>
      <w:tr w:rsidR="00C01851" w:rsidRPr="00640752" w14:paraId="770ECBB4" w14:textId="77777777" w:rsidTr="00640752">
        <w:tc>
          <w:tcPr>
            <w:tcW w:w="271" w:type="pct"/>
          </w:tcPr>
          <w:p w14:paraId="19CAA66E" w14:textId="77777777" w:rsidR="00C01851" w:rsidRPr="00640752" w:rsidRDefault="00C01851" w:rsidP="007D1532">
            <w:pPr>
              <w:jc w:val="both"/>
              <w:rPr>
                <w:rFonts w:ascii="Times New Roman" w:hAnsi="Times New Roman"/>
                <w:b/>
                <w:bCs/>
                <w:noProof/>
                <w:sz w:val="20"/>
                <w:szCs w:val="20"/>
              </w:rPr>
            </w:pPr>
          </w:p>
        </w:tc>
        <w:tc>
          <w:tcPr>
            <w:tcW w:w="454" w:type="pct"/>
          </w:tcPr>
          <w:p w14:paraId="0E5F82D6" w14:textId="77777777" w:rsidR="00C01851" w:rsidRPr="00640752" w:rsidRDefault="00C01851" w:rsidP="007D1532">
            <w:pPr>
              <w:jc w:val="both"/>
              <w:rPr>
                <w:rFonts w:ascii="Times New Roman" w:hAnsi="Times New Roman"/>
                <w:b/>
                <w:bCs/>
                <w:noProof/>
                <w:sz w:val="20"/>
                <w:szCs w:val="20"/>
              </w:rPr>
            </w:pPr>
          </w:p>
        </w:tc>
        <w:tc>
          <w:tcPr>
            <w:tcW w:w="221" w:type="pct"/>
          </w:tcPr>
          <w:p w14:paraId="012AFA0D" w14:textId="77777777" w:rsidR="00C01851" w:rsidRPr="00640752" w:rsidRDefault="00C01851" w:rsidP="007D1532">
            <w:pPr>
              <w:jc w:val="both"/>
              <w:rPr>
                <w:rFonts w:ascii="Times New Roman" w:hAnsi="Times New Roman"/>
                <w:noProof/>
                <w:sz w:val="20"/>
                <w:szCs w:val="20"/>
              </w:rPr>
            </w:pPr>
          </w:p>
        </w:tc>
        <w:tc>
          <w:tcPr>
            <w:tcW w:w="364" w:type="pct"/>
          </w:tcPr>
          <w:p w14:paraId="68C781F0" w14:textId="77777777" w:rsidR="00C01851" w:rsidRPr="00640752" w:rsidRDefault="00C01851" w:rsidP="007D1532">
            <w:pPr>
              <w:jc w:val="both"/>
              <w:rPr>
                <w:rFonts w:ascii="Times New Roman" w:hAnsi="Times New Roman"/>
                <w:noProof/>
                <w:sz w:val="20"/>
                <w:szCs w:val="20"/>
              </w:rPr>
            </w:pPr>
          </w:p>
        </w:tc>
        <w:tc>
          <w:tcPr>
            <w:tcW w:w="482" w:type="pct"/>
          </w:tcPr>
          <w:p w14:paraId="48D0BD63" w14:textId="77777777" w:rsidR="00C01851" w:rsidRPr="00640752" w:rsidRDefault="00C01851" w:rsidP="007D1532">
            <w:pPr>
              <w:jc w:val="both"/>
              <w:rPr>
                <w:rFonts w:ascii="Times New Roman" w:hAnsi="Times New Roman"/>
                <w:noProof/>
                <w:sz w:val="20"/>
                <w:szCs w:val="20"/>
              </w:rPr>
            </w:pPr>
          </w:p>
        </w:tc>
        <w:tc>
          <w:tcPr>
            <w:tcW w:w="427" w:type="pct"/>
          </w:tcPr>
          <w:p w14:paraId="0AFE652C" w14:textId="77777777" w:rsidR="00C01851" w:rsidRPr="00640752" w:rsidRDefault="00C01851" w:rsidP="007D1532">
            <w:pPr>
              <w:jc w:val="both"/>
              <w:rPr>
                <w:rFonts w:ascii="Times New Roman" w:hAnsi="Times New Roman"/>
                <w:noProof/>
                <w:sz w:val="20"/>
                <w:szCs w:val="20"/>
              </w:rPr>
            </w:pPr>
          </w:p>
        </w:tc>
        <w:tc>
          <w:tcPr>
            <w:tcW w:w="214" w:type="pct"/>
          </w:tcPr>
          <w:p w14:paraId="5C7BF32B" w14:textId="2D35F331" w:rsidR="00C01851" w:rsidRPr="00640752" w:rsidRDefault="00A55EA2" w:rsidP="007D1532">
            <w:pPr>
              <w:pStyle w:val="TableParagraph"/>
              <w:jc w:val="both"/>
              <w:rPr>
                <w:rFonts w:ascii="Times New Roman" w:hAnsi="Times New Roman"/>
                <w:noProof/>
                <w:sz w:val="20"/>
                <w:szCs w:val="20"/>
              </w:rPr>
            </w:pPr>
            <w:r w:rsidRPr="00640752">
              <w:rPr>
                <w:rFonts w:ascii="Times New Roman" w:hAnsi="Times New Roman"/>
                <w:sz w:val="20"/>
                <w:szCs w:val="20"/>
              </w:rPr>
              <w:t>351</w:t>
            </w:r>
          </w:p>
        </w:tc>
        <w:tc>
          <w:tcPr>
            <w:tcW w:w="254" w:type="pct"/>
            <w:gridSpan w:val="3"/>
          </w:tcPr>
          <w:p w14:paraId="1A2C9C94" w14:textId="06B0086B"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9</w:t>
            </w:r>
          </w:p>
        </w:tc>
        <w:tc>
          <w:tcPr>
            <w:tcW w:w="257" w:type="pct"/>
          </w:tcPr>
          <w:p w14:paraId="3C7F9915" w14:textId="3946CC3B"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13</w:t>
            </w:r>
          </w:p>
        </w:tc>
        <w:tc>
          <w:tcPr>
            <w:tcW w:w="1046" w:type="pct"/>
          </w:tcPr>
          <w:p w14:paraId="062080C4" w14:textId="745C5CC5"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w:t>
            </w:r>
          </w:p>
        </w:tc>
        <w:tc>
          <w:tcPr>
            <w:tcW w:w="241" w:type="pct"/>
          </w:tcPr>
          <w:p w14:paraId="27F89348" w14:textId="77777777" w:rsidR="00C01851" w:rsidRPr="00640752" w:rsidRDefault="00C01851" w:rsidP="007D1532">
            <w:pPr>
              <w:pStyle w:val="TableParagraph"/>
              <w:jc w:val="both"/>
              <w:rPr>
                <w:rFonts w:ascii="Times New Roman" w:eastAsia="Times New Roman" w:hAnsi="Times New Roman" w:cs="Times New Roman"/>
                <w:noProof/>
                <w:sz w:val="20"/>
                <w:szCs w:val="20"/>
              </w:rPr>
            </w:pPr>
          </w:p>
        </w:tc>
        <w:tc>
          <w:tcPr>
            <w:tcW w:w="297" w:type="pct"/>
          </w:tcPr>
          <w:p w14:paraId="0636EDDA" w14:textId="1E044B77"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65,0</w:t>
            </w:r>
          </w:p>
        </w:tc>
        <w:tc>
          <w:tcPr>
            <w:tcW w:w="239" w:type="pct"/>
          </w:tcPr>
          <w:p w14:paraId="044F7C9F" w14:textId="11F00871" w:rsidR="00C01851"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126,0</w:t>
            </w:r>
          </w:p>
        </w:tc>
        <w:tc>
          <w:tcPr>
            <w:tcW w:w="233" w:type="pct"/>
          </w:tcPr>
          <w:p w14:paraId="786C8A9E" w14:textId="061A508C"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317,0</w:t>
            </w:r>
          </w:p>
        </w:tc>
      </w:tr>
      <w:tr w:rsidR="00C01851" w:rsidRPr="00640752" w14:paraId="209F8279" w14:textId="77777777" w:rsidTr="00482AAB">
        <w:tc>
          <w:tcPr>
            <w:tcW w:w="271" w:type="pct"/>
            <w:tcBorders>
              <w:bottom w:val="single" w:sz="4" w:space="0" w:color="auto"/>
            </w:tcBorders>
          </w:tcPr>
          <w:p w14:paraId="60A69AD1" w14:textId="77777777" w:rsidR="00C01851" w:rsidRPr="00640752" w:rsidRDefault="00C01851" w:rsidP="007D1532">
            <w:pPr>
              <w:jc w:val="both"/>
              <w:rPr>
                <w:rFonts w:ascii="Times New Roman" w:hAnsi="Times New Roman"/>
                <w:b/>
                <w:bCs/>
                <w:noProof/>
                <w:sz w:val="20"/>
                <w:szCs w:val="20"/>
              </w:rPr>
            </w:pPr>
          </w:p>
        </w:tc>
        <w:tc>
          <w:tcPr>
            <w:tcW w:w="454" w:type="pct"/>
            <w:tcBorders>
              <w:bottom w:val="single" w:sz="4" w:space="0" w:color="auto"/>
            </w:tcBorders>
          </w:tcPr>
          <w:p w14:paraId="728E1EE3" w14:textId="77777777" w:rsidR="00C01851" w:rsidRPr="00640752" w:rsidRDefault="00C01851" w:rsidP="007D1532">
            <w:pPr>
              <w:jc w:val="both"/>
              <w:rPr>
                <w:rFonts w:ascii="Times New Roman" w:hAnsi="Times New Roman"/>
                <w:b/>
                <w:bCs/>
                <w:noProof/>
                <w:sz w:val="20"/>
                <w:szCs w:val="20"/>
              </w:rPr>
            </w:pPr>
          </w:p>
        </w:tc>
        <w:tc>
          <w:tcPr>
            <w:tcW w:w="221" w:type="pct"/>
            <w:tcBorders>
              <w:bottom w:val="single" w:sz="4" w:space="0" w:color="auto"/>
            </w:tcBorders>
          </w:tcPr>
          <w:p w14:paraId="5143D7EF" w14:textId="77777777" w:rsidR="00C01851" w:rsidRPr="00640752" w:rsidRDefault="00C01851" w:rsidP="007D1532">
            <w:pPr>
              <w:jc w:val="both"/>
              <w:rPr>
                <w:rFonts w:ascii="Times New Roman" w:hAnsi="Times New Roman"/>
                <w:noProof/>
                <w:sz w:val="20"/>
                <w:szCs w:val="20"/>
              </w:rPr>
            </w:pPr>
          </w:p>
        </w:tc>
        <w:tc>
          <w:tcPr>
            <w:tcW w:w="364" w:type="pct"/>
            <w:tcBorders>
              <w:bottom w:val="single" w:sz="4" w:space="0" w:color="auto"/>
            </w:tcBorders>
          </w:tcPr>
          <w:p w14:paraId="32BFD433" w14:textId="77777777" w:rsidR="00C01851" w:rsidRPr="00640752" w:rsidRDefault="00C01851" w:rsidP="007D1532">
            <w:pPr>
              <w:jc w:val="both"/>
              <w:rPr>
                <w:rFonts w:ascii="Times New Roman" w:hAnsi="Times New Roman"/>
                <w:noProof/>
                <w:sz w:val="20"/>
                <w:szCs w:val="20"/>
              </w:rPr>
            </w:pPr>
          </w:p>
        </w:tc>
        <w:tc>
          <w:tcPr>
            <w:tcW w:w="482" w:type="pct"/>
            <w:tcBorders>
              <w:bottom w:val="single" w:sz="4" w:space="0" w:color="auto"/>
            </w:tcBorders>
          </w:tcPr>
          <w:p w14:paraId="043C8358" w14:textId="77777777" w:rsidR="00C01851" w:rsidRPr="00640752" w:rsidRDefault="00C01851" w:rsidP="007D1532">
            <w:pPr>
              <w:jc w:val="both"/>
              <w:rPr>
                <w:rFonts w:ascii="Times New Roman" w:hAnsi="Times New Roman"/>
                <w:noProof/>
                <w:sz w:val="20"/>
                <w:szCs w:val="20"/>
              </w:rPr>
            </w:pPr>
          </w:p>
        </w:tc>
        <w:tc>
          <w:tcPr>
            <w:tcW w:w="427" w:type="pct"/>
            <w:tcBorders>
              <w:bottom w:val="single" w:sz="4" w:space="0" w:color="auto"/>
            </w:tcBorders>
          </w:tcPr>
          <w:p w14:paraId="20878024" w14:textId="77777777" w:rsidR="00C01851" w:rsidRPr="00640752" w:rsidRDefault="00C01851" w:rsidP="007D1532">
            <w:pPr>
              <w:jc w:val="both"/>
              <w:rPr>
                <w:rFonts w:ascii="Times New Roman" w:hAnsi="Times New Roman"/>
                <w:noProof/>
                <w:sz w:val="20"/>
                <w:szCs w:val="20"/>
              </w:rPr>
            </w:pPr>
          </w:p>
        </w:tc>
        <w:tc>
          <w:tcPr>
            <w:tcW w:w="214" w:type="pct"/>
            <w:tcBorders>
              <w:bottom w:val="single" w:sz="4" w:space="0" w:color="auto"/>
            </w:tcBorders>
          </w:tcPr>
          <w:p w14:paraId="094BAF43" w14:textId="1BF99AE1" w:rsidR="00C01851" w:rsidRPr="00640752" w:rsidRDefault="00A55EA2" w:rsidP="007D1532">
            <w:pPr>
              <w:pStyle w:val="TableParagraph"/>
              <w:jc w:val="both"/>
              <w:rPr>
                <w:rFonts w:ascii="Times New Roman" w:hAnsi="Times New Roman"/>
                <w:noProof/>
                <w:sz w:val="20"/>
                <w:szCs w:val="20"/>
              </w:rPr>
            </w:pPr>
            <w:r w:rsidRPr="00640752">
              <w:rPr>
                <w:rFonts w:ascii="Times New Roman" w:hAnsi="Times New Roman"/>
                <w:sz w:val="20"/>
                <w:szCs w:val="20"/>
              </w:rPr>
              <w:t>352</w:t>
            </w:r>
          </w:p>
        </w:tc>
        <w:tc>
          <w:tcPr>
            <w:tcW w:w="254" w:type="pct"/>
            <w:gridSpan w:val="3"/>
            <w:tcBorders>
              <w:bottom w:val="single" w:sz="4" w:space="0" w:color="auto"/>
            </w:tcBorders>
          </w:tcPr>
          <w:p w14:paraId="378F4A13" w14:textId="661AE14E"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14</w:t>
            </w:r>
          </w:p>
        </w:tc>
        <w:tc>
          <w:tcPr>
            <w:tcW w:w="257" w:type="pct"/>
            <w:tcBorders>
              <w:bottom w:val="single" w:sz="4" w:space="0" w:color="auto"/>
            </w:tcBorders>
          </w:tcPr>
          <w:p w14:paraId="0F197F3E" w14:textId="19825E59"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18</w:t>
            </w:r>
          </w:p>
        </w:tc>
        <w:tc>
          <w:tcPr>
            <w:tcW w:w="1046" w:type="pct"/>
            <w:tcBorders>
              <w:bottom w:val="single" w:sz="4" w:space="0" w:color="auto"/>
            </w:tcBorders>
          </w:tcPr>
          <w:p w14:paraId="603313CF" w14:textId="13EF7120"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w:t>
            </w:r>
          </w:p>
        </w:tc>
        <w:tc>
          <w:tcPr>
            <w:tcW w:w="241" w:type="pct"/>
            <w:tcBorders>
              <w:bottom w:val="single" w:sz="4" w:space="0" w:color="auto"/>
            </w:tcBorders>
          </w:tcPr>
          <w:p w14:paraId="228BE56F" w14:textId="77777777" w:rsidR="00C01851" w:rsidRPr="00640752" w:rsidRDefault="00C01851" w:rsidP="007D1532">
            <w:pPr>
              <w:pStyle w:val="TableParagraph"/>
              <w:jc w:val="both"/>
              <w:rPr>
                <w:rFonts w:ascii="Times New Roman" w:eastAsia="Times New Roman" w:hAnsi="Times New Roman" w:cs="Times New Roman"/>
                <w:noProof/>
                <w:sz w:val="20"/>
                <w:szCs w:val="20"/>
              </w:rPr>
            </w:pPr>
          </w:p>
        </w:tc>
        <w:tc>
          <w:tcPr>
            <w:tcW w:w="297" w:type="pct"/>
            <w:tcBorders>
              <w:bottom w:val="single" w:sz="4" w:space="0" w:color="auto"/>
            </w:tcBorders>
          </w:tcPr>
          <w:p w14:paraId="6BEDA91D" w14:textId="2825641C"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67,0</w:t>
            </w:r>
          </w:p>
        </w:tc>
        <w:tc>
          <w:tcPr>
            <w:tcW w:w="239" w:type="pct"/>
            <w:tcBorders>
              <w:bottom w:val="single" w:sz="4" w:space="0" w:color="auto"/>
            </w:tcBorders>
          </w:tcPr>
          <w:p w14:paraId="177DBCEB" w14:textId="3090D494" w:rsidR="00C01851"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124,0</w:t>
            </w:r>
          </w:p>
        </w:tc>
        <w:tc>
          <w:tcPr>
            <w:tcW w:w="233" w:type="pct"/>
            <w:tcBorders>
              <w:bottom w:val="single" w:sz="4" w:space="0" w:color="auto"/>
            </w:tcBorders>
          </w:tcPr>
          <w:p w14:paraId="4DC52EC1" w14:textId="0C3DADE2" w:rsidR="00C01851" w:rsidRPr="00640752" w:rsidRDefault="00A55EA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295,0</w:t>
            </w:r>
          </w:p>
        </w:tc>
      </w:tr>
      <w:tr w:rsidR="00C01851" w:rsidRPr="00640752" w14:paraId="4809586E" w14:textId="77777777" w:rsidTr="00482AAB">
        <w:tc>
          <w:tcPr>
            <w:tcW w:w="271" w:type="pct"/>
            <w:tcBorders>
              <w:top w:val="single" w:sz="4" w:space="0" w:color="auto"/>
            </w:tcBorders>
          </w:tcPr>
          <w:p w14:paraId="55C5D687" w14:textId="655F19D4" w:rsidR="00C01851" w:rsidRPr="00640752" w:rsidRDefault="00A55EA2" w:rsidP="007D1532">
            <w:pPr>
              <w:jc w:val="both"/>
              <w:rPr>
                <w:rFonts w:ascii="Times New Roman" w:hAnsi="Times New Roman"/>
                <w:b/>
                <w:bCs/>
                <w:noProof/>
                <w:sz w:val="20"/>
                <w:szCs w:val="20"/>
              </w:rPr>
            </w:pPr>
            <w:r w:rsidRPr="00640752">
              <w:rPr>
                <w:rFonts w:ascii="Times New Roman" w:hAnsi="Times New Roman"/>
                <w:b/>
                <w:sz w:val="20"/>
                <w:szCs w:val="20"/>
              </w:rPr>
              <w:t>EPS+DPS+DHS</w:t>
            </w:r>
          </w:p>
        </w:tc>
        <w:tc>
          <w:tcPr>
            <w:tcW w:w="454" w:type="pct"/>
            <w:tcBorders>
              <w:top w:val="single" w:sz="4" w:space="0" w:color="auto"/>
            </w:tcBorders>
          </w:tcPr>
          <w:p w14:paraId="21C3EC5C" w14:textId="4A60F60D" w:rsidR="00C01851" w:rsidRPr="00640752" w:rsidRDefault="00A55EA2" w:rsidP="007D1532">
            <w:pPr>
              <w:jc w:val="both"/>
              <w:rPr>
                <w:rFonts w:ascii="Times New Roman" w:hAnsi="Times New Roman"/>
                <w:b/>
                <w:bCs/>
                <w:noProof/>
                <w:sz w:val="20"/>
                <w:szCs w:val="20"/>
              </w:rPr>
            </w:pPr>
            <w:r w:rsidRPr="00640752">
              <w:rPr>
                <w:rFonts w:ascii="Times New Roman" w:hAnsi="Times New Roman"/>
                <w:b/>
                <w:sz w:val="20"/>
                <w:szCs w:val="20"/>
              </w:rPr>
              <w:t>Pārtika (bez bagātinātās pārtikas)</w:t>
            </w:r>
          </w:p>
        </w:tc>
        <w:tc>
          <w:tcPr>
            <w:tcW w:w="221" w:type="pct"/>
            <w:tcBorders>
              <w:top w:val="single" w:sz="4" w:space="0" w:color="auto"/>
            </w:tcBorders>
          </w:tcPr>
          <w:p w14:paraId="744F4DCD" w14:textId="424232CC" w:rsidR="00C01851"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Zēni un meitenes</w:t>
            </w:r>
          </w:p>
        </w:tc>
        <w:tc>
          <w:tcPr>
            <w:tcW w:w="364" w:type="pct"/>
            <w:tcBorders>
              <w:top w:val="single" w:sz="4" w:space="0" w:color="auto"/>
            </w:tcBorders>
          </w:tcPr>
          <w:p w14:paraId="21689D26" w14:textId="62B9C95E" w:rsidR="00C01851"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Norvēģija</w:t>
            </w:r>
          </w:p>
        </w:tc>
        <w:tc>
          <w:tcPr>
            <w:tcW w:w="482" w:type="pct"/>
            <w:tcBorders>
              <w:top w:val="single" w:sz="4" w:space="0" w:color="auto"/>
            </w:tcBorders>
          </w:tcPr>
          <w:p w14:paraId="45616F08" w14:textId="508512D8" w:rsidR="00C01851"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(VKM, 2011)</w:t>
            </w:r>
          </w:p>
        </w:tc>
        <w:tc>
          <w:tcPr>
            <w:tcW w:w="427" w:type="pct"/>
            <w:tcBorders>
              <w:top w:val="single" w:sz="4" w:space="0" w:color="auto"/>
            </w:tcBorders>
          </w:tcPr>
          <w:p w14:paraId="45ED5089" w14:textId="1D3EB466" w:rsidR="00C01851" w:rsidRPr="00640752" w:rsidRDefault="00A55EA2" w:rsidP="007D1532">
            <w:pPr>
              <w:jc w:val="both"/>
              <w:rPr>
                <w:rFonts w:ascii="Times New Roman" w:hAnsi="Times New Roman"/>
                <w:noProof/>
                <w:sz w:val="20"/>
                <w:szCs w:val="20"/>
              </w:rPr>
            </w:pPr>
            <w:r w:rsidRPr="00640752">
              <w:rPr>
                <w:rFonts w:ascii="Times New Roman" w:hAnsi="Times New Roman"/>
                <w:sz w:val="20"/>
                <w:szCs w:val="20"/>
              </w:rPr>
              <w:t>daļēji kvantitatīva aptauja par pārtikas produktu lietošanas biežumu</w:t>
            </w:r>
          </w:p>
        </w:tc>
        <w:tc>
          <w:tcPr>
            <w:tcW w:w="214" w:type="pct"/>
            <w:tcBorders>
              <w:top w:val="single" w:sz="4" w:space="0" w:color="auto"/>
            </w:tcBorders>
          </w:tcPr>
          <w:p w14:paraId="58CC60B2" w14:textId="77777777" w:rsidR="00C01851"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1,23</w:t>
            </w:r>
          </w:p>
          <w:p w14:paraId="3C376E50" w14:textId="33A67591" w:rsidR="00824599"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1</w:t>
            </w:r>
          </w:p>
        </w:tc>
        <w:tc>
          <w:tcPr>
            <w:tcW w:w="254" w:type="pct"/>
            <w:gridSpan w:val="3"/>
            <w:tcBorders>
              <w:top w:val="single" w:sz="4" w:space="0" w:color="auto"/>
            </w:tcBorders>
          </w:tcPr>
          <w:p w14:paraId="1AABB9E4" w14:textId="77777777" w:rsidR="00C01851" w:rsidRPr="00640752" w:rsidRDefault="00C01851" w:rsidP="007D1532">
            <w:pPr>
              <w:pStyle w:val="TableParagraph"/>
              <w:jc w:val="both"/>
              <w:rPr>
                <w:rFonts w:ascii="Times New Roman" w:eastAsia="Times New Roman" w:hAnsi="Times New Roman" w:cs="Times New Roman"/>
                <w:noProof/>
                <w:sz w:val="20"/>
                <w:szCs w:val="20"/>
              </w:rPr>
            </w:pPr>
          </w:p>
          <w:p w14:paraId="358FC509" w14:textId="49072A88" w:rsidR="00824599"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w:t>
            </w:r>
          </w:p>
        </w:tc>
        <w:tc>
          <w:tcPr>
            <w:tcW w:w="257" w:type="pct"/>
            <w:tcBorders>
              <w:top w:val="single" w:sz="4" w:space="0" w:color="auto"/>
            </w:tcBorders>
          </w:tcPr>
          <w:p w14:paraId="5C198538" w14:textId="77777777" w:rsidR="00C01851" w:rsidRPr="00640752" w:rsidRDefault="00C01851" w:rsidP="007D1532">
            <w:pPr>
              <w:pStyle w:val="TableParagraph"/>
              <w:jc w:val="both"/>
              <w:rPr>
                <w:rFonts w:ascii="Times New Roman" w:eastAsia="Times New Roman" w:hAnsi="Times New Roman" w:cs="Times New Roman"/>
                <w:noProof/>
                <w:sz w:val="20"/>
                <w:szCs w:val="20"/>
              </w:rPr>
            </w:pPr>
          </w:p>
          <w:p w14:paraId="6786B92B" w14:textId="5A18AAFB" w:rsidR="00824599"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w:t>
            </w:r>
          </w:p>
        </w:tc>
        <w:tc>
          <w:tcPr>
            <w:tcW w:w="1046" w:type="pct"/>
            <w:tcBorders>
              <w:top w:val="single" w:sz="4" w:space="0" w:color="auto"/>
            </w:tcBorders>
          </w:tcPr>
          <w:p w14:paraId="367A8ABA" w14:textId="68C42178" w:rsidR="00C01851"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 Bērni, kurus nebaro ar krūti.</w:t>
            </w:r>
          </w:p>
        </w:tc>
        <w:tc>
          <w:tcPr>
            <w:tcW w:w="241" w:type="pct"/>
            <w:tcBorders>
              <w:top w:val="single" w:sz="4" w:space="0" w:color="auto"/>
            </w:tcBorders>
          </w:tcPr>
          <w:p w14:paraId="1628CED3" w14:textId="0DE1D2A6" w:rsidR="00C01851"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100,0</w:t>
            </w:r>
          </w:p>
        </w:tc>
        <w:tc>
          <w:tcPr>
            <w:tcW w:w="297" w:type="pct"/>
            <w:tcBorders>
              <w:top w:val="single" w:sz="4" w:space="0" w:color="auto"/>
            </w:tcBorders>
          </w:tcPr>
          <w:p w14:paraId="3693328B" w14:textId="77777777" w:rsidR="00C01851" w:rsidRPr="00640752" w:rsidRDefault="00C01851" w:rsidP="007D1532">
            <w:pPr>
              <w:pStyle w:val="TableParagraph"/>
              <w:jc w:val="both"/>
              <w:rPr>
                <w:rFonts w:ascii="Times New Roman" w:eastAsia="Times New Roman" w:hAnsi="Times New Roman" w:cs="Times New Roman"/>
                <w:noProof/>
                <w:sz w:val="20"/>
                <w:szCs w:val="20"/>
              </w:rPr>
            </w:pPr>
          </w:p>
        </w:tc>
        <w:tc>
          <w:tcPr>
            <w:tcW w:w="239" w:type="pct"/>
            <w:tcBorders>
              <w:top w:val="single" w:sz="4" w:space="0" w:color="auto"/>
            </w:tcBorders>
          </w:tcPr>
          <w:p w14:paraId="4806D9AF" w14:textId="77777777" w:rsidR="00C01851" w:rsidRPr="00640752" w:rsidRDefault="00C01851" w:rsidP="007D1532">
            <w:pPr>
              <w:jc w:val="both"/>
              <w:rPr>
                <w:rFonts w:ascii="Times New Roman" w:hAnsi="Times New Roman"/>
                <w:noProof/>
                <w:sz w:val="20"/>
                <w:szCs w:val="20"/>
              </w:rPr>
            </w:pPr>
          </w:p>
        </w:tc>
        <w:tc>
          <w:tcPr>
            <w:tcW w:w="233" w:type="pct"/>
            <w:tcBorders>
              <w:top w:val="single" w:sz="4" w:space="0" w:color="auto"/>
            </w:tcBorders>
          </w:tcPr>
          <w:p w14:paraId="49D9EA96" w14:textId="7780E4C1" w:rsidR="00C01851"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400,0</w:t>
            </w:r>
          </w:p>
        </w:tc>
      </w:tr>
      <w:tr w:rsidR="00A55EA2" w:rsidRPr="00640752" w14:paraId="203183A5" w14:textId="77777777" w:rsidTr="00640752">
        <w:tc>
          <w:tcPr>
            <w:tcW w:w="271" w:type="pct"/>
          </w:tcPr>
          <w:p w14:paraId="24AF0D6B" w14:textId="77777777" w:rsidR="00A55EA2" w:rsidRPr="00640752" w:rsidRDefault="00A55EA2" w:rsidP="007D1532">
            <w:pPr>
              <w:jc w:val="both"/>
              <w:rPr>
                <w:rFonts w:ascii="Times New Roman" w:hAnsi="Times New Roman"/>
                <w:b/>
                <w:bCs/>
                <w:noProof/>
                <w:sz w:val="20"/>
                <w:szCs w:val="20"/>
              </w:rPr>
            </w:pPr>
          </w:p>
        </w:tc>
        <w:tc>
          <w:tcPr>
            <w:tcW w:w="454" w:type="pct"/>
          </w:tcPr>
          <w:p w14:paraId="6AA28049" w14:textId="77777777" w:rsidR="00A55EA2" w:rsidRPr="00640752" w:rsidRDefault="00A55EA2" w:rsidP="007D1532">
            <w:pPr>
              <w:jc w:val="both"/>
              <w:rPr>
                <w:rFonts w:ascii="Times New Roman" w:hAnsi="Times New Roman"/>
                <w:b/>
                <w:bCs/>
                <w:noProof/>
                <w:sz w:val="20"/>
                <w:szCs w:val="20"/>
              </w:rPr>
            </w:pPr>
          </w:p>
        </w:tc>
        <w:tc>
          <w:tcPr>
            <w:tcW w:w="221" w:type="pct"/>
          </w:tcPr>
          <w:p w14:paraId="7720561F" w14:textId="77777777" w:rsidR="00A55EA2" w:rsidRPr="00640752" w:rsidRDefault="00A55EA2" w:rsidP="007D1532">
            <w:pPr>
              <w:jc w:val="both"/>
              <w:rPr>
                <w:rFonts w:ascii="Times New Roman" w:hAnsi="Times New Roman"/>
                <w:noProof/>
                <w:sz w:val="20"/>
                <w:szCs w:val="20"/>
              </w:rPr>
            </w:pPr>
          </w:p>
        </w:tc>
        <w:tc>
          <w:tcPr>
            <w:tcW w:w="364" w:type="pct"/>
          </w:tcPr>
          <w:p w14:paraId="2E94C8CA" w14:textId="77777777" w:rsidR="00A55EA2" w:rsidRPr="00640752" w:rsidRDefault="00A55EA2" w:rsidP="007D1532">
            <w:pPr>
              <w:jc w:val="both"/>
              <w:rPr>
                <w:rFonts w:ascii="Times New Roman" w:hAnsi="Times New Roman"/>
                <w:noProof/>
                <w:sz w:val="20"/>
                <w:szCs w:val="20"/>
              </w:rPr>
            </w:pPr>
          </w:p>
        </w:tc>
        <w:tc>
          <w:tcPr>
            <w:tcW w:w="482" w:type="pct"/>
          </w:tcPr>
          <w:p w14:paraId="1CE7CC05" w14:textId="77777777" w:rsidR="00A55EA2" w:rsidRPr="00640752" w:rsidRDefault="00A55EA2" w:rsidP="007D1532">
            <w:pPr>
              <w:jc w:val="both"/>
              <w:rPr>
                <w:rFonts w:ascii="Times New Roman" w:hAnsi="Times New Roman"/>
                <w:noProof/>
                <w:sz w:val="20"/>
                <w:szCs w:val="20"/>
              </w:rPr>
            </w:pPr>
          </w:p>
        </w:tc>
        <w:tc>
          <w:tcPr>
            <w:tcW w:w="427" w:type="pct"/>
          </w:tcPr>
          <w:p w14:paraId="038A9F1B" w14:textId="5D5F6A6D" w:rsidR="00A55EA2" w:rsidRPr="00640752" w:rsidRDefault="00824599" w:rsidP="007D1532">
            <w:pPr>
              <w:jc w:val="both"/>
              <w:rPr>
                <w:rFonts w:ascii="Times New Roman" w:hAnsi="Times New Roman"/>
                <w:noProof/>
                <w:sz w:val="20"/>
                <w:szCs w:val="20"/>
              </w:rPr>
            </w:pPr>
            <w:r w:rsidRPr="00640752">
              <w:rPr>
                <w:rFonts w:ascii="Times New Roman" w:hAnsi="Times New Roman"/>
                <w:sz w:val="20"/>
                <w:szCs w:val="20"/>
              </w:rPr>
              <w:t>daļēji kvantitatīva aptauja par pārtikas produktu lietošanas biežumu</w:t>
            </w:r>
          </w:p>
        </w:tc>
        <w:tc>
          <w:tcPr>
            <w:tcW w:w="214" w:type="pct"/>
          </w:tcPr>
          <w:p w14:paraId="230CAD24" w14:textId="77777777" w:rsidR="00A55EA2"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1,72</w:t>
            </w:r>
          </w:p>
          <w:p w14:paraId="780686A1" w14:textId="385B07BC" w:rsidR="00824599"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2</w:t>
            </w:r>
          </w:p>
        </w:tc>
        <w:tc>
          <w:tcPr>
            <w:tcW w:w="254" w:type="pct"/>
            <w:gridSpan w:val="3"/>
          </w:tcPr>
          <w:p w14:paraId="39EE7B01"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p w14:paraId="2D67B4B1" w14:textId="0CF19F65" w:rsidR="00824599"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w:t>
            </w:r>
          </w:p>
        </w:tc>
        <w:tc>
          <w:tcPr>
            <w:tcW w:w="257" w:type="pct"/>
          </w:tcPr>
          <w:p w14:paraId="45B339C6"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p w14:paraId="7E8BBAD8" w14:textId="07BC2CD6" w:rsidR="00824599"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w:t>
            </w:r>
          </w:p>
        </w:tc>
        <w:tc>
          <w:tcPr>
            <w:tcW w:w="1046" w:type="pct"/>
          </w:tcPr>
          <w:p w14:paraId="518BFAC9" w14:textId="3C9B902A"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w:t>
            </w:r>
          </w:p>
        </w:tc>
        <w:tc>
          <w:tcPr>
            <w:tcW w:w="241" w:type="pct"/>
          </w:tcPr>
          <w:p w14:paraId="0220D6DA" w14:textId="07B16114"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200,0</w:t>
            </w:r>
          </w:p>
        </w:tc>
        <w:tc>
          <w:tcPr>
            <w:tcW w:w="297" w:type="pct"/>
          </w:tcPr>
          <w:p w14:paraId="40DF16E7"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tc>
        <w:tc>
          <w:tcPr>
            <w:tcW w:w="239" w:type="pct"/>
          </w:tcPr>
          <w:p w14:paraId="497E6E1E" w14:textId="77777777" w:rsidR="00A55EA2" w:rsidRPr="00640752" w:rsidRDefault="00A55EA2" w:rsidP="007D1532">
            <w:pPr>
              <w:jc w:val="both"/>
              <w:rPr>
                <w:rFonts w:ascii="Times New Roman" w:hAnsi="Times New Roman"/>
                <w:noProof/>
                <w:sz w:val="20"/>
                <w:szCs w:val="20"/>
              </w:rPr>
            </w:pPr>
          </w:p>
        </w:tc>
        <w:tc>
          <w:tcPr>
            <w:tcW w:w="233" w:type="pct"/>
          </w:tcPr>
          <w:p w14:paraId="12534959" w14:textId="1B5C705F"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700,0</w:t>
            </w:r>
          </w:p>
        </w:tc>
      </w:tr>
      <w:tr w:rsidR="00A55EA2" w:rsidRPr="00640752" w14:paraId="1C0C236C" w14:textId="77777777" w:rsidTr="00640752">
        <w:tc>
          <w:tcPr>
            <w:tcW w:w="271" w:type="pct"/>
          </w:tcPr>
          <w:p w14:paraId="7ECB555A" w14:textId="77777777" w:rsidR="00A55EA2" w:rsidRPr="00640752" w:rsidRDefault="00A55EA2" w:rsidP="007D1532">
            <w:pPr>
              <w:jc w:val="both"/>
              <w:rPr>
                <w:rFonts w:ascii="Times New Roman" w:hAnsi="Times New Roman"/>
                <w:b/>
                <w:bCs/>
                <w:noProof/>
                <w:sz w:val="20"/>
                <w:szCs w:val="20"/>
              </w:rPr>
            </w:pPr>
          </w:p>
        </w:tc>
        <w:tc>
          <w:tcPr>
            <w:tcW w:w="454" w:type="pct"/>
          </w:tcPr>
          <w:p w14:paraId="5996676A" w14:textId="77777777" w:rsidR="00A55EA2" w:rsidRPr="00640752" w:rsidRDefault="00A55EA2" w:rsidP="007D1532">
            <w:pPr>
              <w:jc w:val="both"/>
              <w:rPr>
                <w:rFonts w:ascii="Times New Roman" w:hAnsi="Times New Roman"/>
                <w:b/>
                <w:bCs/>
                <w:noProof/>
                <w:sz w:val="20"/>
                <w:szCs w:val="20"/>
              </w:rPr>
            </w:pPr>
          </w:p>
        </w:tc>
        <w:tc>
          <w:tcPr>
            <w:tcW w:w="221" w:type="pct"/>
          </w:tcPr>
          <w:p w14:paraId="7A0A21F3" w14:textId="77777777" w:rsidR="00A55EA2" w:rsidRPr="00640752" w:rsidRDefault="00A55EA2" w:rsidP="007D1532">
            <w:pPr>
              <w:jc w:val="both"/>
              <w:rPr>
                <w:rFonts w:ascii="Times New Roman" w:hAnsi="Times New Roman"/>
                <w:noProof/>
                <w:sz w:val="20"/>
                <w:szCs w:val="20"/>
              </w:rPr>
            </w:pPr>
          </w:p>
        </w:tc>
        <w:tc>
          <w:tcPr>
            <w:tcW w:w="364" w:type="pct"/>
          </w:tcPr>
          <w:p w14:paraId="71C55C50" w14:textId="77777777" w:rsidR="00A55EA2" w:rsidRPr="00640752" w:rsidRDefault="00A55EA2" w:rsidP="007D1532">
            <w:pPr>
              <w:jc w:val="both"/>
              <w:rPr>
                <w:rFonts w:ascii="Times New Roman" w:hAnsi="Times New Roman"/>
                <w:noProof/>
                <w:sz w:val="20"/>
                <w:szCs w:val="20"/>
              </w:rPr>
            </w:pPr>
          </w:p>
        </w:tc>
        <w:tc>
          <w:tcPr>
            <w:tcW w:w="482" w:type="pct"/>
          </w:tcPr>
          <w:p w14:paraId="3B735EC7" w14:textId="77777777" w:rsidR="00A55EA2" w:rsidRPr="00640752" w:rsidRDefault="00A55EA2" w:rsidP="007D1532">
            <w:pPr>
              <w:jc w:val="both"/>
              <w:rPr>
                <w:rFonts w:ascii="Times New Roman" w:hAnsi="Times New Roman"/>
                <w:noProof/>
                <w:sz w:val="20"/>
                <w:szCs w:val="20"/>
              </w:rPr>
            </w:pPr>
          </w:p>
        </w:tc>
        <w:tc>
          <w:tcPr>
            <w:tcW w:w="427" w:type="pct"/>
          </w:tcPr>
          <w:p w14:paraId="5407B98E" w14:textId="07986698" w:rsidR="00A55EA2" w:rsidRPr="00640752" w:rsidRDefault="00824599" w:rsidP="007D1532">
            <w:pPr>
              <w:jc w:val="both"/>
              <w:rPr>
                <w:rFonts w:ascii="Times New Roman" w:hAnsi="Times New Roman"/>
                <w:noProof/>
                <w:sz w:val="20"/>
                <w:szCs w:val="20"/>
              </w:rPr>
            </w:pPr>
            <w:r w:rsidRPr="00640752">
              <w:rPr>
                <w:rFonts w:ascii="Times New Roman" w:hAnsi="Times New Roman"/>
                <w:sz w:val="20"/>
                <w:szCs w:val="20"/>
              </w:rPr>
              <w:t>4 dienu uztura pieraksts</w:t>
            </w:r>
          </w:p>
        </w:tc>
        <w:tc>
          <w:tcPr>
            <w:tcW w:w="214" w:type="pct"/>
          </w:tcPr>
          <w:p w14:paraId="47665E71" w14:textId="51B103BC" w:rsidR="00A55EA2"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391</w:t>
            </w:r>
          </w:p>
        </w:tc>
        <w:tc>
          <w:tcPr>
            <w:tcW w:w="254" w:type="pct"/>
            <w:gridSpan w:val="3"/>
          </w:tcPr>
          <w:p w14:paraId="3D41F76F" w14:textId="0EE9120D"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w:t>
            </w:r>
          </w:p>
        </w:tc>
        <w:tc>
          <w:tcPr>
            <w:tcW w:w="257" w:type="pct"/>
          </w:tcPr>
          <w:p w14:paraId="26BE23C2" w14:textId="1E662C87"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w:t>
            </w:r>
          </w:p>
        </w:tc>
        <w:tc>
          <w:tcPr>
            <w:tcW w:w="1046" w:type="pct"/>
          </w:tcPr>
          <w:p w14:paraId="676E996C" w14:textId="77BA9163"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w:t>
            </w:r>
          </w:p>
        </w:tc>
        <w:tc>
          <w:tcPr>
            <w:tcW w:w="241" w:type="pct"/>
          </w:tcPr>
          <w:p w14:paraId="1900BD2C" w14:textId="750697B9"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200,0</w:t>
            </w:r>
          </w:p>
        </w:tc>
        <w:tc>
          <w:tcPr>
            <w:tcW w:w="297" w:type="pct"/>
          </w:tcPr>
          <w:p w14:paraId="4C65FAE7"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tc>
        <w:tc>
          <w:tcPr>
            <w:tcW w:w="239" w:type="pct"/>
          </w:tcPr>
          <w:p w14:paraId="7F57596A" w14:textId="77777777" w:rsidR="00A55EA2" w:rsidRPr="00640752" w:rsidRDefault="00A55EA2" w:rsidP="007D1532">
            <w:pPr>
              <w:jc w:val="both"/>
              <w:rPr>
                <w:rFonts w:ascii="Times New Roman" w:hAnsi="Times New Roman"/>
                <w:noProof/>
                <w:sz w:val="20"/>
                <w:szCs w:val="20"/>
              </w:rPr>
            </w:pPr>
          </w:p>
        </w:tc>
        <w:tc>
          <w:tcPr>
            <w:tcW w:w="233" w:type="pct"/>
          </w:tcPr>
          <w:p w14:paraId="550E2E1E" w14:textId="7B946777"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600,0</w:t>
            </w:r>
          </w:p>
        </w:tc>
      </w:tr>
      <w:tr w:rsidR="00A55EA2" w:rsidRPr="00640752" w14:paraId="05D51A94" w14:textId="77777777" w:rsidTr="00640752">
        <w:tc>
          <w:tcPr>
            <w:tcW w:w="271" w:type="pct"/>
          </w:tcPr>
          <w:p w14:paraId="1FE0D9A7" w14:textId="77777777" w:rsidR="00A55EA2" w:rsidRPr="00640752" w:rsidRDefault="00A55EA2" w:rsidP="007D1532">
            <w:pPr>
              <w:jc w:val="both"/>
              <w:rPr>
                <w:rFonts w:ascii="Times New Roman" w:hAnsi="Times New Roman"/>
                <w:b/>
                <w:bCs/>
                <w:noProof/>
                <w:sz w:val="20"/>
                <w:szCs w:val="20"/>
              </w:rPr>
            </w:pPr>
          </w:p>
        </w:tc>
        <w:tc>
          <w:tcPr>
            <w:tcW w:w="454" w:type="pct"/>
          </w:tcPr>
          <w:p w14:paraId="100A960A" w14:textId="77777777" w:rsidR="00A55EA2" w:rsidRPr="00640752" w:rsidRDefault="00A55EA2" w:rsidP="007D1532">
            <w:pPr>
              <w:jc w:val="both"/>
              <w:rPr>
                <w:rFonts w:ascii="Times New Roman" w:hAnsi="Times New Roman"/>
                <w:b/>
                <w:bCs/>
                <w:noProof/>
                <w:sz w:val="20"/>
                <w:szCs w:val="20"/>
              </w:rPr>
            </w:pPr>
          </w:p>
        </w:tc>
        <w:tc>
          <w:tcPr>
            <w:tcW w:w="221" w:type="pct"/>
          </w:tcPr>
          <w:p w14:paraId="012AC438" w14:textId="77777777" w:rsidR="00A55EA2" w:rsidRPr="00640752" w:rsidRDefault="00A55EA2" w:rsidP="007D1532">
            <w:pPr>
              <w:jc w:val="both"/>
              <w:rPr>
                <w:rFonts w:ascii="Times New Roman" w:hAnsi="Times New Roman"/>
                <w:noProof/>
                <w:sz w:val="20"/>
                <w:szCs w:val="20"/>
              </w:rPr>
            </w:pPr>
          </w:p>
        </w:tc>
        <w:tc>
          <w:tcPr>
            <w:tcW w:w="364" w:type="pct"/>
          </w:tcPr>
          <w:p w14:paraId="60B64FDD" w14:textId="77777777" w:rsidR="00A55EA2" w:rsidRPr="00640752" w:rsidRDefault="00A55EA2" w:rsidP="007D1532">
            <w:pPr>
              <w:jc w:val="both"/>
              <w:rPr>
                <w:rFonts w:ascii="Times New Roman" w:hAnsi="Times New Roman"/>
                <w:noProof/>
                <w:sz w:val="20"/>
                <w:szCs w:val="20"/>
              </w:rPr>
            </w:pPr>
          </w:p>
        </w:tc>
        <w:tc>
          <w:tcPr>
            <w:tcW w:w="482" w:type="pct"/>
          </w:tcPr>
          <w:p w14:paraId="4D22C1FA" w14:textId="77777777" w:rsidR="00A55EA2" w:rsidRPr="00640752" w:rsidRDefault="00A55EA2" w:rsidP="007D1532">
            <w:pPr>
              <w:jc w:val="both"/>
              <w:rPr>
                <w:rFonts w:ascii="Times New Roman" w:hAnsi="Times New Roman"/>
                <w:noProof/>
                <w:sz w:val="20"/>
                <w:szCs w:val="20"/>
              </w:rPr>
            </w:pPr>
          </w:p>
        </w:tc>
        <w:tc>
          <w:tcPr>
            <w:tcW w:w="427" w:type="pct"/>
          </w:tcPr>
          <w:p w14:paraId="49788051" w14:textId="7ACB1D31" w:rsidR="00A55EA2" w:rsidRPr="00640752" w:rsidRDefault="00824599" w:rsidP="007D1532">
            <w:pPr>
              <w:jc w:val="both"/>
              <w:rPr>
                <w:rFonts w:ascii="Times New Roman" w:hAnsi="Times New Roman"/>
                <w:noProof/>
                <w:sz w:val="20"/>
                <w:szCs w:val="20"/>
              </w:rPr>
            </w:pPr>
            <w:r w:rsidRPr="00640752">
              <w:rPr>
                <w:rFonts w:ascii="Times New Roman" w:hAnsi="Times New Roman"/>
                <w:sz w:val="20"/>
                <w:szCs w:val="20"/>
              </w:rPr>
              <w:t>4 dienu uztura pieraksts</w:t>
            </w:r>
          </w:p>
        </w:tc>
        <w:tc>
          <w:tcPr>
            <w:tcW w:w="214" w:type="pct"/>
          </w:tcPr>
          <w:p w14:paraId="677619AC" w14:textId="77777777" w:rsidR="00A55EA2"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815</w:t>
            </w:r>
          </w:p>
          <w:p w14:paraId="2EDF7DDE" w14:textId="31674531" w:rsidR="00824599"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1,00</w:t>
            </w:r>
          </w:p>
        </w:tc>
        <w:tc>
          <w:tcPr>
            <w:tcW w:w="254" w:type="pct"/>
            <w:gridSpan w:val="3"/>
          </w:tcPr>
          <w:p w14:paraId="4EEC6A57" w14:textId="61D62F9B"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9</w:t>
            </w:r>
          </w:p>
        </w:tc>
        <w:tc>
          <w:tcPr>
            <w:tcW w:w="257" w:type="pct"/>
          </w:tcPr>
          <w:p w14:paraId="5EB86A63" w14:textId="70ED4019"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9</w:t>
            </w:r>
          </w:p>
        </w:tc>
        <w:tc>
          <w:tcPr>
            <w:tcW w:w="1046" w:type="pct"/>
          </w:tcPr>
          <w:p w14:paraId="63D64F8C" w14:textId="1D5BD3DE"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w:t>
            </w:r>
          </w:p>
        </w:tc>
        <w:tc>
          <w:tcPr>
            <w:tcW w:w="241" w:type="pct"/>
          </w:tcPr>
          <w:p w14:paraId="2FB6AA2B" w14:textId="0EDF913B"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200,0</w:t>
            </w:r>
          </w:p>
        </w:tc>
        <w:tc>
          <w:tcPr>
            <w:tcW w:w="297" w:type="pct"/>
          </w:tcPr>
          <w:p w14:paraId="0DAAF436"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tc>
        <w:tc>
          <w:tcPr>
            <w:tcW w:w="239" w:type="pct"/>
          </w:tcPr>
          <w:p w14:paraId="7267851E" w14:textId="77777777" w:rsidR="00A55EA2" w:rsidRPr="00640752" w:rsidRDefault="00A55EA2" w:rsidP="007D1532">
            <w:pPr>
              <w:jc w:val="both"/>
              <w:rPr>
                <w:rFonts w:ascii="Times New Roman" w:hAnsi="Times New Roman"/>
                <w:noProof/>
                <w:sz w:val="20"/>
                <w:szCs w:val="20"/>
              </w:rPr>
            </w:pPr>
          </w:p>
        </w:tc>
        <w:tc>
          <w:tcPr>
            <w:tcW w:w="233" w:type="pct"/>
          </w:tcPr>
          <w:p w14:paraId="086AD75F" w14:textId="46D3172E"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700,0</w:t>
            </w:r>
          </w:p>
        </w:tc>
      </w:tr>
      <w:tr w:rsidR="00A55EA2" w:rsidRPr="00640752" w14:paraId="075A05AD" w14:textId="77777777" w:rsidTr="00482AAB">
        <w:tc>
          <w:tcPr>
            <w:tcW w:w="271" w:type="pct"/>
            <w:tcBorders>
              <w:bottom w:val="single" w:sz="4" w:space="0" w:color="auto"/>
            </w:tcBorders>
          </w:tcPr>
          <w:p w14:paraId="2C92AE4E" w14:textId="77777777" w:rsidR="00A55EA2" w:rsidRPr="00640752" w:rsidRDefault="00A55EA2" w:rsidP="007D1532">
            <w:pPr>
              <w:jc w:val="both"/>
              <w:rPr>
                <w:rFonts w:ascii="Times New Roman" w:hAnsi="Times New Roman"/>
                <w:b/>
                <w:bCs/>
                <w:noProof/>
                <w:sz w:val="20"/>
                <w:szCs w:val="20"/>
              </w:rPr>
            </w:pPr>
          </w:p>
        </w:tc>
        <w:tc>
          <w:tcPr>
            <w:tcW w:w="454" w:type="pct"/>
            <w:tcBorders>
              <w:bottom w:val="single" w:sz="4" w:space="0" w:color="auto"/>
            </w:tcBorders>
          </w:tcPr>
          <w:p w14:paraId="1235B4DD" w14:textId="77777777" w:rsidR="00A55EA2" w:rsidRPr="00640752" w:rsidRDefault="00A55EA2" w:rsidP="007D1532">
            <w:pPr>
              <w:jc w:val="both"/>
              <w:rPr>
                <w:rFonts w:ascii="Times New Roman" w:hAnsi="Times New Roman"/>
                <w:b/>
                <w:bCs/>
                <w:noProof/>
                <w:sz w:val="20"/>
                <w:szCs w:val="20"/>
              </w:rPr>
            </w:pPr>
          </w:p>
        </w:tc>
        <w:tc>
          <w:tcPr>
            <w:tcW w:w="221" w:type="pct"/>
            <w:tcBorders>
              <w:bottom w:val="single" w:sz="4" w:space="0" w:color="auto"/>
            </w:tcBorders>
          </w:tcPr>
          <w:p w14:paraId="3168438D" w14:textId="77777777" w:rsidR="00A55EA2" w:rsidRPr="00640752" w:rsidRDefault="00A55EA2" w:rsidP="007D1532">
            <w:pPr>
              <w:jc w:val="both"/>
              <w:rPr>
                <w:rFonts w:ascii="Times New Roman" w:hAnsi="Times New Roman"/>
                <w:noProof/>
                <w:sz w:val="20"/>
                <w:szCs w:val="20"/>
              </w:rPr>
            </w:pPr>
          </w:p>
        </w:tc>
        <w:tc>
          <w:tcPr>
            <w:tcW w:w="364" w:type="pct"/>
            <w:tcBorders>
              <w:bottom w:val="single" w:sz="4" w:space="0" w:color="auto"/>
            </w:tcBorders>
          </w:tcPr>
          <w:p w14:paraId="07F433B8" w14:textId="77777777" w:rsidR="00A55EA2" w:rsidRPr="00640752" w:rsidRDefault="00A55EA2" w:rsidP="007D1532">
            <w:pPr>
              <w:jc w:val="both"/>
              <w:rPr>
                <w:rFonts w:ascii="Times New Roman" w:hAnsi="Times New Roman"/>
                <w:noProof/>
                <w:sz w:val="20"/>
                <w:szCs w:val="20"/>
              </w:rPr>
            </w:pPr>
          </w:p>
        </w:tc>
        <w:tc>
          <w:tcPr>
            <w:tcW w:w="482" w:type="pct"/>
            <w:tcBorders>
              <w:bottom w:val="single" w:sz="4" w:space="0" w:color="auto"/>
            </w:tcBorders>
          </w:tcPr>
          <w:p w14:paraId="3E70D5DD" w14:textId="77777777" w:rsidR="00A55EA2" w:rsidRPr="00640752" w:rsidRDefault="00A55EA2" w:rsidP="007D1532">
            <w:pPr>
              <w:jc w:val="both"/>
              <w:rPr>
                <w:rFonts w:ascii="Times New Roman" w:hAnsi="Times New Roman"/>
                <w:noProof/>
                <w:sz w:val="20"/>
                <w:szCs w:val="20"/>
              </w:rPr>
            </w:pPr>
          </w:p>
        </w:tc>
        <w:tc>
          <w:tcPr>
            <w:tcW w:w="427" w:type="pct"/>
            <w:tcBorders>
              <w:bottom w:val="single" w:sz="4" w:space="0" w:color="auto"/>
            </w:tcBorders>
          </w:tcPr>
          <w:p w14:paraId="09C945B9" w14:textId="5AF957FE" w:rsidR="00A55EA2" w:rsidRPr="00640752" w:rsidRDefault="00824599" w:rsidP="007D1532">
            <w:pPr>
              <w:jc w:val="both"/>
              <w:rPr>
                <w:rFonts w:ascii="Times New Roman" w:hAnsi="Times New Roman"/>
                <w:noProof/>
                <w:sz w:val="20"/>
                <w:szCs w:val="20"/>
              </w:rPr>
            </w:pPr>
            <w:r w:rsidRPr="00640752">
              <w:rPr>
                <w:rFonts w:ascii="Times New Roman" w:hAnsi="Times New Roman"/>
                <w:sz w:val="20"/>
                <w:szCs w:val="20"/>
              </w:rPr>
              <w:t>4 dienu uztura pieraksts</w:t>
            </w:r>
          </w:p>
        </w:tc>
        <w:tc>
          <w:tcPr>
            <w:tcW w:w="214" w:type="pct"/>
            <w:tcBorders>
              <w:bottom w:val="single" w:sz="4" w:space="0" w:color="auto"/>
            </w:tcBorders>
          </w:tcPr>
          <w:p w14:paraId="098473CC" w14:textId="58C0E369" w:rsidR="00A55EA2"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9</w:t>
            </w:r>
          </w:p>
        </w:tc>
        <w:tc>
          <w:tcPr>
            <w:tcW w:w="254" w:type="pct"/>
            <w:gridSpan w:val="3"/>
            <w:tcBorders>
              <w:bottom w:val="single" w:sz="4" w:space="0" w:color="auto"/>
            </w:tcBorders>
          </w:tcPr>
          <w:p w14:paraId="395B0551" w14:textId="27FDE2BC"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13</w:t>
            </w:r>
          </w:p>
        </w:tc>
        <w:tc>
          <w:tcPr>
            <w:tcW w:w="257" w:type="pct"/>
            <w:tcBorders>
              <w:bottom w:val="single" w:sz="4" w:space="0" w:color="auto"/>
            </w:tcBorders>
          </w:tcPr>
          <w:p w14:paraId="73E7D4B5" w14:textId="03D432FA"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13</w:t>
            </w:r>
          </w:p>
        </w:tc>
        <w:tc>
          <w:tcPr>
            <w:tcW w:w="1046" w:type="pct"/>
            <w:tcBorders>
              <w:bottom w:val="single" w:sz="4" w:space="0" w:color="auto"/>
            </w:tcBorders>
          </w:tcPr>
          <w:p w14:paraId="1FD80D41" w14:textId="43D50083"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w:t>
            </w:r>
          </w:p>
        </w:tc>
        <w:tc>
          <w:tcPr>
            <w:tcW w:w="241" w:type="pct"/>
            <w:tcBorders>
              <w:bottom w:val="single" w:sz="4" w:space="0" w:color="auto"/>
            </w:tcBorders>
          </w:tcPr>
          <w:p w14:paraId="3E8146DD" w14:textId="23D49E3D"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200,0</w:t>
            </w:r>
          </w:p>
        </w:tc>
        <w:tc>
          <w:tcPr>
            <w:tcW w:w="297" w:type="pct"/>
            <w:tcBorders>
              <w:bottom w:val="single" w:sz="4" w:space="0" w:color="auto"/>
            </w:tcBorders>
          </w:tcPr>
          <w:p w14:paraId="0088545F"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tc>
        <w:tc>
          <w:tcPr>
            <w:tcW w:w="239" w:type="pct"/>
            <w:tcBorders>
              <w:bottom w:val="single" w:sz="4" w:space="0" w:color="auto"/>
            </w:tcBorders>
          </w:tcPr>
          <w:p w14:paraId="091969F3" w14:textId="77777777" w:rsidR="00A55EA2" w:rsidRPr="00640752" w:rsidRDefault="00A55EA2" w:rsidP="007D1532">
            <w:pPr>
              <w:jc w:val="both"/>
              <w:rPr>
                <w:rFonts w:ascii="Times New Roman" w:hAnsi="Times New Roman"/>
                <w:noProof/>
                <w:sz w:val="20"/>
                <w:szCs w:val="20"/>
              </w:rPr>
            </w:pPr>
          </w:p>
        </w:tc>
        <w:tc>
          <w:tcPr>
            <w:tcW w:w="233" w:type="pct"/>
            <w:tcBorders>
              <w:bottom w:val="single" w:sz="4" w:space="0" w:color="auto"/>
            </w:tcBorders>
          </w:tcPr>
          <w:p w14:paraId="2F0253EA" w14:textId="73B92764"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700,0</w:t>
            </w:r>
          </w:p>
        </w:tc>
      </w:tr>
      <w:tr w:rsidR="00A55EA2" w:rsidRPr="00640752" w14:paraId="7648243E" w14:textId="77777777" w:rsidTr="00482AAB">
        <w:tc>
          <w:tcPr>
            <w:tcW w:w="271" w:type="pct"/>
            <w:tcBorders>
              <w:top w:val="single" w:sz="4" w:space="0" w:color="auto"/>
            </w:tcBorders>
          </w:tcPr>
          <w:p w14:paraId="094C58F1" w14:textId="39D685F4" w:rsidR="00A55EA2" w:rsidRPr="00640752" w:rsidRDefault="00824599" w:rsidP="007D1532">
            <w:pPr>
              <w:jc w:val="both"/>
              <w:rPr>
                <w:rFonts w:ascii="Times New Roman" w:hAnsi="Times New Roman"/>
                <w:b/>
                <w:bCs/>
                <w:noProof/>
                <w:sz w:val="20"/>
                <w:szCs w:val="20"/>
              </w:rPr>
            </w:pPr>
            <w:r w:rsidRPr="00640752">
              <w:rPr>
                <w:rFonts w:ascii="Times New Roman" w:hAnsi="Times New Roman"/>
                <w:b/>
                <w:sz w:val="20"/>
                <w:szCs w:val="20"/>
              </w:rPr>
              <w:t>EPS+DPS+DHS</w:t>
            </w:r>
          </w:p>
        </w:tc>
        <w:tc>
          <w:tcPr>
            <w:tcW w:w="454" w:type="pct"/>
            <w:tcBorders>
              <w:top w:val="single" w:sz="4" w:space="0" w:color="auto"/>
            </w:tcBorders>
          </w:tcPr>
          <w:p w14:paraId="50FCD038" w14:textId="5C018DDE" w:rsidR="00A55EA2" w:rsidRPr="00640752" w:rsidRDefault="00824599" w:rsidP="007D1532">
            <w:pPr>
              <w:jc w:val="both"/>
              <w:rPr>
                <w:rFonts w:ascii="Times New Roman" w:hAnsi="Times New Roman"/>
                <w:b/>
                <w:bCs/>
                <w:noProof/>
                <w:sz w:val="20"/>
                <w:szCs w:val="20"/>
              </w:rPr>
            </w:pPr>
            <w:r w:rsidRPr="00640752">
              <w:rPr>
                <w:rFonts w:ascii="Times New Roman" w:hAnsi="Times New Roman"/>
                <w:b/>
                <w:sz w:val="20"/>
                <w:szCs w:val="20"/>
              </w:rPr>
              <w:t>Pārtika un bagātinātāji</w:t>
            </w:r>
          </w:p>
        </w:tc>
        <w:tc>
          <w:tcPr>
            <w:tcW w:w="221" w:type="pct"/>
            <w:tcBorders>
              <w:top w:val="single" w:sz="4" w:space="0" w:color="auto"/>
            </w:tcBorders>
          </w:tcPr>
          <w:p w14:paraId="0DCCD6CE" w14:textId="6035E12D" w:rsidR="00A55EA2" w:rsidRPr="00640752" w:rsidRDefault="00824599" w:rsidP="007D1532">
            <w:pPr>
              <w:jc w:val="both"/>
              <w:rPr>
                <w:rFonts w:ascii="Times New Roman" w:hAnsi="Times New Roman"/>
                <w:noProof/>
                <w:sz w:val="20"/>
                <w:szCs w:val="20"/>
              </w:rPr>
            </w:pPr>
            <w:r w:rsidRPr="00640752">
              <w:rPr>
                <w:rFonts w:ascii="Times New Roman" w:hAnsi="Times New Roman"/>
                <w:sz w:val="20"/>
                <w:szCs w:val="20"/>
              </w:rPr>
              <w:t>Zēni un meitenes</w:t>
            </w:r>
          </w:p>
        </w:tc>
        <w:tc>
          <w:tcPr>
            <w:tcW w:w="364" w:type="pct"/>
            <w:tcBorders>
              <w:top w:val="single" w:sz="4" w:space="0" w:color="auto"/>
            </w:tcBorders>
          </w:tcPr>
          <w:p w14:paraId="065943E1" w14:textId="19886377" w:rsidR="00A55EA2" w:rsidRPr="00640752" w:rsidRDefault="00824599" w:rsidP="007D1532">
            <w:pPr>
              <w:jc w:val="both"/>
              <w:rPr>
                <w:rFonts w:ascii="Times New Roman" w:hAnsi="Times New Roman"/>
                <w:noProof/>
                <w:sz w:val="20"/>
                <w:szCs w:val="20"/>
              </w:rPr>
            </w:pPr>
            <w:r w:rsidRPr="00640752">
              <w:rPr>
                <w:rFonts w:ascii="Times New Roman" w:hAnsi="Times New Roman"/>
                <w:sz w:val="20"/>
                <w:szCs w:val="20"/>
              </w:rPr>
              <w:t>Norvēģija</w:t>
            </w:r>
          </w:p>
        </w:tc>
        <w:tc>
          <w:tcPr>
            <w:tcW w:w="482" w:type="pct"/>
            <w:tcBorders>
              <w:top w:val="single" w:sz="4" w:space="0" w:color="auto"/>
            </w:tcBorders>
          </w:tcPr>
          <w:p w14:paraId="298DB434" w14:textId="2F494067" w:rsidR="00A55EA2" w:rsidRPr="00640752" w:rsidRDefault="00824599" w:rsidP="007D1532">
            <w:pPr>
              <w:jc w:val="both"/>
              <w:rPr>
                <w:rFonts w:ascii="Times New Roman" w:hAnsi="Times New Roman"/>
                <w:noProof/>
                <w:sz w:val="20"/>
                <w:szCs w:val="20"/>
              </w:rPr>
            </w:pPr>
            <w:r w:rsidRPr="00640752">
              <w:rPr>
                <w:rFonts w:ascii="Times New Roman" w:hAnsi="Times New Roman"/>
                <w:sz w:val="20"/>
                <w:szCs w:val="20"/>
              </w:rPr>
              <w:t>(VKM, 2011)</w:t>
            </w:r>
          </w:p>
        </w:tc>
        <w:tc>
          <w:tcPr>
            <w:tcW w:w="427" w:type="pct"/>
            <w:tcBorders>
              <w:top w:val="single" w:sz="4" w:space="0" w:color="auto"/>
            </w:tcBorders>
          </w:tcPr>
          <w:p w14:paraId="3C4701D6" w14:textId="65364890" w:rsidR="00A55EA2" w:rsidRPr="00640752" w:rsidRDefault="00824599" w:rsidP="007D1532">
            <w:pPr>
              <w:jc w:val="both"/>
              <w:rPr>
                <w:rFonts w:ascii="Times New Roman" w:hAnsi="Times New Roman"/>
                <w:noProof/>
                <w:sz w:val="20"/>
                <w:szCs w:val="20"/>
              </w:rPr>
            </w:pPr>
            <w:r w:rsidRPr="00640752">
              <w:rPr>
                <w:rFonts w:ascii="Times New Roman" w:hAnsi="Times New Roman"/>
                <w:sz w:val="20"/>
                <w:szCs w:val="20"/>
              </w:rPr>
              <w:t>daļēji kvantitatīva aptauja par pārtikas produktu lietošanas biežumu</w:t>
            </w:r>
          </w:p>
        </w:tc>
        <w:tc>
          <w:tcPr>
            <w:tcW w:w="214" w:type="pct"/>
            <w:tcBorders>
              <w:top w:val="single" w:sz="4" w:space="0" w:color="auto"/>
            </w:tcBorders>
          </w:tcPr>
          <w:p w14:paraId="0D4FF367" w14:textId="77777777" w:rsidR="00A55EA2"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1,23</w:t>
            </w:r>
          </w:p>
          <w:p w14:paraId="0B1E4B82" w14:textId="4F398158" w:rsidR="00824599"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1</w:t>
            </w:r>
          </w:p>
        </w:tc>
        <w:tc>
          <w:tcPr>
            <w:tcW w:w="254" w:type="pct"/>
            <w:gridSpan w:val="3"/>
            <w:tcBorders>
              <w:top w:val="single" w:sz="4" w:space="0" w:color="auto"/>
            </w:tcBorders>
          </w:tcPr>
          <w:p w14:paraId="3C093A74"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p w14:paraId="244368C2" w14:textId="491444B0" w:rsidR="00824599"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w:t>
            </w:r>
          </w:p>
        </w:tc>
        <w:tc>
          <w:tcPr>
            <w:tcW w:w="257" w:type="pct"/>
            <w:tcBorders>
              <w:top w:val="single" w:sz="4" w:space="0" w:color="auto"/>
            </w:tcBorders>
          </w:tcPr>
          <w:p w14:paraId="5F81CB81"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p w14:paraId="4916AC99" w14:textId="1169005D" w:rsidR="00824599"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w:t>
            </w:r>
          </w:p>
        </w:tc>
        <w:tc>
          <w:tcPr>
            <w:tcW w:w="1046" w:type="pct"/>
            <w:tcBorders>
              <w:top w:val="single" w:sz="4" w:space="0" w:color="auto"/>
            </w:tcBorders>
          </w:tcPr>
          <w:p w14:paraId="05E8466C" w14:textId="6810F225"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 Bērni, kurus nebaro ar krūti.</w:t>
            </w:r>
          </w:p>
        </w:tc>
        <w:tc>
          <w:tcPr>
            <w:tcW w:w="241" w:type="pct"/>
            <w:tcBorders>
              <w:top w:val="single" w:sz="4" w:space="0" w:color="auto"/>
            </w:tcBorders>
          </w:tcPr>
          <w:p w14:paraId="3AE252BC" w14:textId="3C7CC21F"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400,0</w:t>
            </w:r>
          </w:p>
        </w:tc>
        <w:tc>
          <w:tcPr>
            <w:tcW w:w="297" w:type="pct"/>
            <w:tcBorders>
              <w:top w:val="single" w:sz="4" w:space="0" w:color="auto"/>
            </w:tcBorders>
          </w:tcPr>
          <w:p w14:paraId="178CC44D"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tc>
        <w:tc>
          <w:tcPr>
            <w:tcW w:w="239" w:type="pct"/>
            <w:tcBorders>
              <w:top w:val="single" w:sz="4" w:space="0" w:color="auto"/>
            </w:tcBorders>
          </w:tcPr>
          <w:p w14:paraId="0E5374D3" w14:textId="77777777" w:rsidR="00A55EA2" w:rsidRPr="00640752" w:rsidRDefault="00A55EA2" w:rsidP="007D1532">
            <w:pPr>
              <w:jc w:val="both"/>
              <w:rPr>
                <w:rFonts w:ascii="Times New Roman" w:hAnsi="Times New Roman"/>
                <w:noProof/>
                <w:sz w:val="20"/>
                <w:szCs w:val="20"/>
              </w:rPr>
            </w:pPr>
          </w:p>
        </w:tc>
        <w:tc>
          <w:tcPr>
            <w:tcW w:w="233" w:type="pct"/>
            <w:tcBorders>
              <w:top w:val="single" w:sz="4" w:space="0" w:color="auto"/>
            </w:tcBorders>
          </w:tcPr>
          <w:p w14:paraId="32B574A1" w14:textId="682A84D4"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1 400,0</w:t>
            </w:r>
          </w:p>
        </w:tc>
      </w:tr>
      <w:tr w:rsidR="00A55EA2" w:rsidRPr="00640752" w14:paraId="66B5DCA0" w14:textId="77777777" w:rsidTr="00640752">
        <w:tc>
          <w:tcPr>
            <w:tcW w:w="271" w:type="pct"/>
          </w:tcPr>
          <w:p w14:paraId="41A8F96A" w14:textId="77777777" w:rsidR="00A55EA2" w:rsidRPr="00640752" w:rsidRDefault="00A55EA2" w:rsidP="007D1532">
            <w:pPr>
              <w:jc w:val="both"/>
              <w:rPr>
                <w:rFonts w:ascii="Times New Roman" w:hAnsi="Times New Roman"/>
                <w:b/>
                <w:bCs/>
                <w:noProof/>
                <w:sz w:val="20"/>
                <w:szCs w:val="20"/>
              </w:rPr>
            </w:pPr>
          </w:p>
        </w:tc>
        <w:tc>
          <w:tcPr>
            <w:tcW w:w="454" w:type="pct"/>
          </w:tcPr>
          <w:p w14:paraId="0A753AB7" w14:textId="77777777" w:rsidR="00A55EA2" w:rsidRPr="00640752" w:rsidRDefault="00A55EA2" w:rsidP="007D1532">
            <w:pPr>
              <w:jc w:val="both"/>
              <w:rPr>
                <w:rFonts w:ascii="Times New Roman" w:hAnsi="Times New Roman"/>
                <w:b/>
                <w:bCs/>
                <w:noProof/>
                <w:sz w:val="20"/>
                <w:szCs w:val="20"/>
              </w:rPr>
            </w:pPr>
          </w:p>
        </w:tc>
        <w:tc>
          <w:tcPr>
            <w:tcW w:w="221" w:type="pct"/>
          </w:tcPr>
          <w:p w14:paraId="4E5A44D6" w14:textId="77777777" w:rsidR="00A55EA2" w:rsidRPr="00640752" w:rsidRDefault="00A55EA2" w:rsidP="007D1532">
            <w:pPr>
              <w:jc w:val="both"/>
              <w:rPr>
                <w:rFonts w:ascii="Times New Roman" w:hAnsi="Times New Roman"/>
                <w:noProof/>
                <w:sz w:val="20"/>
                <w:szCs w:val="20"/>
              </w:rPr>
            </w:pPr>
          </w:p>
        </w:tc>
        <w:tc>
          <w:tcPr>
            <w:tcW w:w="364" w:type="pct"/>
          </w:tcPr>
          <w:p w14:paraId="780FB515" w14:textId="77777777" w:rsidR="00A55EA2" w:rsidRPr="00640752" w:rsidRDefault="00A55EA2" w:rsidP="007D1532">
            <w:pPr>
              <w:jc w:val="both"/>
              <w:rPr>
                <w:rFonts w:ascii="Times New Roman" w:hAnsi="Times New Roman"/>
                <w:noProof/>
                <w:sz w:val="20"/>
                <w:szCs w:val="20"/>
              </w:rPr>
            </w:pPr>
          </w:p>
        </w:tc>
        <w:tc>
          <w:tcPr>
            <w:tcW w:w="482" w:type="pct"/>
          </w:tcPr>
          <w:p w14:paraId="0DA2E3B0" w14:textId="77777777" w:rsidR="00A55EA2" w:rsidRPr="00640752" w:rsidRDefault="00A55EA2" w:rsidP="007D1532">
            <w:pPr>
              <w:jc w:val="both"/>
              <w:rPr>
                <w:rFonts w:ascii="Times New Roman" w:hAnsi="Times New Roman"/>
                <w:noProof/>
                <w:sz w:val="20"/>
                <w:szCs w:val="20"/>
              </w:rPr>
            </w:pPr>
          </w:p>
        </w:tc>
        <w:tc>
          <w:tcPr>
            <w:tcW w:w="427" w:type="pct"/>
          </w:tcPr>
          <w:p w14:paraId="3D05908F" w14:textId="473B289F" w:rsidR="00A55EA2" w:rsidRPr="00640752" w:rsidRDefault="00824599" w:rsidP="007D1532">
            <w:pPr>
              <w:jc w:val="both"/>
              <w:rPr>
                <w:rFonts w:ascii="Times New Roman" w:hAnsi="Times New Roman"/>
                <w:noProof/>
                <w:sz w:val="20"/>
                <w:szCs w:val="20"/>
              </w:rPr>
            </w:pPr>
            <w:r w:rsidRPr="00640752">
              <w:rPr>
                <w:rFonts w:ascii="Times New Roman" w:hAnsi="Times New Roman"/>
                <w:sz w:val="20"/>
                <w:szCs w:val="20"/>
              </w:rPr>
              <w:t>daļēji kvantitatīva aptauja par pārtikas produktu lietošanas biežumu</w:t>
            </w:r>
          </w:p>
        </w:tc>
        <w:tc>
          <w:tcPr>
            <w:tcW w:w="214" w:type="pct"/>
          </w:tcPr>
          <w:p w14:paraId="45E7655C" w14:textId="77777777" w:rsidR="00A55EA2"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1,72</w:t>
            </w:r>
          </w:p>
          <w:p w14:paraId="19878B94" w14:textId="59284AE5" w:rsidR="00824599"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0</w:t>
            </w:r>
          </w:p>
        </w:tc>
        <w:tc>
          <w:tcPr>
            <w:tcW w:w="254" w:type="pct"/>
            <w:gridSpan w:val="3"/>
          </w:tcPr>
          <w:p w14:paraId="714F7825"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p w14:paraId="00026724" w14:textId="10C10F91" w:rsidR="00824599"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w:t>
            </w:r>
          </w:p>
        </w:tc>
        <w:tc>
          <w:tcPr>
            <w:tcW w:w="257" w:type="pct"/>
          </w:tcPr>
          <w:p w14:paraId="74315F98"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p w14:paraId="773B704B" w14:textId="252D4960" w:rsidR="00824599"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w:t>
            </w:r>
          </w:p>
        </w:tc>
        <w:tc>
          <w:tcPr>
            <w:tcW w:w="1046" w:type="pct"/>
          </w:tcPr>
          <w:p w14:paraId="3E4FF17F" w14:textId="76EAA477"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w:t>
            </w:r>
          </w:p>
        </w:tc>
        <w:tc>
          <w:tcPr>
            <w:tcW w:w="241" w:type="pct"/>
          </w:tcPr>
          <w:p w14:paraId="1BF06D54" w14:textId="72F4A588"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600,0</w:t>
            </w:r>
          </w:p>
        </w:tc>
        <w:tc>
          <w:tcPr>
            <w:tcW w:w="297" w:type="pct"/>
          </w:tcPr>
          <w:p w14:paraId="719F0156"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tc>
        <w:tc>
          <w:tcPr>
            <w:tcW w:w="239" w:type="pct"/>
          </w:tcPr>
          <w:p w14:paraId="7C032791" w14:textId="77777777" w:rsidR="00A55EA2" w:rsidRPr="00640752" w:rsidRDefault="00A55EA2" w:rsidP="007D1532">
            <w:pPr>
              <w:jc w:val="both"/>
              <w:rPr>
                <w:rFonts w:ascii="Times New Roman" w:hAnsi="Times New Roman"/>
                <w:noProof/>
                <w:sz w:val="20"/>
                <w:szCs w:val="20"/>
              </w:rPr>
            </w:pPr>
          </w:p>
        </w:tc>
        <w:tc>
          <w:tcPr>
            <w:tcW w:w="233" w:type="pct"/>
          </w:tcPr>
          <w:p w14:paraId="2011D219" w14:textId="4B00EBBE"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1 700,0</w:t>
            </w:r>
          </w:p>
        </w:tc>
      </w:tr>
      <w:tr w:rsidR="00A55EA2" w:rsidRPr="00640752" w14:paraId="4373513C" w14:textId="77777777" w:rsidTr="00640752">
        <w:tc>
          <w:tcPr>
            <w:tcW w:w="271" w:type="pct"/>
          </w:tcPr>
          <w:p w14:paraId="31817EDE" w14:textId="77777777" w:rsidR="00A55EA2" w:rsidRPr="00640752" w:rsidRDefault="00A55EA2" w:rsidP="007D1532">
            <w:pPr>
              <w:jc w:val="both"/>
              <w:rPr>
                <w:rFonts w:ascii="Times New Roman" w:hAnsi="Times New Roman"/>
                <w:b/>
                <w:bCs/>
                <w:noProof/>
                <w:sz w:val="20"/>
                <w:szCs w:val="20"/>
              </w:rPr>
            </w:pPr>
          </w:p>
        </w:tc>
        <w:tc>
          <w:tcPr>
            <w:tcW w:w="454" w:type="pct"/>
          </w:tcPr>
          <w:p w14:paraId="4FECD487" w14:textId="77777777" w:rsidR="00A55EA2" w:rsidRPr="00640752" w:rsidRDefault="00A55EA2" w:rsidP="007D1532">
            <w:pPr>
              <w:jc w:val="both"/>
              <w:rPr>
                <w:rFonts w:ascii="Times New Roman" w:hAnsi="Times New Roman"/>
                <w:b/>
                <w:bCs/>
                <w:noProof/>
                <w:sz w:val="20"/>
                <w:szCs w:val="20"/>
              </w:rPr>
            </w:pPr>
          </w:p>
        </w:tc>
        <w:tc>
          <w:tcPr>
            <w:tcW w:w="221" w:type="pct"/>
          </w:tcPr>
          <w:p w14:paraId="4BA21CA1" w14:textId="77777777" w:rsidR="00A55EA2" w:rsidRPr="00640752" w:rsidRDefault="00A55EA2" w:rsidP="007D1532">
            <w:pPr>
              <w:jc w:val="both"/>
              <w:rPr>
                <w:rFonts w:ascii="Times New Roman" w:hAnsi="Times New Roman"/>
                <w:noProof/>
                <w:sz w:val="20"/>
                <w:szCs w:val="20"/>
              </w:rPr>
            </w:pPr>
          </w:p>
        </w:tc>
        <w:tc>
          <w:tcPr>
            <w:tcW w:w="364" w:type="pct"/>
          </w:tcPr>
          <w:p w14:paraId="2531214F" w14:textId="77777777" w:rsidR="00A55EA2" w:rsidRPr="00640752" w:rsidRDefault="00A55EA2" w:rsidP="007D1532">
            <w:pPr>
              <w:jc w:val="both"/>
              <w:rPr>
                <w:rFonts w:ascii="Times New Roman" w:hAnsi="Times New Roman"/>
                <w:noProof/>
                <w:sz w:val="20"/>
                <w:szCs w:val="20"/>
              </w:rPr>
            </w:pPr>
          </w:p>
        </w:tc>
        <w:tc>
          <w:tcPr>
            <w:tcW w:w="482" w:type="pct"/>
          </w:tcPr>
          <w:p w14:paraId="68D79EDA" w14:textId="77777777" w:rsidR="00A55EA2" w:rsidRPr="00640752" w:rsidRDefault="00A55EA2" w:rsidP="007D1532">
            <w:pPr>
              <w:jc w:val="both"/>
              <w:rPr>
                <w:rFonts w:ascii="Times New Roman" w:hAnsi="Times New Roman"/>
                <w:noProof/>
                <w:sz w:val="20"/>
                <w:szCs w:val="20"/>
              </w:rPr>
            </w:pPr>
          </w:p>
        </w:tc>
        <w:tc>
          <w:tcPr>
            <w:tcW w:w="427" w:type="pct"/>
          </w:tcPr>
          <w:p w14:paraId="32F5F227" w14:textId="5A432C57" w:rsidR="00A55EA2" w:rsidRPr="00640752" w:rsidRDefault="00824599" w:rsidP="007D1532">
            <w:pPr>
              <w:jc w:val="both"/>
              <w:rPr>
                <w:rFonts w:ascii="Times New Roman" w:hAnsi="Times New Roman"/>
                <w:noProof/>
                <w:sz w:val="20"/>
                <w:szCs w:val="20"/>
              </w:rPr>
            </w:pPr>
            <w:r w:rsidRPr="00640752">
              <w:rPr>
                <w:rFonts w:ascii="Times New Roman" w:hAnsi="Times New Roman"/>
                <w:sz w:val="20"/>
                <w:szCs w:val="20"/>
              </w:rPr>
              <w:t>4 dienu uztura pieraksts</w:t>
            </w:r>
          </w:p>
        </w:tc>
        <w:tc>
          <w:tcPr>
            <w:tcW w:w="214" w:type="pct"/>
          </w:tcPr>
          <w:p w14:paraId="20579DA8" w14:textId="195216C4" w:rsidR="00A55EA2"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391</w:t>
            </w:r>
          </w:p>
        </w:tc>
        <w:tc>
          <w:tcPr>
            <w:tcW w:w="254" w:type="pct"/>
            <w:gridSpan w:val="3"/>
          </w:tcPr>
          <w:p w14:paraId="5C48078D" w14:textId="464CA4FA"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w:t>
            </w:r>
          </w:p>
        </w:tc>
        <w:tc>
          <w:tcPr>
            <w:tcW w:w="257" w:type="pct"/>
          </w:tcPr>
          <w:p w14:paraId="52569E0A" w14:textId="28B26849"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w:t>
            </w:r>
          </w:p>
        </w:tc>
        <w:tc>
          <w:tcPr>
            <w:tcW w:w="1046" w:type="pct"/>
          </w:tcPr>
          <w:p w14:paraId="5FF9BC19" w14:textId="29FA7570"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w:t>
            </w:r>
          </w:p>
        </w:tc>
        <w:tc>
          <w:tcPr>
            <w:tcW w:w="241" w:type="pct"/>
          </w:tcPr>
          <w:p w14:paraId="0AB1FC74" w14:textId="09BB3D24"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400,0</w:t>
            </w:r>
          </w:p>
        </w:tc>
        <w:tc>
          <w:tcPr>
            <w:tcW w:w="297" w:type="pct"/>
          </w:tcPr>
          <w:p w14:paraId="692E9ACC"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tc>
        <w:tc>
          <w:tcPr>
            <w:tcW w:w="239" w:type="pct"/>
          </w:tcPr>
          <w:p w14:paraId="3BF567D7" w14:textId="77777777" w:rsidR="00A55EA2" w:rsidRPr="00640752" w:rsidRDefault="00A55EA2" w:rsidP="007D1532">
            <w:pPr>
              <w:jc w:val="both"/>
              <w:rPr>
                <w:rFonts w:ascii="Times New Roman" w:hAnsi="Times New Roman"/>
                <w:noProof/>
                <w:sz w:val="20"/>
                <w:szCs w:val="20"/>
              </w:rPr>
            </w:pPr>
          </w:p>
        </w:tc>
        <w:tc>
          <w:tcPr>
            <w:tcW w:w="233" w:type="pct"/>
          </w:tcPr>
          <w:p w14:paraId="509D73E1" w14:textId="4FC607DC"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1 400,0</w:t>
            </w:r>
          </w:p>
        </w:tc>
      </w:tr>
      <w:tr w:rsidR="00A55EA2" w:rsidRPr="00640752" w14:paraId="6864EE63" w14:textId="77777777" w:rsidTr="00640752">
        <w:tc>
          <w:tcPr>
            <w:tcW w:w="271" w:type="pct"/>
          </w:tcPr>
          <w:p w14:paraId="3513F956" w14:textId="77777777" w:rsidR="00A55EA2" w:rsidRPr="00640752" w:rsidRDefault="00A55EA2" w:rsidP="007D1532">
            <w:pPr>
              <w:jc w:val="both"/>
              <w:rPr>
                <w:rFonts w:ascii="Times New Roman" w:hAnsi="Times New Roman"/>
                <w:b/>
                <w:bCs/>
                <w:noProof/>
                <w:sz w:val="20"/>
                <w:szCs w:val="20"/>
              </w:rPr>
            </w:pPr>
          </w:p>
        </w:tc>
        <w:tc>
          <w:tcPr>
            <w:tcW w:w="454" w:type="pct"/>
          </w:tcPr>
          <w:p w14:paraId="5A511B87" w14:textId="77777777" w:rsidR="00A55EA2" w:rsidRPr="00640752" w:rsidRDefault="00A55EA2" w:rsidP="007D1532">
            <w:pPr>
              <w:jc w:val="both"/>
              <w:rPr>
                <w:rFonts w:ascii="Times New Roman" w:hAnsi="Times New Roman"/>
                <w:b/>
                <w:bCs/>
                <w:noProof/>
                <w:sz w:val="20"/>
                <w:szCs w:val="20"/>
              </w:rPr>
            </w:pPr>
          </w:p>
        </w:tc>
        <w:tc>
          <w:tcPr>
            <w:tcW w:w="221" w:type="pct"/>
          </w:tcPr>
          <w:p w14:paraId="7499E83A" w14:textId="77777777" w:rsidR="00A55EA2" w:rsidRPr="00640752" w:rsidRDefault="00A55EA2" w:rsidP="007D1532">
            <w:pPr>
              <w:jc w:val="both"/>
              <w:rPr>
                <w:rFonts w:ascii="Times New Roman" w:hAnsi="Times New Roman"/>
                <w:noProof/>
                <w:sz w:val="20"/>
                <w:szCs w:val="20"/>
              </w:rPr>
            </w:pPr>
          </w:p>
        </w:tc>
        <w:tc>
          <w:tcPr>
            <w:tcW w:w="364" w:type="pct"/>
          </w:tcPr>
          <w:p w14:paraId="4F6EDF46" w14:textId="77777777" w:rsidR="00A55EA2" w:rsidRPr="00640752" w:rsidRDefault="00A55EA2" w:rsidP="007D1532">
            <w:pPr>
              <w:jc w:val="both"/>
              <w:rPr>
                <w:rFonts w:ascii="Times New Roman" w:hAnsi="Times New Roman"/>
                <w:noProof/>
                <w:sz w:val="20"/>
                <w:szCs w:val="20"/>
              </w:rPr>
            </w:pPr>
          </w:p>
        </w:tc>
        <w:tc>
          <w:tcPr>
            <w:tcW w:w="482" w:type="pct"/>
          </w:tcPr>
          <w:p w14:paraId="6B7850FA" w14:textId="77777777" w:rsidR="00A55EA2" w:rsidRPr="00640752" w:rsidRDefault="00A55EA2" w:rsidP="007D1532">
            <w:pPr>
              <w:jc w:val="both"/>
              <w:rPr>
                <w:rFonts w:ascii="Times New Roman" w:hAnsi="Times New Roman"/>
                <w:noProof/>
                <w:sz w:val="20"/>
                <w:szCs w:val="20"/>
              </w:rPr>
            </w:pPr>
          </w:p>
        </w:tc>
        <w:tc>
          <w:tcPr>
            <w:tcW w:w="427" w:type="pct"/>
          </w:tcPr>
          <w:p w14:paraId="01C76AC7" w14:textId="2B0220E8" w:rsidR="00A55EA2" w:rsidRPr="00640752" w:rsidRDefault="00824599" w:rsidP="007D1532">
            <w:pPr>
              <w:jc w:val="both"/>
              <w:rPr>
                <w:rFonts w:ascii="Times New Roman" w:hAnsi="Times New Roman"/>
                <w:noProof/>
                <w:sz w:val="20"/>
                <w:szCs w:val="20"/>
              </w:rPr>
            </w:pPr>
            <w:r w:rsidRPr="00640752">
              <w:rPr>
                <w:rFonts w:ascii="Times New Roman" w:hAnsi="Times New Roman"/>
                <w:sz w:val="20"/>
                <w:szCs w:val="20"/>
              </w:rPr>
              <w:t>4 dienu uztura pieraksts</w:t>
            </w:r>
          </w:p>
        </w:tc>
        <w:tc>
          <w:tcPr>
            <w:tcW w:w="214" w:type="pct"/>
          </w:tcPr>
          <w:p w14:paraId="5E1F37FD" w14:textId="77777777" w:rsidR="00A55EA2"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815</w:t>
            </w:r>
          </w:p>
          <w:p w14:paraId="5A5813C2" w14:textId="15907B5D" w:rsidR="00824599"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1,00</w:t>
            </w:r>
          </w:p>
        </w:tc>
        <w:tc>
          <w:tcPr>
            <w:tcW w:w="254" w:type="pct"/>
            <w:gridSpan w:val="3"/>
          </w:tcPr>
          <w:p w14:paraId="7FFACD8B" w14:textId="0561E99C"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9</w:t>
            </w:r>
          </w:p>
        </w:tc>
        <w:tc>
          <w:tcPr>
            <w:tcW w:w="257" w:type="pct"/>
          </w:tcPr>
          <w:p w14:paraId="53AC5D0F" w14:textId="5F578206"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9</w:t>
            </w:r>
          </w:p>
        </w:tc>
        <w:tc>
          <w:tcPr>
            <w:tcW w:w="1046" w:type="pct"/>
          </w:tcPr>
          <w:p w14:paraId="167AE331" w14:textId="3C079278"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w:t>
            </w:r>
          </w:p>
        </w:tc>
        <w:tc>
          <w:tcPr>
            <w:tcW w:w="241" w:type="pct"/>
          </w:tcPr>
          <w:p w14:paraId="036A8102" w14:textId="47B5D1E1"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300,0</w:t>
            </w:r>
          </w:p>
        </w:tc>
        <w:tc>
          <w:tcPr>
            <w:tcW w:w="297" w:type="pct"/>
          </w:tcPr>
          <w:p w14:paraId="27E3D1AA"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tc>
        <w:tc>
          <w:tcPr>
            <w:tcW w:w="239" w:type="pct"/>
          </w:tcPr>
          <w:p w14:paraId="69EF397A" w14:textId="77777777" w:rsidR="00A55EA2" w:rsidRPr="00640752" w:rsidRDefault="00A55EA2" w:rsidP="007D1532">
            <w:pPr>
              <w:jc w:val="both"/>
              <w:rPr>
                <w:rFonts w:ascii="Times New Roman" w:hAnsi="Times New Roman"/>
                <w:noProof/>
                <w:sz w:val="20"/>
                <w:szCs w:val="20"/>
              </w:rPr>
            </w:pPr>
          </w:p>
        </w:tc>
        <w:tc>
          <w:tcPr>
            <w:tcW w:w="233" w:type="pct"/>
          </w:tcPr>
          <w:p w14:paraId="197CEB8B" w14:textId="00F33416"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1 200,0</w:t>
            </w:r>
          </w:p>
        </w:tc>
      </w:tr>
      <w:tr w:rsidR="00A55EA2" w:rsidRPr="00640752" w14:paraId="5FE9A434" w14:textId="77777777" w:rsidTr="00482AAB">
        <w:tc>
          <w:tcPr>
            <w:tcW w:w="271" w:type="pct"/>
            <w:tcBorders>
              <w:bottom w:val="single" w:sz="4" w:space="0" w:color="auto"/>
            </w:tcBorders>
          </w:tcPr>
          <w:p w14:paraId="25BBDD08" w14:textId="77777777" w:rsidR="00A55EA2" w:rsidRPr="00640752" w:rsidRDefault="00A55EA2" w:rsidP="007D1532">
            <w:pPr>
              <w:jc w:val="both"/>
              <w:rPr>
                <w:rFonts w:ascii="Times New Roman" w:hAnsi="Times New Roman"/>
                <w:b/>
                <w:bCs/>
                <w:noProof/>
                <w:sz w:val="20"/>
                <w:szCs w:val="20"/>
              </w:rPr>
            </w:pPr>
          </w:p>
        </w:tc>
        <w:tc>
          <w:tcPr>
            <w:tcW w:w="454" w:type="pct"/>
            <w:tcBorders>
              <w:bottom w:val="single" w:sz="4" w:space="0" w:color="auto"/>
            </w:tcBorders>
          </w:tcPr>
          <w:p w14:paraId="331B4915" w14:textId="77777777" w:rsidR="00A55EA2" w:rsidRPr="00640752" w:rsidRDefault="00A55EA2" w:rsidP="007D1532">
            <w:pPr>
              <w:jc w:val="both"/>
              <w:rPr>
                <w:rFonts w:ascii="Times New Roman" w:hAnsi="Times New Roman"/>
                <w:b/>
                <w:bCs/>
                <w:noProof/>
                <w:sz w:val="20"/>
                <w:szCs w:val="20"/>
              </w:rPr>
            </w:pPr>
          </w:p>
        </w:tc>
        <w:tc>
          <w:tcPr>
            <w:tcW w:w="221" w:type="pct"/>
            <w:tcBorders>
              <w:bottom w:val="single" w:sz="4" w:space="0" w:color="auto"/>
            </w:tcBorders>
          </w:tcPr>
          <w:p w14:paraId="38CF87EA" w14:textId="77777777" w:rsidR="00A55EA2" w:rsidRPr="00640752" w:rsidRDefault="00A55EA2" w:rsidP="007D1532">
            <w:pPr>
              <w:jc w:val="both"/>
              <w:rPr>
                <w:rFonts w:ascii="Times New Roman" w:hAnsi="Times New Roman"/>
                <w:noProof/>
                <w:sz w:val="20"/>
                <w:szCs w:val="20"/>
              </w:rPr>
            </w:pPr>
          </w:p>
        </w:tc>
        <w:tc>
          <w:tcPr>
            <w:tcW w:w="364" w:type="pct"/>
            <w:tcBorders>
              <w:bottom w:val="single" w:sz="4" w:space="0" w:color="auto"/>
            </w:tcBorders>
          </w:tcPr>
          <w:p w14:paraId="0C9DFB52" w14:textId="77777777" w:rsidR="00A55EA2" w:rsidRPr="00640752" w:rsidRDefault="00A55EA2" w:rsidP="007D1532">
            <w:pPr>
              <w:jc w:val="both"/>
              <w:rPr>
                <w:rFonts w:ascii="Times New Roman" w:hAnsi="Times New Roman"/>
                <w:noProof/>
                <w:sz w:val="20"/>
                <w:szCs w:val="20"/>
              </w:rPr>
            </w:pPr>
          </w:p>
        </w:tc>
        <w:tc>
          <w:tcPr>
            <w:tcW w:w="482" w:type="pct"/>
            <w:tcBorders>
              <w:bottom w:val="single" w:sz="4" w:space="0" w:color="auto"/>
            </w:tcBorders>
          </w:tcPr>
          <w:p w14:paraId="23BF2E11" w14:textId="77777777" w:rsidR="00A55EA2" w:rsidRPr="00640752" w:rsidRDefault="00A55EA2" w:rsidP="007D1532">
            <w:pPr>
              <w:jc w:val="both"/>
              <w:rPr>
                <w:rFonts w:ascii="Times New Roman" w:hAnsi="Times New Roman"/>
                <w:noProof/>
                <w:sz w:val="20"/>
                <w:szCs w:val="20"/>
              </w:rPr>
            </w:pPr>
          </w:p>
        </w:tc>
        <w:tc>
          <w:tcPr>
            <w:tcW w:w="427" w:type="pct"/>
            <w:tcBorders>
              <w:bottom w:val="single" w:sz="4" w:space="0" w:color="auto"/>
            </w:tcBorders>
          </w:tcPr>
          <w:p w14:paraId="7856FB45" w14:textId="2962665E" w:rsidR="00A55EA2" w:rsidRPr="00640752" w:rsidRDefault="00824599" w:rsidP="007D1532">
            <w:pPr>
              <w:jc w:val="both"/>
              <w:rPr>
                <w:rFonts w:ascii="Times New Roman" w:hAnsi="Times New Roman"/>
                <w:noProof/>
                <w:sz w:val="20"/>
                <w:szCs w:val="20"/>
              </w:rPr>
            </w:pPr>
            <w:r w:rsidRPr="00640752">
              <w:rPr>
                <w:rFonts w:ascii="Times New Roman" w:hAnsi="Times New Roman"/>
                <w:sz w:val="20"/>
                <w:szCs w:val="20"/>
              </w:rPr>
              <w:t>4 dienu uztura pieraksts</w:t>
            </w:r>
          </w:p>
        </w:tc>
        <w:tc>
          <w:tcPr>
            <w:tcW w:w="214" w:type="pct"/>
            <w:tcBorders>
              <w:bottom w:val="single" w:sz="4" w:space="0" w:color="auto"/>
            </w:tcBorders>
          </w:tcPr>
          <w:p w14:paraId="3BF26FA4" w14:textId="62D952DC" w:rsidR="00A55EA2" w:rsidRPr="00640752" w:rsidRDefault="00824599" w:rsidP="007D1532">
            <w:pPr>
              <w:pStyle w:val="TableParagraph"/>
              <w:jc w:val="both"/>
              <w:rPr>
                <w:rFonts w:ascii="Times New Roman" w:hAnsi="Times New Roman"/>
                <w:noProof/>
                <w:sz w:val="20"/>
                <w:szCs w:val="20"/>
              </w:rPr>
            </w:pPr>
            <w:r w:rsidRPr="00640752">
              <w:rPr>
                <w:rFonts w:ascii="Times New Roman" w:hAnsi="Times New Roman"/>
                <w:sz w:val="20"/>
                <w:szCs w:val="20"/>
              </w:rPr>
              <w:t>9</w:t>
            </w:r>
          </w:p>
        </w:tc>
        <w:tc>
          <w:tcPr>
            <w:tcW w:w="254" w:type="pct"/>
            <w:gridSpan w:val="3"/>
            <w:tcBorders>
              <w:bottom w:val="single" w:sz="4" w:space="0" w:color="auto"/>
            </w:tcBorders>
          </w:tcPr>
          <w:p w14:paraId="5EB1BDDE" w14:textId="2AC0275A"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13</w:t>
            </w:r>
          </w:p>
        </w:tc>
        <w:tc>
          <w:tcPr>
            <w:tcW w:w="257" w:type="pct"/>
            <w:tcBorders>
              <w:bottom w:val="single" w:sz="4" w:space="0" w:color="auto"/>
            </w:tcBorders>
          </w:tcPr>
          <w:p w14:paraId="63CDDEF0" w14:textId="6F5236F1"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13</w:t>
            </w:r>
          </w:p>
        </w:tc>
        <w:tc>
          <w:tcPr>
            <w:tcW w:w="1046" w:type="pct"/>
            <w:tcBorders>
              <w:bottom w:val="single" w:sz="4" w:space="0" w:color="auto"/>
            </w:tcBorders>
          </w:tcPr>
          <w:p w14:paraId="6BEE8F9A" w14:textId="387272EE"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Valsts līmeņa pētījums</w:t>
            </w:r>
          </w:p>
        </w:tc>
        <w:tc>
          <w:tcPr>
            <w:tcW w:w="241" w:type="pct"/>
            <w:tcBorders>
              <w:bottom w:val="single" w:sz="4" w:space="0" w:color="auto"/>
            </w:tcBorders>
          </w:tcPr>
          <w:p w14:paraId="3A07EECC" w14:textId="1C242211"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300,0</w:t>
            </w:r>
          </w:p>
        </w:tc>
        <w:tc>
          <w:tcPr>
            <w:tcW w:w="297" w:type="pct"/>
            <w:tcBorders>
              <w:bottom w:val="single" w:sz="4" w:space="0" w:color="auto"/>
            </w:tcBorders>
          </w:tcPr>
          <w:p w14:paraId="5D60D8A8"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tc>
        <w:tc>
          <w:tcPr>
            <w:tcW w:w="239" w:type="pct"/>
            <w:tcBorders>
              <w:bottom w:val="single" w:sz="4" w:space="0" w:color="auto"/>
            </w:tcBorders>
          </w:tcPr>
          <w:p w14:paraId="676488FC" w14:textId="77777777" w:rsidR="00A55EA2" w:rsidRPr="00640752" w:rsidRDefault="00A55EA2" w:rsidP="007D1532">
            <w:pPr>
              <w:jc w:val="both"/>
              <w:rPr>
                <w:rFonts w:ascii="Times New Roman" w:hAnsi="Times New Roman"/>
                <w:noProof/>
                <w:sz w:val="20"/>
                <w:szCs w:val="20"/>
              </w:rPr>
            </w:pPr>
          </w:p>
        </w:tc>
        <w:tc>
          <w:tcPr>
            <w:tcW w:w="233" w:type="pct"/>
            <w:tcBorders>
              <w:bottom w:val="single" w:sz="4" w:space="0" w:color="auto"/>
            </w:tcBorders>
          </w:tcPr>
          <w:p w14:paraId="16E8113A" w14:textId="2861F46C" w:rsidR="00A55EA2" w:rsidRPr="00640752" w:rsidRDefault="00824599"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1 100,0</w:t>
            </w:r>
          </w:p>
        </w:tc>
      </w:tr>
      <w:tr w:rsidR="00A55EA2" w:rsidRPr="00640752" w14:paraId="30758E8C" w14:textId="77777777" w:rsidTr="00482AAB">
        <w:tc>
          <w:tcPr>
            <w:tcW w:w="271" w:type="pct"/>
            <w:tcBorders>
              <w:top w:val="single" w:sz="4" w:space="0" w:color="auto"/>
            </w:tcBorders>
            <w:shd w:val="clear" w:color="auto" w:fill="D9D9D9" w:themeFill="background1" w:themeFillShade="D9"/>
          </w:tcPr>
          <w:p w14:paraId="28B4F8CD" w14:textId="28DA16F6" w:rsidR="00A55EA2" w:rsidRPr="00640752" w:rsidRDefault="003C1A46" w:rsidP="007D1532">
            <w:pPr>
              <w:jc w:val="both"/>
              <w:rPr>
                <w:rFonts w:ascii="Times New Roman" w:hAnsi="Times New Roman"/>
                <w:b/>
                <w:bCs/>
                <w:noProof/>
                <w:sz w:val="20"/>
                <w:szCs w:val="20"/>
              </w:rPr>
            </w:pPr>
            <w:r w:rsidRPr="00640752">
              <w:rPr>
                <w:rFonts w:ascii="Times New Roman" w:hAnsi="Times New Roman"/>
                <w:b/>
                <w:sz w:val="20"/>
                <w:szCs w:val="20"/>
              </w:rPr>
              <w:t>GĶ n-3 PNTS</w:t>
            </w:r>
          </w:p>
        </w:tc>
        <w:tc>
          <w:tcPr>
            <w:tcW w:w="454" w:type="pct"/>
            <w:tcBorders>
              <w:top w:val="single" w:sz="4" w:space="0" w:color="auto"/>
            </w:tcBorders>
            <w:shd w:val="clear" w:color="auto" w:fill="D9D9D9" w:themeFill="background1" w:themeFillShade="D9"/>
          </w:tcPr>
          <w:p w14:paraId="41B98F43" w14:textId="5029B629" w:rsidR="00A55EA2" w:rsidRPr="00640752" w:rsidRDefault="003C1A46" w:rsidP="007D1532">
            <w:pPr>
              <w:jc w:val="both"/>
              <w:rPr>
                <w:rFonts w:ascii="Times New Roman" w:hAnsi="Times New Roman"/>
                <w:b/>
                <w:bCs/>
                <w:noProof/>
                <w:sz w:val="20"/>
                <w:szCs w:val="20"/>
              </w:rPr>
            </w:pPr>
            <w:r w:rsidRPr="00640752">
              <w:rPr>
                <w:rFonts w:ascii="Times New Roman" w:hAnsi="Times New Roman"/>
                <w:b/>
                <w:sz w:val="20"/>
                <w:szCs w:val="20"/>
              </w:rPr>
              <w:t>Pārtika (tostarp zivju eļļa)</w:t>
            </w:r>
          </w:p>
        </w:tc>
        <w:tc>
          <w:tcPr>
            <w:tcW w:w="221" w:type="pct"/>
            <w:tcBorders>
              <w:top w:val="single" w:sz="4" w:space="0" w:color="auto"/>
            </w:tcBorders>
            <w:shd w:val="clear" w:color="auto" w:fill="D9D9D9" w:themeFill="background1" w:themeFillShade="D9"/>
          </w:tcPr>
          <w:p w14:paraId="06B9DF6D" w14:textId="3B024839" w:rsidR="00A55EA2" w:rsidRPr="00640752" w:rsidRDefault="003C1A46" w:rsidP="007D1532">
            <w:pPr>
              <w:jc w:val="both"/>
              <w:rPr>
                <w:rFonts w:ascii="Times New Roman" w:hAnsi="Times New Roman"/>
                <w:noProof/>
                <w:sz w:val="20"/>
                <w:szCs w:val="20"/>
              </w:rPr>
            </w:pPr>
            <w:r w:rsidRPr="00640752">
              <w:rPr>
                <w:rFonts w:ascii="Times New Roman" w:hAnsi="Times New Roman"/>
                <w:sz w:val="20"/>
                <w:szCs w:val="20"/>
              </w:rPr>
              <w:t>Meitenes</w:t>
            </w:r>
          </w:p>
        </w:tc>
        <w:tc>
          <w:tcPr>
            <w:tcW w:w="364" w:type="pct"/>
            <w:tcBorders>
              <w:top w:val="single" w:sz="4" w:space="0" w:color="auto"/>
            </w:tcBorders>
            <w:shd w:val="clear" w:color="auto" w:fill="D9D9D9" w:themeFill="background1" w:themeFillShade="D9"/>
          </w:tcPr>
          <w:p w14:paraId="23BD0329" w14:textId="04CEA981" w:rsidR="00A55EA2" w:rsidRPr="00640752" w:rsidRDefault="00655172" w:rsidP="007D1532">
            <w:pPr>
              <w:jc w:val="both"/>
              <w:rPr>
                <w:rFonts w:ascii="Times New Roman" w:hAnsi="Times New Roman"/>
                <w:noProof/>
                <w:sz w:val="20"/>
                <w:szCs w:val="20"/>
              </w:rPr>
            </w:pPr>
            <w:r w:rsidRPr="00640752">
              <w:rPr>
                <w:rFonts w:ascii="Times New Roman" w:hAnsi="Times New Roman"/>
                <w:sz w:val="20"/>
                <w:szCs w:val="20"/>
              </w:rPr>
              <w:t>Islande</w:t>
            </w:r>
          </w:p>
        </w:tc>
        <w:tc>
          <w:tcPr>
            <w:tcW w:w="482" w:type="pct"/>
            <w:tcBorders>
              <w:top w:val="single" w:sz="4" w:space="0" w:color="auto"/>
            </w:tcBorders>
            <w:shd w:val="clear" w:color="auto" w:fill="D9D9D9" w:themeFill="background1" w:themeFillShade="D9"/>
          </w:tcPr>
          <w:p w14:paraId="252EF5F7" w14:textId="3125D4BA" w:rsidR="00A55EA2" w:rsidRPr="00640752" w:rsidRDefault="00655172" w:rsidP="007D1532">
            <w:pPr>
              <w:jc w:val="both"/>
              <w:rPr>
                <w:rFonts w:ascii="Times New Roman" w:hAnsi="Times New Roman"/>
                <w:noProof/>
                <w:sz w:val="20"/>
                <w:szCs w:val="20"/>
              </w:rPr>
            </w:pPr>
            <w:r w:rsidRPr="00640752">
              <w:rPr>
                <w:rFonts w:ascii="Times New Roman" w:hAnsi="Times New Roman"/>
                <w:sz w:val="20"/>
                <w:szCs w:val="20"/>
              </w:rPr>
              <w:t>(Steingrímsdóttir et al., 2003)</w:t>
            </w:r>
          </w:p>
        </w:tc>
        <w:tc>
          <w:tcPr>
            <w:tcW w:w="427" w:type="pct"/>
            <w:tcBorders>
              <w:top w:val="single" w:sz="4" w:space="0" w:color="auto"/>
            </w:tcBorders>
            <w:shd w:val="clear" w:color="auto" w:fill="D9D9D9" w:themeFill="background1" w:themeFillShade="D9"/>
          </w:tcPr>
          <w:p w14:paraId="159ED5CE" w14:textId="1AF88DAE" w:rsidR="00A55EA2" w:rsidRPr="00640752" w:rsidRDefault="00655172" w:rsidP="007D1532">
            <w:pPr>
              <w:jc w:val="both"/>
              <w:rPr>
                <w:rFonts w:ascii="Times New Roman" w:hAnsi="Times New Roman"/>
                <w:noProof/>
                <w:sz w:val="20"/>
                <w:szCs w:val="20"/>
              </w:rPr>
            </w:pPr>
            <w:r w:rsidRPr="00640752">
              <w:rPr>
                <w:rFonts w:ascii="Times New Roman" w:hAnsi="Times New Roman"/>
                <w:sz w:val="20"/>
                <w:szCs w:val="20"/>
              </w:rPr>
              <w:t>24 stundu atcerēšanās anketa</w:t>
            </w:r>
          </w:p>
        </w:tc>
        <w:tc>
          <w:tcPr>
            <w:tcW w:w="214" w:type="pct"/>
            <w:tcBorders>
              <w:top w:val="single" w:sz="4" w:space="0" w:color="auto"/>
            </w:tcBorders>
            <w:shd w:val="clear" w:color="auto" w:fill="D9D9D9" w:themeFill="background1" w:themeFillShade="D9"/>
          </w:tcPr>
          <w:p w14:paraId="097D07D8" w14:textId="5EA01EC7" w:rsidR="00A55EA2" w:rsidRPr="00640752" w:rsidRDefault="00655172" w:rsidP="007D1532">
            <w:pPr>
              <w:pStyle w:val="TableParagraph"/>
              <w:jc w:val="both"/>
              <w:rPr>
                <w:rFonts w:ascii="Times New Roman" w:hAnsi="Times New Roman"/>
                <w:noProof/>
                <w:sz w:val="20"/>
                <w:szCs w:val="20"/>
              </w:rPr>
            </w:pPr>
            <w:r w:rsidRPr="00640752">
              <w:rPr>
                <w:rFonts w:ascii="Times New Roman" w:hAnsi="Times New Roman"/>
                <w:sz w:val="20"/>
                <w:szCs w:val="20"/>
              </w:rPr>
              <w:t>n/p</w:t>
            </w:r>
          </w:p>
        </w:tc>
        <w:tc>
          <w:tcPr>
            <w:tcW w:w="254" w:type="pct"/>
            <w:gridSpan w:val="3"/>
            <w:tcBorders>
              <w:top w:val="single" w:sz="4" w:space="0" w:color="auto"/>
            </w:tcBorders>
            <w:shd w:val="clear" w:color="auto" w:fill="D9D9D9" w:themeFill="background1" w:themeFillShade="D9"/>
          </w:tcPr>
          <w:p w14:paraId="1CA2B24D" w14:textId="34E37DE9" w:rsidR="00A55EA2" w:rsidRPr="00640752" w:rsidRDefault="0065517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15</w:t>
            </w:r>
          </w:p>
        </w:tc>
        <w:tc>
          <w:tcPr>
            <w:tcW w:w="257" w:type="pct"/>
            <w:tcBorders>
              <w:top w:val="single" w:sz="4" w:space="0" w:color="auto"/>
            </w:tcBorders>
            <w:shd w:val="clear" w:color="auto" w:fill="D9D9D9" w:themeFill="background1" w:themeFillShade="D9"/>
          </w:tcPr>
          <w:p w14:paraId="289EFCBB" w14:textId="691674B8" w:rsidR="00A55EA2" w:rsidRPr="00640752" w:rsidRDefault="0065517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19</w:t>
            </w:r>
          </w:p>
        </w:tc>
        <w:tc>
          <w:tcPr>
            <w:tcW w:w="1046" w:type="pct"/>
            <w:tcBorders>
              <w:top w:val="single" w:sz="4" w:space="0" w:color="auto"/>
            </w:tcBorders>
            <w:shd w:val="clear" w:color="auto" w:fill="D9D9D9" w:themeFill="background1" w:themeFillShade="D9"/>
          </w:tcPr>
          <w:p w14:paraId="765253B8"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tc>
        <w:tc>
          <w:tcPr>
            <w:tcW w:w="241" w:type="pct"/>
            <w:tcBorders>
              <w:top w:val="single" w:sz="4" w:space="0" w:color="auto"/>
            </w:tcBorders>
            <w:shd w:val="clear" w:color="auto" w:fill="D9D9D9" w:themeFill="background1" w:themeFillShade="D9"/>
          </w:tcPr>
          <w:p w14:paraId="4F62A61D" w14:textId="6E75E365" w:rsidR="00A55EA2" w:rsidRPr="00640752" w:rsidRDefault="0065517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200,0</w:t>
            </w:r>
          </w:p>
        </w:tc>
        <w:tc>
          <w:tcPr>
            <w:tcW w:w="297" w:type="pct"/>
            <w:tcBorders>
              <w:top w:val="single" w:sz="4" w:space="0" w:color="auto"/>
            </w:tcBorders>
            <w:shd w:val="clear" w:color="auto" w:fill="D9D9D9" w:themeFill="background1" w:themeFillShade="D9"/>
          </w:tcPr>
          <w:p w14:paraId="168B9282"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tc>
        <w:tc>
          <w:tcPr>
            <w:tcW w:w="239" w:type="pct"/>
            <w:tcBorders>
              <w:top w:val="single" w:sz="4" w:space="0" w:color="auto"/>
            </w:tcBorders>
            <w:shd w:val="clear" w:color="auto" w:fill="D9D9D9" w:themeFill="background1" w:themeFillShade="D9"/>
          </w:tcPr>
          <w:p w14:paraId="03805541" w14:textId="77777777" w:rsidR="00A55EA2" w:rsidRPr="00640752" w:rsidRDefault="00A55EA2" w:rsidP="007D1532">
            <w:pPr>
              <w:jc w:val="both"/>
              <w:rPr>
                <w:rFonts w:ascii="Times New Roman" w:hAnsi="Times New Roman"/>
                <w:noProof/>
                <w:sz w:val="20"/>
                <w:szCs w:val="20"/>
              </w:rPr>
            </w:pPr>
          </w:p>
        </w:tc>
        <w:tc>
          <w:tcPr>
            <w:tcW w:w="233" w:type="pct"/>
            <w:tcBorders>
              <w:top w:val="single" w:sz="4" w:space="0" w:color="auto"/>
            </w:tcBorders>
            <w:shd w:val="clear" w:color="auto" w:fill="D9D9D9" w:themeFill="background1" w:themeFillShade="D9"/>
          </w:tcPr>
          <w:p w14:paraId="6D5351C9" w14:textId="77777777" w:rsidR="00A55EA2" w:rsidRPr="00640752" w:rsidRDefault="00A55EA2" w:rsidP="007D1532">
            <w:pPr>
              <w:pStyle w:val="TableParagraph"/>
              <w:jc w:val="both"/>
              <w:rPr>
                <w:rFonts w:ascii="Times New Roman" w:eastAsia="Times New Roman" w:hAnsi="Times New Roman" w:cs="Times New Roman"/>
                <w:noProof/>
                <w:sz w:val="20"/>
                <w:szCs w:val="20"/>
              </w:rPr>
            </w:pPr>
          </w:p>
        </w:tc>
      </w:tr>
      <w:tr w:rsidR="003C1A46" w:rsidRPr="00640752" w14:paraId="248B418F" w14:textId="77777777" w:rsidTr="00482AAB">
        <w:tc>
          <w:tcPr>
            <w:tcW w:w="271" w:type="pct"/>
            <w:shd w:val="clear" w:color="auto" w:fill="D9D9D9" w:themeFill="background1" w:themeFillShade="D9"/>
          </w:tcPr>
          <w:p w14:paraId="795E3EAF" w14:textId="77777777" w:rsidR="003C1A46" w:rsidRPr="00640752" w:rsidRDefault="003C1A46" w:rsidP="007D1532">
            <w:pPr>
              <w:jc w:val="both"/>
              <w:rPr>
                <w:rFonts w:ascii="Times New Roman" w:hAnsi="Times New Roman"/>
                <w:b/>
                <w:bCs/>
                <w:noProof/>
                <w:sz w:val="20"/>
                <w:szCs w:val="20"/>
              </w:rPr>
            </w:pPr>
          </w:p>
        </w:tc>
        <w:tc>
          <w:tcPr>
            <w:tcW w:w="454" w:type="pct"/>
            <w:shd w:val="clear" w:color="auto" w:fill="D9D9D9" w:themeFill="background1" w:themeFillShade="D9"/>
          </w:tcPr>
          <w:p w14:paraId="2F97B8BC" w14:textId="77777777" w:rsidR="003C1A46" w:rsidRPr="00640752" w:rsidRDefault="003C1A46" w:rsidP="007D1532">
            <w:pPr>
              <w:jc w:val="both"/>
              <w:rPr>
                <w:rFonts w:ascii="Times New Roman" w:hAnsi="Times New Roman"/>
                <w:b/>
                <w:bCs/>
                <w:noProof/>
                <w:sz w:val="20"/>
                <w:szCs w:val="20"/>
              </w:rPr>
            </w:pPr>
          </w:p>
        </w:tc>
        <w:tc>
          <w:tcPr>
            <w:tcW w:w="221" w:type="pct"/>
            <w:shd w:val="clear" w:color="auto" w:fill="D9D9D9" w:themeFill="background1" w:themeFillShade="D9"/>
          </w:tcPr>
          <w:p w14:paraId="6A96D332" w14:textId="0CC1710C" w:rsidR="003C1A46" w:rsidRPr="00640752" w:rsidRDefault="003C1A46" w:rsidP="007D1532">
            <w:pPr>
              <w:jc w:val="both"/>
              <w:rPr>
                <w:rFonts w:ascii="Times New Roman" w:hAnsi="Times New Roman"/>
                <w:noProof/>
                <w:sz w:val="20"/>
                <w:szCs w:val="20"/>
              </w:rPr>
            </w:pPr>
            <w:r w:rsidRPr="00640752">
              <w:rPr>
                <w:rFonts w:ascii="Times New Roman" w:hAnsi="Times New Roman"/>
                <w:sz w:val="20"/>
                <w:szCs w:val="20"/>
              </w:rPr>
              <w:t>Zēni</w:t>
            </w:r>
          </w:p>
        </w:tc>
        <w:tc>
          <w:tcPr>
            <w:tcW w:w="364" w:type="pct"/>
            <w:shd w:val="clear" w:color="auto" w:fill="D9D9D9" w:themeFill="background1" w:themeFillShade="D9"/>
          </w:tcPr>
          <w:p w14:paraId="37310945" w14:textId="1908DA51" w:rsidR="003C1A46" w:rsidRPr="00640752" w:rsidRDefault="00655172" w:rsidP="007D1532">
            <w:pPr>
              <w:jc w:val="both"/>
              <w:rPr>
                <w:rFonts w:ascii="Times New Roman" w:hAnsi="Times New Roman"/>
                <w:noProof/>
                <w:sz w:val="20"/>
                <w:szCs w:val="20"/>
              </w:rPr>
            </w:pPr>
            <w:r w:rsidRPr="00640752">
              <w:rPr>
                <w:rFonts w:ascii="Times New Roman" w:hAnsi="Times New Roman"/>
                <w:sz w:val="20"/>
                <w:szCs w:val="20"/>
              </w:rPr>
              <w:t>Islande</w:t>
            </w:r>
          </w:p>
        </w:tc>
        <w:tc>
          <w:tcPr>
            <w:tcW w:w="482" w:type="pct"/>
            <w:shd w:val="clear" w:color="auto" w:fill="D9D9D9" w:themeFill="background1" w:themeFillShade="D9"/>
          </w:tcPr>
          <w:p w14:paraId="6F3D6951" w14:textId="463D2E62" w:rsidR="003C1A46" w:rsidRPr="00640752" w:rsidRDefault="00655172" w:rsidP="007D1532">
            <w:pPr>
              <w:jc w:val="both"/>
              <w:rPr>
                <w:rFonts w:ascii="Times New Roman" w:hAnsi="Times New Roman"/>
                <w:noProof/>
                <w:sz w:val="20"/>
                <w:szCs w:val="20"/>
              </w:rPr>
            </w:pPr>
            <w:r w:rsidRPr="00640752">
              <w:rPr>
                <w:rFonts w:ascii="Times New Roman" w:hAnsi="Times New Roman"/>
                <w:sz w:val="20"/>
                <w:szCs w:val="20"/>
              </w:rPr>
              <w:t>(Steingrímsdóttir et al., 2003)</w:t>
            </w:r>
          </w:p>
        </w:tc>
        <w:tc>
          <w:tcPr>
            <w:tcW w:w="427" w:type="pct"/>
            <w:shd w:val="clear" w:color="auto" w:fill="D9D9D9" w:themeFill="background1" w:themeFillShade="D9"/>
          </w:tcPr>
          <w:p w14:paraId="21FE2CAF" w14:textId="50497648" w:rsidR="003C1A46" w:rsidRPr="00640752" w:rsidRDefault="00655172" w:rsidP="007D1532">
            <w:pPr>
              <w:jc w:val="both"/>
              <w:rPr>
                <w:rFonts w:ascii="Times New Roman" w:hAnsi="Times New Roman"/>
                <w:noProof/>
                <w:sz w:val="20"/>
                <w:szCs w:val="20"/>
              </w:rPr>
            </w:pPr>
            <w:r w:rsidRPr="00640752">
              <w:rPr>
                <w:rFonts w:ascii="Times New Roman" w:hAnsi="Times New Roman"/>
                <w:sz w:val="20"/>
                <w:szCs w:val="20"/>
              </w:rPr>
              <w:t>24 stundu atcerēšanās anketa</w:t>
            </w:r>
          </w:p>
        </w:tc>
        <w:tc>
          <w:tcPr>
            <w:tcW w:w="214" w:type="pct"/>
            <w:shd w:val="clear" w:color="auto" w:fill="D9D9D9" w:themeFill="background1" w:themeFillShade="D9"/>
          </w:tcPr>
          <w:p w14:paraId="2F04EA8D" w14:textId="43B3E77C" w:rsidR="003C1A46" w:rsidRPr="00640752" w:rsidRDefault="00655172" w:rsidP="007D1532">
            <w:pPr>
              <w:pStyle w:val="TableParagraph"/>
              <w:jc w:val="both"/>
              <w:rPr>
                <w:rFonts w:ascii="Times New Roman" w:hAnsi="Times New Roman"/>
                <w:noProof/>
                <w:sz w:val="20"/>
                <w:szCs w:val="20"/>
              </w:rPr>
            </w:pPr>
            <w:r w:rsidRPr="00640752">
              <w:rPr>
                <w:rFonts w:ascii="Times New Roman" w:hAnsi="Times New Roman"/>
                <w:sz w:val="20"/>
                <w:szCs w:val="20"/>
              </w:rPr>
              <w:t>n/p</w:t>
            </w:r>
          </w:p>
        </w:tc>
        <w:tc>
          <w:tcPr>
            <w:tcW w:w="254" w:type="pct"/>
            <w:gridSpan w:val="3"/>
            <w:shd w:val="clear" w:color="auto" w:fill="D9D9D9" w:themeFill="background1" w:themeFillShade="D9"/>
          </w:tcPr>
          <w:p w14:paraId="6AA6E6CE" w14:textId="700A2A0B" w:rsidR="003C1A46" w:rsidRPr="00640752" w:rsidRDefault="0065517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15</w:t>
            </w:r>
          </w:p>
        </w:tc>
        <w:tc>
          <w:tcPr>
            <w:tcW w:w="257" w:type="pct"/>
            <w:shd w:val="clear" w:color="auto" w:fill="D9D9D9" w:themeFill="background1" w:themeFillShade="D9"/>
          </w:tcPr>
          <w:p w14:paraId="1FF166E5" w14:textId="20843D4D" w:rsidR="003C1A46" w:rsidRPr="00640752" w:rsidRDefault="0065517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19</w:t>
            </w:r>
          </w:p>
        </w:tc>
        <w:tc>
          <w:tcPr>
            <w:tcW w:w="1046" w:type="pct"/>
            <w:shd w:val="clear" w:color="auto" w:fill="D9D9D9" w:themeFill="background1" w:themeFillShade="D9"/>
          </w:tcPr>
          <w:p w14:paraId="0B0534EA" w14:textId="77777777" w:rsidR="003C1A46" w:rsidRPr="00640752" w:rsidRDefault="003C1A46" w:rsidP="007D1532">
            <w:pPr>
              <w:pStyle w:val="TableParagraph"/>
              <w:jc w:val="both"/>
              <w:rPr>
                <w:rFonts w:ascii="Times New Roman" w:eastAsia="Times New Roman" w:hAnsi="Times New Roman" w:cs="Times New Roman"/>
                <w:noProof/>
                <w:sz w:val="20"/>
                <w:szCs w:val="20"/>
              </w:rPr>
            </w:pPr>
          </w:p>
        </w:tc>
        <w:tc>
          <w:tcPr>
            <w:tcW w:w="241" w:type="pct"/>
            <w:shd w:val="clear" w:color="auto" w:fill="D9D9D9" w:themeFill="background1" w:themeFillShade="D9"/>
          </w:tcPr>
          <w:p w14:paraId="61CBA0B0" w14:textId="3C90F399" w:rsidR="003C1A46" w:rsidRPr="00640752" w:rsidRDefault="00655172" w:rsidP="007D1532">
            <w:pPr>
              <w:pStyle w:val="TableParagraph"/>
              <w:jc w:val="both"/>
              <w:rPr>
                <w:rFonts w:ascii="Times New Roman" w:eastAsia="Times New Roman" w:hAnsi="Times New Roman" w:cs="Times New Roman"/>
                <w:noProof/>
                <w:sz w:val="20"/>
                <w:szCs w:val="20"/>
              </w:rPr>
            </w:pPr>
            <w:r w:rsidRPr="00640752">
              <w:rPr>
                <w:rFonts w:ascii="Times New Roman" w:hAnsi="Times New Roman"/>
                <w:sz w:val="20"/>
                <w:szCs w:val="20"/>
              </w:rPr>
              <w:t>400,0</w:t>
            </w:r>
          </w:p>
        </w:tc>
        <w:tc>
          <w:tcPr>
            <w:tcW w:w="297" w:type="pct"/>
            <w:shd w:val="clear" w:color="auto" w:fill="D9D9D9" w:themeFill="background1" w:themeFillShade="D9"/>
          </w:tcPr>
          <w:p w14:paraId="5BE07C2B" w14:textId="77777777" w:rsidR="003C1A46" w:rsidRPr="00640752" w:rsidRDefault="003C1A46" w:rsidP="007D1532">
            <w:pPr>
              <w:pStyle w:val="TableParagraph"/>
              <w:jc w:val="both"/>
              <w:rPr>
                <w:rFonts w:ascii="Times New Roman" w:eastAsia="Times New Roman" w:hAnsi="Times New Roman" w:cs="Times New Roman"/>
                <w:noProof/>
                <w:sz w:val="20"/>
                <w:szCs w:val="20"/>
              </w:rPr>
            </w:pPr>
          </w:p>
        </w:tc>
        <w:tc>
          <w:tcPr>
            <w:tcW w:w="239" w:type="pct"/>
            <w:shd w:val="clear" w:color="auto" w:fill="D9D9D9" w:themeFill="background1" w:themeFillShade="D9"/>
          </w:tcPr>
          <w:p w14:paraId="4E085D9B" w14:textId="77777777" w:rsidR="003C1A46" w:rsidRPr="00640752" w:rsidRDefault="003C1A46" w:rsidP="007D1532">
            <w:pPr>
              <w:jc w:val="both"/>
              <w:rPr>
                <w:rFonts w:ascii="Times New Roman" w:hAnsi="Times New Roman"/>
                <w:noProof/>
                <w:sz w:val="20"/>
                <w:szCs w:val="20"/>
              </w:rPr>
            </w:pPr>
          </w:p>
        </w:tc>
        <w:tc>
          <w:tcPr>
            <w:tcW w:w="233" w:type="pct"/>
            <w:shd w:val="clear" w:color="auto" w:fill="D9D9D9" w:themeFill="background1" w:themeFillShade="D9"/>
          </w:tcPr>
          <w:p w14:paraId="31FBD0EF" w14:textId="77777777" w:rsidR="003C1A46" w:rsidRPr="00640752" w:rsidRDefault="003C1A46" w:rsidP="007D1532">
            <w:pPr>
              <w:pStyle w:val="TableParagraph"/>
              <w:jc w:val="both"/>
              <w:rPr>
                <w:rFonts w:ascii="Times New Roman" w:eastAsia="Times New Roman" w:hAnsi="Times New Roman" w:cs="Times New Roman"/>
                <w:noProof/>
                <w:sz w:val="20"/>
                <w:szCs w:val="20"/>
              </w:rPr>
            </w:pPr>
          </w:p>
        </w:tc>
      </w:tr>
    </w:tbl>
    <w:p w14:paraId="6932DA92" w14:textId="34BB7AE6" w:rsidR="00732B1D" w:rsidRDefault="00732B1D" w:rsidP="007D1532">
      <w:pPr>
        <w:jc w:val="both"/>
        <w:rPr>
          <w:rFonts w:ascii="Times New Roman" w:hAnsi="Times New Roman"/>
          <w:noProof/>
          <w:sz w:val="24"/>
        </w:rPr>
      </w:pPr>
    </w:p>
    <w:p w14:paraId="1766A545" w14:textId="5552A198" w:rsidR="00645DA2" w:rsidRDefault="00645DA2">
      <w:pPr>
        <w:rPr>
          <w:rFonts w:ascii="Times New Roman" w:hAnsi="Times New Roman"/>
          <w:noProof/>
          <w:sz w:val="24"/>
        </w:rPr>
      </w:pPr>
      <w:r>
        <w:br w:type="page"/>
      </w:r>
    </w:p>
    <w:p w14:paraId="7EB0C155" w14:textId="77777777" w:rsidR="002F7413" w:rsidRPr="007D1532" w:rsidRDefault="002F7413" w:rsidP="007D1532">
      <w:pPr>
        <w:jc w:val="both"/>
        <w:rPr>
          <w:rFonts w:ascii="Times New Roman" w:eastAsia="Times New Roman" w:hAnsi="Times New Roman" w:cs="Times New Roman"/>
          <w:noProof/>
          <w:sz w:val="24"/>
          <w:szCs w:val="16"/>
        </w:rPr>
      </w:pPr>
    </w:p>
    <w:p w14:paraId="5DF5DFA0" w14:textId="0505D5C2" w:rsidR="002F7413" w:rsidRPr="00F51322" w:rsidRDefault="007F0B2C" w:rsidP="00F51322">
      <w:pPr>
        <w:pStyle w:val="Virsraksts1"/>
        <w:tabs>
          <w:tab w:val="left" w:pos="999"/>
        </w:tabs>
        <w:ind w:left="0" w:firstLine="0"/>
        <w:jc w:val="both"/>
        <w:rPr>
          <w:sz w:val="24"/>
        </w:rPr>
      </w:pPr>
      <w:bookmarkStart w:id="215" w:name="_Toc73440556"/>
      <w:r>
        <w:rPr>
          <w:sz w:val="24"/>
        </w:rPr>
        <w:t>C. BĒRNU UZŅEMTĀS GARO ĶĒŽU N-3 TAUKSKĀBJU DEVAS (% E) EIROPAS VALSTĪS</w:t>
      </w:r>
      <w:bookmarkStart w:id="216" w:name="_bookmark160"/>
      <w:bookmarkEnd w:id="216"/>
      <w:bookmarkEnd w:id="215"/>
    </w:p>
    <w:p w14:paraId="3C90DFCE" w14:textId="77777777" w:rsidR="002F7413" w:rsidRPr="007D1532" w:rsidRDefault="002F7413" w:rsidP="007D1532">
      <w:pPr>
        <w:jc w:val="both"/>
        <w:rPr>
          <w:rFonts w:ascii="Times New Roman" w:eastAsia="Times New Roman" w:hAnsi="Times New Roman" w:cs="Times New Roman"/>
          <w:b/>
          <w:bCs/>
          <w:noProof/>
          <w:sz w:val="24"/>
          <w:szCs w:val="20"/>
        </w:rPr>
      </w:pPr>
    </w:p>
    <w:tbl>
      <w:tblPr>
        <w:tblW w:w="5000" w:type="pct"/>
        <w:tblCellMar>
          <w:left w:w="0" w:type="dxa"/>
          <w:right w:w="0" w:type="dxa"/>
        </w:tblCellMar>
        <w:tblLook w:val="01E0" w:firstRow="1" w:lastRow="1" w:firstColumn="1" w:lastColumn="1" w:noHBand="0" w:noVBand="0"/>
      </w:tblPr>
      <w:tblGrid>
        <w:gridCol w:w="865"/>
        <w:gridCol w:w="1165"/>
        <w:gridCol w:w="1143"/>
        <w:gridCol w:w="944"/>
        <w:gridCol w:w="1025"/>
        <w:gridCol w:w="1112"/>
        <w:gridCol w:w="591"/>
        <w:gridCol w:w="750"/>
        <w:gridCol w:w="983"/>
        <w:gridCol w:w="2029"/>
        <w:gridCol w:w="911"/>
        <w:gridCol w:w="992"/>
        <w:gridCol w:w="802"/>
        <w:gridCol w:w="693"/>
      </w:tblGrid>
      <w:tr w:rsidR="00314E5F" w:rsidRPr="00645DA2" w14:paraId="140DC7EC" w14:textId="77777777" w:rsidTr="00482AAB">
        <w:tc>
          <w:tcPr>
            <w:tcW w:w="315" w:type="pct"/>
            <w:tcBorders>
              <w:top w:val="single" w:sz="4" w:space="0" w:color="auto"/>
              <w:bottom w:val="single" w:sz="4" w:space="0" w:color="auto"/>
            </w:tcBorders>
            <w:vAlign w:val="bottom"/>
          </w:tcPr>
          <w:p w14:paraId="5BFF7EE7" w14:textId="77777777" w:rsidR="00314E5F" w:rsidRPr="00645DA2" w:rsidRDefault="00314E5F" w:rsidP="00C3517E">
            <w:pPr>
              <w:pStyle w:val="TableParagraph"/>
              <w:jc w:val="center"/>
              <w:rPr>
                <w:rFonts w:ascii="Times New Roman" w:hAnsi="Times New Roman" w:cs="Times New Roman"/>
                <w:b/>
                <w:noProof/>
                <w:sz w:val="20"/>
                <w:szCs w:val="20"/>
              </w:rPr>
            </w:pPr>
            <w:r>
              <w:rPr>
                <w:rFonts w:ascii="Times New Roman" w:hAnsi="Times New Roman"/>
                <w:b/>
                <w:sz w:val="20"/>
              </w:rPr>
              <w:t>GĶ n-3 PNTS</w:t>
            </w:r>
          </w:p>
        </w:tc>
        <w:tc>
          <w:tcPr>
            <w:tcW w:w="422" w:type="pct"/>
            <w:tcBorders>
              <w:top w:val="single" w:sz="4" w:space="0" w:color="auto"/>
              <w:bottom w:val="single" w:sz="4" w:space="0" w:color="auto"/>
            </w:tcBorders>
            <w:vAlign w:val="bottom"/>
          </w:tcPr>
          <w:p w14:paraId="699474E4" w14:textId="77777777" w:rsidR="00314E5F" w:rsidRPr="00645DA2" w:rsidRDefault="00314E5F" w:rsidP="00C3517E">
            <w:pPr>
              <w:pStyle w:val="TableParagraph"/>
              <w:jc w:val="center"/>
              <w:rPr>
                <w:rFonts w:ascii="Times New Roman" w:hAnsi="Times New Roman" w:cs="Times New Roman"/>
                <w:b/>
                <w:noProof/>
                <w:sz w:val="20"/>
                <w:szCs w:val="20"/>
              </w:rPr>
            </w:pPr>
            <w:r>
              <w:rPr>
                <w:rFonts w:ascii="Times New Roman" w:hAnsi="Times New Roman"/>
                <w:b/>
                <w:sz w:val="20"/>
              </w:rPr>
              <w:t>Uzturvielu avots</w:t>
            </w:r>
          </w:p>
        </w:tc>
        <w:tc>
          <w:tcPr>
            <w:tcW w:w="414" w:type="pct"/>
            <w:tcBorders>
              <w:top w:val="single" w:sz="4" w:space="0" w:color="auto"/>
              <w:bottom w:val="single" w:sz="4" w:space="0" w:color="auto"/>
            </w:tcBorders>
            <w:vAlign w:val="bottom"/>
          </w:tcPr>
          <w:p w14:paraId="1628277D" w14:textId="77777777" w:rsidR="00314E5F" w:rsidRPr="00645DA2" w:rsidRDefault="00314E5F" w:rsidP="00C3517E">
            <w:pPr>
              <w:pStyle w:val="TableParagraph"/>
              <w:jc w:val="center"/>
              <w:rPr>
                <w:rFonts w:ascii="Times New Roman" w:hAnsi="Times New Roman" w:cs="Times New Roman"/>
                <w:b/>
                <w:noProof/>
                <w:sz w:val="20"/>
                <w:szCs w:val="20"/>
              </w:rPr>
            </w:pPr>
            <w:r>
              <w:rPr>
                <w:rFonts w:ascii="Times New Roman" w:hAnsi="Times New Roman"/>
                <w:b/>
                <w:sz w:val="20"/>
              </w:rPr>
              <w:t>Dzimums</w:t>
            </w:r>
          </w:p>
        </w:tc>
        <w:tc>
          <w:tcPr>
            <w:tcW w:w="343" w:type="pct"/>
            <w:tcBorders>
              <w:top w:val="single" w:sz="4" w:space="0" w:color="auto"/>
              <w:bottom w:val="single" w:sz="4" w:space="0" w:color="auto"/>
            </w:tcBorders>
            <w:vAlign w:val="bottom"/>
          </w:tcPr>
          <w:p w14:paraId="4143AD13" w14:textId="77777777" w:rsidR="00314E5F" w:rsidRPr="00645DA2" w:rsidRDefault="00314E5F" w:rsidP="00C3517E">
            <w:pPr>
              <w:pStyle w:val="TableParagraph"/>
              <w:jc w:val="center"/>
              <w:rPr>
                <w:rFonts w:ascii="Times New Roman" w:hAnsi="Times New Roman" w:cs="Times New Roman"/>
                <w:b/>
                <w:noProof/>
                <w:sz w:val="20"/>
                <w:szCs w:val="20"/>
              </w:rPr>
            </w:pPr>
            <w:r>
              <w:rPr>
                <w:rFonts w:ascii="Times New Roman" w:hAnsi="Times New Roman"/>
                <w:b/>
                <w:sz w:val="20"/>
              </w:rPr>
              <w:t>Valsts</w:t>
            </w:r>
          </w:p>
        </w:tc>
        <w:tc>
          <w:tcPr>
            <w:tcW w:w="372" w:type="pct"/>
            <w:tcBorders>
              <w:top w:val="single" w:sz="4" w:space="0" w:color="auto"/>
              <w:bottom w:val="single" w:sz="4" w:space="0" w:color="auto"/>
            </w:tcBorders>
            <w:vAlign w:val="bottom"/>
          </w:tcPr>
          <w:p w14:paraId="68DF2F28" w14:textId="77777777" w:rsidR="00314E5F" w:rsidRPr="00645DA2" w:rsidRDefault="00314E5F" w:rsidP="00C3517E">
            <w:pPr>
              <w:pStyle w:val="TableParagraph"/>
              <w:jc w:val="center"/>
              <w:rPr>
                <w:rFonts w:ascii="Times New Roman" w:hAnsi="Times New Roman" w:cs="Times New Roman"/>
                <w:b/>
                <w:noProof/>
                <w:sz w:val="20"/>
                <w:szCs w:val="20"/>
              </w:rPr>
            </w:pPr>
            <w:r>
              <w:rPr>
                <w:rFonts w:ascii="Times New Roman" w:hAnsi="Times New Roman"/>
                <w:b/>
                <w:sz w:val="20"/>
              </w:rPr>
              <w:t>Atsauce</w:t>
            </w:r>
          </w:p>
        </w:tc>
        <w:tc>
          <w:tcPr>
            <w:tcW w:w="320" w:type="pct"/>
            <w:tcBorders>
              <w:top w:val="single" w:sz="4" w:space="0" w:color="auto"/>
              <w:bottom w:val="single" w:sz="4" w:space="0" w:color="auto"/>
            </w:tcBorders>
            <w:vAlign w:val="bottom"/>
          </w:tcPr>
          <w:p w14:paraId="6D765036" w14:textId="77777777" w:rsidR="00314E5F" w:rsidRPr="00645DA2" w:rsidRDefault="00314E5F" w:rsidP="00C3517E">
            <w:pPr>
              <w:pStyle w:val="TableParagraph"/>
              <w:jc w:val="center"/>
              <w:rPr>
                <w:rFonts w:ascii="Times New Roman" w:hAnsi="Times New Roman" w:cs="Times New Roman"/>
                <w:b/>
                <w:noProof/>
                <w:sz w:val="20"/>
                <w:szCs w:val="20"/>
              </w:rPr>
            </w:pPr>
            <w:r>
              <w:rPr>
                <w:rFonts w:ascii="Times New Roman" w:hAnsi="Times New Roman"/>
                <w:b/>
                <w:sz w:val="20"/>
              </w:rPr>
              <w:t>Uztura novērtēšanas metode</w:t>
            </w:r>
          </w:p>
        </w:tc>
        <w:tc>
          <w:tcPr>
            <w:tcW w:w="217" w:type="pct"/>
            <w:tcBorders>
              <w:top w:val="single" w:sz="4" w:space="0" w:color="auto"/>
              <w:bottom w:val="single" w:sz="4" w:space="0" w:color="auto"/>
            </w:tcBorders>
            <w:vAlign w:val="bottom"/>
          </w:tcPr>
          <w:p w14:paraId="2F0702DC" w14:textId="77777777" w:rsidR="00314E5F" w:rsidRPr="00645DA2" w:rsidRDefault="00314E5F" w:rsidP="00C3517E">
            <w:pPr>
              <w:pStyle w:val="TableParagraph"/>
              <w:jc w:val="center"/>
              <w:rPr>
                <w:rFonts w:ascii="Times New Roman" w:hAnsi="Times New Roman" w:cs="Times New Roman"/>
                <w:b/>
                <w:noProof/>
                <w:sz w:val="20"/>
                <w:szCs w:val="20"/>
              </w:rPr>
            </w:pPr>
            <w:r>
              <w:rPr>
                <w:rFonts w:ascii="Times New Roman" w:hAnsi="Times New Roman"/>
                <w:b/>
                <w:sz w:val="20"/>
              </w:rPr>
              <w:t>n</w:t>
            </w:r>
          </w:p>
        </w:tc>
        <w:tc>
          <w:tcPr>
            <w:tcW w:w="274" w:type="pct"/>
            <w:tcBorders>
              <w:top w:val="single" w:sz="4" w:space="0" w:color="auto"/>
              <w:bottom w:val="single" w:sz="4" w:space="0" w:color="auto"/>
            </w:tcBorders>
            <w:vAlign w:val="bottom"/>
          </w:tcPr>
          <w:p w14:paraId="1C6A438C" w14:textId="26FDD5A7" w:rsidR="00314E5F" w:rsidRPr="00645DA2" w:rsidRDefault="00314E5F" w:rsidP="00C3517E">
            <w:pPr>
              <w:jc w:val="center"/>
              <w:rPr>
                <w:rFonts w:ascii="Times New Roman" w:hAnsi="Times New Roman" w:cs="Times New Roman"/>
                <w:noProof/>
                <w:sz w:val="20"/>
                <w:szCs w:val="20"/>
              </w:rPr>
            </w:pPr>
            <w:r>
              <w:rPr>
                <w:rFonts w:ascii="Times New Roman" w:hAnsi="Times New Roman"/>
                <w:b/>
                <w:sz w:val="20"/>
              </w:rPr>
              <w:t>Min. vecums</w:t>
            </w:r>
          </w:p>
        </w:tc>
        <w:tc>
          <w:tcPr>
            <w:tcW w:w="357" w:type="pct"/>
            <w:tcBorders>
              <w:top w:val="single" w:sz="4" w:space="0" w:color="auto"/>
              <w:bottom w:val="single" w:sz="4" w:space="0" w:color="auto"/>
            </w:tcBorders>
            <w:vAlign w:val="bottom"/>
          </w:tcPr>
          <w:p w14:paraId="43095041" w14:textId="71B03A0F" w:rsidR="00314E5F" w:rsidRPr="00645DA2" w:rsidRDefault="00314E5F" w:rsidP="00C3517E">
            <w:pPr>
              <w:jc w:val="center"/>
              <w:rPr>
                <w:rFonts w:ascii="Times New Roman" w:hAnsi="Times New Roman" w:cs="Times New Roman"/>
                <w:noProof/>
                <w:sz w:val="20"/>
                <w:szCs w:val="20"/>
              </w:rPr>
            </w:pPr>
            <w:r>
              <w:rPr>
                <w:rFonts w:ascii="Times New Roman" w:hAnsi="Times New Roman"/>
                <w:b/>
                <w:sz w:val="20"/>
              </w:rPr>
              <w:t>Maks. vecums</w:t>
            </w:r>
          </w:p>
        </w:tc>
        <w:tc>
          <w:tcPr>
            <w:tcW w:w="730" w:type="pct"/>
            <w:tcBorders>
              <w:top w:val="single" w:sz="4" w:space="0" w:color="auto"/>
              <w:bottom w:val="single" w:sz="4" w:space="0" w:color="auto"/>
            </w:tcBorders>
            <w:vAlign w:val="bottom"/>
          </w:tcPr>
          <w:p w14:paraId="5758AEDE" w14:textId="77777777" w:rsidR="00314E5F" w:rsidRPr="00645DA2" w:rsidRDefault="00314E5F" w:rsidP="00C3517E">
            <w:pPr>
              <w:pStyle w:val="TableParagraph"/>
              <w:jc w:val="center"/>
              <w:rPr>
                <w:rFonts w:ascii="Times New Roman" w:hAnsi="Times New Roman" w:cs="Times New Roman"/>
                <w:b/>
                <w:noProof/>
                <w:sz w:val="20"/>
                <w:szCs w:val="20"/>
              </w:rPr>
            </w:pPr>
            <w:r>
              <w:rPr>
                <w:rFonts w:ascii="Times New Roman" w:hAnsi="Times New Roman"/>
                <w:b/>
                <w:sz w:val="20"/>
              </w:rPr>
              <w:t>Iedzīvotāji/bagātināta pārtika iekļauta vai neiekļauta</w:t>
            </w:r>
          </w:p>
        </w:tc>
        <w:tc>
          <w:tcPr>
            <w:tcW w:w="331" w:type="pct"/>
            <w:tcBorders>
              <w:top w:val="single" w:sz="4" w:space="0" w:color="auto"/>
              <w:bottom w:val="single" w:sz="4" w:space="0" w:color="auto"/>
            </w:tcBorders>
            <w:vAlign w:val="bottom"/>
          </w:tcPr>
          <w:p w14:paraId="08DA24F2" w14:textId="77777777" w:rsidR="00314E5F" w:rsidRPr="00645DA2" w:rsidRDefault="00314E5F" w:rsidP="00C3517E">
            <w:pPr>
              <w:pStyle w:val="TableParagraph"/>
              <w:jc w:val="center"/>
              <w:rPr>
                <w:rFonts w:ascii="Times New Roman" w:hAnsi="Times New Roman" w:cs="Times New Roman"/>
                <w:b/>
                <w:noProof/>
                <w:sz w:val="20"/>
                <w:szCs w:val="20"/>
              </w:rPr>
            </w:pPr>
            <w:r>
              <w:rPr>
                <w:rFonts w:ascii="Times New Roman" w:hAnsi="Times New Roman"/>
                <w:b/>
                <w:sz w:val="20"/>
              </w:rPr>
              <w:t>Vidējais rādītājs</w:t>
            </w:r>
          </w:p>
        </w:tc>
        <w:tc>
          <w:tcPr>
            <w:tcW w:w="360" w:type="pct"/>
            <w:tcBorders>
              <w:top w:val="single" w:sz="4" w:space="0" w:color="auto"/>
              <w:bottom w:val="single" w:sz="4" w:space="0" w:color="auto"/>
            </w:tcBorders>
            <w:vAlign w:val="bottom"/>
          </w:tcPr>
          <w:p w14:paraId="78A35CDE" w14:textId="77777777" w:rsidR="00314E5F" w:rsidRPr="00645DA2" w:rsidRDefault="00314E5F" w:rsidP="00C3517E">
            <w:pPr>
              <w:pStyle w:val="TableParagraph"/>
              <w:jc w:val="center"/>
              <w:rPr>
                <w:rFonts w:ascii="Times New Roman" w:hAnsi="Times New Roman" w:cs="Times New Roman"/>
                <w:b/>
                <w:noProof/>
                <w:sz w:val="20"/>
                <w:szCs w:val="20"/>
              </w:rPr>
            </w:pPr>
            <w:r>
              <w:rPr>
                <w:rFonts w:ascii="Times New Roman" w:hAnsi="Times New Roman"/>
                <w:b/>
                <w:sz w:val="20"/>
              </w:rPr>
              <w:t>Mediāna</w:t>
            </w:r>
          </w:p>
        </w:tc>
        <w:tc>
          <w:tcPr>
            <w:tcW w:w="292" w:type="pct"/>
            <w:tcBorders>
              <w:top w:val="single" w:sz="4" w:space="0" w:color="auto"/>
              <w:bottom w:val="single" w:sz="4" w:space="0" w:color="auto"/>
            </w:tcBorders>
            <w:vAlign w:val="bottom"/>
          </w:tcPr>
          <w:p w14:paraId="3F86194A" w14:textId="77777777" w:rsidR="00314E5F" w:rsidRPr="00645DA2" w:rsidRDefault="00314E5F" w:rsidP="00C3517E">
            <w:pPr>
              <w:pStyle w:val="TableParagraph"/>
              <w:jc w:val="center"/>
              <w:rPr>
                <w:rFonts w:ascii="Times New Roman" w:hAnsi="Times New Roman" w:cs="Times New Roman"/>
                <w:b/>
                <w:noProof/>
                <w:sz w:val="20"/>
                <w:szCs w:val="20"/>
              </w:rPr>
            </w:pPr>
            <w:r>
              <w:rPr>
                <w:rFonts w:ascii="Times New Roman" w:hAnsi="Times New Roman"/>
                <w:b/>
                <w:sz w:val="20"/>
              </w:rPr>
              <w:t>P75</w:t>
            </w:r>
          </w:p>
        </w:tc>
        <w:tc>
          <w:tcPr>
            <w:tcW w:w="253" w:type="pct"/>
            <w:tcBorders>
              <w:top w:val="single" w:sz="4" w:space="0" w:color="auto"/>
              <w:bottom w:val="single" w:sz="4" w:space="0" w:color="auto"/>
            </w:tcBorders>
            <w:vAlign w:val="bottom"/>
          </w:tcPr>
          <w:p w14:paraId="79FA57F8" w14:textId="77777777" w:rsidR="00314E5F" w:rsidRPr="00645DA2" w:rsidRDefault="00314E5F" w:rsidP="00C3517E">
            <w:pPr>
              <w:pStyle w:val="TableParagraph"/>
              <w:jc w:val="center"/>
              <w:rPr>
                <w:rFonts w:ascii="Times New Roman" w:hAnsi="Times New Roman" w:cs="Times New Roman"/>
                <w:b/>
                <w:noProof/>
                <w:sz w:val="20"/>
                <w:szCs w:val="20"/>
              </w:rPr>
            </w:pPr>
            <w:r>
              <w:rPr>
                <w:rFonts w:ascii="Times New Roman" w:hAnsi="Times New Roman"/>
                <w:b/>
                <w:sz w:val="20"/>
              </w:rPr>
              <w:t>P95</w:t>
            </w:r>
          </w:p>
        </w:tc>
      </w:tr>
      <w:tr w:rsidR="00314E5F" w:rsidRPr="00645DA2" w14:paraId="6E1147BF" w14:textId="77777777" w:rsidTr="00482AAB">
        <w:tc>
          <w:tcPr>
            <w:tcW w:w="315" w:type="pct"/>
            <w:tcBorders>
              <w:top w:val="single" w:sz="4" w:space="0" w:color="auto"/>
            </w:tcBorders>
          </w:tcPr>
          <w:p w14:paraId="6FBB61E7" w14:textId="2B21CBA3" w:rsidR="00314E5F" w:rsidRPr="00645DA2" w:rsidRDefault="00314E5F" w:rsidP="007D1532">
            <w:pPr>
              <w:jc w:val="both"/>
              <w:rPr>
                <w:rFonts w:ascii="Times New Roman" w:hAnsi="Times New Roman" w:cs="Times New Roman"/>
                <w:noProof/>
                <w:sz w:val="20"/>
                <w:szCs w:val="20"/>
              </w:rPr>
            </w:pPr>
            <w:r>
              <w:rPr>
                <w:rFonts w:ascii="Times New Roman" w:hAnsi="Times New Roman"/>
                <w:b/>
                <w:sz w:val="20"/>
              </w:rPr>
              <w:t>EPS</w:t>
            </w:r>
          </w:p>
        </w:tc>
        <w:tc>
          <w:tcPr>
            <w:tcW w:w="422" w:type="pct"/>
            <w:tcBorders>
              <w:top w:val="single" w:sz="4" w:space="0" w:color="auto"/>
            </w:tcBorders>
          </w:tcPr>
          <w:p w14:paraId="02A7CB77" w14:textId="08D3FCDA" w:rsidR="00314E5F" w:rsidRPr="00645DA2" w:rsidRDefault="00314E5F" w:rsidP="007D1532">
            <w:pPr>
              <w:jc w:val="both"/>
              <w:rPr>
                <w:rFonts w:ascii="Times New Roman" w:hAnsi="Times New Roman" w:cs="Times New Roman"/>
                <w:noProof/>
                <w:sz w:val="20"/>
                <w:szCs w:val="20"/>
              </w:rPr>
            </w:pPr>
            <w:r>
              <w:rPr>
                <w:rFonts w:ascii="Times New Roman" w:hAnsi="Times New Roman"/>
                <w:b/>
                <w:sz w:val="20"/>
              </w:rPr>
              <w:t>Pārtika</w:t>
            </w:r>
          </w:p>
        </w:tc>
        <w:tc>
          <w:tcPr>
            <w:tcW w:w="414" w:type="pct"/>
            <w:tcBorders>
              <w:top w:val="single" w:sz="4" w:space="0" w:color="auto"/>
            </w:tcBorders>
          </w:tcPr>
          <w:p w14:paraId="7A35411C" w14:textId="43243281" w:rsidR="00314E5F" w:rsidRPr="00645DA2" w:rsidRDefault="00314E5F" w:rsidP="007D1532">
            <w:pPr>
              <w:jc w:val="both"/>
              <w:rPr>
                <w:rFonts w:ascii="Times New Roman" w:hAnsi="Times New Roman" w:cs="Times New Roman"/>
                <w:noProof/>
                <w:sz w:val="20"/>
                <w:szCs w:val="20"/>
              </w:rPr>
            </w:pPr>
            <w:r>
              <w:rPr>
                <w:rFonts w:ascii="Times New Roman" w:hAnsi="Times New Roman"/>
                <w:b/>
                <w:sz w:val="20"/>
              </w:rPr>
              <w:t>Zēni un meitenes</w:t>
            </w:r>
          </w:p>
        </w:tc>
        <w:tc>
          <w:tcPr>
            <w:tcW w:w="343" w:type="pct"/>
            <w:tcBorders>
              <w:top w:val="single" w:sz="4" w:space="0" w:color="auto"/>
            </w:tcBorders>
          </w:tcPr>
          <w:p w14:paraId="680FC7CF" w14:textId="14D75C35"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Beļģija</w:t>
            </w:r>
          </w:p>
        </w:tc>
        <w:tc>
          <w:tcPr>
            <w:tcW w:w="372" w:type="pct"/>
            <w:tcBorders>
              <w:top w:val="single" w:sz="4" w:space="0" w:color="auto"/>
            </w:tcBorders>
          </w:tcPr>
          <w:p w14:paraId="40712BB0" w14:textId="6051BB34"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(Sioen et al., 2007a)</w:t>
            </w:r>
          </w:p>
        </w:tc>
        <w:tc>
          <w:tcPr>
            <w:tcW w:w="320" w:type="pct"/>
            <w:tcBorders>
              <w:top w:val="single" w:sz="4" w:space="0" w:color="auto"/>
            </w:tcBorders>
          </w:tcPr>
          <w:p w14:paraId="50A5D075" w14:textId="3D5AC05C"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3 dienu uztura pieraksts (pārtika)</w:t>
            </w:r>
          </w:p>
        </w:tc>
        <w:tc>
          <w:tcPr>
            <w:tcW w:w="217" w:type="pct"/>
            <w:tcBorders>
              <w:top w:val="single" w:sz="4" w:space="0" w:color="auto"/>
            </w:tcBorders>
          </w:tcPr>
          <w:p w14:paraId="043B0A53" w14:textId="76E554CE"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661</w:t>
            </w:r>
          </w:p>
        </w:tc>
        <w:tc>
          <w:tcPr>
            <w:tcW w:w="274" w:type="pct"/>
            <w:tcBorders>
              <w:top w:val="single" w:sz="4" w:space="0" w:color="auto"/>
            </w:tcBorders>
          </w:tcPr>
          <w:p w14:paraId="0CB428FC" w14:textId="1F3B6ECE"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2,5</w:t>
            </w:r>
          </w:p>
        </w:tc>
        <w:tc>
          <w:tcPr>
            <w:tcW w:w="357" w:type="pct"/>
            <w:tcBorders>
              <w:top w:val="single" w:sz="4" w:space="0" w:color="auto"/>
            </w:tcBorders>
          </w:tcPr>
          <w:p w14:paraId="4C02C69F" w14:textId="7043AA7B"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6,5</w:t>
            </w:r>
          </w:p>
        </w:tc>
        <w:tc>
          <w:tcPr>
            <w:tcW w:w="730" w:type="pct"/>
            <w:tcBorders>
              <w:top w:val="single" w:sz="4" w:space="0" w:color="auto"/>
            </w:tcBorders>
          </w:tcPr>
          <w:p w14:paraId="5C274423" w14:textId="05093419" w:rsidR="00314E5F" w:rsidRPr="00645DA2" w:rsidRDefault="00314E5F" w:rsidP="007D1532">
            <w:pPr>
              <w:pStyle w:val="TableParagraph"/>
              <w:jc w:val="both"/>
              <w:rPr>
                <w:rFonts w:ascii="Times New Roman" w:hAnsi="Times New Roman" w:cs="Times New Roman"/>
                <w:noProof/>
                <w:sz w:val="20"/>
                <w:szCs w:val="20"/>
              </w:rPr>
            </w:pPr>
            <w:r>
              <w:rPr>
                <w:rFonts w:ascii="Times New Roman" w:hAnsi="Times New Roman"/>
                <w:sz w:val="20"/>
              </w:rPr>
              <w:t>Nelieto PNTS saturošus bagātinātājus. Dati savākti Flandrijā.</w:t>
            </w:r>
          </w:p>
        </w:tc>
        <w:tc>
          <w:tcPr>
            <w:tcW w:w="331" w:type="pct"/>
            <w:tcBorders>
              <w:top w:val="single" w:sz="4" w:space="0" w:color="auto"/>
            </w:tcBorders>
          </w:tcPr>
          <w:p w14:paraId="696DC7E8" w14:textId="232920DF"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0,02</w:t>
            </w:r>
          </w:p>
        </w:tc>
        <w:tc>
          <w:tcPr>
            <w:tcW w:w="360" w:type="pct"/>
            <w:tcBorders>
              <w:top w:val="single" w:sz="4" w:space="0" w:color="auto"/>
            </w:tcBorders>
          </w:tcPr>
          <w:p w14:paraId="339AFD47" w14:textId="77777777" w:rsidR="00314E5F" w:rsidRPr="00645DA2" w:rsidRDefault="00314E5F" w:rsidP="007D1532">
            <w:pPr>
              <w:jc w:val="both"/>
              <w:rPr>
                <w:rFonts w:ascii="Times New Roman" w:hAnsi="Times New Roman" w:cs="Times New Roman"/>
                <w:noProof/>
                <w:sz w:val="20"/>
                <w:szCs w:val="20"/>
              </w:rPr>
            </w:pPr>
          </w:p>
        </w:tc>
        <w:tc>
          <w:tcPr>
            <w:tcW w:w="292" w:type="pct"/>
            <w:tcBorders>
              <w:top w:val="single" w:sz="4" w:space="0" w:color="auto"/>
            </w:tcBorders>
          </w:tcPr>
          <w:p w14:paraId="5BF35925" w14:textId="0DF0529C"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0,01</w:t>
            </w:r>
          </w:p>
        </w:tc>
        <w:tc>
          <w:tcPr>
            <w:tcW w:w="253" w:type="pct"/>
            <w:tcBorders>
              <w:top w:val="single" w:sz="4" w:space="0" w:color="auto"/>
            </w:tcBorders>
          </w:tcPr>
          <w:p w14:paraId="21AFBDCE" w14:textId="77777777" w:rsidR="00314E5F" w:rsidRPr="00645DA2" w:rsidRDefault="00314E5F" w:rsidP="007D1532">
            <w:pPr>
              <w:jc w:val="both"/>
              <w:rPr>
                <w:rFonts w:ascii="Times New Roman" w:hAnsi="Times New Roman" w:cs="Times New Roman"/>
                <w:noProof/>
                <w:sz w:val="20"/>
                <w:szCs w:val="20"/>
              </w:rPr>
            </w:pPr>
          </w:p>
        </w:tc>
      </w:tr>
      <w:tr w:rsidR="00314E5F" w:rsidRPr="00645DA2" w14:paraId="0228AD79" w14:textId="77777777" w:rsidTr="00482AAB">
        <w:tc>
          <w:tcPr>
            <w:tcW w:w="315" w:type="pct"/>
            <w:tcBorders>
              <w:bottom w:val="single" w:sz="4" w:space="0" w:color="auto"/>
            </w:tcBorders>
          </w:tcPr>
          <w:p w14:paraId="27FA6845" w14:textId="77777777" w:rsidR="00314E5F" w:rsidRPr="00645DA2" w:rsidRDefault="00314E5F" w:rsidP="007D1532">
            <w:pPr>
              <w:jc w:val="both"/>
              <w:rPr>
                <w:rFonts w:ascii="Times New Roman" w:hAnsi="Times New Roman" w:cs="Times New Roman"/>
                <w:noProof/>
                <w:sz w:val="20"/>
                <w:szCs w:val="20"/>
              </w:rPr>
            </w:pPr>
          </w:p>
        </w:tc>
        <w:tc>
          <w:tcPr>
            <w:tcW w:w="422" w:type="pct"/>
            <w:tcBorders>
              <w:bottom w:val="single" w:sz="4" w:space="0" w:color="auto"/>
            </w:tcBorders>
          </w:tcPr>
          <w:p w14:paraId="4C7ED889" w14:textId="794A5AF5" w:rsidR="00314E5F" w:rsidRPr="00645DA2" w:rsidRDefault="00314E5F" w:rsidP="007D1532">
            <w:pPr>
              <w:jc w:val="both"/>
              <w:rPr>
                <w:rFonts w:ascii="Times New Roman" w:hAnsi="Times New Roman" w:cs="Times New Roman"/>
                <w:noProof/>
                <w:sz w:val="20"/>
                <w:szCs w:val="20"/>
              </w:rPr>
            </w:pPr>
            <w:r>
              <w:rPr>
                <w:rFonts w:ascii="Times New Roman" w:hAnsi="Times New Roman"/>
                <w:b/>
                <w:sz w:val="20"/>
              </w:rPr>
              <w:t>n/p</w:t>
            </w:r>
          </w:p>
        </w:tc>
        <w:tc>
          <w:tcPr>
            <w:tcW w:w="414" w:type="pct"/>
            <w:tcBorders>
              <w:bottom w:val="single" w:sz="4" w:space="0" w:color="auto"/>
            </w:tcBorders>
          </w:tcPr>
          <w:p w14:paraId="3945E5D3" w14:textId="03FD90D9" w:rsidR="00314E5F" w:rsidRPr="00645DA2" w:rsidRDefault="00314E5F" w:rsidP="007D1532">
            <w:pPr>
              <w:jc w:val="both"/>
              <w:rPr>
                <w:rFonts w:ascii="Times New Roman" w:hAnsi="Times New Roman" w:cs="Times New Roman"/>
                <w:noProof/>
                <w:sz w:val="20"/>
                <w:szCs w:val="20"/>
              </w:rPr>
            </w:pPr>
            <w:r>
              <w:rPr>
                <w:rFonts w:ascii="Times New Roman" w:hAnsi="Times New Roman"/>
                <w:b/>
                <w:sz w:val="20"/>
              </w:rPr>
              <w:t>Zēni un meitenes</w:t>
            </w:r>
          </w:p>
        </w:tc>
        <w:tc>
          <w:tcPr>
            <w:tcW w:w="343" w:type="pct"/>
            <w:tcBorders>
              <w:bottom w:val="single" w:sz="4" w:space="0" w:color="auto"/>
            </w:tcBorders>
          </w:tcPr>
          <w:p w14:paraId="498E9243" w14:textId="0DF95EBB"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Beļģija</w:t>
            </w:r>
          </w:p>
        </w:tc>
        <w:tc>
          <w:tcPr>
            <w:tcW w:w="372" w:type="pct"/>
            <w:tcBorders>
              <w:bottom w:val="single" w:sz="4" w:space="0" w:color="auto"/>
            </w:tcBorders>
          </w:tcPr>
          <w:p w14:paraId="7D8E0088" w14:textId="5A89BFDD"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(Sioen et al., 2007b)</w:t>
            </w:r>
          </w:p>
        </w:tc>
        <w:tc>
          <w:tcPr>
            <w:tcW w:w="320" w:type="pct"/>
            <w:tcBorders>
              <w:bottom w:val="single" w:sz="4" w:space="0" w:color="auto"/>
            </w:tcBorders>
          </w:tcPr>
          <w:p w14:paraId="4BB76CB3" w14:textId="3E1B6A5B" w:rsidR="00314E5F" w:rsidRPr="00645DA2" w:rsidRDefault="00314E5F" w:rsidP="007D1532">
            <w:pPr>
              <w:pStyle w:val="TableParagraph"/>
              <w:jc w:val="both"/>
              <w:rPr>
                <w:rFonts w:ascii="Times New Roman" w:hAnsi="Times New Roman" w:cs="Times New Roman"/>
                <w:noProof/>
                <w:sz w:val="20"/>
                <w:szCs w:val="20"/>
              </w:rPr>
            </w:pPr>
            <w:r>
              <w:rPr>
                <w:rFonts w:ascii="Times New Roman" w:hAnsi="Times New Roman"/>
                <w:sz w:val="20"/>
              </w:rPr>
              <w:t>7 dienu uztura pieraksts</w:t>
            </w:r>
          </w:p>
        </w:tc>
        <w:tc>
          <w:tcPr>
            <w:tcW w:w="217" w:type="pct"/>
            <w:tcBorders>
              <w:bottom w:val="single" w:sz="4" w:space="0" w:color="auto"/>
            </w:tcBorders>
          </w:tcPr>
          <w:p w14:paraId="56D1DC47" w14:textId="59E90157"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341</w:t>
            </w:r>
          </w:p>
        </w:tc>
        <w:tc>
          <w:tcPr>
            <w:tcW w:w="274" w:type="pct"/>
            <w:tcBorders>
              <w:bottom w:val="single" w:sz="4" w:space="0" w:color="auto"/>
            </w:tcBorders>
          </w:tcPr>
          <w:p w14:paraId="2EFCCB8C" w14:textId="14FE910D"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13</w:t>
            </w:r>
          </w:p>
        </w:tc>
        <w:tc>
          <w:tcPr>
            <w:tcW w:w="357" w:type="pct"/>
            <w:tcBorders>
              <w:bottom w:val="single" w:sz="4" w:space="0" w:color="auto"/>
            </w:tcBorders>
          </w:tcPr>
          <w:p w14:paraId="779767F2" w14:textId="0E5F93EC"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18</w:t>
            </w:r>
          </w:p>
        </w:tc>
        <w:tc>
          <w:tcPr>
            <w:tcW w:w="730" w:type="pct"/>
            <w:tcBorders>
              <w:bottom w:val="single" w:sz="4" w:space="0" w:color="auto"/>
            </w:tcBorders>
          </w:tcPr>
          <w:p w14:paraId="067BAA40" w14:textId="6C81F324" w:rsidR="00314E5F" w:rsidRPr="00645DA2" w:rsidRDefault="00314E5F" w:rsidP="007D1532">
            <w:pPr>
              <w:pStyle w:val="TableParagraph"/>
              <w:jc w:val="both"/>
              <w:rPr>
                <w:rFonts w:ascii="Times New Roman" w:hAnsi="Times New Roman" w:cs="Times New Roman"/>
                <w:noProof/>
                <w:sz w:val="20"/>
                <w:szCs w:val="20"/>
              </w:rPr>
            </w:pPr>
            <w:r>
              <w:rPr>
                <w:rFonts w:ascii="Times New Roman" w:hAnsi="Times New Roman"/>
                <w:sz w:val="20"/>
              </w:rPr>
              <w:t>Dati savākti Ģentes reģionā Flandrijā.</w:t>
            </w:r>
          </w:p>
        </w:tc>
        <w:tc>
          <w:tcPr>
            <w:tcW w:w="331" w:type="pct"/>
            <w:tcBorders>
              <w:bottom w:val="single" w:sz="4" w:space="0" w:color="auto"/>
            </w:tcBorders>
          </w:tcPr>
          <w:p w14:paraId="513F0C20" w14:textId="55F0661B"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0,02</w:t>
            </w:r>
          </w:p>
        </w:tc>
        <w:tc>
          <w:tcPr>
            <w:tcW w:w="360" w:type="pct"/>
            <w:tcBorders>
              <w:bottom w:val="single" w:sz="4" w:space="0" w:color="auto"/>
            </w:tcBorders>
          </w:tcPr>
          <w:p w14:paraId="7AC10E46" w14:textId="7277977E"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0,01</w:t>
            </w:r>
          </w:p>
        </w:tc>
        <w:tc>
          <w:tcPr>
            <w:tcW w:w="292" w:type="pct"/>
            <w:tcBorders>
              <w:bottom w:val="single" w:sz="4" w:space="0" w:color="auto"/>
            </w:tcBorders>
          </w:tcPr>
          <w:p w14:paraId="5B4D8DC9" w14:textId="77777777" w:rsidR="00314E5F" w:rsidRPr="00645DA2" w:rsidRDefault="00314E5F" w:rsidP="007D1532">
            <w:pPr>
              <w:jc w:val="both"/>
              <w:rPr>
                <w:rFonts w:ascii="Times New Roman" w:hAnsi="Times New Roman" w:cs="Times New Roman"/>
                <w:noProof/>
                <w:sz w:val="20"/>
                <w:szCs w:val="20"/>
              </w:rPr>
            </w:pPr>
          </w:p>
        </w:tc>
        <w:tc>
          <w:tcPr>
            <w:tcW w:w="253" w:type="pct"/>
            <w:tcBorders>
              <w:bottom w:val="single" w:sz="4" w:space="0" w:color="auto"/>
            </w:tcBorders>
          </w:tcPr>
          <w:p w14:paraId="494549AF" w14:textId="550B7BD6"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0,09</w:t>
            </w:r>
          </w:p>
        </w:tc>
      </w:tr>
      <w:tr w:rsidR="00314E5F" w:rsidRPr="00645DA2" w14:paraId="7F030E31" w14:textId="77777777" w:rsidTr="00482AAB">
        <w:tc>
          <w:tcPr>
            <w:tcW w:w="315" w:type="pct"/>
            <w:tcBorders>
              <w:top w:val="single" w:sz="4" w:space="0" w:color="auto"/>
            </w:tcBorders>
          </w:tcPr>
          <w:p w14:paraId="2359B6DF" w14:textId="1732D0BF" w:rsidR="00314E5F" w:rsidRPr="00314E5F" w:rsidRDefault="00314E5F" w:rsidP="007D1532">
            <w:pPr>
              <w:jc w:val="both"/>
              <w:rPr>
                <w:rFonts w:ascii="Times New Roman" w:hAnsi="Times New Roman" w:cs="Times New Roman"/>
                <w:b/>
                <w:bCs/>
                <w:noProof/>
                <w:sz w:val="20"/>
                <w:szCs w:val="20"/>
              </w:rPr>
            </w:pPr>
            <w:r>
              <w:rPr>
                <w:rFonts w:ascii="Times New Roman" w:hAnsi="Times New Roman"/>
                <w:b/>
                <w:sz w:val="20"/>
              </w:rPr>
              <w:t>DPS</w:t>
            </w:r>
          </w:p>
        </w:tc>
        <w:tc>
          <w:tcPr>
            <w:tcW w:w="422" w:type="pct"/>
            <w:tcBorders>
              <w:top w:val="single" w:sz="4" w:space="0" w:color="auto"/>
            </w:tcBorders>
          </w:tcPr>
          <w:p w14:paraId="43C9478A" w14:textId="3FC1722C" w:rsidR="00314E5F" w:rsidRPr="00314E5F" w:rsidRDefault="00314E5F" w:rsidP="007D1532">
            <w:pPr>
              <w:jc w:val="both"/>
              <w:rPr>
                <w:rFonts w:ascii="Times New Roman" w:hAnsi="Times New Roman" w:cs="Times New Roman"/>
                <w:b/>
                <w:noProof/>
                <w:sz w:val="20"/>
                <w:szCs w:val="20"/>
              </w:rPr>
            </w:pPr>
            <w:r>
              <w:rPr>
                <w:rFonts w:ascii="Times New Roman" w:hAnsi="Times New Roman"/>
                <w:b/>
                <w:sz w:val="20"/>
              </w:rPr>
              <w:t>Pārtika</w:t>
            </w:r>
          </w:p>
        </w:tc>
        <w:tc>
          <w:tcPr>
            <w:tcW w:w="414" w:type="pct"/>
            <w:tcBorders>
              <w:top w:val="single" w:sz="4" w:space="0" w:color="auto"/>
            </w:tcBorders>
          </w:tcPr>
          <w:p w14:paraId="1BCA5602" w14:textId="27BFE024" w:rsidR="00314E5F" w:rsidRPr="00645DA2" w:rsidRDefault="00314E5F" w:rsidP="007D1532">
            <w:pPr>
              <w:jc w:val="both"/>
              <w:rPr>
                <w:rFonts w:ascii="Times New Roman" w:hAnsi="Times New Roman" w:cs="Times New Roman"/>
                <w:b/>
                <w:noProof/>
                <w:sz w:val="20"/>
                <w:szCs w:val="20"/>
              </w:rPr>
            </w:pPr>
            <w:r>
              <w:rPr>
                <w:rFonts w:ascii="Times New Roman" w:hAnsi="Times New Roman"/>
                <w:b/>
                <w:sz w:val="20"/>
              </w:rPr>
              <w:t>Zēni un meitenes</w:t>
            </w:r>
          </w:p>
        </w:tc>
        <w:tc>
          <w:tcPr>
            <w:tcW w:w="343" w:type="pct"/>
            <w:tcBorders>
              <w:top w:val="single" w:sz="4" w:space="0" w:color="auto"/>
            </w:tcBorders>
          </w:tcPr>
          <w:p w14:paraId="3C5256DB" w14:textId="0227A292" w:rsidR="00314E5F" w:rsidRDefault="00314E5F" w:rsidP="007D1532">
            <w:pPr>
              <w:jc w:val="both"/>
              <w:rPr>
                <w:rFonts w:ascii="Times New Roman" w:hAnsi="Times New Roman" w:cs="Times New Roman"/>
                <w:noProof/>
                <w:sz w:val="20"/>
                <w:szCs w:val="20"/>
              </w:rPr>
            </w:pPr>
            <w:r>
              <w:rPr>
                <w:rFonts w:ascii="Times New Roman" w:hAnsi="Times New Roman"/>
                <w:sz w:val="20"/>
              </w:rPr>
              <w:t>Beļģija</w:t>
            </w:r>
          </w:p>
        </w:tc>
        <w:tc>
          <w:tcPr>
            <w:tcW w:w="372" w:type="pct"/>
            <w:tcBorders>
              <w:top w:val="single" w:sz="4" w:space="0" w:color="auto"/>
            </w:tcBorders>
          </w:tcPr>
          <w:p w14:paraId="3DDAD804" w14:textId="6B7DCF50" w:rsidR="00314E5F" w:rsidRDefault="00314E5F" w:rsidP="007D1532">
            <w:pPr>
              <w:jc w:val="both"/>
              <w:rPr>
                <w:rFonts w:ascii="Times New Roman" w:hAnsi="Times New Roman" w:cs="Times New Roman"/>
                <w:noProof/>
                <w:sz w:val="20"/>
                <w:szCs w:val="20"/>
              </w:rPr>
            </w:pPr>
            <w:r>
              <w:rPr>
                <w:rFonts w:ascii="Times New Roman" w:hAnsi="Times New Roman"/>
                <w:sz w:val="20"/>
              </w:rPr>
              <w:t>(Sioen et al., 2007a)</w:t>
            </w:r>
          </w:p>
        </w:tc>
        <w:tc>
          <w:tcPr>
            <w:tcW w:w="320" w:type="pct"/>
            <w:tcBorders>
              <w:top w:val="single" w:sz="4" w:space="0" w:color="auto"/>
            </w:tcBorders>
          </w:tcPr>
          <w:p w14:paraId="0F9DDDBC" w14:textId="0B6B64CF" w:rsidR="00314E5F" w:rsidRDefault="00314E5F" w:rsidP="007D1532">
            <w:pPr>
              <w:pStyle w:val="TableParagraph"/>
              <w:jc w:val="both"/>
              <w:rPr>
                <w:rFonts w:ascii="Times New Roman" w:hAnsi="Times New Roman" w:cs="Times New Roman"/>
                <w:noProof/>
                <w:sz w:val="20"/>
                <w:szCs w:val="20"/>
              </w:rPr>
            </w:pPr>
            <w:r>
              <w:rPr>
                <w:rFonts w:ascii="Times New Roman" w:hAnsi="Times New Roman"/>
                <w:sz w:val="20"/>
              </w:rPr>
              <w:t>3 dienu uztura pieraksts (pārtika)</w:t>
            </w:r>
          </w:p>
        </w:tc>
        <w:tc>
          <w:tcPr>
            <w:tcW w:w="217" w:type="pct"/>
            <w:tcBorders>
              <w:top w:val="single" w:sz="4" w:space="0" w:color="auto"/>
            </w:tcBorders>
          </w:tcPr>
          <w:p w14:paraId="36502554" w14:textId="1E6F2A0B" w:rsidR="00314E5F" w:rsidRDefault="00314E5F" w:rsidP="007D1532">
            <w:pPr>
              <w:jc w:val="both"/>
              <w:rPr>
                <w:rFonts w:ascii="Times New Roman" w:hAnsi="Times New Roman" w:cs="Times New Roman"/>
                <w:noProof/>
                <w:sz w:val="20"/>
                <w:szCs w:val="20"/>
              </w:rPr>
            </w:pPr>
            <w:r>
              <w:rPr>
                <w:rFonts w:ascii="Times New Roman" w:hAnsi="Times New Roman"/>
                <w:sz w:val="20"/>
              </w:rPr>
              <w:t>661</w:t>
            </w:r>
          </w:p>
        </w:tc>
        <w:tc>
          <w:tcPr>
            <w:tcW w:w="274" w:type="pct"/>
            <w:tcBorders>
              <w:top w:val="single" w:sz="4" w:space="0" w:color="auto"/>
            </w:tcBorders>
          </w:tcPr>
          <w:p w14:paraId="3BB4CB8D" w14:textId="3BE7AE50" w:rsidR="00314E5F" w:rsidRDefault="00314E5F" w:rsidP="007D1532">
            <w:pPr>
              <w:jc w:val="both"/>
              <w:rPr>
                <w:rFonts w:ascii="Times New Roman" w:hAnsi="Times New Roman" w:cs="Times New Roman"/>
                <w:noProof/>
                <w:sz w:val="20"/>
                <w:szCs w:val="20"/>
              </w:rPr>
            </w:pPr>
            <w:r>
              <w:rPr>
                <w:rFonts w:ascii="Times New Roman" w:hAnsi="Times New Roman"/>
                <w:sz w:val="20"/>
              </w:rPr>
              <w:t>2,5</w:t>
            </w:r>
          </w:p>
        </w:tc>
        <w:tc>
          <w:tcPr>
            <w:tcW w:w="357" w:type="pct"/>
            <w:tcBorders>
              <w:top w:val="single" w:sz="4" w:space="0" w:color="auto"/>
            </w:tcBorders>
          </w:tcPr>
          <w:p w14:paraId="21F1B75E" w14:textId="2E86FC39"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6,5</w:t>
            </w:r>
          </w:p>
        </w:tc>
        <w:tc>
          <w:tcPr>
            <w:tcW w:w="730" w:type="pct"/>
            <w:tcBorders>
              <w:top w:val="single" w:sz="4" w:space="0" w:color="auto"/>
            </w:tcBorders>
          </w:tcPr>
          <w:p w14:paraId="51144E24" w14:textId="4B1E5A1C" w:rsidR="00C3517E" w:rsidRPr="00645DA2" w:rsidRDefault="00C3517E" w:rsidP="007D1532">
            <w:pPr>
              <w:pStyle w:val="TableParagraph"/>
              <w:jc w:val="both"/>
              <w:rPr>
                <w:rFonts w:ascii="Times New Roman" w:hAnsi="Times New Roman" w:cs="Times New Roman"/>
                <w:noProof/>
                <w:sz w:val="20"/>
                <w:szCs w:val="20"/>
              </w:rPr>
            </w:pPr>
            <w:r>
              <w:rPr>
                <w:rFonts w:ascii="Times New Roman" w:hAnsi="Times New Roman"/>
                <w:sz w:val="20"/>
              </w:rPr>
              <w:t>Nelieto PNTS saturošus bagātinātājus. Dati savākti Flandrijā.</w:t>
            </w:r>
          </w:p>
        </w:tc>
        <w:tc>
          <w:tcPr>
            <w:tcW w:w="331" w:type="pct"/>
            <w:tcBorders>
              <w:top w:val="single" w:sz="4" w:space="0" w:color="auto"/>
            </w:tcBorders>
          </w:tcPr>
          <w:p w14:paraId="13068F60" w14:textId="4E36A4D3" w:rsidR="00314E5F" w:rsidRPr="00645DA2" w:rsidRDefault="00C3517E" w:rsidP="007D1532">
            <w:pPr>
              <w:jc w:val="both"/>
              <w:rPr>
                <w:rFonts w:ascii="Times New Roman" w:hAnsi="Times New Roman" w:cs="Times New Roman"/>
                <w:noProof/>
                <w:sz w:val="20"/>
                <w:szCs w:val="20"/>
              </w:rPr>
            </w:pPr>
            <w:r>
              <w:rPr>
                <w:rFonts w:ascii="Times New Roman" w:hAnsi="Times New Roman"/>
                <w:sz w:val="20"/>
              </w:rPr>
              <w:t>0,01</w:t>
            </w:r>
          </w:p>
        </w:tc>
        <w:tc>
          <w:tcPr>
            <w:tcW w:w="360" w:type="pct"/>
            <w:tcBorders>
              <w:top w:val="single" w:sz="4" w:space="0" w:color="auto"/>
            </w:tcBorders>
          </w:tcPr>
          <w:p w14:paraId="7DB7169C" w14:textId="77777777" w:rsidR="00314E5F" w:rsidRPr="00645DA2" w:rsidRDefault="00314E5F" w:rsidP="007D1532">
            <w:pPr>
              <w:jc w:val="both"/>
              <w:rPr>
                <w:rFonts w:ascii="Times New Roman" w:hAnsi="Times New Roman" w:cs="Times New Roman"/>
                <w:noProof/>
                <w:sz w:val="20"/>
                <w:szCs w:val="20"/>
              </w:rPr>
            </w:pPr>
          </w:p>
        </w:tc>
        <w:tc>
          <w:tcPr>
            <w:tcW w:w="292" w:type="pct"/>
            <w:tcBorders>
              <w:top w:val="single" w:sz="4" w:space="0" w:color="auto"/>
            </w:tcBorders>
          </w:tcPr>
          <w:p w14:paraId="73EB5C79" w14:textId="7DCAD3A5" w:rsidR="00314E5F" w:rsidRPr="00645DA2" w:rsidRDefault="00C3517E" w:rsidP="007D1532">
            <w:pPr>
              <w:jc w:val="both"/>
              <w:rPr>
                <w:rFonts w:ascii="Times New Roman" w:hAnsi="Times New Roman" w:cs="Times New Roman"/>
                <w:noProof/>
                <w:sz w:val="20"/>
                <w:szCs w:val="20"/>
              </w:rPr>
            </w:pPr>
            <w:r>
              <w:rPr>
                <w:rFonts w:ascii="Times New Roman" w:hAnsi="Times New Roman"/>
                <w:sz w:val="20"/>
              </w:rPr>
              <w:t>0,01</w:t>
            </w:r>
          </w:p>
        </w:tc>
        <w:tc>
          <w:tcPr>
            <w:tcW w:w="253" w:type="pct"/>
            <w:tcBorders>
              <w:top w:val="single" w:sz="4" w:space="0" w:color="auto"/>
            </w:tcBorders>
          </w:tcPr>
          <w:p w14:paraId="27478D43" w14:textId="77777777" w:rsidR="00314E5F" w:rsidRPr="00645DA2" w:rsidRDefault="00314E5F" w:rsidP="007D1532">
            <w:pPr>
              <w:jc w:val="both"/>
              <w:rPr>
                <w:rFonts w:ascii="Times New Roman" w:hAnsi="Times New Roman" w:cs="Times New Roman"/>
                <w:noProof/>
                <w:sz w:val="20"/>
                <w:szCs w:val="20"/>
              </w:rPr>
            </w:pPr>
          </w:p>
        </w:tc>
      </w:tr>
      <w:tr w:rsidR="00314E5F" w:rsidRPr="00645DA2" w14:paraId="1C6D9C2B" w14:textId="77777777" w:rsidTr="00482AAB">
        <w:tc>
          <w:tcPr>
            <w:tcW w:w="315" w:type="pct"/>
            <w:tcBorders>
              <w:bottom w:val="single" w:sz="4" w:space="0" w:color="auto"/>
            </w:tcBorders>
          </w:tcPr>
          <w:p w14:paraId="7CF9172E" w14:textId="77777777" w:rsidR="00314E5F" w:rsidRPr="00645DA2" w:rsidRDefault="00314E5F" w:rsidP="007D1532">
            <w:pPr>
              <w:jc w:val="both"/>
              <w:rPr>
                <w:rFonts w:ascii="Times New Roman" w:hAnsi="Times New Roman" w:cs="Times New Roman"/>
                <w:noProof/>
                <w:sz w:val="20"/>
                <w:szCs w:val="20"/>
              </w:rPr>
            </w:pPr>
          </w:p>
        </w:tc>
        <w:tc>
          <w:tcPr>
            <w:tcW w:w="422" w:type="pct"/>
            <w:tcBorders>
              <w:bottom w:val="single" w:sz="4" w:space="0" w:color="auto"/>
            </w:tcBorders>
          </w:tcPr>
          <w:p w14:paraId="7AFB3EB6" w14:textId="61189DF2" w:rsidR="00314E5F" w:rsidRPr="00645DA2" w:rsidRDefault="00314E5F" w:rsidP="007D1532">
            <w:pPr>
              <w:jc w:val="both"/>
              <w:rPr>
                <w:rFonts w:ascii="Times New Roman" w:hAnsi="Times New Roman" w:cs="Times New Roman"/>
                <w:b/>
                <w:noProof/>
                <w:sz w:val="20"/>
                <w:szCs w:val="20"/>
              </w:rPr>
            </w:pPr>
            <w:r>
              <w:rPr>
                <w:rFonts w:ascii="Times New Roman" w:hAnsi="Times New Roman"/>
                <w:b/>
                <w:sz w:val="20"/>
              </w:rPr>
              <w:t>n/p</w:t>
            </w:r>
          </w:p>
        </w:tc>
        <w:tc>
          <w:tcPr>
            <w:tcW w:w="414" w:type="pct"/>
            <w:tcBorders>
              <w:bottom w:val="single" w:sz="4" w:space="0" w:color="auto"/>
            </w:tcBorders>
          </w:tcPr>
          <w:p w14:paraId="13A1C7D4" w14:textId="02596924" w:rsidR="00314E5F" w:rsidRPr="00645DA2" w:rsidRDefault="00314E5F" w:rsidP="007D1532">
            <w:pPr>
              <w:jc w:val="both"/>
              <w:rPr>
                <w:rFonts w:ascii="Times New Roman" w:hAnsi="Times New Roman" w:cs="Times New Roman"/>
                <w:b/>
                <w:noProof/>
                <w:sz w:val="20"/>
                <w:szCs w:val="20"/>
              </w:rPr>
            </w:pPr>
            <w:r>
              <w:rPr>
                <w:rFonts w:ascii="Times New Roman" w:hAnsi="Times New Roman"/>
                <w:b/>
                <w:sz w:val="20"/>
              </w:rPr>
              <w:t>Zēni un meitenes</w:t>
            </w:r>
          </w:p>
        </w:tc>
        <w:tc>
          <w:tcPr>
            <w:tcW w:w="343" w:type="pct"/>
            <w:tcBorders>
              <w:bottom w:val="single" w:sz="4" w:space="0" w:color="auto"/>
            </w:tcBorders>
          </w:tcPr>
          <w:p w14:paraId="407BBF4C" w14:textId="3E25C5C8" w:rsidR="00314E5F" w:rsidRDefault="00314E5F" w:rsidP="007D1532">
            <w:pPr>
              <w:jc w:val="both"/>
              <w:rPr>
                <w:rFonts w:ascii="Times New Roman" w:hAnsi="Times New Roman" w:cs="Times New Roman"/>
                <w:noProof/>
                <w:sz w:val="20"/>
                <w:szCs w:val="20"/>
              </w:rPr>
            </w:pPr>
            <w:r>
              <w:rPr>
                <w:rFonts w:ascii="Times New Roman" w:hAnsi="Times New Roman"/>
                <w:sz w:val="20"/>
              </w:rPr>
              <w:t>Beļģija</w:t>
            </w:r>
          </w:p>
        </w:tc>
        <w:tc>
          <w:tcPr>
            <w:tcW w:w="372" w:type="pct"/>
            <w:tcBorders>
              <w:bottom w:val="single" w:sz="4" w:space="0" w:color="auto"/>
            </w:tcBorders>
          </w:tcPr>
          <w:p w14:paraId="666691AF" w14:textId="0D5DF2EA" w:rsidR="00314E5F" w:rsidRDefault="00314E5F" w:rsidP="007D1532">
            <w:pPr>
              <w:jc w:val="both"/>
              <w:rPr>
                <w:rFonts w:ascii="Times New Roman" w:hAnsi="Times New Roman" w:cs="Times New Roman"/>
                <w:noProof/>
                <w:sz w:val="20"/>
                <w:szCs w:val="20"/>
              </w:rPr>
            </w:pPr>
            <w:r>
              <w:rPr>
                <w:rFonts w:ascii="Times New Roman" w:hAnsi="Times New Roman"/>
                <w:sz w:val="20"/>
              </w:rPr>
              <w:t>(Sioen et al., 2007b)</w:t>
            </w:r>
          </w:p>
        </w:tc>
        <w:tc>
          <w:tcPr>
            <w:tcW w:w="320" w:type="pct"/>
            <w:tcBorders>
              <w:bottom w:val="single" w:sz="4" w:space="0" w:color="auto"/>
            </w:tcBorders>
          </w:tcPr>
          <w:p w14:paraId="07EFE6EE" w14:textId="74B41472" w:rsidR="00314E5F" w:rsidRDefault="00314E5F" w:rsidP="007D1532">
            <w:pPr>
              <w:pStyle w:val="TableParagraph"/>
              <w:jc w:val="both"/>
              <w:rPr>
                <w:rFonts w:ascii="Times New Roman" w:hAnsi="Times New Roman" w:cs="Times New Roman"/>
                <w:noProof/>
                <w:sz w:val="20"/>
                <w:szCs w:val="20"/>
              </w:rPr>
            </w:pPr>
            <w:r>
              <w:rPr>
                <w:rFonts w:ascii="Times New Roman" w:hAnsi="Times New Roman"/>
                <w:sz w:val="20"/>
              </w:rPr>
              <w:t>7 dienu uztura pieraksts</w:t>
            </w:r>
          </w:p>
        </w:tc>
        <w:tc>
          <w:tcPr>
            <w:tcW w:w="217" w:type="pct"/>
            <w:tcBorders>
              <w:bottom w:val="single" w:sz="4" w:space="0" w:color="auto"/>
            </w:tcBorders>
          </w:tcPr>
          <w:p w14:paraId="197AF1B5" w14:textId="2012121B" w:rsidR="00314E5F" w:rsidRDefault="00314E5F" w:rsidP="007D1532">
            <w:pPr>
              <w:jc w:val="both"/>
              <w:rPr>
                <w:rFonts w:ascii="Times New Roman" w:hAnsi="Times New Roman" w:cs="Times New Roman"/>
                <w:noProof/>
                <w:sz w:val="20"/>
                <w:szCs w:val="20"/>
              </w:rPr>
            </w:pPr>
            <w:r>
              <w:rPr>
                <w:rFonts w:ascii="Times New Roman" w:hAnsi="Times New Roman"/>
                <w:sz w:val="20"/>
              </w:rPr>
              <w:t>341</w:t>
            </w:r>
          </w:p>
        </w:tc>
        <w:tc>
          <w:tcPr>
            <w:tcW w:w="274" w:type="pct"/>
            <w:tcBorders>
              <w:bottom w:val="single" w:sz="4" w:space="0" w:color="auto"/>
            </w:tcBorders>
          </w:tcPr>
          <w:p w14:paraId="1C977DE7" w14:textId="0690CB8A" w:rsidR="00314E5F" w:rsidRDefault="00314E5F" w:rsidP="007D1532">
            <w:pPr>
              <w:jc w:val="both"/>
              <w:rPr>
                <w:rFonts w:ascii="Times New Roman" w:hAnsi="Times New Roman" w:cs="Times New Roman"/>
                <w:noProof/>
                <w:sz w:val="20"/>
                <w:szCs w:val="20"/>
              </w:rPr>
            </w:pPr>
            <w:r>
              <w:rPr>
                <w:rFonts w:ascii="Times New Roman" w:hAnsi="Times New Roman"/>
                <w:sz w:val="20"/>
              </w:rPr>
              <w:t>13</w:t>
            </w:r>
          </w:p>
        </w:tc>
        <w:tc>
          <w:tcPr>
            <w:tcW w:w="357" w:type="pct"/>
            <w:tcBorders>
              <w:bottom w:val="single" w:sz="4" w:space="0" w:color="auto"/>
            </w:tcBorders>
          </w:tcPr>
          <w:p w14:paraId="7AC5D5E4" w14:textId="4FD2FE8B" w:rsidR="00314E5F" w:rsidRPr="00645DA2" w:rsidRDefault="00314E5F" w:rsidP="007D1532">
            <w:pPr>
              <w:jc w:val="both"/>
              <w:rPr>
                <w:rFonts w:ascii="Times New Roman" w:hAnsi="Times New Roman" w:cs="Times New Roman"/>
                <w:noProof/>
                <w:sz w:val="20"/>
                <w:szCs w:val="20"/>
              </w:rPr>
            </w:pPr>
            <w:r>
              <w:rPr>
                <w:rFonts w:ascii="Times New Roman" w:hAnsi="Times New Roman"/>
                <w:sz w:val="20"/>
              </w:rPr>
              <w:t>18</w:t>
            </w:r>
          </w:p>
        </w:tc>
        <w:tc>
          <w:tcPr>
            <w:tcW w:w="730" w:type="pct"/>
            <w:tcBorders>
              <w:bottom w:val="single" w:sz="4" w:space="0" w:color="auto"/>
            </w:tcBorders>
          </w:tcPr>
          <w:p w14:paraId="12AB76E7" w14:textId="4D4780A0" w:rsidR="00314E5F" w:rsidRPr="00645DA2" w:rsidRDefault="00C3517E" w:rsidP="007D1532">
            <w:pPr>
              <w:pStyle w:val="TableParagraph"/>
              <w:jc w:val="both"/>
              <w:rPr>
                <w:rFonts w:ascii="Times New Roman" w:hAnsi="Times New Roman" w:cs="Times New Roman"/>
                <w:noProof/>
                <w:sz w:val="20"/>
                <w:szCs w:val="20"/>
              </w:rPr>
            </w:pPr>
            <w:r>
              <w:rPr>
                <w:rFonts w:ascii="Times New Roman" w:hAnsi="Times New Roman"/>
                <w:sz w:val="20"/>
              </w:rPr>
              <w:t>Dati savākti Ģentes reģionā Flandrijā.</w:t>
            </w:r>
          </w:p>
        </w:tc>
        <w:tc>
          <w:tcPr>
            <w:tcW w:w="331" w:type="pct"/>
            <w:tcBorders>
              <w:bottom w:val="single" w:sz="4" w:space="0" w:color="auto"/>
            </w:tcBorders>
          </w:tcPr>
          <w:p w14:paraId="56FD451F" w14:textId="10B267B0" w:rsidR="00314E5F" w:rsidRPr="00645DA2" w:rsidRDefault="00C3517E" w:rsidP="007D1532">
            <w:pPr>
              <w:jc w:val="both"/>
              <w:rPr>
                <w:rFonts w:ascii="Times New Roman" w:hAnsi="Times New Roman" w:cs="Times New Roman"/>
                <w:noProof/>
                <w:sz w:val="20"/>
                <w:szCs w:val="20"/>
              </w:rPr>
            </w:pPr>
            <w:r>
              <w:rPr>
                <w:rFonts w:ascii="Times New Roman" w:hAnsi="Times New Roman"/>
                <w:sz w:val="20"/>
              </w:rPr>
              <w:t>0,01</w:t>
            </w:r>
          </w:p>
        </w:tc>
        <w:tc>
          <w:tcPr>
            <w:tcW w:w="360" w:type="pct"/>
            <w:tcBorders>
              <w:bottom w:val="single" w:sz="4" w:space="0" w:color="auto"/>
            </w:tcBorders>
          </w:tcPr>
          <w:p w14:paraId="4D51A1DC" w14:textId="0C314716" w:rsidR="00314E5F" w:rsidRPr="00645DA2" w:rsidRDefault="00C3517E" w:rsidP="007D1532">
            <w:pPr>
              <w:jc w:val="both"/>
              <w:rPr>
                <w:rFonts w:ascii="Times New Roman" w:hAnsi="Times New Roman" w:cs="Times New Roman"/>
                <w:noProof/>
                <w:sz w:val="20"/>
                <w:szCs w:val="20"/>
              </w:rPr>
            </w:pPr>
            <w:r>
              <w:rPr>
                <w:rFonts w:ascii="Times New Roman" w:hAnsi="Times New Roman"/>
                <w:sz w:val="20"/>
              </w:rPr>
              <w:t>0</w:t>
            </w:r>
          </w:p>
        </w:tc>
        <w:tc>
          <w:tcPr>
            <w:tcW w:w="292" w:type="pct"/>
            <w:tcBorders>
              <w:bottom w:val="single" w:sz="4" w:space="0" w:color="auto"/>
            </w:tcBorders>
          </w:tcPr>
          <w:p w14:paraId="4FBB4877" w14:textId="77777777" w:rsidR="00314E5F" w:rsidRPr="00645DA2" w:rsidRDefault="00314E5F" w:rsidP="007D1532">
            <w:pPr>
              <w:jc w:val="both"/>
              <w:rPr>
                <w:rFonts w:ascii="Times New Roman" w:hAnsi="Times New Roman" w:cs="Times New Roman"/>
                <w:noProof/>
                <w:sz w:val="20"/>
                <w:szCs w:val="20"/>
              </w:rPr>
            </w:pPr>
          </w:p>
        </w:tc>
        <w:tc>
          <w:tcPr>
            <w:tcW w:w="253" w:type="pct"/>
            <w:tcBorders>
              <w:bottom w:val="single" w:sz="4" w:space="0" w:color="auto"/>
            </w:tcBorders>
          </w:tcPr>
          <w:p w14:paraId="5ED7EB60" w14:textId="1A2BCABD" w:rsidR="00314E5F" w:rsidRPr="00645DA2" w:rsidRDefault="00C3517E" w:rsidP="007D1532">
            <w:pPr>
              <w:jc w:val="both"/>
              <w:rPr>
                <w:rFonts w:ascii="Times New Roman" w:hAnsi="Times New Roman" w:cs="Times New Roman"/>
                <w:noProof/>
                <w:sz w:val="20"/>
                <w:szCs w:val="20"/>
              </w:rPr>
            </w:pPr>
            <w:r>
              <w:rPr>
                <w:rFonts w:ascii="Times New Roman" w:hAnsi="Times New Roman"/>
                <w:sz w:val="20"/>
              </w:rPr>
              <w:t>0,03</w:t>
            </w:r>
          </w:p>
        </w:tc>
      </w:tr>
      <w:tr w:rsidR="00314E5F" w:rsidRPr="00645DA2" w14:paraId="71FAE184" w14:textId="77777777" w:rsidTr="00482AAB">
        <w:tc>
          <w:tcPr>
            <w:tcW w:w="315" w:type="pct"/>
            <w:tcBorders>
              <w:top w:val="single" w:sz="4" w:space="0" w:color="auto"/>
            </w:tcBorders>
          </w:tcPr>
          <w:p w14:paraId="38AA8F0C" w14:textId="54EF5B83" w:rsidR="00314E5F" w:rsidRPr="00C3517E" w:rsidRDefault="00C3517E" w:rsidP="007D1532">
            <w:pPr>
              <w:jc w:val="both"/>
              <w:rPr>
                <w:rFonts w:ascii="Times New Roman" w:hAnsi="Times New Roman" w:cs="Times New Roman"/>
                <w:b/>
                <w:bCs/>
                <w:noProof/>
                <w:sz w:val="20"/>
                <w:szCs w:val="20"/>
              </w:rPr>
            </w:pPr>
            <w:r>
              <w:rPr>
                <w:rFonts w:ascii="Times New Roman" w:hAnsi="Times New Roman"/>
                <w:b/>
                <w:sz w:val="20"/>
              </w:rPr>
              <w:t>DHS</w:t>
            </w:r>
          </w:p>
        </w:tc>
        <w:tc>
          <w:tcPr>
            <w:tcW w:w="422" w:type="pct"/>
            <w:tcBorders>
              <w:top w:val="single" w:sz="4" w:space="0" w:color="auto"/>
            </w:tcBorders>
          </w:tcPr>
          <w:p w14:paraId="023E893E" w14:textId="796494AF" w:rsidR="00314E5F" w:rsidRPr="00645DA2" w:rsidRDefault="00C3517E" w:rsidP="007D1532">
            <w:pPr>
              <w:jc w:val="both"/>
              <w:rPr>
                <w:rFonts w:ascii="Times New Roman" w:hAnsi="Times New Roman" w:cs="Times New Roman"/>
                <w:b/>
                <w:noProof/>
                <w:sz w:val="20"/>
                <w:szCs w:val="20"/>
              </w:rPr>
            </w:pPr>
            <w:r>
              <w:rPr>
                <w:rFonts w:ascii="Times New Roman" w:hAnsi="Times New Roman"/>
                <w:b/>
                <w:sz w:val="20"/>
              </w:rPr>
              <w:t>Pārtika</w:t>
            </w:r>
          </w:p>
        </w:tc>
        <w:tc>
          <w:tcPr>
            <w:tcW w:w="414" w:type="pct"/>
            <w:tcBorders>
              <w:top w:val="single" w:sz="4" w:space="0" w:color="auto"/>
            </w:tcBorders>
          </w:tcPr>
          <w:p w14:paraId="3423C6BF" w14:textId="6A1A7318" w:rsidR="00314E5F" w:rsidRPr="00645DA2" w:rsidRDefault="00C3517E" w:rsidP="007D1532">
            <w:pPr>
              <w:jc w:val="both"/>
              <w:rPr>
                <w:rFonts w:ascii="Times New Roman" w:hAnsi="Times New Roman" w:cs="Times New Roman"/>
                <w:b/>
                <w:noProof/>
                <w:sz w:val="20"/>
                <w:szCs w:val="20"/>
              </w:rPr>
            </w:pPr>
            <w:r>
              <w:rPr>
                <w:rFonts w:ascii="Times New Roman" w:hAnsi="Times New Roman"/>
                <w:b/>
                <w:sz w:val="20"/>
              </w:rPr>
              <w:t>Zēni un meitenes</w:t>
            </w:r>
          </w:p>
        </w:tc>
        <w:tc>
          <w:tcPr>
            <w:tcW w:w="343" w:type="pct"/>
            <w:tcBorders>
              <w:top w:val="single" w:sz="4" w:space="0" w:color="auto"/>
            </w:tcBorders>
          </w:tcPr>
          <w:p w14:paraId="5B8C6235" w14:textId="69A30C98" w:rsidR="00314E5F" w:rsidRDefault="00C3517E" w:rsidP="007D1532">
            <w:pPr>
              <w:jc w:val="both"/>
              <w:rPr>
                <w:rFonts w:ascii="Times New Roman" w:hAnsi="Times New Roman" w:cs="Times New Roman"/>
                <w:noProof/>
                <w:sz w:val="20"/>
                <w:szCs w:val="20"/>
              </w:rPr>
            </w:pPr>
            <w:r>
              <w:rPr>
                <w:rFonts w:ascii="Times New Roman" w:hAnsi="Times New Roman"/>
                <w:sz w:val="20"/>
              </w:rPr>
              <w:t>Beļģija</w:t>
            </w:r>
          </w:p>
        </w:tc>
        <w:tc>
          <w:tcPr>
            <w:tcW w:w="372" w:type="pct"/>
            <w:tcBorders>
              <w:top w:val="single" w:sz="4" w:space="0" w:color="auto"/>
            </w:tcBorders>
          </w:tcPr>
          <w:p w14:paraId="33A06D69" w14:textId="38EDE112" w:rsidR="00314E5F" w:rsidRDefault="00C3517E" w:rsidP="007D1532">
            <w:pPr>
              <w:jc w:val="both"/>
              <w:rPr>
                <w:rFonts w:ascii="Times New Roman" w:hAnsi="Times New Roman" w:cs="Times New Roman"/>
                <w:noProof/>
                <w:sz w:val="20"/>
                <w:szCs w:val="20"/>
              </w:rPr>
            </w:pPr>
            <w:r>
              <w:rPr>
                <w:rFonts w:ascii="Times New Roman" w:hAnsi="Times New Roman"/>
                <w:sz w:val="20"/>
              </w:rPr>
              <w:t>(Sioen et al., 2007a)</w:t>
            </w:r>
          </w:p>
        </w:tc>
        <w:tc>
          <w:tcPr>
            <w:tcW w:w="320" w:type="pct"/>
            <w:tcBorders>
              <w:top w:val="single" w:sz="4" w:space="0" w:color="auto"/>
            </w:tcBorders>
          </w:tcPr>
          <w:p w14:paraId="2C922D09" w14:textId="40BBBA94" w:rsidR="00314E5F" w:rsidRDefault="00C3517E" w:rsidP="007D1532">
            <w:pPr>
              <w:pStyle w:val="TableParagraph"/>
              <w:jc w:val="both"/>
              <w:rPr>
                <w:rFonts w:ascii="Times New Roman" w:hAnsi="Times New Roman" w:cs="Times New Roman"/>
                <w:noProof/>
                <w:sz w:val="20"/>
                <w:szCs w:val="20"/>
              </w:rPr>
            </w:pPr>
            <w:r>
              <w:rPr>
                <w:rFonts w:ascii="Times New Roman" w:hAnsi="Times New Roman"/>
                <w:sz w:val="20"/>
              </w:rPr>
              <w:t>3 dienu uztura pieraksts (pārtika)</w:t>
            </w:r>
          </w:p>
        </w:tc>
        <w:tc>
          <w:tcPr>
            <w:tcW w:w="217" w:type="pct"/>
            <w:tcBorders>
              <w:top w:val="single" w:sz="4" w:space="0" w:color="auto"/>
            </w:tcBorders>
          </w:tcPr>
          <w:p w14:paraId="7ED68E94" w14:textId="52B52742" w:rsidR="00314E5F" w:rsidRDefault="00C3517E" w:rsidP="007D1532">
            <w:pPr>
              <w:jc w:val="both"/>
              <w:rPr>
                <w:rFonts w:ascii="Times New Roman" w:hAnsi="Times New Roman" w:cs="Times New Roman"/>
                <w:noProof/>
                <w:sz w:val="20"/>
                <w:szCs w:val="20"/>
              </w:rPr>
            </w:pPr>
            <w:r>
              <w:rPr>
                <w:rFonts w:ascii="Times New Roman" w:hAnsi="Times New Roman"/>
                <w:sz w:val="20"/>
              </w:rPr>
              <w:t>661</w:t>
            </w:r>
          </w:p>
        </w:tc>
        <w:tc>
          <w:tcPr>
            <w:tcW w:w="274" w:type="pct"/>
            <w:tcBorders>
              <w:top w:val="single" w:sz="4" w:space="0" w:color="auto"/>
            </w:tcBorders>
          </w:tcPr>
          <w:p w14:paraId="0828BB94" w14:textId="38E40916" w:rsidR="00314E5F" w:rsidRDefault="00C3517E" w:rsidP="007D1532">
            <w:pPr>
              <w:jc w:val="both"/>
              <w:rPr>
                <w:rFonts w:ascii="Times New Roman" w:hAnsi="Times New Roman" w:cs="Times New Roman"/>
                <w:noProof/>
                <w:sz w:val="20"/>
                <w:szCs w:val="20"/>
              </w:rPr>
            </w:pPr>
            <w:r>
              <w:rPr>
                <w:rFonts w:ascii="Times New Roman" w:hAnsi="Times New Roman"/>
                <w:sz w:val="20"/>
              </w:rPr>
              <w:t>2,5</w:t>
            </w:r>
          </w:p>
        </w:tc>
        <w:tc>
          <w:tcPr>
            <w:tcW w:w="357" w:type="pct"/>
            <w:tcBorders>
              <w:top w:val="single" w:sz="4" w:space="0" w:color="auto"/>
            </w:tcBorders>
          </w:tcPr>
          <w:p w14:paraId="1DB0E154" w14:textId="0D41FD79" w:rsidR="00314E5F" w:rsidRPr="00645DA2" w:rsidRDefault="00C3517E" w:rsidP="007D1532">
            <w:pPr>
              <w:jc w:val="both"/>
              <w:rPr>
                <w:rFonts w:ascii="Times New Roman" w:hAnsi="Times New Roman" w:cs="Times New Roman"/>
                <w:noProof/>
                <w:sz w:val="20"/>
                <w:szCs w:val="20"/>
              </w:rPr>
            </w:pPr>
            <w:r>
              <w:rPr>
                <w:rFonts w:ascii="Times New Roman" w:hAnsi="Times New Roman"/>
                <w:sz w:val="20"/>
              </w:rPr>
              <w:t>6,5</w:t>
            </w:r>
          </w:p>
        </w:tc>
        <w:tc>
          <w:tcPr>
            <w:tcW w:w="730" w:type="pct"/>
            <w:tcBorders>
              <w:top w:val="single" w:sz="4" w:space="0" w:color="auto"/>
            </w:tcBorders>
          </w:tcPr>
          <w:p w14:paraId="25C10EB6" w14:textId="12522A6A" w:rsidR="00314E5F" w:rsidRPr="00645DA2" w:rsidRDefault="00C3517E" w:rsidP="007D1532">
            <w:pPr>
              <w:pStyle w:val="TableParagraph"/>
              <w:jc w:val="both"/>
              <w:rPr>
                <w:rFonts w:ascii="Times New Roman" w:hAnsi="Times New Roman" w:cs="Times New Roman"/>
                <w:noProof/>
                <w:sz w:val="20"/>
                <w:szCs w:val="20"/>
              </w:rPr>
            </w:pPr>
            <w:r>
              <w:rPr>
                <w:rFonts w:ascii="Times New Roman" w:hAnsi="Times New Roman"/>
                <w:sz w:val="20"/>
              </w:rPr>
              <w:t>Nelieto PNTS saturošus bagātinātājus. Dati savākti Flandrijā.</w:t>
            </w:r>
          </w:p>
        </w:tc>
        <w:tc>
          <w:tcPr>
            <w:tcW w:w="331" w:type="pct"/>
            <w:tcBorders>
              <w:top w:val="single" w:sz="4" w:space="0" w:color="auto"/>
            </w:tcBorders>
          </w:tcPr>
          <w:p w14:paraId="7A5E229F" w14:textId="271DA8D3" w:rsidR="00314E5F" w:rsidRPr="00645DA2" w:rsidRDefault="00C3517E" w:rsidP="007D1532">
            <w:pPr>
              <w:jc w:val="both"/>
              <w:rPr>
                <w:rFonts w:ascii="Times New Roman" w:hAnsi="Times New Roman" w:cs="Times New Roman"/>
                <w:noProof/>
                <w:sz w:val="20"/>
                <w:szCs w:val="20"/>
              </w:rPr>
            </w:pPr>
            <w:r>
              <w:rPr>
                <w:rFonts w:ascii="Times New Roman" w:hAnsi="Times New Roman"/>
                <w:sz w:val="20"/>
              </w:rPr>
              <w:t>0,03</w:t>
            </w:r>
          </w:p>
        </w:tc>
        <w:tc>
          <w:tcPr>
            <w:tcW w:w="360" w:type="pct"/>
            <w:tcBorders>
              <w:top w:val="single" w:sz="4" w:space="0" w:color="auto"/>
            </w:tcBorders>
          </w:tcPr>
          <w:p w14:paraId="08632B0C" w14:textId="77777777" w:rsidR="00314E5F" w:rsidRPr="00645DA2" w:rsidRDefault="00314E5F" w:rsidP="007D1532">
            <w:pPr>
              <w:jc w:val="both"/>
              <w:rPr>
                <w:rFonts w:ascii="Times New Roman" w:hAnsi="Times New Roman" w:cs="Times New Roman"/>
                <w:noProof/>
                <w:sz w:val="20"/>
                <w:szCs w:val="20"/>
              </w:rPr>
            </w:pPr>
          </w:p>
        </w:tc>
        <w:tc>
          <w:tcPr>
            <w:tcW w:w="292" w:type="pct"/>
            <w:tcBorders>
              <w:top w:val="single" w:sz="4" w:space="0" w:color="auto"/>
            </w:tcBorders>
          </w:tcPr>
          <w:p w14:paraId="5F771372" w14:textId="2E4F9DA5" w:rsidR="00314E5F" w:rsidRPr="00645DA2" w:rsidRDefault="00C3517E" w:rsidP="007D1532">
            <w:pPr>
              <w:jc w:val="both"/>
              <w:rPr>
                <w:rFonts w:ascii="Times New Roman" w:hAnsi="Times New Roman" w:cs="Times New Roman"/>
                <w:noProof/>
                <w:sz w:val="20"/>
                <w:szCs w:val="20"/>
              </w:rPr>
            </w:pPr>
            <w:r>
              <w:rPr>
                <w:rFonts w:ascii="Times New Roman" w:hAnsi="Times New Roman"/>
                <w:sz w:val="20"/>
              </w:rPr>
              <w:t>0,03</w:t>
            </w:r>
          </w:p>
        </w:tc>
        <w:tc>
          <w:tcPr>
            <w:tcW w:w="253" w:type="pct"/>
            <w:tcBorders>
              <w:top w:val="single" w:sz="4" w:space="0" w:color="auto"/>
            </w:tcBorders>
          </w:tcPr>
          <w:p w14:paraId="7631DD12" w14:textId="77777777" w:rsidR="00314E5F" w:rsidRPr="00645DA2" w:rsidRDefault="00314E5F" w:rsidP="007D1532">
            <w:pPr>
              <w:jc w:val="both"/>
              <w:rPr>
                <w:rFonts w:ascii="Times New Roman" w:hAnsi="Times New Roman" w:cs="Times New Roman"/>
                <w:noProof/>
                <w:sz w:val="20"/>
                <w:szCs w:val="20"/>
              </w:rPr>
            </w:pPr>
          </w:p>
        </w:tc>
      </w:tr>
      <w:tr w:rsidR="00C3517E" w:rsidRPr="00645DA2" w14:paraId="0AFD4B05" w14:textId="77777777" w:rsidTr="00637C9C">
        <w:tc>
          <w:tcPr>
            <w:tcW w:w="315" w:type="pct"/>
            <w:tcBorders>
              <w:bottom w:val="single" w:sz="4" w:space="0" w:color="auto"/>
            </w:tcBorders>
          </w:tcPr>
          <w:p w14:paraId="5A6254D2" w14:textId="77777777" w:rsidR="00C3517E" w:rsidRPr="00645DA2" w:rsidRDefault="00C3517E" w:rsidP="007D1532">
            <w:pPr>
              <w:jc w:val="both"/>
              <w:rPr>
                <w:rFonts w:ascii="Times New Roman" w:hAnsi="Times New Roman" w:cs="Times New Roman"/>
                <w:noProof/>
                <w:sz w:val="20"/>
                <w:szCs w:val="20"/>
              </w:rPr>
            </w:pPr>
          </w:p>
        </w:tc>
        <w:tc>
          <w:tcPr>
            <w:tcW w:w="422" w:type="pct"/>
            <w:tcBorders>
              <w:bottom w:val="single" w:sz="4" w:space="0" w:color="auto"/>
            </w:tcBorders>
          </w:tcPr>
          <w:p w14:paraId="095CED22" w14:textId="7C360A4D" w:rsidR="00C3517E" w:rsidRPr="00645DA2" w:rsidRDefault="00C3517E" w:rsidP="007D1532">
            <w:pPr>
              <w:jc w:val="both"/>
              <w:rPr>
                <w:rFonts w:ascii="Times New Roman" w:hAnsi="Times New Roman" w:cs="Times New Roman"/>
                <w:b/>
                <w:noProof/>
                <w:sz w:val="20"/>
                <w:szCs w:val="20"/>
              </w:rPr>
            </w:pPr>
            <w:r>
              <w:rPr>
                <w:rFonts w:ascii="Times New Roman" w:hAnsi="Times New Roman"/>
                <w:b/>
                <w:sz w:val="20"/>
              </w:rPr>
              <w:t>n/p</w:t>
            </w:r>
          </w:p>
        </w:tc>
        <w:tc>
          <w:tcPr>
            <w:tcW w:w="414" w:type="pct"/>
            <w:tcBorders>
              <w:bottom w:val="single" w:sz="4" w:space="0" w:color="auto"/>
            </w:tcBorders>
          </w:tcPr>
          <w:p w14:paraId="4D01F9F5" w14:textId="4ED47794" w:rsidR="00C3517E" w:rsidRPr="00645DA2" w:rsidRDefault="00C3517E" w:rsidP="007D1532">
            <w:pPr>
              <w:jc w:val="both"/>
              <w:rPr>
                <w:rFonts w:ascii="Times New Roman" w:hAnsi="Times New Roman" w:cs="Times New Roman"/>
                <w:b/>
                <w:noProof/>
                <w:sz w:val="20"/>
                <w:szCs w:val="20"/>
              </w:rPr>
            </w:pPr>
            <w:r>
              <w:rPr>
                <w:rFonts w:ascii="Times New Roman" w:hAnsi="Times New Roman"/>
                <w:b/>
                <w:sz w:val="20"/>
              </w:rPr>
              <w:t>Zēni un meitenes</w:t>
            </w:r>
          </w:p>
        </w:tc>
        <w:tc>
          <w:tcPr>
            <w:tcW w:w="343" w:type="pct"/>
            <w:tcBorders>
              <w:bottom w:val="single" w:sz="4" w:space="0" w:color="auto"/>
            </w:tcBorders>
          </w:tcPr>
          <w:p w14:paraId="5FDF0637" w14:textId="5DD85553" w:rsidR="00C3517E" w:rsidRDefault="00C3517E" w:rsidP="007D1532">
            <w:pPr>
              <w:jc w:val="both"/>
              <w:rPr>
                <w:rFonts w:ascii="Times New Roman" w:hAnsi="Times New Roman" w:cs="Times New Roman"/>
                <w:noProof/>
                <w:sz w:val="20"/>
                <w:szCs w:val="20"/>
              </w:rPr>
            </w:pPr>
            <w:r>
              <w:rPr>
                <w:rFonts w:ascii="Times New Roman" w:hAnsi="Times New Roman"/>
                <w:sz w:val="20"/>
              </w:rPr>
              <w:t>Beļģija</w:t>
            </w:r>
          </w:p>
        </w:tc>
        <w:tc>
          <w:tcPr>
            <w:tcW w:w="372" w:type="pct"/>
            <w:tcBorders>
              <w:bottom w:val="single" w:sz="4" w:space="0" w:color="auto"/>
            </w:tcBorders>
          </w:tcPr>
          <w:p w14:paraId="09FE607F" w14:textId="3E121188" w:rsidR="00C3517E" w:rsidRDefault="00C3517E" w:rsidP="007D1532">
            <w:pPr>
              <w:jc w:val="both"/>
              <w:rPr>
                <w:rFonts w:ascii="Times New Roman" w:hAnsi="Times New Roman" w:cs="Times New Roman"/>
                <w:noProof/>
                <w:sz w:val="20"/>
                <w:szCs w:val="20"/>
              </w:rPr>
            </w:pPr>
            <w:r>
              <w:rPr>
                <w:rFonts w:ascii="Times New Roman" w:hAnsi="Times New Roman"/>
                <w:sz w:val="20"/>
              </w:rPr>
              <w:t>(Sioen et al., 2007b)</w:t>
            </w:r>
          </w:p>
        </w:tc>
        <w:tc>
          <w:tcPr>
            <w:tcW w:w="320" w:type="pct"/>
            <w:tcBorders>
              <w:bottom w:val="single" w:sz="4" w:space="0" w:color="auto"/>
            </w:tcBorders>
          </w:tcPr>
          <w:p w14:paraId="7EC8ACEB" w14:textId="45853656" w:rsidR="00C3517E" w:rsidRDefault="00C3517E" w:rsidP="007D1532">
            <w:pPr>
              <w:pStyle w:val="TableParagraph"/>
              <w:jc w:val="both"/>
              <w:rPr>
                <w:rFonts w:ascii="Times New Roman" w:hAnsi="Times New Roman" w:cs="Times New Roman"/>
                <w:noProof/>
                <w:sz w:val="20"/>
                <w:szCs w:val="20"/>
              </w:rPr>
            </w:pPr>
            <w:r>
              <w:rPr>
                <w:rFonts w:ascii="Times New Roman" w:hAnsi="Times New Roman"/>
                <w:sz w:val="20"/>
              </w:rPr>
              <w:t>7 dienu uztura pieraksts</w:t>
            </w:r>
          </w:p>
        </w:tc>
        <w:tc>
          <w:tcPr>
            <w:tcW w:w="217" w:type="pct"/>
            <w:tcBorders>
              <w:bottom w:val="single" w:sz="4" w:space="0" w:color="auto"/>
            </w:tcBorders>
          </w:tcPr>
          <w:p w14:paraId="739EA9D4" w14:textId="2297FAE6" w:rsidR="00C3517E" w:rsidRDefault="00C3517E" w:rsidP="007D1532">
            <w:pPr>
              <w:jc w:val="both"/>
              <w:rPr>
                <w:rFonts w:ascii="Times New Roman" w:hAnsi="Times New Roman" w:cs="Times New Roman"/>
                <w:noProof/>
                <w:sz w:val="20"/>
                <w:szCs w:val="20"/>
              </w:rPr>
            </w:pPr>
            <w:r>
              <w:rPr>
                <w:rFonts w:ascii="Times New Roman" w:hAnsi="Times New Roman"/>
                <w:sz w:val="20"/>
              </w:rPr>
              <w:t>341</w:t>
            </w:r>
          </w:p>
        </w:tc>
        <w:tc>
          <w:tcPr>
            <w:tcW w:w="274" w:type="pct"/>
            <w:tcBorders>
              <w:bottom w:val="single" w:sz="4" w:space="0" w:color="auto"/>
            </w:tcBorders>
          </w:tcPr>
          <w:p w14:paraId="28E630F7" w14:textId="11860712" w:rsidR="00C3517E" w:rsidRDefault="00C3517E" w:rsidP="007D1532">
            <w:pPr>
              <w:jc w:val="both"/>
              <w:rPr>
                <w:rFonts w:ascii="Times New Roman" w:hAnsi="Times New Roman" w:cs="Times New Roman"/>
                <w:noProof/>
                <w:sz w:val="20"/>
                <w:szCs w:val="20"/>
              </w:rPr>
            </w:pPr>
            <w:r>
              <w:rPr>
                <w:rFonts w:ascii="Times New Roman" w:hAnsi="Times New Roman"/>
                <w:sz w:val="20"/>
              </w:rPr>
              <w:t>13</w:t>
            </w:r>
          </w:p>
        </w:tc>
        <w:tc>
          <w:tcPr>
            <w:tcW w:w="357" w:type="pct"/>
            <w:tcBorders>
              <w:bottom w:val="single" w:sz="4" w:space="0" w:color="auto"/>
            </w:tcBorders>
          </w:tcPr>
          <w:p w14:paraId="21F12C74" w14:textId="6E5C04EA" w:rsidR="00C3517E" w:rsidRPr="00645DA2" w:rsidRDefault="00C3517E" w:rsidP="007D1532">
            <w:pPr>
              <w:jc w:val="both"/>
              <w:rPr>
                <w:rFonts w:ascii="Times New Roman" w:hAnsi="Times New Roman" w:cs="Times New Roman"/>
                <w:noProof/>
                <w:sz w:val="20"/>
                <w:szCs w:val="20"/>
              </w:rPr>
            </w:pPr>
            <w:r>
              <w:rPr>
                <w:rFonts w:ascii="Times New Roman" w:hAnsi="Times New Roman"/>
                <w:sz w:val="20"/>
              </w:rPr>
              <w:t>18</w:t>
            </w:r>
          </w:p>
        </w:tc>
        <w:tc>
          <w:tcPr>
            <w:tcW w:w="730" w:type="pct"/>
            <w:tcBorders>
              <w:bottom w:val="single" w:sz="4" w:space="0" w:color="auto"/>
            </w:tcBorders>
          </w:tcPr>
          <w:p w14:paraId="3C4324E0" w14:textId="2A3A1CF8" w:rsidR="00C3517E" w:rsidRPr="00645DA2" w:rsidRDefault="00C3517E" w:rsidP="007D1532">
            <w:pPr>
              <w:pStyle w:val="TableParagraph"/>
              <w:jc w:val="both"/>
              <w:rPr>
                <w:rFonts w:ascii="Times New Roman" w:hAnsi="Times New Roman" w:cs="Times New Roman"/>
                <w:noProof/>
                <w:sz w:val="20"/>
                <w:szCs w:val="20"/>
              </w:rPr>
            </w:pPr>
            <w:r>
              <w:rPr>
                <w:rFonts w:ascii="Times New Roman" w:hAnsi="Times New Roman"/>
                <w:sz w:val="20"/>
              </w:rPr>
              <w:t>Dati savākti Ģentes reģionā Flandrijā.</w:t>
            </w:r>
          </w:p>
        </w:tc>
        <w:tc>
          <w:tcPr>
            <w:tcW w:w="331" w:type="pct"/>
            <w:tcBorders>
              <w:bottom w:val="single" w:sz="4" w:space="0" w:color="auto"/>
            </w:tcBorders>
          </w:tcPr>
          <w:p w14:paraId="76EA6AD5" w14:textId="245B26AC" w:rsidR="00C3517E" w:rsidRPr="00645DA2" w:rsidRDefault="00C3517E" w:rsidP="007D1532">
            <w:pPr>
              <w:jc w:val="both"/>
              <w:rPr>
                <w:rFonts w:ascii="Times New Roman" w:hAnsi="Times New Roman" w:cs="Times New Roman"/>
                <w:noProof/>
                <w:sz w:val="20"/>
                <w:szCs w:val="20"/>
              </w:rPr>
            </w:pPr>
            <w:r>
              <w:rPr>
                <w:rFonts w:ascii="Times New Roman" w:hAnsi="Times New Roman"/>
                <w:sz w:val="20"/>
              </w:rPr>
              <w:t>0,05</w:t>
            </w:r>
          </w:p>
        </w:tc>
        <w:tc>
          <w:tcPr>
            <w:tcW w:w="360" w:type="pct"/>
            <w:tcBorders>
              <w:bottom w:val="single" w:sz="4" w:space="0" w:color="auto"/>
            </w:tcBorders>
          </w:tcPr>
          <w:p w14:paraId="1A1155D5" w14:textId="4443D9ED" w:rsidR="00C3517E" w:rsidRPr="00645DA2" w:rsidRDefault="00C3517E" w:rsidP="007D1532">
            <w:pPr>
              <w:jc w:val="both"/>
              <w:rPr>
                <w:rFonts w:ascii="Times New Roman" w:hAnsi="Times New Roman" w:cs="Times New Roman"/>
                <w:noProof/>
                <w:sz w:val="20"/>
                <w:szCs w:val="20"/>
              </w:rPr>
            </w:pPr>
            <w:r>
              <w:rPr>
                <w:rFonts w:ascii="Times New Roman" w:hAnsi="Times New Roman"/>
                <w:sz w:val="20"/>
              </w:rPr>
              <w:t>0,03</w:t>
            </w:r>
          </w:p>
        </w:tc>
        <w:tc>
          <w:tcPr>
            <w:tcW w:w="292" w:type="pct"/>
            <w:tcBorders>
              <w:bottom w:val="single" w:sz="4" w:space="0" w:color="auto"/>
            </w:tcBorders>
          </w:tcPr>
          <w:p w14:paraId="261687F3" w14:textId="77777777" w:rsidR="00C3517E" w:rsidRPr="00645DA2" w:rsidRDefault="00C3517E" w:rsidP="007D1532">
            <w:pPr>
              <w:jc w:val="both"/>
              <w:rPr>
                <w:rFonts w:ascii="Times New Roman" w:hAnsi="Times New Roman" w:cs="Times New Roman"/>
                <w:noProof/>
                <w:sz w:val="20"/>
                <w:szCs w:val="20"/>
              </w:rPr>
            </w:pPr>
          </w:p>
        </w:tc>
        <w:tc>
          <w:tcPr>
            <w:tcW w:w="253" w:type="pct"/>
            <w:tcBorders>
              <w:bottom w:val="single" w:sz="4" w:space="0" w:color="auto"/>
            </w:tcBorders>
          </w:tcPr>
          <w:p w14:paraId="496A3843" w14:textId="0CE25FAD" w:rsidR="00C3517E" w:rsidRPr="00645DA2" w:rsidRDefault="00C3517E" w:rsidP="007D1532">
            <w:pPr>
              <w:jc w:val="both"/>
              <w:rPr>
                <w:rFonts w:ascii="Times New Roman" w:hAnsi="Times New Roman" w:cs="Times New Roman"/>
                <w:noProof/>
                <w:sz w:val="20"/>
                <w:szCs w:val="20"/>
              </w:rPr>
            </w:pPr>
            <w:r>
              <w:rPr>
                <w:rFonts w:ascii="Times New Roman" w:hAnsi="Times New Roman"/>
                <w:sz w:val="20"/>
              </w:rPr>
              <w:t>0,15</w:t>
            </w:r>
          </w:p>
        </w:tc>
      </w:tr>
      <w:tr w:rsidR="00C3517E" w:rsidRPr="00645DA2" w14:paraId="658D341F" w14:textId="77777777" w:rsidTr="00637C9C">
        <w:tc>
          <w:tcPr>
            <w:tcW w:w="315" w:type="pct"/>
            <w:tcBorders>
              <w:top w:val="single" w:sz="4" w:space="0" w:color="auto"/>
              <w:bottom w:val="single" w:sz="4" w:space="0" w:color="auto"/>
            </w:tcBorders>
          </w:tcPr>
          <w:p w14:paraId="75EBE363" w14:textId="291E2FB7" w:rsidR="00C3517E" w:rsidRPr="00C3517E" w:rsidRDefault="00C3517E" w:rsidP="007D1532">
            <w:pPr>
              <w:jc w:val="both"/>
              <w:rPr>
                <w:rFonts w:ascii="Times New Roman" w:hAnsi="Times New Roman" w:cs="Times New Roman"/>
                <w:b/>
                <w:bCs/>
                <w:noProof/>
                <w:sz w:val="20"/>
                <w:szCs w:val="20"/>
              </w:rPr>
            </w:pPr>
            <w:r>
              <w:rPr>
                <w:rFonts w:ascii="Times New Roman" w:hAnsi="Times New Roman"/>
                <w:b/>
                <w:sz w:val="20"/>
              </w:rPr>
              <w:t>EPS+ DHS</w:t>
            </w:r>
          </w:p>
        </w:tc>
        <w:tc>
          <w:tcPr>
            <w:tcW w:w="422" w:type="pct"/>
            <w:tcBorders>
              <w:top w:val="single" w:sz="4" w:space="0" w:color="auto"/>
              <w:bottom w:val="single" w:sz="4" w:space="0" w:color="auto"/>
            </w:tcBorders>
          </w:tcPr>
          <w:p w14:paraId="757F4C57" w14:textId="31876B4F" w:rsidR="00C3517E" w:rsidRPr="00645DA2" w:rsidRDefault="00C3517E" w:rsidP="007D1532">
            <w:pPr>
              <w:jc w:val="both"/>
              <w:rPr>
                <w:rFonts w:ascii="Times New Roman" w:hAnsi="Times New Roman" w:cs="Times New Roman"/>
                <w:b/>
                <w:noProof/>
                <w:sz w:val="20"/>
                <w:szCs w:val="20"/>
              </w:rPr>
            </w:pPr>
            <w:r>
              <w:rPr>
                <w:rFonts w:ascii="Times New Roman" w:hAnsi="Times New Roman"/>
                <w:b/>
                <w:sz w:val="20"/>
              </w:rPr>
              <w:t>n/p</w:t>
            </w:r>
          </w:p>
        </w:tc>
        <w:tc>
          <w:tcPr>
            <w:tcW w:w="414" w:type="pct"/>
            <w:tcBorders>
              <w:top w:val="single" w:sz="4" w:space="0" w:color="auto"/>
              <w:bottom w:val="single" w:sz="4" w:space="0" w:color="auto"/>
            </w:tcBorders>
          </w:tcPr>
          <w:p w14:paraId="2FA09DB8" w14:textId="1D994465" w:rsidR="00C3517E" w:rsidRPr="00645DA2" w:rsidRDefault="00C3517E" w:rsidP="007D1532">
            <w:pPr>
              <w:jc w:val="both"/>
              <w:rPr>
                <w:rFonts w:ascii="Times New Roman" w:hAnsi="Times New Roman" w:cs="Times New Roman"/>
                <w:b/>
                <w:noProof/>
                <w:sz w:val="20"/>
                <w:szCs w:val="20"/>
              </w:rPr>
            </w:pPr>
            <w:r>
              <w:rPr>
                <w:rFonts w:ascii="Times New Roman" w:hAnsi="Times New Roman"/>
                <w:b/>
                <w:sz w:val="20"/>
              </w:rPr>
              <w:t>Zēni un meitenes</w:t>
            </w:r>
          </w:p>
        </w:tc>
        <w:tc>
          <w:tcPr>
            <w:tcW w:w="343" w:type="pct"/>
            <w:tcBorders>
              <w:top w:val="single" w:sz="4" w:space="0" w:color="auto"/>
              <w:bottom w:val="single" w:sz="4" w:space="0" w:color="auto"/>
            </w:tcBorders>
          </w:tcPr>
          <w:p w14:paraId="3FCF55EA" w14:textId="7F0EFF7C" w:rsidR="00C3517E" w:rsidRDefault="00C3517E" w:rsidP="007D1532">
            <w:pPr>
              <w:jc w:val="both"/>
              <w:rPr>
                <w:rFonts w:ascii="Times New Roman" w:hAnsi="Times New Roman" w:cs="Times New Roman"/>
                <w:noProof/>
                <w:sz w:val="20"/>
                <w:szCs w:val="20"/>
              </w:rPr>
            </w:pPr>
            <w:r>
              <w:rPr>
                <w:rFonts w:ascii="Times New Roman" w:hAnsi="Times New Roman"/>
                <w:sz w:val="20"/>
              </w:rPr>
              <w:t>Beļģija</w:t>
            </w:r>
          </w:p>
        </w:tc>
        <w:tc>
          <w:tcPr>
            <w:tcW w:w="372" w:type="pct"/>
            <w:tcBorders>
              <w:top w:val="single" w:sz="4" w:space="0" w:color="auto"/>
              <w:bottom w:val="single" w:sz="4" w:space="0" w:color="auto"/>
            </w:tcBorders>
          </w:tcPr>
          <w:p w14:paraId="101FC315" w14:textId="56375F1A" w:rsidR="00C3517E" w:rsidRDefault="00C3517E" w:rsidP="007D1532">
            <w:pPr>
              <w:jc w:val="both"/>
              <w:rPr>
                <w:rFonts w:ascii="Times New Roman" w:hAnsi="Times New Roman" w:cs="Times New Roman"/>
                <w:noProof/>
                <w:sz w:val="20"/>
                <w:szCs w:val="20"/>
              </w:rPr>
            </w:pPr>
            <w:r>
              <w:rPr>
                <w:rFonts w:ascii="Times New Roman" w:hAnsi="Times New Roman"/>
                <w:sz w:val="20"/>
              </w:rPr>
              <w:t>(Sioen et al., 2007b)</w:t>
            </w:r>
          </w:p>
        </w:tc>
        <w:tc>
          <w:tcPr>
            <w:tcW w:w="320" w:type="pct"/>
            <w:tcBorders>
              <w:top w:val="single" w:sz="4" w:space="0" w:color="auto"/>
              <w:bottom w:val="single" w:sz="4" w:space="0" w:color="auto"/>
            </w:tcBorders>
          </w:tcPr>
          <w:p w14:paraId="2D8BC4A3" w14:textId="6F49B5DD" w:rsidR="00C3517E" w:rsidRDefault="00C3517E" w:rsidP="007D1532">
            <w:pPr>
              <w:pStyle w:val="TableParagraph"/>
              <w:jc w:val="both"/>
              <w:rPr>
                <w:rFonts w:ascii="Times New Roman" w:hAnsi="Times New Roman" w:cs="Times New Roman"/>
                <w:noProof/>
                <w:sz w:val="20"/>
                <w:szCs w:val="20"/>
              </w:rPr>
            </w:pPr>
            <w:r>
              <w:rPr>
                <w:rFonts w:ascii="Times New Roman" w:hAnsi="Times New Roman"/>
                <w:sz w:val="20"/>
              </w:rPr>
              <w:t>7 dienu uztura pieraksts</w:t>
            </w:r>
          </w:p>
        </w:tc>
        <w:tc>
          <w:tcPr>
            <w:tcW w:w="217" w:type="pct"/>
            <w:tcBorders>
              <w:top w:val="single" w:sz="4" w:space="0" w:color="auto"/>
              <w:bottom w:val="single" w:sz="4" w:space="0" w:color="auto"/>
            </w:tcBorders>
          </w:tcPr>
          <w:p w14:paraId="66036A0B" w14:textId="3965ABBA" w:rsidR="00C3517E" w:rsidRDefault="00C3517E" w:rsidP="007D1532">
            <w:pPr>
              <w:jc w:val="both"/>
              <w:rPr>
                <w:rFonts w:ascii="Times New Roman" w:hAnsi="Times New Roman" w:cs="Times New Roman"/>
                <w:noProof/>
                <w:sz w:val="20"/>
                <w:szCs w:val="20"/>
              </w:rPr>
            </w:pPr>
            <w:r>
              <w:rPr>
                <w:rFonts w:ascii="Times New Roman" w:hAnsi="Times New Roman"/>
                <w:sz w:val="20"/>
              </w:rPr>
              <w:t>341</w:t>
            </w:r>
          </w:p>
        </w:tc>
        <w:tc>
          <w:tcPr>
            <w:tcW w:w="274" w:type="pct"/>
            <w:tcBorders>
              <w:top w:val="single" w:sz="4" w:space="0" w:color="auto"/>
              <w:bottom w:val="single" w:sz="4" w:space="0" w:color="auto"/>
            </w:tcBorders>
          </w:tcPr>
          <w:p w14:paraId="2C08171E" w14:textId="2AEA4D31" w:rsidR="00C3517E" w:rsidRDefault="00C3517E" w:rsidP="007D1532">
            <w:pPr>
              <w:jc w:val="both"/>
              <w:rPr>
                <w:rFonts w:ascii="Times New Roman" w:hAnsi="Times New Roman" w:cs="Times New Roman"/>
                <w:noProof/>
                <w:sz w:val="20"/>
                <w:szCs w:val="20"/>
              </w:rPr>
            </w:pPr>
            <w:r>
              <w:rPr>
                <w:rFonts w:ascii="Times New Roman" w:hAnsi="Times New Roman"/>
                <w:sz w:val="20"/>
              </w:rPr>
              <w:t>13</w:t>
            </w:r>
          </w:p>
        </w:tc>
        <w:tc>
          <w:tcPr>
            <w:tcW w:w="357" w:type="pct"/>
            <w:tcBorders>
              <w:top w:val="single" w:sz="4" w:space="0" w:color="auto"/>
              <w:bottom w:val="single" w:sz="4" w:space="0" w:color="auto"/>
            </w:tcBorders>
          </w:tcPr>
          <w:p w14:paraId="4D6B9BAF" w14:textId="2C44BCD2" w:rsidR="00C3517E" w:rsidRPr="00645DA2" w:rsidRDefault="00C3517E" w:rsidP="007D1532">
            <w:pPr>
              <w:jc w:val="both"/>
              <w:rPr>
                <w:rFonts w:ascii="Times New Roman" w:hAnsi="Times New Roman" w:cs="Times New Roman"/>
                <w:noProof/>
                <w:sz w:val="20"/>
                <w:szCs w:val="20"/>
              </w:rPr>
            </w:pPr>
            <w:r>
              <w:rPr>
                <w:rFonts w:ascii="Times New Roman" w:hAnsi="Times New Roman"/>
                <w:sz w:val="20"/>
              </w:rPr>
              <w:t>18</w:t>
            </w:r>
          </w:p>
        </w:tc>
        <w:tc>
          <w:tcPr>
            <w:tcW w:w="730" w:type="pct"/>
            <w:tcBorders>
              <w:top w:val="single" w:sz="4" w:space="0" w:color="auto"/>
              <w:bottom w:val="single" w:sz="4" w:space="0" w:color="auto"/>
            </w:tcBorders>
          </w:tcPr>
          <w:p w14:paraId="344074D9" w14:textId="6E4D90E8" w:rsidR="00C3517E" w:rsidRPr="00645DA2" w:rsidRDefault="00C3517E" w:rsidP="007D1532">
            <w:pPr>
              <w:pStyle w:val="TableParagraph"/>
              <w:jc w:val="both"/>
              <w:rPr>
                <w:rFonts w:ascii="Times New Roman" w:hAnsi="Times New Roman" w:cs="Times New Roman"/>
                <w:noProof/>
                <w:sz w:val="20"/>
                <w:szCs w:val="20"/>
              </w:rPr>
            </w:pPr>
            <w:r>
              <w:rPr>
                <w:rFonts w:ascii="Times New Roman" w:hAnsi="Times New Roman"/>
                <w:sz w:val="20"/>
              </w:rPr>
              <w:t>Dati savākti Ģentes reģionā Flandrijā.</w:t>
            </w:r>
          </w:p>
        </w:tc>
        <w:tc>
          <w:tcPr>
            <w:tcW w:w="331" w:type="pct"/>
            <w:tcBorders>
              <w:top w:val="single" w:sz="4" w:space="0" w:color="auto"/>
              <w:bottom w:val="single" w:sz="4" w:space="0" w:color="auto"/>
            </w:tcBorders>
          </w:tcPr>
          <w:p w14:paraId="27CF6E5E" w14:textId="574BA622" w:rsidR="00C3517E" w:rsidRPr="00645DA2" w:rsidRDefault="00C3517E" w:rsidP="007D1532">
            <w:pPr>
              <w:jc w:val="both"/>
              <w:rPr>
                <w:rFonts w:ascii="Times New Roman" w:hAnsi="Times New Roman" w:cs="Times New Roman"/>
                <w:noProof/>
                <w:sz w:val="20"/>
                <w:szCs w:val="20"/>
              </w:rPr>
            </w:pPr>
            <w:r>
              <w:rPr>
                <w:rFonts w:ascii="Times New Roman" w:hAnsi="Times New Roman"/>
                <w:sz w:val="20"/>
              </w:rPr>
              <w:t>0,07</w:t>
            </w:r>
          </w:p>
        </w:tc>
        <w:tc>
          <w:tcPr>
            <w:tcW w:w="360" w:type="pct"/>
            <w:tcBorders>
              <w:top w:val="single" w:sz="4" w:space="0" w:color="auto"/>
              <w:bottom w:val="single" w:sz="4" w:space="0" w:color="auto"/>
            </w:tcBorders>
          </w:tcPr>
          <w:p w14:paraId="5BC9D534" w14:textId="57DBC0FA" w:rsidR="00C3517E" w:rsidRPr="00645DA2" w:rsidRDefault="00C3517E" w:rsidP="007D1532">
            <w:pPr>
              <w:jc w:val="both"/>
              <w:rPr>
                <w:rFonts w:ascii="Times New Roman" w:hAnsi="Times New Roman" w:cs="Times New Roman"/>
                <w:noProof/>
                <w:sz w:val="20"/>
                <w:szCs w:val="20"/>
              </w:rPr>
            </w:pPr>
            <w:r>
              <w:rPr>
                <w:rFonts w:ascii="Times New Roman" w:hAnsi="Times New Roman"/>
                <w:sz w:val="20"/>
              </w:rPr>
              <w:t>0,04</w:t>
            </w:r>
          </w:p>
        </w:tc>
        <w:tc>
          <w:tcPr>
            <w:tcW w:w="292" w:type="pct"/>
            <w:tcBorders>
              <w:top w:val="single" w:sz="4" w:space="0" w:color="auto"/>
              <w:bottom w:val="single" w:sz="4" w:space="0" w:color="auto"/>
            </w:tcBorders>
          </w:tcPr>
          <w:p w14:paraId="6905098C" w14:textId="77777777" w:rsidR="00C3517E" w:rsidRPr="00645DA2" w:rsidRDefault="00C3517E" w:rsidP="007D1532">
            <w:pPr>
              <w:jc w:val="both"/>
              <w:rPr>
                <w:rFonts w:ascii="Times New Roman" w:hAnsi="Times New Roman" w:cs="Times New Roman"/>
                <w:noProof/>
                <w:sz w:val="20"/>
                <w:szCs w:val="20"/>
              </w:rPr>
            </w:pPr>
          </w:p>
        </w:tc>
        <w:tc>
          <w:tcPr>
            <w:tcW w:w="253" w:type="pct"/>
            <w:tcBorders>
              <w:top w:val="single" w:sz="4" w:space="0" w:color="auto"/>
              <w:bottom w:val="single" w:sz="4" w:space="0" w:color="auto"/>
            </w:tcBorders>
          </w:tcPr>
          <w:p w14:paraId="014C4204" w14:textId="649FE185" w:rsidR="00C3517E" w:rsidRPr="00645DA2" w:rsidRDefault="00C3517E" w:rsidP="007D1532">
            <w:pPr>
              <w:jc w:val="both"/>
              <w:rPr>
                <w:rFonts w:ascii="Times New Roman" w:hAnsi="Times New Roman" w:cs="Times New Roman"/>
                <w:noProof/>
                <w:sz w:val="20"/>
                <w:szCs w:val="20"/>
              </w:rPr>
            </w:pPr>
            <w:r>
              <w:rPr>
                <w:rFonts w:ascii="Times New Roman" w:hAnsi="Times New Roman"/>
                <w:sz w:val="20"/>
              </w:rPr>
              <w:t>0,26</w:t>
            </w:r>
          </w:p>
        </w:tc>
      </w:tr>
    </w:tbl>
    <w:p w14:paraId="5EF80CCC" w14:textId="6D69F550" w:rsidR="00732B1D" w:rsidRDefault="00732B1D" w:rsidP="007D1532">
      <w:pPr>
        <w:jc w:val="both"/>
        <w:rPr>
          <w:rFonts w:ascii="Times New Roman" w:eastAsia="Times New Roman" w:hAnsi="Times New Roman" w:cs="Times New Roman"/>
          <w:noProof/>
          <w:sz w:val="24"/>
          <w:szCs w:val="16"/>
        </w:rPr>
      </w:pPr>
    </w:p>
    <w:p w14:paraId="2A7EBFF8" w14:textId="77777777" w:rsidR="00384D82" w:rsidRDefault="00384D82" w:rsidP="007D1532">
      <w:pPr>
        <w:jc w:val="both"/>
        <w:rPr>
          <w:rFonts w:ascii="Times New Roman" w:eastAsia="Times New Roman" w:hAnsi="Times New Roman" w:cs="Times New Roman"/>
          <w:noProof/>
          <w:sz w:val="24"/>
          <w:szCs w:val="16"/>
        </w:rPr>
        <w:sectPr w:rsidR="00384D82" w:rsidSect="00107CB3">
          <w:headerReference w:type="default" r:id="rId17"/>
          <w:footerReference w:type="default" r:id="rId18"/>
          <w:pgSz w:w="16840" w:h="11910" w:orient="landscape" w:code="9"/>
          <w:pgMar w:top="1134" w:right="1134" w:bottom="1134" w:left="1701" w:header="567" w:footer="567" w:gutter="0"/>
          <w:cols w:space="720"/>
          <w:docGrid w:linePitch="299"/>
        </w:sectPr>
      </w:pPr>
    </w:p>
    <w:p w14:paraId="0784D8CA" w14:textId="77777777" w:rsidR="002F7413" w:rsidRPr="007D1532" w:rsidRDefault="002F7413" w:rsidP="007D1532">
      <w:pPr>
        <w:jc w:val="both"/>
        <w:rPr>
          <w:rFonts w:ascii="Times New Roman" w:eastAsia="Times New Roman" w:hAnsi="Times New Roman" w:cs="Times New Roman"/>
          <w:b/>
          <w:bCs/>
          <w:noProof/>
          <w:sz w:val="24"/>
          <w:szCs w:val="17"/>
        </w:rPr>
      </w:pPr>
    </w:p>
    <w:p w14:paraId="0E7D810C" w14:textId="77777777" w:rsidR="002F7413" w:rsidRPr="00F51322" w:rsidRDefault="002F7413" w:rsidP="00F51322">
      <w:pPr>
        <w:pStyle w:val="Virsraksts1"/>
        <w:tabs>
          <w:tab w:val="left" w:pos="999"/>
        </w:tabs>
        <w:ind w:left="0" w:firstLine="0"/>
        <w:jc w:val="both"/>
        <w:rPr>
          <w:sz w:val="24"/>
        </w:rPr>
      </w:pPr>
      <w:bookmarkStart w:id="217" w:name="_Toc73440557"/>
      <w:r>
        <w:rPr>
          <w:sz w:val="24"/>
        </w:rPr>
        <w:t>GLOSĀRIJS UN SAĪSINĀJUMI</w:t>
      </w:r>
      <w:bookmarkStart w:id="218" w:name="_bookmark161"/>
      <w:bookmarkEnd w:id="218"/>
      <w:bookmarkEnd w:id="217"/>
    </w:p>
    <w:p w14:paraId="3E09D7C4" w14:textId="77777777" w:rsidR="007F0B2C" w:rsidRDefault="007F0B2C" w:rsidP="00F51322">
      <w:pPr>
        <w:pStyle w:val="Virsraksts1"/>
        <w:tabs>
          <w:tab w:val="left" w:pos="999"/>
        </w:tabs>
        <w:ind w:left="0" w:firstLine="0"/>
        <w:jc w:val="both"/>
        <w:rPr>
          <w:sz w:val="24"/>
        </w:rPr>
      </w:pPr>
    </w:p>
    <w:p w14:paraId="7FCC5DA8" w14:textId="038FC875" w:rsidR="002F7413" w:rsidRPr="007D1532" w:rsidRDefault="002F7413" w:rsidP="005C30C5">
      <w:pPr>
        <w:pStyle w:val="Pamatteksts"/>
        <w:tabs>
          <w:tab w:val="left" w:pos="1701"/>
        </w:tabs>
        <w:ind w:left="1701" w:hanging="1701"/>
        <w:jc w:val="both"/>
        <w:rPr>
          <w:noProof/>
          <w:sz w:val="24"/>
        </w:rPr>
      </w:pPr>
      <w:r>
        <w:rPr>
          <w:sz w:val="24"/>
        </w:rPr>
        <w:t>AS</w:t>
      </w:r>
      <w:r>
        <w:rPr>
          <w:sz w:val="24"/>
        </w:rPr>
        <w:tab/>
        <w:t>arahidonskābe</w:t>
      </w:r>
    </w:p>
    <w:p w14:paraId="5E31EDFD"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58C4B673" w14:textId="2E657CBE" w:rsidR="007F0B2C" w:rsidRDefault="002F7413" w:rsidP="005C30C5">
      <w:pPr>
        <w:pStyle w:val="Pamatteksts"/>
        <w:tabs>
          <w:tab w:val="left" w:pos="1701"/>
          <w:tab w:val="left" w:pos="1735"/>
        </w:tabs>
        <w:ind w:left="1701" w:hanging="1701"/>
        <w:jc w:val="both"/>
        <w:rPr>
          <w:noProof/>
          <w:sz w:val="24"/>
        </w:rPr>
      </w:pPr>
      <w:r>
        <w:rPr>
          <w:sz w:val="24"/>
        </w:rPr>
        <w:t>UDH</w:t>
      </w:r>
      <w:r>
        <w:rPr>
          <w:sz w:val="24"/>
        </w:rPr>
        <w:tab/>
        <w:t>uzmanības deficīts un hiperaktivitāte</w:t>
      </w:r>
    </w:p>
    <w:p w14:paraId="266DBEA1" w14:textId="77777777" w:rsidR="007F0B2C" w:rsidRDefault="007F0B2C" w:rsidP="005C30C5">
      <w:pPr>
        <w:pStyle w:val="Pamatteksts"/>
        <w:tabs>
          <w:tab w:val="left" w:pos="1701"/>
          <w:tab w:val="left" w:pos="1735"/>
        </w:tabs>
        <w:ind w:left="1701" w:hanging="1701"/>
        <w:jc w:val="both"/>
        <w:rPr>
          <w:noProof/>
          <w:sz w:val="24"/>
        </w:rPr>
      </w:pPr>
    </w:p>
    <w:p w14:paraId="3C83FBC5" w14:textId="7A0A10C8" w:rsidR="002F7413" w:rsidRDefault="002F7413" w:rsidP="005C30C5">
      <w:pPr>
        <w:pStyle w:val="Pamatteksts"/>
        <w:tabs>
          <w:tab w:val="left" w:pos="1701"/>
          <w:tab w:val="left" w:pos="1735"/>
        </w:tabs>
        <w:ind w:left="1701" w:hanging="1701"/>
        <w:jc w:val="both"/>
        <w:rPr>
          <w:noProof/>
          <w:sz w:val="24"/>
        </w:rPr>
      </w:pPr>
      <w:r>
        <w:rPr>
          <w:sz w:val="24"/>
        </w:rPr>
        <w:t>ALS</w:t>
      </w:r>
      <w:r>
        <w:rPr>
          <w:sz w:val="24"/>
        </w:rPr>
        <w:tab/>
        <w:t>α-linolskābe</w:t>
      </w:r>
    </w:p>
    <w:p w14:paraId="6F32BD04" w14:textId="77777777" w:rsidR="007F0B2C" w:rsidRPr="007D1532" w:rsidRDefault="007F0B2C" w:rsidP="005C30C5">
      <w:pPr>
        <w:pStyle w:val="Pamatteksts"/>
        <w:tabs>
          <w:tab w:val="left" w:pos="1701"/>
          <w:tab w:val="left" w:pos="1735"/>
        </w:tabs>
        <w:ind w:left="1701" w:hanging="1701"/>
        <w:jc w:val="both"/>
        <w:rPr>
          <w:noProof/>
          <w:sz w:val="24"/>
        </w:rPr>
      </w:pPr>
    </w:p>
    <w:p w14:paraId="2E5E8DE2" w14:textId="77777777" w:rsidR="002F7413" w:rsidRPr="007D1532" w:rsidRDefault="002F7413" w:rsidP="005C30C5">
      <w:pPr>
        <w:pStyle w:val="Pamatteksts"/>
        <w:tabs>
          <w:tab w:val="left" w:pos="1701"/>
        </w:tabs>
        <w:ind w:left="1701" w:hanging="1701"/>
        <w:jc w:val="both"/>
        <w:rPr>
          <w:noProof/>
          <w:sz w:val="24"/>
        </w:rPr>
      </w:pPr>
      <w:r>
        <w:rPr>
          <w:i/>
          <w:iCs/>
          <w:sz w:val="24"/>
        </w:rPr>
        <w:t>ANSES</w:t>
      </w:r>
      <w:r>
        <w:rPr>
          <w:sz w:val="24"/>
        </w:rPr>
        <w:tab/>
        <w:t>Francijas Pārtikas, vides un darba sanitārās drošības aģentūra</w:t>
      </w:r>
    </w:p>
    <w:p w14:paraId="7C75DE5B"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0"/>
        </w:rPr>
      </w:pPr>
    </w:p>
    <w:p w14:paraId="50E03F4B" w14:textId="77777777" w:rsidR="002F7413" w:rsidRPr="007D1532" w:rsidRDefault="002F7413" w:rsidP="005C30C5">
      <w:pPr>
        <w:pStyle w:val="Pamatteksts"/>
        <w:tabs>
          <w:tab w:val="left" w:pos="1701"/>
        </w:tabs>
        <w:ind w:left="1701" w:hanging="1701"/>
        <w:jc w:val="both"/>
        <w:rPr>
          <w:noProof/>
          <w:sz w:val="24"/>
        </w:rPr>
      </w:pPr>
      <w:r>
        <w:rPr>
          <w:sz w:val="24"/>
        </w:rPr>
        <w:t>ASS</w:t>
      </w:r>
      <w:r>
        <w:rPr>
          <w:sz w:val="24"/>
        </w:rPr>
        <w:tab/>
        <w:t>acetilsalicilskābe</w:t>
      </w:r>
    </w:p>
    <w:p w14:paraId="45E9125D"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197245C4" w14:textId="77777777" w:rsidR="002F7413" w:rsidRPr="007D1532" w:rsidRDefault="002F7413" w:rsidP="005C30C5">
      <w:pPr>
        <w:pStyle w:val="Pamatteksts"/>
        <w:tabs>
          <w:tab w:val="left" w:pos="1701"/>
        </w:tabs>
        <w:ind w:left="1701" w:hanging="1701"/>
        <w:jc w:val="both"/>
        <w:rPr>
          <w:noProof/>
          <w:sz w:val="24"/>
        </w:rPr>
      </w:pPr>
      <w:r>
        <w:rPr>
          <w:sz w:val="24"/>
        </w:rPr>
        <w:t>AT</w:t>
      </w:r>
      <w:r>
        <w:rPr>
          <w:sz w:val="24"/>
        </w:rPr>
        <w:tab/>
        <w:t>antitrombīns</w:t>
      </w:r>
    </w:p>
    <w:p w14:paraId="4FEB2AB9"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0BD2CFBB" w14:textId="77777777" w:rsidR="002F7413" w:rsidRPr="007D1532" w:rsidRDefault="002F7413" w:rsidP="005C30C5">
      <w:pPr>
        <w:pStyle w:val="Pamatteksts"/>
        <w:tabs>
          <w:tab w:val="left" w:pos="1701"/>
        </w:tabs>
        <w:ind w:left="1701" w:hanging="1701"/>
        <w:jc w:val="both"/>
        <w:rPr>
          <w:noProof/>
          <w:sz w:val="24"/>
        </w:rPr>
      </w:pPr>
      <w:r>
        <w:rPr>
          <w:sz w:val="24"/>
        </w:rPr>
        <w:t>AS</w:t>
      </w:r>
      <w:r>
        <w:rPr>
          <w:sz w:val="24"/>
        </w:rPr>
        <w:tab/>
        <w:t>anisidīna skaitlis</w:t>
      </w:r>
    </w:p>
    <w:p w14:paraId="3177E837"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6014510F" w14:textId="77777777" w:rsidR="002F7413" w:rsidRPr="007D1532" w:rsidRDefault="002F7413" w:rsidP="005C30C5">
      <w:pPr>
        <w:pStyle w:val="Pamatteksts"/>
        <w:tabs>
          <w:tab w:val="left" w:pos="1701"/>
        </w:tabs>
        <w:ind w:left="1701" w:hanging="1701"/>
        <w:jc w:val="both"/>
        <w:rPr>
          <w:noProof/>
          <w:sz w:val="24"/>
        </w:rPr>
      </w:pPr>
      <w:r>
        <w:rPr>
          <w:i/>
          <w:iCs/>
          <w:sz w:val="24"/>
        </w:rPr>
        <w:t>BfR</w:t>
      </w:r>
      <w:r>
        <w:rPr>
          <w:sz w:val="24"/>
        </w:rPr>
        <w:tab/>
        <w:t xml:space="preserve">Vācijas Federālais riska novērtēšanas institūts </w:t>
      </w:r>
    </w:p>
    <w:p w14:paraId="06768671"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0C10564D" w14:textId="77777777" w:rsidR="002F7413" w:rsidRPr="007D1532" w:rsidRDefault="002F7413" w:rsidP="005C30C5">
      <w:pPr>
        <w:pStyle w:val="Pamatteksts"/>
        <w:tabs>
          <w:tab w:val="left" w:pos="1701"/>
        </w:tabs>
        <w:ind w:left="1701" w:hanging="1701"/>
        <w:jc w:val="both"/>
        <w:rPr>
          <w:noProof/>
          <w:sz w:val="24"/>
        </w:rPr>
      </w:pPr>
      <w:r>
        <w:rPr>
          <w:sz w:val="24"/>
        </w:rPr>
        <w:t>KSS</w:t>
      </w:r>
      <w:r>
        <w:rPr>
          <w:sz w:val="24"/>
        </w:rPr>
        <w:tab/>
        <w:t>koronārā sirds slimība</w:t>
      </w:r>
    </w:p>
    <w:p w14:paraId="69CB72C1"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3CFE4B74" w14:textId="77777777" w:rsidR="002F7413" w:rsidRPr="007D1532" w:rsidRDefault="002F7413" w:rsidP="005C30C5">
      <w:pPr>
        <w:pStyle w:val="Pamatteksts"/>
        <w:tabs>
          <w:tab w:val="left" w:pos="1701"/>
        </w:tabs>
        <w:ind w:left="1701" w:hanging="1701"/>
        <w:jc w:val="both"/>
        <w:rPr>
          <w:noProof/>
          <w:sz w:val="24"/>
        </w:rPr>
      </w:pPr>
      <w:r>
        <w:rPr>
          <w:sz w:val="24"/>
        </w:rPr>
        <w:t>CRP</w:t>
      </w:r>
      <w:r>
        <w:rPr>
          <w:sz w:val="24"/>
        </w:rPr>
        <w:tab/>
        <w:t>C-reaktīvais proteīns</w:t>
      </w:r>
    </w:p>
    <w:p w14:paraId="02A165DB"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04CD2554" w14:textId="77777777" w:rsidR="002F7413" w:rsidRPr="007D1532" w:rsidRDefault="002F7413" w:rsidP="005C30C5">
      <w:pPr>
        <w:pStyle w:val="Pamatteksts"/>
        <w:tabs>
          <w:tab w:val="left" w:pos="1701"/>
        </w:tabs>
        <w:ind w:left="1701" w:hanging="1701"/>
        <w:jc w:val="both"/>
        <w:rPr>
          <w:noProof/>
          <w:sz w:val="24"/>
        </w:rPr>
      </w:pPr>
      <w:r>
        <w:rPr>
          <w:i/>
          <w:iCs/>
          <w:sz w:val="24"/>
        </w:rPr>
        <w:t>CSS</w:t>
      </w:r>
      <w:r>
        <w:rPr>
          <w:sz w:val="24"/>
        </w:rPr>
        <w:tab/>
        <w:t>Beļģijas Augstākā veselības padome</w:t>
      </w:r>
    </w:p>
    <w:p w14:paraId="4D1DC5C8"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0A397852" w14:textId="77777777" w:rsidR="002F7413" w:rsidRPr="007D1532" w:rsidRDefault="002F7413" w:rsidP="005C30C5">
      <w:pPr>
        <w:pStyle w:val="Pamatteksts"/>
        <w:tabs>
          <w:tab w:val="left" w:pos="1701"/>
        </w:tabs>
        <w:ind w:left="1701" w:hanging="1701"/>
        <w:jc w:val="both"/>
        <w:rPr>
          <w:noProof/>
          <w:sz w:val="24"/>
        </w:rPr>
      </w:pPr>
      <w:r>
        <w:rPr>
          <w:sz w:val="24"/>
        </w:rPr>
        <w:t>SAS</w:t>
      </w:r>
      <w:r>
        <w:rPr>
          <w:sz w:val="24"/>
        </w:rPr>
        <w:tab/>
        <w:t>sirds un asinsvadu slimība</w:t>
      </w:r>
    </w:p>
    <w:p w14:paraId="59C990D8"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2C063F13" w14:textId="77777777" w:rsidR="00384D82" w:rsidRDefault="002F7413" w:rsidP="005C30C5">
      <w:pPr>
        <w:pStyle w:val="Pamatteksts"/>
        <w:tabs>
          <w:tab w:val="left" w:pos="1701"/>
        </w:tabs>
        <w:ind w:left="1701" w:hanging="1701"/>
        <w:jc w:val="both"/>
        <w:rPr>
          <w:noProof/>
          <w:sz w:val="24"/>
        </w:rPr>
      </w:pPr>
      <w:r>
        <w:rPr>
          <w:i/>
          <w:iCs/>
          <w:sz w:val="24"/>
        </w:rPr>
        <w:t>D-A-CH</w:t>
      </w:r>
      <w:r>
        <w:rPr>
          <w:sz w:val="24"/>
        </w:rPr>
        <w:tab/>
        <w:t>Vācija – Austrija – Šveices Konfederācija</w:t>
      </w:r>
    </w:p>
    <w:p w14:paraId="708B8486" w14:textId="77777777" w:rsidR="00384D82" w:rsidRDefault="00384D82" w:rsidP="005C30C5">
      <w:pPr>
        <w:pStyle w:val="Pamatteksts"/>
        <w:tabs>
          <w:tab w:val="left" w:pos="1701"/>
        </w:tabs>
        <w:ind w:left="1701" w:hanging="1701"/>
        <w:jc w:val="both"/>
        <w:rPr>
          <w:noProof/>
          <w:sz w:val="24"/>
        </w:rPr>
      </w:pPr>
    </w:p>
    <w:p w14:paraId="24C68B02" w14:textId="06AE875C" w:rsidR="002F7413" w:rsidRPr="007D1532" w:rsidRDefault="002F7413" w:rsidP="005C30C5">
      <w:pPr>
        <w:pStyle w:val="Pamatteksts"/>
        <w:tabs>
          <w:tab w:val="left" w:pos="1701"/>
        </w:tabs>
        <w:ind w:left="1701" w:hanging="1701"/>
        <w:jc w:val="both"/>
        <w:rPr>
          <w:noProof/>
          <w:sz w:val="24"/>
        </w:rPr>
      </w:pPr>
      <w:r>
        <w:rPr>
          <w:sz w:val="24"/>
        </w:rPr>
        <w:t>DHS</w:t>
      </w:r>
      <w:r>
        <w:rPr>
          <w:sz w:val="24"/>
        </w:rPr>
        <w:tab/>
        <w:t>dokozaheksaēnskābe</w:t>
      </w:r>
    </w:p>
    <w:p w14:paraId="36F07175" w14:textId="77777777" w:rsidR="00384D82" w:rsidRDefault="00384D82" w:rsidP="005C30C5">
      <w:pPr>
        <w:pStyle w:val="Pamatteksts"/>
        <w:tabs>
          <w:tab w:val="left" w:pos="1701"/>
        </w:tabs>
        <w:ind w:left="1701" w:hanging="1701"/>
        <w:jc w:val="both"/>
        <w:rPr>
          <w:noProof/>
          <w:sz w:val="24"/>
        </w:rPr>
      </w:pPr>
    </w:p>
    <w:p w14:paraId="6FCF8BB6" w14:textId="3367FA0C" w:rsidR="002F7413" w:rsidRPr="007D1532" w:rsidRDefault="002F7413" w:rsidP="005C30C5">
      <w:pPr>
        <w:pStyle w:val="Pamatteksts"/>
        <w:tabs>
          <w:tab w:val="left" w:pos="1701"/>
        </w:tabs>
        <w:ind w:left="1701" w:hanging="1701"/>
        <w:jc w:val="both"/>
        <w:rPr>
          <w:noProof/>
          <w:sz w:val="24"/>
        </w:rPr>
      </w:pPr>
      <w:r>
        <w:rPr>
          <w:i/>
          <w:iCs/>
          <w:sz w:val="24"/>
        </w:rPr>
        <w:t>DoH</w:t>
      </w:r>
      <w:r>
        <w:rPr>
          <w:sz w:val="24"/>
        </w:rPr>
        <w:tab/>
        <w:t>Apvienotās Karalistes Veselības departaments</w:t>
      </w:r>
    </w:p>
    <w:p w14:paraId="082FC9F8"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2C63E485" w14:textId="77777777" w:rsidR="002F7413" w:rsidRPr="007D1532" w:rsidRDefault="002F7413" w:rsidP="005C30C5">
      <w:pPr>
        <w:pStyle w:val="Pamatteksts"/>
        <w:tabs>
          <w:tab w:val="left" w:pos="1701"/>
        </w:tabs>
        <w:ind w:left="1701" w:hanging="1701"/>
        <w:jc w:val="both"/>
        <w:rPr>
          <w:noProof/>
          <w:sz w:val="24"/>
        </w:rPr>
      </w:pPr>
      <w:r>
        <w:rPr>
          <w:sz w:val="24"/>
        </w:rPr>
        <w:t>DPS</w:t>
      </w:r>
      <w:r>
        <w:rPr>
          <w:sz w:val="24"/>
        </w:rPr>
        <w:tab/>
        <w:t>dokozapentaēnskābe</w:t>
      </w:r>
    </w:p>
    <w:p w14:paraId="0F42895A"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069BFCAB" w14:textId="77777777" w:rsidR="002F7413" w:rsidRPr="007D1532" w:rsidRDefault="002F7413" w:rsidP="005C30C5">
      <w:pPr>
        <w:pStyle w:val="Pamatteksts"/>
        <w:tabs>
          <w:tab w:val="left" w:pos="1701"/>
        </w:tabs>
        <w:ind w:left="1701" w:hanging="1701"/>
        <w:jc w:val="both"/>
        <w:rPr>
          <w:noProof/>
          <w:sz w:val="24"/>
        </w:rPr>
      </w:pPr>
      <w:r>
        <w:rPr>
          <w:sz w:val="24"/>
        </w:rPr>
        <w:t>EPS</w:t>
      </w:r>
      <w:r>
        <w:rPr>
          <w:sz w:val="24"/>
        </w:rPr>
        <w:tab/>
        <w:t>eikozapentaēnskābe</w:t>
      </w:r>
    </w:p>
    <w:p w14:paraId="2938DDBA"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059EE57E" w14:textId="77777777" w:rsidR="002F7413" w:rsidRPr="007D1532" w:rsidRDefault="002F7413" w:rsidP="005C30C5">
      <w:pPr>
        <w:pStyle w:val="Pamatteksts"/>
        <w:tabs>
          <w:tab w:val="left" w:pos="1701"/>
        </w:tabs>
        <w:ind w:left="1701" w:hanging="1701"/>
        <w:jc w:val="both"/>
        <w:rPr>
          <w:noProof/>
          <w:sz w:val="24"/>
        </w:rPr>
      </w:pPr>
      <w:r>
        <w:rPr>
          <w:sz w:val="24"/>
        </w:rPr>
        <w:t>TS</w:t>
      </w:r>
      <w:r>
        <w:rPr>
          <w:sz w:val="24"/>
        </w:rPr>
        <w:tab/>
        <w:t>taukskābe</w:t>
      </w:r>
    </w:p>
    <w:p w14:paraId="3BD6B9BD"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37A04C85" w14:textId="77777777" w:rsidR="002F7413" w:rsidRPr="007D1532" w:rsidRDefault="002F7413" w:rsidP="005C30C5">
      <w:pPr>
        <w:pStyle w:val="Pamatteksts"/>
        <w:tabs>
          <w:tab w:val="left" w:pos="1701"/>
        </w:tabs>
        <w:ind w:left="1701" w:hanging="1701"/>
        <w:jc w:val="both"/>
        <w:rPr>
          <w:noProof/>
          <w:sz w:val="24"/>
        </w:rPr>
      </w:pPr>
      <w:r>
        <w:rPr>
          <w:i/>
          <w:iCs/>
          <w:sz w:val="24"/>
        </w:rPr>
        <w:t>FAO</w:t>
      </w:r>
      <w:r>
        <w:rPr>
          <w:sz w:val="24"/>
        </w:rPr>
        <w:tab/>
        <w:t>ANO Pārtikas un lauksaimniecības organizācija</w:t>
      </w:r>
    </w:p>
    <w:p w14:paraId="1BA46163"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0C38C8FE" w14:textId="77777777" w:rsidR="002F7413" w:rsidRPr="007D1532" w:rsidRDefault="002F7413" w:rsidP="005C30C5">
      <w:pPr>
        <w:pStyle w:val="Pamatteksts"/>
        <w:tabs>
          <w:tab w:val="left" w:pos="1701"/>
        </w:tabs>
        <w:ind w:left="1701" w:hanging="1701"/>
        <w:jc w:val="both"/>
        <w:rPr>
          <w:noProof/>
          <w:sz w:val="24"/>
        </w:rPr>
      </w:pPr>
      <w:r>
        <w:rPr>
          <w:i/>
          <w:iCs/>
          <w:sz w:val="24"/>
        </w:rPr>
        <w:t>FDA</w:t>
      </w:r>
      <w:r>
        <w:rPr>
          <w:sz w:val="24"/>
        </w:rPr>
        <w:tab/>
        <w:t>Amerikas Savienoto Valstu Pārtikas un zāļu pārvalde</w:t>
      </w:r>
    </w:p>
    <w:p w14:paraId="79836A53"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13FC3A5A" w14:textId="77777777" w:rsidR="00384D82" w:rsidRDefault="002F7413" w:rsidP="005C30C5">
      <w:pPr>
        <w:pStyle w:val="Pamatteksts"/>
        <w:tabs>
          <w:tab w:val="left" w:pos="1701"/>
        </w:tabs>
        <w:ind w:left="1701" w:hanging="1701"/>
        <w:jc w:val="both"/>
        <w:rPr>
          <w:noProof/>
          <w:sz w:val="24"/>
        </w:rPr>
      </w:pPr>
      <w:r>
        <w:rPr>
          <w:i/>
          <w:iCs/>
          <w:sz w:val="24"/>
        </w:rPr>
        <w:t>GOED</w:t>
      </w:r>
      <w:r>
        <w:rPr>
          <w:sz w:val="24"/>
        </w:rPr>
        <w:tab/>
        <w:t>Globālā Omega-3 taukskābju EPS un DHS organizācija</w:t>
      </w:r>
    </w:p>
    <w:p w14:paraId="03F72AA5" w14:textId="77777777" w:rsidR="00384D82" w:rsidRDefault="00384D82" w:rsidP="005C30C5">
      <w:pPr>
        <w:pStyle w:val="Pamatteksts"/>
        <w:tabs>
          <w:tab w:val="left" w:pos="1701"/>
        </w:tabs>
        <w:ind w:left="1701" w:hanging="1701"/>
        <w:jc w:val="both"/>
        <w:rPr>
          <w:noProof/>
          <w:sz w:val="24"/>
        </w:rPr>
      </w:pPr>
    </w:p>
    <w:p w14:paraId="4192D8E1" w14:textId="4E573E20" w:rsidR="002F7413" w:rsidRPr="007D1532" w:rsidRDefault="002F7413" w:rsidP="005C30C5">
      <w:pPr>
        <w:pStyle w:val="Pamatteksts"/>
        <w:tabs>
          <w:tab w:val="left" w:pos="1701"/>
        </w:tabs>
        <w:ind w:left="1701" w:hanging="1701"/>
        <w:jc w:val="both"/>
        <w:rPr>
          <w:noProof/>
          <w:sz w:val="24"/>
        </w:rPr>
      </w:pPr>
      <w:r>
        <w:rPr>
          <w:i/>
          <w:iCs/>
          <w:sz w:val="24"/>
        </w:rPr>
        <w:t>GRAS</w:t>
      </w:r>
      <w:r>
        <w:rPr>
          <w:sz w:val="24"/>
        </w:rPr>
        <w:tab/>
        <w:t>kopumā atzīts par drošu</w:t>
      </w:r>
    </w:p>
    <w:p w14:paraId="71BEFB82" w14:textId="77777777" w:rsidR="00384D82" w:rsidRDefault="00384D82" w:rsidP="005C30C5">
      <w:pPr>
        <w:pStyle w:val="Pamatteksts"/>
        <w:tabs>
          <w:tab w:val="left" w:pos="1701"/>
        </w:tabs>
        <w:ind w:left="1701" w:hanging="1701"/>
        <w:jc w:val="both"/>
        <w:rPr>
          <w:noProof/>
          <w:sz w:val="24"/>
        </w:rPr>
      </w:pPr>
    </w:p>
    <w:p w14:paraId="39970AC7" w14:textId="3C2BA753" w:rsidR="002F7413" w:rsidRPr="007D1532" w:rsidRDefault="002F7413" w:rsidP="005C30C5">
      <w:pPr>
        <w:pStyle w:val="Pamatteksts"/>
        <w:tabs>
          <w:tab w:val="left" w:pos="1701"/>
        </w:tabs>
        <w:ind w:left="1701" w:hanging="1701"/>
        <w:jc w:val="both"/>
        <w:rPr>
          <w:noProof/>
          <w:sz w:val="24"/>
        </w:rPr>
      </w:pPr>
      <w:r>
        <w:rPr>
          <w:i/>
          <w:iCs/>
          <w:sz w:val="24"/>
        </w:rPr>
        <w:t>HbA1c</w:t>
      </w:r>
      <w:r>
        <w:rPr>
          <w:sz w:val="24"/>
        </w:rPr>
        <w:tab/>
        <w:t>glikētais hemoglobīns</w:t>
      </w:r>
    </w:p>
    <w:p w14:paraId="7285425E"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7D4FF453" w14:textId="77777777" w:rsidR="002F7413" w:rsidRPr="007D1532" w:rsidRDefault="002F7413" w:rsidP="005C30C5">
      <w:pPr>
        <w:pStyle w:val="Pamatteksts"/>
        <w:tabs>
          <w:tab w:val="left" w:pos="1701"/>
        </w:tabs>
        <w:ind w:left="1701" w:hanging="1701"/>
        <w:jc w:val="both"/>
        <w:rPr>
          <w:noProof/>
          <w:sz w:val="24"/>
        </w:rPr>
      </w:pPr>
      <w:r>
        <w:rPr>
          <w:sz w:val="24"/>
        </w:rPr>
        <w:t>ZBL</w:t>
      </w:r>
      <w:r>
        <w:rPr>
          <w:sz w:val="24"/>
        </w:rPr>
        <w:tab/>
        <w:t>zema blīvuma lipoproteīns</w:t>
      </w:r>
    </w:p>
    <w:p w14:paraId="7F5D0ECE"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329A9613" w14:textId="77777777" w:rsidR="00384D82" w:rsidRDefault="002F7413" w:rsidP="005C30C5">
      <w:pPr>
        <w:pStyle w:val="Pamatteksts"/>
        <w:tabs>
          <w:tab w:val="left" w:pos="1701"/>
        </w:tabs>
        <w:ind w:left="1701" w:hanging="1701"/>
        <w:jc w:val="both"/>
        <w:rPr>
          <w:noProof/>
          <w:sz w:val="24"/>
        </w:rPr>
      </w:pPr>
      <w:r>
        <w:rPr>
          <w:i/>
          <w:iCs/>
          <w:sz w:val="24"/>
        </w:rPr>
        <w:lastRenderedPageBreak/>
        <w:t>hs-CRP</w:t>
      </w:r>
      <w:r>
        <w:rPr>
          <w:sz w:val="24"/>
        </w:rPr>
        <w:tab/>
        <w:t>augstas jutības C reaktīvais proteīns</w:t>
      </w:r>
    </w:p>
    <w:p w14:paraId="07C05938" w14:textId="77777777" w:rsidR="00384D82" w:rsidRDefault="00384D82" w:rsidP="005C30C5">
      <w:pPr>
        <w:pStyle w:val="Pamatteksts"/>
        <w:tabs>
          <w:tab w:val="left" w:pos="1701"/>
        </w:tabs>
        <w:ind w:left="1701" w:hanging="1701"/>
        <w:jc w:val="both"/>
        <w:rPr>
          <w:noProof/>
          <w:sz w:val="24"/>
        </w:rPr>
      </w:pPr>
    </w:p>
    <w:p w14:paraId="300E0260" w14:textId="6F7C1F0E" w:rsidR="002F7413" w:rsidRPr="007D1532" w:rsidRDefault="002F7413" w:rsidP="005C30C5">
      <w:pPr>
        <w:pStyle w:val="Pamatteksts"/>
        <w:tabs>
          <w:tab w:val="left" w:pos="1701"/>
        </w:tabs>
        <w:ind w:left="1701" w:hanging="1701"/>
        <w:jc w:val="both"/>
        <w:rPr>
          <w:noProof/>
          <w:sz w:val="24"/>
        </w:rPr>
      </w:pPr>
      <w:r>
        <w:rPr>
          <w:i/>
          <w:iCs/>
          <w:sz w:val="24"/>
        </w:rPr>
        <w:t>INR</w:t>
      </w:r>
      <w:r>
        <w:rPr>
          <w:sz w:val="24"/>
        </w:rPr>
        <w:tab/>
        <w:t>starptautiski normalizētā protrombīna attiecība</w:t>
      </w:r>
    </w:p>
    <w:p w14:paraId="1020D423"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15"/>
        </w:rPr>
      </w:pPr>
    </w:p>
    <w:p w14:paraId="567702C7" w14:textId="77777777" w:rsidR="002F7413" w:rsidRPr="007D1532" w:rsidRDefault="002F7413" w:rsidP="005C30C5">
      <w:pPr>
        <w:pStyle w:val="Pamatteksts"/>
        <w:tabs>
          <w:tab w:val="left" w:pos="1701"/>
        </w:tabs>
        <w:ind w:left="1701" w:hanging="1701"/>
        <w:jc w:val="both"/>
        <w:rPr>
          <w:noProof/>
          <w:sz w:val="24"/>
        </w:rPr>
      </w:pPr>
      <w:r>
        <w:rPr>
          <w:i/>
          <w:iCs/>
          <w:sz w:val="24"/>
        </w:rPr>
        <w:t>IoM</w:t>
      </w:r>
      <w:r>
        <w:rPr>
          <w:sz w:val="24"/>
        </w:rPr>
        <w:tab/>
        <w:t>ASV Medicīnas institūts</w:t>
      </w:r>
    </w:p>
    <w:p w14:paraId="2EB271BF"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235AD4AA" w14:textId="77777777" w:rsidR="00384D82" w:rsidRDefault="002F7413" w:rsidP="005C30C5">
      <w:pPr>
        <w:pStyle w:val="Pamatteksts"/>
        <w:tabs>
          <w:tab w:val="left" w:pos="1701"/>
        </w:tabs>
        <w:ind w:left="1701" w:hanging="1701"/>
        <w:jc w:val="both"/>
        <w:rPr>
          <w:noProof/>
          <w:sz w:val="24"/>
        </w:rPr>
      </w:pPr>
      <w:r>
        <w:rPr>
          <w:sz w:val="24"/>
        </w:rPr>
        <w:t>GĶPNTS</w:t>
      </w:r>
      <w:r>
        <w:rPr>
          <w:sz w:val="24"/>
        </w:rPr>
        <w:tab/>
        <w:t>garo ķēžu polinepiesātinātās taukskābes</w:t>
      </w:r>
    </w:p>
    <w:p w14:paraId="23F188DF" w14:textId="77777777" w:rsidR="00384D82" w:rsidRDefault="00384D82" w:rsidP="005C30C5">
      <w:pPr>
        <w:pStyle w:val="Pamatteksts"/>
        <w:tabs>
          <w:tab w:val="left" w:pos="1701"/>
        </w:tabs>
        <w:ind w:left="1701" w:hanging="1701"/>
        <w:jc w:val="both"/>
        <w:rPr>
          <w:noProof/>
          <w:sz w:val="24"/>
        </w:rPr>
      </w:pPr>
    </w:p>
    <w:p w14:paraId="0EC283FB" w14:textId="6E9D4F21" w:rsidR="002F7413" w:rsidRPr="007D1532" w:rsidRDefault="002F7413" w:rsidP="005C30C5">
      <w:pPr>
        <w:pStyle w:val="Pamatteksts"/>
        <w:tabs>
          <w:tab w:val="left" w:pos="1701"/>
        </w:tabs>
        <w:ind w:left="1701" w:hanging="1701"/>
        <w:jc w:val="both"/>
        <w:rPr>
          <w:noProof/>
          <w:sz w:val="24"/>
        </w:rPr>
      </w:pPr>
      <w:r>
        <w:rPr>
          <w:sz w:val="24"/>
        </w:rPr>
        <w:t>ZBL</w:t>
      </w:r>
      <w:r>
        <w:rPr>
          <w:sz w:val="24"/>
        </w:rPr>
        <w:tab/>
        <w:t>zema blīvuma lipoproteīns</w:t>
      </w:r>
    </w:p>
    <w:p w14:paraId="561DF28C" w14:textId="77777777" w:rsidR="00384D82" w:rsidRDefault="00384D82" w:rsidP="005C30C5">
      <w:pPr>
        <w:pStyle w:val="Pamatteksts"/>
        <w:tabs>
          <w:tab w:val="left" w:pos="1701"/>
        </w:tabs>
        <w:ind w:left="1701" w:hanging="1701"/>
        <w:jc w:val="both"/>
        <w:rPr>
          <w:noProof/>
          <w:sz w:val="24"/>
        </w:rPr>
      </w:pPr>
    </w:p>
    <w:p w14:paraId="574DF49F" w14:textId="041C8B70" w:rsidR="002F7413" w:rsidRPr="007D1532" w:rsidRDefault="002F7413" w:rsidP="005C30C5">
      <w:pPr>
        <w:pStyle w:val="Pamatteksts"/>
        <w:tabs>
          <w:tab w:val="left" w:pos="1701"/>
        </w:tabs>
        <w:ind w:left="1701" w:hanging="1701"/>
        <w:jc w:val="both"/>
        <w:rPr>
          <w:noProof/>
          <w:sz w:val="24"/>
        </w:rPr>
      </w:pPr>
      <w:r>
        <w:rPr>
          <w:sz w:val="24"/>
        </w:rPr>
        <w:t>MD</w:t>
      </w:r>
      <w:r>
        <w:rPr>
          <w:sz w:val="24"/>
        </w:rPr>
        <w:tab/>
        <w:t>malondialdehīds</w:t>
      </w:r>
    </w:p>
    <w:p w14:paraId="64AE59B1"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0FB3C4A7" w14:textId="77777777" w:rsidR="002F7413" w:rsidRPr="007D1532" w:rsidRDefault="002F7413" w:rsidP="005C30C5">
      <w:pPr>
        <w:pStyle w:val="Pamatteksts"/>
        <w:tabs>
          <w:tab w:val="left" w:pos="1701"/>
        </w:tabs>
        <w:ind w:left="1701" w:hanging="1701"/>
        <w:jc w:val="both"/>
        <w:rPr>
          <w:noProof/>
          <w:sz w:val="24"/>
        </w:rPr>
      </w:pPr>
      <w:r>
        <w:rPr>
          <w:i/>
          <w:iCs/>
          <w:sz w:val="24"/>
        </w:rPr>
        <w:t>NNR</w:t>
      </w:r>
      <w:r>
        <w:rPr>
          <w:sz w:val="24"/>
        </w:rPr>
        <w:tab/>
        <w:t>Ziemeļvalstu uzturieteikumi</w:t>
      </w:r>
    </w:p>
    <w:p w14:paraId="7E8BFCFA"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5B74F981" w14:textId="77777777" w:rsidR="002F7413" w:rsidRPr="007D1532" w:rsidRDefault="002F7413" w:rsidP="005C30C5">
      <w:pPr>
        <w:pStyle w:val="Pamatteksts"/>
        <w:tabs>
          <w:tab w:val="left" w:pos="1701"/>
        </w:tabs>
        <w:ind w:left="1701" w:hanging="1701"/>
        <w:jc w:val="both"/>
        <w:rPr>
          <w:noProof/>
          <w:sz w:val="24"/>
        </w:rPr>
      </w:pPr>
      <w:r>
        <w:rPr>
          <w:i/>
          <w:iCs/>
          <w:sz w:val="24"/>
        </w:rPr>
        <w:t>PAI</w:t>
      </w:r>
      <w:r>
        <w:rPr>
          <w:sz w:val="24"/>
        </w:rPr>
        <w:tab/>
        <w:t>plazminogēna aktivatora inhibitors</w:t>
      </w:r>
    </w:p>
    <w:p w14:paraId="3194BF47"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327AD279" w14:textId="77777777" w:rsidR="002F7413" w:rsidRPr="007D1532" w:rsidRDefault="002F7413" w:rsidP="005C30C5">
      <w:pPr>
        <w:pStyle w:val="Pamatteksts"/>
        <w:tabs>
          <w:tab w:val="left" w:pos="1701"/>
        </w:tabs>
        <w:ind w:left="1701" w:hanging="1701"/>
        <w:jc w:val="both"/>
        <w:rPr>
          <w:noProof/>
          <w:sz w:val="24"/>
        </w:rPr>
      </w:pPr>
      <w:r>
        <w:rPr>
          <w:i/>
          <w:iCs/>
          <w:sz w:val="24"/>
        </w:rPr>
        <w:t>PAF</w:t>
      </w:r>
      <w:r>
        <w:rPr>
          <w:sz w:val="24"/>
        </w:rPr>
        <w:tab/>
        <w:t>trombocītus aktivizējošais faktors</w:t>
      </w:r>
    </w:p>
    <w:p w14:paraId="2CE930F8"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090858BD" w14:textId="77777777" w:rsidR="002F7413" w:rsidRPr="007D1532" w:rsidRDefault="002F7413" w:rsidP="005C30C5">
      <w:pPr>
        <w:pStyle w:val="Pamatteksts"/>
        <w:tabs>
          <w:tab w:val="left" w:pos="1701"/>
        </w:tabs>
        <w:ind w:left="1701" w:hanging="1701"/>
        <w:jc w:val="both"/>
        <w:rPr>
          <w:noProof/>
          <w:sz w:val="24"/>
        </w:rPr>
      </w:pPr>
      <w:r>
        <w:rPr>
          <w:sz w:val="24"/>
        </w:rPr>
        <w:t>PS</w:t>
      </w:r>
      <w:r>
        <w:rPr>
          <w:sz w:val="24"/>
        </w:rPr>
        <w:tab/>
        <w:t>peroksīda skaitlis</w:t>
      </w:r>
    </w:p>
    <w:p w14:paraId="2040F872"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7787E036" w14:textId="77777777" w:rsidR="002F7413" w:rsidRPr="007D1532" w:rsidRDefault="002F7413" w:rsidP="005C30C5">
      <w:pPr>
        <w:pStyle w:val="Pamatteksts"/>
        <w:tabs>
          <w:tab w:val="left" w:pos="1701"/>
        </w:tabs>
        <w:ind w:left="1701" w:hanging="1701"/>
        <w:jc w:val="both"/>
        <w:rPr>
          <w:noProof/>
          <w:sz w:val="24"/>
        </w:rPr>
      </w:pPr>
      <w:r>
        <w:rPr>
          <w:sz w:val="24"/>
        </w:rPr>
        <w:t>PNTS</w:t>
      </w:r>
      <w:r>
        <w:rPr>
          <w:sz w:val="24"/>
        </w:rPr>
        <w:tab/>
        <w:t>polinepiesātinātās taukskābes</w:t>
      </w:r>
    </w:p>
    <w:p w14:paraId="32B17DAA"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5E2EBAF2" w14:textId="77777777" w:rsidR="002F7413" w:rsidRPr="007D1532" w:rsidRDefault="002F7413" w:rsidP="005C30C5">
      <w:pPr>
        <w:pStyle w:val="Pamatteksts"/>
        <w:tabs>
          <w:tab w:val="left" w:pos="1701"/>
        </w:tabs>
        <w:ind w:left="1701" w:hanging="1701"/>
        <w:jc w:val="both"/>
        <w:rPr>
          <w:noProof/>
          <w:sz w:val="24"/>
        </w:rPr>
      </w:pPr>
      <w:r>
        <w:rPr>
          <w:sz w:val="24"/>
        </w:rPr>
        <w:t>RKP</w:t>
      </w:r>
      <w:r>
        <w:rPr>
          <w:sz w:val="24"/>
        </w:rPr>
        <w:tab/>
        <w:t>nejaušināti kontrolēti pētījumi</w:t>
      </w:r>
    </w:p>
    <w:p w14:paraId="41C6CE19"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7151EC1A" w14:textId="77777777" w:rsidR="00384D82" w:rsidRDefault="002F7413" w:rsidP="005C30C5">
      <w:pPr>
        <w:pStyle w:val="Pamatteksts"/>
        <w:tabs>
          <w:tab w:val="left" w:pos="1701"/>
        </w:tabs>
        <w:ind w:left="1701" w:hanging="1701"/>
        <w:jc w:val="both"/>
        <w:rPr>
          <w:noProof/>
          <w:sz w:val="24"/>
        </w:rPr>
      </w:pPr>
      <w:r>
        <w:rPr>
          <w:i/>
          <w:iCs/>
          <w:sz w:val="24"/>
        </w:rPr>
        <w:t>SACN</w:t>
      </w:r>
      <w:r>
        <w:rPr>
          <w:sz w:val="24"/>
        </w:rPr>
        <w:tab/>
        <w:t>Apvienotās Karalistes Zinātniskā konsultatīvā komiteja uztura jomā</w:t>
      </w:r>
    </w:p>
    <w:p w14:paraId="762C44A5" w14:textId="77777777" w:rsidR="00384D82" w:rsidRDefault="00384D82" w:rsidP="005C30C5">
      <w:pPr>
        <w:pStyle w:val="Pamatteksts"/>
        <w:tabs>
          <w:tab w:val="left" w:pos="1701"/>
        </w:tabs>
        <w:ind w:left="1701" w:hanging="1701"/>
        <w:jc w:val="both"/>
        <w:rPr>
          <w:noProof/>
          <w:sz w:val="24"/>
        </w:rPr>
      </w:pPr>
    </w:p>
    <w:p w14:paraId="02DD7C6A" w14:textId="6EDB828D" w:rsidR="002F7413" w:rsidRPr="007D1532" w:rsidRDefault="002F7413" w:rsidP="005C30C5">
      <w:pPr>
        <w:pStyle w:val="Pamatteksts"/>
        <w:tabs>
          <w:tab w:val="left" w:pos="1701"/>
        </w:tabs>
        <w:ind w:left="1701" w:hanging="1701"/>
        <w:jc w:val="both"/>
        <w:rPr>
          <w:noProof/>
          <w:sz w:val="24"/>
        </w:rPr>
      </w:pPr>
      <w:r>
        <w:rPr>
          <w:i/>
          <w:iCs/>
          <w:sz w:val="24"/>
        </w:rPr>
        <w:t>SHC</w:t>
      </w:r>
      <w:r>
        <w:rPr>
          <w:sz w:val="24"/>
        </w:rPr>
        <w:tab/>
        <w:t>Beļģijas Augstākā veselības padome</w:t>
      </w:r>
    </w:p>
    <w:p w14:paraId="41DFEFA4" w14:textId="77777777" w:rsidR="00384D82" w:rsidRDefault="00384D82" w:rsidP="005C30C5">
      <w:pPr>
        <w:pStyle w:val="Pamatteksts"/>
        <w:tabs>
          <w:tab w:val="left" w:pos="1701"/>
        </w:tabs>
        <w:ind w:left="1701" w:hanging="1701"/>
        <w:jc w:val="both"/>
        <w:rPr>
          <w:noProof/>
          <w:sz w:val="24"/>
        </w:rPr>
      </w:pPr>
    </w:p>
    <w:p w14:paraId="0827FACA" w14:textId="77777777" w:rsidR="00384D82" w:rsidRDefault="002F7413" w:rsidP="005C30C5">
      <w:pPr>
        <w:pStyle w:val="Pamatteksts"/>
        <w:tabs>
          <w:tab w:val="left" w:pos="1701"/>
        </w:tabs>
        <w:ind w:left="1701" w:hanging="1701"/>
        <w:jc w:val="both"/>
        <w:rPr>
          <w:noProof/>
          <w:sz w:val="24"/>
        </w:rPr>
      </w:pPr>
      <w:r>
        <w:rPr>
          <w:i/>
          <w:iCs/>
          <w:sz w:val="24"/>
        </w:rPr>
        <w:t>sICAM-1</w:t>
      </w:r>
      <w:r>
        <w:rPr>
          <w:sz w:val="24"/>
        </w:rPr>
        <w:tab/>
        <w:t>šķīstošā intercelulārā adhēzijas molekula-1</w:t>
      </w:r>
    </w:p>
    <w:p w14:paraId="4AE87318" w14:textId="77777777" w:rsidR="00384D82" w:rsidRDefault="00384D82" w:rsidP="005C30C5">
      <w:pPr>
        <w:pStyle w:val="Pamatteksts"/>
        <w:tabs>
          <w:tab w:val="left" w:pos="1701"/>
        </w:tabs>
        <w:ind w:left="1701" w:hanging="1701"/>
        <w:jc w:val="both"/>
        <w:rPr>
          <w:noProof/>
          <w:sz w:val="24"/>
        </w:rPr>
      </w:pPr>
    </w:p>
    <w:p w14:paraId="05FA8E22" w14:textId="00CCC684" w:rsidR="002F7413" w:rsidRPr="007D1532" w:rsidRDefault="002F7413" w:rsidP="005C30C5">
      <w:pPr>
        <w:pStyle w:val="Pamatteksts"/>
        <w:tabs>
          <w:tab w:val="left" w:pos="1701"/>
        </w:tabs>
        <w:ind w:left="1701" w:hanging="1701"/>
        <w:jc w:val="both"/>
        <w:rPr>
          <w:noProof/>
          <w:sz w:val="24"/>
        </w:rPr>
      </w:pPr>
      <w:r>
        <w:rPr>
          <w:i/>
          <w:iCs/>
          <w:sz w:val="24"/>
        </w:rPr>
        <w:t>TAG</w:t>
      </w:r>
      <w:r>
        <w:rPr>
          <w:sz w:val="24"/>
        </w:rPr>
        <w:tab/>
        <w:t>triacilgliceroli</w:t>
      </w:r>
    </w:p>
    <w:p w14:paraId="6206C79A" w14:textId="77777777" w:rsidR="00384D82" w:rsidRDefault="00384D82" w:rsidP="005C30C5">
      <w:pPr>
        <w:pStyle w:val="Pamatteksts"/>
        <w:tabs>
          <w:tab w:val="left" w:pos="1701"/>
        </w:tabs>
        <w:ind w:left="1701" w:hanging="1701"/>
        <w:jc w:val="both"/>
        <w:rPr>
          <w:noProof/>
          <w:sz w:val="24"/>
        </w:rPr>
      </w:pPr>
    </w:p>
    <w:p w14:paraId="17EB711F" w14:textId="77777777" w:rsidR="00384D82" w:rsidRDefault="002F7413" w:rsidP="005C30C5">
      <w:pPr>
        <w:pStyle w:val="Pamatteksts"/>
        <w:tabs>
          <w:tab w:val="left" w:pos="1701"/>
        </w:tabs>
        <w:ind w:left="1701" w:hanging="1701"/>
        <w:jc w:val="both"/>
        <w:rPr>
          <w:noProof/>
          <w:sz w:val="24"/>
        </w:rPr>
      </w:pPr>
      <w:r>
        <w:rPr>
          <w:i/>
          <w:iCs/>
          <w:sz w:val="24"/>
        </w:rPr>
        <w:t>TBARS</w:t>
      </w:r>
      <w:r>
        <w:rPr>
          <w:sz w:val="24"/>
        </w:rPr>
        <w:tab/>
        <w:t>tiobarbiturskābes reaktīvās viela</w:t>
      </w:r>
    </w:p>
    <w:p w14:paraId="6ED9FDCB" w14:textId="77777777" w:rsidR="00384D82" w:rsidRDefault="00384D82" w:rsidP="005C30C5">
      <w:pPr>
        <w:pStyle w:val="Pamatteksts"/>
        <w:tabs>
          <w:tab w:val="left" w:pos="1701"/>
        </w:tabs>
        <w:ind w:left="1701" w:hanging="1701"/>
        <w:jc w:val="both"/>
        <w:rPr>
          <w:noProof/>
          <w:sz w:val="24"/>
        </w:rPr>
      </w:pPr>
    </w:p>
    <w:p w14:paraId="782B547D" w14:textId="3E5F7360" w:rsidR="002F7413" w:rsidRPr="007D1532" w:rsidRDefault="002F7413" w:rsidP="005C30C5">
      <w:pPr>
        <w:pStyle w:val="Pamatteksts"/>
        <w:tabs>
          <w:tab w:val="left" w:pos="1701"/>
        </w:tabs>
        <w:ind w:left="1701" w:hanging="1701"/>
        <w:jc w:val="both"/>
        <w:rPr>
          <w:noProof/>
          <w:sz w:val="24"/>
        </w:rPr>
      </w:pPr>
      <w:r>
        <w:rPr>
          <w:sz w:val="24"/>
        </w:rPr>
        <w:t>TG</w:t>
      </w:r>
      <w:r>
        <w:rPr>
          <w:sz w:val="24"/>
        </w:rPr>
        <w:tab/>
        <w:t>triglicerīdi</w:t>
      </w:r>
    </w:p>
    <w:p w14:paraId="248DE546" w14:textId="77777777" w:rsidR="00384D82" w:rsidRDefault="00384D82" w:rsidP="005C30C5">
      <w:pPr>
        <w:pStyle w:val="Pamatteksts"/>
        <w:tabs>
          <w:tab w:val="left" w:pos="1701"/>
        </w:tabs>
        <w:ind w:left="1701" w:hanging="1701"/>
        <w:jc w:val="both"/>
        <w:rPr>
          <w:noProof/>
          <w:sz w:val="24"/>
        </w:rPr>
      </w:pPr>
    </w:p>
    <w:p w14:paraId="315541B4" w14:textId="3BEA3F5F" w:rsidR="002F7413" w:rsidRPr="007D1532" w:rsidRDefault="002F7413" w:rsidP="005C30C5">
      <w:pPr>
        <w:pStyle w:val="Pamatteksts"/>
        <w:tabs>
          <w:tab w:val="left" w:pos="1701"/>
        </w:tabs>
        <w:ind w:left="1701" w:hanging="1701"/>
        <w:jc w:val="both"/>
        <w:rPr>
          <w:noProof/>
          <w:sz w:val="24"/>
        </w:rPr>
      </w:pPr>
      <w:r>
        <w:rPr>
          <w:i/>
          <w:iCs/>
          <w:sz w:val="24"/>
        </w:rPr>
        <w:t>TXB2</w:t>
      </w:r>
      <w:r>
        <w:rPr>
          <w:sz w:val="24"/>
        </w:rPr>
        <w:tab/>
        <w:t>tromboksāns B2</w:t>
      </w:r>
    </w:p>
    <w:p w14:paraId="2EC65C26"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0AC9FBC5" w14:textId="77777777" w:rsidR="002F7413" w:rsidRPr="007D1532" w:rsidRDefault="002F7413" w:rsidP="005C30C5">
      <w:pPr>
        <w:pStyle w:val="Pamatteksts"/>
        <w:tabs>
          <w:tab w:val="left" w:pos="1701"/>
        </w:tabs>
        <w:ind w:left="1701" w:hanging="1701"/>
        <w:jc w:val="both"/>
        <w:rPr>
          <w:noProof/>
          <w:sz w:val="24"/>
        </w:rPr>
      </w:pPr>
      <w:r>
        <w:rPr>
          <w:sz w:val="24"/>
        </w:rPr>
        <w:t>TNF-alfa</w:t>
      </w:r>
      <w:r>
        <w:rPr>
          <w:sz w:val="24"/>
        </w:rPr>
        <w:tab/>
        <w:t>tumora nekrozes faktors alfa</w:t>
      </w:r>
    </w:p>
    <w:p w14:paraId="01CC5F81" w14:textId="77777777" w:rsidR="002F7413" w:rsidRPr="007D1532" w:rsidRDefault="002F7413" w:rsidP="005C30C5">
      <w:pPr>
        <w:tabs>
          <w:tab w:val="left" w:pos="1701"/>
        </w:tabs>
        <w:ind w:left="1701" w:hanging="1701"/>
        <w:jc w:val="both"/>
        <w:rPr>
          <w:rFonts w:ascii="Times New Roman" w:eastAsia="Times New Roman" w:hAnsi="Times New Roman" w:cs="Times New Roman"/>
          <w:noProof/>
          <w:sz w:val="24"/>
          <w:szCs w:val="21"/>
        </w:rPr>
      </w:pPr>
    </w:p>
    <w:p w14:paraId="410B7417" w14:textId="77777777" w:rsidR="00384D82" w:rsidRDefault="002F7413" w:rsidP="005C30C5">
      <w:pPr>
        <w:pStyle w:val="Pamatteksts"/>
        <w:tabs>
          <w:tab w:val="left" w:pos="1701"/>
        </w:tabs>
        <w:ind w:left="1701" w:hanging="1701"/>
        <w:jc w:val="both"/>
        <w:rPr>
          <w:noProof/>
          <w:sz w:val="24"/>
        </w:rPr>
      </w:pPr>
      <w:r>
        <w:rPr>
          <w:i/>
          <w:iCs/>
          <w:sz w:val="24"/>
        </w:rPr>
        <w:t>t-PA ag</w:t>
      </w:r>
      <w:r>
        <w:rPr>
          <w:sz w:val="24"/>
        </w:rPr>
        <w:tab/>
        <w:t>audu plazminogēna aktivatora antigēns</w:t>
      </w:r>
    </w:p>
    <w:p w14:paraId="704E4449" w14:textId="77777777" w:rsidR="00384D82" w:rsidRDefault="00384D82" w:rsidP="005C30C5">
      <w:pPr>
        <w:pStyle w:val="Pamatteksts"/>
        <w:tabs>
          <w:tab w:val="left" w:pos="1701"/>
        </w:tabs>
        <w:ind w:left="1701" w:hanging="1701"/>
        <w:jc w:val="both"/>
        <w:rPr>
          <w:noProof/>
          <w:sz w:val="24"/>
        </w:rPr>
      </w:pPr>
    </w:p>
    <w:p w14:paraId="4D3AA59A" w14:textId="77777777" w:rsidR="00384D82" w:rsidRDefault="002F7413" w:rsidP="005C30C5">
      <w:pPr>
        <w:pStyle w:val="Pamatteksts"/>
        <w:tabs>
          <w:tab w:val="left" w:pos="1701"/>
        </w:tabs>
        <w:ind w:left="1701" w:hanging="1701"/>
        <w:jc w:val="both"/>
        <w:rPr>
          <w:noProof/>
          <w:sz w:val="24"/>
        </w:rPr>
      </w:pPr>
      <w:r>
        <w:rPr>
          <w:sz w:val="24"/>
        </w:rPr>
        <w:t>AD</w:t>
      </w:r>
      <w:r>
        <w:rPr>
          <w:sz w:val="24"/>
        </w:rPr>
        <w:tab/>
        <w:t>pieļaujamais augstākais uzņemamais daudzums</w:t>
      </w:r>
    </w:p>
    <w:p w14:paraId="54EF65F3" w14:textId="77777777" w:rsidR="00384D82" w:rsidRDefault="00384D82" w:rsidP="005C30C5">
      <w:pPr>
        <w:pStyle w:val="Pamatteksts"/>
        <w:tabs>
          <w:tab w:val="left" w:pos="1701"/>
        </w:tabs>
        <w:ind w:left="1701" w:hanging="1701"/>
        <w:jc w:val="both"/>
        <w:rPr>
          <w:noProof/>
          <w:sz w:val="24"/>
        </w:rPr>
      </w:pPr>
    </w:p>
    <w:p w14:paraId="18788E6A" w14:textId="5DEFD5F1" w:rsidR="002F7413" w:rsidRPr="007D1532" w:rsidRDefault="002F7413" w:rsidP="005C30C5">
      <w:pPr>
        <w:pStyle w:val="Pamatteksts"/>
        <w:tabs>
          <w:tab w:val="left" w:pos="1701"/>
        </w:tabs>
        <w:ind w:left="1701" w:hanging="1701"/>
        <w:jc w:val="both"/>
        <w:rPr>
          <w:noProof/>
          <w:sz w:val="24"/>
        </w:rPr>
      </w:pPr>
      <w:r>
        <w:rPr>
          <w:i/>
          <w:iCs/>
          <w:sz w:val="24"/>
        </w:rPr>
        <w:t>VCAM-1</w:t>
      </w:r>
      <w:r>
        <w:rPr>
          <w:sz w:val="24"/>
        </w:rPr>
        <w:tab/>
        <w:t>vaskulāro šūnu adhēzijas molekula-1</w:t>
      </w:r>
    </w:p>
    <w:p w14:paraId="32C317B6" w14:textId="77777777" w:rsidR="00384D82" w:rsidRDefault="00384D82" w:rsidP="005C30C5">
      <w:pPr>
        <w:pStyle w:val="Pamatteksts"/>
        <w:tabs>
          <w:tab w:val="left" w:pos="1701"/>
        </w:tabs>
        <w:ind w:left="1701" w:hanging="1701"/>
        <w:jc w:val="both"/>
        <w:rPr>
          <w:noProof/>
          <w:sz w:val="24"/>
        </w:rPr>
      </w:pPr>
    </w:p>
    <w:p w14:paraId="5B48CA67" w14:textId="77777777" w:rsidR="00384D82" w:rsidRDefault="002F7413" w:rsidP="005C30C5">
      <w:pPr>
        <w:pStyle w:val="Pamatteksts"/>
        <w:tabs>
          <w:tab w:val="left" w:pos="1701"/>
        </w:tabs>
        <w:ind w:left="1701" w:hanging="1701"/>
        <w:jc w:val="both"/>
        <w:rPr>
          <w:noProof/>
          <w:sz w:val="24"/>
        </w:rPr>
      </w:pPr>
      <w:r>
        <w:rPr>
          <w:i/>
          <w:iCs/>
          <w:sz w:val="24"/>
        </w:rPr>
        <w:t>VKM</w:t>
      </w:r>
      <w:r>
        <w:rPr>
          <w:sz w:val="24"/>
        </w:rPr>
        <w:tab/>
        <w:t>Norvēģijas Pārtikas nekaitīguma zinātniskā komiteja</w:t>
      </w:r>
    </w:p>
    <w:p w14:paraId="48AC5B6E" w14:textId="77777777" w:rsidR="00384D82" w:rsidRDefault="00384D82" w:rsidP="005C30C5">
      <w:pPr>
        <w:pStyle w:val="Pamatteksts"/>
        <w:tabs>
          <w:tab w:val="left" w:pos="1701"/>
        </w:tabs>
        <w:ind w:left="1701" w:hanging="1701"/>
        <w:jc w:val="both"/>
        <w:rPr>
          <w:noProof/>
          <w:sz w:val="24"/>
        </w:rPr>
      </w:pPr>
    </w:p>
    <w:p w14:paraId="63FC34FA" w14:textId="1289B9DF" w:rsidR="002F7413" w:rsidRPr="007D1532" w:rsidRDefault="002F7413" w:rsidP="005C30C5">
      <w:pPr>
        <w:pStyle w:val="Pamatteksts"/>
        <w:tabs>
          <w:tab w:val="left" w:pos="1701"/>
        </w:tabs>
        <w:ind w:left="1701" w:hanging="1701"/>
        <w:jc w:val="both"/>
        <w:rPr>
          <w:noProof/>
          <w:sz w:val="24"/>
        </w:rPr>
      </w:pPr>
      <w:r>
        <w:rPr>
          <w:i/>
          <w:iCs/>
          <w:sz w:val="24"/>
        </w:rPr>
        <w:t>vWF</w:t>
      </w:r>
      <w:r>
        <w:rPr>
          <w:sz w:val="24"/>
        </w:rPr>
        <w:tab/>
        <w:t>Villebranda faktors</w:t>
      </w:r>
    </w:p>
    <w:p w14:paraId="03303B6F" w14:textId="77777777" w:rsidR="00384D82" w:rsidRDefault="00384D82" w:rsidP="005C30C5">
      <w:pPr>
        <w:pStyle w:val="Pamatteksts"/>
        <w:tabs>
          <w:tab w:val="left" w:pos="1701"/>
        </w:tabs>
        <w:ind w:left="1701" w:hanging="1701"/>
        <w:jc w:val="both"/>
        <w:rPr>
          <w:noProof/>
          <w:sz w:val="24"/>
        </w:rPr>
      </w:pPr>
    </w:p>
    <w:p w14:paraId="5D893BB3" w14:textId="173C6660" w:rsidR="002F7413" w:rsidRPr="007D1532" w:rsidRDefault="002F7413" w:rsidP="005C30C5">
      <w:pPr>
        <w:pStyle w:val="Pamatteksts"/>
        <w:tabs>
          <w:tab w:val="left" w:pos="1701"/>
        </w:tabs>
        <w:ind w:left="1701" w:hanging="1701"/>
        <w:jc w:val="both"/>
        <w:rPr>
          <w:noProof/>
          <w:sz w:val="24"/>
        </w:rPr>
      </w:pPr>
      <w:r>
        <w:rPr>
          <w:sz w:val="24"/>
        </w:rPr>
        <w:lastRenderedPageBreak/>
        <w:t>PVO</w:t>
      </w:r>
      <w:r>
        <w:rPr>
          <w:sz w:val="24"/>
        </w:rPr>
        <w:tab/>
        <w:t>Pasaules Veselības organizācija</w:t>
      </w:r>
    </w:p>
    <w:sectPr w:rsidR="002F7413" w:rsidRPr="007D1532" w:rsidSect="005C30C5">
      <w:headerReference w:type="default" r:id="rId19"/>
      <w:footerReference w:type="default" r:id="rId20"/>
      <w:pgSz w:w="11910" w:h="16840" w:code="9"/>
      <w:pgMar w:top="1134" w:right="1134"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F21C" w14:textId="77777777" w:rsidR="00CE2467" w:rsidRPr="002F7413" w:rsidRDefault="00CE2467">
      <w:pPr>
        <w:rPr>
          <w:noProof/>
        </w:rPr>
      </w:pPr>
      <w:r w:rsidRPr="002F7413">
        <w:rPr>
          <w:noProof/>
        </w:rPr>
        <w:separator/>
      </w:r>
    </w:p>
  </w:endnote>
  <w:endnote w:type="continuationSeparator" w:id="0">
    <w:p w14:paraId="41AA6EFA" w14:textId="77777777" w:rsidR="00CE2467" w:rsidRPr="002F7413" w:rsidRDefault="00CE2467">
      <w:pPr>
        <w:rPr>
          <w:noProof/>
        </w:rPr>
      </w:pPr>
      <w:r w:rsidRPr="002F741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5E7F" w14:textId="77777777" w:rsidR="00366055" w:rsidRPr="00824725" w:rsidRDefault="00366055" w:rsidP="00366055">
    <w:pPr>
      <w:pStyle w:val="Galvene"/>
      <w:tabs>
        <w:tab w:val="left" w:pos="9072"/>
      </w:tabs>
      <w:rPr>
        <w:rStyle w:val="Lappusesnumurs"/>
        <w:rFonts w:ascii="Times New Roman" w:hAnsi="Times New Roman" w:cs="Times New Roman"/>
        <w:sz w:val="20"/>
        <w:szCs w:val="20"/>
      </w:rPr>
    </w:pPr>
  </w:p>
  <w:p w14:paraId="229E171D" w14:textId="77777777" w:rsidR="00366055" w:rsidRPr="00824725" w:rsidRDefault="00366055" w:rsidP="00366055">
    <w:pPr>
      <w:pStyle w:val="Galvene"/>
      <w:tabs>
        <w:tab w:val="clear" w:pos="4513"/>
        <w:tab w:val="clear" w:pos="9026"/>
        <w:tab w:val="right" w:leader="underscore" w:pos="9072"/>
      </w:tabs>
      <w:rPr>
        <w:rStyle w:val="Lappusesnumurs"/>
        <w:rFonts w:ascii="Times New Roman" w:hAnsi="Times New Roman" w:cs="Times New Roman"/>
        <w:sz w:val="20"/>
        <w:szCs w:val="20"/>
      </w:rPr>
    </w:pPr>
    <w:r w:rsidRPr="00824725">
      <w:rPr>
        <w:rStyle w:val="Lappusesnumurs"/>
        <w:rFonts w:ascii="Times New Roman" w:hAnsi="Times New Roman" w:cs="Times New Roman"/>
        <w:sz w:val="20"/>
        <w:szCs w:val="20"/>
      </w:rPr>
      <w:tab/>
    </w:r>
  </w:p>
  <w:p w14:paraId="25E97972" w14:textId="77777777" w:rsidR="00366055" w:rsidRPr="00824725" w:rsidRDefault="00366055" w:rsidP="00366055">
    <w:pPr>
      <w:pStyle w:val="Galvene"/>
      <w:tabs>
        <w:tab w:val="right" w:pos="9072"/>
      </w:tabs>
      <w:rPr>
        <w:rStyle w:val="Lappusesnumurs"/>
        <w:rFonts w:ascii="Times New Roman" w:hAnsi="Times New Roman" w:cs="Times New Roman"/>
        <w:sz w:val="20"/>
        <w:szCs w:val="20"/>
      </w:rPr>
    </w:pPr>
  </w:p>
  <w:p w14:paraId="1AFC0256" w14:textId="4B0EE794" w:rsidR="00CE2467" w:rsidRPr="00366055" w:rsidRDefault="00366055" w:rsidP="00366055">
    <w:pPr>
      <w:pStyle w:val="Kjene"/>
      <w:tabs>
        <w:tab w:val="clear" w:pos="4513"/>
        <w:tab w:val="clear" w:pos="9026"/>
        <w:tab w:val="center" w:pos="9072"/>
      </w:tabs>
      <w:rPr>
        <w:rFonts w:ascii="Times New Roman" w:hAnsi="Times New Roman" w:cs="Times New Roman"/>
        <w:sz w:val="20"/>
        <w:szCs w:val="20"/>
      </w:rPr>
    </w:pPr>
    <w:r w:rsidRPr="00824725">
      <w:rPr>
        <w:rFonts w:ascii="Times New Roman" w:hAnsi="Times New Roman" w:cs="Times New Roman"/>
        <w:noProof/>
        <w:sz w:val="20"/>
        <w:szCs w:val="20"/>
      </w:rPr>
      <w:t xml:space="preserve">Tulkojums </w:t>
    </w:r>
    <w:r w:rsidRPr="00824725">
      <w:rPr>
        <w:rFonts w:ascii="Times New Roman" w:hAnsi="Times New Roman" w:cs="Times New Roman"/>
        <w:noProof/>
        <w:sz w:val="20"/>
        <w:szCs w:val="20"/>
      </w:rPr>
      <w:fldChar w:fldCharType="begin"/>
    </w:r>
    <w:r w:rsidRPr="00824725">
      <w:rPr>
        <w:rFonts w:ascii="Times New Roman" w:hAnsi="Times New Roman" w:cs="Times New Roman"/>
        <w:noProof/>
        <w:sz w:val="20"/>
        <w:szCs w:val="20"/>
      </w:rPr>
      <w:instrText>symbol 211 \f "Symbol" \s 9</w:instrText>
    </w:r>
    <w:r w:rsidRPr="00824725">
      <w:rPr>
        <w:rFonts w:ascii="Times New Roman" w:hAnsi="Times New Roman" w:cs="Times New Roman"/>
        <w:noProof/>
        <w:sz w:val="20"/>
        <w:szCs w:val="20"/>
      </w:rPr>
      <w:fldChar w:fldCharType="separate"/>
    </w:r>
    <w:r w:rsidRPr="00824725">
      <w:rPr>
        <w:rFonts w:ascii="Times New Roman" w:hAnsi="Times New Roman" w:cs="Times New Roman"/>
        <w:noProof/>
        <w:sz w:val="20"/>
        <w:szCs w:val="20"/>
      </w:rPr>
      <w:t>Ó</w:t>
    </w:r>
    <w:r w:rsidRPr="00824725">
      <w:rPr>
        <w:rFonts w:ascii="Times New Roman" w:hAnsi="Times New Roman" w:cs="Times New Roman"/>
        <w:noProof/>
        <w:sz w:val="20"/>
        <w:szCs w:val="20"/>
      </w:rPr>
      <w:fldChar w:fldCharType="end"/>
    </w:r>
    <w:r w:rsidRPr="00824725">
      <w:rPr>
        <w:rFonts w:ascii="Times New Roman" w:hAnsi="Times New Roman" w:cs="Times New Roman"/>
        <w:noProof/>
        <w:sz w:val="20"/>
        <w:szCs w:val="20"/>
      </w:rPr>
      <w:t xml:space="preserve"> Valsts valodas centrs, 202</w:t>
    </w:r>
    <w:r>
      <w:rPr>
        <w:rFonts w:ascii="Times New Roman" w:hAnsi="Times New Roman" w:cs="Times New Roman"/>
        <w:noProof/>
        <w:sz w:val="20"/>
        <w:szCs w:val="20"/>
      </w:rPr>
      <w:t>1</w:t>
    </w:r>
    <w:r w:rsidRPr="00824725">
      <w:rPr>
        <w:rFonts w:ascii="Times New Roman" w:hAnsi="Times New Roman" w:cs="Times New Roman"/>
        <w:sz w:val="20"/>
        <w:szCs w:val="20"/>
      </w:rPr>
      <w:tab/>
    </w:r>
    <w:r w:rsidRPr="00824725">
      <w:rPr>
        <w:rStyle w:val="Lappusesnumurs"/>
        <w:rFonts w:ascii="Times New Roman" w:hAnsi="Times New Roman" w:cs="Times New Roman"/>
        <w:sz w:val="20"/>
        <w:szCs w:val="20"/>
      </w:rPr>
      <w:fldChar w:fldCharType="begin"/>
    </w:r>
    <w:r w:rsidRPr="00824725">
      <w:rPr>
        <w:rStyle w:val="Lappusesnumurs"/>
        <w:rFonts w:ascii="Times New Roman" w:hAnsi="Times New Roman" w:cs="Times New Roman"/>
        <w:sz w:val="20"/>
        <w:szCs w:val="20"/>
      </w:rPr>
      <w:instrText xml:space="preserve">page </w:instrText>
    </w:r>
    <w:r w:rsidRPr="00824725">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824725">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547A" w14:textId="77777777" w:rsidR="000A4AB5" w:rsidRPr="00824725" w:rsidRDefault="000A4AB5" w:rsidP="000A4AB5">
    <w:pPr>
      <w:pStyle w:val="Galvene"/>
      <w:tabs>
        <w:tab w:val="left" w:pos="9072"/>
      </w:tabs>
      <w:rPr>
        <w:rStyle w:val="Lappusesnumurs"/>
        <w:rFonts w:ascii="Times New Roman" w:hAnsi="Times New Roman" w:cs="Times New Roman"/>
        <w:sz w:val="20"/>
        <w:szCs w:val="18"/>
      </w:rPr>
    </w:pPr>
    <w:bookmarkStart w:id="204" w:name="_Hlk496261764"/>
    <w:bookmarkStart w:id="205" w:name="_Hlk496261765"/>
    <w:bookmarkStart w:id="206" w:name="_Hlk496261766"/>
    <w:bookmarkStart w:id="207" w:name="_Hlk30491075"/>
    <w:bookmarkStart w:id="208" w:name="_Hlk30491076"/>
  </w:p>
  <w:p w14:paraId="12C59DFF" w14:textId="77777777" w:rsidR="000A4AB5" w:rsidRPr="00824725" w:rsidRDefault="000A4AB5" w:rsidP="000A4AB5">
    <w:pPr>
      <w:pStyle w:val="Galvene"/>
      <w:tabs>
        <w:tab w:val="clear" w:pos="4513"/>
        <w:tab w:val="clear" w:pos="9026"/>
        <w:tab w:val="left" w:leader="underscore" w:pos="9072"/>
      </w:tabs>
      <w:rPr>
        <w:rStyle w:val="Lappusesnumurs"/>
        <w:rFonts w:ascii="Times New Roman" w:hAnsi="Times New Roman" w:cs="Times New Roman"/>
        <w:sz w:val="20"/>
        <w:szCs w:val="18"/>
      </w:rPr>
    </w:pPr>
    <w:r w:rsidRPr="00824725">
      <w:rPr>
        <w:rStyle w:val="Lappusesnumurs"/>
        <w:rFonts w:ascii="Times New Roman" w:hAnsi="Times New Roman" w:cs="Times New Roman"/>
        <w:sz w:val="20"/>
        <w:szCs w:val="18"/>
      </w:rPr>
      <w:tab/>
    </w:r>
  </w:p>
  <w:p w14:paraId="424AF2AA" w14:textId="77777777" w:rsidR="000A4AB5" w:rsidRPr="00824725" w:rsidRDefault="000A4AB5" w:rsidP="000A4AB5">
    <w:pPr>
      <w:pStyle w:val="Galvene"/>
      <w:tabs>
        <w:tab w:val="left" w:pos="9072"/>
      </w:tabs>
      <w:rPr>
        <w:rStyle w:val="Lappusesnumurs"/>
        <w:rFonts w:ascii="Times New Roman" w:hAnsi="Times New Roman" w:cs="Times New Roman"/>
        <w:sz w:val="20"/>
        <w:szCs w:val="18"/>
      </w:rPr>
    </w:pPr>
  </w:p>
  <w:p w14:paraId="13013EE0" w14:textId="1240D527" w:rsidR="00107CB3" w:rsidRPr="000A4AB5" w:rsidRDefault="000A4AB5">
    <w:pPr>
      <w:pStyle w:val="Kjene"/>
      <w:rPr>
        <w:rFonts w:ascii="Times New Roman" w:hAnsi="Times New Roman" w:cs="Times New Roman"/>
        <w:sz w:val="20"/>
        <w:szCs w:val="18"/>
      </w:rPr>
    </w:pPr>
    <w:r w:rsidRPr="00824725">
      <w:rPr>
        <w:rFonts w:ascii="Times New Roman" w:hAnsi="Times New Roman" w:cs="Times New Roman"/>
        <w:noProof/>
        <w:sz w:val="20"/>
        <w:szCs w:val="18"/>
      </w:rPr>
      <w:t xml:space="preserve">Tulkojums </w:t>
    </w:r>
    <w:r w:rsidRPr="00824725">
      <w:rPr>
        <w:rFonts w:ascii="Times New Roman" w:hAnsi="Times New Roman" w:cs="Times New Roman"/>
        <w:noProof/>
        <w:sz w:val="20"/>
        <w:szCs w:val="18"/>
      </w:rPr>
      <w:fldChar w:fldCharType="begin"/>
    </w:r>
    <w:r w:rsidRPr="00824725">
      <w:rPr>
        <w:rFonts w:ascii="Times New Roman" w:hAnsi="Times New Roman" w:cs="Times New Roman"/>
        <w:noProof/>
        <w:sz w:val="20"/>
        <w:szCs w:val="18"/>
      </w:rPr>
      <w:instrText>symbol 211 \f "Symbol" \s 9</w:instrText>
    </w:r>
    <w:r w:rsidRPr="00824725">
      <w:rPr>
        <w:rFonts w:ascii="Times New Roman" w:hAnsi="Times New Roman" w:cs="Times New Roman"/>
        <w:noProof/>
        <w:sz w:val="20"/>
        <w:szCs w:val="18"/>
      </w:rPr>
      <w:fldChar w:fldCharType="separate"/>
    </w:r>
    <w:r w:rsidRPr="00824725">
      <w:rPr>
        <w:rFonts w:ascii="Times New Roman" w:hAnsi="Times New Roman" w:cs="Times New Roman"/>
        <w:noProof/>
        <w:sz w:val="20"/>
        <w:szCs w:val="18"/>
      </w:rPr>
      <w:t>Ó</w:t>
    </w:r>
    <w:r w:rsidRPr="00824725">
      <w:rPr>
        <w:rFonts w:ascii="Times New Roman" w:hAnsi="Times New Roman" w:cs="Times New Roman"/>
        <w:noProof/>
        <w:sz w:val="20"/>
        <w:szCs w:val="18"/>
      </w:rPr>
      <w:fldChar w:fldCharType="end"/>
    </w:r>
    <w:r w:rsidRPr="00824725">
      <w:rPr>
        <w:rFonts w:ascii="Times New Roman" w:hAnsi="Times New Roman" w:cs="Times New Roman"/>
        <w:noProof/>
        <w:sz w:val="20"/>
        <w:szCs w:val="18"/>
      </w:rPr>
      <w:t xml:space="preserve"> Valsts valodas centrs, 20</w:t>
    </w:r>
    <w:bookmarkEnd w:id="204"/>
    <w:bookmarkEnd w:id="205"/>
    <w:bookmarkEnd w:id="206"/>
    <w:r w:rsidRPr="00824725">
      <w:rPr>
        <w:rFonts w:ascii="Times New Roman" w:hAnsi="Times New Roman" w:cs="Times New Roman"/>
        <w:noProof/>
        <w:sz w:val="20"/>
        <w:szCs w:val="18"/>
      </w:rPr>
      <w:t>2</w:t>
    </w:r>
    <w:bookmarkEnd w:id="207"/>
    <w:bookmarkEnd w:id="208"/>
    <w:r>
      <w:rPr>
        <w:rFonts w:ascii="Times New Roman" w:hAnsi="Times New Roman" w:cs="Times New Roman"/>
        <w:noProof/>
        <w:sz w:val="20"/>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F93D" w14:textId="77777777" w:rsidR="00F51322" w:rsidRPr="00824725" w:rsidRDefault="00F51322" w:rsidP="00366055">
    <w:pPr>
      <w:pStyle w:val="Galvene"/>
      <w:tabs>
        <w:tab w:val="left" w:pos="9072"/>
      </w:tabs>
      <w:rPr>
        <w:rStyle w:val="Lappusesnumurs"/>
        <w:rFonts w:ascii="Times New Roman" w:hAnsi="Times New Roman" w:cs="Times New Roman"/>
        <w:sz w:val="20"/>
        <w:szCs w:val="20"/>
      </w:rPr>
    </w:pPr>
  </w:p>
  <w:p w14:paraId="610D832F" w14:textId="77777777" w:rsidR="00F51322" w:rsidRPr="00824725" w:rsidRDefault="00F51322" w:rsidP="00F51322">
    <w:pPr>
      <w:pStyle w:val="Galvene"/>
      <w:tabs>
        <w:tab w:val="clear" w:pos="4513"/>
        <w:tab w:val="clear" w:pos="9026"/>
        <w:tab w:val="right" w:leader="underscore" w:pos="14005"/>
      </w:tabs>
      <w:rPr>
        <w:rStyle w:val="Lappusesnumurs"/>
        <w:rFonts w:ascii="Times New Roman" w:hAnsi="Times New Roman" w:cs="Times New Roman"/>
        <w:sz w:val="20"/>
        <w:szCs w:val="20"/>
      </w:rPr>
    </w:pPr>
    <w:r w:rsidRPr="00824725">
      <w:rPr>
        <w:rStyle w:val="Lappusesnumurs"/>
        <w:rFonts w:ascii="Times New Roman" w:hAnsi="Times New Roman" w:cs="Times New Roman"/>
        <w:sz w:val="20"/>
        <w:szCs w:val="20"/>
      </w:rPr>
      <w:tab/>
    </w:r>
  </w:p>
  <w:p w14:paraId="5E6E7CD0" w14:textId="77777777" w:rsidR="00F51322" w:rsidRPr="00824725" w:rsidRDefault="00F51322" w:rsidP="00366055">
    <w:pPr>
      <w:pStyle w:val="Galvene"/>
      <w:tabs>
        <w:tab w:val="right" w:pos="9072"/>
      </w:tabs>
      <w:rPr>
        <w:rStyle w:val="Lappusesnumurs"/>
        <w:rFonts w:ascii="Times New Roman" w:hAnsi="Times New Roman" w:cs="Times New Roman"/>
        <w:sz w:val="20"/>
        <w:szCs w:val="20"/>
      </w:rPr>
    </w:pPr>
  </w:p>
  <w:p w14:paraId="4FB71021" w14:textId="77777777" w:rsidR="00F51322" w:rsidRPr="00366055" w:rsidRDefault="00F51322" w:rsidP="00F51322">
    <w:pPr>
      <w:pStyle w:val="Kjene"/>
      <w:tabs>
        <w:tab w:val="clear" w:pos="4513"/>
        <w:tab w:val="clear" w:pos="9026"/>
        <w:tab w:val="center" w:pos="14005"/>
      </w:tabs>
      <w:rPr>
        <w:rFonts w:ascii="Times New Roman" w:hAnsi="Times New Roman" w:cs="Times New Roman"/>
        <w:sz w:val="20"/>
        <w:szCs w:val="20"/>
      </w:rPr>
    </w:pPr>
    <w:r w:rsidRPr="00824725">
      <w:rPr>
        <w:rFonts w:ascii="Times New Roman" w:hAnsi="Times New Roman" w:cs="Times New Roman"/>
        <w:noProof/>
        <w:sz w:val="20"/>
        <w:szCs w:val="20"/>
      </w:rPr>
      <w:t xml:space="preserve">Tulkojums </w:t>
    </w:r>
    <w:r w:rsidRPr="00824725">
      <w:rPr>
        <w:rFonts w:ascii="Times New Roman" w:hAnsi="Times New Roman" w:cs="Times New Roman"/>
        <w:noProof/>
        <w:sz w:val="20"/>
        <w:szCs w:val="20"/>
      </w:rPr>
      <w:fldChar w:fldCharType="begin"/>
    </w:r>
    <w:r w:rsidRPr="00824725">
      <w:rPr>
        <w:rFonts w:ascii="Times New Roman" w:hAnsi="Times New Roman" w:cs="Times New Roman"/>
        <w:noProof/>
        <w:sz w:val="20"/>
        <w:szCs w:val="20"/>
      </w:rPr>
      <w:instrText>symbol 211 \f "Symbol" \s 9</w:instrText>
    </w:r>
    <w:r w:rsidRPr="00824725">
      <w:rPr>
        <w:rFonts w:ascii="Times New Roman" w:hAnsi="Times New Roman" w:cs="Times New Roman"/>
        <w:noProof/>
        <w:sz w:val="20"/>
        <w:szCs w:val="20"/>
      </w:rPr>
      <w:fldChar w:fldCharType="separate"/>
    </w:r>
    <w:r w:rsidRPr="00824725">
      <w:rPr>
        <w:rFonts w:ascii="Times New Roman" w:hAnsi="Times New Roman" w:cs="Times New Roman"/>
        <w:noProof/>
        <w:sz w:val="20"/>
        <w:szCs w:val="20"/>
      </w:rPr>
      <w:t>Ó</w:t>
    </w:r>
    <w:r w:rsidRPr="00824725">
      <w:rPr>
        <w:rFonts w:ascii="Times New Roman" w:hAnsi="Times New Roman" w:cs="Times New Roman"/>
        <w:noProof/>
        <w:sz w:val="20"/>
        <w:szCs w:val="20"/>
      </w:rPr>
      <w:fldChar w:fldCharType="end"/>
    </w:r>
    <w:r w:rsidRPr="00824725">
      <w:rPr>
        <w:rFonts w:ascii="Times New Roman" w:hAnsi="Times New Roman" w:cs="Times New Roman"/>
        <w:noProof/>
        <w:sz w:val="20"/>
        <w:szCs w:val="20"/>
      </w:rPr>
      <w:t xml:space="preserve"> Valsts valodas centrs, 202</w:t>
    </w:r>
    <w:r>
      <w:rPr>
        <w:rFonts w:ascii="Times New Roman" w:hAnsi="Times New Roman" w:cs="Times New Roman"/>
        <w:noProof/>
        <w:sz w:val="20"/>
        <w:szCs w:val="20"/>
      </w:rPr>
      <w:t>1</w:t>
    </w:r>
    <w:r w:rsidRPr="00824725">
      <w:rPr>
        <w:rFonts w:ascii="Times New Roman" w:hAnsi="Times New Roman" w:cs="Times New Roman"/>
        <w:sz w:val="20"/>
        <w:szCs w:val="20"/>
      </w:rPr>
      <w:tab/>
    </w:r>
    <w:r w:rsidRPr="00824725">
      <w:rPr>
        <w:rStyle w:val="Lappusesnumurs"/>
        <w:rFonts w:ascii="Times New Roman" w:hAnsi="Times New Roman" w:cs="Times New Roman"/>
        <w:sz w:val="20"/>
        <w:szCs w:val="20"/>
      </w:rPr>
      <w:fldChar w:fldCharType="begin"/>
    </w:r>
    <w:r w:rsidRPr="00824725">
      <w:rPr>
        <w:rStyle w:val="Lappusesnumurs"/>
        <w:rFonts w:ascii="Times New Roman" w:hAnsi="Times New Roman" w:cs="Times New Roman"/>
        <w:sz w:val="20"/>
        <w:szCs w:val="20"/>
      </w:rPr>
      <w:instrText xml:space="preserve">page </w:instrText>
    </w:r>
    <w:r w:rsidRPr="00824725">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824725">
      <w:rPr>
        <w:rStyle w:val="Lappusesnumurs"/>
        <w:rFonts w:ascii="Times New Roman" w:hAnsi="Times New Roman" w:cs="Times New Roman"/>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B284" w14:textId="77777777" w:rsidR="00355265" w:rsidRPr="00824725" w:rsidRDefault="00355265" w:rsidP="00355265">
    <w:pPr>
      <w:pStyle w:val="Galvene"/>
      <w:tabs>
        <w:tab w:val="left" w:pos="9072"/>
      </w:tabs>
      <w:rPr>
        <w:rStyle w:val="Lappusesnumurs"/>
        <w:rFonts w:ascii="Times New Roman" w:hAnsi="Times New Roman" w:cs="Times New Roman"/>
        <w:sz w:val="20"/>
        <w:szCs w:val="20"/>
      </w:rPr>
    </w:pPr>
  </w:p>
  <w:p w14:paraId="511641E7" w14:textId="77777777" w:rsidR="00355265" w:rsidRPr="00824725" w:rsidRDefault="00355265" w:rsidP="00355265">
    <w:pPr>
      <w:pStyle w:val="Galvene"/>
      <w:tabs>
        <w:tab w:val="clear" w:pos="4513"/>
        <w:tab w:val="clear" w:pos="9026"/>
        <w:tab w:val="right" w:leader="underscore" w:pos="9072"/>
      </w:tabs>
      <w:rPr>
        <w:rStyle w:val="Lappusesnumurs"/>
        <w:rFonts w:ascii="Times New Roman" w:hAnsi="Times New Roman" w:cs="Times New Roman"/>
        <w:sz w:val="20"/>
        <w:szCs w:val="20"/>
      </w:rPr>
    </w:pPr>
    <w:r w:rsidRPr="00824725">
      <w:rPr>
        <w:rStyle w:val="Lappusesnumurs"/>
        <w:rFonts w:ascii="Times New Roman" w:hAnsi="Times New Roman" w:cs="Times New Roman"/>
        <w:sz w:val="20"/>
        <w:szCs w:val="20"/>
      </w:rPr>
      <w:tab/>
    </w:r>
  </w:p>
  <w:p w14:paraId="5DEB0D7D" w14:textId="77777777" w:rsidR="00355265" w:rsidRPr="00824725" w:rsidRDefault="00355265" w:rsidP="00355265">
    <w:pPr>
      <w:pStyle w:val="Galvene"/>
      <w:tabs>
        <w:tab w:val="right" w:pos="9072"/>
      </w:tabs>
      <w:rPr>
        <w:rStyle w:val="Lappusesnumurs"/>
        <w:rFonts w:ascii="Times New Roman" w:hAnsi="Times New Roman" w:cs="Times New Roman"/>
        <w:sz w:val="20"/>
        <w:szCs w:val="20"/>
      </w:rPr>
    </w:pPr>
  </w:p>
  <w:p w14:paraId="7D3E5BAB" w14:textId="08E8B44B" w:rsidR="00355265" w:rsidRPr="00366055" w:rsidRDefault="00355265" w:rsidP="00355265">
    <w:pPr>
      <w:pStyle w:val="Kjene"/>
      <w:tabs>
        <w:tab w:val="clear" w:pos="4513"/>
        <w:tab w:val="clear" w:pos="9026"/>
        <w:tab w:val="center" w:pos="9072"/>
      </w:tabs>
      <w:rPr>
        <w:rFonts w:ascii="Times New Roman" w:hAnsi="Times New Roman" w:cs="Times New Roman"/>
        <w:sz w:val="20"/>
        <w:szCs w:val="20"/>
      </w:rPr>
    </w:pPr>
    <w:r w:rsidRPr="00824725">
      <w:rPr>
        <w:rFonts w:ascii="Times New Roman" w:hAnsi="Times New Roman" w:cs="Times New Roman"/>
        <w:noProof/>
        <w:sz w:val="20"/>
        <w:szCs w:val="20"/>
      </w:rPr>
      <w:t xml:space="preserve">Tulkojums </w:t>
    </w:r>
    <w:r w:rsidRPr="00824725">
      <w:rPr>
        <w:rFonts w:ascii="Times New Roman" w:hAnsi="Times New Roman" w:cs="Times New Roman"/>
        <w:noProof/>
        <w:sz w:val="20"/>
        <w:szCs w:val="20"/>
      </w:rPr>
      <w:fldChar w:fldCharType="begin"/>
    </w:r>
    <w:r w:rsidRPr="00824725">
      <w:rPr>
        <w:rFonts w:ascii="Times New Roman" w:hAnsi="Times New Roman" w:cs="Times New Roman"/>
        <w:noProof/>
        <w:sz w:val="20"/>
        <w:szCs w:val="20"/>
      </w:rPr>
      <w:instrText>symbol 211 \f "Symbol" \s 9</w:instrText>
    </w:r>
    <w:r w:rsidRPr="00824725">
      <w:rPr>
        <w:rFonts w:ascii="Times New Roman" w:hAnsi="Times New Roman" w:cs="Times New Roman"/>
        <w:noProof/>
        <w:sz w:val="20"/>
        <w:szCs w:val="20"/>
      </w:rPr>
      <w:fldChar w:fldCharType="separate"/>
    </w:r>
    <w:r w:rsidRPr="00824725">
      <w:rPr>
        <w:rFonts w:ascii="Times New Roman" w:hAnsi="Times New Roman" w:cs="Times New Roman"/>
        <w:noProof/>
        <w:sz w:val="20"/>
        <w:szCs w:val="20"/>
      </w:rPr>
      <w:t>Ó</w:t>
    </w:r>
    <w:r w:rsidRPr="00824725">
      <w:rPr>
        <w:rFonts w:ascii="Times New Roman" w:hAnsi="Times New Roman" w:cs="Times New Roman"/>
        <w:noProof/>
        <w:sz w:val="20"/>
        <w:szCs w:val="20"/>
      </w:rPr>
      <w:fldChar w:fldCharType="end"/>
    </w:r>
    <w:r w:rsidRPr="00824725">
      <w:rPr>
        <w:rFonts w:ascii="Times New Roman" w:hAnsi="Times New Roman" w:cs="Times New Roman"/>
        <w:noProof/>
        <w:sz w:val="20"/>
        <w:szCs w:val="20"/>
      </w:rPr>
      <w:t xml:space="preserve"> Valsts valodas centrs, 202</w:t>
    </w:r>
    <w:r>
      <w:rPr>
        <w:rFonts w:ascii="Times New Roman" w:hAnsi="Times New Roman" w:cs="Times New Roman"/>
        <w:noProof/>
        <w:sz w:val="20"/>
        <w:szCs w:val="20"/>
      </w:rPr>
      <w:t>1</w:t>
    </w:r>
    <w:r w:rsidRPr="00824725">
      <w:rPr>
        <w:rFonts w:ascii="Times New Roman" w:hAnsi="Times New Roman" w:cs="Times New Roman"/>
        <w:sz w:val="20"/>
        <w:szCs w:val="20"/>
      </w:rPr>
      <w:tab/>
    </w:r>
    <w:r w:rsidRPr="00824725">
      <w:rPr>
        <w:rStyle w:val="Lappusesnumurs"/>
        <w:rFonts w:ascii="Times New Roman" w:hAnsi="Times New Roman" w:cs="Times New Roman"/>
        <w:sz w:val="20"/>
        <w:szCs w:val="20"/>
      </w:rPr>
      <w:fldChar w:fldCharType="begin"/>
    </w:r>
    <w:r w:rsidRPr="00824725">
      <w:rPr>
        <w:rStyle w:val="Lappusesnumurs"/>
        <w:rFonts w:ascii="Times New Roman" w:hAnsi="Times New Roman" w:cs="Times New Roman"/>
        <w:sz w:val="20"/>
        <w:szCs w:val="20"/>
      </w:rPr>
      <w:instrText xml:space="preserve">page </w:instrText>
    </w:r>
    <w:r w:rsidRPr="00824725">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824725">
      <w:rPr>
        <w:rStyle w:val="Lappusesnumurs"/>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CED3" w14:textId="77777777" w:rsidR="00CE2467" w:rsidRPr="002F7413" w:rsidRDefault="00CE2467">
      <w:pPr>
        <w:rPr>
          <w:noProof/>
        </w:rPr>
      </w:pPr>
      <w:r w:rsidRPr="002F7413">
        <w:rPr>
          <w:noProof/>
        </w:rPr>
        <w:separator/>
      </w:r>
    </w:p>
  </w:footnote>
  <w:footnote w:type="continuationSeparator" w:id="0">
    <w:p w14:paraId="23715B9D" w14:textId="77777777" w:rsidR="00CE2467" w:rsidRPr="002F7413" w:rsidRDefault="00CE2467">
      <w:pPr>
        <w:rPr>
          <w:noProof/>
        </w:rPr>
      </w:pPr>
      <w:r w:rsidRPr="002F7413">
        <w:rPr>
          <w:noProof/>
        </w:rPr>
        <w:continuationSeparator/>
      </w:r>
    </w:p>
  </w:footnote>
  <w:footnote w:id="1">
    <w:p w14:paraId="1E90C10D" w14:textId="71467A5F" w:rsidR="00CE2467" w:rsidRPr="00E5116D" w:rsidRDefault="00CE2467" w:rsidP="00E5116D">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Saskaņā ar Eiropas Komisijas pieprasījumu 2012. gada 26. jūnijā pieņemtais jautājums Nr. EFSA-Q-2011-00834.</w:t>
      </w:r>
    </w:p>
  </w:footnote>
  <w:footnote w:id="2">
    <w:p w14:paraId="6087831E" w14:textId="4F4E1A83" w:rsidR="00CE2467" w:rsidRPr="00E5116D" w:rsidRDefault="00CE2467" w:rsidP="00E5116D">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Ekspertu grupas dalībnieki: Karlo Agostoni [</w:t>
      </w:r>
      <w:r>
        <w:rPr>
          <w:rFonts w:ascii="Times New Roman" w:hAnsi="Times New Roman"/>
          <w:i/>
          <w:iCs/>
        </w:rPr>
        <w:t>Carlo Agostoni</w:t>
      </w:r>
      <w:r>
        <w:rPr>
          <w:rFonts w:ascii="Times New Roman" w:hAnsi="Times New Roman"/>
        </w:rPr>
        <w:t>], Žans Luijs Bresons [</w:t>
      </w:r>
      <w:r>
        <w:rPr>
          <w:rFonts w:ascii="Times New Roman" w:hAnsi="Times New Roman"/>
          <w:i/>
          <w:iCs/>
        </w:rPr>
        <w:t>Jean-Louis Bresson</w:t>
      </w:r>
      <w:r>
        <w:rPr>
          <w:rFonts w:ascii="Times New Roman" w:hAnsi="Times New Roman"/>
        </w:rPr>
        <w:t>], Sūzena Fērvedera-Teita [</w:t>
      </w:r>
      <w:r>
        <w:rPr>
          <w:rFonts w:ascii="Times New Roman" w:hAnsi="Times New Roman"/>
          <w:i/>
          <w:iCs/>
        </w:rPr>
        <w:t>Susan Fairweather-Tait</w:t>
      </w:r>
      <w:r>
        <w:rPr>
          <w:rFonts w:ascii="Times New Roman" w:hAnsi="Times New Roman"/>
        </w:rPr>
        <w:t>], Elberts Flins [</w:t>
      </w:r>
      <w:r>
        <w:rPr>
          <w:rFonts w:ascii="Times New Roman" w:hAnsi="Times New Roman"/>
          <w:i/>
          <w:iCs/>
        </w:rPr>
        <w:t>Albert Flynn</w:t>
      </w:r>
      <w:r>
        <w:rPr>
          <w:rFonts w:ascii="Times New Roman" w:hAnsi="Times New Roman"/>
        </w:rPr>
        <w:t>], Inese Golija [</w:t>
      </w:r>
      <w:r>
        <w:rPr>
          <w:rFonts w:ascii="Times New Roman" w:hAnsi="Times New Roman"/>
          <w:i/>
          <w:iCs/>
        </w:rPr>
        <w:t>Ines Golly</w:t>
      </w:r>
      <w:r>
        <w:rPr>
          <w:rFonts w:ascii="Times New Roman" w:hAnsi="Times New Roman"/>
        </w:rPr>
        <w:t>], Hannu Korhonens [</w:t>
      </w:r>
      <w:r>
        <w:rPr>
          <w:rFonts w:ascii="Times New Roman" w:hAnsi="Times New Roman"/>
          <w:i/>
          <w:iCs/>
        </w:rPr>
        <w:t>Hannu Korhonen</w:t>
      </w:r>
      <w:r>
        <w:rPr>
          <w:rFonts w:ascii="Times New Roman" w:hAnsi="Times New Roman"/>
        </w:rPr>
        <w:t>], Pagona Lagiu [</w:t>
      </w:r>
      <w:r>
        <w:rPr>
          <w:rFonts w:ascii="Times New Roman" w:hAnsi="Times New Roman"/>
          <w:i/>
          <w:iCs/>
        </w:rPr>
        <w:t>Pagona Lagiou</w:t>
      </w:r>
      <w:r>
        <w:rPr>
          <w:rFonts w:ascii="Times New Roman" w:hAnsi="Times New Roman"/>
        </w:rPr>
        <w:t>], Martīnuss Lēvīkss [</w:t>
      </w:r>
      <w:r>
        <w:rPr>
          <w:rFonts w:ascii="Times New Roman" w:hAnsi="Times New Roman"/>
          <w:i/>
          <w:iCs/>
        </w:rPr>
        <w:t>Martinus Løvik</w:t>
      </w:r>
      <w:r>
        <w:rPr>
          <w:rFonts w:ascii="Times New Roman" w:hAnsi="Times New Roman"/>
        </w:rPr>
        <w:t>], Rosandžēla Marčelli [</w:t>
      </w:r>
      <w:r>
        <w:rPr>
          <w:rFonts w:ascii="Times New Roman" w:hAnsi="Times New Roman"/>
          <w:i/>
          <w:iCs/>
        </w:rPr>
        <w:t>Rosangela Marchelli</w:t>
      </w:r>
      <w:r>
        <w:rPr>
          <w:rFonts w:ascii="Times New Roman" w:hAnsi="Times New Roman"/>
        </w:rPr>
        <w:t>], Ambruāzs Martēns [</w:t>
      </w:r>
      <w:r>
        <w:rPr>
          <w:rFonts w:ascii="Times New Roman" w:hAnsi="Times New Roman"/>
          <w:i/>
          <w:iCs/>
        </w:rPr>
        <w:t>Ambroise Martin</w:t>
      </w:r>
      <w:r>
        <w:rPr>
          <w:rFonts w:ascii="Times New Roman" w:hAnsi="Times New Roman"/>
        </w:rPr>
        <w:t>], Bevans Moselejs [</w:t>
      </w:r>
      <w:r>
        <w:rPr>
          <w:rFonts w:ascii="Times New Roman" w:hAnsi="Times New Roman"/>
          <w:i/>
          <w:iCs/>
        </w:rPr>
        <w:t>Bevan Moseley</w:t>
      </w:r>
      <w:r>
        <w:rPr>
          <w:rFonts w:ascii="Times New Roman" w:hAnsi="Times New Roman"/>
        </w:rPr>
        <w:t>], Monika Neiheizera-Bertholda [</w:t>
      </w:r>
      <w:r>
        <w:rPr>
          <w:rFonts w:ascii="Times New Roman" w:hAnsi="Times New Roman"/>
          <w:i/>
          <w:iCs/>
        </w:rPr>
        <w:t>Monika Neuhäuser-Berthold</w:t>
      </w:r>
      <w:r>
        <w:rPr>
          <w:rFonts w:ascii="Times New Roman" w:hAnsi="Times New Roman"/>
        </w:rPr>
        <w:t>], Hildegarde Prirembela [</w:t>
      </w:r>
      <w:r>
        <w:rPr>
          <w:rFonts w:ascii="Times New Roman" w:hAnsi="Times New Roman"/>
          <w:i/>
          <w:iCs/>
        </w:rPr>
        <w:t>Hildegard Przyrembel</w:t>
      </w:r>
      <w:r>
        <w:rPr>
          <w:rFonts w:ascii="Times New Roman" w:hAnsi="Times New Roman"/>
        </w:rPr>
        <w:t>], Sepo Salminens [</w:t>
      </w:r>
      <w:r>
        <w:rPr>
          <w:rFonts w:ascii="Times New Roman" w:hAnsi="Times New Roman"/>
          <w:i/>
          <w:iCs/>
        </w:rPr>
        <w:t>Seppo Salminen</w:t>
      </w:r>
      <w:r>
        <w:rPr>
          <w:rFonts w:ascii="Times New Roman" w:hAnsi="Times New Roman"/>
        </w:rPr>
        <w:t>], Jolanda Sansa [</w:t>
      </w:r>
      <w:r>
        <w:rPr>
          <w:rFonts w:ascii="Times New Roman" w:hAnsi="Times New Roman"/>
          <w:i/>
          <w:iCs/>
        </w:rPr>
        <w:t>Yolanda Sanz</w:t>
      </w:r>
      <w:r>
        <w:rPr>
          <w:rFonts w:ascii="Times New Roman" w:hAnsi="Times New Roman"/>
        </w:rPr>
        <w:t>], Šons (Dž. Dž.) Streins [</w:t>
      </w:r>
      <w:r>
        <w:rPr>
          <w:rFonts w:ascii="Times New Roman" w:hAnsi="Times New Roman"/>
          <w:i/>
          <w:iCs/>
        </w:rPr>
        <w:t>Sean (J. J.)</w:t>
      </w:r>
      <w:r>
        <w:rPr>
          <w:rFonts w:ascii="Times New Roman" w:hAnsi="Times New Roman"/>
        </w:rPr>
        <w:t xml:space="preserve"> </w:t>
      </w:r>
      <w:r>
        <w:rPr>
          <w:rFonts w:ascii="Times New Roman" w:hAnsi="Times New Roman"/>
          <w:i/>
          <w:iCs/>
        </w:rPr>
        <w:t>Strain</w:t>
      </w:r>
      <w:r>
        <w:rPr>
          <w:rFonts w:ascii="Times New Roman" w:hAnsi="Times New Roman"/>
        </w:rPr>
        <w:t>], Štefans Štrobels [</w:t>
      </w:r>
      <w:r>
        <w:rPr>
          <w:rFonts w:ascii="Times New Roman" w:hAnsi="Times New Roman"/>
          <w:i/>
          <w:iCs/>
        </w:rPr>
        <w:t>Stephan Strobel</w:t>
      </w:r>
      <w:r>
        <w:rPr>
          <w:rFonts w:ascii="Times New Roman" w:hAnsi="Times New Roman"/>
        </w:rPr>
        <w:t>], Inge Tetena [</w:t>
      </w:r>
      <w:r>
        <w:rPr>
          <w:rFonts w:ascii="Times New Roman" w:hAnsi="Times New Roman"/>
          <w:i/>
          <w:iCs/>
        </w:rPr>
        <w:t>Inge Tetens</w:t>
      </w:r>
      <w:r>
        <w:rPr>
          <w:rFonts w:ascii="Times New Roman" w:hAnsi="Times New Roman"/>
        </w:rPr>
        <w:t>], Daniels Tomē [</w:t>
      </w:r>
      <w:r>
        <w:rPr>
          <w:rFonts w:ascii="Times New Roman" w:hAnsi="Times New Roman"/>
          <w:i/>
          <w:iCs/>
        </w:rPr>
        <w:t>Daniel Tomé</w:t>
      </w:r>
      <w:r>
        <w:rPr>
          <w:rFonts w:ascii="Times New Roman" w:hAnsi="Times New Roman"/>
        </w:rPr>
        <w:t>], Hendriks van Loverens [</w:t>
      </w:r>
      <w:r>
        <w:rPr>
          <w:rFonts w:ascii="Times New Roman" w:hAnsi="Times New Roman"/>
          <w:i/>
          <w:iCs/>
        </w:rPr>
        <w:t>Hendrik van Loveren</w:t>
      </w:r>
      <w:r>
        <w:rPr>
          <w:rFonts w:ascii="Times New Roman" w:hAnsi="Times New Roman"/>
        </w:rPr>
        <w:t>] un Hans Ferhāgens [</w:t>
      </w:r>
      <w:r>
        <w:rPr>
          <w:rFonts w:ascii="Times New Roman" w:hAnsi="Times New Roman"/>
          <w:i/>
          <w:iCs/>
        </w:rPr>
        <w:t>Hans Verhagen</w:t>
      </w:r>
      <w:r>
        <w:rPr>
          <w:rFonts w:ascii="Times New Roman" w:hAnsi="Times New Roman"/>
        </w:rPr>
        <w:t xml:space="preserve">]. Sarakstei – </w:t>
      </w:r>
      <w:r>
        <w:rPr>
          <w:rFonts w:ascii="Times New Roman" w:hAnsi="Times New Roman"/>
          <w:color w:val="171795"/>
          <w:u w:val="single" w:color="171795"/>
        </w:rPr>
        <w:t>nda@efsa.europa.eu</w:t>
      </w:r>
    </w:p>
  </w:footnote>
  <w:footnote w:id="3">
    <w:p w14:paraId="5FAD4522" w14:textId="72569176" w:rsidR="00CE2467" w:rsidRDefault="00CE2467" w:rsidP="00E5116D">
      <w:pPr>
        <w:jc w:val="both"/>
        <w:rPr>
          <w:rFonts w:ascii="Times New Roman" w:hAnsi="Times New Roman"/>
          <w:sz w:val="20"/>
        </w:rPr>
      </w:pPr>
      <w:r>
        <w:rPr>
          <w:rStyle w:val="Vresatsauce"/>
          <w:rFonts w:ascii="Times New Roman" w:hAnsi="Times New Roman" w:cs="Times New Roman"/>
          <w:sz w:val="20"/>
          <w:szCs w:val="20"/>
        </w:rPr>
        <w:footnoteRef/>
      </w:r>
      <w:r>
        <w:t> </w:t>
      </w:r>
      <w:r>
        <w:rPr>
          <w:rFonts w:ascii="Times New Roman" w:hAnsi="Times New Roman"/>
          <w:sz w:val="20"/>
        </w:rPr>
        <w:t xml:space="preserve">Atzinība. Grupa vēlas pateikties Pieļaujamo augstāko uzņemamo uzturvielu daudzumu darba grupas dalībniekiem – Elbertam Flinam, Ambruāzam Martēnam, Hildegardei Prirembelai un Šonam (Dž. Dž.) Streinam – par šī zinātniskā atzinuma sagatavošanā ieguldīto darbu un </w:t>
      </w:r>
      <w:r>
        <w:rPr>
          <w:rFonts w:ascii="Times New Roman" w:hAnsi="Times New Roman"/>
          <w:i/>
          <w:iCs/>
          <w:sz w:val="20"/>
        </w:rPr>
        <w:t>EFSA</w:t>
      </w:r>
      <w:r>
        <w:rPr>
          <w:rFonts w:ascii="Times New Roman" w:hAnsi="Times New Roman"/>
          <w:sz w:val="20"/>
        </w:rPr>
        <w:t xml:space="preserve"> darbiniecei – Silvijai Valtveņjai Martinesai [</w:t>
      </w:r>
      <w:r>
        <w:rPr>
          <w:rFonts w:ascii="Times New Roman" w:hAnsi="Times New Roman"/>
          <w:i/>
          <w:iCs/>
          <w:sz w:val="20"/>
        </w:rPr>
        <w:t>Silvia Valtueña Martínez</w:t>
      </w:r>
      <w:r>
        <w:rPr>
          <w:rFonts w:ascii="Times New Roman" w:hAnsi="Times New Roman"/>
          <w:sz w:val="20"/>
        </w:rPr>
        <w:t>] – par šim zinātniskajam atzinumam sniegto atbalstu.</w:t>
      </w:r>
    </w:p>
    <w:p w14:paraId="7AFDB674" w14:textId="724D752D" w:rsidR="003C761C" w:rsidRPr="00803241" w:rsidRDefault="003C761C" w:rsidP="00E5116D">
      <w:pPr>
        <w:jc w:val="both"/>
        <w:rPr>
          <w:rFonts w:ascii="Times New Roman" w:hAnsi="Times New Roman" w:cs="Times New Roman"/>
          <w:sz w:val="20"/>
          <w:szCs w:val="20"/>
        </w:rPr>
      </w:pPr>
    </w:p>
    <w:p w14:paraId="17216814" w14:textId="77777777" w:rsidR="003C761C" w:rsidRPr="00803241" w:rsidRDefault="003C761C" w:rsidP="003C761C">
      <w:pPr>
        <w:jc w:val="both"/>
        <w:rPr>
          <w:rFonts w:ascii="Times New Roman" w:eastAsia="Times New Roman" w:hAnsi="Times New Roman" w:cs="Times New Roman"/>
          <w:noProof/>
          <w:sz w:val="20"/>
          <w:szCs w:val="20"/>
        </w:rPr>
      </w:pPr>
      <w:r w:rsidRPr="00803241">
        <w:rPr>
          <w:rFonts w:ascii="Times New Roman" w:hAnsi="Times New Roman" w:cs="Times New Roman"/>
          <w:sz w:val="20"/>
          <w:szCs w:val="20"/>
        </w:rPr>
        <w:t xml:space="preserve">Atsaucēm: </w:t>
      </w:r>
      <w:r w:rsidRPr="00803241">
        <w:rPr>
          <w:rFonts w:ascii="Times New Roman" w:hAnsi="Times New Roman" w:cs="Times New Roman"/>
          <w:i/>
          <w:iCs/>
          <w:sz w:val="20"/>
          <w:szCs w:val="20"/>
        </w:rPr>
        <w:t>EFSA</w:t>
      </w:r>
      <w:r w:rsidRPr="00803241">
        <w:rPr>
          <w:rFonts w:ascii="Times New Roman" w:hAnsi="Times New Roman" w:cs="Times New Roman"/>
          <w:sz w:val="20"/>
          <w:szCs w:val="20"/>
        </w:rPr>
        <w:t xml:space="preserve"> Diētisko produktu, uztura un alerģiju zinātnes ekspertu grupa (</w:t>
      </w:r>
      <w:r w:rsidRPr="00803241">
        <w:rPr>
          <w:rFonts w:ascii="Times New Roman" w:hAnsi="Times New Roman" w:cs="Times New Roman"/>
          <w:i/>
          <w:iCs/>
          <w:sz w:val="20"/>
          <w:szCs w:val="20"/>
        </w:rPr>
        <w:t>NDA</w:t>
      </w:r>
      <w:r w:rsidRPr="00803241">
        <w:rPr>
          <w:rFonts w:ascii="Times New Roman" w:hAnsi="Times New Roman" w:cs="Times New Roman"/>
          <w:sz w:val="20"/>
          <w:szCs w:val="20"/>
        </w:rPr>
        <w:t xml:space="preserve">); Zinātniskais atzinums par pieļaujamo augstāko uzņemamo eikozapentaēnskābes (EPS), dokozaheksaēnskābes (DHS) un dokozapentaēnskābes (DPS) daudzumu. EFSA Journal 2012;10(7):2815. [48 lpp.] doi:10.2903/j.efsa.2012.2815. Pieejams tiešsaistē: </w:t>
      </w:r>
      <w:r w:rsidRPr="00803241">
        <w:rPr>
          <w:rFonts w:ascii="Times New Roman" w:hAnsi="Times New Roman" w:cs="Times New Roman"/>
          <w:color w:val="171795"/>
          <w:sz w:val="20"/>
          <w:szCs w:val="20"/>
          <w:u w:val="single" w:color="171795"/>
        </w:rPr>
        <w:t>www.efsa.europa.eu/efsajournal</w:t>
      </w:r>
    </w:p>
    <w:p w14:paraId="77A282C1" w14:textId="3582FFDA" w:rsidR="003C761C" w:rsidRPr="00803241" w:rsidRDefault="003C761C" w:rsidP="003C761C">
      <w:pPr>
        <w:jc w:val="both"/>
        <w:rPr>
          <w:rFonts w:ascii="Times New Roman" w:eastAsia="Times New Roman" w:hAnsi="Times New Roman" w:cs="Times New Roman"/>
          <w:noProof/>
          <w:sz w:val="20"/>
          <w:szCs w:val="20"/>
        </w:rPr>
      </w:pPr>
    </w:p>
    <w:p w14:paraId="54545806" w14:textId="77777777" w:rsidR="00803241" w:rsidRPr="00803241" w:rsidRDefault="00803241" w:rsidP="00803241">
      <w:pPr>
        <w:jc w:val="both"/>
        <w:rPr>
          <w:rFonts w:ascii="Times New Roman" w:eastAsia="Times New Roman" w:hAnsi="Times New Roman" w:cs="Times New Roman"/>
          <w:noProof/>
          <w:sz w:val="20"/>
          <w:szCs w:val="20"/>
        </w:rPr>
      </w:pPr>
      <w:r w:rsidRPr="00803241">
        <w:rPr>
          <w:rFonts w:ascii="Times New Roman" w:hAnsi="Times New Roman" w:cs="Times New Roman"/>
          <w:sz w:val="20"/>
          <w:szCs w:val="20"/>
        </w:rPr>
        <w:t xml:space="preserve">Šā dokumenta tulkojumu veicis Valsts valodas centrs, un tas nav oficiāls </w:t>
      </w:r>
      <w:r w:rsidRPr="00803241">
        <w:rPr>
          <w:rFonts w:ascii="Times New Roman" w:hAnsi="Times New Roman" w:cs="Times New Roman"/>
          <w:i/>
          <w:iCs/>
          <w:sz w:val="20"/>
          <w:szCs w:val="20"/>
        </w:rPr>
        <w:t xml:space="preserve">EFSA </w:t>
      </w:r>
      <w:r w:rsidRPr="00803241">
        <w:rPr>
          <w:rFonts w:ascii="Times New Roman" w:hAnsi="Times New Roman" w:cs="Times New Roman"/>
          <w:sz w:val="20"/>
          <w:szCs w:val="20"/>
        </w:rPr>
        <w:t xml:space="preserve">tulkojums. Dokumenta autentiskais teksts ir apstiprināts angļu valodā un ir pieejams tīmekļa vietnē </w:t>
      </w:r>
      <w:hyperlink r:id="rId1" w:tgtFrame="_blank" w:history="1">
        <w:r w:rsidRPr="00803241">
          <w:rPr>
            <w:rStyle w:val="Hipersaite"/>
            <w:rFonts w:ascii="Times New Roman" w:hAnsi="Times New Roman" w:cs="Times New Roman"/>
            <w:sz w:val="20"/>
            <w:szCs w:val="20"/>
          </w:rPr>
          <w:t>Wiley Online</w:t>
        </w:r>
      </w:hyperlink>
      <w:r w:rsidRPr="00803241">
        <w:rPr>
          <w:rFonts w:ascii="Times New Roman" w:hAnsi="Times New Roman" w:cs="Times New Roman"/>
          <w:color w:val="000000"/>
          <w:sz w:val="20"/>
          <w:szCs w:val="20"/>
        </w:rPr>
        <w:t>.</w:t>
      </w:r>
    </w:p>
    <w:p w14:paraId="273DCE76" w14:textId="77777777" w:rsidR="00803241" w:rsidRPr="007D1532" w:rsidRDefault="00803241" w:rsidP="003C761C">
      <w:pPr>
        <w:jc w:val="both"/>
        <w:rPr>
          <w:rFonts w:ascii="Times New Roman" w:eastAsia="Times New Roman" w:hAnsi="Times New Roman" w:cs="Times New Roman"/>
          <w:noProof/>
          <w:sz w:val="24"/>
          <w:szCs w:val="4"/>
        </w:rPr>
      </w:pPr>
    </w:p>
    <w:p w14:paraId="307F2EDC" w14:textId="77777777" w:rsidR="003C761C" w:rsidRPr="007D1532" w:rsidRDefault="003C761C" w:rsidP="003C761C">
      <w:pPr>
        <w:jc w:val="both"/>
        <w:rPr>
          <w:rFonts w:ascii="Times New Roman" w:hAnsi="Times New Roman"/>
          <w:noProof/>
          <w:color w:val="171795"/>
          <w:sz w:val="24"/>
        </w:rPr>
      </w:pPr>
      <w:r>
        <w:rPr>
          <w:rFonts w:ascii="Times New Roman" w:hAnsi="Times New Roman"/>
          <w:color w:val="171795"/>
          <w:sz w:val="24"/>
        </w:rPr>
        <w:t>© Eiropas Pārtikas nekaitīguma iestāde, 2012.</w:t>
      </w:r>
    </w:p>
    <w:p w14:paraId="20953510" w14:textId="77777777" w:rsidR="003C761C" w:rsidRPr="00E5116D" w:rsidRDefault="003C761C" w:rsidP="00E5116D">
      <w:pPr>
        <w:jc w:val="both"/>
        <w:rPr>
          <w:rFonts w:ascii="Times New Roman" w:eastAsia="Times New Roman" w:hAnsi="Times New Roman" w:cs="Times New Roman"/>
          <w:noProof/>
          <w:sz w:val="20"/>
          <w:szCs w:val="20"/>
        </w:rPr>
      </w:pPr>
    </w:p>
  </w:footnote>
  <w:footnote w:id="4">
    <w:p w14:paraId="1E689783" w14:textId="1C3F4CB7" w:rsidR="00CE2467" w:rsidRPr="006A56BA" w:rsidRDefault="00CE2467" w:rsidP="006A56BA">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The EFSA Journal 2005; 253, 1–29. lpp.</w:t>
      </w:r>
    </w:p>
  </w:footnote>
  <w:footnote w:id="5">
    <w:p w14:paraId="73C55D30" w14:textId="12EF648E" w:rsidR="00CE2467" w:rsidRPr="006A56BA" w:rsidRDefault="00CE2467" w:rsidP="006A56BA">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EFSA Journal 2009; 7(9):1263; EFSA Journal 2010;8(10):1734; EFSA Journal 2010;8(10):1796.</w:t>
      </w:r>
    </w:p>
  </w:footnote>
  <w:footnote w:id="6">
    <w:p w14:paraId="350A1F21" w14:textId="11C954CE" w:rsidR="00CE2467" w:rsidRPr="006A56BA" w:rsidRDefault="00CE2467" w:rsidP="006A56BA">
      <w:pPr>
        <w:pStyle w:val="Vresteksts"/>
        <w:jc w:val="both"/>
      </w:pPr>
      <w:r>
        <w:rPr>
          <w:rStyle w:val="Vresatsauce"/>
          <w:rFonts w:ascii="Times New Roman" w:hAnsi="Times New Roman" w:cs="Times New Roman"/>
        </w:rPr>
        <w:footnoteRef/>
      </w:r>
      <w:r>
        <w:t> </w:t>
      </w:r>
      <w:r>
        <w:rPr>
          <w:rFonts w:ascii="Times New Roman" w:hAnsi="Times New Roman"/>
        </w:rPr>
        <w:t>OV, L 31, 01.02.2002, 1.–24.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3268" w14:textId="77777777" w:rsidR="00944B17" w:rsidRPr="00824725" w:rsidRDefault="00944B17" w:rsidP="00944B17">
    <w:pPr>
      <w:pStyle w:val="Galvene"/>
      <w:rPr>
        <w:rStyle w:val="Lappusesnumurs"/>
        <w:rFonts w:ascii="Times New Roman" w:hAnsi="Times New Roman" w:cs="Times New Roman"/>
        <w:sz w:val="20"/>
        <w:szCs w:val="20"/>
      </w:rPr>
    </w:pPr>
    <w:bookmarkStart w:id="190" w:name="_Hlk496261784"/>
    <w:bookmarkStart w:id="191" w:name="_Hlk496261785"/>
    <w:bookmarkStart w:id="192" w:name="_Hlk496261786"/>
    <w:bookmarkStart w:id="193" w:name="_Hlk502757728"/>
    <w:bookmarkStart w:id="194" w:name="_Hlk502757729"/>
    <w:bookmarkStart w:id="195" w:name="_Hlk502757738"/>
    <w:bookmarkStart w:id="196" w:name="_Hlk502757739"/>
    <w:bookmarkStart w:id="197" w:name="_Hlk30491084"/>
    <w:bookmarkStart w:id="198" w:name="_Hlk30491085"/>
  </w:p>
  <w:p w14:paraId="7F979D37" w14:textId="77777777" w:rsidR="00944B17" w:rsidRPr="00824725" w:rsidRDefault="00944B17" w:rsidP="00944B17">
    <w:pPr>
      <w:pStyle w:val="Galvene"/>
      <w:tabs>
        <w:tab w:val="clear" w:pos="4513"/>
        <w:tab w:val="clear" w:pos="9026"/>
        <w:tab w:val="right" w:leader="underscore" w:pos="9072"/>
      </w:tabs>
      <w:rPr>
        <w:rStyle w:val="Lappusesnumurs"/>
        <w:rFonts w:ascii="Times New Roman" w:hAnsi="Times New Roman" w:cs="Times New Roman"/>
        <w:sz w:val="20"/>
        <w:szCs w:val="20"/>
      </w:rPr>
    </w:pPr>
    <w:r w:rsidRPr="00824725">
      <w:rPr>
        <w:rStyle w:val="Lappusesnumurs"/>
        <w:rFonts w:ascii="Times New Roman" w:hAnsi="Times New Roman" w:cs="Times New Roman"/>
        <w:sz w:val="20"/>
        <w:szCs w:val="20"/>
      </w:rPr>
      <w:tab/>
    </w:r>
  </w:p>
  <w:bookmarkEnd w:id="190"/>
  <w:bookmarkEnd w:id="191"/>
  <w:bookmarkEnd w:id="192"/>
  <w:bookmarkEnd w:id="193"/>
  <w:bookmarkEnd w:id="194"/>
  <w:bookmarkEnd w:id="195"/>
  <w:bookmarkEnd w:id="196"/>
  <w:bookmarkEnd w:id="197"/>
  <w:bookmarkEnd w:id="198"/>
  <w:p w14:paraId="022610E1" w14:textId="21C5D4F7" w:rsidR="00CE2467" w:rsidRPr="00107CB3" w:rsidRDefault="00CE2467" w:rsidP="00107CB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31C4" w14:textId="77777777" w:rsidR="00107CB3" w:rsidRPr="00824725" w:rsidRDefault="00107CB3" w:rsidP="00107CB3">
    <w:pPr>
      <w:pBdr>
        <w:bottom w:val="single" w:sz="12" w:space="5" w:color="auto"/>
      </w:pBdr>
      <w:rPr>
        <w:rFonts w:ascii="Times New Roman" w:hAnsi="Times New Roman" w:cs="Times New Roman"/>
        <w:spacing w:val="-2"/>
        <w:sz w:val="20"/>
        <w:szCs w:val="20"/>
      </w:rPr>
    </w:pPr>
    <w:bookmarkStart w:id="199" w:name="_Hlk496261745"/>
    <w:bookmarkStart w:id="200" w:name="_Hlk496261746"/>
    <w:bookmarkStart w:id="201" w:name="_Hlk496261747"/>
    <w:bookmarkStart w:id="202" w:name="_Hlk30491063"/>
    <w:bookmarkStart w:id="203" w:name="_Hlk30491064"/>
  </w:p>
  <w:bookmarkEnd w:id="199"/>
  <w:bookmarkEnd w:id="200"/>
  <w:bookmarkEnd w:id="201"/>
  <w:bookmarkEnd w:id="202"/>
  <w:bookmarkEnd w:id="203"/>
  <w:p w14:paraId="02A1DC3C" w14:textId="77777777" w:rsidR="00107CB3" w:rsidRPr="00824725" w:rsidRDefault="00107CB3" w:rsidP="00107CB3">
    <w:pPr>
      <w:pStyle w:val="Galvene"/>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43F3" w14:textId="77777777" w:rsidR="00F51322" w:rsidRPr="00824725" w:rsidRDefault="00F51322" w:rsidP="00944B17">
    <w:pPr>
      <w:pStyle w:val="Galvene"/>
      <w:rPr>
        <w:rStyle w:val="Lappusesnumurs"/>
        <w:rFonts w:ascii="Times New Roman" w:hAnsi="Times New Roman" w:cs="Times New Roman"/>
        <w:sz w:val="20"/>
        <w:szCs w:val="20"/>
      </w:rPr>
    </w:pPr>
  </w:p>
  <w:p w14:paraId="24F9A8C1" w14:textId="77777777" w:rsidR="00F51322" w:rsidRPr="00824725" w:rsidRDefault="00F51322" w:rsidP="00F51322">
    <w:pPr>
      <w:pStyle w:val="Galvene"/>
      <w:tabs>
        <w:tab w:val="clear" w:pos="4513"/>
        <w:tab w:val="clear" w:pos="9026"/>
        <w:tab w:val="right" w:leader="underscore" w:pos="14005"/>
      </w:tabs>
      <w:rPr>
        <w:rStyle w:val="Lappusesnumurs"/>
        <w:rFonts w:ascii="Times New Roman" w:hAnsi="Times New Roman" w:cs="Times New Roman"/>
        <w:sz w:val="20"/>
        <w:szCs w:val="20"/>
      </w:rPr>
    </w:pPr>
    <w:r w:rsidRPr="00824725">
      <w:rPr>
        <w:rStyle w:val="Lappusesnumurs"/>
        <w:rFonts w:ascii="Times New Roman" w:hAnsi="Times New Roman" w:cs="Times New Roman"/>
        <w:sz w:val="20"/>
        <w:szCs w:val="20"/>
      </w:rPr>
      <w:tab/>
    </w:r>
  </w:p>
  <w:p w14:paraId="18CBC809" w14:textId="77777777" w:rsidR="00F51322" w:rsidRPr="00107CB3" w:rsidRDefault="00F51322" w:rsidP="00107CB3">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6911" w14:textId="77777777" w:rsidR="00D4325C" w:rsidRPr="00824725" w:rsidRDefault="00D4325C" w:rsidP="00D4325C">
    <w:pPr>
      <w:pStyle w:val="Galvene"/>
      <w:rPr>
        <w:rStyle w:val="Lappusesnumurs"/>
        <w:rFonts w:ascii="Times New Roman" w:hAnsi="Times New Roman" w:cs="Times New Roman"/>
        <w:sz w:val="20"/>
        <w:szCs w:val="20"/>
      </w:rPr>
    </w:pPr>
  </w:p>
  <w:p w14:paraId="63DA6553" w14:textId="77777777" w:rsidR="00D4325C" w:rsidRPr="00824725" w:rsidRDefault="00D4325C" w:rsidP="00D4325C">
    <w:pPr>
      <w:pStyle w:val="Galvene"/>
      <w:tabs>
        <w:tab w:val="clear" w:pos="4513"/>
        <w:tab w:val="clear" w:pos="9026"/>
        <w:tab w:val="right" w:leader="underscore" w:pos="9072"/>
      </w:tabs>
      <w:rPr>
        <w:rStyle w:val="Lappusesnumurs"/>
        <w:rFonts w:ascii="Times New Roman" w:hAnsi="Times New Roman" w:cs="Times New Roman"/>
        <w:sz w:val="20"/>
        <w:szCs w:val="20"/>
      </w:rPr>
    </w:pPr>
    <w:r w:rsidRPr="00824725">
      <w:rPr>
        <w:rStyle w:val="Lappusesnumurs"/>
        <w:rFonts w:ascii="Times New Roman" w:hAnsi="Times New Roman" w:cs="Times New Roman"/>
        <w:sz w:val="20"/>
        <w:szCs w:val="20"/>
      </w:rPr>
      <w:tab/>
    </w:r>
  </w:p>
  <w:p w14:paraId="06DDF158" w14:textId="77777777" w:rsidR="00D4325C" w:rsidRPr="005C30C5" w:rsidRDefault="00D4325C" w:rsidP="00107CB3">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949ED"/>
    <w:multiLevelType w:val="hybridMultilevel"/>
    <w:tmpl w:val="7B725516"/>
    <w:lvl w:ilvl="0" w:tplc="7EA4B84A">
      <w:start w:val="1"/>
      <w:numFmt w:val="decimal"/>
      <w:lvlText w:val="%1."/>
      <w:lvlJc w:val="left"/>
      <w:pPr>
        <w:ind w:left="638" w:hanging="480"/>
      </w:pPr>
      <w:rPr>
        <w:rFonts w:ascii="Times New Roman" w:eastAsia="Times New Roman" w:hAnsi="Times New Roman" w:hint="default"/>
        <w:sz w:val="22"/>
        <w:szCs w:val="22"/>
      </w:rPr>
    </w:lvl>
    <w:lvl w:ilvl="1" w:tplc="955A290E">
      <w:start w:val="1"/>
      <w:numFmt w:val="decimal"/>
      <w:lvlText w:val="%1.%2."/>
      <w:lvlJc w:val="left"/>
      <w:pPr>
        <w:ind w:left="1118" w:hanging="720"/>
      </w:pPr>
      <w:rPr>
        <w:rFonts w:ascii="Times New Roman" w:eastAsia="Times New Roman" w:hAnsi="Times New Roman" w:hint="default"/>
        <w:sz w:val="22"/>
        <w:szCs w:val="22"/>
      </w:rPr>
    </w:lvl>
    <w:lvl w:ilvl="2" w:tplc="86FACB32">
      <w:start w:val="1"/>
      <w:numFmt w:val="decimal"/>
      <w:lvlText w:val="%1.%2.%3."/>
      <w:lvlJc w:val="left"/>
      <w:pPr>
        <w:ind w:left="1358" w:hanging="720"/>
      </w:pPr>
      <w:rPr>
        <w:rFonts w:ascii="Times New Roman" w:eastAsia="Times New Roman" w:hAnsi="Times New Roman" w:hint="default"/>
        <w:sz w:val="22"/>
        <w:szCs w:val="22"/>
      </w:rPr>
    </w:lvl>
    <w:lvl w:ilvl="3" w:tplc="B3B0F41A">
      <w:start w:val="1"/>
      <w:numFmt w:val="bullet"/>
      <w:lvlText w:val="•"/>
      <w:lvlJc w:val="left"/>
      <w:pPr>
        <w:ind w:left="2362" w:hanging="720"/>
      </w:pPr>
      <w:rPr>
        <w:rFonts w:hint="default"/>
      </w:rPr>
    </w:lvl>
    <w:lvl w:ilvl="4" w:tplc="0A1C2C50">
      <w:start w:val="1"/>
      <w:numFmt w:val="bullet"/>
      <w:lvlText w:val="•"/>
      <w:lvlJc w:val="left"/>
      <w:pPr>
        <w:ind w:left="3365" w:hanging="720"/>
      </w:pPr>
      <w:rPr>
        <w:rFonts w:hint="default"/>
      </w:rPr>
    </w:lvl>
    <w:lvl w:ilvl="5" w:tplc="5B2640B0">
      <w:start w:val="1"/>
      <w:numFmt w:val="bullet"/>
      <w:lvlText w:val="•"/>
      <w:lvlJc w:val="left"/>
      <w:pPr>
        <w:ind w:left="4369" w:hanging="720"/>
      </w:pPr>
      <w:rPr>
        <w:rFonts w:hint="default"/>
      </w:rPr>
    </w:lvl>
    <w:lvl w:ilvl="6" w:tplc="0D9EB47E">
      <w:start w:val="1"/>
      <w:numFmt w:val="bullet"/>
      <w:lvlText w:val="•"/>
      <w:lvlJc w:val="left"/>
      <w:pPr>
        <w:ind w:left="5372" w:hanging="720"/>
      </w:pPr>
      <w:rPr>
        <w:rFonts w:hint="default"/>
      </w:rPr>
    </w:lvl>
    <w:lvl w:ilvl="7" w:tplc="D9448702">
      <w:start w:val="1"/>
      <w:numFmt w:val="bullet"/>
      <w:lvlText w:val="•"/>
      <w:lvlJc w:val="left"/>
      <w:pPr>
        <w:ind w:left="6376" w:hanging="720"/>
      </w:pPr>
      <w:rPr>
        <w:rFonts w:hint="default"/>
      </w:rPr>
    </w:lvl>
    <w:lvl w:ilvl="8" w:tplc="DA64C13E">
      <w:start w:val="1"/>
      <w:numFmt w:val="bullet"/>
      <w:lvlText w:val="•"/>
      <w:lvlJc w:val="left"/>
      <w:pPr>
        <w:ind w:left="7379" w:hanging="720"/>
      </w:pPr>
      <w:rPr>
        <w:rFonts w:hint="default"/>
      </w:rPr>
    </w:lvl>
  </w:abstractNum>
  <w:abstractNum w:abstractNumId="1" w15:restartNumberingAfterBreak="0">
    <w:nsid w:val="4DED3619"/>
    <w:multiLevelType w:val="hybridMultilevel"/>
    <w:tmpl w:val="55283CEC"/>
    <w:lvl w:ilvl="0" w:tplc="977C15D0">
      <w:start w:val="1"/>
      <w:numFmt w:val="decimal"/>
      <w:lvlText w:val="%1."/>
      <w:lvlJc w:val="left"/>
      <w:pPr>
        <w:ind w:left="998" w:hanging="840"/>
      </w:pPr>
      <w:rPr>
        <w:rFonts w:ascii="Times New Roman" w:eastAsia="Times New Roman" w:hAnsi="Times New Roman" w:hint="default"/>
        <w:b/>
        <w:bCs/>
        <w:sz w:val="22"/>
        <w:szCs w:val="22"/>
      </w:rPr>
    </w:lvl>
    <w:lvl w:ilvl="1" w:tplc="09487A08">
      <w:start w:val="1"/>
      <w:numFmt w:val="decimal"/>
      <w:lvlText w:val="%1.%2."/>
      <w:lvlJc w:val="left"/>
      <w:pPr>
        <w:ind w:left="998" w:hanging="840"/>
      </w:pPr>
      <w:rPr>
        <w:rFonts w:ascii="Times New Roman" w:eastAsia="Times New Roman" w:hAnsi="Times New Roman" w:hint="default"/>
        <w:b/>
        <w:bCs/>
        <w:sz w:val="22"/>
        <w:szCs w:val="22"/>
      </w:rPr>
    </w:lvl>
    <w:lvl w:ilvl="2" w:tplc="E1F297F2">
      <w:start w:val="1"/>
      <w:numFmt w:val="decimal"/>
      <w:lvlText w:val="%1.%2.%3."/>
      <w:lvlJc w:val="left"/>
      <w:pPr>
        <w:ind w:left="998" w:hanging="840"/>
      </w:pPr>
      <w:rPr>
        <w:rFonts w:ascii="Times New Roman" w:eastAsia="Times New Roman" w:hAnsi="Times New Roman" w:hint="default"/>
        <w:b/>
        <w:bCs/>
        <w:sz w:val="22"/>
        <w:szCs w:val="22"/>
      </w:rPr>
    </w:lvl>
    <w:lvl w:ilvl="3" w:tplc="940C1E60">
      <w:start w:val="1"/>
      <w:numFmt w:val="decimal"/>
      <w:lvlText w:val="%1.%2.%3.%4."/>
      <w:lvlJc w:val="left"/>
      <w:pPr>
        <w:ind w:left="998" w:hanging="840"/>
      </w:pPr>
      <w:rPr>
        <w:rFonts w:ascii="Times New Roman" w:eastAsia="Times New Roman" w:hAnsi="Times New Roman" w:hint="default"/>
        <w:sz w:val="22"/>
        <w:szCs w:val="22"/>
      </w:rPr>
    </w:lvl>
    <w:lvl w:ilvl="4" w:tplc="BCB8992A">
      <w:start w:val="1"/>
      <w:numFmt w:val="bullet"/>
      <w:lvlText w:val="•"/>
      <w:lvlJc w:val="left"/>
      <w:pPr>
        <w:ind w:left="4353" w:hanging="840"/>
      </w:pPr>
      <w:rPr>
        <w:rFonts w:hint="default"/>
      </w:rPr>
    </w:lvl>
    <w:lvl w:ilvl="5" w:tplc="7DBAEB6E">
      <w:start w:val="1"/>
      <w:numFmt w:val="bullet"/>
      <w:lvlText w:val="•"/>
      <w:lvlJc w:val="left"/>
      <w:pPr>
        <w:ind w:left="5192" w:hanging="840"/>
      </w:pPr>
      <w:rPr>
        <w:rFonts w:hint="default"/>
      </w:rPr>
    </w:lvl>
    <w:lvl w:ilvl="6" w:tplc="85D6E7DE">
      <w:start w:val="1"/>
      <w:numFmt w:val="bullet"/>
      <w:lvlText w:val="•"/>
      <w:lvlJc w:val="left"/>
      <w:pPr>
        <w:ind w:left="6031" w:hanging="840"/>
      </w:pPr>
      <w:rPr>
        <w:rFonts w:hint="default"/>
      </w:rPr>
    </w:lvl>
    <w:lvl w:ilvl="7" w:tplc="BCB29F18">
      <w:start w:val="1"/>
      <w:numFmt w:val="bullet"/>
      <w:lvlText w:val="•"/>
      <w:lvlJc w:val="left"/>
      <w:pPr>
        <w:ind w:left="6870" w:hanging="840"/>
      </w:pPr>
      <w:rPr>
        <w:rFonts w:hint="default"/>
      </w:rPr>
    </w:lvl>
    <w:lvl w:ilvl="8" w:tplc="FA124CEE">
      <w:start w:val="1"/>
      <w:numFmt w:val="bullet"/>
      <w:lvlText w:val="•"/>
      <w:lvlJc w:val="left"/>
      <w:pPr>
        <w:ind w:left="7708" w:hanging="840"/>
      </w:pPr>
      <w:rPr>
        <w:rFonts w:hint="default"/>
      </w:rPr>
    </w:lvl>
  </w:abstractNum>
  <w:abstractNum w:abstractNumId="2" w15:restartNumberingAfterBreak="0">
    <w:nsid w:val="5A79104D"/>
    <w:multiLevelType w:val="hybridMultilevel"/>
    <w:tmpl w:val="27BA88F4"/>
    <w:lvl w:ilvl="0" w:tplc="689207AC">
      <w:start w:val="1"/>
      <w:numFmt w:val="upperLetter"/>
      <w:lvlText w:val="%1."/>
      <w:lvlJc w:val="left"/>
      <w:pPr>
        <w:ind w:left="516" w:hanging="359"/>
      </w:pPr>
      <w:rPr>
        <w:rFonts w:ascii="Times New Roman" w:eastAsia="Times New Roman" w:hAnsi="Times New Roman" w:hint="default"/>
        <w:b/>
        <w:bCs/>
        <w:spacing w:val="-2"/>
        <w:sz w:val="22"/>
        <w:szCs w:val="22"/>
      </w:rPr>
    </w:lvl>
    <w:lvl w:ilvl="1" w:tplc="91D87E6E">
      <w:start w:val="1"/>
      <w:numFmt w:val="bullet"/>
      <w:lvlText w:val="•"/>
      <w:lvlJc w:val="left"/>
      <w:pPr>
        <w:ind w:left="1940" w:hanging="359"/>
      </w:pPr>
      <w:rPr>
        <w:rFonts w:hint="default"/>
      </w:rPr>
    </w:lvl>
    <w:lvl w:ilvl="2" w:tplc="C5B072D6">
      <w:start w:val="1"/>
      <w:numFmt w:val="bullet"/>
      <w:lvlText w:val="•"/>
      <w:lvlJc w:val="left"/>
      <w:pPr>
        <w:ind w:left="3364" w:hanging="359"/>
      </w:pPr>
      <w:rPr>
        <w:rFonts w:hint="default"/>
      </w:rPr>
    </w:lvl>
    <w:lvl w:ilvl="3" w:tplc="0B784CB4">
      <w:start w:val="1"/>
      <w:numFmt w:val="bullet"/>
      <w:lvlText w:val="•"/>
      <w:lvlJc w:val="left"/>
      <w:pPr>
        <w:ind w:left="4789" w:hanging="359"/>
      </w:pPr>
      <w:rPr>
        <w:rFonts w:hint="default"/>
      </w:rPr>
    </w:lvl>
    <w:lvl w:ilvl="4" w:tplc="0DD04510">
      <w:start w:val="1"/>
      <w:numFmt w:val="bullet"/>
      <w:lvlText w:val="•"/>
      <w:lvlJc w:val="left"/>
      <w:pPr>
        <w:ind w:left="6213" w:hanging="359"/>
      </w:pPr>
      <w:rPr>
        <w:rFonts w:hint="default"/>
      </w:rPr>
    </w:lvl>
    <w:lvl w:ilvl="5" w:tplc="F49E1920">
      <w:start w:val="1"/>
      <w:numFmt w:val="bullet"/>
      <w:lvlText w:val="•"/>
      <w:lvlJc w:val="left"/>
      <w:pPr>
        <w:ind w:left="7637" w:hanging="359"/>
      </w:pPr>
      <w:rPr>
        <w:rFonts w:hint="default"/>
      </w:rPr>
    </w:lvl>
    <w:lvl w:ilvl="6" w:tplc="22626030">
      <w:start w:val="1"/>
      <w:numFmt w:val="bullet"/>
      <w:lvlText w:val="•"/>
      <w:lvlJc w:val="left"/>
      <w:pPr>
        <w:ind w:left="9061" w:hanging="359"/>
      </w:pPr>
      <w:rPr>
        <w:rFonts w:hint="default"/>
      </w:rPr>
    </w:lvl>
    <w:lvl w:ilvl="7" w:tplc="A35ECEB4">
      <w:start w:val="1"/>
      <w:numFmt w:val="bullet"/>
      <w:lvlText w:val="•"/>
      <w:lvlJc w:val="left"/>
      <w:pPr>
        <w:ind w:left="10485" w:hanging="359"/>
      </w:pPr>
      <w:rPr>
        <w:rFonts w:hint="default"/>
      </w:rPr>
    </w:lvl>
    <w:lvl w:ilvl="8" w:tplc="4422225C">
      <w:start w:val="1"/>
      <w:numFmt w:val="bullet"/>
      <w:lvlText w:val="•"/>
      <w:lvlJc w:val="left"/>
      <w:pPr>
        <w:ind w:left="11910" w:hanging="359"/>
      </w:pPr>
      <w:rPr>
        <w:rFonts w:hint="default"/>
      </w:rPr>
    </w:lvl>
  </w:abstractNum>
  <w:abstractNum w:abstractNumId="3" w15:restartNumberingAfterBreak="0">
    <w:nsid w:val="6ED22C83"/>
    <w:multiLevelType w:val="hybridMultilevel"/>
    <w:tmpl w:val="C2CC7EFC"/>
    <w:lvl w:ilvl="0" w:tplc="1C845A7A">
      <w:start w:val="1"/>
      <w:numFmt w:val="upperLetter"/>
      <w:lvlText w:val="%1."/>
      <w:lvlJc w:val="left"/>
      <w:pPr>
        <w:ind w:left="638" w:hanging="480"/>
      </w:pPr>
      <w:rPr>
        <w:rFonts w:ascii="Times New Roman" w:eastAsia="Times New Roman" w:hAnsi="Times New Roman" w:hint="default"/>
        <w:spacing w:val="-1"/>
        <w:sz w:val="22"/>
        <w:szCs w:val="22"/>
      </w:rPr>
    </w:lvl>
    <w:lvl w:ilvl="1" w:tplc="4C98CA0A">
      <w:start w:val="1"/>
      <w:numFmt w:val="bullet"/>
      <w:lvlText w:val="•"/>
      <w:lvlJc w:val="left"/>
      <w:pPr>
        <w:ind w:left="1513" w:hanging="480"/>
      </w:pPr>
      <w:rPr>
        <w:rFonts w:hint="default"/>
      </w:rPr>
    </w:lvl>
    <w:lvl w:ilvl="2" w:tplc="6A6AC66A">
      <w:start w:val="1"/>
      <w:numFmt w:val="bullet"/>
      <w:lvlText w:val="•"/>
      <w:lvlJc w:val="left"/>
      <w:pPr>
        <w:ind w:left="2388" w:hanging="480"/>
      </w:pPr>
      <w:rPr>
        <w:rFonts w:hint="default"/>
      </w:rPr>
    </w:lvl>
    <w:lvl w:ilvl="3" w:tplc="86A4C0B4">
      <w:start w:val="1"/>
      <w:numFmt w:val="bullet"/>
      <w:lvlText w:val="•"/>
      <w:lvlJc w:val="left"/>
      <w:pPr>
        <w:ind w:left="3263" w:hanging="480"/>
      </w:pPr>
      <w:rPr>
        <w:rFonts w:hint="default"/>
      </w:rPr>
    </w:lvl>
    <w:lvl w:ilvl="4" w:tplc="57BC4B3C">
      <w:start w:val="1"/>
      <w:numFmt w:val="bullet"/>
      <w:lvlText w:val="•"/>
      <w:lvlJc w:val="left"/>
      <w:pPr>
        <w:ind w:left="4137" w:hanging="480"/>
      </w:pPr>
      <w:rPr>
        <w:rFonts w:hint="default"/>
      </w:rPr>
    </w:lvl>
    <w:lvl w:ilvl="5" w:tplc="A540F8F0">
      <w:start w:val="1"/>
      <w:numFmt w:val="bullet"/>
      <w:lvlText w:val="•"/>
      <w:lvlJc w:val="left"/>
      <w:pPr>
        <w:ind w:left="5012" w:hanging="480"/>
      </w:pPr>
      <w:rPr>
        <w:rFonts w:hint="default"/>
      </w:rPr>
    </w:lvl>
    <w:lvl w:ilvl="6" w:tplc="CBECC3A0">
      <w:start w:val="1"/>
      <w:numFmt w:val="bullet"/>
      <w:lvlText w:val="•"/>
      <w:lvlJc w:val="left"/>
      <w:pPr>
        <w:ind w:left="5887" w:hanging="480"/>
      </w:pPr>
      <w:rPr>
        <w:rFonts w:hint="default"/>
      </w:rPr>
    </w:lvl>
    <w:lvl w:ilvl="7" w:tplc="67023B9A">
      <w:start w:val="1"/>
      <w:numFmt w:val="bullet"/>
      <w:lvlText w:val="•"/>
      <w:lvlJc w:val="left"/>
      <w:pPr>
        <w:ind w:left="6762" w:hanging="480"/>
      </w:pPr>
      <w:rPr>
        <w:rFonts w:hint="default"/>
      </w:rPr>
    </w:lvl>
    <w:lvl w:ilvl="8" w:tplc="E224FA9A">
      <w:start w:val="1"/>
      <w:numFmt w:val="bullet"/>
      <w:lvlText w:val="•"/>
      <w:lvlJc w:val="left"/>
      <w:pPr>
        <w:ind w:left="7636" w:hanging="48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768BB"/>
    <w:rsid w:val="00012037"/>
    <w:rsid w:val="000205CD"/>
    <w:rsid w:val="0002066B"/>
    <w:rsid w:val="00054AA1"/>
    <w:rsid w:val="00055416"/>
    <w:rsid w:val="000A2970"/>
    <w:rsid w:val="000A4AB5"/>
    <w:rsid w:val="000F1B63"/>
    <w:rsid w:val="000F2A20"/>
    <w:rsid w:val="000F65FB"/>
    <w:rsid w:val="00102DDC"/>
    <w:rsid w:val="00104BD3"/>
    <w:rsid w:val="00107CB3"/>
    <w:rsid w:val="00127D3A"/>
    <w:rsid w:val="00155542"/>
    <w:rsid w:val="00162D9C"/>
    <w:rsid w:val="00176B1C"/>
    <w:rsid w:val="001A793F"/>
    <w:rsid w:val="001E7BA5"/>
    <w:rsid w:val="002413D9"/>
    <w:rsid w:val="00244272"/>
    <w:rsid w:val="002573B1"/>
    <w:rsid w:val="002843E0"/>
    <w:rsid w:val="002C501D"/>
    <w:rsid w:val="002F7413"/>
    <w:rsid w:val="00302993"/>
    <w:rsid w:val="00314E5F"/>
    <w:rsid w:val="00355265"/>
    <w:rsid w:val="00366055"/>
    <w:rsid w:val="00384D82"/>
    <w:rsid w:val="00396436"/>
    <w:rsid w:val="003C1A46"/>
    <w:rsid w:val="003C761C"/>
    <w:rsid w:val="003D455C"/>
    <w:rsid w:val="00406E95"/>
    <w:rsid w:val="00413C35"/>
    <w:rsid w:val="00426239"/>
    <w:rsid w:val="004514D9"/>
    <w:rsid w:val="00482AAB"/>
    <w:rsid w:val="004953AA"/>
    <w:rsid w:val="004B4ABE"/>
    <w:rsid w:val="00512F42"/>
    <w:rsid w:val="00513C6C"/>
    <w:rsid w:val="00521D3B"/>
    <w:rsid w:val="0055315D"/>
    <w:rsid w:val="00555C17"/>
    <w:rsid w:val="00557830"/>
    <w:rsid w:val="005804CE"/>
    <w:rsid w:val="005A6F67"/>
    <w:rsid w:val="005C1481"/>
    <w:rsid w:val="005C30C5"/>
    <w:rsid w:val="005D5900"/>
    <w:rsid w:val="006055C4"/>
    <w:rsid w:val="00637C9C"/>
    <w:rsid w:val="00640752"/>
    <w:rsid w:val="00645DA2"/>
    <w:rsid w:val="00655172"/>
    <w:rsid w:val="0066248E"/>
    <w:rsid w:val="006A56BA"/>
    <w:rsid w:val="006B5A14"/>
    <w:rsid w:val="006C0C9F"/>
    <w:rsid w:val="006F646B"/>
    <w:rsid w:val="00713CE5"/>
    <w:rsid w:val="00722CAA"/>
    <w:rsid w:val="00732B1D"/>
    <w:rsid w:val="007C5E64"/>
    <w:rsid w:val="007D1532"/>
    <w:rsid w:val="007F0B2C"/>
    <w:rsid w:val="00803241"/>
    <w:rsid w:val="00816411"/>
    <w:rsid w:val="00824599"/>
    <w:rsid w:val="00825493"/>
    <w:rsid w:val="008322FB"/>
    <w:rsid w:val="00857999"/>
    <w:rsid w:val="0087753C"/>
    <w:rsid w:val="00896D33"/>
    <w:rsid w:val="008F52F5"/>
    <w:rsid w:val="008F5970"/>
    <w:rsid w:val="00900517"/>
    <w:rsid w:val="00903FF2"/>
    <w:rsid w:val="00907E6C"/>
    <w:rsid w:val="00930476"/>
    <w:rsid w:val="00944B17"/>
    <w:rsid w:val="00965997"/>
    <w:rsid w:val="009863DA"/>
    <w:rsid w:val="009E385B"/>
    <w:rsid w:val="009E551A"/>
    <w:rsid w:val="00A03809"/>
    <w:rsid w:val="00A21B9B"/>
    <w:rsid w:val="00A34E46"/>
    <w:rsid w:val="00A36DA1"/>
    <w:rsid w:val="00A55EA2"/>
    <w:rsid w:val="00A569F1"/>
    <w:rsid w:val="00AE2EC6"/>
    <w:rsid w:val="00B313F5"/>
    <w:rsid w:val="00B7474C"/>
    <w:rsid w:val="00BA13BE"/>
    <w:rsid w:val="00C01851"/>
    <w:rsid w:val="00C27DF2"/>
    <w:rsid w:val="00C3517E"/>
    <w:rsid w:val="00C6524C"/>
    <w:rsid w:val="00CA407E"/>
    <w:rsid w:val="00CB6B9A"/>
    <w:rsid w:val="00CE2467"/>
    <w:rsid w:val="00CF18E3"/>
    <w:rsid w:val="00CF4FA2"/>
    <w:rsid w:val="00CF5B40"/>
    <w:rsid w:val="00D342BE"/>
    <w:rsid w:val="00D4325C"/>
    <w:rsid w:val="00E16857"/>
    <w:rsid w:val="00E35070"/>
    <w:rsid w:val="00E5116D"/>
    <w:rsid w:val="00E832FC"/>
    <w:rsid w:val="00EB0D6B"/>
    <w:rsid w:val="00EE6E0A"/>
    <w:rsid w:val="00EF3906"/>
    <w:rsid w:val="00F07E8B"/>
    <w:rsid w:val="00F116C9"/>
    <w:rsid w:val="00F15944"/>
    <w:rsid w:val="00F51322"/>
    <w:rsid w:val="00F768BB"/>
    <w:rsid w:val="00F90FEE"/>
    <w:rsid w:val="00FF08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F87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998" w:hanging="840"/>
      <w:outlineLvl w:val="0"/>
    </w:pPr>
    <w:rPr>
      <w:rFonts w:ascii="Times New Roman" w:eastAsia="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6"/>
      <w:ind w:left="158"/>
    </w:pPr>
    <w:rPr>
      <w:rFonts w:ascii="Times New Roman" w:eastAsia="Times New Roman" w:hAnsi="Times New Roman"/>
    </w:rPr>
  </w:style>
  <w:style w:type="paragraph" w:styleId="Saturs2">
    <w:name w:val="toc 2"/>
    <w:basedOn w:val="Parasts"/>
    <w:uiPriority w:val="1"/>
    <w:qFormat/>
    <w:pPr>
      <w:spacing w:before="6"/>
      <w:ind w:left="1118" w:hanging="720"/>
    </w:pPr>
    <w:rPr>
      <w:rFonts w:ascii="Times New Roman" w:eastAsia="Times New Roman" w:hAnsi="Times New Roman"/>
    </w:rPr>
  </w:style>
  <w:style w:type="paragraph" w:styleId="Saturs3">
    <w:name w:val="toc 3"/>
    <w:basedOn w:val="Parasts"/>
    <w:uiPriority w:val="1"/>
    <w:qFormat/>
    <w:pPr>
      <w:spacing w:before="6"/>
      <w:ind w:left="1358" w:hanging="720"/>
    </w:pPr>
    <w:rPr>
      <w:rFonts w:ascii="Times New Roman" w:eastAsia="Times New Roman" w:hAnsi="Times New Roman"/>
    </w:rPr>
  </w:style>
  <w:style w:type="paragraph" w:styleId="Pamatteksts">
    <w:name w:val="Body Text"/>
    <w:basedOn w:val="Parasts"/>
    <w:uiPriority w:val="1"/>
    <w:qFormat/>
    <w:pPr>
      <w:ind w:left="158"/>
    </w:pPr>
    <w:rPr>
      <w:rFonts w:ascii="Times New Roman" w:eastAsia="Times New Roman" w:hAnsi="Times New Roman"/>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2F7413"/>
    <w:pPr>
      <w:tabs>
        <w:tab w:val="center" w:pos="4513"/>
        <w:tab w:val="right" w:pos="9026"/>
      </w:tabs>
    </w:pPr>
  </w:style>
  <w:style w:type="character" w:customStyle="1" w:styleId="GalveneRakstz">
    <w:name w:val="Galvene Rakstz."/>
    <w:basedOn w:val="Noklusjumarindkopasfonts"/>
    <w:link w:val="Galvene"/>
    <w:uiPriority w:val="99"/>
    <w:rsid w:val="002F7413"/>
  </w:style>
  <w:style w:type="paragraph" w:styleId="Kjene">
    <w:name w:val="footer"/>
    <w:basedOn w:val="Parasts"/>
    <w:link w:val="KjeneRakstz"/>
    <w:unhideWhenUsed/>
    <w:rsid w:val="002F7413"/>
    <w:pPr>
      <w:tabs>
        <w:tab w:val="center" w:pos="4513"/>
        <w:tab w:val="right" w:pos="9026"/>
      </w:tabs>
    </w:pPr>
  </w:style>
  <w:style w:type="character" w:customStyle="1" w:styleId="KjeneRakstz">
    <w:name w:val="Kājene Rakstz."/>
    <w:basedOn w:val="Noklusjumarindkopasfonts"/>
    <w:link w:val="Kjene"/>
    <w:uiPriority w:val="99"/>
    <w:rsid w:val="002F7413"/>
  </w:style>
  <w:style w:type="table" w:styleId="Reatabula">
    <w:name w:val="Table Grid"/>
    <w:basedOn w:val="Parastatabula"/>
    <w:uiPriority w:val="39"/>
    <w:rsid w:val="007D1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5116D"/>
    <w:rPr>
      <w:sz w:val="20"/>
      <w:szCs w:val="20"/>
    </w:rPr>
  </w:style>
  <w:style w:type="character" w:customStyle="1" w:styleId="VrestekstsRakstz">
    <w:name w:val="Vēres teksts Rakstz."/>
    <w:basedOn w:val="Noklusjumarindkopasfonts"/>
    <w:link w:val="Vresteksts"/>
    <w:uiPriority w:val="99"/>
    <w:semiHidden/>
    <w:rsid w:val="00E5116D"/>
    <w:rPr>
      <w:sz w:val="20"/>
      <w:szCs w:val="20"/>
    </w:rPr>
  </w:style>
  <w:style w:type="character" w:styleId="Vresatsauce">
    <w:name w:val="footnote reference"/>
    <w:basedOn w:val="Noklusjumarindkopasfonts"/>
    <w:uiPriority w:val="99"/>
    <w:semiHidden/>
    <w:unhideWhenUsed/>
    <w:rsid w:val="00E5116D"/>
    <w:rPr>
      <w:vertAlign w:val="superscript"/>
    </w:rPr>
  </w:style>
  <w:style w:type="paragraph" w:styleId="Balonteksts">
    <w:name w:val="Balloon Text"/>
    <w:basedOn w:val="Parasts"/>
    <w:link w:val="BalontekstsRakstz"/>
    <w:uiPriority w:val="99"/>
    <w:semiHidden/>
    <w:unhideWhenUsed/>
    <w:rsid w:val="006A56B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A56BA"/>
    <w:rPr>
      <w:rFonts w:ascii="Segoe UI" w:hAnsi="Segoe UI" w:cs="Segoe UI"/>
      <w:sz w:val="18"/>
      <w:szCs w:val="18"/>
    </w:rPr>
  </w:style>
  <w:style w:type="character" w:styleId="Komentraatsauce">
    <w:name w:val="annotation reference"/>
    <w:basedOn w:val="Noklusjumarindkopasfonts"/>
    <w:uiPriority w:val="99"/>
    <w:semiHidden/>
    <w:unhideWhenUsed/>
    <w:rsid w:val="006C0C9F"/>
    <w:rPr>
      <w:sz w:val="16"/>
      <w:szCs w:val="16"/>
    </w:rPr>
  </w:style>
  <w:style w:type="paragraph" w:styleId="Komentrateksts">
    <w:name w:val="annotation text"/>
    <w:basedOn w:val="Parasts"/>
    <w:link w:val="KomentratekstsRakstz"/>
    <w:uiPriority w:val="99"/>
    <w:semiHidden/>
    <w:unhideWhenUsed/>
    <w:rsid w:val="006C0C9F"/>
    <w:rPr>
      <w:sz w:val="20"/>
      <w:szCs w:val="20"/>
    </w:rPr>
  </w:style>
  <w:style w:type="character" w:customStyle="1" w:styleId="KomentratekstsRakstz">
    <w:name w:val="Komentāra teksts Rakstz."/>
    <w:basedOn w:val="Noklusjumarindkopasfonts"/>
    <w:link w:val="Komentrateksts"/>
    <w:uiPriority w:val="99"/>
    <w:semiHidden/>
    <w:rsid w:val="006C0C9F"/>
    <w:rPr>
      <w:sz w:val="20"/>
      <w:szCs w:val="20"/>
    </w:rPr>
  </w:style>
  <w:style w:type="paragraph" w:styleId="Komentratma">
    <w:name w:val="annotation subject"/>
    <w:basedOn w:val="Komentrateksts"/>
    <w:next w:val="Komentrateksts"/>
    <w:link w:val="KomentratmaRakstz"/>
    <w:uiPriority w:val="99"/>
    <w:semiHidden/>
    <w:unhideWhenUsed/>
    <w:rsid w:val="006C0C9F"/>
    <w:rPr>
      <w:b/>
      <w:bCs/>
    </w:rPr>
  </w:style>
  <w:style w:type="character" w:customStyle="1" w:styleId="KomentratmaRakstz">
    <w:name w:val="Komentāra tēma Rakstz."/>
    <w:basedOn w:val="KomentratekstsRakstz"/>
    <w:link w:val="Komentratma"/>
    <w:uiPriority w:val="99"/>
    <w:semiHidden/>
    <w:rsid w:val="006C0C9F"/>
    <w:rPr>
      <w:b/>
      <w:bCs/>
      <w:sz w:val="20"/>
      <w:szCs w:val="20"/>
    </w:rPr>
  </w:style>
  <w:style w:type="character" w:styleId="Lappusesnumurs">
    <w:name w:val="page number"/>
    <w:basedOn w:val="Noklusjumarindkopasfonts"/>
    <w:semiHidden/>
    <w:rsid w:val="000A4AB5"/>
  </w:style>
  <w:style w:type="character" w:styleId="Hipersaite">
    <w:name w:val="Hyperlink"/>
    <w:basedOn w:val="Noklusjumarindkopasfonts"/>
    <w:uiPriority w:val="99"/>
    <w:unhideWhenUsed/>
    <w:rsid w:val="00803241"/>
    <w:rPr>
      <w:color w:val="0000FF" w:themeColor="hyperlink"/>
      <w:u w:val="single"/>
    </w:rPr>
  </w:style>
  <w:style w:type="paragraph" w:styleId="Saturardtjavirsraksts">
    <w:name w:val="TOC Heading"/>
    <w:basedOn w:val="Virsraksts1"/>
    <w:next w:val="Parasts"/>
    <w:uiPriority w:val="39"/>
    <w:unhideWhenUsed/>
    <w:qFormat/>
    <w:rsid w:val="006B5A14"/>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central-1.protection.sophos.com/?d=outlook.com&amp;u=aHR0cHM6Ly9ldXIwMy5zYWZlbGlua3MucHJvdGVjdGlvbi5vdXRsb29rLmNvbS8_dXJsPWh0dHBzJTNBJTJGJTJGZWZzYS5vbmxpbmVsaWJyYXJ5LndpbGV5LmNvbSUyRiZkYXRhPTA0JTdDMDElN0MlN0NlNmEwZTBhZDIxZTM0NjI2MDAwNzA4ZDhhMzU4NDA1YyU3QzQwNmExNzRiZTMxNTQ4YmRhYTBhY2RhZGRjNDQyNTBiJTdDMSU3QzAlN0M2Mzc0Mzg5NDY3MTcwMDI0ODUlN0NVbmtub3duJTdDVFdGcGJHWnNiM2Q4ZXlKV0lqb2lNQzR3TGpBd01EQWlMQ0pRSWpvaVYybHVNeklpTENKQlRpSTZJazFoYVd3aUxDSlhWQ0k2TW4wJTNEJTdDMTAwMCZzZGF0YT1BakwxOXhXZms2WlB2RElxNFBxc1NNZmFIQ05wdmJUaEltNU1NSWRLRTJRJTNEJnJlc2VydmVkPTA=&amp;i=NWZjZjllOTZmOTIxY2QwZTA1Mzk1OGJi&amp;t=QXYxTUNLRzNIMTM2T1hKUnFRZktWZDhXaHVCUWhta0I1UjI2VXRVZXcydz0=&amp;h=19a7bb3a46b84fb2a93c750d585260c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CD377-A9CD-41F5-9841-ABDB8EFFA5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346676-AB5D-4FA8-88DF-C0E92602D466}">
  <ds:schemaRefs>
    <ds:schemaRef ds:uri="http://schemas.openxmlformats.org/officeDocument/2006/bibliography"/>
  </ds:schemaRefs>
</ds:datastoreItem>
</file>

<file path=customXml/itemProps3.xml><?xml version="1.0" encoding="utf-8"?>
<ds:datastoreItem xmlns:ds="http://schemas.openxmlformats.org/officeDocument/2006/customXml" ds:itemID="{409A8BD8-A49F-4FFE-BA94-378A35760A45}">
  <ds:schemaRefs>
    <ds:schemaRef ds:uri="http://schemas.microsoft.com/sharepoint/v3/contenttype/forms"/>
  </ds:schemaRefs>
</ds:datastoreItem>
</file>

<file path=customXml/itemProps4.xml><?xml version="1.0" encoding="utf-8"?>
<ds:datastoreItem xmlns:ds="http://schemas.openxmlformats.org/officeDocument/2006/customXml" ds:itemID="{F4439FC3-5D25-47AA-8B5C-364450B78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94219</Words>
  <Characters>53706</Characters>
  <Application>Microsoft Office Word</Application>
  <DocSecurity>0</DocSecurity>
  <Lines>447</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2020-09-08T13:01:00Z</dcterms:created>
  <dcterms:modified xsi:type="dcterms:W3CDTF">2021-06-01T09:50:00Z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948600</vt:r8>
  </property>
  <property fmtid="{D5CDD505-2E9C-101B-9397-08002B2CF9AE}" pid="3" name="ContentTypeId">
    <vt:lpwstr>0x0101006747409639620A48BB08F713A1AC624B</vt:lpwstr>
  </property>
</Properties>
</file>