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058D" w14:textId="77777777" w:rsidR="00277B17" w:rsidRDefault="00277B17" w:rsidP="00277B17">
      <w:pPr>
        <w:spacing w:after="0" w:line="240" w:lineRule="auto"/>
        <w:jc w:val="center"/>
        <w:rPr>
          <w:rFonts w:ascii="Times New Roman" w:hAnsi="Times New Roman"/>
          <w:sz w:val="24"/>
        </w:rPr>
      </w:pPr>
      <w:r>
        <w:rPr>
          <w:rFonts w:ascii="Times New Roman" w:hAnsi="Times New Roman"/>
          <w:sz w:val="24"/>
        </w:rPr>
        <w:t>Republic of Latvia</w:t>
      </w:r>
    </w:p>
    <w:p w14:paraId="4B76BDD3" w14:textId="77777777" w:rsidR="00277B17" w:rsidRDefault="00277B17" w:rsidP="00277B17">
      <w:pPr>
        <w:spacing w:after="0" w:line="240" w:lineRule="auto"/>
        <w:jc w:val="center"/>
        <w:rPr>
          <w:rFonts w:ascii="Times New Roman" w:hAnsi="Times New Roman"/>
          <w:sz w:val="24"/>
        </w:rPr>
      </w:pPr>
    </w:p>
    <w:p w14:paraId="25B9C1B3" w14:textId="17122E9B" w:rsidR="00E076F0" w:rsidRPr="00E076F0" w:rsidRDefault="00A83503" w:rsidP="00E076F0">
      <w:pPr>
        <w:spacing w:after="0" w:line="240" w:lineRule="auto"/>
        <w:jc w:val="center"/>
        <w:rPr>
          <w:rFonts w:ascii="Times New Roman" w:hAnsi="Times New Roman"/>
          <w:noProof/>
          <w:sz w:val="24"/>
        </w:rPr>
      </w:pPr>
      <w:r>
        <w:rPr>
          <w:rFonts w:ascii="Times New Roman" w:hAnsi="Times New Roman"/>
          <w:sz w:val="24"/>
        </w:rPr>
        <w:t>Cabinet</w:t>
      </w:r>
    </w:p>
    <w:p w14:paraId="0AE3BA6E" w14:textId="4CFA0292" w:rsidR="00E076F0" w:rsidRPr="00E076F0" w:rsidRDefault="00A83503" w:rsidP="00E076F0">
      <w:pPr>
        <w:spacing w:after="0" w:line="240" w:lineRule="auto"/>
        <w:jc w:val="center"/>
        <w:rPr>
          <w:rFonts w:ascii="Times New Roman" w:hAnsi="Times New Roman"/>
          <w:noProof/>
          <w:sz w:val="24"/>
        </w:rPr>
      </w:pPr>
      <w:r>
        <w:rPr>
          <w:rFonts w:ascii="Times New Roman" w:hAnsi="Times New Roman"/>
          <w:sz w:val="24"/>
        </w:rPr>
        <w:t>Regulation No. 727</w:t>
      </w:r>
    </w:p>
    <w:p w14:paraId="652924C3" w14:textId="14FE9747" w:rsidR="00A83503" w:rsidRPr="00E076F0" w:rsidRDefault="00A83503" w:rsidP="00E076F0">
      <w:pPr>
        <w:spacing w:after="0" w:line="240" w:lineRule="auto"/>
        <w:jc w:val="center"/>
        <w:rPr>
          <w:rFonts w:ascii="Times New Roman" w:hAnsi="Times New Roman"/>
          <w:noProof/>
          <w:sz w:val="24"/>
        </w:rPr>
      </w:pPr>
      <w:r>
        <w:rPr>
          <w:rFonts w:ascii="Times New Roman" w:hAnsi="Times New Roman"/>
          <w:sz w:val="24"/>
        </w:rPr>
        <w:t>Adopted 2 November 2021</w:t>
      </w:r>
    </w:p>
    <w:p w14:paraId="03097C2F" w14:textId="77777777" w:rsidR="00E076F0" w:rsidRDefault="00E076F0" w:rsidP="00E076F0">
      <w:pPr>
        <w:spacing w:after="0" w:line="240" w:lineRule="auto"/>
        <w:jc w:val="both"/>
        <w:rPr>
          <w:rFonts w:ascii="Times New Roman" w:hAnsi="Times New Roman"/>
          <w:noProof/>
          <w:sz w:val="24"/>
        </w:rPr>
      </w:pPr>
    </w:p>
    <w:p w14:paraId="45864026" w14:textId="77777777" w:rsidR="00E076F0" w:rsidRPr="00E076F0" w:rsidRDefault="00E076F0" w:rsidP="00E076F0">
      <w:pPr>
        <w:spacing w:after="0" w:line="240" w:lineRule="auto"/>
        <w:jc w:val="both"/>
        <w:rPr>
          <w:rFonts w:ascii="Times New Roman" w:hAnsi="Times New Roman"/>
          <w:noProof/>
          <w:sz w:val="24"/>
        </w:rPr>
      </w:pPr>
    </w:p>
    <w:p w14:paraId="76742D58" w14:textId="77777777" w:rsidR="00A83503" w:rsidRPr="00E076F0" w:rsidRDefault="00A83503" w:rsidP="00E076F0">
      <w:pPr>
        <w:spacing w:after="0" w:line="240" w:lineRule="auto"/>
        <w:jc w:val="center"/>
        <w:rPr>
          <w:rFonts w:ascii="Times New Roman" w:hAnsi="Times New Roman"/>
          <w:b/>
          <w:bCs/>
          <w:noProof/>
          <w:sz w:val="28"/>
          <w:szCs w:val="24"/>
        </w:rPr>
      </w:pPr>
      <w:r>
        <w:rPr>
          <w:rFonts w:ascii="Times New Roman" w:hAnsi="Times New Roman"/>
          <w:b/>
          <w:sz w:val="28"/>
        </w:rPr>
        <w:t>Regulations Regarding the Personal Document of an Asylum Seeker</w:t>
      </w:r>
    </w:p>
    <w:p w14:paraId="24CA8F03" w14:textId="77777777" w:rsidR="00E076F0" w:rsidRDefault="00E076F0" w:rsidP="00E076F0">
      <w:pPr>
        <w:spacing w:after="0" w:line="240" w:lineRule="auto"/>
        <w:jc w:val="both"/>
        <w:rPr>
          <w:rFonts w:ascii="Times New Roman" w:hAnsi="Times New Roman"/>
          <w:noProof/>
          <w:sz w:val="24"/>
        </w:rPr>
      </w:pPr>
    </w:p>
    <w:p w14:paraId="05D976EF" w14:textId="77777777" w:rsidR="00E076F0" w:rsidRDefault="00E076F0" w:rsidP="00E076F0">
      <w:pPr>
        <w:spacing w:after="0" w:line="240" w:lineRule="auto"/>
        <w:jc w:val="both"/>
        <w:rPr>
          <w:rFonts w:ascii="Times New Roman" w:hAnsi="Times New Roman"/>
          <w:noProof/>
          <w:sz w:val="24"/>
        </w:rPr>
      </w:pPr>
    </w:p>
    <w:p w14:paraId="33D3761C" w14:textId="77777777" w:rsidR="00E076F0" w:rsidRPr="00E076F0" w:rsidRDefault="00A83503" w:rsidP="00E076F0">
      <w:pPr>
        <w:spacing w:after="0" w:line="240" w:lineRule="auto"/>
        <w:jc w:val="right"/>
        <w:rPr>
          <w:rFonts w:ascii="Times New Roman" w:hAnsi="Times New Roman"/>
          <w:i/>
          <w:iCs/>
          <w:noProof/>
          <w:sz w:val="24"/>
        </w:rPr>
      </w:pPr>
      <w:r>
        <w:rPr>
          <w:rFonts w:ascii="Times New Roman" w:hAnsi="Times New Roman"/>
          <w:i/>
          <w:sz w:val="24"/>
        </w:rPr>
        <w:t>Issued pursuant to</w:t>
      </w:r>
    </w:p>
    <w:p w14:paraId="61FC875F" w14:textId="4D9DCC8D" w:rsidR="00A83503" w:rsidRPr="00E076F0" w:rsidRDefault="00A83503" w:rsidP="00E076F0">
      <w:pPr>
        <w:spacing w:after="0" w:line="240" w:lineRule="auto"/>
        <w:jc w:val="right"/>
        <w:rPr>
          <w:rFonts w:ascii="Times New Roman" w:hAnsi="Times New Roman"/>
          <w:i/>
          <w:iCs/>
          <w:noProof/>
          <w:sz w:val="24"/>
        </w:rPr>
      </w:pPr>
      <w:r>
        <w:rPr>
          <w:rFonts w:ascii="Times New Roman" w:hAnsi="Times New Roman"/>
          <w:i/>
          <w:sz w:val="24"/>
        </w:rPr>
        <w:t>Section 8, Paragraph two of the Asylum Law</w:t>
      </w:r>
    </w:p>
    <w:p w14:paraId="291BB09A" w14:textId="77777777" w:rsidR="00E076F0" w:rsidRDefault="00E076F0" w:rsidP="00E076F0">
      <w:pPr>
        <w:spacing w:after="0" w:line="240" w:lineRule="auto"/>
        <w:jc w:val="both"/>
        <w:rPr>
          <w:rFonts w:ascii="Times New Roman" w:hAnsi="Times New Roman"/>
          <w:noProof/>
          <w:sz w:val="24"/>
        </w:rPr>
      </w:pPr>
    </w:p>
    <w:p w14:paraId="532D4409" w14:textId="77777777" w:rsidR="00E076F0" w:rsidRPr="00E076F0" w:rsidRDefault="00E076F0" w:rsidP="00E076F0">
      <w:pPr>
        <w:spacing w:after="0" w:line="240" w:lineRule="auto"/>
        <w:jc w:val="both"/>
        <w:rPr>
          <w:rFonts w:ascii="Times New Roman" w:hAnsi="Times New Roman"/>
          <w:noProof/>
          <w:sz w:val="24"/>
        </w:rPr>
      </w:pPr>
    </w:p>
    <w:p w14:paraId="2FE231D6" w14:textId="77777777" w:rsidR="00A83503" w:rsidRPr="00E076F0" w:rsidRDefault="00A83503" w:rsidP="00E076F0">
      <w:pPr>
        <w:pStyle w:val="tv213"/>
        <w:spacing w:before="0" w:beforeAutospacing="0" w:after="0" w:afterAutospacing="0"/>
        <w:jc w:val="both"/>
        <w:rPr>
          <w:noProof/>
        </w:rPr>
      </w:pPr>
      <w:bookmarkStart w:id="0" w:name="p1"/>
      <w:bookmarkStart w:id="1" w:name="p-1011197"/>
      <w:bookmarkEnd w:id="0"/>
      <w:bookmarkEnd w:id="1"/>
      <w:r>
        <w:t>1. The Regulation prescribes the specimen of the personal document of an asylum seeker (hereinafter – the document) and the procedures for the issuance thereof.</w:t>
      </w:r>
    </w:p>
    <w:p w14:paraId="03E2884F" w14:textId="77777777" w:rsidR="00E076F0" w:rsidRDefault="00E076F0" w:rsidP="00E076F0">
      <w:pPr>
        <w:pStyle w:val="tv213"/>
        <w:spacing w:before="0" w:beforeAutospacing="0" w:after="0" w:afterAutospacing="0"/>
        <w:jc w:val="both"/>
        <w:rPr>
          <w:noProof/>
        </w:rPr>
      </w:pPr>
      <w:bookmarkStart w:id="2" w:name="p2"/>
      <w:bookmarkStart w:id="3" w:name="p-1011198"/>
      <w:bookmarkEnd w:id="2"/>
      <w:bookmarkEnd w:id="3"/>
    </w:p>
    <w:p w14:paraId="139EAEEB" w14:textId="0A97FD71" w:rsidR="00A83503" w:rsidRPr="00E076F0" w:rsidRDefault="00A83503" w:rsidP="00E076F0">
      <w:pPr>
        <w:pStyle w:val="tv213"/>
        <w:spacing w:before="0" w:beforeAutospacing="0" w:after="0" w:afterAutospacing="0"/>
        <w:jc w:val="both"/>
        <w:rPr>
          <w:noProof/>
        </w:rPr>
      </w:pPr>
      <w:r>
        <w:t>2. The dimensions of the document shall be 10.5 x 7.5 cm. The document shall be produced by using the functionality of the Register of Asylum Seekers in conformity with the specified specimen (Annex). After production the document shall be laminated.</w:t>
      </w:r>
    </w:p>
    <w:p w14:paraId="5A9BFB92" w14:textId="77777777" w:rsidR="00E076F0" w:rsidRDefault="00E076F0" w:rsidP="00E076F0">
      <w:pPr>
        <w:pStyle w:val="tv213"/>
        <w:spacing w:before="0" w:beforeAutospacing="0" w:after="0" w:afterAutospacing="0"/>
        <w:jc w:val="both"/>
        <w:rPr>
          <w:noProof/>
        </w:rPr>
      </w:pPr>
      <w:bookmarkStart w:id="4" w:name="p3"/>
      <w:bookmarkStart w:id="5" w:name="p-1011199"/>
      <w:bookmarkEnd w:id="4"/>
      <w:bookmarkEnd w:id="5"/>
    </w:p>
    <w:p w14:paraId="49A92E7C" w14:textId="2493F147" w:rsidR="00A83503" w:rsidRPr="00E076F0" w:rsidRDefault="00A83503" w:rsidP="00E076F0">
      <w:pPr>
        <w:pStyle w:val="tv213"/>
        <w:spacing w:before="0" w:beforeAutospacing="0" w:after="0" w:afterAutospacing="0"/>
        <w:jc w:val="both"/>
        <w:rPr>
          <w:noProof/>
        </w:rPr>
      </w:pPr>
      <w:r>
        <w:t>3. The document shall contain:</w:t>
      </w:r>
    </w:p>
    <w:p w14:paraId="7A691EF7" w14:textId="77777777" w:rsidR="00A83503" w:rsidRPr="00E076F0" w:rsidRDefault="00A83503" w:rsidP="00E076F0">
      <w:pPr>
        <w:pStyle w:val="tv213"/>
        <w:spacing w:before="0" w:beforeAutospacing="0" w:after="0" w:afterAutospacing="0"/>
        <w:ind w:firstLine="709"/>
        <w:jc w:val="both"/>
        <w:rPr>
          <w:noProof/>
        </w:rPr>
      </w:pPr>
      <w:r>
        <w:t>3.1. the information on an asylum seeker by retrieving such information from the Register of Asylum Seekers:</w:t>
      </w:r>
    </w:p>
    <w:p w14:paraId="2DD5D45B" w14:textId="77777777" w:rsidR="00A83503" w:rsidRPr="00E076F0" w:rsidRDefault="00A83503" w:rsidP="00E076F0">
      <w:pPr>
        <w:pStyle w:val="tv213"/>
        <w:spacing w:before="0" w:beforeAutospacing="0" w:after="0" w:afterAutospacing="0"/>
        <w:ind w:left="709" w:firstLine="709"/>
        <w:jc w:val="both"/>
        <w:rPr>
          <w:noProof/>
        </w:rPr>
      </w:pPr>
      <w:r>
        <w:t>3.1.1. the given name (names) (the original form transliterated in Latin alphabet);</w:t>
      </w:r>
    </w:p>
    <w:p w14:paraId="7F406CD0" w14:textId="77777777" w:rsidR="00A83503" w:rsidRPr="00E076F0" w:rsidRDefault="00A83503" w:rsidP="00E076F0">
      <w:pPr>
        <w:pStyle w:val="tv213"/>
        <w:spacing w:before="0" w:beforeAutospacing="0" w:after="0" w:afterAutospacing="0"/>
        <w:ind w:left="709" w:firstLine="709"/>
        <w:jc w:val="both"/>
        <w:rPr>
          <w:noProof/>
        </w:rPr>
      </w:pPr>
      <w:r>
        <w:t>3.1.2. the surname (the original form transliterated in Latin alphabet);</w:t>
      </w:r>
    </w:p>
    <w:p w14:paraId="659B6BE2" w14:textId="77777777" w:rsidR="00A83503" w:rsidRPr="00E076F0" w:rsidRDefault="00A83503" w:rsidP="00E076F0">
      <w:pPr>
        <w:pStyle w:val="tv213"/>
        <w:spacing w:before="0" w:beforeAutospacing="0" w:after="0" w:afterAutospacing="0"/>
        <w:ind w:left="709" w:firstLine="709"/>
        <w:jc w:val="both"/>
        <w:rPr>
          <w:noProof/>
        </w:rPr>
      </w:pPr>
      <w:r>
        <w:t>3.1.3. the personal identify number (if any);</w:t>
      </w:r>
    </w:p>
    <w:p w14:paraId="1686B4EA" w14:textId="77777777" w:rsidR="00A83503" w:rsidRPr="00E076F0" w:rsidRDefault="00A83503" w:rsidP="00E076F0">
      <w:pPr>
        <w:pStyle w:val="tv213"/>
        <w:spacing w:before="0" w:beforeAutospacing="0" w:after="0" w:afterAutospacing="0"/>
        <w:ind w:left="709" w:firstLine="709"/>
        <w:jc w:val="both"/>
        <w:rPr>
          <w:noProof/>
        </w:rPr>
      </w:pPr>
      <w:r>
        <w:t>3.1.4. the date and place of birth;</w:t>
      </w:r>
    </w:p>
    <w:p w14:paraId="48D7397E" w14:textId="77777777" w:rsidR="00A83503" w:rsidRPr="00E076F0" w:rsidRDefault="00A83503" w:rsidP="00E076F0">
      <w:pPr>
        <w:pStyle w:val="tv213"/>
        <w:spacing w:before="0" w:beforeAutospacing="0" w:after="0" w:afterAutospacing="0"/>
        <w:ind w:left="709" w:firstLine="709"/>
        <w:jc w:val="both"/>
        <w:rPr>
          <w:noProof/>
        </w:rPr>
      </w:pPr>
      <w:r>
        <w:t>3.1.5. the nationality and type thereof;</w:t>
      </w:r>
    </w:p>
    <w:p w14:paraId="03C5715E" w14:textId="77777777" w:rsidR="00A83503" w:rsidRPr="00E076F0" w:rsidRDefault="00A83503" w:rsidP="00E076F0">
      <w:pPr>
        <w:pStyle w:val="tv213"/>
        <w:spacing w:before="0" w:beforeAutospacing="0" w:after="0" w:afterAutospacing="0"/>
        <w:ind w:firstLine="709"/>
        <w:jc w:val="both"/>
        <w:rPr>
          <w:noProof/>
        </w:rPr>
      </w:pPr>
      <w:r>
        <w:t>3.2. if an asylum seeker is under the age of 18 years or an asylum seeker requires establishment of the guardianship for ensuring defence of his or her rights and legal interests – the information on the legal representative or guardian of the asylum seeker (the given name (names), surname, date of birth and personal identity number (if any));</w:t>
      </w:r>
    </w:p>
    <w:p w14:paraId="489AC76A" w14:textId="77777777" w:rsidR="00A83503" w:rsidRPr="00E076F0" w:rsidRDefault="00A83503" w:rsidP="00E076F0">
      <w:pPr>
        <w:pStyle w:val="tv213"/>
        <w:spacing w:before="0" w:beforeAutospacing="0" w:after="0" w:afterAutospacing="0"/>
        <w:ind w:firstLine="709"/>
        <w:jc w:val="both"/>
        <w:rPr>
          <w:noProof/>
        </w:rPr>
      </w:pPr>
      <w:r>
        <w:t>3.3. if an asylum seeker is under the age of one year – a reference to the eye colour and height of the asylum seeker;</w:t>
      </w:r>
    </w:p>
    <w:p w14:paraId="74E1040C" w14:textId="77777777" w:rsidR="00A83503" w:rsidRPr="00E076F0" w:rsidRDefault="00A83503" w:rsidP="00E076F0">
      <w:pPr>
        <w:pStyle w:val="tv213"/>
        <w:spacing w:before="0" w:beforeAutospacing="0" w:after="0" w:afterAutospacing="0"/>
        <w:ind w:firstLine="709"/>
        <w:jc w:val="both"/>
        <w:rPr>
          <w:noProof/>
        </w:rPr>
      </w:pPr>
      <w:r>
        <w:t>3.4. the image of an asylum seeker (the person shall be without any headgear on the image, except the case if the person wears a headgear on a daily basis for religious reasons and the headgear does not cover the face or a part thereof);</w:t>
      </w:r>
    </w:p>
    <w:p w14:paraId="776538B1" w14:textId="77777777" w:rsidR="00A83503" w:rsidRPr="00E076F0" w:rsidRDefault="00A83503" w:rsidP="00E076F0">
      <w:pPr>
        <w:pStyle w:val="tv213"/>
        <w:spacing w:before="0" w:beforeAutospacing="0" w:after="0" w:afterAutospacing="0"/>
        <w:ind w:firstLine="709"/>
        <w:jc w:val="both"/>
        <w:rPr>
          <w:noProof/>
        </w:rPr>
      </w:pPr>
      <w:r>
        <w:t>3.5. the information on the document:</w:t>
      </w:r>
    </w:p>
    <w:p w14:paraId="013CD3B8" w14:textId="77777777" w:rsidR="00A83503" w:rsidRPr="00E076F0" w:rsidRDefault="00A83503" w:rsidP="00E076F0">
      <w:pPr>
        <w:pStyle w:val="tv213"/>
        <w:spacing w:before="0" w:beforeAutospacing="0" w:after="0" w:afterAutospacing="0"/>
        <w:ind w:left="709" w:firstLine="709"/>
        <w:jc w:val="both"/>
        <w:rPr>
          <w:noProof/>
        </w:rPr>
      </w:pPr>
      <w:r>
        <w:t>3.5.1. the number;</w:t>
      </w:r>
    </w:p>
    <w:p w14:paraId="1592DF3C" w14:textId="77777777" w:rsidR="00A83503" w:rsidRPr="00E076F0" w:rsidRDefault="00A83503" w:rsidP="00E076F0">
      <w:pPr>
        <w:pStyle w:val="tv213"/>
        <w:spacing w:before="0" w:beforeAutospacing="0" w:after="0" w:afterAutospacing="0"/>
        <w:ind w:left="709" w:firstLine="709"/>
        <w:jc w:val="both"/>
        <w:rPr>
          <w:noProof/>
        </w:rPr>
      </w:pPr>
      <w:r>
        <w:t>3.5.2. the place of issue;</w:t>
      </w:r>
    </w:p>
    <w:p w14:paraId="3E8ACCC7" w14:textId="77777777" w:rsidR="00A83503" w:rsidRPr="00E076F0" w:rsidRDefault="00A83503" w:rsidP="00E076F0">
      <w:pPr>
        <w:pStyle w:val="tv213"/>
        <w:spacing w:before="0" w:beforeAutospacing="0" w:after="0" w:afterAutospacing="0"/>
        <w:ind w:left="709" w:firstLine="709"/>
        <w:jc w:val="both"/>
        <w:rPr>
          <w:noProof/>
        </w:rPr>
      </w:pPr>
      <w:r>
        <w:t>3.5.3. the date of issue;</w:t>
      </w:r>
    </w:p>
    <w:p w14:paraId="6DDEB450" w14:textId="77777777" w:rsidR="00A83503" w:rsidRPr="00E076F0" w:rsidRDefault="00A83503" w:rsidP="00E076F0">
      <w:pPr>
        <w:pStyle w:val="tv213"/>
        <w:spacing w:before="0" w:beforeAutospacing="0" w:after="0" w:afterAutospacing="0"/>
        <w:ind w:left="709" w:firstLine="709"/>
        <w:jc w:val="both"/>
        <w:rPr>
          <w:noProof/>
        </w:rPr>
      </w:pPr>
      <w:r>
        <w:t>3.5.4. the name of the issuing authority and phone number intended for communication with it.</w:t>
      </w:r>
    </w:p>
    <w:p w14:paraId="31C75C0C" w14:textId="77777777" w:rsidR="00E076F0" w:rsidRDefault="00E076F0" w:rsidP="00E076F0">
      <w:pPr>
        <w:pStyle w:val="tv213"/>
        <w:spacing w:before="0" w:beforeAutospacing="0" w:after="0" w:afterAutospacing="0"/>
        <w:jc w:val="both"/>
        <w:rPr>
          <w:noProof/>
        </w:rPr>
      </w:pPr>
      <w:bookmarkStart w:id="6" w:name="p4"/>
      <w:bookmarkStart w:id="7" w:name="p-1011214"/>
      <w:bookmarkEnd w:id="6"/>
      <w:bookmarkEnd w:id="7"/>
    </w:p>
    <w:p w14:paraId="13B84445" w14:textId="2D0EF485" w:rsidR="00A83503" w:rsidRPr="00E076F0" w:rsidRDefault="00A83503" w:rsidP="00E076F0">
      <w:pPr>
        <w:pStyle w:val="tv213"/>
        <w:spacing w:before="0" w:beforeAutospacing="0" w:after="0" w:afterAutospacing="0"/>
        <w:jc w:val="both"/>
        <w:rPr>
          <w:noProof/>
        </w:rPr>
      </w:pPr>
      <w:r>
        <w:t>4. If an asylum seeker is subject to a restriction or prohibition of residence or movement in a particular territory of the State, the reference “Residence or movement restrictions” shall be included in the document.</w:t>
      </w:r>
    </w:p>
    <w:p w14:paraId="3E6B454D" w14:textId="77777777" w:rsidR="00E076F0" w:rsidRDefault="00E076F0" w:rsidP="00E076F0">
      <w:pPr>
        <w:pStyle w:val="tv213"/>
        <w:spacing w:before="0" w:beforeAutospacing="0" w:after="0" w:afterAutospacing="0"/>
        <w:jc w:val="both"/>
        <w:rPr>
          <w:noProof/>
        </w:rPr>
      </w:pPr>
      <w:bookmarkStart w:id="8" w:name="p5"/>
      <w:bookmarkStart w:id="9" w:name="p-1011215"/>
      <w:bookmarkEnd w:id="8"/>
      <w:bookmarkEnd w:id="9"/>
    </w:p>
    <w:p w14:paraId="1F1FD16D" w14:textId="2D0BF2B8" w:rsidR="00A83503" w:rsidRPr="00E076F0" w:rsidRDefault="00A83503" w:rsidP="00E076F0">
      <w:pPr>
        <w:pStyle w:val="tv213"/>
        <w:spacing w:before="0" w:beforeAutospacing="0" w:after="0" w:afterAutospacing="0"/>
        <w:jc w:val="both"/>
        <w:rPr>
          <w:noProof/>
        </w:rPr>
      </w:pPr>
      <w:r>
        <w:t>5. The document shall be issued by the State Border Guard.</w:t>
      </w:r>
    </w:p>
    <w:p w14:paraId="3EDBD8A5" w14:textId="77777777" w:rsidR="00E076F0" w:rsidRDefault="00E076F0" w:rsidP="00E076F0">
      <w:pPr>
        <w:pStyle w:val="tv213"/>
        <w:spacing w:before="0" w:beforeAutospacing="0" w:after="0" w:afterAutospacing="0"/>
        <w:jc w:val="both"/>
        <w:rPr>
          <w:noProof/>
        </w:rPr>
      </w:pPr>
      <w:bookmarkStart w:id="10" w:name="p6"/>
      <w:bookmarkStart w:id="11" w:name="p-1011216"/>
      <w:bookmarkEnd w:id="10"/>
      <w:bookmarkEnd w:id="11"/>
    </w:p>
    <w:p w14:paraId="22B20B94" w14:textId="344E6740" w:rsidR="00A83503" w:rsidRPr="00E076F0" w:rsidRDefault="00A83503" w:rsidP="00E076F0">
      <w:pPr>
        <w:pStyle w:val="tv213"/>
        <w:spacing w:before="0" w:beforeAutospacing="0" w:after="0" w:afterAutospacing="0"/>
        <w:jc w:val="both"/>
        <w:rPr>
          <w:noProof/>
        </w:rPr>
      </w:pPr>
      <w:r>
        <w:t xml:space="preserve">6. The document shall be issued within three days after receipt of the submission of an asylum seeker on granting refugee or alternative status (hereinafter – the submission of an asylum </w:t>
      </w:r>
      <w:r>
        <w:lastRenderedPageBreak/>
        <w:t>seeker). The document shall be valid as from the day it has been issued until the day the administrative proceedings concerning the application of an asylum seeker have ended.</w:t>
      </w:r>
    </w:p>
    <w:p w14:paraId="59734EF6" w14:textId="77777777" w:rsidR="00E076F0" w:rsidRDefault="00E076F0" w:rsidP="00E076F0">
      <w:pPr>
        <w:pStyle w:val="tv213"/>
        <w:spacing w:before="0" w:beforeAutospacing="0" w:after="0" w:afterAutospacing="0"/>
        <w:jc w:val="both"/>
        <w:rPr>
          <w:noProof/>
        </w:rPr>
      </w:pPr>
      <w:bookmarkStart w:id="12" w:name="p7"/>
      <w:bookmarkStart w:id="13" w:name="p-1011217"/>
      <w:bookmarkEnd w:id="12"/>
      <w:bookmarkEnd w:id="13"/>
    </w:p>
    <w:p w14:paraId="23730376" w14:textId="1312F5FB" w:rsidR="00A83503" w:rsidRPr="00E076F0" w:rsidRDefault="00A83503" w:rsidP="00E076F0">
      <w:pPr>
        <w:pStyle w:val="tv213"/>
        <w:spacing w:before="0" w:beforeAutospacing="0" w:after="0" w:afterAutospacing="0"/>
        <w:jc w:val="both"/>
        <w:rPr>
          <w:noProof/>
        </w:rPr>
      </w:pPr>
      <w:r>
        <w:t>7. Prior to issuing the document, the official of the State Border Guard shall inform an asylum seeker in the language which the asylum seeker can understand or which is regarded to be understandable by him or her (where necessary by using interpreter services) that:</w:t>
      </w:r>
    </w:p>
    <w:p w14:paraId="0E587F6A" w14:textId="77777777" w:rsidR="00A83503" w:rsidRPr="00E076F0" w:rsidRDefault="00A83503" w:rsidP="00E076F0">
      <w:pPr>
        <w:pStyle w:val="tv213"/>
        <w:spacing w:before="0" w:beforeAutospacing="0" w:after="0" w:afterAutospacing="0"/>
        <w:ind w:firstLine="709"/>
        <w:jc w:val="both"/>
        <w:rPr>
          <w:noProof/>
        </w:rPr>
      </w:pPr>
      <w:r>
        <w:t>7.1. liability for the intentional provision of false information has been stipulated in the Republic of Latvia;</w:t>
      </w:r>
    </w:p>
    <w:p w14:paraId="741CCC2A" w14:textId="77777777" w:rsidR="00A83503" w:rsidRPr="00E076F0" w:rsidRDefault="00A83503" w:rsidP="00E076F0">
      <w:pPr>
        <w:pStyle w:val="tv213"/>
        <w:spacing w:before="0" w:beforeAutospacing="0" w:after="0" w:afterAutospacing="0"/>
        <w:ind w:firstLine="709"/>
        <w:jc w:val="both"/>
        <w:rPr>
          <w:noProof/>
        </w:rPr>
      </w:pPr>
      <w:r>
        <w:t>7.2. the issued document confirms that the person has the status of an asylum seeker and the person has the right to reside in the Republic of Latvia during the asylum procedure;</w:t>
      </w:r>
    </w:p>
    <w:p w14:paraId="0FD14C1D" w14:textId="77777777" w:rsidR="00A83503" w:rsidRPr="00E076F0" w:rsidRDefault="00A83503" w:rsidP="00E076F0">
      <w:pPr>
        <w:pStyle w:val="tv213"/>
        <w:spacing w:before="0" w:beforeAutospacing="0" w:after="0" w:afterAutospacing="0"/>
        <w:ind w:firstLine="709"/>
        <w:jc w:val="both"/>
        <w:rPr>
          <w:noProof/>
        </w:rPr>
      </w:pPr>
      <w:r>
        <w:t>7.3. if the document is missing due to robbery, has been, stolen, lost, or damaged, the asylum seeker has the obligation to inform the following thereof within one working day:</w:t>
      </w:r>
    </w:p>
    <w:p w14:paraId="6B61BAE4" w14:textId="77777777" w:rsidR="00A83503" w:rsidRPr="00E076F0" w:rsidRDefault="00A83503" w:rsidP="00E076F0">
      <w:pPr>
        <w:pStyle w:val="tv213"/>
        <w:spacing w:before="0" w:beforeAutospacing="0" w:after="0" w:afterAutospacing="0"/>
        <w:ind w:left="709" w:firstLine="709"/>
        <w:jc w:val="both"/>
        <w:rPr>
          <w:noProof/>
        </w:rPr>
      </w:pPr>
      <w:r>
        <w:t>7.3.1. the State Border Guard;</w:t>
      </w:r>
    </w:p>
    <w:p w14:paraId="1F4BAC2D" w14:textId="77777777" w:rsidR="00A83503" w:rsidRPr="00E076F0" w:rsidRDefault="00A83503" w:rsidP="00E076F0">
      <w:pPr>
        <w:pStyle w:val="tv213"/>
        <w:spacing w:before="0" w:beforeAutospacing="0" w:after="0" w:afterAutospacing="0"/>
        <w:ind w:left="709" w:firstLine="709"/>
        <w:jc w:val="both"/>
        <w:rPr>
          <w:noProof/>
        </w:rPr>
      </w:pPr>
      <w:r>
        <w:t>7.3.2. an employee of the accommodation centre for asylum seekers if the asylum seeker resides in the abovementioned centre.</w:t>
      </w:r>
    </w:p>
    <w:p w14:paraId="6CD98B80" w14:textId="77777777" w:rsidR="00E076F0" w:rsidRDefault="00E076F0" w:rsidP="00E076F0">
      <w:pPr>
        <w:pStyle w:val="tv213"/>
        <w:spacing w:before="0" w:beforeAutospacing="0" w:after="0" w:afterAutospacing="0"/>
        <w:jc w:val="both"/>
        <w:rPr>
          <w:noProof/>
        </w:rPr>
      </w:pPr>
      <w:bookmarkStart w:id="14" w:name="p8"/>
      <w:bookmarkStart w:id="15" w:name="p-1011223"/>
      <w:bookmarkEnd w:id="14"/>
      <w:bookmarkEnd w:id="15"/>
    </w:p>
    <w:p w14:paraId="3518EAD4" w14:textId="37A916B9" w:rsidR="00A83503" w:rsidRPr="00E076F0" w:rsidRDefault="00A83503" w:rsidP="00E076F0">
      <w:pPr>
        <w:pStyle w:val="tv213"/>
        <w:spacing w:before="0" w:beforeAutospacing="0" w:after="0" w:afterAutospacing="0"/>
        <w:jc w:val="both"/>
        <w:rPr>
          <w:noProof/>
        </w:rPr>
      </w:pPr>
      <w:r>
        <w:t>8. The document shall be issued repeatedly if:</w:t>
      </w:r>
    </w:p>
    <w:p w14:paraId="17F58E80" w14:textId="77777777" w:rsidR="00A83503" w:rsidRPr="00E076F0" w:rsidRDefault="00A83503" w:rsidP="00E076F0">
      <w:pPr>
        <w:pStyle w:val="tv213"/>
        <w:spacing w:before="0" w:beforeAutospacing="0" w:after="0" w:afterAutospacing="0"/>
        <w:ind w:firstLine="709"/>
        <w:jc w:val="both"/>
        <w:rPr>
          <w:noProof/>
        </w:rPr>
      </w:pPr>
      <w:r>
        <w:t>8.1. the document issued previously is missing due to robbery, has been stolen or lost;</w:t>
      </w:r>
    </w:p>
    <w:p w14:paraId="426882EA" w14:textId="77777777" w:rsidR="00A83503" w:rsidRPr="00E076F0" w:rsidRDefault="00A83503" w:rsidP="00E076F0">
      <w:pPr>
        <w:pStyle w:val="tv213"/>
        <w:spacing w:before="0" w:beforeAutospacing="0" w:after="0" w:afterAutospacing="0"/>
        <w:ind w:firstLine="709"/>
        <w:jc w:val="both"/>
        <w:rPr>
          <w:noProof/>
        </w:rPr>
      </w:pPr>
      <w:r>
        <w:t>8.2. the document issued previously is damaged or has become invalid for use because:</w:t>
      </w:r>
    </w:p>
    <w:p w14:paraId="3E73309C" w14:textId="77777777" w:rsidR="00A83503" w:rsidRPr="00E076F0" w:rsidRDefault="00A83503" w:rsidP="00E076F0">
      <w:pPr>
        <w:pStyle w:val="tv213"/>
        <w:spacing w:before="0" w:beforeAutospacing="0" w:after="0" w:afterAutospacing="0"/>
        <w:ind w:left="709" w:firstLine="709"/>
        <w:jc w:val="both"/>
        <w:rPr>
          <w:noProof/>
        </w:rPr>
      </w:pPr>
      <w:r>
        <w:t>8.2.1. notes not provided for by laws and regulations have been made therein;</w:t>
      </w:r>
    </w:p>
    <w:p w14:paraId="641CB633" w14:textId="77777777" w:rsidR="00A83503" w:rsidRPr="00E076F0" w:rsidRDefault="00A83503" w:rsidP="00E076F0">
      <w:pPr>
        <w:pStyle w:val="tv213"/>
        <w:spacing w:before="0" w:beforeAutospacing="0" w:after="0" w:afterAutospacing="0"/>
        <w:ind w:left="709" w:firstLine="709"/>
        <w:jc w:val="both"/>
        <w:rPr>
          <w:noProof/>
        </w:rPr>
      </w:pPr>
      <w:r>
        <w:t>8.2.2. the information specified therein on the identity of an asylum seeker or the information on the persons referred to in Sub-paragraph 3.2 of this Regulation has changed;</w:t>
      </w:r>
    </w:p>
    <w:p w14:paraId="3C86A116" w14:textId="77777777" w:rsidR="00A83503" w:rsidRPr="00E076F0" w:rsidRDefault="00A83503" w:rsidP="00E076F0">
      <w:pPr>
        <w:pStyle w:val="tv213"/>
        <w:spacing w:before="0" w:beforeAutospacing="0" w:after="0" w:afterAutospacing="0"/>
        <w:ind w:left="709" w:firstLine="709"/>
        <w:jc w:val="both"/>
        <w:rPr>
          <w:noProof/>
        </w:rPr>
      </w:pPr>
      <w:r>
        <w:t>8.2.3. inaccuracies in the information included therein have been established;</w:t>
      </w:r>
    </w:p>
    <w:p w14:paraId="13DEABAD" w14:textId="77777777" w:rsidR="00A83503" w:rsidRPr="00E076F0" w:rsidRDefault="00A83503" w:rsidP="00E076F0">
      <w:pPr>
        <w:pStyle w:val="tv213"/>
        <w:spacing w:before="0" w:beforeAutospacing="0" w:after="0" w:afterAutospacing="0"/>
        <w:ind w:left="709" w:firstLine="709"/>
        <w:jc w:val="both"/>
        <w:rPr>
          <w:noProof/>
        </w:rPr>
      </w:pPr>
      <w:r>
        <w:t>8.2.4. there are damages therein due to which it is not possible to visually identify the holder of the document or to read the information specified in the document;</w:t>
      </w:r>
    </w:p>
    <w:p w14:paraId="606CC7CA" w14:textId="77777777" w:rsidR="00A83503" w:rsidRPr="00E076F0" w:rsidRDefault="00A83503" w:rsidP="00E076F0">
      <w:pPr>
        <w:pStyle w:val="tv213"/>
        <w:spacing w:before="0" w:beforeAutospacing="0" w:after="0" w:afterAutospacing="0"/>
        <w:ind w:left="709" w:firstLine="709"/>
        <w:jc w:val="both"/>
        <w:rPr>
          <w:noProof/>
        </w:rPr>
      </w:pPr>
      <w:r>
        <w:t>8.2.5. the reference referred to in Paragraph 4 of this Regulation is required to be included therein.</w:t>
      </w:r>
    </w:p>
    <w:p w14:paraId="13BB8484" w14:textId="77777777" w:rsidR="00E076F0" w:rsidRDefault="00E076F0" w:rsidP="00E076F0">
      <w:pPr>
        <w:pStyle w:val="tv213"/>
        <w:spacing w:before="0" w:beforeAutospacing="0" w:after="0" w:afterAutospacing="0"/>
        <w:jc w:val="both"/>
        <w:rPr>
          <w:noProof/>
        </w:rPr>
      </w:pPr>
      <w:bookmarkStart w:id="16" w:name="p9"/>
      <w:bookmarkStart w:id="17" w:name="p-1011231"/>
      <w:bookmarkEnd w:id="16"/>
      <w:bookmarkEnd w:id="17"/>
    </w:p>
    <w:p w14:paraId="48397636" w14:textId="49F694E9" w:rsidR="00A83503" w:rsidRPr="00E076F0" w:rsidRDefault="00A83503" w:rsidP="00E076F0">
      <w:pPr>
        <w:pStyle w:val="tv213"/>
        <w:spacing w:before="0" w:beforeAutospacing="0" w:after="0" w:afterAutospacing="0"/>
        <w:jc w:val="both"/>
        <w:rPr>
          <w:noProof/>
        </w:rPr>
      </w:pPr>
      <w:r>
        <w:t>9. In order to receive the document repeatedly, an asylum seeker shall submit to the State Border Guard the relevant submission and the document issued previously (if any).</w:t>
      </w:r>
    </w:p>
    <w:p w14:paraId="03A50501" w14:textId="77777777" w:rsidR="00E076F0" w:rsidRDefault="00E076F0" w:rsidP="00E076F0">
      <w:pPr>
        <w:pStyle w:val="tv213"/>
        <w:spacing w:before="0" w:beforeAutospacing="0" w:after="0" w:afterAutospacing="0"/>
        <w:jc w:val="both"/>
        <w:rPr>
          <w:noProof/>
        </w:rPr>
      </w:pPr>
      <w:bookmarkStart w:id="18" w:name="p10"/>
      <w:bookmarkStart w:id="19" w:name="p-1011233"/>
      <w:bookmarkEnd w:id="18"/>
      <w:bookmarkEnd w:id="19"/>
    </w:p>
    <w:p w14:paraId="5F78C9AF" w14:textId="33E8C39C" w:rsidR="00A83503" w:rsidRPr="00E076F0" w:rsidRDefault="00A83503" w:rsidP="00E076F0">
      <w:pPr>
        <w:pStyle w:val="tv213"/>
        <w:spacing w:before="0" w:beforeAutospacing="0" w:after="0" w:afterAutospacing="0"/>
        <w:jc w:val="both"/>
        <w:rPr>
          <w:noProof/>
        </w:rPr>
      </w:pPr>
      <w:r>
        <w:t>10. Prior to issuing the document repeatedly, the official of the State Border Guard shall:</w:t>
      </w:r>
    </w:p>
    <w:p w14:paraId="37DE3722" w14:textId="77777777" w:rsidR="00A83503" w:rsidRPr="00E076F0" w:rsidRDefault="00A83503" w:rsidP="00E076F0">
      <w:pPr>
        <w:pStyle w:val="tv213"/>
        <w:spacing w:before="0" w:beforeAutospacing="0" w:after="0" w:afterAutospacing="0"/>
        <w:ind w:firstLine="709"/>
        <w:jc w:val="both"/>
        <w:rPr>
          <w:noProof/>
        </w:rPr>
      </w:pPr>
      <w:r>
        <w:t>10.1. ascertain the identity of the recipient of the document;</w:t>
      </w:r>
    </w:p>
    <w:p w14:paraId="62F5F727" w14:textId="77777777" w:rsidR="00A83503" w:rsidRPr="00E076F0" w:rsidRDefault="00A83503" w:rsidP="00E076F0">
      <w:pPr>
        <w:pStyle w:val="tv213"/>
        <w:spacing w:before="0" w:beforeAutospacing="0" w:after="0" w:afterAutospacing="0"/>
        <w:ind w:firstLine="709"/>
        <w:jc w:val="both"/>
        <w:rPr>
          <w:noProof/>
        </w:rPr>
      </w:pPr>
      <w:r>
        <w:t>10.2. make a note in the Register of Asylum Seekers that the document issued to the asylum seeker previously has become invalid for use, and specify the reason.</w:t>
      </w:r>
    </w:p>
    <w:p w14:paraId="255A5816" w14:textId="77777777" w:rsidR="00E076F0" w:rsidRDefault="00E076F0" w:rsidP="00E076F0">
      <w:pPr>
        <w:pStyle w:val="tv213"/>
        <w:spacing w:before="0" w:beforeAutospacing="0" w:after="0" w:afterAutospacing="0"/>
        <w:jc w:val="both"/>
        <w:rPr>
          <w:noProof/>
        </w:rPr>
      </w:pPr>
      <w:bookmarkStart w:id="20" w:name="p11"/>
      <w:bookmarkStart w:id="21" w:name="p-1011236"/>
      <w:bookmarkEnd w:id="20"/>
      <w:bookmarkEnd w:id="21"/>
    </w:p>
    <w:p w14:paraId="11179147" w14:textId="697E178C" w:rsidR="00A83503" w:rsidRPr="00E076F0" w:rsidRDefault="00A83503" w:rsidP="00E076F0">
      <w:pPr>
        <w:pStyle w:val="tv213"/>
        <w:spacing w:before="0" w:beforeAutospacing="0" w:after="0" w:afterAutospacing="0"/>
        <w:jc w:val="both"/>
        <w:rPr>
          <w:noProof/>
        </w:rPr>
      </w:pPr>
      <w:r>
        <w:t>11. The State Border Guard shall issue the document repeatedly within three working days after receipt of the submission referred to in Paragraph 9 of this Regulation.</w:t>
      </w:r>
    </w:p>
    <w:p w14:paraId="41E42C23" w14:textId="77777777" w:rsidR="00E076F0" w:rsidRDefault="00E076F0" w:rsidP="00E076F0">
      <w:pPr>
        <w:pStyle w:val="tv213"/>
        <w:spacing w:before="0" w:beforeAutospacing="0" w:after="0" w:afterAutospacing="0"/>
        <w:jc w:val="both"/>
        <w:rPr>
          <w:noProof/>
        </w:rPr>
      </w:pPr>
      <w:bookmarkStart w:id="22" w:name="p12"/>
      <w:bookmarkStart w:id="23" w:name="p-1011237"/>
      <w:bookmarkEnd w:id="22"/>
      <w:bookmarkEnd w:id="23"/>
    </w:p>
    <w:p w14:paraId="502CF8CE" w14:textId="6CBDA15C" w:rsidR="00A83503" w:rsidRPr="00E076F0" w:rsidRDefault="00A83503" w:rsidP="00E076F0">
      <w:pPr>
        <w:pStyle w:val="tv213"/>
        <w:spacing w:before="0" w:beforeAutospacing="0" w:after="0" w:afterAutospacing="0"/>
        <w:jc w:val="both"/>
        <w:rPr>
          <w:noProof/>
        </w:rPr>
      </w:pPr>
      <w:r>
        <w:t>12. Upon conclusion of the administrative proceedings in respect of the submission of an asylum seeker, the State Border Guard shall ensure the fulfilment of the requirements referred to in Sub-paragraph 10.2 of this Regulation.</w:t>
      </w:r>
    </w:p>
    <w:p w14:paraId="48F4207A" w14:textId="77777777" w:rsidR="00E076F0" w:rsidRDefault="00E076F0" w:rsidP="00E076F0">
      <w:pPr>
        <w:spacing w:after="0" w:line="240" w:lineRule="auto"/>
        <w:jc w:val="both"/>
        <w:rPr>
          <w:rFonts w:ascii="Times New Roman" w:hAnsi="Times New Roman"/>
          <w:noProof/>
          <w:sz w:val="24"/>
        </w:rPr>
      </w:pPr>
    </w:p>
    <w:p w14:paraId="75A7A87D" w14:textId="77777777" w:rsidR="00E076F0" w:rsidRPr="00E076F0" w:rsidRDefault="00E076F0" w:rsidP="00E076F0">
      <w:pPr>
        <w:spacing w:after="0" w:line="240" w:lineRule="auto"/>
        <w:jc w:val="both"/>
        <w:rPr>
          <w:rFonts w:ascii="Times New Roman" w:hAnsi="Times New Roman"/>
          <w:noProof/>
          <w:sz w:val="24"/>
        </w:rPr>
      </w:pPr>
    </w:p>
    <w:p w14:paraId="2F88E18E" w14:textId="0881A24E" w:rsidR="00E076F0" w:rsidRPr="00E076F0" w:rsidRDefault="00A83503" w:rsidP="00993BFB">
      <w:pPr>
        <w:tabs>
          <w:tab w:val="left" w:pos="7797"/>
        </w:tabs>
        <w:spacing w:after="0" w:line="240" w:lineRule="auto"/>
        <w:jc w:val="both"/>
        <w:rPr>
          <w:rFonts w:ascii="Times New Roman" w:hAnsi="Times New Roman"/>
          <w:noProof/>
          <w:sz w:val="24"/>
        </w:rPr>
      </w:pPr>
      <w:r>
        <w:rPr>
          <w:rFonts w:ascii="Times New Roman" w:hAnsi="Times New Roman"/>
          <w:sz w:val="24"/>
        </w:rPr>
        <w:t>Prime Minister</w:t>
      </w:r>
      <w:r w:rsidR="00993BFB">
        <w:rPr>
          <w:rFonts w:ascii="Times New Roman" w:hAnsi="Times New Roman"/>
          <w:sz w:val="24"/>
        </w:rPr>
        <w:tab/>
      </w:r>
      <w:r>
        <w:rPr>
          <w:rFonts w:ascii="Times New Roman" w:hAnsi="Times New Roman"/>
          <w:sz w:val="24"/>
        </w:rPr>
        <w:t>A. K. Kariņš</w:t>
      </w:r>
    </w:p>
    <w:p w14:paraId="43C012A5" w14:textId="77777777" w:rsidR="00E076F0" w:rsidRPr="00E076F0" w:rsidRDefault="00E076F0" w:rsidP="00E076F0">
      <w:pPr>
        <w:spacing w:after="0" w:line="240" w:lineRule="auto"/>
        <w:jc w:val="both"/>
        <w:rPr>
          <w:rFonts w:ascii="Times New Roman" w:hAnsi="Times New Roman"/>
          <w:noProof/>
          <w:sz w:val="24"/>
        </w:rPr>
      </w:pPr>
    </w:p>
    <w:p w14:paraId="6851D086" w14:textId="55EE618B" w:rsidR="00A83503" w:rsidRPr="00E076F0" w:rsidRDefault="00A83503" w:rsidP="00993BFB">
      <w:pPr>
        <w:tabs>
          <w:tab w:val="left" w:pos="7797"/>
        </w:tabs>
        <w:spacing w:after="0" w:line="240" w:lineRule="auto"/>
        <w:jc w:val="both"/>
        <w:rPr>
          <w:rFonts w:ascii="Times New Roman" w:hAnsi="Times New Roman"/>
          <w:noProof/>
          <w:sz w:val="24"/>
        </w:rPr>
      </w:pPr>
      <w:r>
        <w:rPr>
          <w:rFonts w:ascii="Times New Roman" w:hAnsi="Times New Roman"/>
          <w:sz w:val="24"/>
        </w:rPr>
        <w:t>Minister for the Interior</w:t>
      </w:r>
      <w:r w:rsidR="00993BFB">
        <w:rPr>
          <w:rFonts w:ascii="Times New Roman" w:hAnsi="Times New Roman"/>
          <w:sz w:val="24"/>
        </w:rPr>
        <w:tab/>
      </w:r>
      <w:r>
        <w:rPr>
          <w:rFonts w:ascii="Times New Roman" w:hAnsi="Times New Roman"/>
          <w:sz w:val="24"/>
        </w:rPr>
        <w:t>M. Golubeva</w:t>
      </w:r>
    </w:p>
    <w:p w14:paraId="2A4C18E4" w14:textId="68D371AC" w:rsidR="00E076F0" w:rsidRDefault="00E076F0">
      <w:pPr>
        <w:rPr>
          <w:rFonts w:ascii="Times New Roman" w:hAnsi="Times New Roman"/>
          <w:noProof/>
          <w:sz w:val="24"/>
        </w:rPr>
      </w:pPr>
      <w:r>
        <w:br w:type="page"/>
      </w:r>
    </w:p>
    <w:p w14:paraId="3F137745" w14:textId="77777777" w:rsidR="00E076F0" w:rsidRDefault="00E076F0" w:rsidP="00E076F0">
      <w:pPr>
        <w:spacing w:after="0" w:line="240" w:lineRule="auto"/>
        <w:jc w:val="both"/>
        <w:rPr>
          <w:rFonts w:ascii="Times New Roman" w:hAnsi="Times New Roman"/>
          <w:noProof/>
          <w:sz w:val="24"/>
        </w:rPr>
      </w:pPr>
    </w:p>
    <w:p w14:paraId="78EC3120" w14:textId="4463ADE8" w:rsidR="00E076F0" w:rsidRPr="00E076F0" w:rsidRDefault="00A83503" w:rsidP="00E076F0">
      <w:pPr>
        <w:spacing w:after="0" w:line="240" w:lineRule="auto"/>
        <w:jc w:val="right"/>
        <w:rPr>
          <w:rFonts w:ascii="Times New Roman" w:hAnsi="Times New Roman"/>
          <w:b/>
          <w:bCs/>
          <w:noProof/>
          <w:sz w:val="24"/>
        </w:rPr>
      </w:pPr>
      <w:r>
        <w:rPr>
          <w:rFonts w:ascii="Times New Roman" w:hAnsi="Times New Roman"/>
          <w:b/>
          <w:sz w:val="24"/>
        </w:rPr>
        <w:t>Annex</w:t>
      </w:r>
    </w:p>
    <w:p w14:paraId="7653641A" w14:textId="77777777" w:rsidR="00E076F0" w:rsidRDefault="00A83503" w:rsidP="00E076F0">
      <w:pPr>
        <w:spacing w:after="0" w:line="240" w:lineRule="auto"/>
        <w:jc w:val="right"/>
        <w:rPr>
          <w:rFonts w:ascii="Times New Roman" w:hAnsi="Times New Roman"/>
          <w:noProof/>
          <w:sz w:val="24"/>
        </w:rPr>
      </w:pPr>
      <w:r>
        <w:rPr>
          <w:rFonts w:ascii="Times New Roman" w:hAnsi="Times New Roman"/>
          <w:sz w:val="24"/>
        </w:rPr>
        <w:t>Cabinet Regulation No 727</w:t>
      </w:r>
    </w:p>
    <w:p w14:paraId="25B98EC8" w14:textId="32CA3A74" w:rsidR="00A83503" w:rsidRDefault="00A83503" w:rsidP="00E076F0">
      <w:pPr>
        <w:spacing w:after="0" w:line="240" w:lineRule="auto"/>
        <w:jc w:val="right"/>
        <w:rPr>
          <w:rFonts w:ascii="Times New Roman" w:hAnsi="Times New Roman"/>
          <w:noProof/>
          <w:sz w:val="24"/>
        </w:rPr>
      </w:pPr>
      <w:r>
        <w:rPr>
          <w:rFonts w:ascii="Times New Roman" w:hAnsi="Times New Roman"/>
          <w:sz w:val="24"/>
        </w:rPr>
        <w:t>2 November 2021</w:t>
      </w:r>
      <w:bookmarkStart w:id="24" w:name="piel-1011239"/>
      <w:bookmarkStart w:id="25" w:name="piel0"/>
      <w:bookmarkEnd w:id="24"/>
      <w:bookmarkEnd w:id="25"/>
    </w:p>
    <w:p w14:paraId="6497F2B8" w14:textId="77777777" w:rsidR="00E076F0" w:rsidRDefault="00E076F0" w:rsidP="00E076F0">
      <w:pPr>
        <w:spacing w:after="0" w:line="240" w:lineRule="auto"/>
        <w:jc w:val="both"/>
        <w:rPr>
          <w:rFonts w:ascii="Times New Roman" w:hAnsi="Times New Roman"/>
          <w:noProof/>
          <w:sz w:val="24"/>
        </w:rPr>
      </w:pPr>
    </w:p>
    <w:p w14:paraId="2FE68879" w14:textId="77777777" w:rsidR="00E076F0" w:rsidRPr="00E076F0" w:rsidRDefault="00E076F0" w:rsidP="00E076F0">
      <w:pPr>
        <w:spacing w:after="0" w:line="240" w:lineRule="auto"/>
        <w:jc w:val="both"/>
        <w:rPr>
          <w:rFonts w:ascii="Times New Roman" w:hAnsi="Times New Roman"/>
          <w:noProof/>
          <w:sz w:val="24"/>
        </w:rPr>
      </w:pPr>
    </w:p>
    <w:p w14:paraId="5AA749EC" w14:textId="77777777" w:rsidR="00A83503" w:rsidRPr="00E076F0" w:rsidRDefault="00A83503" w:rsidP="00E076F0">
      <w:pPr>
        <w:spacing w:after="0" w:line="240" w:lineRule="auto"/>
        <w:jc w:val="center"/>
        <w:rPr>
          <w:rFonts w:ascii="Times New Roman" w:hAnsi="Times New Roman"/>
          <w:b/>
          <w:bCs/>
          <w:noProof/>
          <w:sz w:val="28"/>
          <w:szCs w:val="24"/>
        </w:rPr>
      </w:pPr>
      <w:bookmarkStart w:id="26" w:name="1011240"/>
      <w:bookmarkStart w:id="27" w:name="n-1011240"/>
      <w:bookmarkEnd w:id="26"/>
      <w:bookmarkEnd w:id="27"/>
      <w:r>
        <w:rPr>
          <w:rFonts w:ascii="Times New Roman" w:hAnsi="Times New Roman"/>
          <w:b/>
          <w:sz w:val="28"/>
        </w:rPr>
        <w:t>Specimen of the Personal Document of an Asylum Seeker</w:t>
      </w:r>
    </w:p>
    <w:p w14:paraId="5151863C" w14:textId="77777777" w:rsidR="00E076F0" w:rsidRDefault="00E076F0" w:rsidP="00E076F0">
      <w:pPr>
        <w:spacing w:after="0" w:line="240" w:lineRule="auto"/>
        <w:jc w:val="both"/>
        <w:rPr>
          <w:rFonts w:ascii="Times New Roman" w:hAnsi="Times New Roman"/>
          <w:noProof/>
          <w:sz w:val="24"/>
        </w:rPr>
      </w:pPr>
    </w:p>
    <w:p w14:paraId="3833AE93" w14:textId="77777777" w:rsidR="00B34217" w:rsidRDefault="00B34217" w:rsidP="00E076F0">
      <w:pPr>
        <w:spacing w:after="0" w:line="240" w:lineRule="auto"/>
        <w:jc w:val="both"/>
        <w:rPr>
          <w:rFonts w:ascii="Times New Roman" w:hAnsi="Times New Roman"/>
          <w:noProof/>
          <w:sz w:val="24"/>
        </w:rPr>
      </w:pPr>
    </w:p>
    <w:p w14:paraId="4647C235" w14:textId="07027006" w:rsidR="006F576A" w:rsidRDefault="006F576A" w:rsidP="006F576A">
      <w:pPr>
        <w:spacing w:after="0" w:line="240" w:lineRule="auto"/>
        <w:jc w:val="center"/>
        <w:rPr>
          <w:rFonts w:ascii="Times New Roman" w:hAnsi="Times New Roman"/>
          <w:noProof/>
          <w:sz w:val="24"/>
        </w:rPr>
      </w:pPr>
      <w:r>
        <w:rPr>
          <w:rFonts w:ascii="Times New Roman" w:hAnsi="Times New Roman"/>
          <w:noProof/>
          <w:sz w:val="24"/>
        </w:rPr>
        <w:drawing>
          <wp:inline distT="0" distB="0" distL="0" distR="0" wp14:anchorId="03903BDF" wp14:editId="6E209D3B">
            <wp:extent cx="5760085" cy="4646295"/>
            <wp:effectExtent l="0" t="0" r="0" b="190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4646295"/>
                    </a:xfrm>
                    <a:prstGeom prst="rect">
                      <a:avLst/>
                    </a:prstGeom>
                    <a:noFill/>
                    <a:ln>
                      <a:noFill/>
                    </a:ln>
                  </pic:spPr>
                </pic:pic>
              </a:graphicData>
            </a:graphic>
          </wp:inline>
        </w:drawing>
      </w:r>
    </w:p>
    <w:p w14:paraId="6E967849" w14:textId="77777777" w:rsidR="006F576A" w:rsidRDefault="006F576A" w:rsidP="00E076F0">
      <w:pPr>
        <w:spacing w:after="0" w:line="240" w:lineRule="auto"/>
        <w:jc w:val="both"/>
        <w:rPr>
          <w:rFonts w:ascii="Times New Roman" w:hAnsi="Times New Roman"/>
          <w:noProof/>
          <w:sz w:val="24"/>
        </w:rPr>
      </w:pPr>
    </w:p>
    <w:p w14:paraId="6FD2DA02" w14:textId="473A13A6" w:rsidR="006F576A" w:rsidRDefault="00817F88" w:rsidP="00E076F0">
      <w:pPr>
        <w:spacing w:after="0" w:line="240" w:lineRule="auto"/>
        <w:jc w:val="both"/>
        <w:rPr>
          <w:rFonts w:ascii="Times New Roman" w:hAnsi="Times New Roman"/>
          <w:noProof/>
          <w:sz w:val="24"/>
        </w:rPr>
      </w:pPr>
      <w:r>
        <w:rPr>
          <w:rFonts w:ascii="Times New Roman" w:hAnsi="Times New Roman"/>
          <w:noProof/>
          <w:sz w:val="24"/>
        </w:rPr>
        <w:drawing>
          <wp:inline distT="0" distB="0" distL="0" distR="0" wp14:anchorId="1A10AC63" wp14:editId="0CB206B8">
            <wp:extent cx="5676900" cy="4276725"/>
            <wp:effectExtent l="0" t="0" r="0"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76900" cy="4276725"/>
                    </a:xfrm>
                    <a:prstGeom prst="rect">
                      <a:avLst/>
                    </a:prstGeom>
                    <a:noFill/>
                    <a:ln>
                      <a:noFill/>
                    </a:ln>
                  </pic:spPr>
                </pic:pic>
              </a:graphicData>
            </a:graphic>
          </wp:inline>
        </w:drawing>
      </w:r>
    </w:p>
    <w:p w14:paraId="3E4B5608" w14:textId="77777777" w:rsidR="00B34217" w:rsidRDefault="00B34217" w:rsidP="00E076F0">
      <w:pPr>
        <w:spacing w:after="0" w:line="240" w:lineRule="auto"/>
        <w:jc w:val="both"/>
        <w:rPr>
          <w:rFonts w:ascii="Times New Roman" w:hAnsi="Times New Roman"/>
          <w:noProof/>
          <w:sz w:val="24"/>
        </w:rPr>
      </w:pPr>
    </w:p>
    <w:p w14:paraId="082A97A5" w14:textId="77777777" w:rsidR="00A01E46" w:rsidRDefault="00A01E46" w:rsidP="00E076F0">
      <w:pPr>
        <w:spacing w:after="0" w:line="240" w:lineRule="auto"/>
        <w:jc w:val="both"/>
        <w:rPr>
          <w:rFonts w:ascii="Times New Roman" w:hAnsi="Times New Roman"/>
          <w:noProof/>
          <w:sz w:val="24"/>
        </w:rPr>
      </w:pPr>
    </w:p>
    <w:p w14:paraId="3822AB5A" w14:textId="09B88DF5" w:rsidR="00A83503" w:rsidRPr="00E076F0" w:rsidRDefault="00A83503" w:rsidP="00E076F0">
      <w:pPr>
        <w:spacing w:after="0" w:line="240" w:lineRule="auto"/>
        <w:jc w:val="both"/>
        <w:rPr>
          <w:rFonts w:ascii="Times New Roman" w:hAnsi="Times New Roman"/>
          <w:noProof/>
          <w:sz w:val="24"/>
        </w:rPr>
      </w:pPr>
      <w:r>
        <w:rPr>
          <w:rFonts w:ascii="Times New Roman" w:hAnsi="Times New Roman"/>
          <w:sz w:val="24"/>
        </w:rPr>
        <w:t>Note. * The reference “Residence or movement restrictions” shall be provided if the asylum seeker is subject to a restriction or prohibition of residence or movement in a particular territory of a State.</w:t>
      </w:r>
    </w:p>
    <w:p w14:paraId="0A505CBA" w14:textId="77777777" w:rsidR="00A01E46" w:rsidRDefault="00A01E46" w:rsidP="00E076F0">
      <w:pPr>
        <w:spacing w:after="0" w:line="240" w:lineRule="auto"/>
        <w:jc w:val="both"/>
        <w:rPr>
          <w:rFonts w:ascii="Times New Roman" w:hAnsi="Times New Roman"/>
          <w:noProof/>
          <w:sz w:val="24"/>
        </w:rPr>
      </w:pPr>
    </w:p>
    <w:p w14:paraId="108556D1" w14:textId="77777777" w:rsidR="00A01E46" w:rsidRDefault="00A01E46" w:rsidP="00E076F0">
      <w:pPr>
        <w:spacing w:after="0" w:line="240" w:lineRule="auto"/>
        <w:jc w:val="both"/>
        <w:rPr>
          <w:rFonts w:ascii="Times New Roman" w:hAnsi="Times New Roman"/>
          <w:noProof/>
          <w:sz w:val="24"/>
        </w:rPr>
      </w:pPr>
    </w:p>
    <w:p w14:paraId="251478D5" w14:textId="2EEB9754" w:rsidR="00A83503" w:rsidRPr="00A01E46" w:rsidRDefault="00A83503" w:rsidP="00817F88">
      <w:pPr>
        <w:tabs>
          <w:tab w:val="left" w:pos="7797"/>
        </w:tabs>
        <w:spacing w:after="0" w:line="240" w:lineRule="auto"/>
        <w:jc w:val="both"/>
        <w:rPr>
          <w:rFonts w:ascii="Times New Roman" w:hAnsi="Times New Roman"/>
          <w:noProof/>
          <w:sz w:val="24"/>
        </w:rPr>
      </w:pPr>
      <w:r>
        <w:rPr>
          <w:rFonts w:ascii="Times New Roman" w:hAnsi="Times New Roman"/>
          <w:sz w:val="24"/>
        </w:rPr>
        <w:t>Minister for the Interior</w:t>
      </w:r>
      <w:r w:rsidR="00817F88">
        <w:rPr>
          <w:rFonts w:ascii="Times New Roman" w:hAnsi="Times New Roman"/>
          <w:sz w:val="24"/>
        </w:rPr>
        <w:tab/>
      </w:r>
      <w:r>
        <w:rPr>
          <w:rFonts w:ascii="Times New Roman" w:hAnsi="Times New Roman"/>
          <w:sz w:val="24"/>
        </w:rPr>
        <w:t>M. Golubeva</w:t>
      </w:r>
    </w:p>
    <w:p w14:paraId="1D6C54C1" w14:textId="77777777" w:rsidR="00A83503" w:rsidRPr="00817F88" w:rsidRDefault="00A83503" w:rsidP="00E076F0">
      <w:pPr>
        <w:spacing w:after="0" w:line="240" w:lineRule="auto"/>
        <w:jc w:val="both"/>
        <w:rPr>
          <w:rFonts w:ascii="Times New Roman" w:hAnsi="Times New Roman"/>
          <w:noProof/>
          <w:sz w:val="24"/>
        </w:rPr>
      </w:pPr>
    </w:p>
    <w:sectPr w:rsidR="00A83503" w:rsidRPr="00817F88" w:rsidSect="00E076F0">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12C39" w14:textId="77777777" w:rsidR="00537438" w:rsidRPr="00A83503" w:rsidRDefault="00537438" w:rsidP="006818C1">
      <w:pPr>
        <w:spacing w:after="0" w:line="240" w:lineRule="auto"/>
        <w:rPr>
          <w:noProof/>
          <w:lang w:val="en-US"/>
        </w:rPr>
      </w:pPr>
      <w:r w:rsidRPr="00A83503">
        <w:rPr>
          <w:noProof/>
          <w:lang w:val="en-US"/>
        </w:rPr>
        <w:separator/>
      </w:r>
    </w:p>
  </w:endnote>
  <w:endnote w:type="continuationSeparator" w:id="0">
    <w:p w14:paraId="30933554" w14:textId="77777777" w:rsidR="00537438" w:rsidRPr="00A83503" w:rsidRDefault="00537438" w:rsidP="006818C1">
      <w:pPr>
        <w:spacing w:after="0" w:line="240" w:lineRule="auto"/>
        <w:rPr>
          <w:noProof/>
          <w:lang w:val="en-US"/>
        </w:rPr>
      </w:pPr>
      <w:r w:rsidRPr="00A8350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46DB" w14:textId="77777777" w:rsidR="002D46C8" w:rsidRPr="00750961" w:rsidRDefault="002D46C8" w:rsidP="002D46C8">
    <w:pPr>
      <w:pStyle w:val="Kjene"/>
      <w:tabs>
        <w:tab w:val="right" w:pos="9072"/>
      </w:tabs>
      <w:rPr>
        <w:rFonts w:ascii="Times New Roman" w:hAnsi="Times New Roman"/>
        <w:sz w:val="20"/>
      </w:rPr>
    </w:pPr>
  </w:p>
  <w:p w14:paraId="421C1C52" w14:textId="77777777" w:rsidR="002D46C8" w:rsidRPr="000523BF" w:rsidRDefault="002D46C8" w:rsidP="002D46C8">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994A5" w14:textId="77777777" w:rsidR="00617CFF" w:rsidRPr="00750961" w:rsidRDefault="00617CFF" w:rsidP="00617CFF">
    <w:pPr>
      <w:pStyle w:val="Kjene"/>
      <w:rPr>
        <w:rFonts w:ascii="Times New Roman" w:hAnsi="Times New Roman"/>
        <w:sz w:val="20"/>
      </w:rPr>
    </w:pPr>
    <w:bookmarkStart w:id="28" w:name="_Hlk60653308"/>
    <w:bookmarkStart w:id="29" w:name="_Hlk60653309"/>
    <w:bookmarkStart w:id="30" w:name="_Hlk93322884"/>
    <w:bookmarkStart w:id="31" w:name="_Hlk93322885"/>
  </w:p>
  <w:p w14:paraId="06E82B0D" w14:textId="77777777" w:rsidR="00617CFF" w:rsidRPr="000523BF" w:rsidRDefault="00617CFF" w:rsidP="00617CFF">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22</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8"/>
    <w:bookmarkEnd w:id="29"/>
    <w:bookmarkEnd w:id="30"/>
    <w:bookmarkEnd w:id="31"/>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B0EB3" w14:textId="77777777" w:rsidR="00537438" w:rsidRPr="00A83503" w:rsidRDefault="00537438" w:rsidP="006818C1">
      <w:pPr>
        <w:spacing w:after="0" w:line="240" w:lineRule="auto"/>
        <w:rPr>
          <w:noProof/>
          <w:lang w:val="en-US"/>
        </w:rPr>
      </w:pPr>
      <w:r w:rsidRPr="00A83503">
        <w:rPr>
          <w:noProof/>
          <w:lang w:val="en-US"/>
        </w:rPr>
        <w:separator/>
      </w:r>
    </w:p>
  </w:footnote>
  <w:footnote w:type="continuationSeparator" w:id="0">
    <w:p w14:paraId="530C703F" w14:textId="77777777" w:rsidR="00537438" w:rsidRPr="00A83503" w:rsidRDefault="00537438" w:rsidP="006818C1">
      <w:pPr>
        <w:spacing w:after="0" w:line="240" w:lineRule="auto"/>
        <w:rPr>
          <w:noProof/>
          <w:lang w:val="en-US"/>
        </w:rPr>
      </w:pPr>
      <w:r w:rsidRPr="00A8350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60"/>
    <w:rsid w:val="000C4CEA"/>
    <w:rsid w:val="00135460"/>
    <w:rsid w:val="00277B17"/>
    <w:rsid w:val="002D46C8"/>
    <w:rsid w:val="004A54A2"/>
    <w:rsid w:val="004D0926"/>
    <w:rsid w:val="004D23E5"/>
    <w:rsid w:val="00537438"/>
    <w:rsid w:val="005608CD"/>
    <w:rsid w:val="0058783F"/>
    <w:rsid w:val="00612425"/>
    <w:rsid w:val="00617CFF"/>
    <w:rsid w:val="006818C1"/>
    <w:rsid w:val="006F1579"/>
    <w:rsid w:val="006F4DF5"/>
    <w:rsid w:val="006F576A"/>
    <w:rsid w:val="007D7D96"/>
    <w:rsid w:val="00817F88"/>
    <w:rsid w:val="00921840"/>
    <w:rsid w:val="00993BFB"/>
    <w:rsid w:val="00A01E46"/>
    <w:rsid w:val="00A83503"/>
    <w:rsid w:val="00B34217"/>
    <w:rsid w:val="00BA411F"/>
    <w:rsid w:val="00D978E3"/>
    <w:rsid w:val="00DF668A"/>
    <w:rsid w:val="00E076F0"/>
    <w:rsid w:val="00FD164E"/>
    <w:rsid w:val="00FE3F2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70E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FD164E"/>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D164E"/>
    <w:rPr>
      <w:rFonts w:ascii="Times New Roman" w:eastAsia="Times New Roman" w:hAnsi="Times New Roman" w:cs="Times New Roman"/>
      <w:b/>
      <w:bCs/>
      <w:sz w:val="27"/>
      <w:szCs w:val="27"/>
      <w:lang w:eastAsia="lv-LV"/>
    </w:rPr>
  </w:style>
  <w:style w:type="character" w:styleId="Hipersaite">
    <w:name w:val="Hyperlink"/>
    <w:basedOn w:val="Noklusjumarindkopasfonts"/>
    <w:uiPriority w:val="99"/>
    <w:semiHidden/>
    <w:unhideWhenUsed/>
    <w:rsid w:val="006818C1"/>
    <w:rPr>
      <w:color w:val="0000FF"/>
      <w:u w:val="single"/>
    </w:rPr>
  </w:style>
  <w:style w:type="paragraph" w:customStyle="1" w:styleId="tv213">
    <w:name w:val="tv213"/>
    <w:basedOn w:val="Parasts"/>
    <w:rsid w:val="006818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semiHidden/>
    <w:unhideWhenUsed/>
    <w:rsid w:val="006818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818C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818C1"/>
  </w:style>
  <w:style w:type="paragraph" w:styleId="Kjene">
    <w:name w:val="footer"/>
    <w:basedOn w:val="Parasts"/>
    <w:link w:val="KjeneRakstz"/>
    <w:unhideWhenUsed/>
    <w:rsid w:val="006818C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818C1"/>
  </w:style>
  <w:style w:type="table" w:styleId="Reatabula">
    <w:name w:val="Table Grid"/>
    <w:basedOn w:val="Parastatabula"/>
    <w:uiPriority w:val="39"/>
    <w:rsid w:val="00DF6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rsid w:val="002D4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58823">
      <w:bodyDiv w:val="1"/>
      <w:marLeft w:val="0"/>
      <w:marRight w:val="0"/>
      <w:marTop w:val="0"/>
      <w:marBottom w:val="0"/>
      <w:divBdr>
        <w:top w:val="none" w:sz="0" w:space="0" w:color="auto"/>
        <w:left w:val="none" w:sz="0" w:space="0" w:color="auto"/>
        <w:bottom w:val="none" w:sz="0" w:space="0" w:color="auto"/>
        <w:right w:val="none" w:sz="0" w:space="0" w:color="auto"/>
      </w:divBdr>
      <w:divsChild>
        <w:div w:id="668679624">
          <w:marLeft w:val="0"/>
          <w:marRight w:val="0"/>
          <w:marTop w:val="0"/>
          <w:marBottom w:val="0"/>
          <w:divBdr>
            <w:top w:val="none" w:sz="0" w:space="0" w:color="auto"/>
            <w:left w:val="none" w:sz="0" w:space="0" w:color="auto"/>
            <w:bottom w:val="none" w:sz="0" w:space="0" w:color="auto"/>
            <w:right w:val="none" w:sz="0" w:space="0" w:color="auto"/>
          </w:divBdr>
          <w:divsChild>
            <w:div w:id="2052269701">
              <w:marLeft w:val="0"/>
              <w:marRight w:val="0"/>
              <w:marTop w:val="0"/>
              <w:marBottom w:val="0"/>
              <w:divBdr>
                <w:top w:val="none" w:sz="0" w:space="0" w:color="auto"/>
                <w:left w:val="none" w:sz="0" w:space="0" w:color="auto"/>
                <w:bottom w:val="none" w:sz="0" w:space="0" w:color="auto"/>
                <w:right w:val="none" w:sz="0" w:space="0" w:color="auto"/>
              </w:divBdr>
            </w:div>
            <w:div w:id="1609199171">
              <w:marLeft w:val="0"/>
              <w:marRight w:val="0"/>
              <w:marTop w:val="0"/>
              <w:marBottom w:val="0"/>
              <w:divBdr>
                <w:top w:val="none" w:sz="0" w:space="0" w:color="auto"/>
                <w:left w:val="none" w:sz="0" w:space="0" w:color="auto"/>
                <w:bottom w:val="none" w:sz="0" w:space="0" w:color="auto"/>
                <w:right w:val="none" w:sz="0" w:space="0" w:color="auto"/>
              </w:divBdr>
            </w:div>
            <w:div w:id="968897344">
              <w:marLeft w:val="0"/>
              <w:marRight w:val="0"/>
              <w:marTop w:val="0"/>
              <w:marBottom w:val="0"/>
              <w:divBdr>
                <w:top w:val="none" w:sz="0" w:space="0" w:color="auto"/>
                <w:left w:val="none" w:sz="0" w:space="0" w:color="auto"/>
                <w:bottom w:val="none" w:sz="0" w:space="0" w:color="auto"/>
                <w:right w:val="none" w:sz="0" w:space="0" w:color="auto"/>
              </w:divBdr>
            </w:div>
            <w:div w:id="1027368101">
              <w:marLeft w:val="0"/>
              <w:marRight w:val="0"/>
              <w:marTop w:val="0"/>
              <w:marBottom w:val="0"/>
              <w:divBdr>
                <w:top w:val="none" w:sz="0" w:space="0" w:color="auto"/>
                <w:left w:val="none" w:sz="0" w:space="0" w:color="auto"/>
                <w:bottom w:val="none" w:sz="0" w:space="0" w:color="auto"/>
                <w:right w:val="none" w:sz="0" w:space="0" w:color="auto"/>
              </w:divBdr>
            </w:div>
            <w:div w:id="909735831">
              <w:marLeft w:val="0"/>
              <w:marRight w:val="0"/>
              <w:marTop w:val="0"/>
              <w:marBottom w:val="0"/>
              <w:divBdr>
                <w:top w:val="none" w:sz="0" w:space="0" w:color="auto"/>
                <w:left w:val="none" w:sz="0" w:space="0" w:color="auto"/>
                <w:bottom w:val="none" w:sz="0" w:space="0" w:color="auto"/>
                <w:right w:val="none" w:sz="0" w:space="0" w:color="auto"/>
              </w:divBdr>
            </w:div>
            <w:div w:id="143282513">
              <w:marLeft w:val="0"/>
              <w:marRight w:val="0"/>
              <w:marTop w:val="0"/>
              <w:marBottom w:val="0"/>
              <w:divBdr>
                <w:top w:val="none" w:sz="0" w:space="0" w:color="auto"/>
                <w:left w:val="none" w:sz="0" w:space="0" w:color="auto"/>
                <w:bottom w:val="none" w:sz="0" w:space="0" w:color="auto"/>
                <w:right w:val="none" w:sz="0" w:space="0" w:color="auto"/>
              </w:divBdr>
            </w:div>
            <w:div w:id="664627667">
              <w:marLeft w:val="0"/>
              <w:marRight w:val="0"/>
              <w:marTop w:val="0"/>
              <w:marBottom w:val="0"/>
              <w:divBdr>
                <w:top w:val="none" w:sz="0" w:space="0" w:color="auto"/>
                <w:left w:val="none" w:sz="0" w:space="0" w:color="auto"/>
                <w:bottom w:val="none" w:sz="0" w:space="0" w:color="auto"/>
                <w:right w:val="none" w:sz="0" w:space="0" w:color="auto"/>
              </w:divBdr>
            </w:div>
            <w:div w:id="1559395485">
              <w:marLeft w:val="0"/>
              <w:marRight w:val="0"/>
              <w:marTop w:val="0"/>
              <w:marBottom w:val="0"/>
              <w:divBdr>
                <w:top w:val="none" w:sz="0" w:space="0" w:color="auto"/>
                <w:left w:val="none" w:sz="0" w:space="0" w:color="auto"/>
                <w:bottom w:val="none" w:sz="0" w:space="0" w:color="auto"/>
                <w:right w:val="none" w:sz="0" w:space="0" w:color="auto"/>
              </w:divBdr>
            </w:div>
            <w:div w:id="1064063245">
              <w:marLeft w:val="0"/>
              <w:marRight w:val="0"/>
              <w:marTop w:val="0"/>
              <w:marBottom w:val="0"/>
              <w:divBdr>
                <w:top w:val="none" w:sz="0" w:space="0" w:color="auto"/>
                <w:left w:val="none" w:sz="0" w:space="0" w:color="auto"/>
                <w:bottom w:val="none" w:sz="0" w:space="0" w:color="auto"/>
                <w:right w:val="none" w:sz="0" w:space="0" w:color="auto"/>
              </w:divBdr>
            </w:div>
            <w:div w:id="16658413">
              <w:marLeft w:val="0"/>
              <w:marRight w:val="0"/>
              <w:marTop w:val="0"/>
              <w:marBottom w:val="0"/>
              <w:divBdr>
                <w:top w:val="none" w:sz="0" w:space="0" w:color="auto"/>
                <w:left w:val="none" w:sz="0" w:space="0" w:color="auto"/>
                <w:bottom w:val="none" w:sz="0" w:space="0" w:color="auto"/>
                <w:right w:val="none" w:sz="0" w:space="0" w:color="auto"/>
              </w:divBdr>
            </w:div>
            <w:div w:id="999845046">
              <w:marLeft w:val="0"/>
              <w:marRight w:val="0"/>
              <w:marTop w:val="0"/>
              <w:marBottom w:val="0"/>
              <w:divBdr>
                <w:top w:val="none" w:sz="0" w:space="0" w:color="auto"/>
                <w:left w:val="none" w:sz="0" w:space="0" w:color="auto"/>
                <w:bottom w:val="none" w:sz="0" w:space="0" w:color="auto"/>
                <w:right w:val="none" w:sz="0" w:space="0" w:color="auto"/>
              </w:divBdr>
            </w:div>
            <w:div w:id="709110103">
              <w:marLeft w:val="0"/>
              <w:marRight w:val="0"/>
              <w:marTop w:val="0"/>
              <w:marBottom w:val="0"/>
              <w:divBdr>
                <w:top w:val="none" w:sz="0" w:space="0" w:color="auto"/>
                <w:left w:val="none" w:sz="0" w:space="0" w:color="auto"/>
                <w:bottom w:val="none" w:sz="0" w:space="0" w:color="auto"/>
                <w:right w:val="none" w:sz="0" w:space="0" w:color="auto"/>
              </w:divBdr>
            </w:div>
            <w:div w:id="2138912385">
              <w:marLeft w:val="0"/>
              <w:marRight w:val="0"/>
              <w:marTop w:val="0"/>
              <w:marBottom w:val="0"/>
              <w:divBdr>
                <w:top w:val="none" w:sz="0" w:space="0" w:color="auto"/>
                <w:left w:val="none" w:sz="0" w:space="0" w:color="auto"/>
                <w:bottom w:val="none" w:sz="0" w:space="0" w:color="auto"/>
                <w:right w:val="none" w:sz="0" w:space="0" w:color="auto"/>
              </w:divBdr>
            </w:div>
            <w:div w:id="77287228">
              <w:marLeft w:val="0"/>
              <w:marRight w:val="0"/>
              <w:marTop w:val="0"/>
              <w:marBottom w:val="0"/>
              <w:divBdr>
                <w:top w:val="none" w:sz="0" w:space="0" w:color="auto"/>
                <w:left w:val="none" w:sz="0" w:space="0" w:color="auto"/>
                <w:bottom w:val="none" w:sz="0" w:space="0" w:color="auto"/>
                <w:right w:val="none" w:sz="0" w:space="0" w:color="auto"/>
              </w:divBdr>
            </w:div>
            <w:div w:id="1366054786">
              <w:marLeft w:val="0"/>
              <w:marRight w:val="0"/>
              <w:marTop w:val="0"/>
              <w:marBottom w:val="0"/>
              <w:divBdr>
                <w:top w:val="none" w:sz="0" w:space="0" w:color="auto"/>
                <w:left w:val="none" w:sz="0" w:space="0" w:color="auto"/>
                <w:bottom w:val="none" w:sz="0" w:space="0" w:color="auto"/>
                <w:right w:val="none" w:sz="0" w:space="0" w:color="auto"/>
              </w:divBdr>
            </w:div>
            <w:div w:id="1256474749">
              <w:marLeft w:val="0"/>
              <w:marRight w:val="0"/>
              <w:marTop w:val="0"/>
              <w:marBottom w:val="0"/>
              <w:divBdr>
                <w:top w:val="none" w:sz="0" w:space="0" w:color="auto"/>
                <w:left w:val="none" w:sz="0" w:space="0" w:color="auto"/>
                <w:bottom w:val="none" w:sz="0" w:space="0" w:color="auto"/>
                <w:right w:val="none" w:sz="0" w:space="0" w:color="auto"/>
              </w:divBdr>
            </w:div>
            <w:div w:id="2753814">
              <w:marLeft w:val="0"/>
              <w:marRight w:val="0"/>
              <w:marTop w:val="0"/>
              <w:marBottom w:val="0"/>
              <w:divBdr>
                <w:top w:val="none" w:sz="0" w:space="0" w:color="auto"/>
                <w:left w:val="none" w:sz="0" w:space="0" w:color="auto"/>
                <w:bottom w:val="none" w:sz="0" w:space="0" w:color="auto"/>
                <w:right w:val="none" w:sz="0" w:space="0" w:color="auto"/>
              </w:divBdr>
            </w:div>
            <w:div w:id="743451902">
              <w:marLeft w:val="0"/>
              <w:marRight w:val="0"/>
              <w:marTop w:val="0"/>
              <w:marBottom w:val="0"/>
              <w:divBdr>
                <w:top w:val="none" w:sz="0" w:space="0" w:color="auto"/>
                <w:left w:val="none" w:sz="0" w:space="0" w:color="auto"/>
                <w:bottom w:val="none" w:sz="0" w:space="0" w:color="auto"/>
                <w:right w:val="none" w:sz="0" w:space="0" w:color="auto"/>
              </w:divBdr>
            </w:div>
            <w:div w:id="970329741">
              <w:marLeft w:val="0"/>
              <w:marRight w:val="0"/>
              <w:marTop w:val="0"/>
              <w:marBottom w:val="0"/>
              <w:divBdr>
                <w:top w:val="none" w:sz="0" w:space="0" w:color="auto"/>
                <w:left w:val="none" w:sz="0" w:space="0" w:color="auto"/>
                <w:bottom w:val="none" w:sz="0" w:space="0" w:color="auto"/>
                <w:right w:val="none" w:sz="0" w:space="0" w:color="auto"/>
              </w:divBdr>
              <w:divsChild>
                <w:div w:id="314605151">
                  <w:marLeft w:val="0"/>
                  <w:marRight w:val="0"/>
                  <w:marTop w:val="0"/>
                  <w:marBottom w:val="0"/>
                  <w:divBdr>
                    <w:top w:val="none" w:sz="0" w:space="0" w:color="auto"/>
                    <w:left w:val="none" w:sz="0" w:space="0" w:color="auto"/>
                    <w:bottom w:val="none" w:sz="0" w:space="0" w:color="auto"/>
                    <w:right w:val="none" w:sz="0" w:space="0" w:color="auto"/>
                  </w:divBdr>
                </w:div>
              </w:divsChild>
            </w:div>
            <w:div w:id="9187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84032">
      <w:bodyDiv w:val="1"/>
      <w:marLeft w:val="0"/>
      <w:marRight w:val="0"/>
      <w:marTop w:val="0"/>
      <w:marBottom w:val="0"/>
      <w:divBdr>
        <w:top w:val="none" w:sz="0" w:space="0" w:color="auto"/>
        <w:left w:val="none" w:sz="0" w:space="0" w:color="auto"/>
        <w:bottom w:val="none" w:sz="0" w:space="0" w:color="auto"/>
        <w:right w:val="none" w:sz="0" w:space="0" w:color="auto"/>
      </w:divBdr>
    </w:div>
    <w:div w:id="2085645790">
      <w:bodyDiv w:val="1"/>
      <w:marLeft w:val="0"/>
      <w:marRight w:val="0"/>
      <w:marTop w:val="0"/>
      <w:marBottom w:val="0"/>
      <w:divBdr>
        <w:top w:val="none" w:sz="0" w:space="0" w:color="auto"/>
        <w:left w:val="none" w:sz="0" w:space="0" w:color="auto"/>
        <w:bottom w:val="none" w:sz="0" w:space="0" w:color="auto"/>
        <w:right w:val="none" w:sz="0" w:space="0" w:color="auto"/>
      </w:divBdr>
      <w:divsChild>
        <w:div w:id="972979605">
          <w:marLeft w:val="0"/>
          <w:marRight w:val="0"/>
          <w:marTop w:val="0"/>
          <w:marBottom w:val="0"/>
          <w:divBdr>
            <w:top w:val="none" w:sz="0" w:space="0" w:color="auto"/>
            <w:left w:val="none" w:sz="0" w:space="0" w:color="auto"/>
            <w:bottom w:val="none" w:sz="0" w:space="0" w:color="auto"/>
            <w:right w:val="none" w:sz="0" w:space="0" w:color="auto"/>
          </w:divBdr>
          <w:divsChild>
            <w:div w:id="759759938">
              <w:marLeft w:val="0"/>
              <w:marRight w:val="0"/>
              <w:marTop w:val="0"/>
              <w:marBottom w:val="0"/>
              <w:divBdr>
                <w:top w:val="none" w:sz="0" w:space="0" w:color="auto"/>
                <w:left w:val="none" w:sz="0" w:space="0" w:color="auto"/>
                <w:bottom w:val="none" w:sz="0" w:space="0" w:color="auto"/>
                <w:right w:val="none" w:sz="0" w:space="0" w:color="auto"/>
              </w:divBdr>
            </w:div>
            <w:div w:id="1362125854">
              <w:marLeft w:val="0"/>
              <w:marRight w:val="0"/>
              <w:marTop w:val="0"/>
              <w:marBottom w:val="0"/>
              <w:divBdr>
                <w:top w:val="none" w:sz="0" w:space="0" w:color="auto"/>
                <w:left w:val="none" w:sz="0" w:space="0" w:color="auto"/>
                <w:bottom w:val="none" w:sz="0" w:space="0" w:color="auto"/>
                <w:right w:val="none" w:sz="0" w:space="0" w:color="auto"/>
              </w:divBdr>
            </w:div>
            <w:div w:id="1759249265">
              <w:marLeft w:val="0"/>
              <w:marRight w:val="0"/>
              <w:marTop w:val="0"/>
              <w:marBottom w:val="0"/>
              <w:divBdr>
                <w:top w:val="none" w:sz="0" w:space="0" w:color="auto"/>
                <w:left w:val="none" w:sz="0" w:space="0" w:color="auto"/>
                <w:bottom w:val="none" w:sz="0" w:space="0" w:color="auto"/>
                <w:right w:val="none" w:sz="0" w:space="0" w:color="auto"/>
              </w:divBdr>
            </w:div>
            <w:div w:id="162202683">
              <w:marLeft w:val="0"/>
              <w:marRight w:val="0"/>
              <w:marTop w:val="0"/>
              <w:marBottom w:val="0"/>
              <w:divBdr>
                <w:top w:val="none" w:sz="0" w:space="0" w:color="auto"/>
                <w:left w:val="none" w:sz="0" w:space="0" w:color="auto"/>
                <w:bottom w:val="none" w:sz="0" w:space="0" w:color="auto"/>
                <w:right w:val="none" w:sz="0" w:space="0" w:color="auto"/>
              </w:divBdr>
            </w:div>
            <w:div w:id="1108744276">
              <w:marLeft w:val="0"/>
              <w:marRight w:val="0"/>
              <w:marTop w:val="0"/>
              <w:marBottom w:val="0"/>
              <w:divBdr>
                <w:top w:val="none" w:sz="0" w:space="0" w:color="auto"/>
                <w:left w:val="none" w:sz="0" w:space="0" w:color="auto"/>
                <w:bottom w:val="none" w:sz="0" w:space="0" w:color="auto"/>
                <w:right w:val="none" w:sz="0" w:space="0" w:color="auto"/>
              </w:divBdr>
            </w:div>
            <w:div w:id="1819229039">
              <w:marLeft w:val="0"/>
              <w:marRight w:val="0"/>
              <w:marTop w:val="0"/>
              <w:marBottom w:val="0"/>
              <w:divBdr>
                <w:top w:val="none" w:sz="0" w:space="0" w:color="auto"/>
                <w:left w:val="none" w:sz="0" w:space="0" w:color="auto"/>
                <w:bottom w:val="none" w:sz="0" w:space="0" w:color="auto"/>
                <w:right w:val="none" w:sz="0" w:space="0" w:color="auto"/>
              </w:divBdr>
            </w:div>
            <w:div w:id="509760653">
              <w:marLeft w:val="0"/>
              <w:marRight w:val="0"/>
              <w:marTop w:val="0"/>
              <w:marBottom w:val="0"/>
              <w:divBdr>
                <w:top w:val="none" w:sz="0" w:space="0" w:color="auto"/>
                <w:left w:val="none" w:sz="0" w:space="0" w:color="auto"/>
                <w:bottom w:val="none" w:sz="0" w:space="0" w:color="auto"/>
                <w:right w:val="none" w:sz="0" w:space="0" w:color="auto"/>
              </w:divBdr>
            </w:div>
            <w:div w:id="1086652421">
              <w:marLeft w:val="0"/>
              <w:marRight w:val="0"/>
              <w:marTop w:val="0"/>
              <w:marBottom w:val="0"/>
              <w:divBdr>
                <w:top w:val="none" w:sz="0" w:space="0" w:color="auto"/>
                <w:left w:val="none" w:sz="0" w:space="0" w:color="auto"/>
                <w:bottom w:val="none" w:sz="0" w:space="0" w:color="auto"/>
                <w:right w:val="none" w:sz="0" w:space="0" w:color="auto"/>
              </w:divBdr>
            </w:div>
            <w:div w:id="1040974056">
              <w:marLeft w:val="0"/>
              <w:marRight w:val="0"/>
              <w:marTop w:val="0"/>
              <w:marBottom w:val="0"/>
              <w:divBdr>
                <w:top w:val="none" w:sz="0" w:space="0" w:color="auto"/>
                <w:left w:val="none" w:sz="0" w:space="0" w:color="auto"/>
                <w:bottom w:val="none" w:sz="0" w:space="0" w:color="auto"/>
                <w:right w:val="none" w:sz="0" w:space="0" w:color="auto"/>
              </w:divBdr>
            </w:div>
            <w:div w:id="1038973957">
              <w:marLeft w:val="0"/>
              <w:marRight w:val="0"/>
              <w:marTop w:val="0"/>
              <w:marBottom w:val="0"/>
              <w:divBdr>
                <w:top w:val="none" w:sz="0" w:space="0" w:color="auto"/>
                <w:left w:val="none" w:sz="0" w:space="0" w:color="auto"/>
                <w:bottom w:val="none" w:sz="0" w:space="0" w:color="auto"/>
                <w:right w:val="none" w:sz="0" w:space="0" w:color="auto"/>
              </w:divBdr>
            </w:div>
            <w:div w:id="2122189286">
              <w:marLeft w:val="0"/>
              <w:marRight w:val="0"/>
              <w:marTop w:val="0"/>
              <w:marBottom w:val="0"/>
              <w:divBdr>
                <w:top w:val="none" w:sz="0" w:space="0" w:color="auto"/>
                <w:left w:val="none" w:sz="0" w:space="0" w:color="auto"/>
                <w:bottom w:val="none" w:sz="0" w:space="0" w:color="auto"/>
                <w:right w:val="none" w:sz="0" w:space="0" w:color="auto"/>
              </w:divBdr>
            </w:div>
            <w:div w:id="1370493925">
              <w:marLeft w:val="0"/>
              <w:marRight w:val="0"/>
              <w:marTop w:val="0"/>
              <w:marBottom w:val="0"/>
              <w:divBdr>
                <w:top w:val="none" w:sz="0" w:space="0" w:color="auto"/>
                <w:left w:val="none" w:sz="0" w:space="0" w:color="auto"/>
                <w:bottom w:val="none" w:sz="0" w:space="0" w:color="auto"/>
                <w:right w:val="none" w:sz="0" w:space="0" w:color="auto"/>
              </w:divBdr>
            </w:div>
            <w:div w:id="1248803355">
              <w:marLeft w:val="0"/>
              <w:marRight w:val="0"/>
              <w:marTop w:val="0"/>
              <w:marBottom w:val="0"/>
              <w:divBdr>
                <w:top w:val="none" w:sz="0" w:space="0" w:color="auto"/>
                <w:left w:val="none" w:sz="0" w:space="0" w:color="auto"/>
                <w:bottom w:val="none" w:sz="0" w:space="0" w:color="auto"/>
                <w:right w:val="none" w:sz="0" w:space="0" w:color="auto"/>
              </w:divBdr>
            </w:div>
            <w:div w:id="651256775">
              <w:marLeft w:val="0"/>
              <w:marRight w:val="0"/>
              <w:marTop w:val="0"/>
              <w:marBottom w:val="0"/>
              <w:divBdr>
                <w:top w:val="none" w:sz="0" w:space="0" w:color="auto"/>
                <w:left w:val="none" w:sz="0" w:space="0" w:color="auto"/>
                <w:bottom w:val="none" w:sz="0" w:space="0" w:color="auto"/>
                <w:right w:val="none" w:sz="0" w:space="0" w:color="auto"/>
              </w:divBdr>
            </w:div>
            <w:div w:id="1618829874">
              <w:marLeft w:val="0"/>
              <w:marRight w:val="0"/>
              <w:marTop w:val="0"/>
              <w:marBottom w:val="0"/>
              <w:divBdr>
                <w:top w:val="none" w:sz="0" w:space="0" w:color="auto"/>
                <w:left w:val="none" w:sz="0" w:space="0" w:color="auto"/>
                <w:bottom w:val="none" w:sz="0" w:space="0" w:color="auto"/>
                <w:right w:val="none" w:sz="0" w:space="0" w:color="auto"/>
              </w:divBdr>
            </w:div>
            <w:div w:id="1311328031">
              <w:marLeft w:val="0"/>
              <w:marRight w:val="0"/>
              <w:marTop w:val="0"/>
              <w:marBottom w:val="0"/>
              <w:divBdr>
                <w:top w:val="none" w:sz="0" w:space="0" w:color="auto"/>
                <w:left w:val="none" w:sz="0" w:space="0" w:color="auto"/>
                <w:bottom w:val="none" w:sz="0" w:space="0" w:color="auto"/>
                <w:right w:val="none" w:sz="0" w:space="0" w:color="auto"/>
              </w:divBdr>
            </w:div>
            <w:div w:id="19088832">
              <w:marLeft w:val="0"/>
              <w:marRight w:val="0"/>
              <w:marTop w:val="0"/>
              <w:marBottom w:val="0"/>
              <w:divBdr>
                <w:top w:val="none" w:sz="0" w:space="0" w:color="auto"/>
                <w:left w:val="none" w:sz="0" w:space="0" w:color="auto"/>
                <w:bottom w:val="none" w:sz="0" w:space="0" w:color="auto"/>
                <w:right w:val="none" w:sz="0" w:space="0" w:color="auto"/>
              </w:divBdr>
            </w:div>
            <w:div w:id="2009937612">
              <w:marLeft w:val="0"/>
              <w:marRight w:val="0"/>
              <w:marTop w:val="0"/>
              <w:marBottom w:val="0"/>
              <w:divBdr>
                <w:top w:val="none" w:sz="0" w:space="0" w:color="auto"/>
                <w:left w:val="none" w:sz="0" w:space="0" w:color="auto"/>
                <w:bottom w:val="none" w:sz="0" w:space="0" w:color="auto"/>
                <w:right w:val="none" w:sz="0" w:space="0" w:color="auto"/>
              </w:divBdr>
            </w:div>
            <w:div w:id="917904579">
              <w:marLeft w:val="0"/>
              <w:marRight w:val="0"/>
              <w:marTop w:val="0"/>
              <w:marBottom w:val="0"/>
              <w:divBdr>
                <w:top w:val="none" w:sz="0" w:space="0" w:color="auto"/>
                <w:left w:val="none" w:sz="0" w:space="0" w:color="auto"/>
                <w:bottom w:val="none" w:sz="0" w:space="0" w:color="auto"/>
                <w:right w:val="none" w:sz="0" w:space="0" w:color="auto"/>
              </w:divBdr>
            </w:div>
            <w:div w:id="1899051448">
              <w:marLeft w:val="0"/>
              <w:marRight w:val="0"/>
              <w:marTop w:val="0"/>
              <w:marBottom w:val="0"/>
              <w:divBdr>
                <w:top w:val="none" w:sz="0" w:space="0" w:color="auto"/>
                <w:left w:val="none" w:sz="0" w:space="0" w:color="auto"/>
                <w:bottom w:val="none" w:sz="0" w:space="0" w:color="auto"/>
                <w:right w:val="none" w:sz="0" w:space="0" w:color="auto"/>
              </w:divBdr>
            </w:div>
            <w:div w:id="1935699765">
              <w:marLeft w:val="0"/>
              <w:marRight w:val="0"/>
              <w:marTop w:val="0"/>
              <w:marBottom w:val="0"/>
              <w:divBdr>
                <w:top w:val="none" w:sz="0" w:space="0" w:color="auto"/>
                <w:left w:val="none" w:sz="0" w:space="0" w:color="auto"/>
                <w:bottom w:val="none" w:sz="0" w:space="0" w:color="auto"/>
                <w:right w:val="none" w:sz="0" w:space="0" w:color="auto"/>
              </w:divBdr>
            </w:div>
            <w:div w:id="2072732515">
              <w:marLeft w:val="0"/>
              <w:marRight w:val="0"/>
              <w:marTop w:val="0"/>
              <w:marBottom w:val="0"/>
              <w:divBdr>
                <w:top w:val="none" w:sz="0" w:space="0" w:color="auto"/>
                <w:left w:val="none" w:sz="0" w:space="0" w:color="auto"/>
                <w:bottom w:val="none" w:sz="0" w:space="0" w:color="auto"/>
                <w:right w:val="none" w:sz="0" w:space="0" w:color="auto"/>
              </w:divBdr>
            </w:div>
            <w:div w:id="1613636326">
              <w:marLeft w:val="0"/>
              <w:marRight w:val="0"/>
              <w:marTop w:val="0"/>
              <w:marBottom w:val="0"/>
              <w:divBdr>
                <w:top w:val="none" w:sz="0" w:space="0" w:color="auto"/>
                <w:left w:val="none" w:sz="0" w:space="0" w:color="auto"/>
                <w:bottom w:val="none" w:sz="0" w:space="0" w:color="auto"/>
                <w:right w:val="none" w:sz="0" w:space="0" w:color="auto"/>
              </w:divBdr>
            </w:div>
            <w:div w:id="1460994813">
              <w:marLeft w:val="0"/>
              <w:marRight w:val="0"/>
              <w:marTop w:val="0"/>
              <w:marBottom w:val="0"/>
              <w:divBdr>
                <w:top w:val="none" w:sz="0" w:space="0" w:color="auto"/>
                <w:left w:val="none" w:sz="0" w:space="0" w:color="auto"/>
                <w:bottom w:val="none" w:sz="0" w:space="0" w:color="auto"/>
                <w:right w:val="none" w:sz="0" w:space="0" w:color="auto"/>
              </w:divBdr>
            </w:div>
            <w:div w:id="624196507">
              <w:marLeft w:val="0"/>
              <w:marRight w:val="0"/>
              <w:marTop w:val="0"/>
              <w:marBottom w:val="0"/>
              <w:divBdr>
                <w:top w:val="none" w:sz="0" w:space="0" w:color="auto"/>
                <w:left w:val="none" w:sz="0" w:space="0" w:color="auto"/>
                <w:bottom w:val="none" w:sz="0" w:space="0" w:color="auto"/>
                <w:right w:val="none" w:sz="0" w:space="0" w:color="auto"/>
              </w:divBdr>
            </w:div>
            <w:div w:id="186647953">
              <w:marLeft w:val="0"/>
              <w:marRight w:val="0"/>
              <w:marTop w:val="0"/>
              <w:marBottom w:val="0"/>
              <w:divBdr>
                <w:top w:val="none" w:sz="0" w:space="0" w:color="auto"/>
                <w:left w:val="none" w:sz="0" w:space="0" w:color="auto"/>
                <w:bottom w:val="none" w:sz="0" w:space="0" w:color="auto"/>
                <w:right w:val="none" w:sz="0" w:space="0" w:color="auto"/>
              </w:divBdr>
            </w:div>
            <w:div w:id="89354964">
              <w:marLeft w:val="0"/>
              <w:marRight w:val="0"/>
              <w:marTop w:val="0"/>
              <w:marBottom w:val="0"/>
              <w:divBdr>
                <w:top w:val="none" w:sz="0" w:space="0" w:color="auto"/>
                <w:left w:val="none" w:sz="0" w:space="0" w:color="auto"/>
                <w:bottom w:val="none" w:sz="0" w:space="0" w:color="auto"/>
                <w:right w:val="none" w:sz="0" w:space="0" w:color="auto"/>
              </w:divBdr>
            </w:div>
            <w:div w:id="1696811829">
              <w:marLeft w:val="0"/>
              <w:marRight w:val="0"/>
              <w:marTop w:val="0"/>
              <w:marBottom w:val="0"/>
              <w:divBdr>
                <w:top w:val="none" w:sz="0" w:space="0" w:color="auto"/>
                <w:left w:val="none" w:sz="0" w:space="0" w:color="auto"/>
                <w:bottom w:val="none" w:sz="0" w:space="0" w:color="auto"/>
                <w:right w:val="none" w:sz="0" w:space="0" w:color="auto"/>
              </w:divBdr>
            </w:div>
            <w:div w:id="1547179485">
              <w:marLeft w:val="0"/>
              <w:marRight w:val="0"/>
              <w:marTop w:val="0"/>
              <w:marBottom w:val="0"/>
              <w:divBdr>
                <w:top w:val="none" w:sz="0" w:space="0" w:color="auto"/>
                <w:left w:val="none" w:sz="0" w:space="0" w:color="auto"/>
                <w:bottom w:val="none" w:sz="0" w:space="0" w:color="auto"/>
                <w:right w:val="none" w:sz="0" w:space="0" w:color="auto"/>
              </w:divBdr>
            </w:div>
            <w:div w:id="1365903121">
              <w:marLeft w:val="0"/>
              <w:marRight w:val="0"/>
              <w:marTop w:val="0"/>
              <w:marBottom w:val="0"/>
              <w:divBdr>
                <w:top w:val="none" w:sz="0" w:space="0" w:color="auto"/>
                <w:left w:val="none" w:sz="0" w:space="0" w:color="auto"/>
                <w:bottom w:val="none" w:sz="0" w:space="0" w:color="auto"/>
                <w:right w:val="none" w:sz="0" w:space="0" w:color="auto"/>
              </w:divBdr>
            </w:div>
            <w:div w:id="764499307">
              <w:marLeft w:val="0"/>
              <w:marRight w:val="0"/>
              <w:marTop w:val="0"/>
              <w:marBottom w:val="0"/>
              <w:divBdr>
                <w:top w:val="none" w:sz="0" w:space="0" w:color="auto"/>
                <w:left w:val="none" w:sz="0" w:space="0" w:color="auto"/>
                <w:bottom w:val="none" w:sz="0" w:space="0" w:color="auto"/>
                <w:right w:val="none" w:sz="0" w:space="0" w:color="auto"/>
              </w:divBdr>
            </w:div>
            <w:div w:id="153034699">
              <w:marLeft w:val="0"/>
              <w:marRight w:val="0"/>
              <w:marTop w:val="0"/>
              <w:marBottom w:val="0"/>
              <w:divBdr>
                <w:top w:val="none" w:sz="0" w:space="0" w:color="auto"/>
                <w:left w:val="none" w:sz="0" w:space="0" w:color="auto"/>
                <w:bottom w:val="none" w:sz="0" w:space="0" w:color="auto"/>
                <w:right w:val="none" w:sz="0" w:space="0" w:color="auto"/>
              </w:divBdr>
            </w:div>
            <w:div w:id="1142505933">
              <w:marLeft w:val="0"/>
              <w:marRight w:val="0"/>
              <w:marTop w:val="0"/>
              <w:marBottom w:val="0"/>
              <w:divBdr>
                <w:top w:val="none" w:sz="0" w:space="0" w:color="auto"/>
                <w:left w:val="none" w:sz="0" w:space="0" w:color="auto"/>
                <w:bottom w:val="none" w:sz="0" w:space="0" w:color="auto"/>
                <w:right w:val="none" w:sz="0" w:space="0" w:color="auto"/>
              </w:divBdr>
            </w:div>
            <w:div w:id="1978144075">
              <w:marLeft w:val="0"/>
              <w:marRight w:val="0"/>
              <w:marTop w:val="0"/>
              <w:marBottom w:val="0"/>
              <w:divBdr>
                <w:top w:val="none" w:sz="0" w:space="0" w:color="auto"/>
                <w:left w:val="none" w:sz="0" w:space="0" w:color="auto"/>
                <w:bottom w:val="none" w:sz="0" w:space="0" w:color="auto"/>
                <w:right w:val="none" w:sz="0" w:space="0" w:color="auto"/>
              </w:divBdr>
            </w:div>
            <w:div w:id="1509564302">
              <w:marLeft w:val="0"/>
              <w:marRight w:val="0"/>
              <w:marTop w:val="0"/>
              <w:marBottom w:val="0"/>
              <w:divBdr>
                <w:top w:val="none" w:sz="0" w:space="0" w:color="auto"/>
                <w:left w:val="none" w:sz="0" w:space="0" w:color="auto"/>
                <w:bottom w:val="none" w:sz="0" w:space="0" w:color="auto"/>
                <w:right w:val="none" w:sz="0" w:space="0" w:color="auto"/>
              </w:divBdr>
            </w:div>
            <w:div w:id="691304297">
              <w:marLeft w:val="0"/>
              <w:marRight w:val="0"/>
              <w:marTop w:val="0"/>
              <w:marBottom w:val="0"/>
              <w:divBdr>
                <w:top w:val="none" w:sz="0" w:space="0" w:color="auto"/>
                <w:left w:val="none" w:sz="0" w:space="0" w:color="auto"/>
                <w:bottom w:val="none" w:sz="0" w:space="0" w:color="auto"/>
                <w:right w:val="none" w:sz="0" w:space="0" w:color="auto"/>
              </w:divBdr>
            </w:div>
            <w:div w:id="645352326">
              <w:marLeft w:val="0"/>
              <w:marRight w:val="0"/>
              <w:marTop w:val="0"/>
              <w:marBottom w:val="0"/>
              <w:divBdr>
                <w:top w:val="none" w:sz="0" w:space="0" w:color="auto"/>
                <w:left w:val="none" w:sz="0" w:space="0" w:color="auto"/>
                <w:bottom w:val="none" w:sz="0" w:space="0" w:color="auto"/>
                <w:right w:val="none" w:sz="0" w:space="0" w:color="auto"/>
              </w:divBdr>
            </w:div>
            <w:div w:id="2068533524">
              <w:marLeft w:val="0"/>
              <w:marRight w:val="0"/>
              <w:marTop w:val="0"/>
              <w:marBottom w:val="0"/>
              <w:divBdr>
                <w:top w:val="none" w:sz="0" w:space="0" w:color="auto"/>
                <w:left w:val="none" w:sz="0" w:space="0" w:color="auto"/>
                <w:bottom w:val="none" w:sz="0" w:space="0" w:color="auto"/>
                <w:right w:val="none" w:sz="0" w:space="0" w:color="auto"/>
              </w:divBdr>
            </w:div>
            <w:div w:id="198322140">
              <w:marLeft w:val="0"/>
              <w:marRight w:val="0"/>
              <w:marTop w:val="0"/>
              <w:marBottom w:val="0"/>
              <w:divBdr>
                <w:top w:val="none" w:sz="0" w:space="0" w:color="auto"/>
                <w:left w:val="none" w:sz="0" w:space="0" w:color="auto"/>
                <w:bottom w:val="none" w:sz="0" w:space="0" w:color="auto"/>
                <w:right w:val="none" w:sz="0" w:space="0" w:color="auto"/>
              </w:divBdr>
            </w:div>
            <w:div w:id="925192922">
              <w:marLeft w:val="0"/>
              <w:marRight w:val="0"/>
              <w:marTop w:val="0"/>
              <w:marBottom w:val="0"/>
              <w:divBdr>
                <w:top w:val="none" w:sz="0" w:space="0" w:color="auto"/>
                <w:left w:val="none" w:sz="0" w:space="0" w:color="auto"/>
                <w:bottom w:val="none" w:sz="0" w:space="0" w:color="auto"/>
                <w:right w:val="none" w:sz="0" w:space="0" w:color="auto"/>
              </w:divBdr>
            </w:div>
            <w:div w:id="550503911">
              <w:marLeft w:val="0"/>
              <w:marRight w:val="0"/>
              <w:marTop w:val="0"/>
              <w:marBottom w:val="0"/>
              <w:divBdr>
                <w:top w:val="none" w:sz="0" w:space="0" w:color="auto"/>
                <w:left w:val="none" w:sz="0" w:space="0" w:color="auto"/>
                <w:bottom w:val="none" w:sz="0" w:space="0" w:color="auto"/>
                <w:right w:val="none" w:sz="0" w:space="0" w:color="auto"/>
              </w:divBdr>
            </w:div>
            <w:div w:id="173037281">
              <w:marLeft w:val="0"/>
              <w:marRight w:val="0"/>
              <w:marTop w:val="0"/>
              <w:marBottom w:val="0"/>
              <w:divBdr>
                <w:top w:val="none" w:sz="0" w:space="0" w:color="auto"/>
                <w:left w:val="none" w:sz="0" w:space="0" w:color="auto"/>
                <w:bottom w:val="none" w:sz="0" w:space="0" w:color="auto"/>
                <w:right w:val="none" w:sz="0" w:space="0" w:color="auto"/>
              </w:divBdr>
            </w:div>
            <w:div w:id="237327502">
              <w:marLeft w:val="0"/>
              <w:marRight w:val="0"/>
              <w:marTop w:val="0"/>
              <w:marBottom w:val="0"/>
              <w:divBdr>
                <w:top w:val="none" w:sz="0" w:space="0" w:color="auto"/>
                <w:left w:val="none" w:sz="0" w:space="0" w:color="auto"/>
                <w:bottom w:val="none" w:sz="0" w:space="0" w:color="auto"/>
                <w:right w:val="none" w:sz="0" w:space="0" w:color="auto"/>
              </w:divBdr>
            </w:div>
            <w:div w:id="1901482810">
              <w:marLeft w:val="0"/>
              <w:marRight w:val="0"/>
              <w:marTop w:val="0"/>
              <w:marBottom w:val="0"/>
              <w:divBdr>
                <w:top w:val="none" w:sz="0" w:space="0" w:color="auto"/>
                <w:left w:val="none" w:sz="0" w:space="0" w:color="auto"/>
                <w:bottom w:val="none" w:sz="0" w:space="0" w:color="auto"/>
                <w:right w:val="none" w:sz="0" w:space="0" w:color="auto"/>
              </w:divBdr>
            </w:div>
            <w:div w:id="1851139134">
              <w:marLeft w:val="0"/>
              <w:marRight w:val="0"/>
              <w:marTop w:val="0"/>
              <w:marBottom w:val="0"/>
              <w:divBdr>
                <w:top w:val="none" w:sz="0" w:space="0" w:color="auto"/>
                <w:left w:val="none" w:sz="0" w:space="0" w:color="auto"/>
                <w:bottom w:val="none" w:sz="0" w:space="0" w:color="auto"/>
                <w:right w:val="none" w:sz="0" w:space="0" w:color="auto"/>
              </w:divBdr>
            </w:div>
            <w:div w:id="1589076347">
              <w:marLeft w:val="0"/>
              <w:marRight w:val="0"/>
              <w:marTop w:val="0"/>
              <w:marBottom w:val="0"/>
              <w:divBdr>
                <w:top w:val="none" w:sz="0" w:space="0" w:color="auto"/>
                <w:left w:val="none" w:sz="0" w:space="0" w:color="auto"/>
                <w:bottom w:val="none" w:sz="0" w:space="0" w:color="auto"/>
                <w:right w:val="none" w:sz="0" w:space="0" w:color="auto"/>
              </w:divBdr>
            </w:div>
            <w:div w:id="1327898718">
              <w:marLeft w:val="0"/>
              <w:marRight w:val="0"/>
              <w:marTop w:val="0"/>
              <w:marBottom w:val="0"/>
              <w:divBdr>
                <w:top w:val="none" w:sz="0" w:space="0" w:color="auto"/>
                <w:left w:val="none" w:sz="0" w:space="0" w:color="auto"/>
                <w:bottom w:val="none" w:sz="0" w:space="0" w:color="auto"/>
                <w:right w:val="none" w:sz="0" w:space="0" w:color="auto"/>
              </w:divBdr>
            </w:div>
            <w:div w:id="1430587069">
              <w:marLeft w:val="0"/>
              <w:marRight w:val="0"/>
              <w:marTop w:val="0"/>
              <w:marBottom w:val="0"/>
              <w:divBdr>
                <w:top w:val="none" w:sz="0" w:space="0" w:color="auto"/>
                <w:left w:val="none" w:sz="0" w:space="0" w:color="auto"/>
                <w:bottom w:val="none" w:sz="0" w:space="0" w:color="auto"/>
                <w:right w:val="none" w:sz="0" w:space="0" w:color="auto"/>
              </w:divBdr>
            </w:div>
            <w:div w:id="16515479">
              <w:marLeft w:val="0"/>
              <w:marRight w:val="0"/>
              <w:marTop w:val="0"/>
              <w:marBottom w:val="0"/>
              <w:divBdr>
                <w:top w:val="none" w:sz="0" w:space="0" w:color="auto"/>
                <w:left w:val="none" w:sz="0" w:space="0" w:color="auto"/>
                <w:bottom w:val="none" w:sz="0" w:space="0" w:color="auto"/>
                <w:right w:val="none" w:sz="0" w:space="0" w:color="auto"/>
              </w:divBdr>
            </w:div>
            <w:div w:id="127287109">
              <w:marLeft w:val="0"/>
              <w:marRight w:val="0"/>
              <w:marTop w:val="0"/>
              <w:marBottom w:val="0"/>
              <w:divBdr>
                <w:top w:val="none" w:sz="0" w:space="0" w:color="auto"/>
                <w:left w:val="none" w:sz="0" w:space="0" w:color="auto"/>
                <w:bottom w:val="none" w:sz="0" w:space="0" w:color="auto"/>
                <w:right w:val="none" w:sz="0" w:space="0" w:color="auto"/>
              </w:divBdr>
            </w:div>
            <w:div w:id="1645889643">
              <w:marLeft w:val="0"/>
              <w:marRight w:val="0"/>
              <w:marTop w:val="0"/>
              <w:marBottom w:val="0"/>
              <w:divBdr>
                <w:top w:val="none" w:sz="0" w:space="0" w:color="auto"/>
                <w:left w:val="none" w:sz="0" w:space="0" w:color="auto"/>
                <w:bottom w:val="none" w:sz="0" w:space="0" w:color="auto"/>
                <w:right w:val="none" w:sz="0" w:space="0" w:color="auto"/>
              </w:divBdr>
            </w:div>
            <w:div w:id="1199856012">
              <w:marLeft w:val="0"/>
              <w:marRight w:val="0"/>
              <w:marTop w:val="0"/>
              <w:marBottom w:val="0"/>
              <w:divBdr>
                <w:top w:val="none" w:sz="0" w:space="0" w:color="auto"/>
                <w:left w:val="none" w:sz="0" w:space="0" w:color="auto"/>
                <w:bottom w:val="none" w:sz="0" w:space="0" w:color="auto"/>
                <w:right w:val="none" w:sz="0" w:space="0" w:color="auto"/>
              </w:divBdr>
            </w:div>
            <w:div w:id="1682003848">
              <w:marLeft w:val="0"/>
              <w:marRight w:val="0"/>
              <w:marTop w:val="0"/>
              <w:marBottom w:val="0"/>
              <w:divBdr>
                <w:top w:val="none" w:sz="0" w:space="0" w:color="auto"/>
                <w:left w:val="none" w:sz="0" w:space="0" w:color="auto"/>
                <w:bottom w:val="none" w:sz="0" w:space="0" w:color="auto"/>
                <w:right w:val="none" w:sz="0" w:space="0" w:color="auto"/>
              </w:divBdr>
            </w:div>
            <w:div w:id="252129147">
              <w:marLeft w:val="0"/>
              <w:marRight w:val="0"/>
              <w:marTop w:val="0"/>
              <w:marBottom w:val="0"/>
              <w:divBdr>
                <w:top w:val="none" w:sz="0" w:space="0" w:color="auto"/>
                <w:left w:val="none" w:sz="0" w:space="0" w:color="auto"/>
                <w:bottom w:val="none" w:sz="0" w:space="0" w:color="auto"/>
                <w:right w:val="none" w:sz="0" w:space="0" w:color="auto"/>
              </w:divBdr>
            </w:div>
            <w:div w:id="559946947">
              <w:marLeft w:val="0"/>
              <w:marRight w:val="0"/>
              <w:marTop w:val="0"/>
              <w:marBottom w:val="0"/>
              <w:divBdr>
                <w:top w:val="none" w:sz="0" w:space="0" w:color="auto"/>
                <w:left w:val="none" w:sz="0" w:space="0" w:color="auto"/>
                <w:bottom w:val="none" w:sz="0" w:space="0" w:color="auto"/>
                <w:right w:val="none" w:sz="0" w:space="0" w:color="auto"/>
              </w:divBdr>
            </w:div>
            <w:div w:id="67702249">
              <w:marLeft w:val="0"/>
              <w:marRight w:val="0"/>
              <w:marTop w:val="0"/>
              <w:marBottom w:val="0"/>
              <w:divBdr>
                <w:top w:val="none" w:sz="0" w:space="0" w:color="auto"/>
                <w:left w:val="none" w:sz="0" w:space="0" w:color="auto"/>
                <w:bottom w:val="none" w:sz="0" w:space="0" w:color="auto"/>
                <w:right w:val="none" w:sz="0" w:space="0" w:color="auto"/>
              </w:divBdr>
            </w:div>
            <w:div w:id="981429197">
              <w:marLeft w:val="0"/>
              <w:marRight w:val="0"/>
              <w:marTop w:val="0"/>
              <w:marBottom w:val="0"/>
              <w:divBdr>
                <w:top w:val="none" w:sz="0" w:space="0" w:color="auto"/>
                <w:left w:val="none" w:sz="0" w:space="0" w:color="auto"/>
                <w:bottom w:val="none" w:sz="0" w:space="0" w:color="auto"/>
                <w:right w:val="none" w:sz="0" w:space="0" w:color="auto"/>
              </w:divBdr>
            </w:div>
            <w:div w:id="1234197773">
              <w:marLeft w:val="0"/>
              <w:marRight w:val="0"/>
              <w:marTop w:val="0"/>
              <w:marBottom w:val="0"/>
              <w:divBdr>
                <w:top w:val="none" w:sz="0" w:space="0" w:color="auto"/>
                <w:left w:val="none" w:sz="0" w:space="0" w:color="auto"/>
                <w:bottom w:val="none" w:sz="0" w:space="0" w:color="auto"/>
                <w:right w:val="none" w:sz="0" w:space="0" w:color="auto"/>
              </w:divBdr>
            </w:div>
            <w:div w:id="1849716443">
              <w:marLeft w:val="0"/>
              <w:marRight w:val="0"/>
              <w:marTop w:val="0"/>
              <w:marBottom w:val="0"/>
              <w:divBdr>
                <w:top w:val="none" w:sz="0" w:space="0" w:color="auto"/>
                <w:left w:val="none" w:sz="0" w:space="0" w:color="auto"/>
                <w:bottom w:val="none" w:sz="0" w:space="0" w:color="auto"/>
                <w:right w:val="none" w:sz="0" w:space="0" w:color="auto"/>
              </w:divBdr>
            </w:div>
            <w:div w:id="1706908153">
              <w:marLeft w:val="0"/>
              <w:marRight w:val="0"/>
              <w:marTop w:val="0"/>
              <w:marBottom w:val="0"/>
              <w:divBdr>
                <w:top w:val="none" w:sz="0" w:space="0" w:color="auto"/>
                <w:left w:val="none" w:sz="0" w:space="0" w:color="auto"/>
                <w:bottom w:val="none" w:sz="0" w:space="0" w:color="auto"/>
                <w:right w:val="none" w:sz="0" w:space="0" w:color="auto"/>
              </w:divBdr>
            </w:div>
            <w:div w:id="1033767699">
              <w:marLeft w:val="0"/>
              <w:marRight w:val="0"/>
              <w:marTop w:val="0"/>
              <w:marBottom w:val="0"/>
              <w:divBdr>
                <w:top w:val="none" w:sz="0" w:space="0" w:color="auto"/>
                <w:left w:val="none" w:sz="0" w:space="0" w:color="auto"/>
                <w:bottom w:val="none" w:sz="0" w:space="0" w:color="auto"/>
                <w:right w:val="none" w:sz="0" w:space="0" w:color="auto"/>
              </w:divBdr>
            </w:div>
            <w:div w:id="1491942831">
              <w:marLeft w:val="0"/>
              <w:marRight w:val="0"/>
              <w:marTop w:val="0"/>
              <w:marBottom w:val="0"/>
              <w:divBdr>
                <w:top w:val="none" w:sz="0" w:space="0" w:color="auto"/>
                <w:left w:val="none" w:sz="0" w:space="0" w:color="auto"/>
                <w:bottom w:val="none" w:sz="0" w:space="0" w:color="auto"/>
                <w:right w:val="none" w:sz="0" w:space="0" w:color="auto"/>
              </w:divBdr>
            </w:div>
            <w:div w:id="1825076034">
              <w:marLeft w:val="0"/>
              <w:marRight w:val="0"/>
              <w:marTop w:val="0"/>
              <w:marBottom w:val="0"/>
              <w:divBdr>
                <w:top w:val="none" w:sz="0" w:space="0" w:color="auto"/>
                <w:left w:val="none" w:sz="0" w:space="0" w:color="auto"/>
                <w:bottom w:val="none" w:sz="0" w:space="0" w:color="auto"/>
                <w:right w:val="none" w:sz="0" w:space="0" w:color="auto"/>
              </w:divBdr>
            </w:div>
            <w:div w:id="1580365942">
              <w:marLeft w:val="0"/>
              <w:marRight w:val="0"/>
              <w:marTop w:val="0"/>
              <w:marBottom w:val="0"/>
              <w:divBdr>
                <w:top w:val="none" w:sz="0" w:space="0" w:color="auto"/>
                <w:left w:val="none" w:sz="0" w:space="0" w:color="auto"/>
                <w:bottom w:val="none" w:sz="0" w:space="0" w:color="auto"/>
                <w:right w:val="none" w:sz="0" w:space="0" w:color="auto"/>
              </w:divBdr>
            </w:div>
            <w:div w:id="1677880813">
              <w:marLeft w:val="0"/>
              <w:marRight w:val="0"/>
              <w:marTop w:val="0"/>
              <w:marBottom w:val="0"/>
              <w:divBdr>
                <w:top w:val="none" w:sz="0" w:space="0" w:color="auto"/>
                <w:left w:val="none" w:sz="0" w:space="0" w:color="auto"/>
                <w:bottom w:val="none" w:sz="0" w:space="0" w:color="auto"/>
                <w:right w:val="none" w:sz="0" w:space="0" w:color="auto"/>
              </w:divBdr>
            </w:div>
            <w:div w:id="14723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5ABFDFEB-BF13-432D-AA31-E84FD3E9B7C1}">
  <ds:schemaRefs>
    <ds:schemaRef ds:uri="http://schemas.microsoft.com/sharepoint/v3/contenttype/forms"/>
  </ds:schemaRefs>
</ds:datastoreItem>
</file>

<file path=customXml/itemProps2.xml><?xml version="1.0" encoding="utf-8"?>
<ds:datastoreItem xmlns:ds="http://schemas.openxmlformats.org/officeDocument/2006/customXml" ds:itemID="{91775A63-F1B7-4C5D-9240-339A6D43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E23E1-36BE-4DD9-BD4F-FF7779152FC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3582</Words>
  <Characters>2043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2022-01-18T13:46:00Z</dcterms:created>
  <dcterms:modified xsi:type="dcterms:W3CDTF">2022-07-06T07:42:00Z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