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2109A" w14:textId="77777777" w:rsidR="00110B36" w:rsidRPr="00110B36" w:rsidRDefault="00110B36" w:rsidP="00110B36">
      <w:pPr>
        <w:widowControl w:val="0"/>
        <w:spacing w:after="0" w:line="240" w:lineRule="auto"/>
        <w:jc w:val="both"/>
        <w:rPr>
          <w:rFonts w:ascii="Times New Roman" w:hAnsi="Times New Roman"/>
          <w:noProof/>
          <w:sz w:val="24"/>
          <w:szCs w:val="32"/>
          <w:lang w:val="en-US"/>
        </w:rPr>
      </w:pPr>
    </w:p>
    <w:p w14:paraId="40C3ADC0" w14:textId="77777777" w:rsidR="00110B36" w:rsidRPr="00110B36" w:rsidRDefault="00110B36" w:rsidP="00110B36">
      <w:pPr>
        <w:widowControl w:val="0"/>
        <w:spacing w:after="0" w:line="240" w:lineRule="auto"/>
        <w:jc w:val="both"/>
        <w:rPr>
          <w:rFonts w:ascii="Times New Roman" w:hAnsi="Times New Roman"/>
          <w:noProof/>
          <w:sz w:val="20"/>
          <w:szCs w:val="24"/>
          <w:lang w:val="en-US"/>
        </w:rPr>
      </w:pPr>
      <w:r w:rsidRPr="00110B36">
        <w:rPr>
          <w:rFonts w:ascii="Times New Roman" w:hAnsi="Times New Roman"/>
          <w:noProof/>
          <w:sz w:val="20"/>
          <w:szCs w:val="24"/>
          <w:lang w:val="en-US"/>
        </w:rPr>
        <w:t>Text consolidated by Valsts valodas centrs (State Language Centre) with amending regulations of:</w:t>
      </w:r>
    </w:p>
    <w:p w14:paraId="2DED755E" w14:textId="77777777" w:rsidR="00110B36" w:rsidRPr="00110B36" w:rsidRDefault="00110B36" w:rsidP="00110B36">
      <w:pPr>
        <w:pStyle w:val="BlockText"/>
        <w:ind w:left="0" w:right="26"/>
        <w:jc w:val="center"/>
        <w:rPr>
          <w:noProof/>
          <w:szCs w:val="24"/>
          <w:lang w:val="en-US"/>
        </w:rPr>
      </w:pPr>
      <w:r w:rsidRPr="00110B36">
        <w:rPr>
          <w:noProof/>
          <w:szCs w:val="24"/>
          <w:lang w:val="en-US"/>
        </w:rPr>
        <w:t>30 July 2013 [shall come into force on 1 January 2014];</w:t>
      </w:r>
    </w:p>
    <w:p w14:paraId="09BC7018" w14:textId="77777777" w:rsidR="00110B36" w:rsidRPr="00110B36" w:rsidRDefault="00110B36" w:rsidP="00110B36">
      <w:pPr>
        <w:pStyle w:val="BlockText"/>
        <w:ind w:left="0" w:right="26"/>
        <w:jc w:val="center"/>
        <w:rPr>
          <w:noProof/>
          <w:szCs w:val="24"/>
          <w:lang w:val="en-US"/>
        </w:rPr>
      </w:pPr>
      <w:r w:rsidRPr="00110B36">
        <w:rPr>
          <w:noProof/>
          <w:szCs w:val="24"/>
          <w:lang w:val="en-US"/>
        </w:rPr>
        <w:t>19 April 2022 [shall come into force on 22 April 2022].</w:t>
      </w:r>
    </w:p>
    <w:p w14:paraId="1D24ED23" w14:textId="77777777" w:rsidR="00110B36" w:rsidRPr="00110B36" w:rsidRDefault="00110B36" w:rsidP="00110B36">
      <w:pPr>
        <w:widowControl w:val="0"/>
        <w:spacing w:after="0" w:line="240" w:lineRule="auto"/>
        <w:jc w:val="both"/>
        <w:rPr>
          <w:rFonts w:ascii="Times New Roman" w:hAnsi="Times New Roman"/>
          <w:noProof/>
          <w:sz w:val="20"/>
          <w:szCs w:val="24"/>
          <w:lang w:val="en-US"/>
        </w:rPr>
      </w:pPr>
      <w:r w:rsidRPr="00110B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CAA15D5" w14:textId="77777777" w:rsidR="00110B36" w:rsidRPr="00110B36" w:rsidRDefault="00110B36" w:rsidP="00110B36">
      <w:pPr>
        <w:spacing w:after="0" w:line="240" w:lineRule="auto"/>
        <w:rPr>
          <w:rFonts w:ascii="Times New Roman" w:hAnsi="Times New Roman"/>
          <w:noProof/>
          <w:sz w:val="24"/>
          <w:lang w:val="en-US"/>
        </w:rPr>
      </w:pPr>
    </w:p>
    <w:p w14:paraId="1414561D" w14:textId="77777777" w:rsidR="00110B36" w:rsidRPr="00110B36" w:rsidRDefault="00110B36" w:rsidP="00110B36">
      <w:pPr>
        <w:spacing w:after="0" w:line="240" w:lineRule="auto"/>
        <w:rPr>
          <w:rFonts w:ascii="Times New Roman" w:hAnsi="Times New Roman"/>
          <w:noProof/>
          <w:sz w:val="24"/>
          <w:lang w:val="en-US"/>
        </w:rPr>
      </w:pPr>
    </w:p>
    <w:p w14:paraId="6B383FD1" w14:textId="77777777" w:rsidR="00110B36" w:rsidRPr="00110B36" w:rsidRDefault="00110B36" w:rsidP="00110B36">
      <w:pPr>
        <w:spacing w:after="0" w:line="240" w:lineRule="auto"/>
        <w:jc w:val="center"/>
        <w:rPr>
          <w:rFonts w:ascii="Times New Roman" w:hAnsi="Times New Roman"/>
          <w:noProof/>
          <w:sz w:val="24"/>
          <w:szCs w:val="24"/>
          <w:lang w:val="en-US"/>
        </w:rPr>
      </w:pPr>
      <w:r w:rsidRPr="00110B36">
        <w:rPr>
          <w:rFonts w:ascii="Times New Roman" w:hAnsi="Times New Roman"/>
          <w:noProof/>
          <w:sz w:val="24"/>
          <w:szCs w:val="24"/>
          <w:lang w:val="en-US"/>
        </w:rPr>
        <w:t>Republic of Latvia</w:t>
      </w:r>
    </w:p>
    <w:p w14:paraId="67F53859" w14:textId="77777777" w:rsidR="00110B36" w:rsidRPr="00110B36" w:rsidRDefault="00110B36" w:rsidP="00110B36">
      <w:pPr>
        <w:spacing w:after="0" w:line="240" w:lineRule="auto"/>
        <w:jc w:val="center"/>
        <w:rPr>
          <w:rFonts w:ascii="Times New Roman" w:hAnsi="Times New Roman"/>
          <w:noProof/>
          <w:sz w:val="24"/>
          <w:lang w:val="en-US"/>
        </w:rPr>
      </w:pPr>
    </w:p>
    <w:p w14:paraId="457F9F40" w14:textId="77777777" w:rsidR="00110B36" w:rsidRPr="00110B36" w:rsidRDefault="00110B36" w:rsidP="00110B36">
      <w:pPr>
        <w:shd w:val="clear" w:color="auto" w:fill="FFFFFF"/>
        <w:spacing w:after="0" w:line="240" w:lineRule="auto"/>
        <w:jc w:val="center"/>
        <w:rPr>
          <w:rFonts w:ascii="Times New Roman" w:hAnsi="Times New Roman"/>
          <w:noProof/>
          <w:sz w:val="24"/>
          <w:lang w:val="en-US"/>
        </w:rPr>
      </w:pPr>
      <w:r w:rsidRPr="00110B36">
        <w:rPr>
          <w:rFonts w:ascii="Times New Roman" w:hAnsi="Times New Roman"/>
          <w:noProof/>
          <w:sz w:val="24"/>
          <w:lang w:val="en-US"/>
        </w:rPr>
        <w:t>Cabinet</w:t>
      </w:r>
    </w:p>
    <w:p w14:paraId="4C0D29D3" w14:textId="77777777" w:rsidR="00110B36" w:rsidRPr="00110B36" w:rsidRDefault="00110B36" w:rsidP="00110B36">
      <w:pPr>
        <w:spacing w:after="0" w:line="240" w:lineRule="auto"/>
        <w:jc w:val="center"/>
        <w:rPr>
          <w:rFonts w:ascii="Times New Roman" w:hAnsi="Times New Roman"/>
          <w:noProof/>
          <w:sz w:val="24"/>
          <w:lang w:val="en-US"/>
        </w:rPr>
      </w:pPr>
      <w:r w:rsidRPr="00110B36">
        <w:rPr>
          <w:rFonts w:ascii="Times New Roman" w:hAnsi="Times New Roman"/>
          <w:noProof/>
          <w:sz w:val="24"/>
          <w:lang w:val="en-US"/>
        </w:rPr>
        <w:t>Regulation No. 1159</w:t>
      </w:r>
    </w:p>
    <w:p w14:paraId="300A59BF" w14:textId="77777777" w:rsidR="00110B36" w:rsidRPr="00110B36" w:rsidRDefault="00110B36" w:rsidP="00110B36">
      <w:pPr>
        <w:spacing w:after="0" w:line="240" w:lineRule="auto"/>
        <w:jc w:val="center"/>
        <w:rPr>
          <w:rFonts w:ascii="Times New Roman" w:hAnsi="Times New Roman"/>
          <w:noProof/>
          <w:sz w:val="24"/>
          <w:lang w:val="en-US"/>
        </w:rPr>
      </w:pPr>
      <w:r w:rsidRPr="00110B36">
        <w:rPr>
          <w:rFonts w:ascii="Times New Roman" w:hAnsi="Times New Roman"/>
          <w:noProof/>
          <w:sz w:val="24"/>
          <w:lang w:val="en-US"/>
        </w:rPr>
        <w:t>Adopted 21 December 2010</w:t>
      </w:r>
    </w:p>
    <w:p w14:paraId="1821C2EA"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eastAsia="lv-LV"/>
        </w:rPr>
      </w:pPr>
    </w:p>
    <w:p w14:paraId="623F4C45"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eastAsia="lv-LV"/>
        </w:rPr>
      </w:pPr>
    </w:p>
    <w:p w14:paraId="315DD4ED" w14:textId="77777777" w:rsidR="00110B36" w:rsidRPr="00110B36" w:rsidRDefault="00110B36" w:rsidP="00110B36">
      <w:pPr>
        <w:spacing w:after="0" w:line="240" w:lineRule="auto"/>
        <w:jc w:val="center"/>
        <w:rPr>
          <w:rFonts w:ascii="Times New Roman" w:hAnsi="Times New Roman"/>
          <w:b/>
          <w:noProof/>
          <w:sz w:val="28"/>
          <w:lang w:val="en-US"/>
        </w:rPr>
      </w:pPr>
      <w:r w:rsidRPr="00110B36">
        <w:rPr>
          <w:rFonts w:ascii="Times New Roman" w:hAnsi="Times New Roman"/>
          <w:b/>
          <w:noProof/>
          <w:sz w:val="28"/>
          <w:lang w:val="en-US"/>
        </w:rPr>
        <w:t>Procedures for Granting, Calculating, and Disbursing Service Pensions to Officials of the Corruption Prevention and Combating Bureau</w:t>
      </w:r>
    </w:p>
    <w:p w14:paraId="77BE441D" w14:textId="77777777" w:rsidR="00110B36" w:rsidRPr="00110B36" w:rsidRDefault="00110B36" w:rsidP="00110B36">
      <w:pPr>
        <w:spacing w:after="0" w:line="240" w:lineRule="auto"/>
        <w:jc w:val="center"/>
        <w:rPr>
          <w:rFonts w:ascii="Times New Roman" w:eastAsia="Times New Roman" w:hAnsi="Times New Roman" w:cs="Times New Roman"/>
          <w:noProof/>
          <w:sz w:val="24"/>
          <w:szCs w:val="24"/>
          <w:lang w:val="en-US"/>
        </w:rPr>
      </w:pPr>
      <w:r w:rsidRPr="00110B36">
        <w:rPr>
          <w:rFonts w:ascii="Times New Roman" w:hAnsi="Times New Roman"/>
          <w:noProof/>
          <w:sz w:val="24"/>
          <w:lang w:val="en-US"/>
        </w:rPr>
        <w:t>[</w:t>
      </w:r>
      <w:r w:rsidRPr="00110B36">
        <w:rPr>
          <w:rFonts w:ascii="Times New Roman" w:hAnsi="Times New Roman"/>
          <w:i/>
          <w:iCs/>
          <w:noProof/>
          <w:sz w:val="24"/>
          <w:lang w:val="en-US"/>
        </w:rPr>
        <w:t>19 April 2022</w:t>
      </w:r>
      <w:r w:rsidRPr="00110B36">
        <w:rPr>
          <w:rFonts w:ascii="Times New Roman" w:hAnsi="Times New Roman"/>
          <w:noProof/>
          <w:sz w:val="24"/>
          <w:lang w:val="en-US"/>
        </w:rPr>
        <w:t>]</w:t>
      </w:r>
    </w:p>
    <w:p w14:paraId="5947F954"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eastAsia="lv-LV"/>
        </w:rPr>
      </w:pPr>
    </w:p>
    <w:p w14:paraId="393501D4"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eastAsia="lv-LV"/>
        </w:rPr>
      </w:pPr>
    </w:p>
    <w:p w14:paraId="4193F496" w14:textId="77777777" w:rsidR="00110B36" w:rsidRPr="00110B36" w:rsidRDefault="00110B36" w:rsidP="00110B36">
      <w:pPr>
        <w:spacing w:after="0" w:line="240" w:lineRule="auto"/>
        <w:jc w:val="right"/>
        <w:rPr>
          <w:rFonts w:ascii="Times New Roman" w:hAnsi="Times New Roman"/>
          <w:i/>
          <w:noProof/>
          <w:sz w:val="24"/>
          <w:lang w:val="en-US"/>
        </w:rPr>
      </w:pPr>
      <w:r w:rsidRPr="00110B36">
        <w:rPr>
          <w:rFonts w:ascii="Times New Roman" w:hAnsi="Times New Roman"/>
          <w:i/>
          <w:noProof/>
          <w:sz w:val="24"/>
          <w:lang w:val="en-US"/>
        </w:rPr>
        <w:t>Issued pursuant to</w:t>
      </w:r>
    </w:p>
    <w:p w14:paraId="641AFEC6" w14:textId="77777777" w:rsidR="00110B36" w:rsidRPr="00110B36" w:rsidRDefault="00110B36" w:rsidP="00110B36">
      <w:pPr>
        <w:spacing w:after="0" w:line="240" w:lineRule="auto"/>
        <w:jc w:val="right"/>
        <w:rPr>
          <w:rFonts w:ascii="Times New Roman" w:hAnsi="Times New Roman"/>
          <w:i/>
          <w:noProof/>
          <w:sz w:val="24"/>
          <w:lang w:val="en-US"/>
        </w:rPr>
      </w:pPr>
      <w:r w:rsidRPr="00110B36">
        <w:rPr>
          <w:rFonts w:ascii="Times New Roman" w:hAnsi="Times New Roman"/>
          <w:i/>
          <w:noProof/>
          <w:sz w:val="24"/>
          <w:lang w:val="en-US"/>
        </w:rPr>
        <w:t>Section 4, Paragraph one and Section 8, Paragraph six of the Law on Service Pensions for Officials of the Corruption Prevention and Combating Bureau</w:t>
      </w:r>
    </w:p>
    <w:p w14:paraId="7AACDB6D" w14:textId="77777777" w:rsidR="00110B36" w:rsidRPr="00110B36" w:rsidRDefault="00110B36" w:rsidP="00110B36">
      <w:pPr>
        <w:spacing w:after="0" w:line="240" w:lineRule="auto"/>
        <w:jc w:val="right"/>
        <w:rPr>
          <w:rFonts w:ascii="Times New Roman" w:eastAsia="Times New Roman" w:hAnsi="Times New Roman" w:cs="Times New Roman"/>
          <w:i/>
          <w:iCs/>
          <w:noProof/>
          <w:sz w:val="24"/>
          <w:szCs w:val="24"/>
          <w:lang w:val="en-US"/>
        </w:rPr>
      </w:pPr>
      <w:r w:rsidRPr="00110B36">
        <w:rPr>
          <w:rFonts w:ascii="Times New Roman" w:hAnsi="Times New Roman"/>
          <w:noProof/>
          <w:sz w:val="24"/>
          <w:lang w:val="en-US"/>
        </w:rPr>
        <w:t>[</w:t>
      </w:r>
      <w:r w:rsidRPr="00110B36">
        <w:rPr>
          <w:rFonts w:ascii="Times New Roman" w:hAnsi="Times New Roman"/>
          <w:i/>
          <w:iCs/>
          <w:noProof/>
          <w:sz w:val="24"/>
          <w:lang w:val="en-US"/>
        </w:rPr>
        <w:t>19 April 2022</w:t>
      </w:r>
      <w:r w:rsidRPr="00110B36">
        <w:rPr>
          <w:rFonts w:ascii="Times New Roman" w:hAnsi="Times New Roman"/>
          <w:noProof/>
          <w:sz w:val="24"/>
          <w:lang w:val="en-US"/>
        </w:rPr>
        <w:t>]</w:t>
      </w:r>
    </w:p>
    <w:p w14:paraId="546ADB35"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eastAsia="lv-LV"/>
        </w:rPr>
      </w:pPr>
    </w:p>
    <w:p w14:paraId="22686EC6"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eastAsia="lv-LV"/>
        </w:rPr>
      </w:pPr>
    </w:p>
    <w:p w14:paraId="1B6E78B3" w14:textId="77777777" w:rsidR="00110B36" w:rsidRPr="00110B36" w:rsidRDefault="00110B36" w:rsidP="00110B36">
      <w:pPr>
        <w:spacing w:after="0" w:line="240" w:lineRule="auto"/>
        <w:jc w:val="both"/>
        <w:rPr>
          <w:rFonts w:ascii="Times New Roman" w:hAnsi="Times New Roman"/>
          <w:noProof/>
          <w:sz w:val="24"/>
          <w:lang w:val="en-US"/>
        </w:rPr>
      </w:pPr>
      <w:bookmarkStart w:id="0" w:name="p-373048"/>
      <w:bookmarkEnd w:id="0"/>
      <w:r w:rsidRPr="00110B36">
        <w:rPr>
          <w:rFonts w:ascii="Times New Roman" w:hAnsi="Times New Roman"/>
          <w:noProof/>
          <w:sz w:val="24"/>
          <w:lang w:val="en-US"/>
        </w:rPr>
        <w:t>1. The Regulation prescribes the procedures for granting and disbursing service pensions to the officials of the Corruption Prevention and Combating Bureau (hereinafter – the Bureau) who have the right to receive the service pension in accordance with the law.</w:t>
      </w:r>
      <w:bookmarkStart w:id="1" w:name="p1"/>
      <w:bookmarkEnd w:id="1"/>
    </w:p>
    <w:p w14:paraId="78192B8A"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2" w:name="p-373049"/>
      <w:bookmarkEnd w:id="2"/>
    </w:p>
    <w:p w14:paraId="78A83607"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2. In order to receive the service pension, a person requesting service pension shall submit a request for service pension to any office of the State Social Insurance Agency (hereinafter – the Agency) accompanied by the following:</w:t>
      </w:r>
      <w:bookmarkStart w:id="3" w:name="p2"/>
      <w:bookmarkEnd w:id="3"/>
    </w:p>
    <w:p w14:paraId="682DB622" w14:textId="77777777" w:rsidR="00110B36" w:rsidRPr="00110B36" w:rsidRDefault="00110B36" w:rsidP="00110B36">
      <w:pPr>
        <w:spacing w:after="0" w:line="240" w:lineRule="auto"/>
        <w:ind w:firstLine="709"/>
        <w:jc w:val="both"/>
        <w:rPr>
          <w:rFonts w:ascii="Times New Roman" w:hAnsi="Times New Roman"/>
          <w:noProof/>
          <w:sz w:val="24"/>
          <w:lang w:val="en-US"/>
        </w:rPr>
      </w:pPr>
      <w:r w:rsidRPr="00110B36">
        <w:rPr>
          <w:rFonts w:ascii="Times New Roman" w:hAnsi="Times New Roman"/>
          <w:noProof/>
          <w:sz w:val="24"/>
          <w:lang w:val="en-US"/>
        </w:rPr>
        <w:t>2.1. documents confirming the length of service which gives the right to the service pension;</w:t>
      </w:r>
    </w:p>
    <w:p w14:paraId="3CB11F7A" w14:textId="77777777" w:rsidR="00110B36" w:rsidRPr="00110B36" w:rsidRDefault="00110B36" w:rsidP="00110B36">
      <w:pPr>
        <w:spacing w:after="0" w:line="240" w:lineRule="auto"/>
        <w:ind w:firstLine="709"/>
        <w:jc w:val="both"/>
        <w:rPr>
          <w:rFonts w:ascii="Times New Roman" w:hAnsi="Times New Roman"/>
          <w:noProof/>
          <w:sz w:val="24"/>
          <w:lang w:val="en-US"/>
        </w:rPr>
      </w:pPr>
      <w:r w:rsidRPr="00110B36">
        <w:rPr>
          <w:rFonts w:ascii="Times New Roman" w:hAnsi="Times New Roman"/>
          <w:noProof/>
          <w:sz w:val="24"/>
          <w:lang w:val="en-US"/>
        </w:rPr>
        <w:t>2.2. a statement regarding the service periods worked by the person requesting service pension at the Bureau which give the right to the service pension (Annex 1);</w:t>
      </w:r>
    </w:p>
    <w:p w14:paraId="72115F16" w14:textId="77777777" w:rsidR="00110B36" w:rsidRPr="00110B36" w:rsidRDefault="00110B36" w:rsidP="00110B36">
      <w:pPr>
        <w:spacing w:after="0" w:line="240" w:lineRule="auto"/>
        <w:ind w:firstLine="709"/>
        <w:jc w:val="both"/>
        <w:rPr>
          <w:rFonts w:ascii="Times New Roman" w:hAnsi="Times New Roman"/>
          <w:noProof/>
          <w:sz w:val="24"/>
          <w:lang w:val="en-US"/>
        </w:rPr>
      </w:pPr>
      <w:r w:rsidRPr="00110B36">
        <w:rPr>
          <w:rFonts w:ascii="Times New Roman" w:hAnsi="Times New Roman"/>
          <w:noProof/>
          <w:sz w:val="24"/>
          <w:lang w:val="en-US"/>
        </w:rPr>
        <w:t>2.3. a statement regarding dismissal from office of the person requesting service pension and his or her remuneration at the Bureau (Annex 2);</w:t>
      </w:r>
    </w:p>
    <w:p w14:paraId="1F79D20B" w14:textId="77777777" w:rsidR="00110B36" w:rsidRPr="00110B36" w:rsidRDefault="00110B36" w:rsidP="00110B36">
      <w:pPr>
        <w:spacing w:after="0" w:line="240" w:lineRule="auto"/>
        <w:ind w:firstLine="709"/>
        <w:jc w:val="both"/>
        <w:rPr>
          <w:rFonts w:ascii="Times New Roman" w:hAnsi="Times New Roman"/>
          <w:noProof/>
          <w:sz w:val="24"/>
          <w:lang w:val="en-US"/>
        </w:rPr>
      </w:pPr>
      <w:r w:rsidRPr="00110B36">
        <w:rPr>
          <w:rFonts w:ascii="Times New Roman" w:hAnsi="Times New Roman"/>
          <w:noProof/>
          <w:sz w:val="24"/>
          <w:lang w:val="en-US"/>
        </w:rPr>
        <w:t>2.4. a payroll tax booklet.</w:t>
      </w:r>
    </w:p>
    <w:p w14:paraId="1F7BBE00"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4" w:name="p-373050"/>
      <w:bookmarkEnd w:id="4"/>
    </w:p>
    <w:p w14:paraId="6934BCD8"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3. If the person requesting service pension has failed to submit the documents referred to in Sub-paragraphs 2.2 and 2.3 of this Regulation, the Agency shall request the necessary information from the Bureau.</w:t>
      </w:r>
      <w:bookmarkStart w:id="5" w:name="p3"/>
      <w:bookmarkEnd w:id="5"/>
    </w:p>
    <w:p w14:paraId="273DA92D"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6" w:name="p-373051"/>
      <w:bookmarkEnd w:id="6"/>
    </w:p>
    <w:p w14:paraId="038FDCBF"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4. The Bureau shall, within 10 working days after receipt of the request for information, prepare and submit to the Agency the following:</w:t>
      </w:r>
      <w:bookmarkStart w:id="7" w:name="p4"/>
      <w:bookmarkEnd w:id="7"/>
    </w:p>
    <w:p w14:paraId="4114441C" w14:textId="77777777" w:rsidR="00110B36" w:rsidRPr="00110B36" w:rsidRDefault="00110B36" w:rsidP="00110B36">
      <w:pPr>
        <w:spacing w:after="0" w:line="240" w:lineRule="auto"/>
        <w:ind w:firstLine="709"/>
        <w:jc w:val="both"/>
        <w:rPr>
          <w:rFonts w:ascii="Times New Roman" w:hAnsi="Times New Roman"/>
          <w:noProof/>
          <w:sz w:val="24"/>
          <w:lang w:val="en-US"/>
        </w:rPr>
      </w:pPr>
      <w:r w:rsidRPr="00110B36">
        <w:rPr>
          <w:rFonts w:ascii="Times New Roman" w:hAnsi="Times New Roman"/>
          <w:noProof/>
          <w:sz w:val="24"/>
          <w:lang w:val="en-US"/>
        </w:rPr>
        <w:t>4.1. a statement regarding the service periods worked by the person requesting service pension at the Bureau which give the right to the service pension (Annex 1);</w:t>
      </w:r>
    </w:p>
    <w:p w14:paraId="4185ACE8" w14:textId="77777777" w:rsidR="00110B36" w:rsidRPr="00110B36" w:rsidRDefault="00110B36" w:rsidP="00110B36">
      <w:pPr>
        <w:spacing w:after="0" w:line="240" w:lineRule="auto"/>
        <w:ind w:firstLine="709"/>
        <w:jc w:val="both"/>
        <w:rPr>
          <w:rFonts w:ascii="Times New Roman" w:hAnsi="Times New Roman"/>
          <w:noProof/>
          <w:sz w:val="24"/>
          <w:lang w:val="en-US"/>
        </w:rPr>
      </w:pPr>
      <w:r w:rsidRPr="00110B36">
        <w:rPr>
          <w:rFonts w:ascii="Times New Roman" w:hAnsi="Times New Roman"/>
          <w:noProof/>
          <w:sz w:val="24"/>
          <w:lang w:val="en-US"/>
        </w:rPr>
        <w:t>4.2. a statement regarding dismissal from office of the person requesting service pension and his or her remuneration at the Bureau (Annex 2).</w:t>
      </w:r>
    </w:p>
    <w:p w14:paraId="404705BD"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8" w:name="p-373052"/>
      <w:bookmarkEnd w:id="8"/>
    </w:p>
    <w:p w14:paraId="7FB40C1B"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5. If the request for service pension of the person requesting service pension has not been accompanied by the documents which, in accordance with Section 3, Clauses 2, 3, 4, and 6 of the Law on Service Pensions for Officials of the Corruption Prevention and Combating Bureau, confirm the time served and worked, the Agency shall obtain the necessary information from the relevant authorities.</w:t>
      </w:r>
      <w:bookmarkStart w:id="9" w:name="p5"/>
      <w:bookmarkEnd w:id="9"/>
    </w:p>
    <w:p w14:paraId="39416FF4"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10" w:name="p-373054"/>
      <w:bookmarkEnd w:id="10"/>
    </w:p>
    <w:p w14:paraId="1E70BF21"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6. The total length of service of the person requesting service pension shall be expressed in years, months, and days. If the periods to be included in the length of service of the person requesting service pension overlap, only one period which is more advantageous to the person requesting service pension shall be included in the length of service.</w:t>
      </w:r>
      <w:bookmarkStart w:id="11" w:name="p6"/>
      <w:bookmarkEnd w:id="11"/>
    </w:p>
    <w:p w14:paraId="66612682"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12" w:name="p-373055"/>
      <w:bookmarkEnd w:id="12"/>
    </w:p>
    <w:p w14:paraId="380F3B0B"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7. When determining the right to the service pension, the number of full years of the length of service shall be taken into account without counting months and days. When determining the remuneration from which the service pension is calculated, the number of years, months, and days shall be taken into account.</w:t>
      </w:r>
      <w:bookmarkStart w:id="13" w:name="p7"/>
      <w:bookmarkEnd w:id="13"/>
    </w:p>
    <w:p w14:paraId="3B58EB77"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14" w:name="p-1069532"/>
      <w:bookmarkEnd w:id="14"/>
    </w:p>
    <w:p w14:paraId="5D4DFF3B"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r w:rsidRPr="00110B36">
        <w:rPr>
          <w:rFonts w:ascii="Times New Roman" w:hAnsi="Times New Roman"/>
          <w:noProof/>
          <w:sz w:val="24"/>
          <w:lang w:val="en-US"/>
        </w:rPr>
        <w:t>7.</w:t>
      </w:r>
      <w:r w:rsidRPr="00110B36">
        <w:rPr>
          <w:rFonts w:ascii="Times New Roman" w:hAnsi="Times New Roman"/>
          <w:noProof/>
          <w:sz w:val="24"/>
          <w:vertAlign w:val="superscript"/>
          <w:lang w:val="en-US"/>
        </w:rPr>
        <w:t xml:space="preserve">1 </w:t>
      </w:r>
      <w:r w:rsidRPr="00110B36">
        <w:rPr>
          <w:rFonts w:ascii="Times New Roman" w:hAnsi="Times New Roman"/>
          <w:noProof/>
          <w:sz w:val="24"/>
          <w:lang w:val="en-US"/>
        </w:rPr>
        <w:t>The average monthly remuneration for granting the service pension shall be calculated by using the following formula:</w:t>
      </w:r>
      <w:bookmarkStart w:id="15" w:name="p7_1"/>
      <w:bookmarkEnd w:id="15"/>
    </w:p>
    <w:p w14:paraId="144573D2"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eastAsia="lv-LV"/>
        </w:rPr>
      </w:pPr>
    </w:p>
    <w:p w14:paraId="4778FCA8" w14:textId="77777777" w:rsidR="00110B36" w:rsidRPr="00110B36" w:rsidRDefault="00110B36" w:rsidP="00110B36">
      <w:pPr>
        <w:spacing w:after="0" w:line="240" w:lineRule="auto"/>
        <w:jc w:val="center"/>
        <w:rPr>
          <w:rFonts w:ascii="Times New Roman" w:hAnsi="Times New Roman"/>
          <w:noProof/>
          <w:sz w:val="24"/>
          <w:lang w:val="en-US"/>
        </w:rPr>
      </w:pPr>
      <w:r w:rsidRPr="00110B36">
        <w:rPr>
          <w:rFonts w:ascii="Times New Roman" w:hAnsi="Times New Roman"/>
          <w:noProof/>
          <w:sz w:val="24"/>
          <w:lang w:val="en-US"/>
        </w:rPr>
        <w:drawing>
          <wp:inline distT="0" distB="0" distL="0" distR="0" wp14:anchorId="2B6FA628" wp14:editId="75460DDE">
            <wp:extent cx="1800225" cy="866775"/>
            <wp:effectExtent l="0" t="0" r="9525" b="9525"/>
            <wp:docPr id="1" name="Attēls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Diagram&#10;&#10;Description automatically generated with low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r="22222"/>
                    <a:stretch/>
                  </pic:blipFill>
                  <pic:spPr bwMode="auto">
                    <a:xfrm>
                      <a:off x="0" y="0"/>
                      <a:ext cx="1800225" cy="866775"/>
                    </a:xfrm>
                    <a:prstGeom prst="rect">
                      <a:avLst/>
                    </a:prstGeom>
                    <a:noFill/>
                    <a:ln>
                      <a:noFill/>
                    </a:ln>
                    <a:extLst>
                      <a:ext uri="{53640926-AAD7-44D8-BBD7-CCE9431645EC}">
                        <a14:shadowObscured xmlns:a14="http://schemas.microsoft.com/office/drawing/2010/main"/>
                      </a:ext>
                    </a:extLst>
                  </pic:spPr>
                </pic:pic>
              </a:graphicData>
            </a:graphic>
          </wp:inline>
        </w:drawing>
      </w:r>
      <w:r w:rsidRPr="00110B36">
        <w:rPr>
          <w:rFonts w:ascii="Times New Roman" w:hAnsi="Times New Roman"/>
          <w:noProof/>
          <w:sz w:val="24"/>
          <w:lang w:val="en-US"/>
        </w:rPr>
        <w:t xml:space="preserve"> where</w:t>
      </w:r>
    </w:p>
    <w:p w14:paraId="078189CF"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eastAsia="lv-LV"/>
        </w:rPr>
      </w:pPr>
    </w:p>
    <w:p w14:paraId="0F907656"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r w:rsidRPr="00110B36">
        <w:rPr>
          <w:rFonts w:ascii="Times New Roman" w:hAnsi="Times New Roman"/>
          <w:noProof/>
          <w:sz w:val="24"/>
          <w:lang w:val="en-US"/>
        </w:rPr>
        <w:t>D</w:t>
      </w:r>
      <w:r w:rsidRPr="00110B36">
        <w:rPr>
          <w:rFonts w:ascii="Times New Roman" w:hAnsi="Times New Roman"/>
          <w:noProof/>
          <w:sz w:val="24"/>
          <w:vertAlign w:val="subscript"/>
          <w:lang w:val="en-US"/>
        </w:rPr>
        <w:t>s</w:t>
      </w:r>
      <w:r w:rsidRPr="00110B36">
        <w:rPr>
          <w:rFonts w:ascii="Times New Roman" w:hAnsi="Times New Roman"/>
          <w:noProof/>
          <w:sz w:val="24"/>
          <w:lang w:val="en-US"/>
        </w:rPr>
        <w:t> – the average monthly remuneration;</w:t>
      </w:r>
    </w:p>
    <w:p w14:paraId="34187432"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A – the calculated total amount of monthly salary for the last 60 months (starting from the last day of work);</w:t>
      </w:r>
    </w:p>
    <w:p w14:paraId="292E696C"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P – the calculated total amount of the supplements determined in the laws and regulations governing remuneration for the last 60 months (starting from the last day of work);</w:t>
      </w:r>
    </w:p>
    <w:p w14:paraId="748F241B"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Pr – the calculated total amount of bonuses and gratuities for the last 60 months (starting from the last day of work);</w:t>
      </w:r>
    </w:p>
    <w:p w14:paraId="326911C7"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r w:rsidRPr="00110B36">
        <w:rPr>
          <w:rFonts w:ascii="Times New Roman" w:hAnsi="Times New Roman"/>
          <w:noProof/>
          <w:sz w:val="24"/>
          <w:lang w:val="en-US"/>
        </w:rPr>
        <w:t>T</w:t>
      </w:r>
      <w:r w:rsidRPr="00110B36">
        <w:rPr>
          <w:rFonts w:ascii="Times New Roman" w:hAnsi="Times New Roman"/>
          <w:noProof/>
          <w:sz w:val="24"/>
          <w:vertAlign w:val="subscript"/>
          <w:lang w:val="en-US"/>
        </w:rPr>
        <w:t>n</w:t>
      </w:r>
      <w:r w:rsidRPr="00110B36">
        <w:rPr>
          <w:rFonts w:ascii="Times New Roman" w:hAnsi="Times New Roman"/>
          <w:noProof/>
          <w:sz w:val="24"/>
          <w:lang w:val="en-US"/>
        </w:rPr>
        <w:t> – the actual period worked (in hours) for the last 60 months (starting from the last day of work);</w:t>
      </w:r>
    </w:p>
    <w:p w14:paraId="03DBBD6A"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8 – regular working time (in hours);</w:t>
      </w:r>
    </w:p>
    <w:p w14:paraId="1FFE2EE0"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21 – the average number of working days per month.</w:t>
      </w:r>
    </w:p>
    <w:p w14:paraId="75591705"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r w:rsidRPr="00110B36">
        <w:rPr>
          <w:rFonts w:ascii="Times New Roman" w:hAnsi="Times New Roman"/>
          <w:noProof/>
          <w:sz w:val="24"/>
          <w:lang w:val="en-US"/>
        </w:rPr>
        <w:t>[</w:t>
      </w:r>
      <w:r w:rsidRPr="00110B36">
        <w:rPr>
          <w:rFonts w:ascii="Times New Roman" w:hAnsi="Times New Roman"/>
          <w:i/>
          <w:iCs/>
          <w:noProof/>
          <w:sz w:val="24"/>
          <w:lang w:val="en-US"/>
        </w:rPr>
        <w:t>19 April 2022</w:t>
      </w:r>
      <w:r w:rsidRPr="00110B36">
        <w:rPr>
          <w:rFonts w:ascii="Times New Roman" w:hAnsi="Times New Roman"/>
          <w:noProof/>
          <w:sz w:val="24"/>
          <w:lang w:val="en-US"/>
        </w:rPr>
        <w:t>]</w:t>
      </w:r>
    </w:p>
    <w:p w14:paraId="75D51E3D"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16" w:name="p-1069534"/>
      <w:bookmarkEnd w:id="16"/>
    </w:p>
    <w:p w14:paraId="0BF5FB15"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r w:rsidRPr="00110B36">
        <w:rPr>
          <w:rFonts w:ascii="Times New Roman" w:hAnsi="Times New Roman"/>
          <w:noProof/>
          <w:sz w:val="24"/>
          <w:lang w:val="en-US"/>
        </w:rPr>
        <w:t>7.</w:t>
      </w:r>
      <w:r w:rsidRPr="00110B36">
        <w:rPr>
          <w:rFonts w:ascii="Times New Roman" w:hAnsi="Times New Roman"/>
          <w:noProof/>
          <w:sz w:val="24"/>
          <w:vertAlign w:val="superscript"/>
          <w:lang w:val="en-US"/>
        </w:rPr>
        <w:t xml:space="preserve">2 </w:t>
      </w:r>
      <w:r w:rsidRPr="00110B36">
        <w:rPr>
          <w:rFonts w:ascii="Times New Roman" w:hAnsi="Times New Roman"/>
          <w:noProof/>
          <w:sz w:val="24"/>
          <w:lang w:val="en-US"/>
        </w:rPr>
        <w:t>The actual period worked referred to in Paragraph 7.</w:t>
      </w:r>
      <w:r w:rsidRPr="00110B36">
        <w:rPr>
          <w:rFonts w:ascii="Times New Roman" w:hAnsi="Times New Roman"/>
          <w:noProof/>
          <w:sz w:val="24"/>
          <w:vertAlign w:val="superscript"/>
          <w:lang w:val="en-US"/>
        </w:rPr>
        <w:t xml:space="preserve">1 </w:t>
      </w:r>
      <w:r w:rsidRPr="00110B36">
        <w:rPr>
          <w:rFonts w:ascii="Times New Roman" w:hAnsi="Times New Roman"/>
          <w:noProof/>
          <w:sz w:val="24"/>
          <w:lang w:val="en-US"/>
        </w:rPr>
        <w:t>of this Regulation shall not include time when the person requesting service pension has been in service without holding specific office, has been on leave, has not fulfilled office duties due to temporary incapacity for work, in the cases referred to in Section 3, Paragraph four and Section 26, Paragraph one of the Law on Remuneration of Officials and Employees of State and Local Government Authorities, in the cases referred to in Section 74, Paragraphs one and two of the Labour Law, and also in any other cases of justified absence determined in external legal acts.</w:t>
      </w:r>
      <w:bookmarkStart w:id="17" w:name="p7_2"/>
      <w:bookmarkEnd w:id="17"/>
    </w:p>
    <w:p w14:paraId="76ADFDE9"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r w:rsidRPr="00110B36">
        <w:rPr>
          <w:rFonts w:ascii="Times New Roman" w:hAnsi="Times New Roman"/>
          <w:noProof/>
          <w:sz w:val="24"/>
          <w:lang w:val="en-US"/>
        </w:rPr>
        <w:t>[</w:t>
      </w:r>
      <w:r w:rsidRPr="00110B36">
        <w:rPr>
          <w:rFonts w:ascii="Times New Roman" w:hAnsi="Times New Roman"/>
          <w:i/>
          <w:iCs/>
          <w:noProof/>
          <w:sz w:val="24"/>
          <w:lang w:val="en-US"/>
        </w:rPr>
        <w:t>19 April 2022</w:t>
      </w:r>
      <w:r w:rsidRPr="00110B36">
        <w:rPr>
          <w:rFonts w:ascii="Times New Roman" w:hAnsi="Times New Roman"/>
          <w:noProof/>
          <w:sz w:val="24"/>
          <w:lang w:val="en-US"/>
        </w:rPr>
        <w:t>]</w:t>
      </w:r>
    </w:p>
    <w:p w14:paraId="0BF2D713"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18" w:name="p-1069536"/>
      <w:bookmarkEnd w:id="18"/>
    </w:p>
    <w:p w14:paraId="7E319817"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r w:rsidRPr="00110B36">
        <w:rPr>
          <w:rFonts w:ascii="Times New Roman" w:hAnsi="Times New Roman"/>
          <w:noProof/>
          <w:sz w:val="24"/>
          <w:lang w:val="en-US"/>
        </w:rPr>
        <w:t>7.</w:t>
      </w:r>
      <w:r w:rsidRPr="00110B36">
        <w:rPr>
          <w:rFonts w:ascii="Times New Roman" w:hAnsi="Times New Roman"/>
          <w:noProof/>
          <w:sz w:val="24"/>
          <w:vertAlign w:val="superscript"/>
          <w:lang w:val="en-US"/>
        </w:rPr>
        <w:t xml:space="preserve">3 </w:t>
      </w:r>
      <w:r w:rsidRPr="00110B36">
        <w:rPr>
          <w:rFonts w:ascii="Times New Roman" w:hAnsi="Times New Roman"/>
          <w:noProof/>
          <w:sz w:val="24"/>
          <w:lang w:val="en-US"/>
        </w:rPr>
        <w:t>The calculation of the average monthly remuneration shall not include the paid sick pay, the payment for the leave, the remuneration paid in the cases referred to in Section 3, Paragraph four (except for the gratuity determined in Clause 5) and Section 26, Paragraph one of the Law on Remuneration of Officials and Employees of State and Local Government Authorities, in the cases referred to in Section 74, Paragraphs one and two of the Labour Law, and other cases of justified absence determined in external legal acts, and also the disbursements made for the previous periods of time.</w:t>
      </w:r>
      <w:bookmarkStart w:id="19" w:name="p7_3"/>
      <w:bookmarkEnd w:id="19"/>
    </w:p>
    <w:p w14:paraId="4FA4A04B"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r w:rsidRPr="00110B36">
        <w:rPr>
          <w:rFonts w:ascii="Times New Roman" w:hAnsi="Times New Roman"/>
          <w:noProof/>
          <w:sz w:val="24"/>
          <w:lang w:val="en-US"/>
        </w:rPr>
        <w:t>[</w:t>
      </w:r>
      <w:r w:rsidRPr="00110B36">
        <w:rPr>
          <w:rFonts w:ascii="Times New Roman" w:hAnsi="Times New Roman"/>
          <w:i/>
          <w:iCs/>
          <w:noProof/>
          <w:sz w:val="24"/>
          <w:lang w:val="en-US"/>
        </w:rPr>
        <w:t>19 April 2022</w:t>
      </w:r>
      <w:r w:rsidRPr="00110B36">
        <w:rPr>
          <w:rFonts w:ascii="Times New Roman" w:hAnsi="Times New Roman"/>
          <w:noProof/>
          <w:sz w:val="24"/>
          <w:lang w:val="en-US"/>
        </w:rPr>
        <w:t>]</w:t>
      </w:r>
    </w:p>
    <w:p w14:paraId="79A6337C"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20" w:name="p-373056"/>
      <w:bookmarkEnd w:id="20"/>
    </w:p>
    <w:p w14:paraId="78121EDE"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8. The Agency shall take the decision to grant the service pension or to refuse to grant the service pension if the requirements laid down in the Law on Service Pensions for Officials of the Corruption Prevention and Combating Bureau and this Regulation have not been complied with and shall notify the person requesting service pension within the time period and in accordance with the procedures laid down in the Administrative Procedure Law.</w:t>
      </w:r>
      <w:bookmarkStart w:id="21" w:name="p8"/>
      <w:bookmarkEnd w:id="21"/>
    </w:p>
    <w:p w14:paraId="6A37308B"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22" w:name="p-373057"/>
      <w:bookmarkEnd w:id="22"/>
    </w:p>
    <w:p w14:paraId="624E351D"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9. The Agency shall make a note in the payroll tax booklet with regard to the service pension granted to the service pension recipient.</w:t>
      </w:r>
      <w:bookmarkStart w:id="23" w:name="p9"/>
      <w:bookmarkEnd w:id="23"/>
    </w:p>
    <w:p w14:paraId="6D587399"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24" w:name="p-373058"/>
      <w:bookmarkEnd w:id="24"/>
    </w:p>
    <w:p w14:paraId="75579B28"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10. In order for the Agency to apply the additional personal income tax reliefs determined in the law On Personal Income Tax to the service pension to be disbursed to the service pension recipient, the service pension recipient shall submit to the Agency the payroll tax booklet in which an entry regarding the additional personal income tax relief has been made.</w:t>
      </w:r>
      <w:bookmarkStart w:id="25" w:name="p10"/>
      <w:bookmarkEnd w:id="25"/>
    </w:p>
    <w:p w14:paraId="3CE840FF"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26" w:name="p-373059"/>
      <w:bookmarkEnd w:id="26"/>
    </w:p>
    <w:p w14:paraId="35124D08"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11. The Agency shall disburse the service pension from the fifth to the twenty-fourth day of each month. The service pension shall, upon request of the service pension recipient, be transferred to an account with a credit institution of the Republic of Latvia or with a postal settlement system or delivered to the place of residence of the service pension recipient for a fee by deducting its delivery charges from the service pension in accordance with the fee for the delivery of pension, benefit, or remuneration determined in the annual State budget law.</w:t>
      </w:r>
      <w:bookmarkStart w:id="27" w:name="p11"/>
      <w:bookmarkEnd w:id="27"/>
    </w:p>
    <w:p w14:paraId="1A21EFF2"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28" w:name="p-373061"/>
      <w:bookmarkEnd w:id="28"/>
    </w:p>
    <w:p w14:paraId="22FEC7B2"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12. The difference between the amount of service pension and the amount of old-age pension shall be disbursed, concurrently with the old-age pension, to the service pension recipient whose amount of service pension has been reduced by the amount of the granted old-age pension.</w:t>
      </w:r>
      <w:bookmarkStart w:id="29" w:name="p12"/>
      <w:bookmarkEnd w:id="29"/>
    </w:p>
    <w:p w14:paraId="233FB4A8"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30" w:name="p-373062"/>
      <w:bookmarkEnd w:id="30"/>
    </w:p>
    <w:p w14:paraId="5E026553"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13. When delivering part of the service pension and old-age pension to the place of residence of the service pension recipient, the Agency shall deduct pension delivery charges from the recipient of pension as a fee for the delivery of one payment.</w:t>
      </w:r>
      <w:bookmarkStart w:id="31" w:name="p13"/>
      <w:bookmarkEnd w:id="31"/>
    </w:p>
    <w:p w14:paraId="1CF60842"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32" w:name="p-373063"/>
      <w:bookmarkEnd w:id="32"/>
    </w:p>
    <w:p w14:paraId="25A77D0E"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14. Disbursement of the service pension shall be discontinued from the following month when the Agency has become aware of information about the cases referred to in Section 2, Paragraph two of the Law on Service Pensions for Officials of the Corruption Prevention and Combating Bureau.</w:t>
      </w:r>
      <w:bookmarkStart w:id="33" w:name="p14"/>
      <w:bookmarkEnd w:id="33"/>
    </w:p>
    <w:p w14:paraId="25755AF4"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34" w:name="p-373064"/>
      <w:bookmarkEnd w:id="34"/>
    </w:p>
    <w:p w14:paraId="222F0674"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15. Disbursement of the service pension shall be discontinued in the cases referred to in Section 9, Paragraph two of the Law on Service Pensions for Officials of the Corruption Prevention and Combating Bureau from the day when the relevant circumstances have occurred.</w:t>
      </w:r>
      <w:bookmarkStart w:id="35" w:name="p15"/>
      <w:bookmarkEnd w:id="35"/>
    </w:p>
    <w:p w14:paraId="01175262"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36" w:name="p-373065"/>
      <w:bookmarkEnd w:id="36"/>
    </w:p>
    <w:p w14:paraId="76C01C97"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16. If disbursement of the service pension has been discontinued in the case referred to in Section 9, Paragraph two, Clause 1 of the Law on Service Pensions for Officials of the Corruption Prevention and Combating Bureau, it shall be renewed, on the basis of the submission for renewal of service pension of the service pension recipient, from the day when the right to the disbursement of this pension has re-arisen.</w:t>
      </w:r>
      <w:bookmarkStart w:id="37" w:name="p16"/>
      <w:bookmarkEnd w:id="37"/>
    </w:p>
    <w:p w14:paraId="4315C664"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38" w:name="p-373066"/>
      <w:bookmarkEnd w:id="38"/>
    </w:p>
    <w:p w14:paraId="3568C12C" w14:textId="77777777" w:rsidR="00110B36" w:rsidRPr="00110B36" w:rsidRDefault="00110B36" w:rsidP="00110B36">
      <w:pPr>
        <w:keepNext/>
        <w:keepLines/>
        <w:spacing w:after="0" w:line="240" w:lineRule="auto"/>
        <w:jc w:val="both"/>
        <w:rPr>
          <w:rFonts w:ascii="Times New Roman" w:hAnsi="Times New Roman"/>
          <w:noProof/>
          <w:sz w:val="24"/>
          <w:lang w:val="en-US"/>
        </w:rPr>
      </w:pPr>
      <w:r w:rsidRPr="00110B36">
        <w:rPr>
          <w:rFonts w:ascii="Times New Roman" w:hAnsi="Times New Roman"/>
          <w:noProof/>
          <w:sz w:val="24"/>
          <w:lang w:val="en-US"/>
        </w:rPr>
        <w:t>17. If disbursement of the service pension has been discontinued in the case referred to in Section 9, Paragraph two, Clause 2 of the Law on Service Pensions for Officials of the Corruption Prevention and Combating Bureau, the Agency shall renew the service pension from the following day after discontinuation of disbursement of the unemployment benefit.</w:t>
      </w:r>
      <w:bookmarkStart w:id="39" w:name="p17"/>
      <w:bookmarkEnd w:id="39"/>
    </w:p>
    <w:p w14:paraId="0EC77C78"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rPr>
      </w:pPr>
      <w:bookmarkStart w:id="40" w:name="p-373067"/>
      <w:bookmarkEnd w:id="40"/>
    </w:p>
    <w:p w14:paraId="15FEC603"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18. Cabinet Regulation No. 442 of 19 May 2009, Procedures for Granting and Disbursing Service Pension to Officials of the Corruption Prevention and Combating Bureau (</w:t>
      </w:r>
      <w:r w:rsidRPr="00110B36">
        <w:rPr>
          <w:rFonts w:ascii="Times New Roman" w:hAnsi="Times New Roman"/>
          <w:i/>
          <w:iCs/>
          <w:noProof/>
          <w:sz w:val="24"/>
          <w:lang w:val="en-US"/>
        </w:rPr>
        <w:t>Latvijas Vēstnesis</w:t>
      </w:r>
      <w:r w:rsidRPr="00110B36">
        <w:rPr>
          <w:rFonts w:ascii="Times New Roman" w:hAnsi="Times New Roman"/>
          <w:noProof/>
          <w:sz w:val="24"/>
          <w:lang w:val="en-US"/>
        </w:rPr>
        <w:t>, 2009, No. 81), is repealed.</w:t>
      </w:r>
      <w:bookmarkStart w:id="41" w:name="p18"/>
      <w:bookmarkEnd w:id="41"/>
    </w:p>
    <w:p w14:paraId="69FF2054" w14:textId="77777777" w:rsidR="00110B36" w:rsidRPr="00110B36" w:rsidRDefault="00110B36" w:rsidP="00110B36">
      <w:pPr>
        <w:spacing w:after="0" w:line="240" w:lineRule="auto"/>
        <w:jc w:val="both"/>
        <w:rPr>
          <w:rFonts w:ascii="Times New Roman" w:hAnsi="Times New Roman"/>
          <w:noProof/>
          <w:sz w:val="24"/>
          <w:lang w:val="en-US"/>
        </w:rPr>
      </w:pPr>
      <w:bookmarkStart w:id="42" w:name="p-373069"/>
      <w:bookmarkEnd w:id="42"/>
    </w:p>
    <w:p w14:paraId="7B881C0A"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19. The Regulation shall come into force on 1 January 2011.</w:t>
      </w:r>
      <w:bookmarkStart w:id="43" w:name="p19"/>
      <w:bookmarkEnd w:id="43"/>
    </w:p>
    <w:p w14:paraId="2FA8B08F"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eastAsia="lv-LV"/>
        </w:rPr>
      </w:pPr>
    </w:p>
    <w:p w14:paraId="758A1A6A"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eastAsia="lv-LV"/>
        </w:rPr>
      </w:pPr>
    </w:p>
    <w:p w14:paraId="4E2444C0"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Prime Minister, Minister for Regional Development and Local Government Affairs V. Dombrovskis</w:t>
      </w:r>
    </w:p>
    <w:p w14:paraId="606E577C" w14:textId="77777777" w:rsidR="00110B36" w:rsidRPr="00110B36" w:rsidRDefault="00110B36" w:rsidP="00110B36">
      <w:pPr>
        <w:spacing w:after="0" w:line="240" w:lineRule="auto"/>
        <w:jc w:val="both"/>
        <w:rPr>
          <w:rFonts w:ascii="Times New Roman" w:eastAsia="Times New Roman" w:hAnsi="Times New Roman" w:cs="Times New Roman"/>
          <w:noProof/>
          <w:sz w:val="24"/>
          <w:szCs w:val="24"/>
          <w:lang w:val="en-US" w:eastAsia="lv-LV"/>
        </w:rPr>
      </w:pPr>
    </w:p>
    <w:p w14:paraId="041F12CE" w14:textId="77777777" w:rsidR="00110B36" w:rsidRPr="00110B36" w:rsidRDefault="00110B36" w:rsidP="00110B36">
      <w:pPr>
        <w:tabs>
          <w:tab w:val="left" w:pos="7655"/>
        </w:tabs>
        <w:spacing w:after="0" w:line="240" w:lineRule="auto"/>
        <w:jc w:val="both"/>
        <w:rPr>
          <w:rFonts w:ascii="Times New Roman" w:hAnsi="Times New Roman"/>
          <w:noProof/>
          <w:sz w:val="24"/>
          <w:lang w:val="en-US"/>
        </w:rPr>
      </w:pPr>
      <w:r w:rsidRPr="00110B36">
        <w:rPr>
          <w:rFonts w:ascii="Times New Roman" w:hAnsi="Times New Roman"/>
          <w:noProof/>
          <w:sz w:val="24"/>
          <w:lang w:val="en-US"/>
        </w:rPr>
        <w:t>Minister for Welfare</w:t>
      </w:r>
      <w:r w:rsidRPr="00110B36">
        <w:rPr>
          <w:rFonts w:ascii="Times New Roman" w:hAnsi="Times New Roman"/>
          <w:noProof/>
          <w:sz w:val="24"/>
          <w:lang w:val="en-US"/>
        </w:rPr>
        <w:tab/>
        <w:t>I. Jurševska</w:t>
      </w:r>
    </w:p>
    <w:p w14:paraId="37212BBF" w14:textId="77777777" w:rsidR="00110B36" w:rsidRPr="00110B36" w:rsidRDefault="00110B36" w:rsidP="00110B36">
      <w:pPr>
        <w:rPr>
          <w:noProof/>
          <w:lang w:val="en-US"/>
        </w:rPr>
      </w:pPr>
      <w:r w:rsidRPr="00110B36">
        <w:rPr>
          <w:noProof/>
          <w:lang w:val="en-US"/>
        </w:rPr>
        <w:br w:type="page"/>
      </w:r>
    </w:p>
    <w:p w14:paraId="0E982019" w14:textId="77777777" w:rsidR="00110B36" w:rsidRPr="00110B36" w:rsidRDefault="00110B36" w:rsidP="00110B36">
      <w:pPr>
        <w:tabs>
          <w:tab w:val="right" w:pos="9992"/>
        </w:tabs>
        <w:spacing w:after="0" w:line="240" w:lineRule="auto"/>
        <w:jc w:val="right"/>
        <w:rPr>
          <w:rFonts w:ascii="Times New Roman" w:hAnsi="Times New Roman"/>
          <w:b/>
          <w:noProof/>
          <w:sz w:val="24"/>
          <w:lang w:val="en-US"/>
        </w:rPr>
      </w:pPr>
      <w:r w:rsidRPr="00110B36">
        <w:rPr>
          <w:rFonts w:ascii="Times New Roman" w:hAnsi="Times New Roman"/>
          <w:b/>
          <w:noProof/>
          <w:sz w:val="24"/>
          <w:lang w:val="en-US"/>
        </w:rPr>
        <w:t>Annex 1</w:t>
      </w:r>
    </w:p>
    <w:p w14:paraId="7D140D29" w14:textId="77777777" w:rsidR="00110B36" w:rsidRPr="00110B36" w:rsidRDefault="00110B36" w:rsidP="00110B36">
      <w:pPr>
        <w:tabs>
          <w:tab w:val="right" w:pos="9992"/>
        </w:tabs>
        <w:spacing w:after="0" w:line="240" w:lineRule="auto"/>
        <w:jc w:val="right"/>
        <w:rPr>
          <w:rFonts w:ascii="Times New Roman" w:hAnsi="Times New Roman"/>
          <w:noProof/>
          <w:sz w:val="24"/>
          <w:lang w:val="en-US"/>
        </w:rPr>
      </w:pPr>
      <w:r w:rsidRPr="00110B36">
        <w:rPr>
          <w:rFonts w:ascii="Times New Roman" w:hAnsi="Times New Roman"/>
          <w:noProof/>
          <w:sz w:val="24"/>
          <w:lang w:val="en-US"/>
        </w:rPr>
        <w:t>Cabinet Regulation No. 1159</w:t>
      </w:r>
    </w:p>
    <w:p w14:paraId="0549D2F0" w14:textId="77777777" w:rsidR="00110B36" w:rsidRPr="00110B36" w:rsidRDefault="00110B36" w:rsidP="00110B36">
      <w:pPr>
        <w:tabs>
          <w:tab w:val="right" w:pos="9992"/>
        </w:tabs>
        <w:spacing w:after="0" w:line="240" w:lineRule="auto"/>
        <w:jc w:val="right"/>
        <w:rPr>
          <w:rFonts w:ascii="Times New Roman" w:hAnsi="Times New Roman"/>
          <w:noProof/>
          <w:sz w:val="24"/>
          <w:lang w:val="en-US"/>
        </w:rPr>
      </w:pPr>
      <w:r w:rsidRPr="00110B36">
        <w:rPr>
          <w:rFonts w:ascii="Times New Roman" w:hAnsi="Times New Roman"/>
          <w:noProof/>
          <w:sz w:val="24"/>
          <w:lang w:val="en-US"/>
        </w:rPr>
        <w:t>21 December 2010</w:t>
      </w:r>
    </w:p>
    <w:p w14:paraId="7C2DEA2C" w14:textId="77777777" w:rsidR="00110B36" w:rsidRPr="00110B36" w:rsidRDefault="00110B36" w:rsidP="00110B36">
      <w:pPr>
        <w:pStyle w:val="Numurssaturam"/>
        <w:ind w:firstLine="0"/>
        <w:jc w:val="both"/>
        <w:outlineLvl w:val="9"/>
        <w:rPr>
          <w:noProof/>
          <w:lang w:val="en-US"/>
        </w:rPr>
      </w:pPr>
    </w:p>
    <w:p w14:paraId="087D818A" w14:textId="77777777" w:rsidR="00110B36" w:rsidRPr="00110B36" w:rsidRDefault="00110B36" w:rsidP="00110B36">
      <w:pPr>
        <w:pStyle w:val="Title"/>
        <w:tabs>
          <w:tab w:val="left" w:pos="8235"/>
        </w:tabs>
        <w:jc w:val="both"/>
        <w:rPr>
          <w:caps/>
          <w:noProof/>
          <w:szCs w:val="8"/>
          <w:u w:val="none"/>
          <w:lang w:val="en-US"/>
        </w:rPr>
      </w:pPr>
    </w:p>
    <w:p w14:paraId="51DF3FCF" w14:textId="77777777" w:rsidR="00110B36" w:rsidRPr="00110B36" w:rsidRDefault="00110B36" w:rsidP="00110B36">
      <w:pPr>
        <w:spacing w:after="0" w:line="240" w:lineRule="auto"/>
        <w:jc w:val="right"/>
        <w:rPr>
          <w:rFonts w:ascii="Times New Roman" w:hAnsi="Times New Roman"/>
          <w:b/>
          <w:caps/>
          <w:noProof/>
          <w:sz w:val="24"/>
          <w:highlight w:val="yellow"/>
          <w:lang w:val="en-US"/>
        </w:rPr>
      </w:pPr>
      <w:r w:rsidRPr="00110B36">
        <w:rPr>
          <w:rFonts w:ascii="Times New Roman" w:hAnsi="Times New Roman"/>
          <w:b/>
          <w:caps/>
          <w:noProof/>
          <w:sz w:val="24"/>
          <w:lang w:val="en-US"/>
        </w:rPr>
        <w:t>To the STATE SOCIAL INSURANCE AGENCY</w:t>
      </w:r>
    </w:p>
    <w:p w14:paraId="7C9FB645" w14:textId="77777777" w:rsidR="00110B36" w:rsidRPr="00110B36" w:rsidRDefault="00110B36" w:rsidP="00110B36">
      <w:pPr>
        <w:spacing w:after="0" w:line="240" w:lineRule="auto"/>
        <w:jc w:val="both"/>
        <w:rPr>
          <w:rFonts w:ascii="Times New Roman" w:hAnsi="Times New Roman"/>
          <w:noProof/>
          <w:sz w:val="24"/>
          <w:szCs w:val="24"/>
          <w:lang w:val="en-US"/>
        </w:rPr>
      </w:pPr>
    </w:p>
    <w:tbl>
      <w:tblPr>
        <w:tblW w:w="5000" w:type="pct"/>
        <w:tblBorders>
          <w:bottom w:val="single" w:sz="4" w:space="0" w:color="auto"/>
        </w:tblBorders>
        <w:tblCellMar>
          <w:top w:w="28" w:type="dxa"/>
          <w:left w:w="28" w:type="dxa"/>
          <w:bottom w:w="28" w:type="dxa"/>
          <w:right w:w="28" w:type="dxa"/>
        </w:tblCellMar>
        <w:tblLook w:val="01E0" w:firstRow="1" w:lastRow="1" w:firstColumn="1" w:lastColumn="1" w:noHBand="0" w:noVBand="0"/>
      </w:tblPr>
      <w:tblGrid>
        <w:gridCol w:w="2977"/>
        <w:gridCol w:w="3402"/>
        <w:gridCol w:w="2692"/>
      </w:tblGrid>
      <w:tr w:rsidR="00110B36" w:rsidRPr="00110B36" w14:paraId="39B613D2" w14:textId="77777777" w:rsidTr="00016CF4">
        <w:tc>
          <w:tcPr>
            <w:tcW w:w="1641" w:type="pct"/>
            <w:tcBorders>
              <w:top w:val="nil"/>
              <w:left w:val="nil"/>
              <w:bottom w:val="single" w:sz="4" w:space="0" w:color="auto"/>
              <w:right w:val="nil"/>
            </w:tcBorders>
          </w:tcPr>
          <w:p w14:paraId="16207F9D" w14:textId="77777777" w:rsidR="00110B36" w:rsidRPr="00110B36" w:rsidRDefault="00110B36" w:rsidP="00016CF4">
            <w:pPr>
              <w:pStyle w:val="Title"/>
              <w:jc w:val="both"/>
              <w:rPr>
                <w:caps/>
                <w:noProof/>
                <w:szCs w:val="24"/>
                <w:u w:val="none"/>
                <w:lang w:val="en-US"/>
              </w:rPr>
            </w:pPr>
          </w:p>
        </w:tc>
        <w:tc>
          <w:tcPr>
            <w:tcW w:w="1875" w:type="pct"/>
            <w:tcBorders>
              <w:top w:val="nil"/>
              <w:left w:val="nil"/>
              <w:bottom w:val="nil"/>
              <w:right w:val="nil"/>
            </w:tcBorders>
          </w:tcPr>
          <w:p w14:paraId="77CC57F7" w14:textId="77777777" w:rsidR="00110B36" w:rsidRPr="00110B36" w:rsidRDefault="00110B36" w:rsidP="00016CF4">
            <w:pPr>
              <w:pStyle w:val="Title"/>
              <w:jc w:val="both"/>
              <w:rPr>
                <w:caps/>
                <w:noProof/>
                <w:szCs w:val="24"/>
                <w:u w:val="none"/>
                <w:lang w:val="en-US"/>
              </w:rPr>
            </w:pPr>
          </w:p>
        </w:tc>
        <w:tc>
          <w:tcPr>
            <w:tcW w:w="1484" w:type="pct"/>
            <w:tcBorders>
              <w:top w:val="nil"/>
              <w:left w:val="nil"/>
              <w:bottom w:val="single" w:sz="4" w:space="0" w:color="auto"/>
              <w:right w:val="nil"/>
            </w:tcBorders>
          </w:tcPr>
          <w:p w14:paraId="755785D4" w14:textId="77777777" w:rsidR="00110B36" w:rsidRPr="00110B36" w:rsidRDefault="00110B36" w:rsidP="00016CF4">
            <w:pPr>
              <w:pStyle w:val="Title"/>
              <w:jc w:val="both"/>
              <w:rPr>
                <w:caps/>
                <w:noProof/>
                <w:szCs w:val="24"/>
                <w:u w:val="none"/>
                <w:lang w:val="en-US"/>
              </w:rPr>
            </w:pPr>
          </w:p>
        </w:tc>
      </w:tr>
      <w:tr w:rsidR="00110B36" w:rsidRPr="00110B36" w14:paraId="531E5EE3" w14:textId="77777777" w:rsidTr="00016CF4">
        <w:tc>
          <w:tcPr>
            <w:tcW w:w="1641" w:type="pct"/>
            <w:tcBorders>
              <w:top w:val="single" w:sz="4" w:space="0" w:color="auto"/>
              <w:left w:val="nil"/>
              <w:bottom w:val="nil"/>
              <w:right w:val="nil"/>
            </w:tcBorders>
            <w:hideMark/>
          </w:tcPr>
          <w:p w14:paraId="1923383B" w14:textId="77777777" w:rsidR="00110B36" w:rsidRPr="00110B36" w:rsidRDefault="00110B36" w:rsidP="00016CF4">
            <w:pPr>
              <w:pStyle w:val="Title"/>
              <w:rPr>
                <w:b w:val="0"/>
                <w:noProof/>
                <w:u w:val="none"/>
                <w:lang w:val="en-US"/>
              </w:rPr>
            </w:pPr>
            <w:r w:rsidRPr="00110B36">
              <w:rPr>
                <w:b w:val="0"/>
                <w:noProof/>
                <w:u w:val="none"/>
                <w:lang w:val="en-US"/>
              </w:rPr>
              <w:t>(date)</w:t>
            </w:r>
          </w:p>
        </w:tc>
        <w:tc>
          <w:tcPr>
            <w:tcW w:w="1875" w:type="pct"/>
            <w:tcBorders>
              <w:top w:val="nil"/>
              <w:left w:val="nil"/>
              <w:bottom w:val="nil"/>
              <w:right w:val="nil"/>
            </w:tcBorders>
          </w:tcPr>
          <w:p w14:paraId="7730FA36" w14:textId="77777777" w:rsidR="00110B36" w:rsidRPr="00110B36" w:rsidRDefault="00110B36" w:rsidP="00016CF4">
            <w:pPr>
              <w:pStyle w:val="Title"/>
              <w:jc w:val="both"/>
              <w:rPr>
                <w:b w:val="0"/>
                <w:caps/>
                <w:noProof/>
                <w:szCs w:val="22"/>
                <w:u w:val="none"/>
                <w:lang w:val="en-US"/>
              </w:rPr>
            </w:pPr>
          </w:p>
        </w:tc>
        <w:tc>
          <w:tcPr>
            <w:tcW w:w="1484" w:type="pct"/>
            <w:tcBorders>
              <w:top w:val="single" w:sz="4" w:space="0" w:color="auto"/>
              <w:left w:val="nil"/>
              <w:bottom w:val="nil"/>
              <w:right w:val="nil"/>
            </w:tcBorders>
            <w:hideMark/>
          </w:tcPr>
          <w:p w14:paraId="2CFBCE19" w14:textId="77777777" w:rsidR="00110B36" w:rsidRPr="00110B36" w:rsidRDefault="00110B36" w:rsidP="00016CF4">
            <w:pPr>
              <w:pStyle w:val="Title"/>
              <w:rPr>
                <w:b w:val="0"/>
                <w:noProof/>
                <w:u w:val="none"/>
                <w:lang w:val="en-US"/>
              </w:rPr>
            </w:pPr>
            <w:r w:rsidRPr="00110B36">
              <w:rPr>
                <w:b w:val="0"/>
                <w:noProof/>
                <w:u w:val="none"/>
                <w:lang w:val="en-US"/>
              </w:rPr>
              <w:t>(number)</w:t>
            </w:r>
          </w:p>
        </w:tc>
      </w:tr>
    </w:tbl>
    <w:p w14:paraId="4F2B0115" w14:textId="77777777" w:rsidR="00110B36" w:rsidRPr="00110B36" w:rsidRDefault="00110B36" w:rsidP="00110B36">
      <w:pPr>
        <w:spacing w:after="0" w:line="240" w:lineRule="auto"/>
        <w:jc w:val="both"/>
        <w:rPr>
          <w:rFonts w:ascii="Times New Roman" w:hAnsi="Times New Roman"/>
          <w:noProof/>
          <w:sz w:val="24"/>
          <w:szCs w:val="24"/>
          <w:lang w:val="en-US"/>
        </w:rPr>
      </w:pPr>
    </w:p>
    <w:p w14:paraId="3FD55B92" w14:textId="77777777" w:rsidR="00110B36" w:rsidRPr="00110B36" w:rsidRDefault="00110B36" w:rsidP="00110B36">
      <w:pPr>
        <w:spacing w:after="0" w:line="240" w:lineRule="auto"/>
        <w:jc w:val="both"/>
        <w:rPr>
          <w:rFonts w:ascii="Times New Roman" w:hAnsi="Times New Roman"/>
          <w:noProof/>
          <w:sz w:val="24"/>
          <w:szCs w:val="24"/>
          <w:lang w:val="en-US"/>
        </w:rPr>
      </w:pPr>
    </w:p>
    <w:p w14:paraId="7726BAD1" w14:textId="77777777" w:rsidR="00110B36" w:rsidRPr="00110B36" w:rsidRDefault="00110B36" w:rsidP="00110B36">
      <w:pPr>
        <w:spacing w:after="0" w:line="240" w:lineRule="auto"/>
        <w:jc w:val="center"/>
        <w:rPr>
          <w:rFonts w:ascii="Times New Roman" w:hAnsi="Times New Roman"/>
          <w:b/>
          <w:noProof/>
          <w:sz w:val="28"/>
          <w:lang w:val="en-US"/>
        </w:rPr>
      </w:pPr>
      <w:r w:rsidRPr="00110B36">
        <w:rPr>
          <w:rFonts w:ascii="Times New Roman" w:hAnsi="Times New Roman"/>
          <w:b/>
          <w:noProof/>
          <w:sz w:val="28"/>
          <w:lang w:val="en-US"/>
        </w:rPr>
        <w:t>Statement of the Corruption Prevention and Combating Bureau Regarding the Service Periods Worked by the Person Requesting Service Pension at the Corruption Prevention and Combating Bureau Which Give the Right to the Service Pension</w:t>
      </w:r>
    </w:p>
    <w:p w14:paraId="23D9C868" w14:textId="77777777" w:rsidR="00110B36" w:rsidRPr="00110B36" w:rsidRDefault="00110B36" w:rsidP="00110B36">
      <w:pPr>
        <w:spacing w:after="0" w:line="240" w:lineRule="auto"/>
        <w:jc w:val="both"/>
        <w:rPr>
          <w:rFonts w:ascii="Times New Roman" w:hAnsi="Times New Roman"/>
          <w:noProof/>
          <w:sz w:val="24"/>
          <w:szCs w:val="24"/>
          <w:lang w:val="en-US"/>
        </w:rPr>
      </w:pPr>
    </w:p>
    <w:p w14:paraId="74EA0795" w14:textId="77777777" w:rsidR="00110B36" w:rsidRPr="00110B36" w:rsidRDefault="00110B36" w:rsidP="00110B36">
      <w:pPr>
        <w:spacing w:after="0" w:line="240" w:lineRule="auto"/>
        <w:jc w:val="both"/>
        <w:rPr>
          <w:rFonts w:ascii="Times New Roman" w:hAnsi="Times New Roman"/>
          <w:noProof/>
          <w:sz w:val="24"/>
          <w:szCs w:val="24"/>
          <w:lang w:val="en-US"/>
        </w:rPr>
      </w:pPr>
    </w:p>
    <w:tbl>
      <w:tblPr>
        <w:tblW w:w="5000" w:type="pct"/>
        <w:tblBorders>
          <w:bottom w:val="single" w:sz="4" w:space="0" w:color="auto"/>
        </w:tblBorders>
        <w:tblCellMar>
          <w:top w:w="28" w:type="dxa"/>
          <w:left w:w="28" w:type="dxa"/>
          <w:bottom w:w="28" w:type="dxa"/>
          <w:right w:w="28" w:type="dxa"/>
        </w:tblCellMar>
        <w:tblLook w:val="01E0" w:firstRow="1" w:lastRow="1" w:firstColumn="1" w:lastColumn="1" w:noHBand="0" w:noVBand="0"/>
      </w:tblPr>
      <w:tblGrid>
        <w:gridCol w:w="9071"/>
      </w:tblGrid>
      <w:tr w:rsidR="00110B36" w:rsidRPr="00110B36" w14:paraId="00D5F71E" w14:textId="77777777" w:rsidTr="00016CF4">
        <w:tc>
          <w:tcPr>
            <w:tcW w:w="5000" w:type="pct"/>
            <w:tcBorders>
              <w:top w:val="nil"/>
              <w:left w:val="nil"/>
              <w:bottom w:val="single" w:sz="4" w:space="0" w:color="auto"/>
              <w:right w:val="nil"/>
            </w:tcBorders>
          </w:tcPr>
          <w:p w14:paraId="5131DC1C" w14:textId="77777777" w:rsidR="00110B36" w:rsidRPr="00110B36" w:rsidRDefault="00110B36" w:rsidP="00016CF4">
            <w:pPr>
              <w:pStyle w:val="Title"/>
              <w:jc w:val="both"/>
              <w:rPr>
                <w:caps/>
                <w:noProof/>
                <w:szCs w:val="24"/>
                <w:u w:val="none"/>
                <w:lang w:val="en-US"/>
              </w:rPr>
            </w:pPr>
          </w:p>
        </w:tc>
      </w:tr>
      <w:tr w:rsidR="00110B36" w:rsidRPr="00110B36" w14:paraId="63DE878A" w14:textId="77777777" w:rsidTr="00016CF4">
        <w:tc>
          <w:tcPr>
            <w:tcW w:w="5000" w:type="pct"/>
            <w:tcBorders>
              <w:top w:val="single" w:sz="4" w:space="0" w:color="auto"/>
              <w:left w:val="nil"/>
              <w:bottom w:val="nil"/>
              <w:right w:val="nil"/>
            </w:tcBorders>
            <w:hideMark/>
          </w:tcPr>
          <w:p w14:paraId="2B75DE51" w14:textId="77777777" w:rsidR="00110B36" w:rsidRPr="00110B36" w:rsidRDefault="00110B36" w:rsidP="00016CF4">
            <w:pPr>
              <w:pStyle w:val="Title"/>
              <w:rPr>
                <w:b w:val="0"/>
                <w:noProof/>
                <w:u w:val="none"/>
                <w:lang w:val="en-US"/>
              </w:rPr>
            </w:pPr>
            <w:r w:rsidRPr="00110B36">
              <w:rPr>
                <w:b w:val="0"/>
                <w:noProof/>
                <w:u w:val="none"/>
                <w:lang w:val="en-US"/>
              </w:rPr>
              <w:t>(the given name, surname of the person requesting service pension)</w:t>
            </w:r>
          </w:p>
        </w:tc>
      </w:tr>
    </w:tbl>
    <w:p w14:paraId="6B02B4BA" w14:textId="77777777" w:rsidR="00110B36" w:rsidRPr="00110B36" w:rsidRDefault="00110B36" w:rsidP="00110B36">
      <w:pPr>
        <w:spacing w:after="0" w:line="240" w:lineRule="auto"/>
        <w:jc w:val="both"/>
        <w:rPr>
          <w:rFonts w:ascii="Times New Roman" w:hAnsi="Times New Roman"/>
          <w:noProof/>
          <w:sz w:val="24"/>
          <w:szCs w:val="24"/>
          <w:lang w:val="en-US"/>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82"/>
        <w:gridCol w:w="337"/>
        <w:gridCol w:w="336"/>
        <w:gridCol w:w="336"/>
        <w:gridCol w:w="335"/>
        <w:gridCol w:w="335"/>
        <w:gridCol w:w="335"/>
        <w:gridCol w:w="386"/>
        <w:gridCol w:w="335"/>
        <w:gridCol w:w="335"/>
        <w:gridCol w:w="336"/>
        <w:gridCol w:w="336"/>
        <w:gridCol w:w="336"/>
      </w:tblGrid>
      <w:tr w:rsidR="00110B36" w:rsidRPr="00110B36" w14:paraId="611861D2" w14:textId="77777777" w:rsidTr="00016CF4">
        <w:tc>
          <w:tcPr>
            <w:tcW w:w="1682" w:type="dxa"/>
            <w:tcBorders>
              <w:top w:val="nil"/>
              <w:left w:val="nil"/>
              <w:bottom w:val="nil"/>
              <w:right w:val="single" w:sz="4" w:space="0" w:color="auto"/>
            </w:tcBorders>
            <w:hideMark/>
          </w:tcPr>
          <w:p w14:paraId="61DC21D4" w14:textId="77777777" w:rsidR="00110B36" w:rsidRPr="00110B36" w:rsidRDefault="00110B36" w:rsidP="00016CF4">
            <w:pPr>
              <w:pStyle w:val="ListBullet"/>
              <w:rPr>
                <w:noProof/>
                <w:lang w:val="en-US"/>
              </w:rPr>
            </w:pPr>
            <w:r w:rsidRPr="00110B36">
              <w:rPr>
                <w:noProof/>
                <w:lang w:val="en-US"/>
              </w:rPr>
              <w:t>Personal identity number</w:t>
            </w:r>
          </w:p>
        </w:tc>
        <w:tc>
          <w:tcPr>
            <w:tcW w:w="337" w:type="dxa"/>
            <w:tcBorders>
              <w:top w:val="single" w:sz="4" w:space="0" w:color="auto"/>
              <w:left w:val="single" w:sz="4" w:space="0" w:color="auto"/>
              <w:bottom w:val="single" w:sz="4" w:space="0" w:color="auto"/>
              <w:right w:val="single" w:sz="4" w:space="0" w:color="auto"/>
            </w:tcBorders>
          </w:tcPr>
          <w:p w14:paraId="550AAF56" w14:textId="77777777" w:rsidR="00110B36" w:rsidRPr="00110B36" w:rsidRDefault="00110B36" w:rsidP="00016CF4">
            <w:pPr>
              <w:pStyle w:val="ListBullet"/>
              <w:rPr>
                <w:noProof/>
                <w:lang w:val="en-US"/>
              </w:rPr>
            </w:pPr>
          </w:p>
        </w:tc>
        <w:tc>
          <w:tcPr>
            <w:tcW w:w="336" w:type="dxa"/>
            <w:tcBorders>
              <w:top w:val="single" w:sz="4" w:space="0" w:color="auto"/>
              <w:left w:val="single" w:sz="4" w:space="0" w:color="auto"/>
              <w:bottom w:val="single" w:sz="4" w:space="0" w:color="auto"/>
              <w:right w:val="single" w:sz="4" w:space="0" w:color="auto"/>
            </w:tcBorders>
          </w:tcPr>
          <w:p w14:paraId="15F5509C" w14:textId="77777777" w:rsidR="00110B36" w:rsidRPr="00110B36" w:rsidRDefault="00110B36" w:rsidP="00016CF4">
            <w:pPr>
              <w:pStyle w:val="ListBullet"/>
              <w:rPr>
                <w:noProof/>
                <w:lang w:val="en-US"/>
              </w:rPr>
            </w:pPr>
          </w:p>
        </w:tc>
        <w:tc>
          <w:tcPr>
            <w:tcW w:w="336" w:type="dxa"/>
            <w:tcBorders>
              <w:top w:val="single" w:sz="4" w:space="0" w:color="auto"/>
              <w:left w:val="single" w:sz="4" w:space="0" w:color="auto"/>
              <w:bottom w:val="single" w:sz="4" w:space="0" w:color="auto"/>
              <w:right w:val="single" w:sz="4" w:space="0" w:color="auto"/>
            </w:tcBorders>
          </w:tcPr>
          <w:p w14:paraId="7F222664" w14:textId="77777777" w:rsidR="00110B36" w:rsidRPr="00110B36" w:rsidRDefault="00110B36" w:rsidP="00016CF4">
            <w:pPr>
              <w:pStyle w:val="ListBullet"/>
              <w:rPr>
                <w:noProof/>
                <w:lang w:val="en-US"/>
              </w:rPr>
            </w:pPr>
          </w:p>
        </w:tc>
        <w:tc>
          <w:tcPr>
            <w:tcW w:w="335" w:type="dxa"/>
            <w:tcBorders>
              <w:top w:val="single" w:sz="4" w:space="0" w:color="auto"/>
              <w:left w:val="single" w:sz="4" w:space="0" w:color="auto"/>
              <w:bottom w:val="single" w:sz="4" w:space="0" w:color="auto"/>
              <w:right w:val="single" w:sz="4" w:space="0" w:color="auto"/>
            </w:tcBorders>
          </w:tcPr>
          <w:p w14:paraId="5C27D398" w14:textId="77777777" w:rsidR="00110B36" w:rsidRPr="00110B36" w:rsidRDefault="00110B36" w:rsidP="00016CF4">
            <w:pPr>
              <w:pStyle w:val="ListBullet"/>
              <w:rPr>
                <w:noProof/>
                <w:lang w:val="en-US"/>
              </w:rPr>
            </w:pPr>
          </w:p>
        </w:tc>
        <w:tc>
          <w:tcPr>
            <w:tcW w:w="335" w:type="dxa"/>
            <w:tcBorders>
              <w:top w:val="single" w:sz="4" w:space="0" w:color="auto"/>
              <w:left w:val="single" w:sz="4" w:space="0" w:color="auto"/>
              <w:bottom w:val="single" w:sz="4" w:space="0" w:color="auto"/>
              <w:right w:val="single" w:sz="4" w:space="0" w:color="auto"/>
            </w:tcBorders>
          </w:tcPr>
          <w:p w14:paraId="7EED656D" w14:textId="77777777" w:rsidR="00110B36" w:rsidRPr="00110B36" w:rsidRDefault="00110B36" w:rsidP="00016CF4">
            <w:pPr>
              <w:pStyle w:val="ListBullet"/>
              <w:rPr>
                <w:noProof/>
                <w:lang w:val="en-US"/>
              </w:rPr>
            </w:pPr>
          </w:p>
        </w:tc>
        <w:tc>
          <w:tcPr>
            <w:tcW w:w="335" w:type="dxa"/>
            <w:tcBorders>
              <w:top w:val="single" w:sz="4" w:space="0" w:color="auto"/>
              <w:left w:val="single" w:sz="4" w:space="0" w:color="auto"/>
              <w:bottom w:val="single" w:sz="4" w:space="0" w:color="auto"/>
              <w:right w:val="single" w:sz="4" w:space="0" w:color="auto"/>
            </w:tcBorders>
          </w:tcPr>
          <w:p w14:paraId="7459066C" w14:textId="77777777" w:rsidR="00110B36" w:rsidRPr="00110B36" w:rsidRDefault="00110B36" w:rsidP="00016CF4">
            <w:pPr>
              <w:pStyle w:val="ListBullet"/>
              <w:rPr>
                <w:noProof/>
                <w:lang w:val="en-US"/>
              </w:rPr>
            </w:pPr>
          </w:p>
        </w:tc>
        <w:tc>
          <w:tcPr>
            <w:tcW w:w="386" w:type="dxa"/>
            <w:tcBorders>
              <w:top w:val="nil"/>
              <w:left w:val="single" w:sz="4" w:space="0" w:color="auto"/>
              <w:bottom w:val="nil"/>
              <w:right w:val="single" w:sz="4" w:space="0" w:color="auto"/>
            </w:tcBorders>
            <w:hideMark/>
          </w:tcPr>
          <w:p w14:paraId="165858F2" w14:textId="77777777" w:rsidR="00110B36" w:rsidRPr="00110B36" w:rsidRDefault="00110B36" w:rsidP="00016CF4">
            <w:pPr>
              <w:pStyle w:val="ListBullet"/>
              <w:rPr>
                <w:noProof/>
                <w:lang w:val="en-US"/>
              </w:rPr>
            </w:pPr>
            <w:r w:rsidRPr="00110B36">
              <w:rPr>
                <w:noProof/>
                <w:lang w:val="en-US"/>
              </w:rPr>
              <w:t>-</w:t>
            </w:r>
          </w:p>
        </w:tc>
        <w:tc>
          <w:tcPr>
            <w:tcW w:w="335" w:type="dxa"/>
            <w:tcBorders>
              <w:top w:val="single" w:sz="4" w:space="0" w:color="auto"/>
              <w:left w:val="single" w:sz="4" w:space="0" w:color="auto"/>
              <w:bottom w:val="single" w:sz="4" w:space="0" w:color="auto"/>
              <w:right w:val="single" w:sz="4" w:space="0" w:color="auto"/>
            </w:tcBorders>
          </w:tcPr>
          <w:p w14:paraId="5658EB31" w14:textId="77777777" w:rsidR="00110B36" w:rsidRPr="00110B36" w:rsidRDefault="00110B36" w:rsidP="00016CF4">
            <w:pPr>
              <w:pStyle w:val="ListBullet"/>
              <w:rPr>
                <w:noProof/>
                <w:lang w:val="en-US"/>
              </w:rPr>
            </w:pPr>
          </w:p>
        </w:tc>
        <w:tc>
          <w:tcPr>
            <w:tcW w:w="335" w:type="dxa"/>
            <w:tcBorders>
              <w:top w:val="single" w:sz="4" w:space="0" w:color="auto"/>
              <w:left w:val="single" w:sz="4" w:space="0" w:color="auto"/>
              <w:bottom w:val="single" w:sz="4" w:space="0" w:color="auto"/>
              <w:right w:val="single" w:sz="4" w:space="0" w:color="auto"/>
            </w:tcBorders>
          </w:tcPr>
          <w:p w14:paraId="2C43A83E" w14:textId="77777777" w:rsidR="00110B36" w:rsidRPr="00110B36" w:rsidRDefault="00110B36" w:rsidP="00016CF4">
            <w:pPr>
              <w:pStyle w:val="ListBullet"/>
              <w:rPr>
                <w:noProof/>
                <w:lang w:val="en-US"/>
              </w:rPr>
            </w:pPr>
          </w:p>
        </w:tc>
        <w:tc>
          <w:tcPr>
            <w:tcW w:w="336" w:type="dxa"/>
            <w:tcBorders>
              <w:top w:val="single" w:sz="4" w:space="0" w:color="auto"/>
              <w:left w:val="single" w:sz="4" w:space="0" w:color="auto"/>
              <w:bottom w:val="single" w:sz="4" w:space="0" w:color="auto"/>
              <w:right w:val="single" w:sz="4" w:space="0" w:color="auto"/>
            </w:tcBorders>
          </w:tcPr>
          <w:p w14:paraId="3A9A2C83" w14:textId="77777777" w:rsidR="00110B36" w:rsidRPr="00110B36" w:rsidRDefault="00110B36" w:rsidP="00016CF4">
            <w:pPr>
              <w:pStyle w:val="ListBullet"/>
              <w:rPr>
                <w:noProof/>
                <w:lang w:val="en-US"/>
              </w:rPr>
            </w:pPr>
          </w:p>
        </w:tc>
        <w:tc>
          <w:tcPr>
            <w:tcW w:w="336" w:type="dxa"/>
            <w:tcBorders>
              <w:top w:val="single" w:sz="4" w:space="0" w:color="auto"/>
              <w:left w:val="single" w:sz="4" w:space="0" w:color="auto"/>
              <w:bottom w:val="single" w:sz="4" w:space="0" w:color="auto"/>
              <w:right w:val="single" w:sz="4" w:space="0" w:color="auto"/>
            </w:tcBorders>
          </w:tcPr>
          <w:p w14:paraId="47AA7D33" w14:textId="77777777" w:rsidR="00110B36" w:rsidRPr="00110B36" w:rsidRDefault="00110B36" w:rsidP="00016CF4">
            <w:pPr>
              <w:pStyle w:val="ListBullet"/>
              <w:rPr>
                <w:noProof/>
                <w:lang w:val="en-US"/>
              </w:rPr>
            </w:pPr>
          </w:p>
        </w:tc>
        <w:tc>
          <w:tcPr>
            <w:tcW w:w="336" w:type="dxa"/>
            <w:tcBorders>
              <w:top w:val="single" w:sz="4" w:space="0" w:color="auto"/>
              <w:left w:val="single" w:sz="4" w:space="0" w:color="auto"/>
              <w:bottom w:val="single" w:sz="4" w:space="0" w:color="auto"/>
              <w:right w:val="single" w:sz="4" w:space="0" w:color="auto"/>
            </w:tcBorders>
          </w:tcPr>
          <w:p w14:paraId="7291DEAC" w14:textId="77777777" w:rsidR="00110B36" w:rsidRPr="00110B36" w:rsidRDefault="00110B36" w:rsidP="00016CF4">
            <w:pPr>
              <w:pStyle w:val="ListBullet"/>
              <w:rPr>
                <w:noProof/>
                <w:lang w:val="en-US"/>
              </w:rPr>
            </w:pPr>
          </w:p>
        </w:tc>
      </w:tr>
    </w:tbl>
    <w:p w14:paraId="7F6DA082" w14:textId="77777777" w:rsidR="00110B36" w:rsidRPr="00110B36" w:rsidRDefault="00110B36" w:rsidP="00110B36">
      <w:pPr>
        <w:spacing w:after="0" w:line="240" w:lineRule="auto"/>
        <w:jc w:val="both"/>
        <w:rPr>
          <w:rFonts w:ascii="Times New Roman" w:hAnsi="Times New Roman"/>
          <w:noProof/>
          <w:sz w:val="24"/>
          <w:lang w:val="en-US"/>
        </w:rPr>
      </w:pPr>
    </w:p>
    <w:p w14:paraId="2BB398A8"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Period included in the length of service*</w:t>
      </w:r>
    </w:p>
    <w:p w14:paraId="23F44192" w14:textId="77777777" w:rsidR="00110B36" w:rsidRPr="00110B36" w:rsidRDefault="00110B36" w:rsidP="00110B36">
      <w:pPr>
        <w:spacing w:after="0" w:line="240" w:lineRule="auto"/>
        <w:jc w:val="both"/>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18"/>
        <w:gridCol w:w="1277"/>
        <w:gridCol w:w="709"/>
        <w:gridCol w:w="2126"/>
        <w:gridCol w:w="709"/>
        <w:gridCol w:w="2414"/>
        <w:gridCol w:w="1408"/>
      </w:tblGrid>
      <w:tr w:rsidR="00110B36" w:rsidRPr="00110B36" w14:paraId="51D4B1C9" w14:textId="77777777" w:rsidTr="00016CF4">
        <w:tc>
          <w:tcPr>
            <w:tcW w:w="231" w:type="pct"/>
            <w:vMerge w:val="restart"/>
            <w:tcBorders>
              <w:top w:val="single" w:sz="4" w:space="0" w:color="auto"/>
              <w:left w:val="single" w:sz="4" w:space="0" w:color="auto"/>
              <w:bottom w:val="single" w:sz="4" w:space="0" w:color="auto"/>
              <w:right w:val="single" w:sz="4" w:space="0" w:color="auto"/>
            </w:tcBorders>
            <w:vAlign w:val="center"/>
            <w:hideMark/>
          </w:tcPr>
          <w:p w14:paraId="6C843E07" w14:textId="77777777" w:rsidR="00110B36" w:rsidRPr="00110B36" w:rsidRDefault="00110B36" w:rsidP="00016CF4">
            <w:pPr>
              <w:spacing w:after="0" w:line="240" w:lineRule="auto"/>
              <w:jc w:val="center"/>
              <w:rPr>
                <w:rFonts w:ascii="Times New Roman" w:hAnsi="Times New Roman"/>
                <w:noProof/>
                <w:sz w:val="24"/>
                <w:lang w:val="en-US"/>
              </w:rPr>
            </w:pPr>
            <w:r w:rsidRPr="00110B36">
              <w:rPr>
                <w:rFonts w:ascii="Times New Roman" w:hAnsi="Times New Roman"/>
                <w:noProof/>
                <w:sz w:val="24"/>
                <w:lang w:val="en-US"/>
              </w:rPr>
              <w:t>No.</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14:paraId="284C7108" w14:textId="77777777" w:rsidR="00110B36" w:rsidRPr="00110B36" w:rsidRDefault="00110B36" w:rsidP="00016CF4">
            <w:pPr>
              <w:spacing w:after="0" w:line="240" w:lineRule="auto"/>
              <w:jc w:val="center"/>
              <w:rPr>
                <w:rFonts w:ascii="Times New Roman" w:hAnsi="Times New Roman"/>
                <w:noProof/>
                <w:sz w:val="24"/>
                <w:lang w:val="en-US"/>
              </w:rPr>
            </w:pPr>
            <w:r w:rsidRPr="00110B36">
              <w:rPr>
                <w:rFonts w:ascii="Times New Roman" w:hAnsi="Times New Roman"/>
                <w:noProof/>
                <w:sz w:val="24"/>
                <w:lang w:val="en-US"/>
              </w:rPr>
              <w:t>Name of the institution</w:t>
            </w:r>
          </w:p>
        </w:tc>
        <w:tc>
          <w:tcPr>
            <w:tcW w:w="3287" w:type="pct"/>
            <w:gridSpan w:val="4"/>
            <w:tcBorders>
              <w:top w:val="single" w:sz="4" w:space="0" w:color="auto"/>
              <w:left w:val="single" w:sz="4" w:space="0" w:color="auto"/>
              <w:bottom w:val="single" w:sz="4" w:space="0" w:color="auto"/>
              <w:right w:val="single" w:sz="4" w:space="0" w:color="auto"/>
            </w:tcBorders>
            <w:vAlign w:val="center"/>
            <w:hideMark/>
          </w:tcPr>
          <w:p w14:paraId="1798F555" w14:textId="77777777" w:rsidR="00110B36" w:rsidRPr="00110B36" w:rsidRDefault="00110B36" w:rsidP="00016CF4">
            <w:pPr>
              <w:spacing w:after="0" w:line="240" w:lineRule="auto"/>
              <w:jc w:val="center"/>
              <w:rPr>
                <w:rFonts w:ascii="Times New Roman" w:hAnsi="Times New Roman"/>
                <w:noProof/>
                <w:sz w:val="24"/>
                <w:lang w:val="en-US"/>
              </w:rPr>
            </w:pPr>
            <w:r w:rsidRPr="00110B36">
              <w:rPr>
                <w:rFonts w:ascii="Times New Roman" w:hAnsi="Times New Roman"/>
                <w:noProof/>
                <w:sz w:val="24"/>
                <w:lang w:val="en-US"/>
              </w:rPr>
              <w:t>Time worked</w:t>
            </w:r>
          </w:p>
        </w:tc>
        <w:tc>
          <w:tcPr>
            <w:tcW w:w="777" w:type="pct"/>
            <w:vMerge w:val="restart"/>
            <w:tcBorders>
              <w:top w:val="single" w:sz="4" w:space="0" w:color="auto"/>
              <w:left w:val="single" w:sz="4" w:space="0" w:color="auto"/>
              <w:bottom w:val="single" w:sz="4" w:space="0" w:color="auto"/>
              <w:right w:val="single" w:sz="4" w:space="0" w:color="auto"/>
            </w:tcBorders>
            <w:vAlign w:val="center"/>
            <w:hideMark/>
          </w:tcPr>
          <w:p w14:paraId="620884E9" w14:textId="77777777" w:rsidR="00110B36" w:rsidRPr="00110B36" w:rsidRDefault="00110B36" w:rsidP="00016CF4">
            <w:pPr>
              <w:spacing w:after="0" w:line="240" w:lineRule="auto"/>
              <w:jc w:val="center"/>
              <w:rPr>
                <w:rFonts w:ascii="Times New Roman" w:hAnsi="Times New Roman"/>
                <w:noProof/>
                <w:sz w:val="24"/>
                <w:lang w:val="en-US"/>
              </w:rPr>
            </w:pPr>
            <w:r w:rsidRPr="00110B36">
              <w:rPr>
                <w:rFonts w:ascii="Times New Roman" w:hAnsi="Times New Roman"/>
                <w:noProof/>
                <w:sz w:val="24"/>
                <w:lang w:val="en-US"/>
              </w:rPr>
              <w:t>Length of service</w:t>
            </w:r>
          </w:p>
          <w:p w14:paraId="7BDFBFF9" w14:textId="77777777" w:rsidR="00110B36" w:rsidRPr="00110B36" w:rsidRDefault="00110B36" w:rsidP="00016CF4">
            <w:pPr>
              <w:spacing w:after="0" w:line="240" w:lineRule="auto"/>
              <w:jc w:val="center"/>
              <w:rPr>
                <w:rFonts w:ascii="Times New Roman" w:hAnsi="Times New Roman"/>
                <w:noProof/>
                <w:sz w:val="24"/>
                <w:lang w:val="en-US"/>
              </w:rPr>
            </w:pPr>
            <w:r w:rsidRPr="00110B36">
              <w:rPr>
                <w:rFonts w:ascii="Times New Roman" w:hAnsi="Times New Roman"/>
                <w:noProof/>
                <w:sz w:val="24"/>
                <w:lang w:val="en-US"/>
              </w:rPr>
              <w:t>(years, months, days)</w:t>
            </w:r>
          </w:p>
        </w:tc>
      </w:tr>
      <w:tr w:rsidR="00110B36" w:rsidRPr="00110B36" w14:paraId="7E34429B" w14:textId="77777777" w:rsidTr="00016CF4">
        <w:tc>
          <w:tcPr>
            <w:tcW w:w="231" w:type="pct"/>
            <w:vMerge/>
            <w:tcBorders>
              <w:top w:val="single" w:sz="4" w:space="0" w:color="auto"/>
              <w:left w:val="single" w:sz="4" w:space="0" w:color="auto"/>
              <w:bottom w:val="single" w:sz="4" w:space="0" w:color="auto"/>
              <w:right w:val="single" w:sz="4" w:space="0" w:color="auto"/>
            </w:tcBorders>
            <w:vAlign w:val="center"/>
            <w:hideMark/>
          </w:tcPr>
          <w:p w14:paraId="67B54F73" w14:textId="77777777" w:rsidR="00110B36" w:rsidRPr="00110B36" w:rsidRDefault="00110B36" w:rsidP="00016CF4">
            <w:pPr>
              <w:spacing w:after="0" w:line="240" w:lineRule="auto"/>
              <w:jc w:val="both"/>
              <w:rPr>
                <w:rFonts w:ascii="Times New Roman" w:hAnsi="Times New Roman"/>
                <w:noProof/>
                <w:sz w:val="24"/>
                <w:szCs w:val="24"/>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31B5CA0B" w14:textId="77777777" w:rsidR="00110B36" w:rsidRPr="00110B36" w:rsidRDefault="00110B36" w:rsidP="00016CF4">
            <w:pPr>
              <w:spacing w:after="0" w:line="240" w:lineRule="auto"/>
              <w:jc w:val="both"/>
              <w:rPr>
                <w:rFonts w:ascii="Times New Roman" w:hAnsi="Times New Roman"/>
                <w:noProof/>
                <w:sz w:val="24"/>
                <w:szCs w:val="24"/>
                <w:lang w:val="en-US"/>
              </w:rPr>
            </w:pPr>
          </w:p>
        </w:tc>
        <w:tc>
          <w:tcPr>
            <w:tcW w:w="391" w:type="pct"/>
            <w:tcBorders>
              <w:top w:val="single" w:sz="4" w:space="0" w:color="auto"/>
              <w:left w:val="single" w:sz="4" w:space="0" w:color="auto"/>
              <w:bottom w:val="single" w:sz="4" w:space="0" w:color="auto"/>
              <w:right w:val="single" w:sz="4" w:space="0" w:color="auto"/>
            </w:tcBorders>
            <w:vAlign w:val="center"/>
            <w:hideMark/>
          </w:tcPr>
          <w:p w14:paraId="2614C49D" w14:textId="77777777" w:rsidR="00110B36" w:rsidRPr="00110B36" w:rsidRDefault="00110B36" w:rsidP="00016CF4">
            <w:pPr>
              <w:spacing w:after="0" w:line="240" w:lineRule="auto"/>
              <w:jc w:val="center"/>
              <w:rPr>
                <w:rFonts w:ascii="Times New Roman" w:hAnsi="Times New Roman"/>
                <w:noProof/>
                <w:sz w:val="24"/>
                <w:lang w:val="en-US"/>
              </w:rPr>
            </w:pPr>
            <w:r w:rsidRPr="00110B36">
              <w:rPr>
                <w:rFonts w:ascii="Times New Roman" w:hAnsi="Times New Roman"/>
                <w:noProof/>
                <w:sz w:val="24"/>
                <w:lang w:val="en-US"/>
              </w:rPr>
              <w:t>from</w:t>
            </w:r>
          </w:p>
        </w:tc>
        <w:tc>
          <w:tcPr>
            <w:tcW w:w="1173" w:type="pct"/>
            <w:tcBorders>
              <w:top w:val="single" w:sz="4" w:space="0" w:color="auto"/>
              <w:left w:val="single" w:sz="4" w:space="0" w:color="auto"/>
              <w:bottom w:val="single" w:sz="4" w:space="0" w:color="auto"/>
              <w:right w:val="single" w:sz="4" w:space="0" w:color="auto"/>
            </w:tcBorders>
            <w:vAlign w:val="center"/>
            <w:hideMark/>
          </w:tcPr>
          <w:p w14:paraId="05C792DB" w14:textId="77777777" w:rsidR="00110B36" w:rsidRPr="00110B36" w:rsidRDefault="00110B36" w:rsidP="00016CF4">
            <w:pPr>
              <w:spacing w:after="0" w:line="240" w:lineRule="auto"/>
              <w:jc w:val="center"/>
              <w:rPr>
                <w:rFonts w:ascii="Times New Roman" w:hAnsi="Times New Roman"/>
                <w:noProof/>
                <w:sz w:val="24"/>
                <w:lang w:val="en-US"/>
              </w:rPr>
            </w:pPr>
            <w:r w:rsidRPr="00110B36">
              <w:rPr>
                <w:rFonts w:ascii="Times New Roman" w:hAnsi="Times New Roman"/>
                <w:noProof/>
                <w:sz w:val="24"/>
                <w:lang w:val="en-US"/>
              </w:rPr>
              <w:t>justification (name, date, number of the document)</w:t>
            </w:r>
          </w:p>
        </w:tc>
        <w:tc>
          <w:tcPr>
            <w:tcW w:w="391" w:type="pct"/>
            <w:tcBorders>
              <w:top w:val="single" w:sz="4" w:space="0" w:color="auto"/>
              <w:left w:val="single" w:sz="4" w:space="0" w:color="auto"/>
              <w:bottom w:val="single" w:sz="4" w:space="0" w:color="auto"/>
              <w:right w:val="single" w:sz="4" w:space="0" w:color="auto"/>
            </w:tcBorders>
            <w:vAlign w:val="center"/>
            <w:hideMark/>
          </w:tcPr>
          <w:p w14:paraId="54598A8A" w14:textId="77777777" w:rsidR="00110B36" w:rsidRPr="00110B36" w:rsidRDefault="00110B36" w:rsidP="00016CF4">
            <w:pPr>
              <w:spacing w:after="0" w:line="240" w:lineRule="auto"/>
              <w:jc w:val="center"/>
              <w:rPr>
                <w:rFonts w:ascii="Times New Roman" w:hAnsi="Times New Roman"/>
                <w:noProof/>
                <w:sz w:val="24"/>
                <w:lang w:val="en-US"/>
              </w:rPr>
            </w:pPr>
            <w:r w:rsidRPr="00110B36">
              <w:rPr>
                <w:rFonts w:ascii="Times New Roman" w:hAnsi="Times New Roman"/>
                <w:noProof/>
                <w:sz w:val="24"/>
                <w:lang w:val="en-US"/>
              </w:rPr>
              <w:t>to</w:t>
            </w:r>
          </w:p>
        </w:tc>
        <w:tc>
          <w:tcPr>
            <w:tcW w:w="1332" w:type="pct"/>
            <w:tcBorders>
              <w:top w:val="single" w:sz="4" w:space="0" w:color="auto"/>
              <w:left w:val="single" w:sz="4" w:space="0" w:color="auto"/>
              <w:bottom w:val="single" w:sz="4" w:space="0" w:color="auto"/>
              <w:right w:val="single" w:sz="4" w:space="0" w:color="auto"/>
            </w:tcBorders>
            <w:vAlign w:val="center"/>
            <w:hideMark/>
          </w:tcPr>
          <w:p w14:paraId="0A24A5B4" w14:textId="77777777" w:rsidR="00110B36" w:rsidRPr="00110B36" w:rsidRDefault="00110B36" w:rsidP="00016CF4">
            <w:pPr>
              <w:spacing w:after="0" w:line="240" w:lineRule="auto"/>
              <w:jc w:val="center"/>
              <w:rPr>
                <w:rFonts w:ascii="Times New Roman" w:hAnsi="Times New Roman"/>
                <w:noProof/>
                <w:sz w:val="24"/>
                <w:lang w:val="en-US"/>
              </w:rPr>
            </w:pPr>
            <w:r w:rsidRPr="00110B36">
              <w:rPr>
                <w:rFonts w:ascii="Times New Roman" w:hAnsi="Times New Roman"/>
                <w:noProof/>
                <w:sz w:val="24"/>
                <w:lang w:val="en-US"/>
              </w:rPr>
              <w:t>justification (name, date, number of the document)</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AF5AE80" w14:textId="77777777" w:rsidR="00110B36" w:rsidRPr="00110B36" w:rsidRDefault="00110B36" w:rsidP="00016CF4">
            <w:pPr>
              <w:spacing w:after="0" w:line="240" w:lineRule="auto"/>
              <w:jc w:val="both"/>
              <w:rPr>
                <w:rFonts w:ascii="Times New Roman" w:hAnsi="Times New Roman"/>
                <w:noProof/>
                <w:sz w:val="24"/>
                <w:szCs w:val="24"/>
                <w:lang w:val="en-US"/>
              </w:rPr>
            </w:pPr>
          </w:p>
        </w:tc>
      </w:tr>
      <w:tr w:rsidR="00110B36" w:rsidRPr="00110B36" w14:paraId="7E824BC4" w14:textId="77777777" w:rsidTr="00016CF4">
        <w:tc>
          <w:tcPr>
            <w:tcW w:w="231" w:type="pct"/>
            <w:tcBorders>
              <w:top w:val="single" w:sz="4" w:space="0" w:color="auto"/>
              <w:left w:val="single" w:sz="4" w:space="0" w:color="auto"/>
              <w:bottom w:val="single" w:sz="4" w:space="0" w:color="auto"/>
              <w:right w:val="single" w:sz="4" w:space="0" w:color="auto"/>
            </w:tcBorders>
          </w:tcPr>
          <w:p w14:paraId="35EC39E8" w14:textId="77777777" w:rsidR="00110B36" w:rsidRPr="00110B36" w:rsidRDefault="00110B36" w:rsidP="00016CF4">
            <w:pPr>
              <w:spacing w:after="0" w:line="240" w:lineRule="auto"/>
              <w:jc w:val="both"/>
              <w:rPr>
                <w:rFonts w:ascii="Times New Roman" w:hAnsi="Times New Roman"/>
                <w:noProof/>
                <w:sz w:val="24"/>
                <w:lang w:val="en-US"/>
              </w:rPr>
            </w:pPr>
          </w:p>
        </w:tc>
        <w:tc>
          <w:tcPr>
            <w:tcW w:w="705" w:type="pct"/>
            <w:tcBorders>
              <w:top w:val="single" w:sz="4" w:space="0" w:color="auto"/>
              <w:left w:val="single" w:sz="4" w:space="0" w:color="auto"/>
              <w:bottom w:val="single" w:sz="4" w:space="0" w:color="auto"/>
              <w:right w:val="single" w:sz="4" w:space="0" w:color="auto"/>
            </w:tcBorders>
          </w:tcPr>
          <w:p w14:paraId="42764E06" w14:textId="77777777" w:rsidR="00110B36" w:rsidRPr="00110B36" w:rsidRDefault="00110B36" w:rsidP="00016CF4">
            <w:pPr>
              <w:spacing w:after="0" w:line="240" w:lineRule="auto"/>
              <w:jc w:val="both"/>
              <w:rPr>
                <w:rFonts w:ascii="Times New Roman" w:hAnsi="Times New Roman"/>
                <w:noProof/>
                <w:sz w:val="24"/>
                <w:lang w:val="en-US"/>
              </w:rPr>
            </w:pPr>
          </w:p>
        </w:tc>
        <w:tc>
          <w:tcPr>
            <w:tcW w:w="391" w:type="pct"/>
            <w:tcBorders>
              <w:top w:val="single" w:sz="4" w:space="0" w:color="auto"/>
              <w:left w:val="single" w:sz="4" w:space="0" w:color="auto"/>
              <w:bottom w:val="single" w:sz="4" w:space="0" w:color="auto"/>
              <w:right w:val="single" w:sz="4" w:space="0" w:color="auto"/>
            </w:tcBorders>
          </w:tcPr>
          <w:p w14:paraId="4F9C26BA" w14:textId="77777777" w:rsidR="00110B36" w:rsidRPr="00110B36" w:rsidRDefault="00110B36" w:rsidP="00016CF4">
            <w:pPr>
              <w:spacing w:after="0" w:line="240" w:lineRule="auto"/>
              <w:jc w:val="both"/>
              <w:rPr>
                <w:rFonts w:ascii="Times New Roman" w:hAnsi="Times New Roman"/>
                <w:noProof/>
                <w:sz w:val="24"/>
                <w:lang w:val="en-US"/>
              </w:rPr>
            </w:pPr>
          </w:p>
        </w:tc>
        <w:tc>
          <w:tcPr>
            <w:tcW w:w="1173" w:type="pct"/>
            <w:tcBorders>
              <w:top w:val="single" w:sz="4" w:space="0" w:color="auto"/>
              <w:left w:val="single" w:sz="4" w:space="0" w:color="auto"/>
              <w:bottom w:val="single" w:sz="4" w:space="0" w:color="auto"/>
              <w:right w:val="single" w:sz="4" w:space="0" w:color="auto"/>
            </w:tcBorders>
          </w:tcPr>
          <w:p w14:paraId="348692A6" w14:textId="77777777" w:rsidR="00110B36" w:rsidRPr="00110B36" w:rsidRDefault="00110B36" w:rsidP="00016CF4">
            <w:pPr>
              <w:spacing w:after="0" w:line="240" w:lineRule="auto"/>
              <w:jc w:val="both"/>
              <w:rPr>
                <w:rFonts w:ascii="Times New Roman" w:hAnsi="Times New Roman"/>
                <w:noProof/>
                <w:sz w:val="24"/>
                <w:lang w:val="en-US"/>
              </w:rPr>
            </w:pPr>
          </w:p>
        </w:tc>
        <w:tc>
          <w:tcPr>
            <w:tcW w:w="391" w:type="pct"/>
            <w:tcBorders>
              <w:top w:val="single" w:sz="4" w:space="0" w:color="auto"/>
              <w:left w:val="single" w:sz="4" w:space="0" w:color="auto"/>
              <w:bottom w:val="single" w:sz="4" w:space="0" w:color="auto"/>
              <w:right w:val="single" w:sz="4" w:space="0" w:color="auto"/>
            </w:tcBorders>
          </w:tcPr>
          <w:p w14:paraId="29B4C56B" w14:textId="77777777" w:rsidR="00110B36" w:rsidRPr="00110B36" w:rsidRDefault="00110B36" w:rsidP="00016CF4">
            <w:pPr>
              <w:spacing w:after="0" w:line="240" w:lineRule="auto"/>
              <w:jc w:val="both"/>
              <w:rPr>
                <w:rFonts w:ascii="Times New Roman" w:hAnsi="Times New Roman"/>
                <w:noProof/>
                <w:sz w:val="24"/>
                <w:lang w:val="en-US"/>
              </w:rPr>
            </w:pPr>
          </w:p>
        </w:tc>
        <w:tc>
          <w:tcPr>
            <w:tcW w:w="1332" w:type="pct"/>
            <w:tcBorders>
              <w:top w:val="single" w:sz="4" w:space="0" w:color="auto"/>
              <w:left w:val="single" w:sz="4" w:space="0" w:color="auto"/>
              <w:bottom w:val="single" w:sz="4" w:space="0" w:color="auto"/>
              <w:right w:val="single" w:sz="4" w:space="0" w:color="auto"/>
            </w:tcBorders>
          </w:tcPr>
          <w:p w14:paraId="17066EEB" w14:textId="77777777" w:rsidR="00110B36" w:rsidRPr="00110B36" w:rsidRDefault="00110B36" w:rsidP="00016CF4">
            <w:pPr>
              <w:spacing w:after="0" w:line="240" w:lineRule="auto"/>
              <w:jc w:val="both"/>
              <w:rPr>
                <w:rFonts w:ascii="Times New Roman" w:hAnsi="Times New Roman"/>
                <w:noProof/>
                <w:sz w:val="24"/>
                <w:lang w:val="en-US"/>
              </w:rPr>
            </w:pPr>
          </w:p>
        </w:tc>
        <w:tc>
          <w:tcPr>
            <w:tcW w:w="777" w:type="pct"/>
            <w:tcBorders>
              <w:top w:val="single" w:sz="4" w:space="0" w:color="auto"/>
              <w:left w:val="single" w:sz="4" w:space="0" w:color="auto"/>
              <w:bottom w:val="single" w:sz="4" w:space="0" w:color="auto"/>
              <w:right w:val="single" w:sz="4" w:space="0" w:color="auto"/>
            </w:tcBorders>
          </w:tcPr>
          <w:p w14:paraId="6CD9E710" w14:textId="77777777" w:rsidR="00110B36" w:rsidRPr="00110B36" w:rsidRDefault="00110B36" w:rsidP="00016CF4">
            <w:pPr>
              <w:spacing w:after="0" w:line="240" w:lineRule="auto"/>
              <w:jc w:val="both"/>
              <w:rPr>
                <w:rFonts w:ascii="Times New Roman" w:hAnsi="Times New Roman"/>
                <w:noProof/>
                <w:sz w:val="24"/>
                <w:lang w:val="en-US"/>
              </w:rPr>
            </w:pPr>
          </w:p>
        </w:tc>
      </w:tr>
      <w:tr w:rsidR="00110B36" w:rsidRPr="00110B36" w14:paraId="120999F5" w14:textId="77777777" w:rsidTr="00016CF4">
        <w:tc>
          <w:tcPr>
            <w:tcW w:w="231" w:type="pct"/>
            <w:tcBorders>
              <w:top w:val="single" w:sz="4" w:space="0" w:color="auto"/>
              <w:left w:val="single" w:sz="4" w:space="0" w:color="auto"/>
              <w:bottom w:val="single" w:sz="4" w:space="0" w:color="auto"/>
              <w:right w:val="single" w:sz="4" w:space="0" w:color="auto"/>
            </w:tcBorders>
          </w:tcPr>
          <w:p w14:paraId="67A1A140" w14:textId="77777777" w:rsidR="00110B36" w:rsidRPr="00110B36" w:rsidRDefault="00110B36" w:rsidP="00016CF4">
            <w:pPr>
              <w:spacing w:after="0" w:line="240" w:lineRule="auto"/>
              <w:jc w:val="both"/>
              <w:rPr>
                <w:rFonts w:ascii="Times New Roman" w:hAnsi="Times New Roman"/>
                <w:noProof/>
                <w:sz w:val="24"/>
                <w:lang w:val="en-US"/>
              </w:rPr>
            </w:pPr>
          </w:p>
        </w:tc>
        <w:tc>
          <w:tcPr>
            <w:tcW w:w="705" w:type="pct"/>
            <w:tcBorders>
              <w:top w:val="single" w:sz="4" w:space="0" w:color="auto"/>
              <w:left w:val="single" w:sz="4" w:space="0" w:color="auto"/>
              <w:bottom w:val="single" w:sz="4" w:space="0" w:color="auto"/>
              <w:right w:val="single" w:sz="4" w:space="0" w:color="auto"/>
            </w:tcBorders>
          </w:tcPr>
          <w:p w14:paraId="3EB4089D" w14:textId="77777777" w:rsidR="00110B36" w:rsidRPr="00110B36" w:rsidRDefault="00110B36" w:rsidP="00016CF4">
            <w:pPr>
              <w:spacing w:after="0" w:line="240" w:lineRule="auto"/>
              <w:jc w:val="both"/>
              <w:rPr>
                <w:rFonts w:ascii="Times New Roman" w:hAnsi="Times New Roman"/>
                <w:noProof/>
                <w:sz w:val="24"/>
                <w:lang w:val="en-US"/>
              </w:rPr>
            </w:pPr>
          </w:p>
        </w:tc>
        <w:tc>
          <w:tcPr>
            <w:tcW w:w="391" w:type="pct"/>
            <w:tcBorders>
              <w:top w:val="single" w:sz="4" w:space="0" w:color="auto"/>
              <w:left w:val="single" w:sz="4" w:space="0" w:color="auto"/>
              <w:bottom w:val="single" w:sz="4" w:space="0" w:color="auto"/>
              <w:right w:val="single" w:sz="4" w:space="0" w:color="auto"/>
            </w:tcBorders>
          </w:tcPr>
          <w:p w14:paraId="1BBB4C40" w14:textId="77777777" w:rsidR="00110B36" w:rsidRPr="00110B36" w:rsidRDefault="00110B36" w:rsidP="00016CF4">
            <w:pPr>
              <w:spacing w:after="0" w:line="240" w:lineRule="auto"/>
              <w:jc w:val="both"/>
              <w:rPr>
                <w:rFonts w:ascii="Times New Roman" w:hAnsi="Times New Roman"/>
                <w:noProof/>
                <w:sz w:val="24"/>
                <w:lang w:val="en-US"/>
              </w:rPr>
            </w:pPr>
          </w:p>
        </w:tc>
        <w:tc>
          <w:tcPr>
            <w:tcW w:w="1173" w:type="pct"/>
            <w:tcBorders>
              <w:top w:val="single" w:sz="4" w:space="0" w:color="auto"/>
              <w:left w:val="single" w:sz="4" w:space="0" w:color="auto"/>
              <w:bottom w:val="single" w:sz="4" w:space="0" w:color="auto"/>
              <w:right w:val="single" w:sz="4" w:space="0" w:color="auto"/>
            </w:tcBorders>
          </w:tcPr>
          <w:p w14:paraId="7B68E539" w14:textId="77777777" w:rsidR="00110B36" w:rsidRPr="00110B36" w:rsidRDefault="00110B36" w:rsidP="00016CF4">
            <w:pPr>
              <w:spacing w:after="0" w:line="240" w:lineRule="auto"/>
              <w:jc w:val="both"/>
              <w:rPr>
                <w:rFonts w:ascii="Times New Roman" w:hAnsi="Times New Roman"/>
                <w:noProof/>
                <w:sz w:val="24"/>
                <w:lang w:val="en-US"/>
              </w:rPr>
            </w:pPr>
          </w:p>
        </w:tc>
        <w:tc>
          <w:tcPr>
            <w:tcW w:w="391" w:type="pct"/>
            <w:tcBorders>
              <w:top w:val="single" w:sz="4" w:space="0" w:color="auto"/>
              <w:left w:val="single" w:sz="4" w:space="0" w:color="auto"/>
              <w:bottom w:val="single" w:sz="4" w:space="0" w:color="auto"/>
              <w:right w:val="single" w:sz="4" w:space="0" w:color="auto"/>
            </w:tcBorders>
          </w:tcPr>
          <w:p w14:paraId="022EC1D5" w14:textId="77777777" w:rsidR="00110B36" w:rsidRPr="00110B36" w:rsidRDefault="00110B36" w:rsidP="00016CF4">
            <w:pPr>
              <w:spacing w:after="0" w:line="240" w:lineRule="auto"/>
              <w:jc w:val="both"/>
              <w:rPr>
                <w:rFonts w:ascii="Times New Roman" w:hAnsi="Times New Roman"/>
                <w:noProof/>
                <w:sz w:val="24"/>
                <w:lang w:val="en-US"/>
              </w:rPr>
            </w:pPr>
          </w:p>
        </w:tc>
        <w:tc>
          <w:tcPr>
            <w:tcW w:w="1332" w:type="pct"/>
            <w:tcBorders>
              <w:top w:val="single" w:sz="4" w:space="0" w:color="auto"/>
              <w:left w:val="single" w:sz="4" w:space="0" w:color="auto"/>
              <w:bottom w:val="single" w:sz="4" w:space="0" w:color="auto"/>
              <w:right w:val="single" w:sz="4" w:space="0" w:color="auto"/>
            </w:tcBorders>
          </w:tcPr>
          <w:p w14:paraId="56CEC140" w14:textId="77777777" w:rsidR="00110B36" w:rsidRPr="00110B36" w:rsidRDefault="00110B36" w:rsidP="00016CF4">
            <w:pPr>
              <w:spacing w:after="0" w:line="240" w:lineRule="auto"/>
              <w:jc w:val="both"/>
              <w:rPr>
                <w:rFonts w:ascii="Times New Roman" w:hAnsi="Times New Roman"/>
                <w:noProof/>
                <w:sz w:val="24"/>
                <w:lang w:val="en-US"/>
              </w:rPr>
            </w:pPr>
          </w:p>
        </w:tc>
        <w:tc>
          <w:tcPr>
            <w:tcW w:w="777" w:type="pct"/>
            <w:tcBorders>
              <w:top w:val="single" w:sz="4" w:space="0" w:color="auto"/>
              <w:left w:val="single" w:sz="4" w:space="0" w:color="auto"/>
              <w:bottom w:val="single" w:sz="4" w:space="0" w:color="auto"/>
              <w:right w:val="single" w:sz="4" w:space="0" w:color="auto"/>
            </w:tcBorders>
          </w:tcPr>
          <w:p w14:paraId="54D888EC" w14:textId="77777777" w:rsidR="00110B36" w:rsidRPr="00110B36" w:rsidRDefault="00110B36" w:rsidP="00016CF4">
            <w:pPr>
              <w:spacing w:after="0" w:line="240" w:lineRule="auto"/>
              <w:jc w:val="both"/>
              <w:rPr>
                <w:rFonts w:ascii="Times New Roman" w:hAnsi="Times New Roman"/>
                <w:noProof/>
                <w:sz w:val="24"/>
                <w:lang w:val="en-US"/>
              </w:rPr>
            </w:pPr>
          </w:p>
        </w:tc>
      </w:tr>
      <w:tr w:rsidR="00110B36" w:rsidRPr="00110B36" w14:paraId="089FD50A" w14:textId="77777777" w:rsidTr="00016CF4">
        <w:tc>
          <w:tcPr>
            <w:tcW w:w="231" w:type="pct"/>
            <w:tcBorders>
              <w:top w:val="single" w:sz="4" w:space="0" w:color="auto"/>
              <w:left w:val="single" w:sz="4" w:space="0" w:color="auto"/>
              <w:bottom w:val="single" w:sz="4" w:space="0" w:color="auto"/>
              <w:right w:val="single" w:sz="4" w:space="0" w:color="auto"/>
            </w:tcBorders>
          </w:tcPr>
          <w:p w14:paraId="156405C7" w14:textId="77777777" w:rsidR="00110B36" w:rsidRPr="00110B36" w:rsidRDefault="00110B36" w:rsidP="00016CF4">
            <w:pPr>
              <w:spacing w:after="0" w:line="240" w:lineRule="auto"/>
              <w:jc w:val="both"/>
              <w:rPr>
                <w:rFonts w:ascii="Times New Roman" w:hAnsi="Times New Roman"/>
                <w:noProof/>
                <w:sz w:val="24"/>
                <w:lang w:val="en-US"/>
              </w:rPr>
            </w:pPr>
          </w:p>
        </w:tc>
        <w:tc>
          <w:tcPr>
            <w:tcW w:w="705" w:type="pct"/>
            <w:tcBorders>
              <w:top w:val="single" w:sz="4" w:space="0" w:color="auto"/>
              <w:left w:val="single" w:sz="4" w:space="0" w:color="auto"/>
              <w:bottom w:val="single" w:sz="4" w:space="0" w:color="auto"/>
              <w:right w:val="single" w:sz="4" w:space="0" w:color="auto"/>
            </w:tcBorders>
          </w:tcPr>
          <w:p w14:paraId="393E587E" w14:textId="77777777" w:rsidR="00110B36" w:rsidRPr="00110B36" w:rsidRDefault="00110B36" w:rsidP="00016CF4">
            <w:pPr>
              <w:spacing w:after="0" w:line="240" w:lineRule="auto"/>
              <w:jc w:val="both"/>
              <w:rPr>
                <w:rFonts w:ascii="Times New Roman" w:hAnsi="Times New Roman"/>
                <w:noProof/>
                <w:sz w:val="24"/>
                <w:lang w:val="en-US"/>
              </w:rPr>
            </w:pPr>
          </w:p>
        </w:tc>
        <w:tc>
          <w:tcPr>
            <w:tcW w:w="391" w:type="pct"/>
            <w:tcBorders>
              <w:top w:val="single" w:sz="4" w:space="0" w:color="auto"/>
              <w:left w:val="single" w:sz="4" w:space="0" w:color="auto"/>
              <w:bottom w:val="single" w:sz="4" w:space="0" w:color="auto"/>
              <w:right w:val="single" w:sz="4" w:space="0" w:color="auto"/>
            </w:tcBorders>
          </w:tcPr>
          <w:p w14:paraId="27D5B244" w14:textId="77777777" w:rsidR="00110B36" w:rsidRPr="00110B36" w:rsidRDefault="00110B36" w:rsidP="00016CF4">
            <w:pPr>
              <w:spacing w:after="0" w:line="240" w:lineRule="auto"/>
              <w:jc w:val="both"/>
              <w:rPr>
                <w:rFonts w:ascii="Times New Roman" w:hAnsi="Times New Roman"/>
                <w:noProof/>
                <w:sz w:val="24"/>
                <w:lang w:val="en-US"/>
              </w:rPr>
            </w:pPr>
          </w:p>
        </w:tc>
        <w:tc>
          <w:tcPr>
            <w:tcW w:w="1173" w:type="pct"/>
            <w:tcBorders>
              <w:top w:val="single" w:sz="4" w:space="0" w:color="auto"/>
              <w:left w:val="single" w:sz="4" w:space="0" w:color="auto"/>
              <w:bottom w:val="single" w:sz="4" w:space="0" w:color="auto"/>
              <w:right w:val="single" w:sz="4" w:space="0" w:color="auto"/>
            </w:tcBorders>
          </w:tcPr>
          <w:p w14:paraId="4C24A209" w14:textId="77777777" w:rsidR="00110B36" w:rsidRPr="00110B36" w:rsidRDefault="00110B36" w:rsidP="00016CF4">
            <w:pPr>
              <w:spacing w:after="0" w:line="240" w:lineRule="auto"/>
              <w:jc w:val="both"/>
              <w:rPr>
                <w:rFonts w:ascii="Times New Roman" w:hAnsi="Times New Roman"/>
                <w:noProof/>
                <w:sz w:val="24"/>
                <w:lang w:val="en-US"/>
              </w:rPr>
            </w:pPr>
          </w:p>
        </w:tc>
        <w:tc>
          <w:tcPr>
            <w:tcW w:w="391" w:type="pct"/>
            <w:tcBorders>
              <w:top w:val="single" w:sz="4" w:space="0" w:color="auto"/>
              <w:left w:val="single" w:sz="4" w:space="0" w:color="auto"/>
              <w:bottom w:val="single" w:sz="4" w:space="0" w:color="auto"/>
              <w:right w:val="single" w:sz="4" w:space="0" w:color="auto"/>
            </w:tcBorders>
          </w:tcPr>
          <w:p w14:paraId="34690A1D" w14:textId="77777777" w:rsidR="00110B36" w:rsidRPr="00110B36" w:rsidRDefault="00110B36" w:rsidP="00016CF4">
            <w:pPr>
              <w:spacing w:after="0" w:line="240" w:lineRule="auto"/>
              <w:jc w:val="both"/>
              <w:rPr>
                <w:rFonts w:ascii="Times New Roman" w:hAnsi="Times New Roman"/>
                <w:noProof/>
                <w:sz w:val="24"/>
                <w:lang w:val="en-US"/>
              </w:rPr>
            </w:pPr>
          </w:p>
        </w:tc>
        <w:tc>
          <w:tcPr>
            <w:tcW w:w="1332" w:type="pct"/>
            <w:tcBorders>
              <w:top w:val="single" w:sz="4" w:space="0" w:color="auto"/>
              <w:left w:val="single" w:sz="4" w:space="0" w:color="auto"/>
              <w:bottom w:val="single" w:sz="4" w:space="0" w:color="auto"/>
              <w:right w:val="single" w:sz="4" w:space="0" w:color="auto"/>
            </w:tcBorders>
          </w:tcPr>
          <w:p w14:paraId="3CB5C204" w14:textId="77777777" w:rsidR="00110B36" w:rsidRPr="00110B36" w:rsidRDefault="00110B36" w:rsidP="00016CF4">
            <w:pPr>
              <w:spacing w:after="0" w:line="240" w:lineRule="auto"/>
              <w:jc w:val="both"/>
              <w:rPr>
                <w:rFonts w:ascii="Times New Roman" w:hAnsi="Times New Roman"/>
                <w:noProof/>
                <w:sz w:val="24"/>
                <w:lang w:val="en-US"/>
              </w:rPr>
            </w:pPr>
          </w:p>
        </w:tc>
        <w:tc>
          <w:tcPr>
            <w:tcW w:w="777" w:type="pct"/>
            <w:tcBorders>
              <w:top w:val="single" w:sz="4" w:space="0" w:color="auto"/>
              <w:left w:val="single" w:sz="4" w:space="0" w:color="auto"/>
              <w:bottom w:val="single" w:sz="4" w:space="0" w:color="auto"/>
              <w:right w:val="single" w:sz="4" w:space="0" w:color="auto"/>
            </w:tcBorders>
          </w:tcPr>
          <w:p w14:paraId="23E0F83C" w14:textId="77777777" w:rsidR="00110B36" w:rsidRPr="00110B36" w:rsidRDefault="00110B36" w:rsidP="00016CF4">
            <w:pPr>
              <w:spacing w:after="0" w:line="240" w:lineRule="auto"/>
              <w:jc w:val="both"/>
              <w:rPr>
                <w:rFonts w:ascii="Times New Roman" w:hAnsi="Times New Roman"/>
                <w:noProof/>
                <w:sz w:val="24"/>
                <w:lang w:val="en-US"/>
              </w:rPr>
            </w:pPr>
          </w:p>
        </w:tc>
      </w:tr>
    </w:tbl>
    <w:p w14:paraId="76BC9FCB" w14:textId="77777777" w:rsidR="00110B36" w:rsidRPr="00110B36" w:rsidRDefault="00110B36" w:rsidP="00110B36">
      <w:pPr>
        <w:spacing w:after="0" w:line="240" w:lineRule="auto"/>
        <w:jc w:val="both"/>
        <w:rPr>
          <w:rFonts w:ascii="Times New Roman" w:hAnsi="Times New Roman"/>
          <w:noProof/>
          <w:sz w:val="24"/>
          <w:lang w:val="en-US"/>
        </w:rPr>
      </w:pPr>
    </w:p>
    <w:tbl>
      <w:tblPr>
        <w:tblW w:w="5000" w:type="pct"/>
        <w:tblBorders>
          <w:bottom w:val="single" w:sz="4" w:space="0" w:color="auto"/>
        </w:tblBorders>
        <w:tblCellMar>
          <w:top w:w="28" w:type="dxa"/>
          <w:left w:w="28" w:type="dxa"/>
          <w:bottom w:w="28" w:type="dxa"/>
          <w:right w:w="28" w:type="dxa"/>
        </w:tblCellMar>
        <w:tblLook w:val="01E0" w:firstRow="1" w:lastRow="1" w:firstColumn="1" w:lastColumn="1" w:noHBand="0" w:noVBand="0"/>
      </w:tblPr>
      <w:tblGrid>
        <w:gridCol w:w="2268"/>
        <w:gridCol w:w="4965"/>
        <w:gridCol w:w="1838"/>
      </w:tblGrid>
      <w:tr w:rsidR="00110B36" w:rsidRPr="00110B36" w14:paraId="07F08EE8" w14:textId="77777777" w:rsidTr="00016CF4">
        <w:tc>
          <w:tcPr>
            <w:tcW w:w="1250" w:type="pct"/>
            <w:tcBorders>
              <w:top w:val="nil"/>
              <w:left w:val="nil"/>
              <w:bottom w:val="nil"/>
              <w:right w:val="nil"/>
            </w:tcBorders>
            <w:hideMark/>
          </w:tcPr>
          <w:p w14:paraId="3D4B33AB" w14:textId="77777777" w:rsidR="00110B36" w:rsidRPr="00110B36" w:rsidRDefault="00110B36" w:rsidP="00016CF4">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Head of the institution</w:t>
            </w:r>
          </w:p>
        </w:tc>
        <w:tc>
          <w:tcPr>
            <w:tcW w:w="2737" w:type="pct"/>
            <w:tcBorders>
              <w:top w:val="nil"/>
              <w:left w:val="nil"/>
              <w:bottom w:val="single" w:sz="4" w:space="0" w:color="auto"/>
              <w:right w:val="nil"/>
            </w:tcBorders>
          </w:tcPr>
          <w:p w14:paraId="090A09F5" w14:textId="77777777" w:rsidR="00110B36" w:rsidRPr="00110B36" w:rsidRDefault="00110B36" w:rsidP="00016CF4">
            <w:pPr>
              <w:pStyle w:val="Title"/>
              <w:jc w:val="both"/>
              <w:rPr>
                <w:caps/>
                <w:noProof/>
                <w:szCs w:val="24"/>
                <w:u w:val="none"/>
                <w:lang w:val="en-US"/>
              </w:rPr>
            </w:pPr>
          </w:p>
        </w:tc>
        <w:tc>
          <w:tcPr>
            <w:tcW w:w="1013" w:type="pct"/>
            <w:tcBorders>
              <w:top w:val="nil"/>
              <w:left w:val="nil"/>
              <w:bottom w:val="nil"/>
              <w:right w:val="nil"/>
            </w:tcBorders>
          </w:tcPr>
          <w:p w14:paraId="612C9F85" w14:textId="77777777" w:rsidR="00110B36" w:rsidRPr="00110B36" w:rsidRDefault="00110B36" w:rsidP="00016CF4">
            <w:pPr>
              <w:spacing w:after="0" w:line="240" w:lineRule="auto"/>
              <w:jc w:val="both"/>
              <w:rPr>
                <w:rFonts w:ascii="Times New Roman" w:hAnsi="Times New Roman"/>
                <w:caps/>
                <w:noProof/>
                <w:sz w:val="24"/>
                <w:szCs w:val="24"/>
                <w:lang w:val="en-US"/>
              </w:rPr>
            </w:pPr>
          </w:p>
        </w:tc>
      </w:tr>
      <w:tr w:rsidR="00110B36" w:rsidRPr="00110B36" w14:paraId="681D12CD" w14:textId="77777777" w:rsidTr="00016CF4">
        <w:tc>
          <w:tcPr>
            <w:tcW w:w="1250" w:type="pct"/>
            <w:tcBorders>
              <w:top w:val="nil"/>
              <w:left w:val="nil"/>
              <w:bottom w:val="nil"/>
              <w:right w:val="nil"/>
            </w:tcBorders>
          </w:tcPr>
          <w:p w14:paraId="32A708BD" w14:textId="77777777" w:rsidR="00110B36" w:rsidRPr="00110B36" w:rsidRDefault="00110B36" w:rsidP="00016CF4">
            <w:pPr>
              <w:pStyle w:val="Title"/>
              <w:jc w:val="both"/>
              <w:rPr>
                <w:b w:val="0"/>
                <w:caps/>
                <w:noProof/>
                <w:szCs w:val="18"/>
                <w:u w:val="none"/>
                <w:lang w:val="en-US"/>
              </w:rPr>
            </w:pPr>
          </w:p>
        </w:tc>
        <w:tc>
          <w:tcPr>
            <w:tcW w:w="2737" w:type="pct"/>
            <w:tcBorders>
              <w:top w:val="single" w:sz="4" w:space="0" w:color="auto"/>
              <w:left w:val="nil"/>
              <w:bottom w:val="nil"/>
              <w:right w:val="nil"/>
            </w:tcBorders>
            <w:hideMark/>
          </w:tcPr>
          <w:p w14:paraId="4D0705D0" w14:textId="77777777" w:rsidR="00110B36" w:rsidRPr="00110B36" w:rsidRDefault="00110B36" w:rsidP="00016CF4">
            <w:pPr>
              <w:pStyle w:val="Title"/>
              <w:rPr>
                <w:b w:val="0"/>
                <w:noProof/>
                <w:u w:val="none"/>
                <w:lang w:val="en-US"/>
              </w:rPr>
            </w:pPr>
            <w:r w:rsidRPr="00110B36">
              <w:rPr>
                <w:b w:val="0"/>
                <w:noProof/>
                <w:u w:val="none"/>
                <w:lang w:val="en-US"/>
              </w:rPr>
              <w:t>(given name, surname, signature)</w:t>
            </w:r>
          </w:p>
        </w:tc>
        <w:tc>
          <w:tcPr>
            <w:tcW w:w="1013" w:type="pct"/>
            <w:tcBorders>
              <w:top w:val="nil"/>
              <w:left w:val="nil"/>
              <w:bottom w:val="nil"/>
              <w:right w:val="nil"/>
            </w:tcBorders>
            <w:hideMark/>
          </w:tcPr>
          <w:p w14:paraId="2176DD86" w14:textId="77777777" w:rsidR="00110B36" w:rsidRPr="00110B36" w:rsidRDefault="00110B36" w:rsidP="00016CF4">
            <w:pPr>
              <w:pStyle w:val="Title"/>
              <w:jc w:val="both"/>
              <w:rPr>
                <w:b w:val="0"/>
                <w:noProof/>
                <w:u w:val="none"/>
                <w:lang w:val="en-US"/>
              </w:rPr>
            </w:pPr>
            <w:r w:rsidRPr="00110B36">
              <w:rPr>
                <w:b w:val="0"/>
                <w:noProof/>
                <w:u w:val="none"/>
                <w:lang w:val="en-US"/>
              </w:rPr>
              <w:t xml:space="preserve">Place for a seal </w:t>
            </w:r>
          </w:p>
        </w:tc>
      </w:tr>
    </w:tbl>
    <w:p w14:paraId="3E673A5C" w14:textId="77777777" w:rsidR="00110B36" w:rsidRPr="00110B36" w:rsidRDefault="00110B36" w:rsidP="00110B36">
      <w:pPr>
        <w:spacing w:after="0" w:line="240" w:lineRule="auto"/>
        <w:jc w:val="both"/>
        <w:rPr>
          <w:rFonts w:ascii="Times New Roman" w:hAnsi="Times New Roman"/>
          <w:noProof/>
          <w:sz w:val="24"/>
          <w:szCs w:val="24"/>
          <w:lang w:val="en-US"/>
        </w:rPr>
      </w:pPr>
    </w:p>
    <w:tbl>
      <w:tblPr>
        <w:tblW w:w="5000" w:type="pct"/>
        <w:tblBorders>
          <w:bottom w:val="single" w:sz="4" w:space="0" w:color="auto"/>
        </w:tblBorders>
        <w:tblCellMar>
          <w:top w:w="28" w:type="dxa"/>
          <w:left w:w="28" w:type="dxa"/>
          <w:bottom w:w="28" w:type="dxa"/>
          <w:right w:w="28" w:type="dxa"/>
        </w:tblCellMar>
        <w:tblLook w:val="01E0" w:firstRow="1" w:lastRow="1" w:firstColumn="1" w:lastColumn="1" w:noHBand="0" w:noVBand="0"/>
      </w:tblPr>
      <w:tblGrid>
        <w:gridCol w:w="1276"/>
        <w:gridCol w:w="3544"/>
        <w:gridCol w:w="4251"/>
      </w:tblGrid>
      <w:tr w:rsidR="00110B36" w:rsidRPr="00110B36" w14:paraId="22D7F6FB" w14:textId="77777777" w:rsidTr="00016CF4">
        <w:tc>
          <w:tcPr>
            <w:tcW w:w="703" w:type="pct"/>
            <w:tcBorders>
              <w:top w:val="nil"/>
              <w:left w:val="nil"/>
              <w:bottom w:val="nil"/>
              <w:right w:val="nil"/>
            </w:tcBorders>
            <w:hideMark/>
          </w:tcPr>
          <w:p w14:paraId="1936A6E1" w14:textId="77777777" w:rsidR="00110B36" w:rsidRPr="00110B36" w:rsidRDefault="00110B36" w:rsidP="00016CF4">
            <w:pPr>
              <w:pStyle w:val="Title"/>
              <w:jc w:val="both"/>
              <w:rPr>
                <w:b w:val="0"/>
                <w:noProof/>
                <w:u w:val="none"/>
                <w:lang w:val="en-US"/>
              </w:rPr>
            </w:pPr>
            <w:r w:rsidRPr="00110B36">
              <w:rPr>
                <w:b w:val="0"/>
                <w:noProof/>
                <w:u w:val="none"/>
                <w:lang w:val="en-US"/>
              </w:rPr>
              <w:t>Prepared by</w:t>
            </w:r>
          </w:p>
        </w:tc>
        <w:tc>
          <w:tcPr>
            <w:tcW w:w="1953" w:type="pct"/>
            <w:tcBorders>
              <w:top w:val="nil"/>
              <w:left w:val="nil"/>
              <w:bottom w:val="single" w:sz="4" w:space="0" w:color="auto"/>
              <w:right w:val="nil"/>
            </w:tcBorders>
          </w:tcPr>
          <w:p w14:paraId="60ACB5D7" w14:textId="77777777" w:rsidR="00110B36" w:rsidRPr="00110B36" w:rsidRDefault="00110B36" w:rsidP="00016CF4">
            <w:pPr>
              <w:pStyle w:val="Title"/>
              <w:jc w:val="both"/>
              <w:rPr>
                <w:caps/>
                <w:noProof/>
                <w:szCs w:val="24"/>
                <w:u w:val="none"/>
                <w:lang w:val="en-US"/>
              </w:rPr>
            </w:pPr>
          </w:p>
        </w:tc>
        <w:tc>
          <w:tcPr>
            <w:tcW w:w="2343" w:type="pct"/>
            <w:tcBorders>
              <w:top w:val="nil"/>
              <w:left w:val="nil"/>
              <w:bottom w:val="nil"/>
              <w:right w:val="nil"/>
            </w:tcBorders>
          </w:tcPr>
          <w:p w14:paraId="5CC8EA78" w14:textId="77777777" w:rsidR="00110B36" w:rsidRPr="00110B36" w:rsidRDefault="00110B36" w:rsidP="00016CF4">
            <w:pPr>
              <w:pStyle w:val="Title"/>
              <w:jc w:val="both"/>
              <w:rPr>
                <w:caps/>
                <w:noProof/>
                <w:szCs w:val="24"/>
                <w:u w:val="none"/>
                <w:lang w:val="en-US"/>
              </w:rPr>
            </w:pPr>
          </w:p>
        </w:tc>
      </w:tr>
      <w:tr w:rsidR="00110B36" w:rsidRPr="00110B36" w14:paraId="5E1B07AA" w14:textId="77777777" w:rsidTr="00016CF4">
        <w:tc>
          <w:tcPr>
            <w:tcW w:w="703" w:type="pct"/>
            <w:tcBorders>
              <w:top w:val="nil"/>
              <w:left w:val="nil"/>
              <w:bottom w:val="nil"/>
              <w:right w:val="nil"/>
            </w:tcBorders>
          </w:tcPr>
          <w:p w14:paraId="522AB88D" w14:textId="77777777" w:rsidR="00110B36" w:rsidRPr="00110B36" w:rsidRDefault="00110B36" w:rsidP="00016CF4">
            <w:pPr>
              <w:pStyle w:val="Title"/>
              <w:jc w:val="both"/>
              <w:rPr>
                <w:b w:val="0"/>
                <w:noProof/>
                <w:szCs w:val="22"/>
                <w:u w:val="none"/>
                <w:lang w:val="en-US"/>
              </w:rPr>
            </w:pPr>
          </w:p>
        </w:tc>
        <w:tc>
          <w:tcPr>
            <w:tcW w:w="1953" w:type="pct"/>
            <w:tcBorders>
              <w:top w:val="single" w:sz="4" w:space="0" w:color="auto"/>
              <w:left w:val="nil"/>
              <w:bottom w:val="nil"/>
              <w:right w:val="nil"/>
            </w:tcBorders>
            <w:hideMark/>
          </w:tcPr>
          <w:p w14:paraId="4BF6C9FF" w14:textId="77777777" w:rsidR="00110B36" w:rsidRPr="00110B36" w:rsidRDefault="00110B36" w:rsidP="00016CF4">
            <w:pPr>
              <w:pStyle w:val="Title"/>
              <w:rPr>
                <w:b w:val="0"/>
                <w:noProof/>
                <w:u w:val="none"/>
                <w:lang w:val="en-US"/>
              </w:rPr>
            </w:pPr>
            <w:r w:rsidRPr="00110B36">
              <w:rPr>
                <w:b w:val="0"/>
                <w:noProof/>
                <w:u w:val="none"/>
                <w:lang w:val="en-US"/>
              </w:rPr>
              <w:t>(surname and telephone)</w:t>
            </w:r>
          </w:p>
        </w:tc>
        <w:tc>
          <w:tcPr>
            <w:tcW w:w="2343" w:type="pct"/>
            <w:tcBorders>
              <w:top w:val="nil"/>
              <w:left w:val="nil"/>
              <w:bottom w:val="nil"/>
              <w:right w:val="nil"/>
            </w:tcBorders>
          </w:tcPr>
          <w:p w14:paraId="55B00E22" w14:textId="77777777" w:rsidR="00110B36" w:rsidRPr="00110B36" w:rsidRDefault="00110B36" w:rsidP="00016CF4">
            <w:pPr>
              <w:pStyle w:val="Title"/>
              <w:jc w:val="both"/>
              <w:rPr>
                <w:b w:val="0"/>
                <w:noProof/>
                <w:szCs w:val="22"/>
                <w:u w:val="none"/>
                <w:lang w:val="en-US"/>
              </w:rPr>
            </w:pPr>
          </w:p>
        </w:tc>
      </w:tr>
    </w:tbl>
    <w:p w14:paraId="4E01F261" w14:textId="77777777" w:rsidR="00110B36" w:rsidRPr="00110B36" w:rsidRDefault="00110B36" w:rsidP="00110B36">
      <w:pPr>
        <w:spacing w:after="0" w:line="240" w:lineRule="auto"/>
        <w:jc w:val="both"/>
        <w:rPr>
          <w:rFonts w:ascii="Times New Roman" w:hAnsi="Times New Roman"/>
          <w:noProof/>
          <w:sz w:val="24"/>
          <w:szCs w:val="24"/>
          <w:lang w:val="en-US"/>
        </w:rPr>
      </w:pPr>
    </w:p>
    <w:p w14:paraId="3BBC431D"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Notes.</w:t>
      </w:r>
    </w:p>
    <w:p w14:paraId="40677B23"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1. * In accordance with Section 3, Clauses 1 and 5 of the Law on Service Pensions for Officials of the Corruption Prevention and Combating Bureau.</w:t>
      </w:r>
    </w:p>
    <w:p w14:paraId="5CEBD21E"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2. The details of the document “signature”, “place for a seal”, and “date” need not be completed if the document has been prepared in accordance with the laws and regulations regarding drawing up of electronic documents.</w:t>
      </w:r>
    </w:p>
    <w:p w14:paraId="5DE8B205" w14:textId="77777777" w:rsidR="00110B36" w:rsidRPr="00110B36" w:rsidRDefault="00110B36" w:rsidP="00110B36">
      <w:pPr>
        <w:spacing w:after="0" w:line="240" w:lineRule="auto"/>
        <w:jc w:val="both"/>
        <w:rPr>
          <w:rFonts w:ascii="Times New Roman" w:hAnsi="Times New Roman"/>
          <w:noProof/>
          <w:sz w:val="24"/>
          <w:lang w:val="en-US"/>
        </w:rPr>
      </w:pPr>
    </w:p>
    <w:p w14:paraId="430263F3" w14:textId="77777777" w:rsidR="00110B36" w:rsidRPr="00110B36" w:rsidRDefault="00110B36" w:rsidP="00110B36">
      <w:pPr>
        <w:spacing w:after="0" w:line="240" w:lineRule="auto"/>
        <w:jc w:val="both"/>
        <w:rPr>
          <w:rFonts w:ascii="Times New Roman" w:hAnsi="Times New Roman"/>
          <w:noProof/>
          <w:sz w:val="24"/>
          <w:lang w:val="en-US"/>
        </w:rPr>
      </w:pPr>
    </w:p>
    <w:p w14:paraId="4DC13DF7" w14:textId="77777777" w:rsidR="00110B36" w:rsidRPr="00110B36" w:rsidRDefault="00110B36" w:rsidP="00110B36">
      <w:pPr>
        <w:tabs>
          <w:tab w:val="left" w:pos="7797"/>
        </w:tabs>
        <w:spacing w:after="0" w:line="240" w:lineRule="auto"/>
        <w:jc w:val="both"/>
        <w:rPr>
          <w:rFonts w:ascii="Times New Roman" w:hAnsi="Times New Roman"/>
          <w:noProof/>
          <w:sz w:val="24"/>
          <w:lang w:val="en-US"/>
        </w:rPr>
      </w:pPr>
      <w:r w:rsidRPr="00110B36">
        <w:rPr>
          <w:rFonts w:ascii="Times New Roman" w:hAnsi="Times New Roman"/>
          <w:noProof/>
          <w:sz w:val="24"/>
          <w:lang w:val="en-US"/>
        </w:rPr>
        <w:t>Minister for Welfare</w:t>
      </w:r>
      <w:r w:rsidRPr="00110B36">
        <w:rPr>
          <w:rFonts w:ascii="Times New Roman" w:hAnsi="Times New Roman"/>
          <w:noProof/>
          <w:sz w:val="24"/>
          <w:lang w:val="en-US"/>
        </w:rPr>
        <w:tab/>
        <w:t>I. Jurševska</w:t>
      </w:r>
      <w:bookmarkStart w:id="44" w:name="_Toc258332480"/>
      <w:r w:rsidRPr="00110B36">
        <w:rPr>
          <w:rFonts w:ascii="Times New Roman" w:hAnsi="Times New Roman"/>
          <w:noProof/>
          <w:sz w:val="24"/>
          <w:lang w:val="en-US"/>
        </w:rPr>
        <w:br w:type="page"/>
      </w:r>
    </w:p>
    <w:p w14:paraId="0972FAA9" w14:textId="77777777" w:rsidR="00110B36" w:rsidRPr="00110B36" w:rsidRDefault="00110B36" w:rsidP="00110B36">
      <w:pPr>
        <w:tabs>
          <w:tab w:val="right" w:pos="9992"/>
        </w:tabs>
        <w:spacing w:after="0" w:line="240" w:lineRule="auto"/>
        <w:jc w:val="right"/>
        <w:rPr>
          <w:rFonts w:ascii="Times New Roman" w:hAnsi="Times New Roman"/>
          <w:b/>
          <w:noProof/>
          <w:sz w:val="24"/>
          <w:lang w:val="en-US"/>
        </w:rPr>
      </w:pPr>
      <w:r w:rsidRPr="00110B36">
        <w:rPr>
          <w:rFonts w:ascii="Times New Roman" w:hAnsi="Times New Roman"/>
          <w:b/>
          <w:noProof/>
          <w:sz w:val="24"/>
          <w:lang w:val="en-US"/>
        </w:rPr>
        <w:t>Annex 2</w:t>
      </w:r>
    </w:p>
    <w:p w14:paraId="1B06D547" w14:textId="77777777" w:rsidR="00110B36" w:rsidRPr="00110B36" w:rsidRDefault="00110B36" w:rsidP="00110B36">
      <w:pPr>
        <w:tabs>
          <w:tab w:val="right" w:pos="9992"/>
        </w:tabs>
        <w:spacing w:after="0" w:line="240" w:lineRule="auto"/>
        <w:jc w:val="right"/>
        <w:rPr>
          <w:rFonts w:ascii="Times New Roman" w:hAnsi="Times New Roman"/>
          <w:noProof/>
          <w:sz w:val="24"/>
          <w:lang w:val="en-US"/>
        </w:rPr>
      </w:pPr>
      <w:r w:rsidRPr="00110B36">
        <w:rPr>
          <w:rFonts w:ascii="Times New Roman" w:hAnsi="Times New Roman"/>
          <w:noProof/>
          <w:sz w:val="24"/>
          <w:lang w:val="en-US"/>
        </w:rPr>
        <w:t>Cabinet Regulation No. 1159</w:t>
      </w:r>
    </w:p>
    <w:p w14:paraId="7030BAE3" w14:textId="77777777" w:rsidR="00110B36" w:rsidRPr="00110B36" w:rsidRDefault="00110B36" w:rsidP="00110B36">
      <w:pPr>
        <w:tabs>
          <w:tab w:val="right" w:pos="9992"/>
        </w:tabs>
        <w:spacing w:after="0" w:line="240" w:lineRule="auto"/>
        <w:jc w:val="right"/>
        <w:rPr>
          <w:rFonts w:ascii="Times New Roman" w:hAnsi="Times New Roman"/>
          <w:noProof/>
          <w:sz w:val="24"/>
          <w:lang w:val="en-US"/>
        </w:rPr>
      </w:pPr>
      <w:r w:rsidRPr="00110B36">
        <w:rPr>
          <w:rFonts w:ascii="Times New Roman" w:hAnsi="Times New Roman"/>
          <w:noProof/>
          <w:sz w:val="24"/>
          <w:lang w:val="en-US"/>
        </w:rPr>
        <w:t>21 December 2010</w:t>
      </w:r>
    </w:p>
    <w:p w14:paraId="187E9C37" w14:textId="77777777" w:rsidR="00110B36" w:rsidRPr="00110B36" w:rsidRDefault="00110B36" w:rsidP="00110B36">
      <w:pPr>
        <w:spacing w:after="0" w:line="240" w:lineRule="auto"/>
        <w:jc w:val="right"/>
        <w:rPr>
          <w:rFonts w:ascii="Times New Roman" w:hAnsi="Times New Roman"/>
          <w:iCs/>
          <w:noProof/>
          <w:sz w:val="24"/>
          <w:szCs w:val="18"/>
          <w:lang w:val="en-US"/>
        </w:rPr>
      </w:pPr>
      <w:r w:rsidRPr="00110B36">
        <w:rPr>
          <w:rFonts w:ascii="Times New Roman" w:hAnsi="Times New Roman"/>
          <w:noProof/>
          <w:sz w:val="24"/>
          <w:lang w:val="en-US"/>
        </w:rPr>
        <w:t>[</w:t>
      </w:r>
      <w:r w:rsidRPr="00110B36">
        <w:rPr>
          <w:rFonts w:ascii="Times New Roman" w:hAnsi="Times New Roman"/>
          <w:i/>
          <w:iCs/>
          <w:noProof/>
          <w:sz w:val="24"/>
          <w:lang w:val="en-US"/>
        </w:rPr>
        <w:t>30 July 2013</w:t>
      </w:r>
      <w:r w:rsidRPr="00110B36">
        <w:rPr>
          <w:rFonts w:ascii="Times New Roman" w:hAnsi="Times New Roman"/>
          <w:noProof/>
          <w:sz w:val="24"/>
          <w:lang w:val="en-US"/>
        </w:rPr>
        <w:t>]</w:t>
      </w:r>
    </w:p>
    <w:p w14:paraId="4C3BA64C" w14:textId="77777777" w:rsidR="00110B36" w:rsidRPr="00110B36" w:rsidRDefault="00110B36" w:rsidP="00110B36">
      <w:pPr>
        <w:spacing w:after="0" w:line="240" w:lineRule="auto"/>
        <w:jc w:val="both"/>
        <w:rPr>
          <w:rFonts w:ascii="Times New Roman" w:hAnsi="Times New Roman"/>
          <w:noProof/>
          <w:sz w:val="24"/>
          <w:szCs w:val="28"/>
          <w:lang w:val="en-US"/>
        </w:rPr>
      </w:pPr>
    </w:p>
    <w:p w14:paraId="276793EB" w14:textId="77777777" w:rsidR="00110B36" w:rsidRPr="00110B36" w:rsidRDefault="00110B36" w:rsidP="00110B36">
      <w:pPr>
        <w:spacing w:after="0" w:line="240" w:lineRule="auto"/>
        <w:jc w:val="both"/>
        <w:rPr>
          <w:rFonts w:ascii="Times New Roman" w:hAnsi="Times New Roman"/>
          <w:noProof/>
          <w:sz w:val="24"/>
          <w:szCs w:val="28"/>
          <w:lang w:val="en-US"/>
        </w:rPr>
      </w:pPr>
    </w:p>
    <w:bookmarkEnd w:id="44"/>
    <w:p w14:paraId="4BA25DD6" w14:textId="77777777" w:rsidR="00110B36" w:rsidRPr="00110B36" w:rsidRDefault="00110B36" w:rsidP="00110B36">
      <w:pPr>
        <w:spacing w:after="0" w:line="240" w:lineRule="auto"/>
        <w:jc w:val="right"/>
        <w:rPr>
          <w:rFonts w:ascii="Times New Roman" w:hAnsi="Times New Roman"/>
          <w:b/>
          <w:caps/>
          <w:noProof/>
          <w:sz w:val="24"/>
          <w:highlight w:val="yellow"/>
          <w:lang w:val="en-US"/>
        </w:rPr>
      </w:pPr>
      <w:r w:rsidRPr="00110B36">
        <w:rPr>
          <w:rFonts w:ascii="Times New Roman" w:hAnsi="Times New Roman"/>
          <w:b/>
          <w:caps/>
          <w:noProof/>
          <w:sz w:val="24"/>
          <w:lang w:val="en-US"/>
        </w:rPr>
        <w:t>To the STATE SOCIAL INSURANCE AGENCY</w:t>
      </w:r>
    </w:p>
    <w:p w14:paraId="2EF6AED0" w14:textId="77777777" w:rsidR="00110B36" w:rsidRPr="00110B36" w:rsidRDefault="00110B36" w:rsidP="00110B36">
      <w:pPr>
        <w:spacing w:after="0" w:line="240" w:lineRule="auto"/>
        <w:jc w:val="both"/>
        <w:rPr>
          <w:rFonts w:ascii="Times New Roman" w:hAnsi="Times New Roman"/>
          <w:noProof/>
          <w:sz w:val="24"/>
          <w:szCs w:val="24"/>
          <w:highlight w:val="yellow"/>
          <w:lang w:val="en-US"/>
        </w:rPr>
      </w:pPr>
    </w:p>
    <w:tbl>
      <w:tblPr>
        <w:tblpPr w:leftFromText="180" w:rightFromText="180" w:vertAnchor="text" w:horzAnchor="margin" w:tblpX="-68" w:tblpY="25"/>
        <w:tblOverlap w:val="never"/>
        <w:tblW w:w="5000" w:type="pct"/>
        <w:tblBorders>
          <w:bottom w:val="single" w:sz="4" w:space="0" w:color="auto"/>
        </w:tblBorders>
        <w:tblCellMar>
          <w:top w:w="28" w:type="dxa"/>
          <w:left w:w="28" w:type="dxa"/>
          <w:bottom w:w="28" w:type="dxa"/>
          <w:right w:w="28" w:type="dxa"/>
        </w:tblCellMar>
        <w:tblLook w:val="01E0" w:firstRow="1" w:lastRow="1" w:firstColumn="1" w:lastColumn="1" w:noHBand="0" w:noVBand="0"/>
      </w:tblPr>
      <w:tblGrid>
        <w:gridCol w:w="3051"/>
        <w:gridCol w:w="4320"/>
        <w:gridCol w:w="1700"/>
      </w:tblGrid>
      <w:tr w:rsidR="00110B36" w:rsidRPr="00110B36" w14:paraId="1124E7EF" w14:textId="77777777" w:rsidTr="00016CF4">
        <w:tc>
          <w:tcPr>
            <w:tcW w:w="1682" w:type="pct"/>
            <w:tcBorders>
              <w:top w:val="nil"/>
              <w:left w:val="nil"/>
              <w:bottom w:val="single" w:sz="4" w:space="0" w:color="auto"/>
              <w:right w:val="nil"/>
            </w:tcBorders>
          </w:tcPr>
          <w:p w14:paraId="489D33C2" w14:textId="77777777" w:rsidR="00110B36" w:rsidRPr="00110B36" w:rsidRDefault="00110B36" w:rsidP="00016CF4">
            <w:pPr>
              <w:pStyle w:val="Title"/>
              <w:jc w:val="both"/>
              <w:rPr>
                <w:caps/>
                <w:noProof/>
                <w:szCs w:val="24"/>
                <w:u w:val="none"/>
                <w:lang w:val="en-US"/>
              </w:rPr>
            </w:pPr>
          </w:p>
        </w:tc>
        <w:tc>
          <w:tcPr>
            <w:tcW w:w="2381" w:type="pct"/>
            <w:tcBorders>
              <w:top w:val="nil"/>
              <w:left w:val="nil"/>
              <w:bottom w:val="nil"/>
              <w:right w:val="nil"/>
            </w:tcBorders>
          </w:tcPr>
          <w:p w14:paraId="51D77D48" w14:textId="77777777" w:rsidR="00110B36" w:rsidRPr="00110B36" w:rsidRDefault="00110B36" w:rsidP="00016CF4">
            <w:pPr>
              <w:pStyle w:val="Title"/>
              <w:jc w:val="both"/>
              <w:rPr>
                <w:caps/>
                <w:noProof/>
                <w:szCs w:val="24"/>
                <w:u w:val="none"/>
                <w:lang w:val="en-US"/>
              </w:rPr>
            </w:pPr>
          </w:p>
        </w:tc>
        <w:tc>
          <w:tcPr>
            <w:tcW w:w="937" w:type="pct"/>
            <w:tcBorders>
              <w:top w:val="nil"/>
              <w:left w:val="nil"/>
              <w:bottom w:val="single" w:sz="4" w:space="0" w:color="auto"/>
              <w:right w:val="nil"/>
            </w:tcBorders>
          </w:tcPr>
          <w:p w14:paraId="52EE0AE5" w14:textId="77777777" w:rsidR="00110B36" w:rsidRPr="00110B36" w:rsidRDefault="00110B36" w:rsidP="00016CF4">
            <w:pPr>
              <w:pStyle w:val="Title"/>
              <w:jc w:val="both"/>
              <w:rPr>
                <w:caps/>
                <w:noProof/>
                <w:szCs w:val="24"/>
                <w:u w:val="none"/>
                <w:lang w:val="en-US"/>
              </w:rPr>
            </w:pPr>
          </w:p>
        </w:tc>
      </w:tr>
      <w:tr w:rsidR="00110B36" w:rsidRPr="00110B36" w14:paraId="1E6BEFB3" w14:textId="77777777" w:rsidTr="00016CF4">
        <w:tc>
          <w:tcPr>
            <w:tcW w:w="1682" w:type="pct"/>
            <w:tcBorders>
              <w:top w:val="single" w:sz="4" w:space="0" w:color="auto"/>
              <w:left w:val="nil"/>
              <w:bottom w:val="nil"/>
              <w:right w:val="nil"/>
            </w:tcBorders>
            <w:hideMark/>
          </w:tcPr>
          <w:p w14:paraId="4FE26F26" w14:textId="77777777" w:rsidR="00110B36" w:rsidRPr="00110B36" w:rsidRDefault="00110B36" w:rsidP="00016CF4">
            <w:pPr>
              <w:pStyle w:val="Title"/>
              <w:rPr>
                <w:b w:val="0"/>
                <w:noProof/>
                <w:u w:val="none"/>
                <w:lang w:val="en-US"/>
              </w:rPr>
            </w:pPr>
            <w:r w:rsidRPr="00110B36">
              <w:rPr>
                <w:b w:val="0"/>
                <w:noProof/>
                <w:u w:val="none"/>
                <w:lang w:val="en-US"/>
              </w:rPr>
              <w:t>(date)</w:t>
            </w:r>
          </w:p>
        </w:tc>
        <w:tc>
          <w:tcPr>
            <w:tcW w:w="2381" w:type="pct"/>
            <w:tcBorders>
              <w:top w:val="nil"/>
              <w:left w:val="nil"/>
              <w:bottom w:val="nil"/>
              <w:right w:val="nil"/>
            </w:tcBorders>
          </w:tcPr>
          <w:p w14:paraId="3CCEEEE7" w14:textId="77777777" w:rsidR="00110B36" w:rsidRPr="00110B36" w:rsidRDefault="00110B36" w:rsidP="00016CF4">
            <w:pPr>
              <w:pStyle w:val="Title"/>
              <w:jc w:val="both"/>
              <w:rPr>
                <w:b w:val="0"/>
                <w:caps/>
                <w:noProof/>
                <w:szCs w:val="18"/>
                <w:u w:val="none"/>
                <w:lang w:val="en-US"/>
              </w:rPr>
            </w:pPr>
          </w:p>
        </w:tc>
        <w:tc>
          <w:tcPr>
            <w:tcW w:w="937" w:type="pct"/>
            <w:tcBorders>
              <w:top w:val="single" w:sz="4" w:space="0" w:color="auto"/>
              <w:left w:val="nil"/>
              <w:bottom w:val="nil"/>
              <w:right w:val="nil"/>
            </w:tcBorders>
            <w:hideMark/>
          </w:tcPr>
          <w:p w14:paraId="69AFF58C" w14:textId="77777777" w:rsidR="00110B36" w:rsidRPr="00110B36" w:rsidRDefault="00110B36" w:rsidP="00016CF4">
            <w:pPr>
              <w:pStyle w:val="Title"/>
              <w:rPr>
                <w:b w:val="0"/>
                <w:noProof/>
                <w:u w:val="none"/>
                <w:lang w:val="en-US"/>
              </w:rPr>
            </w:pPr>
            <w:r w:rsidRPr="00110B36">
              <w:rPr>
                <w:b w:val="0"/>
                <w:noProof/>
                <w:u w:val="none"/>
                <w:lang w:val="en-US"/>
              </w:rPr>
              <w:t>(number)</w:t>
            </w:r>
          </w:p>
        </w:tc>
      </w:tr>
    </w:tbl>
    <w:p w14:paraId="2DD778D3" w14:textId="77777777" w:rsidR="00110B36" w:rsidRPr="00110B36" w:rsidRDefault="00110B36" w:rsidP="00110B36">
      <w:pPr>
        <w:spacing w:after="0" w:line="240" w:lineRule="auto"/>
        <w:jc w:val="both"/>
        <w:rPr>
          <w:rFonts w:ascii="Times New Roman" w:hAnsi="Times New Roman"/>
          <w:noProof/>
          <w:sz w:val="24"/>
          <w:szCs w:val="24"/>
          <w:lang w:val="en-US"/>
        </w:rPr>
      </w:pPr>
    </w:p>
    <w:p w14:paraId="3E43057A" w14:textId="77777777" w:rsidR="00110B36" w:rsidRPr="00110B36" w:rsidRDefault="00110B36" w:rsidP="00110B36">
      <w:pPr>
        <w:spacing w:after="0" w:line="240" w:lineRule="auto"/>
        <w:jc w:val="both"/>
        <w:rPr>
          <w:rFonts w:ascii="Times New Roman" w:hAnsi="Times New Roman"/>
          <w:noProof/>
          <w:sz w:val="24"/>
          <w:szCs w:val="24"/>
          <w:lang w:val="en-US"/>
        </w:rPr>
      </w:pPr>
    </w:p>
    <w:p w14:paraId="2C35F675" w14:textId="77777777" w:rsidR="00110B36" w:rsidRPr="00110B36" w:rsidRDefault="00110B36" w:rsidP="00110B36">
      <w:pPr>
        <w:spacing w:after="0" w:line="240" w:lineRule="auto"/>
        <w:jc w:val="center"/>
        <w:rPr>
          <w:rFonts w:ascii="Times New Roman" w:hAnsi="Times New Roman"/>
          <w:b/>
          <w:noProof/>
          <w:sz w:val="28"/>
          <w:lang w:val="en-US"/>
        </w:rPr>
      </w:pPr>
      <w:r w:rsidRPr="00110B36">
        <w:rPr>
          <w:rFonts w:ascii="Times New Roman" w:hAnsi="Times New Roman"/>
          <w:b/>
          <w:noProof/>
          <w:sz w:val="28"/>
          <w:lang w:val="en-US"/>
        </w:rPr>
        <w:t>Statement Regarding Dismissal from Office of the Person Requesting Service Pension and His or Her Remuneration at the Corruption Prevention and Combating Bureau</w:t>
      </w:r>
    </w:p>
    <w:p w14:paraId="2D3CB7E1" w14:textId="77777777" w:rsidR="00110B36" w:rsidRPr="00110B36" w:rsidRDefault="00110B36" w:rsidP="00110B36">
      <w:pPr>
        <w:spacing w:after="0" w:line="240" w:lineRule="auto"/>
        <w:jc w:val="both"/>
        <w:rPr>
          <w:rFonts w:ascii="Times New Roman" w:hAnsi="Times New Roman"/>
          <w:noProof/>
          <w:sz w:val="24"/>
          <w:szCs w:val="24"/>
          <w:lang w:val="en-US"/>
        </w:rPr>
      </w:pPr>
    </w:p>
    <w:p w14:paraId="0D66F042" w14:textId="77777777" w:rsidR="00110B36" w:rsidRPr="00110B36" w:rsidRDefault="00110B36" w:rsidP="00110B36">
      <w:pPr>
        <w:spacing w:after="0" w:line="240" w:lineRule="auto"/>
        <w:jc w:val="both"/>
        <w:rPr>
          <w:rFonts w:ascii="Times New Roman" w:hAnsi="Times New Roman"/>
          <w:noProof/>
          <w:sz w:val="24"/>
          <w:szCs w:val="24"/>
          <w:lang w:val="en-US"/>
        </w:rPr>
      </w:pPr>
    </w:p>
    <w:tbl>
      <w:tblPr>
        <w:tblW w:w="5000" w:type="pct"/>
        <w:tblBorders>
          <w:bottom w:val="single" w:sz="4" w:space="0" w:color="auto"/>
        </w:tblBorders>
        <w:tblCellMar>
          <w:top w:w="28" w:type="dxa"/>
          <w:left w:w="28" w:type="dxa"/>
          <w:bottom w:w="28" w:type="dxa"/>
          <w:right w:w="28" w:type="dxa"/>
        </w:tblCellMar>
        <w:tblLook w:val="01E0" w:firstRow="1" w:lastRow="1" w:firstColumn="1" w:lastColumn="1" w:noHBand="0" w:noVBand="0"/>
      </w:tblPr>
      <w:tblGrid>
        <w:gridCol w:w="9071"/>
      </w:tblGrid>
      <w:tr w:rsidR="00110B36" w:rsidRPr="00110B36" w14:paraId="627A5668" w14:textId="77777777" w:rsidTr="00016CF4">
        <w:tc>
          <w:tcPr>
            <w:tcW w:w="5000" w:type="pct"/>
            <w:tcBorders>
              <w:top w:val="nil"/>
              <w:left w:val="nil"/>
              <w:bottom w:val="single" w:sz="4" w:space="0" w:color="auto"/>
              <w:right w:val="nil"/>
            </w:tcBorders>
          </w:tcPr>
          <w:p w14:paraId="411BCC53" w14:textId="77777777" w:rsidR="00110B36" w:rsidRPr="00110B36" w:rsidRDefault="00110B36" w:rsidP="00016CF4">
            <w:pPr>
              <w:pStyle w:val="Title"/>
              <w:jc w:val="both"/>
              <w:rPr>
                <w:caps/>
                <w:noProof/>
                <w:szCs w:val="24"/>
                <w:u w:val="none"/>
                <w:lang w:val="en-US"/>
              </w:rPr>
            </w:pPr>
          </w:p>
        </w:tc>
      </w:tr>
      <w:tr w:rsidR="00110B36" w:rsidRPr="00110B36" w14:paraId="7A871E0B" w14:textId="77777777" w:rsidTr="00016CF4">
        <w:tc>
          <w:tcPr>
            <w:tcW w:w="5000" w:type="pct"/>
            <w:tcBorders>
              <w:top w:val="single" w:sz="4" w:space="0" w:color="auto"/>
              <w:left w:val="nil"/>
              <w:bottom w:val="nil"/>
              <w:right w:val="nil"/>
            </w:tcBorders>
            <w:hideMark/>
          </w:tcPr>
          <w:p w14:paraId="0A51ADD9" w14:textId="77777777" w:rsidR="00110B36" w:rsidRPr="00110B36" w:rsidRDefault="00110B36" w:rsidP="00016CF4">
            <w:pPr>
              <w:pStyle w:val="Title"/>
              <w:rPr>
                <w:b w:val="0"/>
                <w:noProof/>
                <w:u w:val="none"/>
                <w:lang w:val="en-US"/>
              </w:rPr>
            </w:pPr>
            <w:r w:rsidRPr="00110B36">
              <w:rPr>
                <w:b w:val="0"/>
                <w:noProof/>
                <w:u w:val="none"/>
                <w:lang w:val="en-US"/>
              </w:rPr>
              <w:t>(the given name, surname of the person requesting service pension)</w:t>
            </w:r>
          </w:p>
        </w:tc>
      </w:tr>
    </w:tbl>
    <w:p w14:paraId="2C987F63" w14:textId="77777777" w:rsidR="00110B36" w:rsidRPr="00110B36" w:rsidRDefault="00110B36" w:rsidP="00110B36">
      <w:pPr>
        <w:spacing w:after="0" w:line="240" w:lineRule="auto"/>
        <w:jc w:val="both"/>
        <w:rPr>
          <w:rFonts w:ascii="Times New Roman" w:hAnsi="Times New Roman"/>
          <w:noProof/>
          <w:sz w:val="24"/>
          <w:szCs w:val="24"/>
          <w:lang w:val="en-US"/>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82"/>
        <w:gridCol w:w="337"/>
        <w:gridCol w:w="336"/>
        <w:gridCol w:w="336"/>
        <w:gridCol w:w="335"/>
        <w:gridCol w:w="335"/>
        <w:gridCol w:w="335"/>
        <w:gridCol w:w="386"/>
        <w:gridCol w:w="335"/>
        <w:gridCol w:w="335"/>
        <w:gridCol w:w="336"/>
        <w:gridCol w:w="336"/>
        <w:gridCol w:w="336"/>
      </w:tblGrid>
      <w:tr w:rsidR="00110B36" w:rsidRPr="00110B36" w14:paraId="5A6E54CD" w14:textId="77777777" w:rsidTr="00016CF4">
        <w:tc>
          <w:tcPr>
            <w:tcW w:w="1682" w:type="dxa"/>
            <w:tcBorders>
              <w:top w:val="nil"/>
              <w:left w:val="nil"/>
              <w:bottom w:val="nil"/>
              <w:right w:val="single" w:sz="4" w:space="0" w:color="auto"/>
            </w:tcBorders>
            <w:hideMark/>
          </w:tcPr>
          <w:p w14:paraId="715BC850" w14:textId="77777777" w:rsidR="00110B36" w:rsidRPr="00110B36" w:rsidRDefault="00110B36" w:rsidP="00016CF4">
            <w:pPr>
              <w:pStyle w:val="ListBullet"/>
              <w:rPr>
                <w:noProof/>
                <w:lang w:val="en-US"/>
              </w:rPr>
            </w:pPr>
            <w:r w:rsidRPr="00110B36">
              <w:rPr>
                <w:noProof/>
                <w:lang w:val="en-US"/>
              </w:rPr>
              <w:t>Personal identity number</w:t>
            </w:r>
          </w:p>
        </w:tc>
        <w:tc>
          <w:tcPr>
            <w:tcW w:w="337" w:type="dxa"/>
            <w:tcBorders>
              <w:top w:val="single" w:sz="4" w:space="0" w:color="auto"/>
              <w:left w:val="single" w:sz="4" w:space="0" w:color="auto"/>
              <w:bottom w:val="single" w:sz="4" w:space="0" w:color="auto"/>
              <w:right w:val="single" w:sz="4" w:space="0" w:color="auto"/>
            </w:tcBorders>
          </w:tcPr>
          <w:p w14:paraId="69208C9C" w14:textId="77777777" w:rsidR="00110B36" w:rsidRPr="00110B36" w:rsidRDefault="00110B36" w:rsidP="00016CF4">
            <w:pPr>
              <w:pStyle w:val="ListBullet"/>
              <w:rPr>
                <w:noProof/>
                <w:lang w:val="en-US"/>
              </w:rPr>
            </w:pPr>
          </w:p>
        </w:tc>
        <w:tc>
          <w:tcPr>
            <w:tcW w:w="336" w:type="dxa"/>
            <w:tcBorders>
              <w:top w:val="single" w:sz="4" w:space="0" w:color="auto"/>
              <w:left w:val="single" w:sz="4" w:space="0" w:color="auto"/>
              <w:bottom w:val="single" w:sz="4" w:space="0" w:color="auto"/>
              <w:right w:val="single" w:sz="4" w:space="0" w:color="auto"/>
            </w:tcBorders>
          </w:tcPr>
          <w:p w14:paraId="20BF3E13" w14:textId="77777777" w:rsidR="00110B36" w:rsidRPr="00110B36" w:rsidRDefault="00110B36" w:rsidP="00016CF4">
            <w:pPr>
              <w:pStyle w:val="ListBullet"/>
              <w:rPr>
                <w:noProof/>
                <w:lang w:val="en-US"/>
              </w:rPr>
            </w:pPr>
          </w:p>
        </w:tc>
        <w:tc>
          <w:tcPr>
            <w:tcW w:w="336" w:type="dxa"/>
            <w:tcBorders>
              <w:top w:val="single" w:sz="4" w:space="0" w:color="auto"/>
              <w:left w:val="single" w:sz="4" w:space="0" w:color="auto"/>
              <w:bottom w:val="single" w:sz="4" w:space="0" w:color="auto"/>
              <w:right w:val="single" w:sz="4" w:space="0" w:color="auto"/>
            </w:tcBorders>
          </w:tcPr>
          <w:p w14:paraId="63BD2CFA" w14:textId="77777777" w:rsidR="00110B36" w:rsidRPr="00110B36" w:rsidRDefault="00110B36" w:rsidP="00016CF4">
            <w:pPr>
              <w:pStyle w:val="ListBullet"/>
              <w:rPr>
                <w:noProof/>
                <w:lang w:val="en-US"/>
              </w:rPr>
            </w:pPr>
          </w:p>
        </w:tc>
        <w:tc>
          <w:tcPr>
            <w:tcW w:w="335" w:type="dxa"/>
            <w:tcBorders>
              <w:top w:val="single" w:sz="4" w:space="0" w:color="auto"/>
              <w:left w:val="single" w:sz="4" w:space="0" w:color="auto"/>
              <w:bottom w:val="single" w:sz="4" w:space="0" w:color="auto"/>
              <w:right w:val="single" w:sz="4" w:space="0" w:color="auto"/>
            </w:tcBorders>
          </w:tcPr>
          <w:p w14:paraId="6B7356FF" w14:textId="77777777" w:rsidR="00110B36" w:rsidRPr="00110B36" w:rsidRDefault="00110B36" w:rsidP="00016CF4">
            <w:pPr>
              <w:pStyle w:val="ListBullet"/>
              <w:rPr>
                <w:noProof/>
                <w:lang w:val="en-US"/>
              </w:rPr>
            </w:pPr>
          </w:p>
        </w:tc>
        <w:tc>
          <w:tcPr>
            <w:tcW w:w="335" w:type="dxa"/>
            <w:tcBorders>
              <w:top w:val="single" w:sz="4" w:space="0" w:color="auto"/>
              <w:left w:val="single" w:sz="4" w:space="0" w:color="auto"/>
              <w:bottom w:val="single" w:sz="4" w:space="0" w:color="auto"/>
              <w:right w:val="single" w:sz="4" w:space="0" w:color="auto"/>
            </w:tcBorders>
          </w:tcPr>
          <w:p w14:paraId="42DD6F38" w14:textId="77777777" w:rsidR="00110B36" w:rsidRPr="00110B36" w:rsidRDefault="00110B36" w:rsidP="00016CF4">
            <w:pPr>
              <w:pStyle w:val="ListBullet"/>
              <w:rPr>
                <w:noProof/>
                <w:lang w:val="en-US"/>
              </w:rPr>
            </w:pPr>
          </w:p>
        </w:tc>
        <w:tc>
          <w:tcPr>
            <w:tcW w:w="335" w:type="dxa"/>
            <w:tcBorders>
              <w:top w:val="single" w:sz="4" w:space="0" w:color="auto"/>
              <w:left w:val="single" w:sz="4" w:space="0" w:color="auto"/>
              <w:bottom w:val="single" w:sz="4" w:space="0" w:color="auto"/>
              <w:right w:val="single" w:sz="4" w:space="0" w:color="auto"/>
            </w:tcBorders>
          </w:tcPr>
          <w:p w14:paraId="4400977A" w14:textId="77777777" w:rsidR="00110B36" w:rsidRPr="00110B36" w:rsidRDefault="00110B36" w:rsidP="00016CF4">
            <w:pPr>
              <w:pStyle w:val="ListBullet"/>
              <w:rPr>
                <w:noProof/>
                <w:lang w:val="en-US"/>
              </w:rPr>
            </w:pPr>
          </w:p>
        </w:tc>
        <w:tc>
          <w:tcPr>
            <w:tcW w:w="386" w:type="dxa"/>
            <w:tcBorders>
              <w:top w:val="nil"/>
              <w:left w:val="single" w:sz="4" w:space="0" w:color="auto"/>
              <w:bottom w:val="nil"/>
              <w:right w:val="single" w:sz="4" w:space="0" w:color="auto"/>
            </w:tcBorders>
            <w:hideMark/>
          </w:tcPr>
          <w:p w14:paraId="65BFFEE1" w14:textId="77777777" w:rsidR="00110B36" w:rsidRPr="00110B36" w:rsidRDefault="00110B36" w:rsidP="00016CF4">
            <w:pPr>
              <w:pStyle w:val="ListBullet"/>
              <w:rPr>
                <w:noProof/>
                <w:lang w:val="en-US"/>
              </w:rPr>
            </w:pPr>
            <w:r w:rsidRPr="00110B36">
              <w:rPr>
                <w:noProof/>
                <w:lang w:val="en-US"/>
              </w:rPr>
              <w:t>-</w:t>
            </w:r>
          </w:p>
        </w:tc>
        <w:tc>
          <w:tcPr>
            <w:tcW w:w="335" w:type="dxa"/>
            <w:tcBorders>
              <w:top w:val="single" w:sz="4" w:space="0" w:color="auto"/>
              <w:left w:val="single" w:sz="4" w:space="0" w:color="auto"/>
              <w:bottom w:val="single" w:sz="4" w:space="0" w:color="auto"/>
              <w:right w:val="single" w:sz="4" w:space="0" w:color="auto"/>
            </w:tcBorders>
          </w:tcPr>
          <w:p w14:paraId="11A1FC98" w14:textId="77777777" w:rsidR="00110B36" w:rsidRPr="00110B36" w:rsidRDefault="00110B36" w:rsidP="00016CF4">
            <w:pPr>
              <w:pStyle w:val="ListBullet"/>
              <w:rPr>
                <w:noProof/>
                <w:lang w:val="en-US"/>
              </w:rPr>
            </w:pPr>
          </w:p>
        </w:tc>
        <w:tc>
          <w:tcPr>
            <w:tcW w:w="335" w:type="dxa"/>
            <w:tcBorders>
              <w:top w:val="single" w:sz="4" w:space="0" w:color="auto"/>
              <w:left w:val="single" w:sz="4" w:space="0" w:color="auto"/>
              <w:bottom w:val="single" w:sz="4" w:space="0" w:color="auto"/>
              <w:right w:val="single" w:sz="4" w:space="0" w:color="auto"/>
            </w:tcBorders>
          </w:tcPr>
          <w:p w14:paraId="0E641A8E" w14:textId="77777777" w:rsidR="00110B36" w:rsidRPr="00110B36" w:rsidRDefault="00110B36" w:rsidP="00016CF4">
            <w:pPr>
              <w:pStyle w:val="ListBullet"/>
              <w:rPr>
                <w:noProof/>
                <w:lang w:val="en-US"/>
              </w:rPr>
            </w:pPr>
          </w:p>
        </w:tc>
        <w:tc>
          <w:tcPr>
            <w:tcW w:w="336" w:type="dxa"/>
            <w:tcBorders>
              <w:top w:val="single" w:sz="4" w:space="0" w:color="auto"/>
              <w:left w:val="single" w:sz="4" w:space="0" w:color="auto"/>
              <w:bottom w:val="single" w:sz="4" w:space="0" w:color="auto"/>
              <w:right w:val="single" w:sz="4" w:space="0" w:color="auto"/>
            </w:tcBorders>
          </w:tcPr>
          <w:p w14:paraId="315B6A11" w14:textId="77777777" w:rsidR="00110B36" w:rsidRPr="00110B36" w:rsidRDefault="00110B36" w:rsidP="00016CF4">
            <w:pPr>
              <w:pStyle w:val="ListBullet"/>
              <w:rPr>
                <w:noProof/>
                <w:lang w:val="en-US"/>
              </w:rPr>
            </w:pPr>
          </w:p>
        </w:tc>
        <w:tc>
          <w:tcPr>
            <w:tcW w:w="336" w:type="dxa"/>
            <w:tcBorders>
              <w:top w:val="single" w:sz="4" w:space="0" w:color="auto"/>
              <w:left w:val="single" w:sz="4" w:space="0" w:color="auto"/>
              <w:bottom w:val="single" w:sz="4" w:space="0" w:color="auto"/>
              <w:right w:val="single" w:sz="4" w:space="0" w:color="auto"/>
            </w:tcBorders>
          </w:tcPr>
          <w:p w14:paraId="1B00D5A9" w14:textId="77777777" w:rsidR="00110B36" w:rsidRPr="00110B36" w:rsidRDefault="00110B36" w:rsidP="00016CF4">
            <w:pPr>
              <w:pStyle w:val="ListBullet"/>
              <w:rPr>
                <w:noProof/>
                <w:lang w:val="en-US"/>
              </w:rPr>
            </w:pPr>
          </w:p>
        </w:tc>
        <w:tc>
          <w:tcPr>
            <w:tcW w:w="336" w:type="dxa"/>
            <w:tcBorders>
              <w:top w:val="single" w:sz="4" w:space="0" w:color="auto"/>
              <w:left w:val="single" w:sz="4" w:space="0" w:color="auto"/>
              <w:bottom w:val="single" w:sz="4" w:space="0" w:color="auto"/>
              <w:right w:val="single" w:sz="4" w:space="0" w:color="auto"/>
            </w:tcBorders>
          </w:tcPr>
          <w:p w14:paraId="0A1172D0" w14:textId="77777777" w:rsidR="00110B36" w:rsidRPr="00110B36" w:rsidRDefault="00110B36" w:rsidP="00016CF4">
            <w:pPr>
              <w:pStyle w:val="ListBullet"/>
              <w:rPr>
                <w:noProof/>
                <w:lang w:val="en-US"/>
              </w:rPr>
            </w:pPr>
          </w:p>
        </w:tc>
      </w:tr>
    </w:tbl>
    <w:p w14:paraId="55B82200" w14:textId="77777777" w:rsidR="00110B36" w:rsidRPr="00110B36" w:rsidRDefault="00110B36" w:rsidP="00110B36">
      <w:pPr>
        <w:spacing w:after="0" w:line="240" w:lineRule="auto"/>
        <w:jc w:val="both"/>
        <w:rPr>
          <w:rFonts w:ascii="Times New Roman" w:hAnsi="Times New Roman"/>
          <w:noProof/>
          <w:sz w:val="24"/>
          <w:lang w:val="en-US"/>
        </w:rPr>
      </w:pPr>
    </w:p>
    <w:p w14:paraId="13FD3890"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Dismissed from office by Order No. ______ of _____ __________ ______ in accordance with Section ____, Paragraph ____, Clause ____ of the Law on Corruption Prevention and Combating Bureau.</w:t>
      </w:r>
    </w:p>
    <w:p w14:paraId="746FA8A0" w14:textId="77777777" w:rsidR="00110B36" w:rsidRPr="00110B36" w:rsidRDefault="00110B36" w:rsidP="00110B36">
      <w:pPr>
        <w:spacing w:after="0" w:line="240" w:lineRule="auto"/>
        <w:jc w:val="both"/>
        <w:rPr>
          <w:rFonts w:ascii="Times New Roman" w:hAnsi="Times New Roman"/>
          <w:noProof/>
          <w:sz w:val="24"/>
          <w:szCs w:val="15"/>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3686"/>
        <w:gridCol w:w="5385"/>
      </w:tblGrid>
      <w:tr w:rsidR="00110B36" w:rsidRPr="00110B36" w14:paraId="01DC228D" w14:textId="77777777" w:rsidTr="00016CF4">
        <w:tc>
          <w:tcPr>
            <w:tcW w:w="2032" w:type="pct"/>
            <w:hideMark/>
          </w:tcPr>
          <w:p w14:paraId="7AA50ACA" w14:textId="77777777" w:rsidR="00110B36" w:rsidRPr="00110B36" w:rsidRDefault="00110B36" w:rsidP="00016CF4">
            <w:pPr>
              <w:pStyle w:val="ListBullet"/>
              <w:rPr>
                <w:noProof/>
                <w:lang w:val="en-US"/>
              </w:rPr>
            </w:pPr>
            <w:r w:rsidRPr="00110B36">
              <w:rPr>
                <w:noProof/>
                <w:lang w:val="en-US"/>
              </w:rPr>
              <w:t>Reason for the dismissal from office</w:t>
            </w:r>
          </w:p>
        </w:tc>
        <w:tc>
          <w:tcPr>
            <w:tcW w:w="2968" w:type="pct"/>
            <w:tcBorders>
              <w:top w:val="nil"/>
              <w:left w:val="nil"/>
              <w:bottom w:val="single" w:sz="4" w:space="0" w:color="auto"/>
              <w:right w:val="nil"/>
            </w:tcBorders>
          </w:tcPr>
          <w:p w14:paraId="289BF393" w14:textId="77777777" w:rsidR="00110B36" w:rsidRPr="00110B36" w:rsidRDefault="00110B36" w:rsidP="00016CF4">
            <w:pPr>
              <w:pStyle w:val="Title"/>
              <w:jc w:val="both"/>
              <w:rPr>
                <w:caps/>
                <w:noProof/>
                <w:szCs w:val="24"/>
                <w:u w:val="none"/>
                <w:lang w:val="en-US"/>
              </w:rPr>
            </w:pPr>
          </w:p>
        </w:tc>
      </w:tr>
    </w:tbl>
    <w:p w14:paraId="75262E05" w14:textId="77777777" w:rsidR="00110B36" w:rsidRPr="00110B36" w:rsidRDefault="00110B36" w:rsidP="00110B36">
      <w:pPr>
        <w:spacing w:after="0" w:line="240" w:lineRule="auto"/>
        <w:jc w:val="both"/>
        <w:rPr>
          <w:rFonts w:ascii="Times New Roman" w:hAnsi="Times New Roman"/>
          <w:noProof/>
          <w:sz w:val="24"/>
          <w:szCs w:val="20"/>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6520"/>
        <w:gridCol w:w="2551"/>
      </w:tblGrid>
      <w:tr w:rsidR="00110B36" w:rsidRPr="00110B36" w14:paraId="3BB4A392" w14:textId="77777777" w:rsidTr="00016CF4">
        <w:tc>
          <w:tcPr>
            <w:tcW w:w="3594" w:type="pct"/>
            <w:hideMark/>
          </w:tcPr>
          <w:p w14:paraId="54C07BDD" w14:textId="77777777" w:rsidR="00110B36" w:rsidRPr="00110B36" w:rsidRDefault="00110B36" w:rsidP="00016CF4">
            <w:pPr>
              <w:pStyle w:val="ListBullet"/>
              <w:rPr>
                <w:noProof/>
                <w:lang w:val="en-US"/>
              </w:rPr>
            </w:pPr>
            <w:r w:rsidRPr="00110B36">
              <w:rPr>
                <w:noProof/>
                <w:lang w:val="en-US"/>
              </w:rPr>
              <w:t>Opinion of the State Medical Commission for the Assessment of Health Condition and Working Ability (to be completed if the person requesting service pension has been dismissed from office due to his or her state of health)</w:t>
            </w:r>
          </w:p>
        </w:tc>
        <w:tc>
          <w:tcPr>
            <w:tcW w:w="1406" w:type="pct"/>
            <w:tcBorders>
              <w:top w:val="nil"/>
              <w:left w:val="nil"/>
              <w:bottom w:val="single" w:sz="4" w:space="0" w:color="auto"/>
              <w:right w:val="nil"/>
            </w:tcBorders>
          </w:tcPr>
          <w:p w14:paraId="775CBC67" w14:textId="77777777" w:rsidR="00110B36" w:rsidRPr="00110B36" w:rsidRDefault="00110B36" w:rsidP="00016CF4">
            <w:pPr>
              <w:pStyle w:val="Title"/>
              <w:jc w:val="both"/>
              <w:rPr>
                <w:caps/>
                <w:noProof/>
                <w:szCs w:val="24"/>
                <w:u w:val="none"/>
                <w:lang w:val="en-US"/>
              </w:rPr>
            </w:pPr>
          </w:p>
        </w:tc>
      </w:tr>
      <w:tr w:rsidR="00110B36" w:rsidRPr="00110B36" w14:paraId="05326067" w14:textId="77777777" w:rsidTr="00016CF4">
        <w:tc>
          <w:tcPr>
            <w:tcW w:w="3594" w:type="pct"/>
          </w:tcPr>
          <w:p w14:paraId="1BF3DE19" w14:textId="77777777" w:rsidR="00110B36" w:rsidRPr="00110B36" w:rsidRDefault="00110B36" w:rsidP="00016CF4">
            <w:pPr>
              <w:pStyle w:val="Title"/>
              <w:jc w:val="both"/>
              <w:rPr>
                <w:b w:val="0"/>
                <w:caps/>
                <w:noProof/>
                <w:szCs w:val="18"/>
                <w:u w:val="none"/>
                <w:lang w:val="en-US"/>
              </w:rPr>
            </w:pPr>
          </w:p>
        </w:tc>
        <w:tc>
          <w:tcPr>
            <w:tcW w:w="1406" w:type="pct"/>
            <w:tcBorders>
              <w:top w:val="single" w:sz="4" w:space="0" w:color="auto"/>
              <w:left w:val="nil"/>
              <w:bottom w:val="nil"/>
              <w:right w:val="nil"/>
            </w:tcBorders>
            <w:hideMark/>
          </w:tcPr>
          <w:p w14:paraId="759C388D" w14:textId="77777777" w:rsidR="00110B36" w:rsidRPr="00110B36" w:rsidRDefault="00110B36" w:rsidP="00016CF4">
            <w:pPr>
              <w:pStyle w:val="Title"/>
              <w:rPr>
                <w:b w:val="0"/>
                <w:noProof/>
                <w:u w:val="none"/>
                <w:lang w:val="en-US"/>
              </w:rPr>
            </w:pPr>
            <w:r w:rsidRPr="00110B36">
              <w:rPr>
                <w:b w:val="0"/>
                <w:noProof/>
                <w:u w:val="none"/>
                <w:lang w:val="en-US"/>
              </w:rPr>
              <w:t>(number, date)</w:t>
            </w:r>
          </w:p>
        </w:tc>
      </w:tr>
    </w:tbl>
    <w:p w14:paraId="78A90789" w14:textId="77777777" w:rsidR="00110B36" w:rsidRPr="00110B36" w:rsidRDefault="00110B36" w:rsidP="00110B36">
      <w:pPr>
        <w:spacing w:after="0" w:line="240" w:lineRule="auto"/>
        <w:jc w:val="both"/>
        <w:rPr>
          <w:rFonts w:ascii="Times New Roman" w:hAnsi="Times New Roman"/>
          <w:noProof/>
          <w:sz w:val="24"/>
          <w:szCs w:val="20"/>
          <w:lang w:val="en-US"/>
        </w:rPr>
      </w:pPr>
    </w:p>
    <w:p w14:paraId="079314D9"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Remuneration for the period of time from ___ ___ __________ to ___ ___ __________</w:t>
      </w:r>
    </w:p>
    <w:p w14:paraId="309388E6" w14:textId="77777777" w:rsidR="00110B36" w:rsidRPr="00110B36" w:rsidRDefault="00110B36" w:rsidP="00110B36">
      <w:pPr>
        <w:spacing w:after="0" w:line="240" w:lineRule="auto"/>
        <w:jc w:val="both"/>
        <w:rPr>
          <w:rFonts w:ascii="Times New Roman" w:hAnsi="Times New Roman"/>
          <w:noProof/>
          <w:sz w:val="24"/>
          <w:szCs w:val="20"/>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4947"/>
        <w:gridCol w:w="4124"/>
      </w:tblGrid>
      <w:tr w:rsidR="00110B36" w:rsidRPr="00110B36" w14:paraId="555E0335" w14:textId="77777777" w:rsidTr="00016CF4">
        <w:tc>
          <w:tcPr>
            <w:tcW w:w="2727" w:type="pct"/>
            <w:hideMark/>
          </w:tcPr>
          <w:p w14:paraId="26F79EA5" w14:textId="77777777" w:rsidR="00110B36" w:rsidRPr="00110B36" w:rsidRDefault="00110B36" w:rsidP="00016CF4">
            <w:pPr>
              <w:pStyle w:val="ListBullet"/>
              <w:rPr>
                <w:noProof/>
                <w:lang w:val="en-US"/>
              </w:rPr>
            </w:pPr>
            <w:r w:rsidRPr="00110B36">
              <w:rPr>
                <w:noProof/>
                <w:lang w:val="en-US"/>
              </w:rPr>
              <w:t xml:space="preserve">The calculated average monthly remuneration for the last five years before the person requesting service pension was dismissed from office* </w:t>
            </w:r>
          </w:p>
        </w:tc>
        <w:tc>
          <w:tcPr>
            <w:tcW w:w="2273" w:type="pct"/>
            <w:tcBorders>
              <w:top w:val="nil"/>
              <w:left w:val="nil"/>
              <w:bottom w:val="single" w:sz="4" w:space="0" w:color="auto"/>
              <w:right w:val="nil"/>
            </w:tcBorders>
          </w:tcPr>
          <w:p w14:paraId="048DF789" w14:textId="77777777" w:rsidR="00110B36" w:rsidRPr="00110B36" w:rsidRDefault="00110B36" w:rsidP="00016CF4">
            <w:pPr>
              <w:pStyle w:val="Title"/>
              <w:jc w:val="both"/>
              <w:rPr>
                <w:caps/>
                <w:noProof/>
                <w:szCs w:val="24"/>
                <w:u w:val="none"/>
                <w:lang w:val="en-US"/>
              </w:rPr>
            </w:pPr>
          </w:p>
        </w:tc>
      </w:tr>
      <w:tr w:rsidR="00110B36" w:rsidRPr="00110B36" w14:paraId="0DE375EA" w14:textId="77777777" w:rsidTr="00016CF4">
        <w:tc>
          <w:tcPr>
            <w:tcW w:w="2727" w:type="pct"/>
          </w:tcPr>
          <w:p w14:paraId="12ADEA30" w14:textId="77777777" w:rsidR="00110B36" w:rsidRPr="00110B36" w:rsidRDefault="00110B36" w:rsidP="00016CF4">
            <w:pPr>
              <w:pStyle w:val="Title"/>
              <w:jc w:val="both"/>
              <w:rPr>
                <w:b w:val="0"/>
                <w:caps/>
                <w:noProof/>
                <w:szCs w:val="18"/>
                <w:u w:val="none"/>
                <w:lang w:val="en-US"/>
              </w:rPr>
            </w:pPr>
          </w:p>
        </w:tc>
        <w:tc>
          <w:tcPr>
            <w:tcW w:w="2273" w:type="pct"/>
            <w:tcBorders>
              <w:top w:val="single" w:sz="4" w:space="0" w:color="auto"/>
              <w:left w:val="nil"/>
              <w:bottom w:val="nil"/>
              <w:right w:val="nil"/>
            </w:tcBorders>
            <w:hideMark/>
          </w:tcPr>
          <w:p w14:paraId="34FDF66D" w14:textId="77777777" w:rsidR="00110B36" w:rsidRPr="00110B36" w:rsidRDefault="00110B36" w:rsidP="00016CF4">
            <w:pPr>
              <w:pStyle w:val="Title"/>
              <w:rPr>
                <w:b w:val="0"/>
                <w:noProof/>
                <w:u w:val="none"/>
                <w:lang w:val="en-US"/>
              </w:rPr>
            </w:pPr>
            <w:r w:rsidRPr="00110B36">
              <w:rPr>
                <w:b w:val="0"/>
                <w:noProof/>
                <w:u w:val="none"/>
                <w:lang w:val="en-US"/>
              </w:rPr>
              <w:t>(in euros and cents (in numbers and words))</w:t>
            </w:r>
          </w:p>
        </w:tc>
      </w:tr>
    </w:tbl>
    <w:p w14:paraId="6A2F3BF7" w14:textId="77777777" w:rsidR="00110B36" w:rsidRPr="00110B36" w:rsidRDefault="00110B36" w:rsidP="00110B36">
      <w:pPr>
        <w:spacing w:after="0" w:line="240" w:lineRule="auto"/>
        <w:jc w:val="both"/>
        <w:rPr>
          <w:rFonts w:ascii="Times New Roman" w:hAnsi="Times New Roman"/>
          <w:noProof/>
          <w:sz w:val="24"/>
          <w:szCs w:val="20"/>
          <w:lang w:val="en-US"/>
        </w:rPr>
      </w:pPr>
    </w:p>
    <w:tbl>
      <w:tblPr>
        <w:tblW w:w="5000" w:type="pct"/>
        <w:tblBorders>
          <w:bottom w:val="single" w:sz="4" w:space="0" w:color="auto"/>
        </w:tblBorders>
        <w:tblCellMar>
          <w:top w:w="28" w:type="dxa"/>
          <w:left w:w="28" w:type="dxa"/>
          <w:bottom w:w="28" w:type="dxa"/>
          <w:right w:w="28" w:type="dxa"/>
        </w:tblCellMar>
        <w:tblLook w:val="01E0" w:firstRow="1" w:lastRow="1" w:firstColumn="1" w:lastColumn="1" w:noHBand="0" w:noVBand="0"/>
      </w:tblPr>
      <w:tblGrid>
        <w:gridCol w:w="2268"/>
        <w:gridCol w:w="4965"/>
        <w:gridCol w:w="1838"/>
      </w:tblGrid>
      <w:tr w:rsidR="00110B36" w:rsidRPr="00110B36" w14:paraId="19961513" w14:textId="77777777" w:rsidTr="00016CF4">
        <w:tc>
          <w:tcPr>
            <w:tcW w:w="1250" w:type="pct"/>
            <w:tcBorders>
              <w:top w:val="nil"/>
              <w:left w:val="nil"/>
              <w:bottom w:val="nil"/>
              <w:right w:val="nil"/>
            </w:tcBorders>
            <w:hideMark/>
          </w:tcPr>
          <w:p w14:paraId="311C6825" w14:textId="77777777" w:rsidR="00110B36" w:rsidRPr="00110B36" w:rsidRDefault="00110B36" w:rsidP="00016CF4">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Head of the institution</w:t>
            </w:r>
          </w:p>
        </w:tc>
        <w:tc>
          <w:tcPr>
            <w:tcW w:w="2737" w:type="pct"/>
            <w:tcBorders>
              <w:top w:val="nil"/>
              <w:left w:val="nil"/>
              <w:bottom w:val="single" w:sz="4" w:space="0" w:color="auto"/>
              <w:right w:val="nil"/>
            </w:tcBorders>
          </w:tcPr>
          <w:p w14:paraId="29D41F1F" w14:textId="77777777" w:rsidR="00110B36" w:rsidRPr="00110B36" w:rsidRDefault="00110B36" w:rsidP="00016CF4">
            <w:pPr>
              <w:pStyle w:val="Title"/>
              <w:jc w:val="both"/>
              <w:rPr>
                <w:caps/>
                <w:noProof/>
                <w:szCs w:val="24"/>
                <w:u w:val="none"/>
                <w:lang w:val="en-US"/>
              </w:rPr>
            </w:pPr>
          </w:p>
        </w:tc>
        <w:tc>
          <w:tcPr>
            <w:tcW w:w="1013" w:type="pct"/>
            <w:tcBorders>
              <w:top w:val="nil"/>
              <w:left w:val="nil"/>
              <w:bottom w:val="nil"/>
              <w:right w:val="nil"/>
            </w:tcBorders>
          </w:tcPr>
          <w:p w14:paraId="49BAAD45" w14:textId="77777777" w:rsidR="00110B36" w:rsidRPr="00110B36" w:rsidRDefault="00110B36" w:rsidP="00016CF4">
            <w:pPr>
              <w:spacing w:after="0" w:line="240" w:lineRule="auto"/>
              <w:jc w:val="both"/>
              <w:rPr>
                <w:rFonts w:ascii="Times New Roman" w:hAnsi="Times New Roman"/>
                <w:caps/>
                <w:noProof/>
                <w:sz w:val="24"/>
                <w:szCs w:val="24"/>
                <w:lang w:val="en-US"/>
              </w:rPr>
            </w:pPr>
          </w:p>
        </w:tc>
      </w:tr>
      <w:tr w:rsidR="00110B36" w:rsidRPr="00110B36" w14:paraId="2E6C1716" w14:textId="77777777" w:rsidTr="00016CF4">
        <w:tc>
          <w:tcPr>
            <w:tcW w:w="1250" w:type="pct"/>
            <w:tcBorders>
              <w:top w:val="nil"/>
              <w:left w:val="nil"/>
              <w:bottom w:val="nil"/>
              <w:right w:val="nil"/>
            </w:tcBorders>
          </w:tcPr>
          <w:p w14:paraId="2DB327AF" w14:textId="77777777" w:rsidR="00110B36" w:rsidRPr="00110B36" w:rsidRDefault="00110B36" w:rsidP="00016CF4">
            <w:pPr>
              <w:pStyle w:val="Title"/>
              <w:jc w:val="both"/>
              <w:rPr>
                <w:b w:val="0"/>
                <w:caps/>
                <w:noProof/>
                <w:szCs w:val="18"/>
                <w:u w:val="none"/>
                <w:lang w:val="en-US"/>
              </w:rPr>
            </w:pPr>
          </w:p>
        </w:tc>
        <w:tc>
          <w:tcPr>
            <w:tcW w:w="2737" w:type="pct"/>
            <w:tcBorders>
              <w:top w:val="single" w:sz="4" w:space="0" w:color="auto"/>
              <w:left w:val="nil"/>
              <w:bottom w:val="nil"/>
              <w:right w:val="nil"/>
            </w:tcBorders>
            <w:hideMark/>
          </w:tcPr>
          <w:p w14:paraId="4D063DBD" w14:textId="77777777" w:rsidR="00110B36" w:rsidRPr="00110B36" w:rsidRDefault="00110B36" w:rsidP="00016CF4">
            <w:pPr>
              <w:pStyle w:val="Title"/>
              <w:rPr>
                <w:b w:val="0"/>
                <w:noProof/>
                <w:u w:val="none"/>
                <w:lang w:val="en-US"/>
              </w:rPr>
            </w:pPr>
            <w:r w:rsidRPr="00110B36">
              <w:rPr>
                <w:b w:val="0"/>
                <w:noProof/>
                <w:u w:val="none"/>
                <w:lang w:val="en-US"/>
              </w:rPr>
              <w:t>(given name, surname, signature)</w:t>
            </w:r>
          </w:p>
        </w:tc>
        <w:tc>
          <w:tcPr>
            <w:tcW w:w="1013" w:type="pct"/>
            <w:tcBorders>
              <w:top w:val="nil"/>
              <w:left w:val="nil"/>
              <w:bottom w:val="nil"/>
              <w:right w:val="nil"/>
            </w:tcBorders>
            <w:hideMark/>
          </w:tcPr>
          <w:p w14:paraId="037B5B59" w14:textId="77777777" w:rsidR="00110B36" w:rsidRPr="00110B36" w:rsidRDefault="00110B36" w:rsidP="00016CF4">
            <w:pPr>
              <w:pStyle w:val="Title"/>
              <w:jc w:val="both"/>
              <w:rPr>
                <w:b w:val="0"/>
                <w:noProof/>
                <w:u w:val="none"/>
                <w:lang w:val="en-US"/>
              </w:rPr>
            </w:pPr>
            <w:r w:rsidRPr="00110B36">
              <w:rPr>
                <w:b w:val="0"/>
                <w:noProof/>
                <w:u w:val="none"/>
                <w:lang w:val="en-US"/>
              </w:rPr>
              <w:t>Place for a seal</w:t>
            </w:r>
          </w:p>
        </w:tc>
      </w:tr>
    </w:tbl>
    <w:p w14:paraId="03BE71D9" w14:textId="77777777" w:rsidR="00110B36" w:rsidRPr="00110B36" w:rsidRDefault="00110B36" w:rsidP="00110B36">
      <w:pPr>
        <w:spacing w:after="0" w:line="240" w:lineRule="auto"/>
        <w:jc w:val="both"/>
        <w:rPr>
          <w:rFonts w:ascii="Times New Roman" w:hAnsi="Times New Roman"/>
          <w:noProof/>
          <w:sz w:val="24"/>
          <w:szCs w:val="24"/>
          <w:lang w:val="en-US"/>
        </w:rPr>
      </w:pPr>
    </w:p>
    <w:tbl>
      <w:tblPr>
        <w:tblW w:w="5000" w:type="pct"/>
        <w:tblBorders>
          <w:bottom w:val="single" w:sz="4" w:space="0" w:color="auto"/>
        </w:tblBorders>
        <w:tblCellMar>
          <w:top w:w="28" w:type="dxa"/>
          <w:left w:w="28" w:type="dxa"/>
          <w:bottom w:w="28" w:type="dxa"/>
          <w:right w:w="28" w:type="dxa"/>
        </w:tblCellMar>
        <w:tblLook w:val="01E0" w:firstRow="1" w:lastRow="1" w:firstColumn="1" w:lastColumn="1" w:noHBand="0" w:noVBand="0"/>
      </w:tblPr>
      <w:tblGrid>
        <w:gridCol w:w="1276"/>
        <w:gridCol w:w="4343"/>
        <w:gridCol w:w="3452"/>
      </w:tblGrid>
      <w:tr w:rsidR="00110B36" w:rsidRPr="00110B36" w14:paraId="2428EDCC" w14:textId="77777777" w:rsidTr="00016CF4">
        <w:tc>
          <w:tcPr>
            <w:tcW w:w="703" w:type="pct"/>
            <w:tcBorders>
              <w:top w:val="nil"/>
              <w:left w:val="nil"/>
              <w:bottom w:val="nil"/>
              <w:right w:val="nil"/>
            </w:tcBorders>
            <w:hideMark/>
          </w:tcPr>
          <w:p w14:paraId="3C2256EB" w14:textId="77777777" w:rsidR="00110B36" w:rsidRPr="00110B36" w:rsidRDefault="00110B36" w:rsidP="00016CF4">
            <w:pPr>
              <w:pStyle w:val="Title"/>
              <w:jc w:val="both"/>
              <w:rPr>
                <w:b w:val="0"/>
                <w:noProof/>
                <w:u w:val="none"/>
                <w:lang w:val="en-US"/>
              </w:rPr>
            </w:pPr>
            <w:r w:rsidRPr="00110B36">
              <w:rPr>
                <w:b w:val="0"/>
                <w:noProof/>
                <w:u w:val="none"/>
                <w:lang w:val="en-US"/>
              </w:rPr>
              <w:t>Prepared by</w:t>
            </w:r>
          </w:p>
        </w:tc>
        <w:tc>
          <w:tcPr>
            <w:tcW w:w="2394" w:type="pct"/>
            <w:tcBorders>
              <w:top w:val="nil"/>
              <w:left w:val="nil"/>
              <w:bottom w:val="single" w:sz="4" w:space="0" w:color="auto"/>
              <w:right w:val="nil"/>
            </w:tcBorders>
          </w:tcPr>
          <w:p w14:paraId="0C6D3AFC" w14:textId="77777777" w:rsidR="00110B36" w:rsidRPr="00110B36" w:rsidRDefault="00110B36" w:rsidP="00016CF4">
            <w:pPr>
              <w:pStyle w:val="Title"/>
              <w:jc w:val="both"/>
              <w:rPr>
                <w:caps/>
                <w:noProof/>
                <w:szCs w:val="24"/>
                <w:u w:val="none"/>
                <w:lang w:val="en-US"/>
              </w:rPr>
            </w:pPr>
          </w:p>
        </w:tc>
        <w:tc>
          <w:tcPr>
            <w:tcW w:w="1903" w:type="pct"/>
            <w:tcBorders>
              <w:top w:val="nil"/>
              <w:left w:val="nil"/>
              <w:bottom w:val="nil"/>
              <w:right w:val="nil"/>
            </w:tcBorders>
          </w:tcPr>
          <w:p w14:paraId="557C7F35" w14:textId="77777777" w:rsidR="00110B36" w:rsidRPr="00110B36" w:rsidRDefault="00110B36" w:rsidP="00016CF4">
            <w:pPr>
              <w:pStyle w:val="Title"/>
              <w:jc w:val="both"/>
              <w:rPr>
                <w:caps/>
                <w:noProof/>
                <w:szCs w:val="24"/>
                <w:u w:val="none"/>
                <w:lang w:val="en-US"/>
              </w:rPr>
            </w:pPr>
          </w:p>
        </w:tc>
      </w:tr>
      <w:tr w:rsidR="00110B36" w:rsidRPr="00110B36" w14:paraId="1206FAD2" w14:textId="77777777" w:rsidTr="00016CF4">
        <w:tc>
          <w:tcPr>
            <w:tcW w:w="703" w:type="pct"/>
            <w:tcBorders>
              <w:top w:val="nil"/>
              <w:left w:val="nil"/>
              <w:bottom w:val="nil"/>
              <w:right w:val="nil"/>
            </w:tcBorders>
          </w:tcPr>
          <w:p w14:paraId="513760E8" w14:textId="77777777" w:rsidR="00110B36" w:rsidRPr="00110B36" w:rsidRDefault="00110B36" w:rsidP="00016CF4">
            <w:pPr>
              <w:pStyle w:val="Title"/>
              <w:jc w:val="both"/>
              <w:rPr>
                <w:b w:val="0"/>
                <w:noProof/>
                <w:szCs w:val="22"/>
                <w:u w:val="none"/>
                <w:lang w:val="en-US"/>
              </w:rPr>
            </w:pPr>
          </w:p>
        </w:tc>
        <w:tc>
          <w:tcPr>
            <w:tcW w:w="2394" w:type="pct"/>
            <w:tcBorders>
              <w:top w:val="single" w:sz="4" w:space="0" w:color="auto"/>
              <w:left w:val="nil"/>
              <w:bottom w:val="nil"/>
              <w:right w:val="nil"/>
            </w:tcBorders>
            <w:hideMark/>
          </w:tcPr>
          <w:p w14:paraId="548D8E27" w14:textId="77777777" w:rsidR="00110B36" w:rsidRPr="00110B36" w:rsidRDefault="00110B36" w:rsidP="00016CF4">
            <w:pPr>
              <w:pStyle w:val="Title"/>
              <w:rPr>
                <w:b w:val="0"/>
                <w:noProof/>
                <w:u w:val="none"/>
                <w:lang w:val="en-US"/>
              </w:rPr>
            </w:pPr>
            <w:r w:rsidRPr="00110B36">
              <w:rPr>
                <w:b w:val="0"/>
                <w:noProof/>
                <w:u w:val="none"/>
                <w:lang w:val="en-US"/>
              </w:rPr>
              <w:t>(surname and telephone)</w:t>
            </w:r>
          </w:p>
        </w:tc>
        <w:tc>
          <w:tcPr>
            <w:tcW w:w="1903" w:type="pct"/>
            <w:tcBorders>
              <w:top w:val="nil"/>
              <w:left w:val="nil"/>
              <w:bottom w:val="nil"/>
              <w:right w:val="nil"/>
            </w:tcBorders>
          </w:tcPr>
          <w:p w14:paraId="55936142" w14:textId="77777777" w:rsidR="00110B36" w:rsidRPr="00110B36" w:rsidRDefault="00110B36" w:rsidP="00016CF4">
            <w:pPr>
              <w:pStyle w:val="Title"/>
              <w:jc w:val="both"/>
              <w:rPr>
                <w:b w:val="0"/>
                <w:noProof/>
                <w:szCs w:val="22"/>
                <w:u w:val="none"/>
                <w:lang w:val="en-US"/>
              </w:rPr>
            </w:pPr>
          </w:p>
        </w:tc>
      </w:tr>
    </w:tbl>
    <w:p w14:paraId="30D0F599" w14:textId="77777777" w:rsidR="00110B36" w:rsidRPr="00110B36" w:rsidRDefault="00110B36" w:rsidP="00110B36">
      <w:pPr>
        <w:spacing w:after="0" w:line="240" w:lineRule="auto"/>
        <w:jc w:val="both"/>
        <w:rPr>
          <w:rFonts w:ascii="Times New Roman" w:hAnsi="Times New Roman"/>
          <w:noProof/>
          <w:sz w:val="24"/>
          <w:szCs w:val="20"/>
          <w:lang w:val="en-US"/>
        </w:rPr>
      </w:pPr>
    </w:p>
    <w:p w14:paraId="5B6AC7F8"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Notes.</w:t>
      </w:r>
    </w:p>
    <w:p w14:paraId="2A8669AF"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1. * In accordance with Section 4 of the Law on Service Pensions for Officials of the Corruption Prevention and Combating Bureau.</w:t>
      </w:r>
    </w:p>
    <w:p w14:paraId="01912A55" w14:textId="77777777" w:rsidR="00110B36" w:rsidRPr="00110B36" w:rsidRDefault="00110B36" w:rsidP="00110B36">
      <w:pPr>
        <w:spacing w:after="0" w:line="240" w:lineRule="auto"/>
        <w:jc w:val="both"/>
        <w:rPr>
          <w:rFonts w:ascii="Times New Roman" w:hAnsi="Times New Roman"/>
          <w:noProof/>
          <w:sz w:val="24"/>
          <w:lang w:val="en-US"/>
        </w:rPr>
      </w:pPr>
      <w:r w:rsidRPr="00110B36">
        <w:rPr>
          <w:rFonts w:ascii="Times New Roman" w:hAnsi="Times New Roman"/>
          <w:noProof/>
          <w:sz w:val="24"/>
          <w:lang w:val="en-US"/>
        </w:rPr>
        <w:t>2. The details of the document “signature”, “place for a seal”, and “date” need not be completed if the electronic document has been prepared in accordance with the laws and regulations regarding drawing up of electronic documents.</w:t>
      </w:r>
    </w:p>
    <w:p w14:paraId="3911A47E" w14:textId="77777777" w:rsidR="00110B36" w:rsidRPr="00110B36" w:rsidRDefault="00110B36" w:rsidP="00110B36">
      <w:pPr>
        <w:spacing w:after="0" w:line="240" w:lineRule="auto"/>
        <w:jc w:val="both"/>
        <w:rPr>
          <w:rFonts w:ascii="Times New Roman" w:hAnsi="Times New Roman"/>
          <w:noProof/>
          <w:sz w:val="24"/>
          <w:lang w:val="en-US"/>
        </w:rPr>
      </w:pPr>
    </w:p>
    <w:p w14:paraId="74E056A7" w14:textId="77777777" w:rsidR="00110B36" w:rsidRPr="00110B36" w:rsidRDefault="00110B36" w:rsidP="00110B36">
      <w:pPr>
        <w:spacing w:after="0" w:line="240" w:lineRule="auto"/>
        <w:jc w:val="both"/>
        <w:rPr>
          <w:rFonts w:ascii="Times New Roman" w:hAnsi="Times New Roman"/>
          <w:noProof/>
          <w:sz w:val="24"/>
          <w:lang w:val="en-US"/>
        </w:rPr>
      </w:pPr>
    </w:p>
    <w:p w14:paraId="5D694B03" w14:textId="77777777" w:rsidR="00110B36" w:rsidRPr="00110B36" w:rsidRDefault="00110B36" w:rsidP="00110B36">
      <w:pPr>
        <w:tabs>
          <w:tab w:val="left" w:pos="7797"/>
        </w:tabs>
        <w:spacing w:after="0" w:line="240" w:lineRule="auto"/>
        <w:jc w:val="both"/>
        <w:rPr>
          <w:rFonts w:ascii="Times New Roman" w:hAnsi="Times New Roman"/>
          <w:noProof/>
          <w:sz w:val="24"/>
          <w:lang w:val="en-US"/>
        </w:rPr>
      </w:pPr>
      <w:r w:rsidRPr="00110B36">
        <w:rPr>
          <w:rFonts w:ascii="Times New Roman" w:hAnsi="Times New Roman"/>
          <w:noProof/>
          <w:sz w:val="24"/>
          <w:lang w:val="en-US"/>
        </w:rPr>
        <w:t>Minister for Welfare</w:t>
      </w:r>
      <w:r w:rsidRPr="00110B36">
        <w:rPr>
          <w:rFonts w:ascii="Times New Roman" w:hAnsi="Times New Roman"/>
          <w:noProof/>
          <w:sz w:val="24"/>
          <w:lang w:val="en-US"/>
        </w:rPr>
        <w:tab/>
        <w:t>I. Jurševska</w:t>
      </w:r>
    </w:p>
    <w:sectPr w:rsidR="00110B36" w:rsidRPr="00110B36" w:rsidSect="0041578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EED6" w14:textId="77777777" w:rsidR="009D1BF8" w:rsidRPr="00110B36" w:rsidRDefault="009D1BF8" w:rsidP="009D1BF8">
      <w:pPr>
        <w:spacing w:after="0" w:line="240" w:lineRule="auto"/>
        <w:rPr>
          <w:noProof/>
          <w:lang w:val="en-US"/>
        </w:rPr>
      </w:pPr>
      <w:r w:rsidRPr="00110B36">
        <w:rPr>
          <w:noProof/>
          <w:lang w:val="en-US"/>
        </w:rPr>
        <w:separator/>
      </w:r>
    </w:p>
  </w:endnote>
  <w:endnote w:type="continuationSeparator" w:id="0">
    <w:p w14:paraId="269C8C39" w14:textId="77777777" w:rsidR="009D1BF8" w:rsidRPr="00110B36" w:rsidRDefault="009D1BF8" w:rsidP="009D1BF8">
      <w:pPr>
        <w:spacing w:after="0" w:line="240" w:lineRule="auto"/>
        <w:rPr>
          <w:noProof/>
          <w:lang w:val="en-US"/>
        </w:rPr>
      </w:pPr>
      <w:r w:rsidRPr="00110B3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482B" w14:textId="77777777" w:rsidR="00110B36" w:rsidRDefault="00110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6359" w14:textId="77777777" w:rsidR="00E90A1D" w:rsidRPr="00110B36" w:rsidRDefault="00E90A1D" w:rsidP="00E90A1D">
    <w:pPr>
      <w:pStyle w:val="Footer"/>
      <w:tabs>
        <w:tab w:val="right" w:pos="9072"/>
      </w:tabs>
      <w:rPr>
        <w:rFonts w:ascii="Times New Roman" w:hAnsi="Times New Roman"/>
        <w:noProof/>
        <w:sz w:val="20"/>
        <w:lang w:val="en-US"/>
      </w:rPr>
    </w:pPr>
  </w:p>
  <w:p w14:paraId="3D25EB2E" w14:textId="54FF16A1" w:rsidR="00E40CA2" w:rsidRPr="00110B36" w:rsidRDefault="00E90A1D" w:rsidP="00E90A1D">
    <w:pPr>
      <w:pStyle w:val="Footer"/>
      <w:tabs>
        <w:tab w:val="right" w:pos="9072"/>
      </w:tabs>
      <w:rPr>
        <w:rFonts w:ascii="Times New Roman" w:hAnsi="Times New Roman"/>
        <w:noProof/>
        <w:sz w:val="20"/>
        <w:lang w:val="en-US"/>
      </w:rPr>
    </w:pPr>
    <w:r w:rsidRPr="00110B36">
      <w:rPr>
        <w:rFonts w:ascii="Times New Roman" w:hAnsi="Times New Roman"/>
        <w:noProof/>
        <w:sz w:val="20"/>
        <w:lang w:val="en-US"/>
      </w:rPr>
      <w:t xml:space="preserve">Translation </w:t>
    </w:r>
    <w:r w:rsidRPr="00110B36">
      <w:rPr>
        <w:rFonts w:ascii="Times New Roman" w:hAnsi="Times New Roman"/>
        <w:noProof/>
        <w:sz w:val="20"/>
        <w:lang w:val="en-US"/>
      </w:rPr>
      <w:fldChar w:fldCharType="begin"/>
    </w:r>
    <w:r w:rsidRPr="00110B36">
      <w:rPr>
        <w:rFonts w:ascii="Times New Roman" w:hAnsi="Times New Roman"/>
        <w:noProof/>
        <w:sz w:val="20"/>
        <w:lang w:val="en-US"/>
      </w:rPr>
      <w:instrText>symbol 169 \f "UnivrstyRoman TL" \s 8</w:instrText>
    </w:r>
    <w:r w:rsidRPr="00110B36">
      <w:rPr>
        <w:rFonts w:ascii="Times New Roman" w:hAnsi="Times New Roman"/>
        <w:noProof/>
        <w:sz w:val="20"/>
        <w:lang w:val="en-US"/>
      </w:rPr>
      <w:fldChar w:fldCharType="separate"/>
    </w:r>
    <w:r w:rsidRPr="00110B36">
      <w:rPr>
        <w:rFonts w:ascii="Times New Roman" w:hAnsi="Times New Roman"/>
        <w:noProof/>
        <w:sz w:val="20"/>
        <w:lang w:val="en-US"/>
      </w:rPr>
      <w:t>©</w:t>
    </w:r>
    <w:r w:rsidRPr="00110B36">
      <w:rPr>
        <w:rFonts w:ascii="Times New Roman" w:hAnsi="Times New Roman"/>
        <w:noProof/>
        <w:sz w:val="20"/>
        <w:lang w:val="en-US"/>
      </w:rPr>
      <w:fldChar w:fldCharType="end"/>
    </w:r>
    <w:r w:rsidRPr="00110B36">
      <w:rPr>
        <w:rFonts w:ascii="Times New Roman" w:hAnsi="Times New Roman"/>
        <w:noProof/>
        <w:sz w:val="20"/>
        <w:lang w:val="en-US"/>
      </w:rPr>
      <w:t xml:space="preserve"> 2023 Valsts valodas centrs (State Language Centre)</w:t>
    </w:r>
    <w:r w:rsidRPr="00110B36">
      <w:rPr>
        <w:rFonts w:ascii="Times New Roman" w:hAnsi="Times New Roman"/>
        <w:noProof/>
        <w:sz w:val="20"/>
        <w:lang w:val="en-US"/>
      </w:rPr>
      <w:tab/>
    </w:r>
    <w:r w:rsidRPr="00110B36">
      <w:rPr>
        <w:rStyle w:val="PageNumber"/>
        <w:rFonts w:ascii="Times New Roman" w:hAnsi="Times New Roman"/>
        <w:noProof/>
        <w:sz w:val="20"/>
        <w:lang w:val="en-US"/>
      </w:rPr>
      <w:fldChar w:fldCharType="begin"/>
    </w:r>
    <w:r w:rsidRPr="00110B36">
      <w:rPr>
        <w:rStyle w:val="PageNumber"/>
        <w:rFonts w:ascii="Times New Roman" w:hAnsi="Times New Roman"/>
        <w:noProof/>
        <w:sz w:val="20"/>
        <w:lang w:val="en-US"/>
      </w:rPr>
      <w:instrText xml:space="preserve"> PAGE </w:instrText>
    </w:r>
    <w:r w:rsidRPr="00110B36">
      <w:rPr>
        <w:rStyle w:val="PageNumber"/>
        <w:rFonts w:ascii="Times New Roman" w:hAnsi="Times New Roman"/>
        <w:noProof/>
        <w:sz w:val="20"/>
        <w:lang w:val="en-US"/>
      </w:rPr>
      <w:fldChar w:fldCharType="separate"/>
    </w:r>
    <w:r w:rsidRPr="00110B36">
      <w:rPr>
        <w:rStyle w:val="PageNumber"/>
        <w:rFonts w:ascii="Times New Roman" w:hAnsi="Times New Roman"/>
        <w:noProof/>
        <w:sz w:val="20"/>
        <w:lang w:val="en-US"/>
      </w:rPr>
      <w:t>2</w:t>
    </w:r>
    <w:r w:rsidRPr="00110B36">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4A37" w14:textId="77777777" w:rsidR="00E40CA2" w:rsidRPr="00110B36" w:rsidRDefault="00E40CA2" w:rsidP="00E40CA2">
    <w:pPr>
      <w:pStyle w:val="Footer"/>
      <w:rPr>
        <w:rFonts w:ascii="Times New Roman" w:hAnsi="Times New Roman"/>
        <w:noProof/>
        <w:sz w:val="20"/>
        <w:lang w:val="en-US"/>
      </w:rPr>
    </w:pPr>
    <w:bookmarkStart w:id="45" w:name="_Hlk60653308"/>
    <w:bookmarkStart w:id="46" w:name="_Hlk60653309"/>
  </w:p>
  <w:p w14:paraId="2C66D215" w14:textId="0D26E19D" w:rsidR="00E40CA2" w:rsidRPr="00110B36" w:rsidRDefault="00E40CA2">
    <w:pPr>
      <w:pStyle w:val="Footer"/>
      <w:rPr>
        <w:rFonts w:ascii="Times New Roman" w:hAnsi="Times New Roman"/>
        <w:noProof/>
        <w:sz w:val="20"/>
        <w:lang w:val="en-US"/>
      </w:rPr>
    </w:pPr>
    <w:bookmarkStart w:id="47" w:name="_Hlk31896922"/>
    <w:bookmarkStart w:id="48" w:name="_Hlk31896923"/>
    <w:r w:rsidRPr="00110B36">
      <w:rPr>
        <w:rFonts w:ascii="Times New Roman" w:hAnsi="Times New Roman"/>
        <w:noProof/>
        <w:sz w:val="20"/>
        <w:lang w:val="en-US"/>
      </w:rPr>
      <w:t xml:space="preserve">Translation </w:t>
    </w:r>
    <w:r w:rsidRPr="00110B36">
      <w:rPr>
        <w:rFonts w:ascii="Times New Roman" w:hAnsi="Times New Roman"/>
        <w:noProof/>
        <w:sz w:val="20"/>
        <w:lang w:val="en-US"/>
      </w:rPr>
      <w:fldChar w:fldCharType="begin"/>
    </w:r>
    <w:r w:rsidRPr="00110B36">
      <w:rPr>
        <w:rFonts w:ascii="Times New Roman" w:hAnsi="Times New Roman"/>
        <w:noProof/>
        <w:sz w:val="20"/>
        <w:lang w:val="en-US"/>
      </w:rPr>
      <w:instrText>symbol 169 \f "UnivrstyRoman TL" \s 8</w:instrText>
    </w:r>
    <w:r w:rsidRPr="00110B36">
      <w:rPr>
        <w:rFonts w:ascii="Times New Roman" w:hAnsi="Times New Roman"/>
        <w:noProof/>
        <w:sz w:val="20"/>
        <w:lang w:val="en-US"/>
      </w:rPr>
      <w:fldChar w:fldCharType="separate"/>
    </w:r>
    <w:r w:rsidRPr="00110B36">
      <w:rPr>
        <w:rFonts w:ascii="Times New Roman" w:hAnsi="Times New Roman"/>
        <w:noProof/>
        <w:sz w:val="20"/>
        <w:lang w:val="en-US"/>
      </w:rPr>
      <w:t>©</w:t>
    </w:r>
    <w:r w:rsidRPr="00110B36">
      <w:rPr>
        <w:rFonts w:ascii="Times New Roman" w:hAnsi="Times New Roman"/>
        <w:noProof/>
        <w:sz w:val="20"/>
        <w:lang w:val="en-US"/>
      </w:rPr>
      <w:fldChar w:fldCharType="end"/>
    </w:r>
    <w:r w:rsidRPr="00110B36">
      <w:rPr>
        <w:rFonts w:ascii="Times New Roman" w:hAnsi="Times New Roman"/>
        <w:noProof/>
        <w:sz w:val="20"/>
        <w:lang w:val="en-US"/>
      </w:rPr>
      <w:t xml:space="preserve"> 2023 Valsts valodas centrs (State Language Centre)</w:t>
    </w:r>
    <w:bookmarkEnd w:id="45"/>
    <w:bookmarkEnd w:id="46"/>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66330" w14:textId="77777777" w:rsidR="009D1BF8" w:rsidRPr="00110B36" w:rsidRDefault="009D1BF8" w:rsidP="009D1BF8">
      <w:pPr>
        <w:spacing w:after="0" w:line="240" w:lineRule="auto"/>
        <w:rPr>
          <w:noProof/>
          <w:lang w:val="en-US"/>
        </w:rPr>
      </w:pPr>
      <w:r w:rsidRPr="00110B36">
        <w:rPr>
          <w:noProof/>
          <w:lang w:val="en-US"/>
        </w:rPr>
        <w:separator/>
      </w:r>
    </w:p>
  </w:footnote>
  <w:footnote w:type="continuationSeparator" w:id="0">
    <w:p w14:paraId="0EBE3877" w14:textId="77777777" w:rsidR="009D1BF8" w:rsidRPr="00110B36" w:rsidRDefault="009D1BF8" w:rsidP="009D1BF8">
      <w:pPr>
        <w:spacing w:after="0" w:line="240" w:lineRule="auto"/>
        <w:rPr>
          <w:noProof/>
          <w:lang w:val="en-US"/>
        </w:rPr>
      </w:pPr>
      <w:r w:rsidRPr="00110B3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6632" w14:textId="77777777" w:rsidR="00110B36" w:rsidRDefault="00110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4340" w14:textId="77777777" w:rsidR="00110B36" w:rsidRDefault="00110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E610" w14:textId="77777777" w:rsidR="00110B36" w:rsidRDefault="00110B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84"/>
    <w:rsid w:val="00110B36"/>
    <w:rsid w:val="00117411"/>
    <w:rsid w:val="003C6435"/>
    <w:rsid w:val="00405176"/>
    <w:rsid w:val="0041578A"/>
    <w:rsid w:val="00446AFA"/>
    <w:rsid w:val="00465F84"/>
    <w:rsid w:val="004E055F"/>
    <w:rsid w:val="005411B6"/>
    <w:rsid w:val="0054276A"/>
    <w:rsid w:val="0054754A"/>
    <w:rsid w:val="005A17DF"/>
    <w:rsid w:val="005D5359"/>
    <w:rsid w:val="00612425"/>
    <w:rsid w:val="006B5259"/>
    <w:rsid w:val="006E361A"/>
    <w:rsid w:val="006F62D4"/>
    <w:rsid w:val="00712EF4"/>
    <w:rsid w:val="008244E2"/>
    <w:rsid w:val="008D1DE1"/>
    <w:rsid w:val="00921840"/>
    <w:rsid w:val="009A43E8"/>
    <w:rsid w:val="009D1BF8"/>
    <w:rsid w:val="00A961DF"/>
    <w:rsid w:val="00AF0425"/>
    <w:rsid w:val="00B82888"/>
    <w:rsid w:val="00BB2A6E"/>
    <w:rsid w:val="00CD5F93"/>
    <w:rsid w:val="00DA77B0"/>
    <w:rsid w:val="00E40CA2"/>
    <w:rsid w:val="00E73133"/>
    <w:rsid w:val="00E8369C"/>
    <w:rsid w:val="00E90A1D"/>
    <w:rsid w:val="00F02DCA"/>
    <w:rsid w:val="00F138A1"/>
    <w:rsid w:val="00F25438"/>
    <w:rsid w:val="00FA0D50"/>
    <w:rsid w:val="00FE5B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4D4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FE5B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E5BBA"/>
    <w:rPr>
      <w:color w:val="0000FF"/>
      <w:u w:val="single"/>
    </w:rPr>
  </w:style>
  <w:style w:type="character" w:customStyle="1" w:styleId="labojumupamats1">
    <w:name w:val="labojumu_pamats1"/>
    <w:basedOn w:val="DefaultParagraphFont"/>
    <w:rsid w:val="00FE5BBA"/>
  </w:style>
  <w:style w:type="paragraph" w:customStyle="1" w:styleId="tv213">
    <w:name w:val="tv213"/>
    <w:basedOn w:val="Normal"/>
    <w:rsid w:val="00FE5BB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Bullet">
    <w:name w:val="List Bullet"/>
    <w:basedOn w:val="Normal"/>
    <w:autoRedefine/>
    <w:uiPriority w:val="99"/>
    <w:unhideWhenUsed/>
    <w:rsid w:val="009A43E8"/>
    <w:pPr>
      <w:widowControl w:val="0"/>
      <w:spacing w:after="0" w:line="240" w:lineRule="auto"/>
      <w:jc w:val="both"/>
    </w:pPr>
    <w:rPr>
      <w:rFonts w:ascii="Times New Roman" w:eastAsia="Times New Roman" w:hAnsi="Times New Roman" w:cs="Times New Roman"/>
      <w:sz w:val="24"/>
      <w:szCs w:val="24"/>
    </w:rPr>
  </w:style>
  <w:style w:type="paragraph" w:styleId="Title">
    <w:name w:val="Title"/>
    <w:basedOn w:val="Normal"/>
    <w:link w:val="TitleChar"/>
    <w:uiPriority w:val="99"/>
    <w:qFormat/>
    <w:rsid w:val="004E055F"/>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uiPriority w:val="99"/>
    <w:rsid w:val="004E055F"/>
    <w:rPr>
      <w:rFonts w:ascii="Times New Roman" w:eastAsia="Times New Roman" w:hAnsi="Times New Roman" w:cs="Times New Roman"/>
      <w:b/>
      <w:sz w:val="24"/>
      <w:szCs w:val="20"/>
      <w:u w:val="single"/>
    </w:rPr>
  </w:style>
  <w:style w:type="paragraph" w:customStyle="1" w:styleId="Numurssaturam">
    <w:name w:val="Numurs saturam"/>
    <w:basedOn w:val="Normal"/>
    <w:autoRedefine/>
    <w:uiPriority w:val="99"/>
    <w:rsid w:val="004E055F"/>
    <w:pPr>
      <w:spacing w:after="0" w:line="240" w:lineRule="auto"/>
      <w:ind w:firstLine="180"/>
      <w:jc w:val="right"/>
      <w:outlineLvl w:val="0"/>
    </w:pPr>
    <w:rPr>
      <w:rFonts w:ascii="Times New Roman" w:eastAsia="Times New Roman" w:hAnsi="Times New Roman" w:cs="Times New Roman"/>
      <w:bCs/>
      <w:sz w:val="24"/>
      <w:szCs w:val="24"/>
      <w:lang w:eastAsia="lv-LV"/>
    </w:rPr>
  </w:style>
  <w:style w:type="paragraph" w:styleId="Header">
    <w:name w:val="header"/>
    <w:basedOn w:val="Normal"/>
    <w:link w:val="HeaderChar"/>
    <w:uiPriority w:val="99"/>
    <w:unhideWhenUsed/>
    <w:rsid w:val="009D1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BF8"/>
  </w:style>
  <w:style w:type="paragraph" w:styleId="Footer">
    <w:name w:val="footer"/>
    <w:basedOn w:val="Normal"/>
    <w:link w:val="FooterChar"/>
    <w:unhideWhenUsed/>
    <w:rsid w:val="009D1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BF8"/>
  </w:style>
  <w:style w:type="paragraph" w:styleId="BlockText">
    <w:name w:val="Block Text"/>
    <w:basedOn w:val="Normal"/>
    <w:rsid w:val="00712EF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E90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783">
      <w:bodyDiv w:val="1"/>
      <w:marLeft w:val="0"/>
      <w:marRight w:val="0"/>
      <w:marTop w:val="0"/>
      <w:marBottom w:val="0"/>
      <w:divBdr>
        <w:top w:val="none" w:sz="0" w:space="0" w:color="auto"/>
        <w:left w:val="none" w:sz="0" w:space="0" w:color="auto"/>
        <w:bottom w:val="none" w:sz="0" w:space="0" w:color="auto"/>
        <w:right w:val="none" w:sz="0" w:space="0" w:color="auto"/>
      </w:divBdr>
    </w:div>
    <w:div w:id="112140929">
      <w:bodyDiv w:val="1"/>
      <w:marLeft w:val="0"/>
      <w:marRight w:val="0"/>
      <w:marTop w:val="0"/>
      <w:marBottom w:val="0"/>
      <w:divBdr>
        <w:top w:val="none" w:sz="0" w:space="0" w:color="auto"/>
        <w:left w:val="none" w:sz="0" w:space="0" w:color="auto"/>
        <w:bottom w:val="none" w:sz="0" w:space="0" w:color="auto"/>
        <w:right w:val="none" w:sz="0" w:space="0" w:color="auto"/>
      </w:divBdr>
    </w:div>
    <w:div w:id="531655742">
      <w:bodyDiv w:val="1"/>
      <w:marLeft w:val="0"/>
      <w:marRight w:val="0"/>
      <w:marTop w:val="0"/>
      <w:marBottom w:val="0"/>
      <w:divBdr>
        <w:top w:val="none" w:sz="0" w:space="0" w:color="auto"/>
        <w:left w:val="none" w:sz="0" w:space="0" w:color="auto"/>
        <w:bottom w:val="none" w:sz="0" w:space="0" w:color="auto"/>
        <w:right w:val="none" w:sz="0" w:space="0" w:color="auto"/>
      </w:divBdr>
      <w:divsChild>
        <w:div w:id="1228225094">
          <w:marLeft w:val="0"/>
          <w:marRight w:val="0"/>
          <w:marTop w:val="0"/>
          <w:marBottom w:val="0"/>
          <w:divBdr>
            <w:top w:val="none" w:sz="0" w:space="0" w:color="auto"/>
            <w:left w:val="none" w:sz="0" w:space="0" w:color="auto"/>
            <w:bottom w:val="none" w:sz="0" w:space="0" w:color="auto"/>
            <w:right w:val="none" w:sz="0" w:space="0" w:color="auto"/>
          </w:divBdr>
        </w:div>
        <w:div w:id="547495027">
          <w:marLeft w:val="0"/>
          <w:marRight w:val="0"/>
          <w:marTop w:val="0"/>
          <w:marBottom w:val="0"/>
          <w:divBdr>
            <w:top w:val="none" w:sz="0" w:space="0" w:color="auto"/>
            <w:left w:val="none" w:sz="0" w:space="0" w:color="auto"/>
            <w:bottom w:val="none" w:sz="0" w:space="0" w:color="auto"/>
            <w:right w:val="none" w:sz="0" w:space="0" w:color="auto"/>
          </w:divBdr>
        </w:div>
        <w:div w:id="1971394110">
          <w:marLeft w:val="0"/>
          <w:marRight w:val="0"/>
          <w:marTop w:val="0"/>
          <w:marBottom w:val="0"/>
          <w:divBdr>
            <w:top w:val="none" w:sz="0" w:space="0" w:color="auto"/>
            <w:left w:val="none" w:sz="0" w:space="0" w:color="auto"/>
            <w:bottom w:val="none" w:sz="0" w:space="0" w:color="auto"/>
            <w:right w:val="none" w:sz="0" w:space="0" w:color="auto"/>
          </w:divBdr>
        </w:div>
        <w:div w:id="1704939797">
          <w:marLeft w:val="0"/>
          <w:marRight w:val="0"/>
          <w:marTop w:val="0"/>
          <w:marBottom w:val="0"/>
          <w:divBdr>
            <w:top w:val="none" w:sz="0" w:space="0" w:color="auto"/>
            <w:left w:val="none" w:sz="0" w:space="0" w:color="auto"/>
            <w:bottom w:val="none" w:sz="0" w:space="0" w:color="auto"/>
            <w:right w:val="none" w:sz="0" w:space="0" w:color="auto"/>
          </w:divBdr>
        </w:div>
        <w:div w:id="1071775798">
          <w:marLeft w:val="0"/>
          <w:marRight w:val="0"/>
          <w:marTop w:val="0"/>
          <w:marBottom w:val="0"/>
          <w:divBdr>
            <w:top w:val="none" w:sz="0" w:space="0" w:color="auto"/>
            <w:left w:val="none" w:sz="0" w:space="0" w:color="auto"/>
            <w:bottom w:val="none" w:sz="0" w:space="0" w:color="auto"/>
            <w:right w:val="none" w:sz="0" w:space="0" w:color="auto"/>
          </w:divBdr>
        </w:div>
        <w:div w:id="272440720">
          <w:marLeft w:val="0"/>
          <w:marRight w:val="0"/>
          <w:marTop w:val="0"/>
          <w:marBottom w:val="0"/>
          <w:divBdr>
            <w:top w:val="none" w:sz="0" w:space="0" w:color="auto"/>
            <w:left w:val="none" w:sz="0" w:space="0" w:color="auto"/>
            <w:bottom w:val="none" w:sz="0" w:space="0" w:color="auto"/>
            <w:right w:val="none" w:sz="0" w:space="0" w:color="auto"/>
          </w:divBdr>
        </w:div>
        <w:div w:id="874736365">
          <w:marLeft w:val="0"/>
          <w:marRight w:val="0"/>
          <w:marTop w:val="0"/>
          <w:marBottom w:val="0"/>
          <w:divBdr>
            <w:top w:val="none" w:sz="0" w:space="0" w:color="auto"/>
            <w:left w:val="none" w:sz="0" w:space="0" w:color="auto"/>
            <w:bottom w:val="none" w:sz="0" w:space="0" w:color="auto"/>
            <w:right w:val="none" w:sz="0" w:space="0" w:color="auto"/>
          </w:divBdr>
        </w:div>
        <w:div w:id="645814734">
          <w:marLeft w:val="0"/>
          <w:marRight w:val="0"/>
          <w:marTop w:val="0"/>
          <w:marBottom w:val="0"/>
          <w:divBdr>
            <w:top w:val="none" w:sz="0" w:space="0" w:color="auto"/>
            <w:left w:val="none" w:sz="0" w:space="0" w:color="auto"/>
            <w:bottom w:val="none" w:sz="0" w:space="0" w:color="auto"/>
            <w:right w:val="none" w:sz="0" w:space="0" w:color="auto"/>
          </w:divBdr>
        </w:div>
        <w:div w:id="1743213992">
          <w:marLeft w:val="0"/>
          <w:marRight w:val="0"/>
          <w:marTop w:val="0"/>
          <w:marBottom w:val="0"/>
          <w:divBdr>
            <w:top w:val="none" w:sz="0" w:space="0" w:color="auto"/>
            <w:left w:val="none" w:sz="0" w:space="0" w:color="auto"/>
            <w:bottom w:val="none" w:sz="0" w:space="0" w:color="auto"/>
            <w:right w:val="none" w:sz="0" w:space="0" w:color="auto"/>
          </w:divBdr>
        </w:div>
        <w:div w:id="514392416">
          <w:marLeft w:val="0"/>
          <w:marRight w:val="0"/>
          <w:marTop w:val="0"/>
          <w:marBottom w:val="0"/>
          <w:divBdr>
            <w:top w:val="none" w:sz="0" w:space="0" w:color="auto"/>
            <w:left w:val="none" w:sz="0" w:space="0" w:color="auto"/>
            <w:bottom w:val="none" w:sz="0" w:space="0" w:color="auto"/>
            <w:right w:val="none" w:sz="0" w:space="0" w:color="auto"/>
          </w:divBdr>
        </w:div>
        <w:div w:id="1475215642">
          <w:marLeft w:val="0"/>
          <w:marRight w:val="0"/>
          <w:marTop w:val="0"/>
          <w:marBottom w:val="0"/>
          <w:divBdr>
            <w:top w:val="none" w:sz="0" w:space="0" w:color="auto"/>
            <w:left w:val="none" w:sz="0" w:space="0" w:color="auto"/>
            <w:bottom w:val="none" w:sz="0" w:space="0" w:color="auto"/>
            <w:right w:val="none" w:sz="0" w:space="0" w:color="auto"/>
          </w:divBdr>
        </w:div>
        <w:div w:id="995910987">
          <w:marLeft w:val="0"/>
          <w:marRight w:val="0"/>
          <w:marTop w:val="0"/>
          <w:marBottom w:val="0"/>
          <w:divBdr>
            <w:top w:val="none" w:sz="0" w:space="0" w:color="auto"/>
            <w:left w:val="none" w:sz="0" w:space="0" w:color="auto"/>
            <w:bottom w:val="none" w:sz="0" w:space="0" w:color="auto"/>
            <w:right w:val="none" w:sz="0" w:space="0" w:color="auto"/>
          </w:divBdr>
        </w:div>
        <w:div w:id="177937682">
          <w:marLeft w:val="0"/>
          <w:marRight w:val="0"/>
          <w:marTop w:val="0"/>
          <w:marBottom w:val="0"/>
          <w:divBdr>
            <w:top w:val="none" w:sz="0" w:space="0" w:color="auto"/>
            <w:left w:val="none" w:sz="0" w:space="0" w:color="auto"/>
            <w:bottom w:val="none" w:sz="0" w:space="0" w:color="auto"/>
            <w:right w:val="none" w:sz="0" w:space="0" w:color="auto"/>
          </w:divBdr>
        </w:div>
        <w:div w:id="1505974107">
          <w:marLeft w:val="0"/>
          <w:marRight w:val="0"/>
          <w:marTop w:val="0"/>
          <w:marBottom w:val="0"/>
          <w:divBdr>
            <w:top w:val="none" w:sz="0" w:space="0" w:color="auto"/>
            <w:left w:val="none" w:sz="0" w:space="0" w:color="auto"/>
            <w:bottom w:val="none" w:sz="0" w:space="0" w:color="auto"/>
            <w:right w:val="none" w:sz="0" w:space="0" w:color="auto"/>
          </w:divBdr>
        </w:div>
        <w:div w:id="1584560464">
          <w:marLeft w:val="0"/>
          <w:marRight w:val="0"/>
          <w:marTop w:val="0"/>
          <w:marBottom w:val="0"/>
          <w:divBdr>
            <w:top w:val="none" w:sz="0" w:space="0" w:color="auto"/>
            <w:left w:val="none" w:sz="0" w:space="0" w:color="auto"/>
            <w:bottom w:val="none" w:sz="0" w:space="0" w:color="auto"/>
            <w:right w:val="none" w:sz="0" w:space="0" w:color="auto"/>
          </w:divBdr>
        </w:div>
        <w:div w:id="355426275">
          <w:marLeft w:val="0"/>
          <w:marRight w:val="0"/>
          <w:marTop w:val="0"/>
          <w:marBottom w:val="0"/>
          <w:divBdr>
            <w:top w:val="none" w:sz="0" w:space="0" w:color="auto"/>
            <w:left w:val="none" w:sz="0" w:space="0" w:color="auto"/>
            <w:bottom w:val="none" w:sz="0" w:space="0" w:color="auto"/>
            <w:right w:val="none" w:sz="0" w:space="0" w:color="auto"/>
          </w:divBdr>
        </w:div>
        <w:div w:id="719400399">
          <w:marLeft w:val="0"/>
          <w:marRight w:val="0"/>
          <w:marTop w:val="0"/>
          <w:marBottom w:val="0"/>
          <w:divBdr>
            <w:top w:val="none" w:sz="0" w:space="0" w:color="auto"/>
            <w:left w:val="none" w:sz="0" w:space="0" w:color="auto"/>
            <w:bottom w:val="none" w:sz="0" w:space="0" w:color="auto"/>
            <w:right w:val="none" w:sz="0" w:space="0" w:color="auto"/>
          </w:divBdr>
        </w:div>
        <w:div w:id="51659124">
          <w:marLeft w:val="0"/>
          <w:marRight w:val="0"/>
          <w:marTop w:val="0"/>
          <w:marBottom w:val="0"/>
          <w:divBdr>
            <w:top w:val="none" w:sz="0" w:space="0" w:color="auto"/>
            <w:left w:val="none" w:sz="0" w:space="0" w:color="auto"/>
            <w:bottom w:val="none" w:sz="0" w:space="0" w:color="auto"/>
            <w:right w:val="none" w:sz="0" w:space="0" w:color="auto"/>
          </w:divBdr>
        </w:div>
        <w:div w:id="540895478">
          <w:marLeft w:val="0"/>
          <w:marRight w:val="0"/>
          <w:marTop w:val="0"/>
          <w:marBottom w:val="0"/>
          <w:divBdr>
            <w:top w:val="none" w:sz="0" w:space="0" w:color="auto"/>
            <w:left w:val="none" w:sz="0" w:space="0" w:color="auto"/>
            <w:bottom w:val="none" w:sz="0" w:space="0" w:color="auto"/>
            <w:right w:val="none" w:sz="0" w:space="0" w:color="auto"/>
          </w:divBdr>
        </w:div>
        <w:div w:id="1111821205">
          <w:marLeft w:val="0"/>
          <w:marRight w:val="0"/>
          <w:marTop w:val="0"/>
          <w:marBottom w:val="0"/>
          <w:divBdr>
            <w:top w:val="none" w:sz="0" w:space="0" w:color="auto"/>
            <w:left w:val="none" w:sz="0" w:space="0" w:color="auto"/>
            <w:bottom w:val="none" w:sz="0" w:space="0" w:color="auto"/>
            <w:right w:val="none" w:sz="0" w:space="0" w:color="auto"/>
          </w:divBdr>
        </w:div>
        <w:div w:id="1575242604">
          <w:marLeft w:val="0"/>
          <w:marRight w:val="0"/>
          <w:marTop w:val="0"/>
          <w:marBottom w:val="0"/>
          <w:divBdr>
            <w:top w:val="none" w:sz="0" w:space="0" w:color="auto"/>
            <w:left w:val="none" w:sz="0" w:space="0" w:color="auto"/>
            <w:bottom w:val="none" w:sz="0" w:space="0" w:color="auto"/>
            <w:right w:val="none" w:sz="0" w:space="0" w:color="auto"/>
          </w:divBdr>
        </w:div>
        <w:div w:id="502933635">
          <w:marLeft w:val="0"/>
          <w:marRight w:val="0"/>
          <w:marTop w:val="0"/>
          <w:marBottom w:val="0"/>
          <w:divBdr>
            <w:top w:val="none" w:sz="0" w:space="0" w:color="auto"/>
            <w:left w:val="none" w:sz="0" w:space="0" w:color="auto"/>
            <w:bottom w:val="none" w:sz="0" w:space="0" w:color="auto"/>
            <w:right w:val="none" w:sz="0" w:space="0" w:color="auto"/>
          </w:divBdr>
        </w:div>
        <w:div w:id="766734606">
          <w:marLeft w:val="0"/>
          <w:marRight w:val="0"/>
          <w:marTop w:val="0"/>
          <w:marBottom w:val="0"/>
          <w:divBdr>
            <w:top w:val="none" w:sz="0" w:space="0" w:color="auto"/>
            <w:left w:val="none" w:sz="0" w:space="0" w:color="auto"/>
            <w:bottom w:val="none" w:sz="0" w:space="0" w:color="auto"/>
            <w:right w:val="none" w:sz="0" w:space="0" w:color="auto"/>
          </w:divBdr>
        </w:div>
        <w:div w:id="1250310362">
          <w:marLeft w:val="0"/>
          <w:marRight w:val="0"/>
          <w:marTop w:val="0"/>
          <w:marBottom w:val="0"/>
          <w:divBdr>
            <w:top w:val="none" w:sz="0" w:space="0" w:color="auto"/>
            <w:left w:val="none" w:sz="0" w:space="0" w:color="auto"/>
            <w:bottom w:val="none" w:sz="0" w:space="0" w:color="auto"/>
            <w:right w:val="none" w:sz="0" w:space="0" w:color="auto"/>
          </w:divBdr>
        </w:div>
        <w:div w:id="369889559">
          <w:marLeft w:val="0"/>
          <w:marRight w:val="0"/>
          <w:marTop w:val="0"/>
          <w:marBottom w:val="0"/>
          <w:divBdr>
            <w:top w:val="none" w:sz="0" w:space="0" w:color="auto"/>
            <w:left w:val="none" w:sz="0" w:space="0" w:color="auto"/>
            <w:bottom w:val="none" w:sz="0" w:space="0" w:color="auto"/>
            <w:right w:val="none" w:sz="0" w:space="0" w:color="auto"/>
          </w:divBdr>
        </w:div>
        <w:div w:id="424423758">
          <w:marLeft w:val="0"/>
          <w:marRight w:val="0"/>
          <w:marTop w:val="0"/>
          <w:marBottom w:val="0"/>
          <w:divBdr>
            <w:top w:val="none" w:sz="0" w:space="0" w:color="auto"/>
            <w:left w:val="none" w:sz="0" w:space="0" w:color="auto"/>
            <w:bottom w:val="none" w:sz="0" w:space="0" w:color="auto"/>
            <w:right w:val="none" w:sz="0" w:space="0" w:color="auto"/>
          </w:divBdr>
        </w:div>
      </w:divsChild>
    </w:div>
    <w:div w:id="1305626013">
      <w:bodyDiv w:val="1"/>
      <w:marLeft w:val="0"/>
      <w:marRight w:val="0"/>
      <w:marTop w:val="0"/>
      <w:marBottom w:val="0"/>
      <w:divBdr>
        <w:top w:val="none" w:sz="0" w:space="0" w:color="auto"/>
        <w:left w:val="none" w:sz="0" w:space="0" w:color="auto"/>
        <w:bottom w:val="none" w:sz="0" w:space="0" w:color="auto"/>
        <w:right w:val="none" w:sz="0" w:space="0" w:color="auto"/>
      </w:divBdr>
      <w:divsChild>
        <w:div w:id="694040778">
          <w:marLeft w:val="0"/>
          <w:marRight w:val="0"/>
          <w:marTop w:val="0"/>
          <w:marBottom w:val="0"/>
          <w:divBdr>
            <w:top w:val="none" w:sz="0" w:space="0" w:color="auto"/>
            <w:left w:val="none" w:sz="0" w:space="0" w:color="auto"/>
            <w:bottom w:val="none" w:sz="0" w:space="0" w:color="auto"/>
            <w:right w:val="none" w:sz="0" w:space="0" w:color="auto"/>
          </w:divBdr>
          <w:divsChild>
            <w:div w:id="20529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BC786-96B7-4DD4-A389-93DABD1FF024}">
  <ds:schemaRefs>
    <ds:schemaRef ds:uri="http://schemas.microsoft.com/sharepoint/v3/contenttype/forms"/>
  </ds:schemaRefs>
</ds:datastoreItem>
</file>

<file path=customXml/itemProps2.xml><?xml version="1.0" encoding="utf-8"?>
<ds:datastoreItem xmlns:ds="http://schemas.openxmlformats.org/officeDocument/2006/customXml" ds:itemID="{C211A3C4-DC8C-4DD4-8608-DFF3EB7B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7851</Words>
  <Characters>4476</Characters>
  <Application>Microsoft Office Word</Application>
  <DocSecurity>0</DocSecurity>
  <Lines>37</Lines>
  <Paragraphs>24</Paragraphs>
  <ScaleCrop>false</ScaleCrop>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2022-07-29T09:24:00Z</dcterms:created>
  <dcterms:modified xsi:type="dcterms:W3CDTF">2023-01-19T10:43:00Z</dcterms:modified>
</cp:coreProperties>
</file>