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95EF" w14:textId="77777777" w:rsidR="00470C9D" w:rsidRPr="00470C9D" w:rsidRDefault="00470C9D" w:rsidP="00470C9D">
      <w:pPr>
        <w:shd w:val="clear" w:color="auto" w:fill="FFFFFF"/>
        <w:spacing w:after="0" w:line="240" w:lineRule="auto"/>
        <w:jc w:val="center"/>
        <w:rPr>
          <w:rFonts w:ascii="Times New Roman" w:hAnsi="Times New Roman"/>
          <w:noProof/>
          <w:sz w:val="24"/>
          <w:lang w:val="en-US"/>
        </w:rPr>
      </w:pPr>
      <w:r w:rsidRPr="00470C9D">
        <w:rPr>
          <w:rFonts w:ascii="Times New Roman" w:hAnsi="Times New Roman"/>
          <w:noProof/>
          <w:sz w:val="24"/>
          <w:lang w:val="en-US"/>
        </w:rPr>
        <w:t>Republic of Latvia</w:t>
      </w:r>
    </w:p>
    <w:p w14:paraId="21D3B82F" w14:textId="77777777" w:rsidR="00470C9D" w:rsidRPr="00470C9D" w:rsidRDefault="00470C9D" w:rsidP="00470C9D">
      <w:pPr>
        <w:shd w:val="clear" w:color="auto" w:fill="FFFFFF"/>
        <w:spacing w:after="0" w:line="240" w:lineRule="auto"/>
        <w:jc w:val="center"/>
        <w:rPr>
          <w:rFonts w:ascii="Times New Roman" w:hAnsi="Times New Roman"/>
          <w:noProof/>
          <w:sz w:val="24"/>
          <w:lang w:val="en-US"/>
        </w:rPr>
      </w:pPr>
    </w:p>
    <w:p w14:paraId="524DAC0E" w14:textId="77777777" w:rsidR="00470C9D" w:rsidRPr="00470C9D" w:rsidRDefault="00470C9D" w:rsidP="00470C9D">
      <w:pPr>
        <w:shd w:val="clear" w:color="auto" w:fill="FFFFFF"/>
        <w:spacing w:after="0" w:line="240" w:lineRule="auto"/>
        <w:jc w:val="center"/>
        <w:rPr>
          <w:rFonts w:ascii="Times New Roman" w:hAnsi="Times New Roman"/>
          <w:noProof/>
          <w:sz w:val="24"/>
          <w:lang w:val="en-US"/>
        </w:rPr>
      </w:pPr>
      <w:r w:rsidRPr="00470C9D">
        <w:rPr>
          <w:rFonts w:ascii="Times New Roman" w:hAnsi="Times New Roman"/>
          <w:noProof/>
          <w:sz w:val="24"/>
          <w:lang w:val="en-US"/>
        </w:rPr>
        <w:t>Cabinet</w:t>
      </w:r>
    </w:p>
    <w:p w14:paraId="08CE6BC8" w14:textId="77777777" w:rsidR="00470C9D" w:rsidRPr="00470C9D" w:rsidRDefault="00470C9D" w:rsidP="00470C9D">
      <w:pPr>
        <w:shd w:val="clear" w:color="auto" w:fill="FFFFFF"/>
        <w:spacing w:after="0" w:line="240" w:lineRule="auto"/>
        <w:jc w:val="center"/>
        <w:rPr>
          <w:rFonts w:ascii="Times New Roman" w:hAnsi="Times New Roman"/>
          <w:noProof/>
          <w:sz w:val="24"/>
          <w:lang w:val="en-US"/>
        </w:rPr>
      </w:pPr>
      <w:r w:rsidRPr="00470C9D">
        <w:rPr>
          <w:rFonts w:ascii="Times New Roman" w:hAnsi="Times New Roman"/>
          <w:noProof/>
          <w:sz w:val="24"/>
          <w:lang w:val="en-US"/>
        </w:rPr>
        <w:t>Regulation No. 482</w:t>
      </w:r>
    </w:p>
    <w:p w14:paraId="72099133" w14:textId="77777777" w:rsidR="00470C9D" w:rsidRPr="00470C9D" w:rsidRDefault="00470C9D" w:rsidP="00470C9D">
      <w:pPr>
        <w:shd w:val="clear" w:color="auto" w:fill="FFFFFF"/>
        <w:spacing w:after="0" w:line="240" w:lineRule="auto"/>
        <w:jc w:val="center"/>
        <w:rPr>
          <w:rFonts w:ascii="Times New Roman" w:hAnsi="Times New Roman"/>
          <w:noProof/>
          <w:sz w:val="24"/>
          <w:lang w:val="en-US"/>
        </w:rPr>
      </w:pPr>
      <w:r w:rsidRPr="00470C9D">
        <w:rPr>
          <w:rFonts w:ascii="Times New Roman" w:hAnsi="Times New Roman"/>
          <w:noProof/>
          <w:sz w:val="24"/>
          <w:lang w:val="en-US"/>
        </w:rPr>
        <w:t>Adopted 20 June 2006</w:t>
      </w:r>
    </w:p>
    <w:p w14:paraId="74143E8C"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B065CA"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3DC3A2" w14:textId="77777777" w:rsidR="00470C9D" w:rsidRPr="00470C9D" w:rsidRDefault="00470C9D" w:rsidP="00470C9D">
      <w:pPr>
        <w:shd w:val="clear" w:color="auto" w:fill="FFFFFF"/>
        <w:spacing w:after="0" w:line="240" w:lineRule="auto"/>
        <w:jc w:val="center"/>
        <w:rPr>
          <w:rFonts w:ascii="Times New Roman" w:hAnsi="Times New Roman"/>
          <w:b/>
          <w:noProof/>
          <w:sz w:val="28"/>
          <w:lang w:val="en-US"/>
        </w:rPr>
      </w:pPr>
      <w:r w:rsidRPr="00470C9D">
        <w:rPr>
          <w:rFonts w:ascii="Times New Roman" w:hAnsi="Times New Roman"/>
          <w:b/>
          <w:noProof/>
          <w:sz w:val="28"/>
          <w:lang w:val="en-US"/>
        </w:rPr>
        <w:t>Regulations Regarding the Annual Assessment Report of a Natural Gas Transmission System Operator</w:t>
      </w:r>
    </w:p>
    <w:p w14:paraId="3D87021B"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68A0FE"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F532A5" w14:textId="77777777" w:rsidR="00470C9D" w:rsidRPr="00470C9D" w:rsidRDefault="00470C9D" w:rsidP="00470C9D">
      <w:pPr>
        <w:shd w:val="clear" w:color="auto" w:fill="FFFFFF"/>
        <w:spacing w:after="0" w:line="240" w:lineRule="auto"/>
        <w:jc w:val="right"/>
        <w:rPr>
          <w:rFonts w:ascii="Times New Roman" w:hAnsi="Times New Roman"/>
          <w:i/>
          <w:noProof/>
          <w:sz w:val="24"/>
          <w:lang w:val="en-US"/>
        </w:rPr>
      </w:pPr>
      <w:r w:rsidRPr="00470C9D">
        <w:rPr>
          <w:rFonts w:ascii="Times New Roman" w:hAnsi="Times New Roman"/>
          <w:i/>
          <w:noProof/>
          <w:sz w:val="24"/>
          <w:lang w:val="en-US"/>
        </w:rPr>
        <w:t>Issued pursuant to</w:t>
      </w:r>
    </w:p>
    <w:p w14:paraId="38A4E63E" w14:textId="77777777" w:rsidR="00470C9D" w:rsidRPr="00470C9D" w:rsidRDefault="00470C9D" w:rsidP="00470C9D">
      <w:pPr>
        <w:shd w:val="clear" w:color="auto" w:fill="FFFFFF"/>
        <w:spacing w:after="0" w:line="240" w:lineRule="auto"/>
        <w:jc w:val="right"/>
        <w:rPr>
          <w:rFonts w:ascii="Times New Roman" w:eastAsia="Times New Roman" w:hAnsi="Times New Roman" w:cs="Times New Roman"/>
          <w:i/>
          <w:iCs/>
          <w:noProof/>
          <w:sz w:val="24"/>
          <w:szCs w:val="24"/>
          <w:lang w:val="en-US"/>
        </w:rPr>
      </w:pPr>
      <w:r w:rsidRPr="00470C9D">
        <w:rPr>
          <w:rFonts w:ascii="Times New Roman" w:hAnsi="Times New Roman"/>
          <w:i/>
          <w:noProof/>
          <w:sz w:val="24"/>
          <w:lang w:val="en-US"/>
        </w:rPr>
        <w:t>Section 43.</w:t>
      </w:r>
      <w:r w:rsidRPr="00470C9D">
        <w:rPr>
          <w:rFonts w:ascii="Times New Roman" w:hAnsi="Times New Roman"/>
          <w:i/>
          <w:noProof/>
          <w:sz w:val="24"/>
          <w:vertAlign w:val="superscript"/>
          <w:lang w:val="en-US"/>
        </w:rPr>
        <w:t>1</w:t>
      </w:r>
      <w:r w:rsidRPr="00470C9D">
        <w:rPr>
          <w:rFonts w:ascii="Times New Roman" w:hAnsi="Times New Roman"/>
          <w:i/>
          <w:noProof/>
          <w:sz w:val="24"/>
          <w:lang w:val="en-US"/>
        </w:rPr>
        <w:t>, Paragraph two of the Energy Law</w:t>
      </w:r>
    </w:p>
    <w:p w14:paraId="2921AD92"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79790"/>
      <w:bookmarkStart w:id="1" w:name="p1"/>
      <w:bookmarkEnd w:id="0"/>
      <w:bookmarkEnd w:id="1"/>
    </w:p>
    <w:p w14:paraId="0C0C73BD"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C0C7E4"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1. The Regulation prescribes the procedures by which a natural gas transmission system operator (hereinafter – the operator) shall develop a transmission system and consumption conformity and State natural gas supply safety assessment report (hereinafter – the annual assessment report) and submit it to the Ministry of Economics and the Public Utilities Commission and also determines the requirements for the content of the annual assessment report.</w:t>
      </w:r>
    </w:p>
    <w:p w14:paraId="02C15272"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79791"/>
      <w:bookmarkStart w:id="3" w:name="p2"/>
      <w:bookmarkEnd w:id="2"/>
      <w:bookmarkEnd w:id="3"/>
    </w:p>
    <w:p w14:paraId="4D848002"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2. System participants shall, within a month after receipt of a request of the operator, provide it with the information necessary for the development of the annual assessment report.</w:t>
      </w:r>
    </w:p>
    <w:p w14:paraId="6F2FA717"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79792"/>
      <w:bookmarkStart w:id="5" w:name="p3"/>
      <w:bookmarkEnd w:id="4"/>
      <w:bookmarkEnd w:id="5"/>
    </w:p>
    <w:p w14:paraId="122A1073"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3. The operator shall analyse the information submitted to it by system participants and a gas storage operator and received from cooperation partners which are operators in other countries with whom natural gas is exchanged and shall prepare the annual assessment report.</w:t>
      </w:r>
    </w:p>
    <w:p w14:paraId="72C5BF40"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79793"/>
      <w:bookmarkStart w:id="7" w:name="p4"/>
      <w:bookmarkEnd w:id="6"/>
      <w:bookmarkEnd w:id="7"/>
    </w:p>
    <w:p w14:paraId="2746F249"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4. The annual assessment report shall have the following parts:</w:t>
      </w:r>
    </w:p>
    <w:p w14:paraId="67C9B40F" w14:textId="77777777" w:rsidR="00470C9D" w:rsidRPr="00470C9D" w:rsidRDefault="00470C9D" w:rsidP="00470C9D">
      <w:pPr>
        <w:shd w:val="clear" w:color="auto" w:fill="FFFFFF"/>
        <w:spacing w:after="0" w:line="240" w:lineRule="auto"/>
        <w:ind w:firstLine="709"/>
        <w:jc w:val="both"/>
        <w:rPr>
          <w:rFonts w:ascii="Times New Roman" w:hAnsi="Times New Roman"/>
          <w:noProof/>
          <w:sz w:val="24"/>
          <w:lang w:val="en-US"/>
        </w:rPr>
      </w:pPr>
      <w:r w:rsidRPr="00470C9D">
        <w:rPr>
          <w:rFonts w:ascii="Times New Roman" w:hAnsi="Times New Roman"/>
          <w:noProof/>
          <w:sz w:val="24"/>
          <w:lang w:val="en-US"/>
        </w:rPr>
        <w:t>4.1. the existing natural gas demand in the country in the preceding year, indicating:</w:t>
      </w:r>
    </w:p>
    <w:p w14:paraId="400D7F9D" w14:textId="77777777" w:rsidR="00470C9D" w:rsidRPr="00470C9D" w:rsidRDefault="00470C9D" w:rsidP="00470C9D">
      <w:pPr>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4.1.1. natural gas consumption by months;</w:t>
      </w:r>
    </w:p>
    <w:p w14:paraId="60E56D8B" w14:textId="77777777" w:rsidR="00470C9D" w:rsidRPr="00470C9D" w:rsidRDefault="00470C9D" w:rsidP="00470C9D">
      <w:pPr>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4.1.2. maximum natural gas consumption per day in winter and minimum natural gas consumption per day in summer;</w:t>
      </w:r>
    </w:p>
    <w:p w14:paraId="5CA86096" w14:textId="77777777" w:rsidR="00470C9D" w:rsidRPr="00470C9D" w:rsidRDefault="00470C9D" w:rsidP="00470C9D">
      <w:pPr>
        <w:shd w:val="clear" w:color="auto" w:fill="FFFFFF"/>
        <w:spacing w:after="0" w:line="240" w:lineRule="auto"/>
        <w:ind w:firstLine="709"/>
        <w:jc w:val="both"/>
        <w:rPr>
          <w:rFonts w:ascii="Times New Roman" w:hAnsi="Times New Roman"/>
          <w:noProof/>
          <w:sz w:val="24"/>
          <w:lang w:val="en-US"/>
        </w:rPr>
      </w:pPr>
      <w:r w:rsidRPr="00470C9D">
        <w:rPr>
          <w:rFonts w:ascii="Times New Roman" w:hAnsi="Times New Roman"/>
          <w:noProof/>
          <w:sz w:val="24"/>
          <w:lang w:val="en-US"/>
        </w:rPr>
        <w:t>4.2. the natural gas demand forecast for at least the next 10 years;</w:t>
      </w:r>
    </w:p>
    <w:p w14:paraId="428E3455" w14:textId="77777777" w:rsidR="00470C9D" w:rsidRPr="00470C9D" w:rsidRDefault="00470C9D" w:rsidP="00470C9D">
      <w:pPr>
        <w:shd w:val="clear" w:color="auto" w:fill="FFFFFF"/>
        <w:spacing w:after="0" w:line="240" w:lineRule="auto"/>
        <w:ind w:firstLine="709"/>
        <w:jc w:val="both"/>
        <w:rPr>
          <w:rFonts w:ascii="Times New Roman" w:hAnsi="Times New Roman"/>
          <w:noProof/>
          <w:sz w:val="24"/>
          <w:lang w:val="en-US"/>
        </w:rPr>
      </w:pPr>
      <w:r w:rsidRPr="00470C9D">
        <w:rPr>
          <w:rFonts w:ascii="Times New Roman" w:hAnsi="Times New Roman"/>
          <w:noProof/>
          <w:sz w:val="24"/>
          <w:lang w:val="en-US"/>
        </w:rPr>
        <w:t>4.3. the evaluation of conformity of the supply and consumption of natural gas in the reporting period and the forecast for a period of 10 years, indicating:</w:t>
      </w:r>
    </w:p>
    <w:p w14:paraId="647A728D" w14:textId="77777777" w:rsidR="00470C9D" w:rsidRPr="00470C9D" w:rsidRDefault="00470C9D" w:rsidP="00470C9D">
      <w:pPr>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4.3.1. annual natural gas consumption;</w:t>
      </w:r>
    </w:p>
    <w:p w14:paraId="4889649D" w14:textId="77777777" w:rsidR="00470C9D" w:rsidRPr="00470C9D" w:rsidRDefault="00470C9D" w:rsidP="00470C9D">
      <w:pPr>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4.3.2. information on the volumes of international natural gas traded in the preceding year;</w:t>
      </w:r>
    </w:p>
    <w:p w14:paraId="59E5A942" w14:textId="77777777" w:rsidR="00470C9D" w:rsidRPr="00470C9D" w:rsidRDefault="00470C9D" w:rsidP="00470C9D">
      <w:pPr>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4.3.3. the volume of natural gas injected in an underground gas storage facility;</w:t>
      </w:r>
    </w:p>
    <w:p w14:paraId="5A9B3B17" w14:textId="77777777" w:rsidR="00470C9D" w:rsidRPr="00470C9D" w:rsidRDefault="00470C9D" w:rsidP="00470C9D">
      <w:pPr>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4.3.4. the volume of active natural gas in an underground gas storage facility when the injection is completed;</w:t>
      </w:r>
    </w:p>
    <w:p w14:paraId="1036D3B3" w14:textId="77777777" w:rsidR="00470C9D" w:rsidRPr="00470C9D" w:rsidRDefault="00470C9D" w:rsidP="00470C9D">
      <w:pPr>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4.3.5. the volume of natural gas withdrawn from the gas storage facility, indicating separately the volume withdrawn for use in the country and the volume withdrawn for transferring to transmission systems in other countries:</w:t>
      </w:r>
    </w:p>
    <w:p w14:paraId="2264348C" w14:textId="77777777" w:rsidR="00470C9D" w:rsidRPr="00470C9D" w:rsidRDefault="00470C9D" w:rsidP="00470C9D">
      <w:pPr>
        <w:shd w:val="clear" w:color="auto" w:fill="FFFFFF"/>
        <w:spacing w:after="0" w:line="240" w:lineRule="auto"/>
        <w:ind w:left="1418" w:firstLine="709"/>
        <w:jc w:val="both"/>
        <w:rPr>
          <w:rFonts w:ascii="Times New Roman" w:hAnsi="Times New Roman"/>
          <w:noProof/>
          <w:sz w:val="24"/>
          <w:lang w:val="en-US"/>
        </w:rPr>
      </w:pPr>
      <w:r w:rsidRPr="00470C9D">
        <w:rPr>
          <w:rFonts w:ascii="Times New Roman" w:hAnsi="Times New Roman"/>
          <w:noProof/>
          <w:sz w:val="24"/>
          <w:lang w:val="en-US"/>
        </w:rPr>
        <w:t>4.3.5.1. per year;</w:t>
      </w:r>
    </w:p>
    <w:p w14:paraId="7940B360" w14:textId="77777777" w:rsidR="00470C9D" w:rsidRPr="00470C9D" w:rsidRDefault="00470C9D" w:rsidP="00470C9D">
      <w:pPr>
        <w:shd w:val="clear" w:color="auto" w:fill="FFFFFF"/>
        <w:spacing w:after="0" w:line="240" w:lineRule="auto"/>
        <w:ind w:left="1418" w:firstLine="709"/>
        <w:jc w:val="both"/>
        <w:rPr>
          <w:rFonts w:ascii="Times New Roman" w:hAnsi="Times New Roman"/>
          <w:noProof/>
          <w:sz w:val="24"/>
          <w:lang w:val="en-US"/>
        </w:rPr>
      </w:pPr>
      <w:r w:rsidRPr="00470C9D">
        <w:rPr>
          <w:rFonts w:ascii="Times New Roman" w:hAnsi="Times New Roman"/>
          <w:noProof/>
          <w:sz w:val="24"/>
          <w:lang w:val="en-US"/>
        </w:rPr>
        <w:t>4.3.5.2. per day at the maximum gas consumption in the country;</w:t>
      </w:r>
    </w:p>
    <w:p w14:paraId="422E65E2" w14:textId="77777777" w:rsidR="00470C9D" w:rsidRPr="00470C9D" w:rsidRDefault="00470C9D" w:rsidP="00470C9D">
      <w:pPr>
        <w:shd w:val="clear" w:color="auto" w:fill="FFFFFF"/>
        <w:spacing w:after="0" w:line="240" w:lineRule="auto"/>
        <w:ind w:left="1418" w:firstLine="709"/>
        <w:jc w:val="both"/>
        <w:rPr>
          <w:rFonts w:ascii="Times New Roman" w:hAnsi="Times New Roman"/>
          <w:noProof/>
          <w:sz w:val="24"/>
          <w:lang w:val="en-US"/>
        </w:rPr>
      </w:pPr>
      <w:r w:rsidRPr="00470C9D">
        <w:rPr>
          <w:rFonts w:ascii="Times New Roman" w:hAnsi="Times New Roman"/>
          <w:noProof/>
          <w:sz w:val="24"/>
          <w:lang w:val="en-US"/>
        </w:rPr>
        <w:t>4.3.5.3. per hour at the maximum natural gas consumption;</w:t>
      </w:r>
    </w:p>
    <w:p w14:paraId="09075A42" w14:textId="77777777" w:rsidR="00470C9D" w:rsidRPr="00470C9D" w:rsidRDefault="00470C9D" w:rsidP="00470C9D">
      <w:pPr>
        <w:keepNext/>
        <w:keepLines/>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4.3.6. an evaluation of the operator for the periods in the preceding year during which the natural gas supply had not been adequate to the demand and proposals for the possible solutions for ensuring the supply for at least the next 10 years. The proposals may include both the recommendations for the development of new transmission capacity possibilities in particular locations and the consumption management measures (also construction of new system objects);</w:t>
      </w:r>
    </w:p>
    <w:p w14:paraId="7A1E5091" w14:textId="77777777" w:rsidR="00470C9D" w:rsidRPr="00470C9D" w:rsidRDefault="00470C9D" w:rsidP="00470C9D">
      <w:pPr>
        <w:shd w:val="clear" w:color="auto" w:fill="FFFFFF"/>
        <w:spacing w:after="0" w:line="240" w:lineRule="auto"/>
        <w:ind w:left="709" w:firstLine="709"/>
        <w:jc w:val="both"/>
        <w:rPr>
          <w:rFonts w:ascii="Times New Roman" w:hAnsi="Times New Roman"/>
          <w:noProof/>
          <w:sz w:val="24"/>
          <w:lang w:val="en-US"/>
        </w:rPr>
      </w:pPr>
      <w:r w:rsidRPr="00470C9D">
        <w:rPr>
          <w:rFonts w:ascii="Times New Roman" w:hAnsi="Times New Roman"/>
          <w:noProof/>
          <w:sz w:val="24"/>
          <w:lang w:val="en-US"/>
        </w:rPr>
        <w:t>4.3.7. the conclusions of the operator on the availability of natural gas for the provision of natural gas supply to all users in the preceding year and for at least the next 10 years;</w:t>
      </w:r>
    </w:p>
    <w:p w14:paraId="7805CC86" w14:textId="77777777" w:rsidR="00470C9D" w:rsidRPr="00470C9D" w:rsidRDefault="00470C9D" w:rsidP="00470C9D">
      <w:pPr>
        <w:shd w:val="clear" w:color="auto" w:fill="FFFFFF"/>
        <w:spacing w:after="0" w:line="240" w:lineRule="auto"/>
        <w:ind w:firstLine="709"/>
        <w:jc w:val="both"/>
        <w:rPr>
          <w:rFonts w:ascii="Times New Roman" w:hAnsi="Times New Roman"/>
          <w:noProof/>
          <w:sz w:val="24"/>
          <w:lang w:val="en-US"/>
        </w:rPr>
      </w:pPr>
      <w:r w:rsidRPr="00470C9D">
        <w:rPr>
          <w:rFonts w:ascii="Times New Roman" w:hAnsi="Times New Roman"/>
          <w:noProof/>
          <w:sz w:val="24"/>
          <w:lang w:val="en-US"/>
        </w:rPr>
        <w:t>4.4. the information on the conformity of the natural gas transmission system with the demand and maintenance quality:</w:t>
      </w:r>
    </w:p>
    <w:p w14:paraId="118428A5"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4.4.1. the operational condition of the natural gas transmission system for the transportation of natural gas and the capability of the system to ensure the uninterrupted functioning of the system in case of shortage of one system object, including therein information on the measures planned by the operator (also together with other operators) for the secure operation of systems for at least the next 10 years;</w:t>
      </w:r>
    </w:p>
    <w:p w14:paraId="1617EE14"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4.4.2. the information on the planned new international connections for at least the next 10 years;</w:t>
      </w:r>
    </w:p>
    <w:p w14:paraId="2F152838"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4.4.3. the conclusions of the operator on the safety and adequacy of the natural gas transmission system for the secure supply of natural gas to all users in the preceding year and for at least the next 10 years;</w:t>
      </w:r>
    </w:p>
    <w:p w14:paraId="59B4B399"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4.5. the information on the objects to be constructed and the planned natural gas transmission capacities and measures which are performed in case of maximum demand and in case of shortage of one or more suppliers.</w:t>
      </w:r>
    </w:p>
    <w:p w14:paraId="045AEAD3"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79794"/>
      <w:bookmarkStart w:id="9" w:name="p5"/>
      <w:bookmarkEnd w:id="8"/>
      <w:bookmarkEnd w:id="9"/>
    </w:p>
    <w:p w14:paraId="2EEF45E5"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5. The operator shall, each year by 1 June, submit the annual assessment report (electronically and in a hard copy) to the Ministry of Economics and the Public Utilities Commission.</w:t>
      </w:r>
    </w:p>
    <w:p w14:paraId="2C59203C"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79795"/>
      <w:bookmarkStart w:id="11" w:name="p6"/>
      <w:bookmarkEnd w:id="10"/>
      <w:bookmarkEnd w:id="11"/>
    </w:p>
    <w:p w14:paraId="7236608E"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6. The Ministry of Economics shall publish the annual assessment report on the website of the Ministry and send to the European Commission.</w:t>
      </w:r>
    </w:p>
    <w:p w14:paraId="2B2321B8"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79796"/>
      <w:bookmarkStart w:id="13" w:name="p7"/>
      <w:bookmarkEnd w:id="12"/>
      <w:bookmarkEnd w:id="13"/>
    </w:p>
    <w:p w14:paraId="7DD16CAD" w14:textId="77777777" w:rsidR="00470C9D" w:rsidRPr="00470C9D" w:rsidRDefault="00470C9D" w:rsidP="00470C9D">
      <w:pPr>
        <w:shd w:val="clear" w:color="auto" w:fill="FFFFFF"/>
        <w:spacing w:after="0" w:line="240" w:lineRule="auto"/>
        <w:jc w:val="both"/>
        <w:rPr>
          <w:rFonts w:ascii="Times New Roman" w:hAnsi="Times New Roman"/>
          <w:noProof/>
          <w:sz w:val="24"/>
          <w:lang w:val="en-US"/>
        </w:rPr>
      </w:pPr>
      <w:r w:rsidRPr="00470C9D">
        <w:rPr>
          <w:rFonts w:ascii="Times New Roman" w:hAnsi="Times New Roman"/>
          <w:noProof/>
          <w:sz w:val="24"/>
          <w:lang w:val="en-US"/>
        </w:rPr>
        <w:t>7. In 2006, the operator shall submit the annual assessment report (electronically and in a hard copy) to the Ministry of Economics and the Public Utilities Commission by 1 October.</w:t>
      </w:r>
    </w:p>
    <w:p w14:paraId="66432B12"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179797"/>
      <w:bookmarkEnd w:id="14"/>
    </w:p>
    <w:p w14:paraId="39D8460E" w14:textId="77777777" w:rsidR="00470C9D" w:rsidRPr="00470C9D" w:rsidRDefault="00470C9D" w:rsidP="00470C9D">
      <w:pPr>
        <w:shd w:val="clear" w:color="auto" w:fill="FFFFFF"/>
        <w:spacing w:after="0" w:line="240" w:lineRule="auto"/>
        <w:jc w:val="center"/>
        <w:rPr>
          <w:rFonts w:ascii="Times New Roman" w:hAnsi="Times New Roman"/>
          <w:b/>
          <w:noProof/>
          <w:sz w:val="24"/>
          <w:lang w:val="en-US"/>
        </w:rPr>
      </w:pPr>
      <w:r w:rsidRPr="00470C9D">
        <w:rPr>
          <w:rFonts w:ascii="Times New Roman" w:hAnsi="Times New Roman"/>
          <w:b/>
          <w:noProof/>
          <w:sz w:val="24"/>
          <w:lang w:val="en-US"/>
        </w:rPr>
        <w:t>Informative Reference to European Union Directive</w:t>
      </w:r>
      <w:bookmarkStart w:id="15" w:name="es-179797"/>
      <w:bookmarkEnd w:id="15"/>
    </w:p>
    <w:p w14:paraId="39044BDF"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79798"/>
      <w:bookmarkStart w:id="17" w:name="p2003"/>
      <w:bookmarkEnd w:id="16"/>
      <w:bookmarkEnd w:id="17"/>
    </w:p>
    <w:p w14:paraId="74DF7A1B" w14:textId="77777777" w:rsidR="00470C9D" w:rsidRPr="00470C9D" w:rsidRDefault="00470C9D" w:rsidP="00470C9D">
      <w:pPr>
        <w:shd w:val="clear" w:color="auto" w:fill="FFFFFF"/>
        <w:spacing w:after="0" w:line="240" w:lineRule="auto"/>
        <w:ind w:firstLine="709"/>
        <w:jc w:val="both"/>
        <w:rPr>
          <w:rFonts w:ascii="Times New Roman" w:hAnsi="Times New Roman"/>
          <w:noProof/>
          <w:sz w:val="24"/>
          <w:lang w:val="en-US"/>
        </w:rPr>
      </w:pPr>
      <w:r w:rsidRPr="00470C9D">
        <w:rPr>
          <w:rFonts w:ascii="Times New Roman" w:hAnsi="Times New Roman"/>
          <w:noProof/>
          <w:sz w:val="24"/>
          <w:lang w:val="en-US"/>
        </w:rPr>
        <w:t>The Regulation contains legal norms arising from Directive 2003/55/EC of the European Parliament and of the Council of 26 June 2003 concerning common rules for the internal market in natural gas and repealing Directive 98/30/EC.</w:t>
      </w:r>
    </w:p>
    <w:p w14:paraId="3C5C64AE"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8F3F41"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7A647F" w14:textId="77777777" w:rsidR="00470C9D" w:rsidRPr="00470C9D" w:rsidRDefault="00470C9D" w:rsidP="00470C9D">
      <w:pPr>
        <w:shd w:val="clear" w:color="auto" w:fill="FFFFFF"/>
        <w:tabs>
          <w:tab w:val="left" w:pos="7938"/>
        </w:tabs>
        <w:spacing w:after="0" w:line="240" w:lineRule="auto"/>
        <w:jc w:val="both"/>
        <w:rPr>
          <w:rFonts w:ascii="Times New Roman" w:hAnsi="Times New Roman"/>
          <w:noProof/>
          <w:sz w:val="24"/>
          <w:lang w:val="en-US"/>
        </w:rPr>
      </w:pPr>
      <w:r w:rsidRPr="00470C9D">
        <w:rPr>
          <w:rFonts w:ascii="Times New Roman" w:hAnsi="Times New Roman"/>
          <w:noProof/>
          <w:sz w:val="24"/>
          <w:lang w:val="en-US"/>
        </w:rPr>
        <w:t>Prime Minister</w:t>
      </w:r>
      <w:r w:rsidRPr="00470C9D">
        <w:rPr>
          <w:rFonts w:ascii="Times New Roman" w:hAnsi="Times New Roman"/>
          <w:noProof/>
          <w:sz w:val="24"/>
          <w:lang w:val="en-US"/>
        </w:rPr>
        <w:tab/>
        <w:t>A. Kalvītis</w:t>
      </w:r>
    </w:p>
    <w:p w14:paraId="736E4BB4" w14:textId="77777777" w:rsidR="00470C9D" w:rsidRPr="00470C9D" w:rsidRDefault="00470C9D" w:rsidP="00470C9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5B240F" w14:textId="77777777" w:rsidR="00470C9D" w:rsidRPr="00470C9D" w:rsidRDefault="00470C9D" w:rsidP="00470C9D">
      <w:pPr>
        <w:shd w:val="clear" w:color="auto" w:fill="FFFFFF"/>
        <w:tabs>
          <w:tab w:val="left" w:pos="7655"/>
        </w:tabs>
        <w:spacing w:after="0" w:line="240" w:lineRule="auto"/>
        <w:jc w:val="both"/>
        <w:rPr>
          <w:rFonts w:ascii="Times New Roman" w:hAnsi="Times New Roman"/>
          <w:noProof/>
          <w:sz w:val="24"/>
          <w:lang w:val="en-US"/>
        </w:rPr>
      </w:pPr>
      <w:r w:rsidRPr="00470C9D">
        <w:rPr>
          <w:rFonts w:ascii="Times New Roman" w:hAnsi="Times New Roman"/>
          <w:noProof/>
          <w:sz w:val="24"/>
          <w:lang w:val="en-US"/>
        </w:rPr>
        <w:t>Acting for the Minister for Economics, Minister for Finance</w:t>
      </w:r>
      <w:r w:rsidRPr="00470C9D">
        <w:rPr>
          <w:rFonts w:ascii="Times New Roman" w:hAnsi="Times New Roman"/>
          <w:noProof/>
          <w:sz w:val="24"/>
          <w:lang w:val="en-US"/>
        </w:rPr>
        <w:tab/>
        <w:t>O. Spurdziņš</w:t>
      </w:r>
    </w:p>
    <w:p w14:paraId="68835466" w14:textId="77777777" w:rsidR="00470C9D" w:rsidRPr="00470C9D" w:rsidRDefault="00470C9D" w:rsidP="00470C9D">
      <w:pPr>
        <w:spacing w:after="0" w:line="240" w:lineRule="auto"/>
        <w:jc w:val="both"/>
        <w:rPr>
          <w:rFonts w:ascii="Times New Roman" w:hAnsi="Times New Roman" w:cs="Times New Roman"/>
          <w:noProof/>
          <w:sz w:val="24"/>
          <w:szCs w:val="24"/>
          <w:lang w:val="en-US"/>
        </w:rPr>
      </w:pPr>
    </w:p>
    <w:p w14:paraId="1149BE0D" w14:textId="77777777" w:rsidR="00470C9D" w:rsidRPr="00470C9D" w:rsidRDefault="00470C9D" w:rsidP="00470C9D">
      <w:pPr>
        <w:spacing w:after="0" w:line="240" w:lineRule="auto"/>
        <w:jc w:val="both"/>
        <w:rPr>
          <w:rFonts w:ascii="Times New Roman" w:hAnsi="Times New Roman" w:cs="Times New Roman"/>
          <w:noProof/>
          <w:sz w:val="24"/>
          <w:szCs w:val="24"/>
          <w:lang w:val="en-US"/>
        </w:rPr>
      </w:pPr>
    </w:p>
    <w:sectPr w:rsidR="00470C9D" w:rsidRPr="00470C9D" w:rsidSect="005C41D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767B" w14:textId="77777777" w:rsidR="0040376B" w:rsidRPr="00470C9D" w:rsidRDefault="0040376B" w:rsidP="0040376B">
      <w:pPr>
        <w:spacing w:after="0" w:line="240" w:lineRule="auto"/>
        <w:rPr>
          <w:noProof/>
          <w:lang w:val="en-US"/>
        </w:rPr>
      </w:pPr>
      <w:r w:rsidRPr="00470C9D">
        <w:rPr>
          <w:noProof/>
          <w:lang w:val="en-US"/>
        </w:rPr>
        <w:separator/>
      </w:r>
    </w:p>
  </w:endnote>
  <w:endnote w:type="continuationSeparator" w:id="0">
    <w:p w14:paraId="1A082609" w14:textId="77777777" w:rsidR="0040376B" w:rsidRPr="00470C9D" w:rsidRDefault="0040376B" w:rsidP="0040376B">
      <w:pPr>
        <w:spacing w:after="0" w:line="240" w:lineRule="auto"/>
        <w:rPr>
          <w:noProof/>
          <w:lang w:val="en-US"/>
        </w:rPr>
      </w:pPr>
      <w:r w:rsidRPr="00470C9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D63D" w14:textId="77777777" w:rsidR="00470C9D" w:rsidRDefault="00470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B28D" w14:textId="77777777" w:rsidR="00017996" w:rsidRPr="00470C9D" w:rsidRDefault="00017996" w:rsidP="00017996">
    <w:pPr>
      <w:pStyle w:val="Footer"/>
      <w:tabs>
        <w:tab w:val="right" w:pos="9072"/>
      </w:tabs>
      <w:rPr>
        <w:rFonts w:ascii="Times New Roman" w:hAnsi="Times New Roman"/>
        <w:noProof/>
        <w:sz w:val="20"/>
        <w:szCs w:val="20"/>
        <w:lang w:val="en-US"/>
      </w:rPr>
    </w:pPr>
  </w:p>
  <w:p w14:paraId="21C8BF4B" w14:textId="4DB68E13" w:rsidR="003D1E3E" w:rsidRPr="00470C9D" w:rsidRDefault="00017996" w:rsidP="00017996">
    <w:pPr>
      <w:pStyle w:val="Footer"/>
      <w:tabs>
        <w:tab w:val="right" w:pos="9072"/>
      </w:tabs>
      <w:rPr>
        <w:rFonts w:ascii="Times New Roman" w:hAnsi="Times New Roman"/>
        <w:noProof/>
        <w:sz w:val="20"/>
        <w:szCs w:val="20"/>
        <w:lang w:val="en-US"/>
      </w:rPr>
    </w:pPr>
    <w:r w:rsidRPr="00470C9D">
      <w:rPr>
        <w:rFonts w:ascii="Times New Roman" w:hAnsi="Times New Roman"/>
        <w:noProof/>
        <w:sz w:val="20"/>
        <w:szCs w:val="20"/>
        <w:lang w:val="en-US"/>
      </w:rPr>
      <w:t xml:space="preserve">Translation </w:t>
    </w:r>
    <w:r w:rsidRPr="00470C9D">
      <w:rPr>
        <w:rFonts w:ascii="Times New Roman" w:hAnsi="Times New Roman"/>
        <w:noProof/>
        <w:sz w:val="20"/>
        <w:szCs w:val="20"/>
        <w:lang w:val="en-US"/>
      </w:rPr>
      <w:fldChar w:fldCharType="begin"/>
    </w:r>
    <w:r w:rsidRPr="00470C9D">
      <w:rPr>
        <w:rFonts w:ascii="Times New Roman" w:hAnsi="Times New Roman"/>
        <w:noProof/>
        <w:sz w:val="20"/>
        <w:szCs w:val="20"/>
        <w:lang w:val="en-US"/>
      </w:rPr>
      <w:instrText>symbol 169 \f "UnivrstyRoman TL" \s 8</w:instrText>
    </w:r>
    <w:r w:rsidRPr="00470C9D">
      <w:rPr>
        <w:rFonts w:ascii="Times New Roman" w:hAnsi="Times New Roman"/>
        <w:noProof/>
        <w:sz w:val="20"/>
        <w:szCs w:val="20"/>
        <w:lang w:val="en-US"/>
      </w:rPr>
      <w:fldChar w:fldCharType="separate"/>
    </w:r>
    <w:r w:rsidRPr="00470C9D">
      <w:rPr>
        <w:rFonts w:ascii="Times New Roman" w:hAnsi="Times New Roman"/>
        <w:noProof/>
        <w:sz w:val="20"/>
        <w:szCs w:val="20"/>
        <w:lang w:val="en-US"/>
      </w:rPr>
      <w:t>©</w:t>
    </w:r>
    <w:r w:rsidRPr="00470C9D">
      <w:rPr>
        <w:rFonts w:ascii="Times New Roman" w:hAnsi="Times New Roman"/>
        <w:noProof/>
        <w:sz w:val="20"/>
        <w:szCs w:val="20"/>
        <w:lang w:val="en-US"/>
      </w:rPr>
      <w:fldChar w:fldCharType="end"/>
    </w:r>
    <w:r w:rsidRPr="00470C9D">
      <w:rPr>
        <w:rFonts w:ascii="Times New Roman" w:hAnsi="Times New Roman"/>
        <w:noProof/>
        <w:sz w:val="20"/>
        <w:szCs w:val="20"/>
        <w:lang w:val="en-US"/>
      </w:rPr>
      <w:t xml:space="preserve"> 2023 Valsts valodas centrs (State Language Centre)</w:t>
    </w:r>
    <w:r w:rsidRPr="00470C9D">
      <w:rPr>
        <w:rFonts w:ascii="Times New Roman" w:hAnsi="Times New Roman"/>
        <w:noProof/>
        <w:sz w:val="20"/>
        <w:szCs w:val="20"/>
        <w:lang w:val="en-US"/>
      </w:rPr>
      <w:tab/>
    </w:r>
    <w:r w:rsidRPr="00470C9D">
      <w:rPr>
        <w:rStyle w:val="PageNumber"/>
        <w:rFonts w:ascii="Times New Roman" w:hAnsi="Times New Roman"/>
        <w:noProof/>
        <w:sz w:val="20"/>
        <w:szCs w:val="20"/>
        <w:lang w:val="en-US"/>
      </w:rPr>
      <w:fldChar w:fldCharType="begin"/>
    </w:r>
    <w:r w:rsidRPr="00470C9D">
      <w:rPr>
        <w:rStyle w:val="PageNumber"/>
        <w:rFonts w:ascii="Times New Roman" w:hAnsi="Times New Roman"/>
        <w:noProof/>
        <w:sz w:val="20"/>
        <w:szCs w:val="20"/>
        <w:lang w:val="en-US"/>
      </w:rPr>
      <w:instrText xml:space="preserve"> PAGE </w:instrText>
    </w:r>
    <w:r w:rsidRPr="00470C9D">
      <w:rPr>
        <w:rStyle w:val="PageNumber"/>
        <w:rFonts w:ascii="Times New Roman" w:hAnsi="Times New Roman"/>
        <w:noProof/>
        <w:sz w:val="20"/>
        <w:szCs w:val="20"/>
        <w:lang w:val="en-US"/>
      </w:rPr>
      <w:fldChar w:fldCharType="separate"/>
    </w:r>
    <w:r w:rsidRPr="00470C9D">
      <w:rPr>
        <w:rStyle w:val="PageNumber"/>
        <w:rFonts w:ascii="Times New Roman" w:hAnsi="Times New Roman"/>
        <w:noProof/>
        <w:sz w:val="20"/>
        <w:szCs w:val="20"/>
        <w:lang w:val="en-US"/>
      </w:rPr>
      <w:t>2</w:t>
    </w:r>
    <w:r w:rsidRPr="00470C9D">
      <w:rPr>
        <w:rStyle w:val="PageNumber"/>
        <w:rFonts w:ascii="Times New Roman" w:hAnsi="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F7D3" w14:textId="77777777" w:rsidR="005C41DA" w:rsidRPr="00470C9D" w:rsidRDefault="005C41DA" w:rsidP="005C41DA">
    <w:pPr>
      <w:pStyle w:val="Footer"/>
      <w:rPr>
        <w:rFonts w:ascii="Times New Roman" w:hAnsi="Times New Roman"/>
        <w:noProof/>
        <w:sz w:val="20"/>
        <w:szCs w:val="20"/>
        <w:lang w:val="en-US"/>
      </w:rPr>
    </w:pPr>
  </w:p>
  <w:p w14:paraId="6AB9BEFF" w14:textId="35EEF1F2" w:rsidR="005C41DA" w:rsidRPr="00470C9D" w:rsidRDefault="005C41DA">
    <w:pPr>
      <w:pStyle w:val="Footer"/>
      <w:rPr>
        <w:rFonts w:ascii="Times New Roman" w:hAnsi="Times New Roman"/>
        <w:noProof/>
        <w:sz w:val="20"/>
        <w:szCs w:val="20"/>
        <w:lang w:val="en-US"/>
      </w:rPr>
    </w:pPr>
    <w:r w:rsidRPr="00470C9D">
      <w:rPr>
        <w:rFonts w:ascii="Times New Roman" w:hAnsi="Times New Roman"/>
        <w:noProof/>
        <w:sz w:val="20"/>
        <w:szCs w:val="20"/>
        <w:lang w:val="en-US"/>
      </w:rPr>
      <w:t xml:space="preserve">Translation </w:t>
    </w:r>
    <w:r w:rsidRPr="00470C9D">
      <w:rPr>
        <w:rFonts w:ascii="Times New Roman" w:hAnsi="Times New Roman"/>
        <w:noProof/>
        <w:sz w:val="20"/>
        <w:szCs w:val="20"/>
        <w:lang w:val="en-US"/>
      </w:rPr>
      <w:fldChar w:fldCharType="begin"/>
    </w:r>
    <w:r w:rsidRPr="00470C9D">
      <w:rPr>
        <w:rFonts w:ascii="Times New Roman" w:hAnsi="Times New Roman"/>
        <w:noProof/>
        <w:sz w:val="20"/>
        <w:szCs w:val="20"/>
        <w:lang w:val="en-US"/>
      </w:rPr>
      <w:instrText>symbol 169 \f "UnivrstyRoman TL" \s 8</w:instrText>
    </w:r>
    <w:r w:rsidRPr="00470C9D">
      <w:rPr>
        <w:rFonts w:ascii="Times New Roman" w:hAnsi="Times New Roman"/>
        <w:noProof/>
        <w:sz w:val="20"/>
        <w:szCs w:val="20"/>
        <w:lang w:val="en-US"/>
      </w:rPr>
      <w:fldChar w:fldCharType="separate"/>
    </w:r>
    <w:r w:rsidRPr="00470C9D">
      <w:rPr>
        <w:rFonts w:ascii="Times New Roman" w:hAnsi="Times New Roman"/>
        <w:noProof/>
        <w:sz w:val="20"/>
        <w:szCs w:val="20"/>
        <w:lang w:val="en-US"/>
      </w:rPr>
      <w:t>©</w:t>
    </w:r>
    <w:r w:rsidRPr="00470C9D">
      <w:rPr>
        <w:rFonts w:ascii="Times New Roman" w:hAnsi="Times New Roman"/>
        <w:noProof/>
        <w:sz w:val="20"/>
        <w:szCs w:val="20"/>
        <w:lang w:val="en-US"/>
      </w:rPr>
      <w:fldChar w:fldCharType="end"/>
    </w:r>
    <w:r w:rsidRPr="00470C9D">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6B42" w14:textId="77777777" w:rsidR="0040376B" w:rsidRPr="00470C9D" w:rsidRDefault="0040376B" w:rsidP="0040376B">
      <w:pPr>
        <w:spacing w:after="0" w:line="240" w:lineRule="auto"/>
        <w:rPr>
          <w:noProof/>
          <w:lang w:val="en-US"/>
        </w:rPr>
      </w:pPr>
      <w:r w:rsidRPr="00470C9D">
        <w:rPr>
          <w:noProof/>
          <w:lang w:val="en-US"/>
        </w:rPr>
        <w:separator/>
      </w:r>
    </w:p>
  </w:footnote>
  <w:footnote w:type="continuationSeparator" w:id="0">
    <w:p w14:paraId="75393D52" w14:textId="77777777" w:rsidR="0040376B" w:rsidRPr="00470C9D" w:rsidRDefault="0040376B" w:rsidP="0040376B">
      <w:pPr>
        <w:spacing w:after="0" w:line="240" w:lineRule="auto"/>
        <w:rPr>
          <w:noProof/>
          <w:lang w:val="en-US"/>
        </w:rPr>
      </w:pPr>
      <w:r w:rsidRPr="00470C9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F2A9" w14:textId="77777777" w:rsidR="00470C9D" w:rsidRDefault="00470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108C" w14:textId="77777777" w:rsidR="00470C9D" w:rsidRDefault="00470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3EF2" w14:textId="77777777" w:rsidR="00470C9D" w:rsidRDefault="00470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51"/>
    <w:rsid w:val="00012027"/>
    <w:rsid w:val="00017996"/>
    <w:rsid w:val="00052489"/>
    <w:rsid w:val="000B1398"/>
    <w:rsid w:val="00152BA6"/>
    <w:rsid w:val="001629DD"/>
    <w:rsid w:val="00162D54"/>
    <w:rsid w:val="00181807"/>
    <w:rsid w:val="003D1E3E"/>
    <w:rsid w:val="003E6A15"/>
    <w:rsid w:val="0040376B"/>
    <w:rsid w:val="004454AB"/>
    <w:rsid w:val="00470C9D"/>
    <w:rsid w:val="004F61AE"/>
    <w:rsid w:val="0052147E"/>
    <w:rsid w:val="00564499"/>
    <w:rsid w:val="00581328"/>
    <w:rsid w:val="005C41DA"/>
    <w:rsid w:val="00641CE0"/>
    <w:rsid w:val="00653D51"/>
    <w:rsid w:val="00772D7B"/>
    <w:rsid w:val="007C397E"/>
    <w:rsid w:val="007C4F5A"/>
    <w:rsid w:val="008411C8"/>
    <w:rsid w:val="008824E4"/>
    <w:rsid w:val="0089716F"/>
    <w:rsid w:val="00913D7A"/>
    <w:rsid w:val="00964D47"/>
    <w:rsid w:val="00994854"/>
    <w:rsid w:val="009B1054"/>
    <w:rsid w:val="00A65E5B"/>
    <w:rsid w:val="00BE69CA"/>
    <w:rsid w:val="00CA469E"/>
    <w:rsid w:val="00D07F48"/>
    <w:rsid w:val="00D61025"/>
    <w:rsid w:val="00E12FC3"/>
    <w:rsid w:val="00E41EAC"/>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FA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807"/>
    <w:rPr>
      <w:color w:val="0000FF"/>
      <w:u w:val="single"/>
    </w:rPr>
  </w:style>
  <w:style w:type="paragraph" w:customStyle="1" w:styleId="tv213">
    <w:name w:val="tv213"/>
    <w:basedOn w:val="Normal"/>
    <w:rsid w:val="001818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03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76B"/>
  </w:style>
  <w:style w:type="paragraph" w:styleId="Footer">
    <w:name w:val="footer"/>
    <w:basedOn w:val="Normal"/>
    <w:link w:val="FooterChar"/>
    <w:unhideWhenUsed/>
    <w:rsid w:val="00403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76B"/>
  </w:style>
  <w:style w:type="character" w:styleId="PageNumber">
    <w:name w:val="page number"/>
    <w:rsid w:val="0001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971386">
      <w:bodyDiv w:val="1"/>
      <w:marLeft w:val="0"/>
      <w:marRight w:val="0"/>
      <w:marTop w:val="0"/>
      <w:marBottom w:val="0"/>
      <w:divBdr>
        <w:top w:val="none" w:sz="0" w:space="0" w:color="auto"/>
        <w:left w:val="none" w:sz="0" w:space="0" w:color="auto"/>
        <w:bottom w:val="none" w:sz="0" w:space="0" w:color="auto"/>
        <w:right w:val="none" w:sz="0" w:space="0" w:color="auto"/>
      </w:divBdr>
      <w:divsChild>
        <w:div w:id="1569456418">
          <w:marLeft w:val="0"/>
          <w:marRight w:val="0"/>
          <w:marTop w:val="480"/>
          <w:marBottom w:val="240"/>
          <w:divBdr>
            <w:top w:val="none" w:sz="0" w:space="0" w:color="auto"/>
            <w:left w:val="none" w:sz="0" w:space="0" w:color="auto"/>
            <w:bottom w:val="none" w:sz="0" w:space="0" w:color="auto"/>
            <w:right w:val="none" w:sz="0" w:space="0" w:color="auto"/>
          </w:divBdr>
        </w:div>
        <w:div w:id="2111965326">
          <w:marLeft w:val="0"/>
          <w:marRight w:val="0"/>
          <w:marTop w:val="0"/>
          <w:marBottom w:val="567"/>
          <w:divBdr>
            <w:top w:val="none" w:sz="0" w:space="0" w:color="auto"/>
            <w:left w:val="none" w:sz="0" w:space="0" w:color="auto"/>
            <w:bottom w:val="none" w:sz="0" w:space="0" w:color="auto"/>
            <w:right w:val="none" w:sz="0" w:space="0" w:color="auto"/>
          </w:divBdr>
        </w:div>
        <w:div w:id="900752852">
          <w:marLeft w:val="0"/>
          <w:marRight w:val="0"/>
          <w:marTop w:val="0"/>
          <w:marBottom w:val="567"/>
          <w:divBdr>
            <w:top w:val="none" w:sz="0" w:space="0" w:color="auto"/>
            <w:left w:val="none" w:sz="0" w:space="0" w:color="auto"/>
            <w:bottom w:val="none" w:sz="0" w:space="0" w:color="auto"/>
            <w:right w:val="none" w:sz="0" w:space="0" w:color="auto"/>
          </w:divBdr>
        </w:div>
        <w:div w:id="442921029">
          <w:marLeft w:val="0"/>
          <w:marRight w:val="0"/>
          <w:marTop w:val="0"/>
          <w:marBottom w:val="0"/>
          <w:divBdr>
            <w:top w:val="none" w:sz="0" w:space="0" w:color="auto"/>
            <w:left w:val="none" w:sz="0" w:space="0" w:color="auto"/>
            <w:bottom w:val="none" w:sz="0" w:space="0" w:color="auto"/>
            <w:right w:val="none" w:sz="0" w:space="0" w:color="auto"/>
          </w:divBdr>
        </w:div>
        <w:div w:id="1076169163">
          <w:marLeft w:val="0"/>
          <w:marRight w:val="0"/>
          <w:marTop w:val="0"/>
          <w:marBottom w:val="0"/>
          <w:divBdr>
            <w:top w:val="none" w:sz="0" w:space="0" w:color="auto"/>
            <w:left w:val="none" w:sz="0" w:space="0" w:color="auto"/>
            <w:bottom w:val="none" w:sz="0" w:space="0" w:color="auto"/>
            <w:right w:val="none" w:sz="0" w:space="0" w:color="auto"/>
          </w:divBdr>
        </w:div>
        <w:div w:id="1142235243">
          <w:marLeft w:val="0"/>
          <w:marRight w:val="0"/>
          <w:marTop w:val="0"/>
          <w:marBottom w:val="0"/>
          <w:divBdr>
            <w:top w:val="none" w:sz="0" w:space="0" w:color="auto"/>
            <w:left w:val="none" w:sz="0" w:space="0" w:color="auto"/>
            <w:bottom w:val="none" w:sz="0" w:space="0" w:color="auto"/>
            <w:right w:val="none" w:sz="0" w:space="0" w:color="auto"/>
          </w:divBdr>
        </w:div>
        <w:div w:id="1210802889">
          <w:marLeft w:val="0"/>
          <w:marRight w:val="0"/>
          <w:marTop w:val="0"/>
          <w:marBottom w:val="0"/>
          <w:divBdr>
            <w:top w:val="none" w:sz="0" w:space="0" w:color="auto"/>
            <w:left w:val="none" w:sz="0" w:space="0" w:color="auto"/>
            <w:bottom w:val="none" w:sz="0" w:space="0" w:color="auto"/>
            <w:right w:val="none" w:sz="0" w:space="0" w:color="auto"/>
          </w:divBdr>
        </w:div>
        <w:div w:id="1897084910">
          <w:marLeft w:val="0"/>
          <w:marRight w:val="0"/>
          <w:marTop w:val="0"/>
          <w:marBottom w:val="0"/>
          <w:divBdr>
            <w:top w:val="none" w:sz="0" w:space="0" w:color="auto"/>
            <w:left w:val="none" w:sz="0" w:space="0" w:color="auto"/>
            <w:bottom w:val="none" w:sz="0" w:space="0" w:color="auto"/>
            <w:right w:val="none" w:sz="0" w:space="0" w:color="auto"/>
          </w:divBdr>
        </w:div>
        <w:div w:id="920943705">
          <w:marLeft w:val="0"/>
          <w:marRight w:val="0"/>
          <w:marTop w:val="0"/>
          <w:marBottom w:val="0"/>
          <w:divBdr>
            <w:top w:val="none" w:sz="0" w:space="0" w:color="auto"/>
            <w:left w:val="none" w:sz="0" w:space="0" w:color="auto"/>
            <w:bottom w:val="none" w:sz="0" w:space="0" w:color="auto"/>
            <w:right w:val="none" w:sz="0" w:space="0" w:color="auto"/>
          </w:divBdr>
        </w:div>
        <w:div w:id="206068583">
          <w:marLeft w:val="0"/>
          <w:marRight w:val="0"/>
          <w:marTop w:val="0"/>
          <w:marBottom w:val="0"/>
          <w:divBdr>
            <w:top w:val="none" w:sz="0" w:space="0" w:color="auto"/>
            <w:left w:val="none" w:sz="0" w:space="0" w:color="auto"/>
            <w:bottom w:val="none" w:sz="0" w:space="0" w:color="auto"/>
            <w:right w:val="none" w:sz="0" w:space="0" w:color="auto"/>
          </w:divBdr>
        </w:div>
        <w:div w:id="419840190">
          <w:marLeft w:val="0"/>
          <w:marRight w:val="0"/>
          <w:marTop w:val="135"/>
          <w:marBottom w:val="0"/>
          <w:divBdr>
            <w:top w:val="none" w:sz="0" w:space="0" w:color="auto"/>
            <w:left w:val="none" w:sz="0" w:space="0" w:color="auto"/>
            <w:bottom w:val="none" w:sz="0" w:space="0" w:color="auto"/>
            <w:right w:val="none" w:sz="0" w:space="0" w:color="auto"/>
          </w:divBdr>
        </w:div>
        <w:div w:id="1467549223">
          <w:marLeft w:val="0"/>
          <w:marRight w:val="0"/>
          <w:marTop w:val="210"/>
          <w:marBottom w:val="0"/>
          <w:divBdr>
            <w:top w:val="none" w:sz="0" w:space="0" w:color="auto"/>
            <w:left w:val="none" w:sz="0" w:space="0" w:color="auto"/>
            <w:bottom w:val="none" w:sz="0" w:space="0" w:color="auto"/>
            <w:right w:val="none" w:sz="0" w:space="0" w:color="auto"/>
          </w:divBdr>
        </w:div>
        <w:div w:id="1042284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D7EC4-E2B1-494F-BBC5-1634B575719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7BF72D8-5BBF-4EBA-9934-46E0B18A46C4}">
  <ds:schemaRefs>
    <ds:schemaRef ds:uri="http://schemas.microsoft.com/sharepoint/v3/contenttype/forms"/>
  </ds:schemaRefs>
</ds:datastoreItem>
</file>

<file path=customXml/itemProps3.xml><?xml version="1.0" encoding="utf-8"?>
<ds:datastoreItem xmlns:ds="http://schemas.openxmlformats.org/officeDocument/2006/customXml" ds:itemID="{81186646-730C-4468-80A9-67FABCE1D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3170</Words>
  <Characters>1807</Characters>
  <Application>Microsoft Office Word</Application>
  <DocSecurity>0</DocSecurity>
  <Lines>15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2023-01-24T14:03:00Z</dcterms:created>
  <dcterms:modified xsi:type="dcterms:W3CDTF">2023-03-03T12:13:00Z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