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7"/>
        <w:gridCol w:w="4538"/>
      </w:tblGrid>
      <w:tr w:rsidR="00AF335E" w:rsidRPr="00AF335E" w14:paraId="17D49956" w14:textId="77777777" w:rsidTr="00352C72">
        <w:tc>
          <w:tcPr>
            <w:tcW w:w="2500" w:type="pct"/>
          </w:tcPr>
          <w:p w14:paraId="0C403682" w14:textId="77777777" w:rsidR="00AF335E" w:rsidRPr="00AF335E" w:rsidRDefault="00AF335E" w:rsidP="00352C72">
            <w:pPr>
              <w:pStyle w:val="BodyText"/>
              <w:jc w:val="both"/>
              <w:rPr>
                <w:rFonts w:ascii="Times New Roman" w:hAnsi="Times New Roman"/>
                <w:noProof/>
                <w:lang w:val="en-US"/>
              </w:rPr>
            </w:pPr>
            <w:r w:rsidRPr="00AF335E">
              <w:rPr>
                <w:rFonts w:ascii="Times New Roman" w:hAnsi="Times New Roman"/>
                <w:noProof/>
                <w:lang w:val="en-US"/>
              </w:rPr>
              <w:drawing>
                <wp:inline distT="0" distB="0" distL="0" distR="0" wp14:anchorId="40C73113" wp14:editId="34B2709B">
                  <wp:extent cx="2292977" cy="923925"/>
                  <wp:effectExtent l="0" t="0" r="0" b="0"/>
                  <wp:docPr id="1" name="image1.jpe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company name&#10;&#10;Description automatically generated"/>
                          <pic:cNvPicPr/>
                        </pic:nvPicPr>
                        <pic:blipFill>
                          <a:blip r:embed="rId11" cstate="print"/>
                          <a:stretch>
                            <a:fillRect/>
                          </a:stretch>
                        </pic:blipFill>
                        <pic:spPr>
                          <a:xfrm>
                            <a:off x="0" y="0"/>
                            <a:ext cx="2292977" cy="923925"/>
                          </a:xfrm>
                          <a:prstGeom prst="rect">
                            <a:avLst/>
                          </a:prstGeom>
                        </pic:spPr>
                      </pic:pic>
                    </a:graphicData>
                  </a:graphic>
                </wp:inline>
              </w:drawing>
            </w:r>
          </w:p>
        </w:tc>
        <w:tc>
          <w:tcPr>
            <w:tcW w:w="2500" w:type="pct"/>
          </w:tcPr>
          <w:p w14:paraId="1677DA0B" w14:textId="77777777" w:rsidR="00AF335E" w:rsidRPr="00AF335E" w:rsidRDefault="00AF335E" w:rsidP="00352C72">
            <w:pPr>
              <w:jc w:val="both"/>
              <w:rPr>
                <w:rFonts w:ascii="Times New Roman" w:hAnsi="Times New Roman"/>
                <w:b/>
                <w:i/>
                <w:iCs/>
                <w:noProof/>
                <w:color w:val="223D90"/>
                <w:sz w:val="24"/>
                <w:lang w:val="en-US"/>
              </w:rPr>
            </w:pPr>
            <w:r w:rsidRPr="00AF335E">
              <w:rPr>
                <w:rFonts w:ascii="Times New Roman" w:hAnsi="Times New Roman"/>
                <w:b/>
                <w:i/>
                <w:iCs/>
                <w:noProof/>
                <w:color w:val="223D90"/>
                <w:sz w:val="24"/>
                <w:lang w:val="en-US"/>
              </w:rPr>
              <w:t>Schola Europaea</w:t>
            </w:r>
          </w:p>
          <w:p w14:paraId="0EF4900C" w14:textId="77777777" w:rsidR="00AF335E" w:rsidRPr="00AF335E" w:rsidRDefault="00AF335E" w:rsidP="00352C72">
            <w:pPr>
              <w:jc w:val="both"/>
              <w:rPr>
                <w:rFonts w:ascii="Times New Roman" w:hAnsi="Times New Roman"/>
                <w:b/>
                <w:noProof/>
                <w:color w:val="223D90"/>
                <w:sz w:val="24"/>
                <w:lang w:val="en-US"/>
              </w:rPr>
            </w:pPr>
          </w:p>
          <w:p w14:paraId="5746CABD" w14:textId="77777777" w:rsidR="00AF335E" w:rsidRPr="00AF335E" w:rsidRDefault="00AF335E" w:rsidP="00352C72">
            <w:pPr>
              <w:jc w:val="both"/>
              <w:rPr>
                <w:rFonts w:ascii="Times New Roman" w:hAnsi="Times New Roman"/>
                <w:noProof/>
                <w:color w:val="223D90"/>
                <w:sz w:val="24"/>
                <w:lang w:val="en-US"/>
              </w:rPr>
            </w:pPr>
            <w:r w:rsidRPr="00AF335E">
              <w:rPr>
                <w:rFonts w:ascii="Times New Roman" w:hAnsi="Times New Roman"/>
                <w:noProof/>
                <w:color w:val="223D90"/>
                <w:sz w:val="24"/>
                <w:lang w:val="en-US"/>
              </w:rPr>
              <w:t>Ģenerālsekretāra birojs</w:t>
            </w:r>
          </w:p>
          <w:p w14:paraId="51DC9F35" w14:textId="77777777" w:rsidR="00AF335E" w:rsidRPr="00AF335E" w:rsidRDefault="00AF335E" w:rsidP="00352C72">
            <w:pPr>
              <w:pStyle w:val="BodyText"/>
              <w:jc w:val="both"/>
              <w:rPr>
                <w:rFonts w:ascii="Times New Roman" w:hAnsi="Times New Roman"/>
                <w:noProof/>
                <w:lang w:val="en-US"/>
              </w:rPr>
            </w:pPr>
          </w:p>
        </w:tc>
      </w:tr>
    </w:tbl>
    <w:p w14:paraId="520B2CFE" w14:textId="77777777" w:rsidR="00AF335E" w:rsidRPr="00AF335E" w:rsidRDefault="00AF335E" w:rsidP="00AF335E">
      <w:pPr>
        <w:pStyle w:val="BodyText"/>
        <w:jc w:val="both"/>
        <w:rPr>
          <w:rFonts w:ascii="Times New Roman" w:hAnsi="Times New Roman"/>
          <w:noProof/>
          <w:lang w:val="en-US"/>
        </w:rPr>
      </w:pPr>
    </w:p>
    <w:p w14:paraId="11C9E152" w14:textId="77777777" w:rsidR="00AF335E" w:rsidRPr="00AF335E" w:rsidRDefault="00AF335E" w:rsidP="00AF335E">
      <w:pPr>
        <w:pStyle w:val="BodyText"/>
        <w:jc w:val="both"/>
        <w:rPr>
          <w:rFonts w:ascii="Times New Roman" w:hAnsi="Times New Roman"/>
          <w:noProof/>
          <w:lang w:val="en-US"/>
        </w:rPr>
      </w:pPr>
    </w:p>
    <w:p w14:paraId="08D5C07D" w14:textId="77777777" w:rsidR="00AF335E" w:rsidRPr="00AF335E" w:rsidRDefault="00AF335E" w:rsidP="00AF335E">
      <w:pPr>
        <w:jc w:val="both"/>
        <w:rPr>
          <w:rFonts w:ascii="Times New Roman" w:hAnsi="Times New Roman"/>
          <w:b/>
          <w:noProof/>
          <w:sz w:val="24"/>
          <w:lang w:val="en-US"/>
        </w:rPr>
      </w:pPr>
      <w:r w:rsidRPr="00AF335E">
        <w:rPr>
          <w:rFonts w:ascii="Times New Roman" w:hAnsi="Times New Roman"/>
          <w:b/>
          <w:noProof/>
          <w:sz w:val="24"/>
          <w:lang w:val="en-US"/>
        </w:rPr>
        <w:t>Atsauce: 2014-03-D-14-en-11</w:t>
      </w:r>
    </w:p>
    <w:p w14:paraId="0B4629A5" w14:textId="77777777" w:rsidR="00AF335E" w:rsidRPr="00AF335E" w:rsidRDefault="00AF335E" w:rsidP="00AF335E">
      <w:pPr>
        <w:jc w:val="both"/>
        <w:rPr>
          <w:rFonts w:ascii="Times New Roman" w:hAnsi="Times New Roman"/>
          <w:b/>
          <w:noProof/>
          <w:sz w:val="24"/>
          <w:lang w:val="en-US"/>
        </w:rPr>
      </w:pPr>
      <w:r w:rsidRPr="00AF335E">
        <w:rPr>
          <w:rFonts w:ascii="Times New Roman" w:hAnsi="Times New Roman"/>
          <w:b/>
          <w:noProof/>
          <w:sz w:val="24"/>
          <w:lang w:val="en-US"/>
        </w:rPr>
        <w:t>Oriģinālvaloda: franču</w:t>
      </w:r>
    </w:p>
    <w:p w14:paraId="1DB85531" w14:textId="77777777" w:rsidR="00AF335E" w:rsidRPr="00AF335E" w:rsidRDefault="00AF335E" w:rsidP="00AF335E">
      <w:pPr>
        <w:pStyle w:val="BodyText"/>
        <w:jc w:val="both"/>
        <w:rPr>
          <w:rFonts w:ascii="Times New Roman" w:hAnsi="Times New Roman"/>
          <w:noProof/>
          <w:lang w:val="en-US"/>
        </w:rPr>
      </w:pPr>
    </w:p>
    <w:p w14:paraId="43A8FFC2" w14:textId="77777777" w:rsidR="00AF335E" w:rsidRPr="00AF335E" w:rsidRDefault="00AF335E" w:rsidP="00AF335E">
      <w:pPr>
        <w:pStyle w:val="BodyText"/>
        <w:jc w:val="both"/>
        <w:rPr>
          <w:rFonts w:ascii="Times New Roman" w:hAnsi="Times New Roman"/>
          <w:noProof/>
          <w:lang w:val="en-US"/>
        </w:rPr>
      </w:pPr>
    </w:p>
    <w:p w14:paraId="45688FD7" w14:textId="77777777" w:rsidR="00AF335E" w:rsidRPr="00AF335E" w:rsidRDefault="00AF335E" w:rsidP="00AF335E">
      <w:pPr>
        <w:pStyle w:val="BodyText"/>
        <w:jc w:val="both"/>
        <w:rPr>
          <w:rFonts w:ascii="Times New Roman" w:hAnsi="Times New Roman"/>
          <w:noProof/>
          <w:lang w:val="en-US"/>
        </w:rPr>
      </w:pPr>
    </w:p>
    <w:p w14:paraId="57630731"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drawing>
          <wp:inline distT="0" distB="0" distL="0" distR="0" wp14:anchorId="3C96C7D2" wp14:editId="7F7C9123">
            <wp:extent cx="5896964" cy="23526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5896964" cy="235267"/>
                    </a:xfrm>
                    <a:prstGeom prst="rect">
                      <a:avLst/>
                    </a:prstGeom>
                  </pic:spPr>
                </pic:pic>
              </a:graphicData>
            </a:graphic>
          </wp:inline>
        </w:drawing>
      </w:r>
    </w:p>
    <w:p w14:paraId="0D17C5B6" w14:textId="77777777" w:rsidR="00AF335E" w:rsidRPr="00AF335E" w:rsidRDefault="00AF335E" w:rsidP="00AF335E">
      <w:pPr>
        <w:pStyle w:val="BodyText"/>
        <w:jc w:val="both"/>
        <w:rPr>
          <w:rFonts w:ascii="Times New Roman" w:hAnsi="Times New Roman"/>
          <w:noProof/>
          <w:lang w:val="en-US"/>
        </w:rPr>
      </w:pPr>
    </w:p>
    <w:p w14:paraId="6408819A" w14:textId="77777777" w:rsidR="00AF335E" w:rsidRPr="00AF335E" w:rsidRDefault="00AF335E" w:rsidP="00AF335E">
      <w:pPr>
        <w:pStyle w:val="BodyText"/>
        <w:jc w:val="both"/>
        <w:rPr>
          <w:rFonts w:ascii="Times New Roman" w:hAnsi="Times New Roman"/>
          <w:noProof/>
          <w:lang w:val="en-US"/>
        </w:rPr>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AF335E" w:rsidRPr="00AF335E" w14:paraId="5D41F356" w14:textId="77777777" w:rsidTr="00352C72">
        <w:tc>
          <w:tcPr>
            <w:tcW w:w="5000" w:type="pct"/>
          </w:tcPr>
          <w:p w14:paraId="3560CA69" w14:textId="77777777" w:rsidR="00AF335E" w:rsidRPr="00AF335E" w:rsidRDefault="00AF335E" w:rsidP="00352C72">
            <w:pPr>
              <w:pStyle w:val="Title"/>
              <w:spacing w:before="0"/>
              <w:ind w:left="-108"/>
              <w:jc w:val="both"/>
              <w:rPr>
                <w:rFonts w:ascii="Times New Roman" w:hAnsi="Times New Roman"/>
                <w:noProof/>
                <w:lang w:val="en-US"/>
              </w:rPr>
            </w:pPr>
            <w:r w:rsidRPr="00AF335E">
              <w:rPr>
                <w:rFonts w:ascii="Times New Roman" w:hAnsi="Times New Roman"/>
                <w:noProof/>
                <w:lang w:val="en-US"/>
              </w:rPr>
              <w:t>Eiropas skolu vispārējie noteikumi</w:t>
            </w:r>
          </w:p>
        </w:tc>
      </w:tr>
    </w:tbl>
    <w:p w14:paraId="4621183D" w14:textId="77777777" w:rsidR="00AF335E" w:rsidRPr="00AF335E" w:rsidRDefault="00AF335E" w:rsidP="00AF335E">
      <w:pPr>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Šie noteikumi atceļ un aizstāj Eiropas skolu vispārējos noteikumus Nr.°2014-03-D-14-en-10.</w:t>
      </w:r>
    </w:p>
    <w:p w14:paraId="7EABA882" w14:textId="77777777" w:rsidR="00AF335E" w:rsidRPr="00AF335E" w:rsidRDefault="00AF335E" w:rsidP="00AF335E">
      <w:pPr>
        <w:pStyle w:val="BodyText"/>
        <w:jc w:val="both"/>
        <w:rPr>
          <w:rFonts w:ascii="Times New Roman" w:hAnsi="Times New Roman"/>
          <w:b/>
          <w:noProof/>
          <w:lang w:val="en-US"/>
        </w:rPr>
      </w:pPr>
    </w:p>
    <w:p w14:paraId="1A6C86F4" w14:textId="77777777" w:rsidR="00AF335E" w:rsidRPr="00AF335E" w:rsidRDefault="00AF335E" w:rsidP="00AF335E">
      <w:pPr>
        <w:pStyle w:val="ListParagraph"/>
        <w:numPr>
          <w:ilvl w:val="0"/>
          <w:numId w:val="49"/>
        </w:numPr>
        <w:ind w:left="567" w:hanging="283"/>
        <w:rPr>
          <w:rFonts w:ascii="Times New Roman" w:hAnsi="Times New Roman"/>
          <w:b/>
          <w:noProof/>
          <w:sz w:val="24"/>
          <w:lang w:val="en-US"/>
        </w:rPr>
      </w:pPr>
      <w:r w:rsidRPr="00AF335E">
        <w:rPr>
          <w:rFonts w:ascii="Times New Roman" w:hAnsi="Times New Roman"/>
          <w:b/>
          <w:noProof/>
          <w:sz w:val="24"/>
          <w:lang w:val="en-US"/>
        </w:rPr>
        <w:t xml:space="preserve">I pielikuma “Noteikumi par mācību gadu” grozījumi apstiprināti ar EIROPAS SKOLU AUGSTĀKĀS VALDES 2019. gada 3., 4. un 5. decembra lēmumu, kas apstiprināts ar 2020. gada 24. februāra rakstisko procedūru Nr. 2020/09 </w:t>
      </w:r>
      <w:r w:rsidRPr="00AF335E">
        <w:rPr>
          <w:rFonts w:ascii="Times New Roman" w:hAnsi="Times New Roman"/>
          <w:b/>
          <w:noProof/>
          <w:lang w:val="en-US"/>
        </w:rPr>
        <w:t>un stājās spēkā nekavējoties.</w:t>
      </w:r>
    </w:p>
    <w:p w14:paraId="5081FEB4" w14:textId="77777777" w:rsidR="00AF335E" w:rsidRPr="00AF335E" w:rsidRDefault="00AF335E" w:rsidP="00AF335E">
      <w:pPr>
        <w:pStyle w:val="ListParagraph"/>
        <w:numPr>
          <w:ilvl w:val="0"/>
          <w:numId w:val="49"/>
        </w:numPr>
        <w:ind w:left="567" w:hanging="283"/>
        <w:rPr>
          <w:rFonts w:ascii="Times New Roman" w:hAnsi="Times New Roman"/>
          <w:b/>
          <w:noProof/>
          <w:sz w:val="24"/>
          <w:lang w:val="en-US"/>
        </w:rPr>
      </w:pPr>
      <w:r w:rsidRPr="00AF335E">
        <w:rPr>
          <w:rFonts w:ascii="Times New Roman" w:hAnsi="Times New Roman"/>
          <w:b/>
          <w:noProof/>
          <w:sz w:val="24"/>
          <w:lang w:val="en-US"/>
        </w:rPr>
        <w:t>22. un 30. panta grozījumi un jauna 26.a) panta ieviešana apstiprināta ar EIROPAS SKOLU AUGSTĀKĀS VALDES ĀRKĀRTAS 2020. gada 31. augusta sanāksmes lēmumu, kas stājās spēkā 2020. gada 1. septembrī.</w:t>
      </w:r>
    </w:p>
    <w:p w14:paraId="261524D8" w14:textId="77777777" w:rsidR="00AF335E" w:rsidRPr="00AF335E" w:rsidRDefault="00AF335E" w:rsidP="00AF335E">
      <w:pPr>
        <w:pStyle w:val="ListParagraph"/>
        <w:numPr>
          <w:ilvl w:val="0"/>
          <w:numId w:val="49"/>
        </w:numPr>
        <w:ind w:left="567" w:hanging="283"/>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15. un 59. panta grozījumi apstiprināti ar EIROPAS SKOLU AUGSTĀKĀS VALDES ĀRKĀRTAS 2020. gada 20. oktobra lēmumu, kas apstiprināts ar 2020. gada 26. novembra rakstisko procedūru Nr. 2020/58 un stājās spēkā nekavējoties.</w:t>
      </w:r>
    </w:p>
    <w:p w14:paraId="14334A10" w14:textId="77777777" w:rsidR="00AF335E" w:rsidRPr="00AF335E" w:rsidRDefault="00AF335E" w:rsidP="00AF335E">
      <w:pPr>
        <w:pStyle w:val="ListParagraph"/>
        <w:numPr>
          <w:ilvl w:val="0"/>
          <w:numId w:val="49"/>
        </w:numPr>
        <w:ind w:left="567" w:hanging="283"/>
        <w:rPr>
          <w:rFonts w:ascii="Times New Roman" w:hAnsi="Times New Roman"/>
          <w:b/>
          <w:noProof/>
          <w:sz w:val="24"/>
          <w:lang w:val="en-US"/>
        </w:rPr>
      </w:pPr>
      <w:r w:rsidRPr="00AF335E">
        <w:rPr>
          <w:rFonts w:ascii="Times New Roman" w:hAnsi="Times New Roman"/>
          <w:b/>
          <w:noProof/>
          <w:sz w:val="24"/>
          <w:lang w:val="en-US"/>
        </w:rPr>
        <w:t>Vispārējo noteikumu 10. redakcijas 60.a) panta un IV pielikuma svītrošana, III pielikuma atjaunināšana un 49., 55. un 60. panta grozījumi apstiprināti ar EIROPAS SKOLU AUGSTĀKĀS VALDES 2021. gada 8.–10. decembra lēmumu, kas apstiprināts 2022. gada 25. februārī ar rakstisko procedūru Nr. 2022/06 un stājās spēkā nekavējoties.</w:t>
      </w:r>
    </w:p>
    <w:p w14:paraId="0EAD0841" w14:textId="77777777" w:rsidR="00AF335E" w:rsidRPr="00AF335E" w:rsidRDefault="00AF335E" w:rsidP="00AF335E">
      <w:pPr>
        <w:pStyle w:val="ListParagraph"/>
        <w:numPr>
          <w:ilvl w:val="0"/>
          <w:numId w:val="49"/>
        </w:numPr>
        <w:ind w:left="567" w:hanging="283"/>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30. panta 3. punkta f) apakšpunkta grozījumi apstiprināti ar EIROPAS SKOLU AUGSTĀKĀS VALDES 2022. gada 6.–8. aprīļa lēmumu, kas apstiprināts 2022. gada 2. jūnijā ar rakstisko procedūru Nr. 2022/25 un stājās spēkā nekavējoties.</w:t>
      </w:r>
    </w:p>
    <w:p w14:paraId="1F22612F" w14:textId="77777777" w:rsidR="00AF335E" w:rsidRPr="00AF335E" w:rsidRDefault="00AF335E" w:rsidP="00AF335E">
      <w:pPr>
        <w:rPr>
          <w:noProof/>
          <w:lang w:val="en-US"/>
        </w:rPr>
      </w:pPr>
      <w:r w:rsidRPr="00AF335E">
        <w:rPr>
          <w:noProof/>
          <w:lang w:val="en-US"/>
        </w:rPr>
        <w:br w:type="page"/>
      </w:r>
    </w:p>
    <w:p w14:paraId="04F70B10" w14:textId="77777777" w:rsidR="00AF335E" w:rsidRPr="00AF335E" w:rsidRDefault="00AF335E" w:rsidP="00AF335E">
      <w:pPr>
        <w:pStyle w:val="Title"/>
        <w:spacing w:before="0"/>
        <w:ind w:left="0"/>
        <w:jc w:val="center"/>
        <w:rPr>
          <w:rFonts w:ascii="Times New Roman" w:hAnsi="Times New Roman"/>
          <w:noProof/>
          <w:sz w:val="24"/>
          <w:u w:val="thick"/>
          <w:lang w:val="en-US"/>
        </w:rPr>
      </w:pPr>
    </w:p>
    <w:p w14:paraId="14702721" w14:textId="77777777" w:rsidR="00AF335E" w:rsidRPr="00AF335E" w:rsidRDefault="00AF335E" w:rsidP="00AF335E">
      <w:pPr>
        <w:pStyle w:val="Title"/>
        <w:spacing w:before="0"/>
        <w:ind w:left="0"/>
        <w:jc w:val="center"/>
        <w:rPr>
          <w:rFonts w:ascii="Times New Roman" w:hAnsi="Times New Roman"/>
          <w:noProof/>
          <w:sz w:val="24"/>
          <w:u w:val="thick"/>
          <w:lang w:val="en-US"/>
        </w:rPr>
      </w:pPr>
    </w:p>
    <w:p w14:paraId="2D99C6F3" w14:textId="77777777" w:rsidR="00AF335E" w:rsidRPr="00AF335E" w:rsidRDefault="00AF335E" w:rsidP="00AF335E">
      <w:pPr>
        <w:pStyle w:val="Title"/>
        <w:spacing w:before="0"/>
        <w:ind w:left="0"/>
        <w:jc w:val="center"/>
        <w:rPr>
          <w:rFonts w:ascii="Times New Roman" w:hAnsi="Times New Roman"/>
          <w:noProof/>
          <w:sz w:val="24"/>
          <w:u w:val="thick"/>
          <w:lang w:val="en-US"/>
        </w:rPr>
      </w:pPr>
    </w:p>
    <w:p w14:paraId="7F722753" w14:textId="77777777" w:rsidR="00AF335E" w:rsidRPr="00AF335E" w:rsidRDefault="00AF335E" w:rsidP="00AF335E">
      <w:pPr>
        <w:pStyle w:val="Title"/>
        <w:spacing w:before="0"/>
        <w:ind w:left="0"/>
        <w:jc w:val="center"/>
        <w:rPr>
          <w:rFonts w:ascii="Times New Roman" w:hAnsi="Times New Roman"/>
          <w:noProof/>
          <w:sz w:val="24"/>
          <w:u w:val="thick"/>
          <w:lang w:val="en-US"/>
        </w:rPr>
      </w:pPr>
    </w:p>
    <w:p w14:paraId="595B8D31" w14:textId="77777777" w:rsidR="00AF335E" w:rsidRPr="00AF335E" w:rsidRDefault="00AF335E" w:rsidP="00AF335E">
      <w:pPr>
        <w:pStyle w:val="Title"/>
        <w:spacing w:before="0"/>
        <w:ind w:left="0"/>
        <w:jc w:val="center"/>
        <w:rPr>
          <w:rFonts w:ascii="Times New Roman" w:hAnsi="Times New Roman"/>
          <w:noProof/>
          <w:sz w:val="24"/>
          <w:u w:val="thick"/>
          <w:lang w:val="en-US"/>
        </w:rPr>
      </w:pPr>
    </w:p>
    <w:p w14:paraId="28447C53" w14:textId="77777777" w:rsidR="00AF335E" w:rsidRPr="00AF335E" w:rsidRDefault="00AF335E" w:rsidP="00AF335E">
      <w:pPr>
        <w:pStyle w:val="Title"/>
        <w:spacing w:before="0"/>
        <w:ind w:left="0"/>
        <w:jc w:val="center"/>
        <w:rPr>
          <w:rFonts w:ascii="Times New Roman" w:hAnsi="Times New Roman"/>
          <w:noProof/>
          <w:sz w:val="24"/>
          <w:u w:val="thick"/>
          <w:lang w:val="en-US"/>
        </w:rPr>
      </w:pPr>
    </w:p>
    <w:p w14:paraId="666248BA" w14:textId="77777777" w:rsidR="00AF335E" w:rsidRPr="00AF335E" w:rsidRDefault="00AF335E" w:rsidP="00AF335E">
      <w:pPr>
        <w:pStyle w:val="Title"/>
        <w:spacing w:before="0"/>
        <w:ind w:left="0"/>
        <w:jc w:val="center"/>
        <w:rPr>
          <w:rFonts w:ascii="Times New Roman" w:hAnsi="Times New Roman"/>
          <w:noProof/>
          <w:sz w:val="24"/>
          <w:u w:val="thick"/>
          <w:lang w:val="en-US"/>
        </w:rPr>
      </w:pPr>
    </w:p>
    <w:p w14:paraId="638CF9D6" w14:textId="77777777" w:rsidR="00AF335E" w:rsidRPr="00AF335E" w:rsidRDefault="00AF335E" w:rsidP="00AF335E">
      <w:pPr>
        <w:pStyle w:val="Title"/>
        <w:spacing w:before="0"/>
        <w:ind w:left="0"/>
        <w:jc w:val="center"/>
        <w:rPr>
          <w:rFonts w:ascii="Times New Roman" w:hAnsi="Times New Roman"/>
          <w:noProof/>
          <w:sz w:val="24"/>
          <w:u w:val="thick"/>
          <w:lang w:val="en-US"/>
        </w:rPr>
      </w:pPr>
    </w:p>
    <w:p w14:paraId="325960A8" w14:textId="77777777" w:rsidR="00AF335E" w:rsidRPr="00AF335E" w:rsidRDefault="00AF335E" w:rsidP="00AF335E">
      <w:pPr>
        <w:pStyle w:val="Title"/>
        <w:spacing w:before="0"/>
        <w:ind w:left="0"/>
        <w:jc w:val="center"/>
        <w:rPr>
          <w:rFonts w:ascii="Times New Roman" w:hAnsi="Times New Roman"/>
          <w:noProof/>
          <w:sz w:val="24"/>
          <w:u w:val="thick"/>
          <w:lang w:val="en-US"/>
        </w:rPr>
      </w:pPr>
    </w:p>
    <w:p w14:paraId="29DDE5AC" w14:textId="77777777" w:rsidR="00AF335E" w:rsidRPr="00AF335E" w:rsidRDefault="00AF335E" w:rsidP="00AF335E">
      <w:pPr>
        <w:pStyle w:val="Title"/>
        <w:spacing w:before="0"/>
        <w:ind w:left="0"/>
        <w:jc w:val="center"/>
        <w:rPr>
          <w:rFonts w:ascii="Times New Roman" w:hAnsi="Times New Roman"/>
          <w:noProof/>
          <w:sz w:val="24"/>
          <w:u w:val="thick"/>
          <w:lang w:val="en-US"/>
        </w:rPr>
      </w:pPr>
    </w:p>
    <w:p w14:paraId="40C0CCC1" w14:textId="77777777" w:rsidR="00AF335E" w:rsidRPr="00AF335E" w:rsidRDefault="00AF335E" w:rsidP="00AF335E">
      <w:pPr>
        <w:pStyle w:val="Title"/>
        <w:spacing w:before="0"/>
        <w:ind w:left="0"/>
        <w:jc w:val="center"/>
        <w:rPr>
          <w:rFonts w:ascii="Times New Roman" w:hAnsi="Times New Roman"/>
          <w:noProof/>
          <w:sz w:val="24"/>
          <w:u w:val="thick"/>
          <w:lang w:val="en-US"/>
        </w:rPr>
      </w:pPr>
    </w:p>
    <w:p w14:paraId="3F7BD6B7" w14:textId="77777777" w:rsidR="00AF335E" w:rsidRPr="00AF335E" w:rsidRDefault="00AF335E" w:rsidP="00AF335E">
      <w:pPr>
        <w:pStyle w:val="Title"/>
        <w:spacing w:before="0"/>
        <w:ind w:left="0"/>
        <w:jc w:val="center"/>
        <w:rPr>
          <w:rFonts w:ascii="Times New Roman" w:hAnsi="Times New Roman"/>
          <w:noProof/>
          <w:sz w:val="24"/>
          <w:u w:val="thick"/>
          <w:lang w:val="en-US"/>
        </w:rPr>
      </w:pPr>
    </w:p>
    <w:p w14:paraId="0CE8F2B7" w14:textId="77777777" w:rsidR="00AF335E" w:rsidRPr="00AF335E" w:rsidRDefault="00AF335E" w:rsidP="00AF335E">
      <w:pPr>
        <w:pStyle w:val="Title"/>
        <w:spacing w:before="0"/>
        <w:ind w:left="0"/>
        <w:jc w:val="center"/>
        <w:rPr>
          <w:rFonts w:ascii="Times New Roman" w:hAnsi="Times New Roman"/>
          <w:noProof/>
          <w:sz w:val="24"/>
          <w:u w:val="thick"/>
          <w:lang w:val="en-US"/>
        </w:rPr>
      </w:pPr>
    </w:p>
    <w:p w14:paraId="5FB40DDA" w14:textId="77777777" w:rsidR="00AF335E" w:rsidRPr="00AF335E" w:rsidRDefault="00AF335E" w:rsidP="00AF335E">
      <w:pPr>
        <w:pStyle w:val="Title"/>
        <w:spacing w:before="0"/>
        <w:ind w:left="0"/>
        <w:jc w:val="center"/>
        <w:rPr>
          <w:rFonts w:ascii="Times New Roman" w:hAnsi="Times New Roman"/>
          <w:noProof/>
          <w:sz w:val="24"/>
          <w:u w:val="thick"/>
          <w:lang w:val="en-US"/>
        </w:rPr>
      </w:pPr>
    </w:p>
    <w:p w14:paraId="198446F4" w14:textId="77777777" w:rsidR="00AF335E" w:rsidRPr="00AF335E" w:rsidRDefault="00AF335E" w:rsidP="00AF335E">
      <w:pPr>
        <w:pStyle w:val="Title"/>
        <w:spacing w:before="0"/>
        <w:ind w:left="0"/>
        <w:jc w:val="center"/>
        <w:rPr>
          <w:rFonts w:ascii="Times New Roman" w:hAnsi="Times New Roman"/>
          <w:noProof/>
          <w:u w:val="single"/>
          <w:lang w:val="en-US"/>
        </w:rPr>
      </w:pPr>
      <w:r w:rsidRPr="00AF335E">
        <w:rPr>
          <w:rFonts w:ascii="Times New Roman" w:hAnsi="Times New Roman"/>
          <w:noProof/>
          <w:u w:val="single"/>
          <w:lang w:val="en-US"/>
        </w:rPr>
        <w:t>EIROPAS SKOLU VISPĀRĒJIE NOTEIKUMI</w:t>
      </w:r>
    </w:p>
    <w:p w14:paraId="02A2C18E" w14:textId="77777777" w:rsidR="00AF335E" w:rsidRPr="00AF335E" w:rsidRDefault="00AF335E" w:rsidP="00AF335E">
      <w:pPr>
        <w:jc w:val="both"/>
        <w:rPr>
          <w:rFonts w:ascii="Times New Roman" w:hAnsi="Times New Roman"/>
          <w:noProof/>
          <w:sz w:val="24"/>
          <w:lang w:val="en-US"/>
        </w:rPr>
      </w:pPr>
    </w:p>
    <w:p w14:paraId="38E81FEE" w14:textId="77777777" w:rsidR="00AF335E" w:rsidRPr="00AF335E" w:rsidRDefault="00AF335E" w:rsidP="00AF335E">
      <w:pPr>
        <w:rPr>
          <w:noProof/>
          <w:lang w:val="en-US"/>
        </w:rPr>
      </w:pPr>
      <w:r w:rsidRPr="00AF335E">
        <w:rPr>
          <w:noProof/>
          <w:lang w:val="en-US"/>
        </w:rPr>
        <w:br w:type="page"/>
      </w:r>
    </w:p>
    <w:bookmarkStart w:id="0" w:name="TOCPosition"/>
    <w:p w14:paraId="3C1DC1E8" w14:textId="77777777" w:rsidR="00AF335E" w:rsidRPr="00AF335E" w:rsidRDefault="00AF335E" w:rsidP="00AF335E">
      <w:pPr>
        <w:pStyle w:val="TOCHeading"/>
        <w:spacing w:before="0" w:line="240" w:lineRule="auto"/>
        <w:jc w:val="both"/>
        <w:rPr>
          <w:rStyle w:val="Hyperlink"/>
          <w:rFonts w:ascii="Times New Roman" w:hAnsi="Times New Roman" w:cs="Times New Roman"/>
          <w:b/>
          <w:bCs/>
          <w:noProof/>
          <w:color w:val="auto"/>
          <w:sz w:val="24"/>
          <w:szCs w:val="24"/>
        </w:rPr>
      </w:pPr>
      <w:r w:rsidRPr="00AF335E">
        <w:rPr>
          <w:rFonts w:ascii="Times New Roman" w:hAnsi="Times New Roman" w:cs="Times New Roman"/>
          <w:noProof/>
          <w:color w:val="auto"/>
          <w:sz w:val="24"/>
          <w:szCs w:val="24"/>
        </w:rPr>
        <w:lastRenderedPageBreak/>
        <w:fldChar w:fldCharType="begin"/>
      </w:r>
      <w:r w:rsidRPr="00AF335E">
        <w:rPr>
          <w:rFonts w:ascii="Times New Roman" w:hAnsi="Times New Roman" w:cs="Times New Roman"/>
          <w:noProof/>
          <w:color w:val="auto"/>
          <w:sz w:val="24"/>
          <w:szCs w:val="24"/>
        </w:rPr>
        <w:instrText xml:space="preserve"> TOC \o "1-3" \h \z \u </w:instrText>
      </w:r>
      <w:r w:rsidRPr="00AF335E">
        <w:rPr>
          <w:rFonts w:ascii="Times New Roman" w:hAnsi="Times New Roman" w:cs="Times New Roman"/>
          <w:noProof/>
          <w:color w:val="auto"/>
          <w:sz w:val="24"/>
          <w:szCs w:val="24"/>
        </w:rPr>
        <w:fldChar w:fldCharType="separate"/>
      </w:r>
      <w:hyperlink w:anchor="_Toc129280402" w:history="1">
        <w:r w:rsidRPr="00AF335E">
          <w:rPr>
            <w:rStyle w:val="Hyperlink"/>
            <w:rFonts w:ascii="Times New Roman" w:hAnsi="Times New Roman" w:cs="Times New Roman"/>
            <w:b/>
            <w:bCs/>
            <w:noProof/>
            <w:color w:val="auto"/>
            <w:sz w:val="24"/>
            <w:szCs w:val="24"/>
          </w:rPr>
          <w:t>PREAMBULA</w:t>
        </w:r>
      </w:hyperlink>
    </w:p>
    <w:p w14:paraId="5CA4C6F5" w14:textId="77777777" w:rsidR="00AF335E" w:rsidRPr="00AF335E" w:rsidRDefault="00AF335E" w:rsidP="00AF335E">
      <w:pPr>
        <w:rPr>
          <w:noProof/>
          <w:lang w:val="en-US"/>
        </w:rPr>
      </w:pPr>
    </w:p>
    <w:p w14:paraId="38719180" w14:textId="77777777" w:rsidR="00AF335E" w:rsidRPr="00AF335E" w:rsidRDefault="00AF335E" w:rsidP="00AF335E">
      <w:pPr>
        <w:pStyle w:val="TOC1"/>
        <w:tabs>
          <w:tab w:val="right" w:leader="dot" w:pos="9065"/>
        </w:tabs>
        <w:spacing w:after="0"/>
        <w:jc w:val="both"/>
        <w:rPr>
          <w:rFonts w:ascii="Times New Roman" w:hAnsi="Times New Roman" w:cs="Times New Roman"/>
          <w:b/>
          <w:bCs/>
          <w:noProof/>
          <w:sz w:val="24"/>
          <w:szCs w:val="24"/>
          <w:lang w:val="en-US"/>
        </w:rPr>
      </w:pPr>
      <w:hyperlink w:anchor="_Toc129280403" w:history="1">
        <w:r w:rsidRPr="00AF335E">
          <w:rPr>
            <w:rStyle w:val="Hyperlink"/>
            <w:rFonts w:ascii="Times New Roman" w:hAnsi="Times New Roman" w:cs="Times New Roman"/>
            <w:b/>
            <w:bCs/>
            <w:noProof/>
            <w:color w:val="auto"/>
            <w:sz w:val="24"/>
            <w:szCs w:val="24"/>
            <w:lang w:val="en-US"/>
          </w:rPr>
          <w:t>I NODAĻA</w:t>
        </w:r>
      </w:hyperlink>
    </w:p>
    <w:p w14:paraId="77E7B5EF" w14:textId="77777777" w:rsidR="00AF335E" w:rsidRPr="00AF335E" w:rsidRDefault="00AF335E" w:rsidP="00AF335E">
      <w:pPr>
        <w:pStyle w:val="TOC1"/>
        <w:tabs>
          <w:tab w:val="right" w:leader="dot" w:pos="9065"/>
        </w:tabs>
        <w:spacing w:after="0"/>
        <w:ind w:left="284"/>
        <w:jc w:val="both"/>
        <w:rPr>
          <w:rFonts w:ascii="Times New Roman" w:hAnsi="Times New Roman" w:cs="Times New Roman"/>
          <w:b/>
          <w:bCs/>
          <w:noProof/>
          <w:sz w:val="24"/>
          <w:szCs w:val="24"/>
          <w:lang w:val="en-US"/>
        </w:rPr>
      </w:pPr>
      <w:hyperlink w:anchor="_Toc129280404" w:history="1">
        <w:r w:rsidRPr="00AF335E">
          <w:rPr>
            <w:rStyle w:val="Hyperlink"/>
            <w:rFonts w:ascii="Times New Roman" w:hAnsi="Times New Roman" w:cs="Times New Roman"/>
            <w:b/>
            <w:bCs/>
            <w:noProof/>
            <w:color w:val="auto"/>
            <w:sz w:val="24"/>
            <w:szCs w:val="24"/>
            <w:lang w:val="en-US"/>
          </w:rPr>
          <w:t>Direktoru pienākumi</w:t>
        </w:r>
      </w:hyperlink>
    </w:p>
    <w:p w14:paraId="0F3B9B3F" w14:textId="77777777" w:rsidR="00AF335E" w:rsidRPr="00AF335E" w:rsidRDefault="00AF335E" w:rsidP="00AF335E">
      <w:pPr>
        <w:pStyle w:val="TOC1"/>
        <w:tabs>
          <w:tab w:val="right" w:pos="9065"/>
        </w:tabs>
        <w:spacing w:after="0"/>
        <w:ind w:left="284"/>
        <w:jc w:val="both"/>
        <w:rPr>
          <w:rFonts w:ascii="Times New Roman" w:hAnsi="Times New Roman" w:cs="Times New Roman"/>
          <w:noProof/>
          <w:sz w:val="24"/>
          <w:szCs w:val="24"/>
          <w:lang w:val="en-US"/>
        </w:rPr>
      </w:pPr>
      <w:hyperlink w:anchor="_Toc129280405" w:history="1">
        <w:r w:rsidRPr="00AF335E">
          <w:rPr>
            <w:rStyle w:val="Hyperlink"/>
            <w:rFonts w:ascii="Times New Roman" w:hAnsi="Times New Roman" w:cs="Times New Roman"/>
            <w:noProof/>
            <w:color w:val="auto"/>
            <w:sz w:val="24"/>
            <w:szCs w:val="24"/>
            <w:lang w:val="en-US"/>
          </w:rPr>
          <w:t>Vispārīgi noteikumi</w:t>
        </w:r>
        <w:r w:rsidRPr="00AF335E">
          <w:rPr>
            <w:rFonts w:ascii="Times New Roman" w:hAnsi="Times New Roman" w:cs="Times New Roman"/>
            <w:noProof/>
            <w:webHidden/>
            <w:sz w:val="24"/>
            <w:szCs w:val="24"/>
            <w:lang w:val="en-US"/>
          </w:rPr>
          <w:tab/>
          <w:t>1. pants</w:t>
        </w:r>
      </w:hyperlink>
    </w:p>
    <w:p w14:paraId="7CBF7874" w14:textId="77777777" w:rsidR="00AF335E" w:rsidRPr="00AF335E" w:rsidRDefault="00AF335E" w:rsidP="00AF335E">
      <w:pPr>
        <w:pStyle w:val="TOC1"/>
        <w:tabs>
          <w:tab w:val="right" w:pos="9065"/>
        </w:tabs>
        <w:spacing w:after="0"/>
        <w:ind w:left="284"/>
        <w:jc w:val="both"/>
        <w:rPr>
          <w:rFonts w:ascii="Times New Roman" w:hAnsi="Times New Roman" w:cs="Times New Roman"/>
          <w:noProof/>
          <w:sz w:val="24"/>
          <w:szCs w:val="24"/>
          <w:lang w:val="en-US"/>
        </w:rPr>
      </w:pPr>
      <w:hyperlink w:anchor="_Toc129280406" w:history="1">
        <w:r w:rsidRPr="00AF335E">
          <w:rPr>
            <w:rStyle w:val="Hyperlink"/>
            <w:rFonts w:ascii="Times New Roman" w:hAnsi="Times New Roman" w:cs="Times New Roman"/>
            <w:noProof/>
            <w:color w:val="auto"/>
            <w:sz w:val="24"/>
            <w:szCs w:val="24"/>
            <w:lang w:val="en-US"/>
          </w:rPr>
          <w:t>Pienākumi izglītības jomā</w:t>
        </w:r>
        <w:r w:rsidRPr="00AF335E">
          <w:rPr>
            <w:rFonts w:ascii="Times New Roman" w:hAnsi="Times New Roman" w:cs="Times New Roman"/>
            <w:noProof/>
            <w:webHidden/>
            <w:sz w:val="24"/>
            <w:szCs w:val="24"/>
            <w:lang w:val="en-US"/>
          </w:rPr>
          <w:tab/>
          <w:t>2., 3., 4., 5. pants</w:t>
        </w:r>
      </w:hyperlink>
    </w:p>
    <w:p w14:paraId="587CFFA9" w14:textId="77777777" w:rsidR="00AF335E" w:rsidRPr="00AF335E" w:rsidRDefault="00AF335E" w:rsidP="00AF335E">
      <w:pPr>
        <w:pStyle w:val="TOC1"/>
        <w:tabs>
          <w:tab w:val="right" w:pos="9065"/>
        </w:tabs>
        <w:spacing w:after="0"/>
        <w:ind w:left="284"/>
        <w:jc w:val="both"/>
        <w:rPr>
          <w:rFonts w:ascii="Times New Roman" w:hAnsi="Times New Roman" w:cs="Times New Roman"/>
          <w:noProof/>
          <w:sz w:val="24"/>
          <w:szCs w:val="24"/>
          <w:lang w:val="en-US"/>
        </w:rPr>
      </w:pPr>
      <w:hyperlink w:anchor="_Toc129280407" w:history="1">
        <w:r w:rsidRPr="00AF335E">
          <w:rPr>
            <w:rStyle w:val="Hyperlink"/>
            <w:rFonts w:ascii="Times New Roman" w:hAnsi="Times New Roman" w:cs="Times New Roman"/>
            <w:noProof/>
            <w:color w:val="auto"/>
            <w:sz w:val="24"/>
            <w:szCs w:val="24"/>
            <w:lang w:val="en-US"/>
          </w:rPr>
          <w:t>Administratīvie un ar budžetu saistītie pienākumi</w:t>
        </w:r>
        <w:r w:rsidRPr="00AF335E">
          <w:rPr>
            <w:rFonts w:ascii="Times New Roman" w:hAnsi="Times New Roman" w:cs="Times New Roman"/>
            <w:noProof/>
            <w:webHidden/>
            <w:sz w:val="24"/>
            <w:szCs w:val="24"/>
            <w:lang w:val="en-US"/>
          </w:rPr>
          <w:tab/>
          <w:t>6., 7., 8., 9., 10., 11. pants</w:t>
        </w:r>
      </w:hyperlink>
    </w:p>
    <w:p w14:paraId="4E68EA9C" w14:textId="77777777" w:rsidR="00AF335E" w:rsidRPr="00AF335E" w:rsidRDefault="00AF335E" w:rsidP="00AF335E">
      <w:pPr>
        <w:pStyle w:val="TOC1"/>
        <w:tabs>
          <w:tab w:val="right" w:pos="9065"/>
        </w:tabs>
        <w:spacing w:after="0"/>
        <w:ind w:left="284"/>
        <w:jc w:val="both"/>
        <w:rPr>
          <w:rStyle w:val="Hyperlink"/>
          <w:rFonts w:ascii="Times New Roman" w:hAnsi="Times New Roman" w:cs="Times New Roman"/>
          <w:noProof/>
          <w:color w:val="auto"/>
          <w:sz w:val="24"/>
          <w:szCs w:val="24"/>
          <w:lang w:val="en-US"/>
        </w:rPr>
      </w:pPr>
      <w:hyperlink w:anchor="_Toc129280408" w:history="1">
        <w:r w:rsidRPr="00AF335E">
          <w:rPr>
            <w:rStyle w:val="Hyperlink"/>
            <w:rFonts w:ascii="Times New Roman" w:hAnsi="Times New Roman" w:cs="Times New Roman"/>
            <w:noProof/>
            <w:color w:val="auto"/>
            <w:sz w:val="24"/>
            <w:szCs w:val="24"/>
            <w:lang w:val="en-US"/>
          </w:rPr>
          <w:t>Citi pienākumi</w:t>
        </w:r>
        <w:r w:rsidRPr="00AF335E">
          <w:rPr>
            <w:rFonts w:ascii="Times New Roman" w:hAnsi="Times New Roman" w:cs="Times New Roman"/>
            <w:noProof/>
            <w:webHidden/>
            <w:sz w:val="24"/>
            <w:szCs w:val="24"/>
            <w:lang w:val="en-US"/>
          </w:rPr>
          <w:tab/>
          <w:t>12., 13., 14., 15. pants</w:t>
        </w:r>
      </w:hyperlink>
    </w:p>
    <w:p w14:paraId="29FD31F3" w14:textId="77777777" w:rsidR="00AF335E" w:rsidRPr="00AF335E" w:rsidRDefault="00AF335E" w:rsidP="00AF335E">
      <w:pPr>
        <w:rPr>
          <w:noProof/>
          <w:lang w:val="en-US"/>
        </w:rPr>
      </w:pPr>
    </w:p>
    <w:p w14:paraId="7171F17E" w14:textId="77777777" w:rsidR="00AF335E" w:rsidRPr="00AF335E" w:rsidRDefault="00AF335E" w:rsidP="00AF335E">
      <w:pPr>
        <w:pStyle w:val="TOC1"/>
        <w:tabs>
          <w:tab w:val="right" w:leader="dot" w:pos="9065"/>
        </w:tabs>
        <w:spacing w:after="0"/>
        <w:jc w:val="both"/>
        <w:rPr>
          <w:rFonts w:ascii="Times New Roman" w:hAnsi="Times New Roman" w:cs="Times New Roman"/>
          <w:b/>
          <w:bCs/>
          <w:noProof/>
          <w:sz w:val="24"/>
          <w:szCs w:val="24"/>
          <w:lang w:val="en-US"/>
        </w:rPr>
      </w:pPr>
      <w:hyperlink w:anchor="_Toc129280409" w:history="1">
        <w:r w:rsidRPr="00AF335E">
          <w:rPr>
            <w:rStyle w:val="Hyperlink"/>
            <w:rFonts w:ascii="Times New Roman" w:hAnsi="Times New Roman" w:cs="Times New Roman"/>
            <w:b/>
            <w:bCs/>
            <w:noProof/>
            <w:color w:val="auto"/>
            <w:sz w:val="24"/>
            <w:szCs w:val="24"/>
            <w:lang w:val="en-US"/>
          </w:rPr>
          <w:t>II NODAĻA</w:t>
        </w:r>
      </w:hyperlink>
    </w:p>
    <w:p w14:paraId="3B4A7425" w14:textId="77777777" w:rsidR="00AF335E" w:rsidRPr="00AF335E" w:rsidRDefault="00AF335E" w:rsidP="00AF335E">
      <w:pPr>
        <w:pStyle w:val="TOC1"/>
        <w:tabs>
          <w:tab w:val="right" w:leader="dot" w:pos="9065"/>
        </w:tabs>
        <w:spacing w:after="0"/>
        <w:ind w:left="284"/>
        <w:jc w:val="both"/>
        <w:rPr>
          <w:rFonts w:ascii="Times New Roman" w:hAnsi="Times New Roman" w:cs="Times New Roman"/>
          <w:b/>
          <w:bCs/>
          <w:noProof/>
          <w:sz w:val="24"/>
          <w:szCs w:val="24"/>
          <w:lang w:val="en-US"/>
        </w:rPr>
      </w:pPr>
      <w:hyperlink w:anchor="_Toc129280410" w:history="1">
        <w:r w:rsidRPr="00AF335E">
          <w:rPr>
            <w:rStyle w:val="Hyperlink"/>
            <w:rFonts w:ascii="Times New Roman" w:hAnsi="Times New Roman" w:cs="Times New Roman"/>
            <w:b/>
            <w:bCs/>
            <w:noProof/>
            <w:color w:val="auto"/>
            <w:sz w:val="24"/>
            <w:szCs w:val="24"/>
            <w:lang w:val="en-US"/>
          </w:rPr>
          <w:t>Noteikumi padomēm</w:t>
        </w:r>
      </w:hyperlink>
    </w:p>
    <w:p w14:paraId="32569592" w14:textId="77777777" w:rsidR="00AF335E" w:rsidRPr="00AF335E" w:rsidRDefault="00AF335E" w:rsidP="00AF335E">
      <w:pPr>
        <w:pStyle w:val="TOC1"/>
        <w:tabs>
          <w:tab w:val="right" w:pos="9065"/>
        </w:tabs>
        <w:spacing w:after="0"/>
        <w:ind w:left="284"/>
        <w:jc w:val="both"/>
        <w:rPr>
          <w:rFonts w:ascii="Times New Roman" w:hAnsi="Times New Roman" w:cs="Times New Roman"/>
          <w:noProof/>
          <w:sz w:val="24"/>
          <w:szCs w:val="24"/>
          <w:lang w:val="en-US"/>
        </w:rPr>
      </w:pPr>
      <w:hyperlink w:anchor="_Toc129280411" w:history="1">
        <w:r w:rsidRPr="00AF335E">
          <w:rPr>
            <w:rStyle w:val="Hyperlink"/>
            <w:rFonts w:ascii="Times New Roman" w:hAnsi="Times New Roman" w:cs="Times New Roman"/>
            <w:noProof/>
            <w:color w:val="auto"/>
            <w:sz w:val="24"/>
            <w:szCs w:val="24"/>
            <w:lang w:val="en-US"/>
          </w:rPr>
          <w:t>Padomju sasaukšana un vadīšana</w:t>
        </w:r>
        <w:r w:rsidRPr="00AF335E">
          <w:rPr>
            <w:rFonts w:ascii="Times New Roman" w:hAnsi="Times New Roman" w:cs="Times New Roman"/>
            <w:noProof/>
            <w:webHidden/>
            <w:sz w:val="24"/>
            <w:szCs w:val="24"/>
            <w:lang w:val="en-US"/>
          </w:rPr>
          <w:tab/>
          <w:t>17. pants</w:t>
        </w:r>
      </w:hyperlink>
    </w:p>
    <w:p w14:paraId="3EB4CB9E" w14:textId="77777777" w:rsidR="00AF335E" w:rsidRPr="00AF335E" w:rsidRDefault="00AF335E" w:rsidP="00AF335E">
      <w:pPr>
        <w:pStyle w:val="TOC1"/>
        <w:tabs>
          <w:tab w:val="right" w:pos="9065"/>
        </w:tabs>
        <w:spacing w:after="0"/>
        <w:ind w:left="284"/>
        <w:jc w:val="both"/>
        <w:rPr>
          <w:rFonts w:ascii="Times New Roman" w:hAnsi="Times New Roman" w:cs="Times New Roman"/>
          <w:noProof/>
          <w:sz w:val="24"/>
          <w:szCs w:val="24"/>
          <w:lang w:val="en-US"/>
        </w:rPr>
      </w:pPr>
      <w:hyperlink w:anchor="_Toc129280412" w:history="1">
        <w:r w:rsidRPr="00AF335E">
          <w:rPr>
            <w:rStyle w:val="Hyperlink"/>
            <w:rFonts w:ascii="Times New Roman" w:hAnsi="Times New Roman" w:cs="Times New Roman"/>
            <w:noProof/>
            <w:color w:val="auto"/>
            <w:sz w:val="24"/>
            <w:szCs w:val="24"/>
            <w:lang w:val="en-US"/>
          </w:rPr>
          <w:t>Klašu padomes</w:t>
        </w:r>
        <w:r w:rsidRPr="00AF335E">
          <w:rPr>
            <w:rFonts w:ascii="Times New Roman" w:hAnsi="Times New Roman" w:cs="Times New Roman"/>
            <w:noProof/>
            <w:webHidden/>
            <w:sz w:val="24"/>
            <w:szCs w:val="24"/>
            <w:lang w:val="en-US"/>
          </w:rPr>
          <w:tab/>
          <w:t>18. pants</w:t>
        </w:r>
      </w:hyperlink>
    </w:p>
    <w:p w14:paraId="38F45479" w14:textId="77777777" w:rsidR="00AF335E" w:rsidRPr="00AF335E" w:rsidRDefault="00AF335E" w:rsidP="00AF335E">
      <w:pPr>
        <w:pStyle w:val="TOC2"/>
        <w:tabs>
          <w:tab w:val="right" w:pos="9065"/>
        </w:tabs>
        <w:spacing w:after="0"/>
        <w:ind w:left="284"/>
        <w:jc w:val="both"/>
        <w:rPr>
          <w:rFonts w:ascii="Times New Roman" w:hAnsi="Times New Roman" w:cs="Times New Roman"/>
          <w:noProof/>
          <w:sz w:val="24"/>
          <w:szCs w:val="24"/>
          <w:lang w:val="en-US"/>
        </w:rPr>
      </w:pPr>
      <w:hyperlink w:anchor="_Toc129280413" w:history="1">
        <w:r w:rsidRPr="00AF335E">
          <w:rPr>
            <w:rStyle w:val="Hyperlink"/>
            <w:rFonts w:ascii="Times New Roman" w:hAnsi="Times New Roman" w:cs="Times New Roman"/>
            <w:noProof/>
            <w:color w:val="auto"/>
            <w:sz w:val="24"/>
            <w:szCs w:val="24"/>
            <w:lang w:val="en-US"/>
          </w:rPr>
          <w:t>Mācību priekšmetu padomes</w:t>
        </w:r>
        <w:r w:rsidRPr="00AF335E">
          <w:rPr>
            <w:rFonts w:ascii="Times New Roman" w:hAnsi="Times New Roman" w:cs="Times New Roman"/>
            <w:noProof/>
            <w:webHidden/>
            <w:sz w:val="24"/>
            <w:szCs w:val="24"/>
            <w:lang w:val="en-US"/>
          </w:rPr>
          <w:tab/>
          <w:t>19. pants</w:t>
        </w:r>
      </w:hyperlink>
    </w:p>
    <w:p w14:paraId="10598B43" w14:textId="77777777" w:rsidR="00AF335E" w:rsidRPr="00AF335E" w:rsidRDefault="00AF335E" w:rsidP="00AF335E">
      <w:pPr>
        <w:pStyle w:val="TOC2"/>
        <w:tabs>
          <w:tab w:val="right" w:pos="9065"/>
        </w:tabs>
        <w:spacing w:after="0"/>
        <w:ind w:left="284"/>
        <w:jc w:val="both"/>
        <w:rPr>
          <w:rFonts w:ascii="Times New Roman" w:hAnsi="Times New Roman" w:cs="Times New Roman"/>
          <w:noProof/>
          <w:sz w:val="24"/>
          <w:szCs w:val="24"/>
          <w:lang w:val="en-US"/>
        </w:rPr>
      </w:pPr>
      <w:hyperlink w:anchor="_Toc129280414" w:history="1">
        <w:r w:rsidRPr="00AF335E">
          <w:rPr>
            <w:rStyle w:val="Hyperlink"/>
            <w:rFonts w:ascii="Times New Roman" w:hAnsi="Times New Roman" w:cs="Times New Roman"/>
            <w:noProof/>
            <w:color w:val="auto"/>
            <w:sz w:val="24"/>
            <w:szCs w:val="24"/>
            <w:lang w:val="en-US"/>
          </w:rPr>
          <w:t>Ģenerālpadomes</w:t>
        </w:r>
        <w:r w:rsidRPr="00AF335E">
          <w:rPr>
            <w:rFonts w:ascii="Times New Roman" w:hAnsi="Times New Roman" w:cs="Times New Roman"/>
            <w:noProof/>
            <w:webHidden/>
            <w:sz w:val="24"/>
            <w:szCs w:val="24"/>
            <w:lang w:val="en-US"/>
          </w:rPr>
          <w:tab/>
          <w:t>20. pants</w:t>
        </w:r>
      </w:hyperlink>
    </w:p>
    <w:p w14:paraId="564052FE" w14:textId="77777777" w:rsidR="00AF335E" w:rsidRPr="00AF335E" w:rsidRDefault="00AF335E" w:rsidP="00AF335E">
      <w:pPr>
        <w:pStyle w:val="TOC2"/>
        <w:tabs>
          <w:tab w:val="right" w:pos="9065"/>
        </w:tabs>
        <w:spacing w:after="0"/>
        <w:ind w:left="284"/>
        <w:jc w:val="both"/>
        <w:rPr>
          <w:rStyle w:val="Hyperlink"/>
          <w:rFonts w:ascii="Times New Roman" w:hAnsi="Times New Roman" w:cs="Times New Roman"/>
          <w:noProof/>
          <w:color w:val="auto"/>
          <w:sz w:val="24"/>
          <w:szCs w:val="24"/>
          <w:lang w:val="en-US"/>
        </w:rPr>
      </w:pPr>
      <w:hyperlink w:anchor="_Toc129280415" w:history="1">
        <w:r w:rsidRPr="00AF335E">
          <w:rPr>
            <w:rStyle w:val="Hyperlink"/>
            <w:rFonts w:ascii="Times New Roman" w:hAnsi="Times New Roman" w:cs="Times New Roman"/>
            <w:noProof/>
            <w:color w:val="auto"/>
            <w:sz w:val="24"/>
            <w:szCs w:val="24"/>
            <w:lang w:val="en-US"/>
          </w:rPr>
          <w:t>Izglītības padomes</w:t>
        </w:r>
        <w:r w:rsidRPr="00AF335E">
          <w:rPr>
            <w:rFonts w:ascii="Times New Roman" w:hAnsi="Times New Roman" w:cs="Times New Roman"/>
            <w:noProof/>
            <w:webHidden/>
            <w:sz w:val="24"/>
            <w:szCs w:val="24"/>
            <w:lang w:val="en-US"/>
          </w:rPr>
          <w:tab/>
          <w:t>21. pants</w:t>
        </w:r>
      </w:hyperlink>
    </w:p>
    <w:p w14:paraId="7CBCC950" w14:textId="77777777" w:rsidR="00AF335E" w:rsidRPr="00AF335E" w:rsidRDefault="00AF335E" w:rsidP="00AF335E">
      <w:pPr>
        <w:rPr>
          <w:noProof/>
          <w:lang w:val="en-US"/>
        </w:rPr>
      </w:pPr>
    </w:p>
    <w:p w14:paraId="7184099B" w14:textId="77777777" w:rsidR="00AF335E" w:rsidRPr="00AF335E" w:rsidRDefault="00AF335E" w:rsidP="00AF335E">
      <w:pPr>
        <w:pStyle w:val="TOC1"/>
        <w:tabs>
          <w:tab w:val="right" w:leader="dot" w:pos="9065"/>
        </w:tabs>
        <w:spacing w:after="0"/>
        <w:jc w:val="both"/>
        <w:rPr>
          <w:rFonts w:ascii="Times New Roman" w:hAnsi="Times New Roman" w:cs="Times New Roman"/>
          <w:b/>
          <w:bCs/>
          <w:noProof/>
          <w:sz w:val="24"/>
          <w:szCs w:val="24"/>
          <w:u w:val="single"/>
          <w:lang w:val="en-US"/>
        </w:rPr>
      </w:pPr>
      <w:hyperlink w:anchor="_Toc129280416" w:history="1">
        <w:r w:rsidRPr="00AF335E">
          <w:rPr>
            <w:rStyle w:val="Hyperlink"/>
            <w:rFonts w:ascii="Times New Roman" w:hAnsi="Times New Roman" w:cs="Times New Roman"/>
            <w:b/>
            <w:bCs/>
            <w:noProof/>
            <w:color w:val="auto"/>
            <w:sz w:val="24"/>
            <w:szCs w:val="24"/>
            <w:lang w:val="en-US"/>
          </w:rPr>
          <w:t>III NODAĻA.</w:t>
        </w:r>
      </w:hyperlink>
      <w:r w:rsidRPr="00AF335E">
        <w:rPr>
          <w:rFonts w:ascii="Times New Roman" w:hAnsi="Times New Roman" w:cs="Times New Roman"/>
          <w:b/>
          <w:bCs/>
          <w:noProof/>
          <w:sz w:val="24"/>
          <w:szCs w:val="24"/>
          <w:u w:val="single"/>
          <w:lang w:val="en-US"/>
        </w:rPr>
        <w:t xml:space="preserve"> </w:t>
      </w:r>
    </w:p>
    <w:p w14:paraId="71716FC6" w14:textId="77777777" w:rsidR="00AF335E" w:rsidRPr="00AF335E" w:rsidRDefault="00AF335E" w:rsidP="00AF335E">
      <w:pPr>
        <w:pStyle w:val="TOC1"/>
        <w:tabs>
          <w:tab w:val="right" w:leader="dot" w:pos="9065"/>
        </w:tabs>
        <w:spacing w:after="0"/>
        <w:ind w:left="284"/>
        <w:jc w:val="both"/>
        <w:rPr>
          <w:rFonts w:ascii="Times New Roman" w:hAnsi="Times New Roman" w:cs="Times New Roman"/>
          <w:b/>
          <w:bCs/>
          <w:noProof/>
          <w:sz w:val="24"/>
          <w:szCs w:val="24"/>
          <w:lang w:val="en-US"/>
        </w:rPr>
      </w:pPr>
      <w:hyperlink w:anchor="_Toc129280417" w:history="1">
        <w:r w:rsidRPr="00AF335E">
          <w:rPr>
            <w:rStyle w:val="Hyperlink"/>
            <w:rFonts w:ascii="Times New Roman" w:hAnsi="Times New Roman" w:cs="Times New Roman"/>
            <w:b/>
            <w:bCs/>
            <w:noProof/>
            <w:color w:val="auto"/>
            <w:sz w:val="24"/>
            <w:szCs w:val="24"/>
            <w:lang w:val="en-US"/>
          </w:rPr>
          <w:t>Skolu darbinieku uzdevumi un pienākumi</w:t>
        </w:r>
      </w:hyperlink>
    </w:p>
    <w:p w14:paraId="27D9F17F" w14:textId="77777777" w:rsidR="00AF335E" w:rsidRPr="00AF335E" w:rsidRDefault="00AF335E" w:rsidP="00AF335E">
      <w:pPr>
        <w:pStyle w:val="TOC2"/>
        <w:tabs>
          <w:tab w:val="right" w:pos="9065"/>
        </w:tabs>
        <w:spacing w:after="0"/>
        <w:ind w:left="284"/>
        <w:jc w:val="both"/>
        <w:rPr>
          <w:rFonts w:ascii="Times New Roman" w:hAnsi="Times New Roman" w:cs="Times New Roman"/>
          <w:noProof/>
          <w:sz w:val="24"/>
          <w:szCs w:val="24"/>
          <w:lang w:val="en-US"/>
        </w:rPr>
      </w:pPr>
      <w:hyperlink w:anchor="_Toc129280418" w:history="1">
        <w:r w:rsidRPr="00AF335E">
          <w:rPr>
            <w:rStyle w:val="Hyperlink"/>
            <w:rFonts w:ascii="Times New Roman" w:hAnsi="Times New Roman" w:cs="Times New Roman"/>
            <w:noProof/>
            <w:color w:val="auto"/>
            <w:sz w:val="24"/>
            <w:szCs w:val="24"/>
            <w:lang w:val="en-US"/>
          </w:rPr>
          <w:t>Vispārīgi norādījumi</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22. pants</w:t>
      </w:r>
    </w:p>
    <w:p w14:paraId="6F1264A2" w14:textId="77777777" w:rsidR="00AF335E" w:rsidRPr="00AF335E" w:rsidRDefault="00AF335E" w:rsidP="00AF335E">
      <w:pPr>
        <w:pStyle w:val="TOC2"/>
        <w:tabs>
          <w:tab w:val="right" w:pos="9065"/>
        </w:tabs>
        <w:spacing w:after="0"/>
        <w:ind w:left="284"/>
        <w:jc w:val="both"/>
        <w:rPr>
          <w:rFonts w:ascii="Times New Roman" w:hAnsi="Times New Roman" w:cs="Times New Roman"/>
          <w:noProof/>
          <w:sz w:val="24"/>
          <w:szCs w:val="24"/>
          <w:lang w:val="en-US"/>
        </w:rPr>
      </w:pPr>
      <w:hyperlink w:anchor="_Toc129280419" w:history="1">
        <w:r w:rsidRPr="00AF335E">
          <w:rPr>
            <w:rStyle w:val="Hyperlink"/>
            <w:rFonts w:ascii="Times New Roman" w:hAnsi="Times New Roman" w:cs="Times New Roman"/>
            <w:noProof/>
            <w:color w:val="auto"/>
            <w:sz w:val="24"/>
            <w:szCs w:val="24"/>
            <w:u w:val="none"/>
            <w:lang w:val="en-US"/>
          </w:rPr>
          <w:t>Klases audzinātāji</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23. pants</w:t>
      </w:r>
    </w:p>
    <w:p w14:paraId="2FAB9057" w14:textId="77777777" w:rsidR="00AF335E" w:rsidRPr="00AF335E" w:rsidRDefault="00AF335E" w:rsidP="00AF335E">
      <w:pPr>
        <w:pStyle w:val="TOC1"/>
        <w:tabs>
          <w:tab w:val="right" w:pos="9065"/>
        </w:tabs>
        <w:spacing w:after="0"/>
        <w:ind w:left="284"/>
        <w:jc w:val="both"/>
        <w:rPr>
          <w:rFonts w:ascii="Times New Roman" w:hAnsi="Times New Roman" w:cs="Times New Roman"/>
          <w:noProof/>
          <w:sz w:val="24"/>
          <w:szCs w:val="24"/>
          <w:lang w:val="en-US"/>
        </w:rPr>
      </w:pPr>
      <w:hyperlink w:anchor="_Toc129280420" w:history="1">
        <w:r w:rsidRPr="00AF335E">
          <w:rPr>
            <w:rStyle w:val="Hyperlink"/>
            <w:rFonts w:ascii="Times New Roman" w:hAnsi="Times New Roman" w:cs="Times New Roman"/>
            <w:noProof/>
            <w:color w:val="auto"/>
            <w:sz w:val="24"/>
            <w:szCs w:val="24"/>
            <w:u w:val="none"/>
            <w:lang w:val="en-US"/>
          </w:rPr>
          <w:t>Saziņa ar skolēnu likumīgajiem pārstāvjiem</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24. pants</w:t>
      </w:r>
    </w:p>
    <w:p w14:paraId="63CD2C40" w14:textId="77777777" w:rsidR="00AF335E" w:rsidRPr="00AF335E" w:rsidRDefault="00AF335E" w:rsidP="00AF335E">
      <w:pPr>
        <w:pStyle w:val="TOC1"/>
        <w:tabs>
          <w:tab w:val="right" w:pos="9065"/>
        </w:tabs>
        <w:spacing w:after="0"/>
        <w:ind w:left="284"/>
        <w:jc w:val="both"/>
        <w:rPr>
          <w:rFonts w:ascii="Times New Roman" w:hAnsi="Times New Roman" w:cs="Times New Roman"/>
          <w:noProof/>
          <w:sz w:val="24"/>
          <w:szCs w:val="24"/>
          <w:lang w:val="en-US"/>
        </w:rPr>
      </w:pPr>
      <w:hyperlink w:anchor="_Toc129280421" w:history="1">
        <w:r w:rsidRPr="00AF335E">
          <w:rPr>
            <w:rStyle w:val="Hyperlink"/>
            <w:rFonts w:ascii="Times New Roman" w:hAnsi="Times New Roman" w:cs="Times New Roman"/>
            <w:noProof/>
            <w:color w:val="auto"/>
            <w:sz w:val="24"/>
            <w:szCs w:val="24"/>
            <w:u w:val="none"/>
            <w:lang w:val="en-US"/>
          </w:rPr>
          <w:t>Kavētās stundas un disciplīna</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25. pants</w:t>
      </w:r>
    </w:p>
    <w:p w14:paraId="51277A80" w14:textId="77777777" w:rsidR="00AF335E" w:rsidRPr="00AF335E" w:rsidRDefault="00AF335E" w:rsidP="00AF335E">
      <w:pPr>
        <w:pStyle w:val="TOC1"/>
        <w:tabs>
          <w:tab w:val="right" w:pos="9065"/>
        </w:tabs>
        <w:spacing w:after="0"/>
        <w:ind w:left="284"/>
        <w:jc w:val="both"/>
        <w:rPr>
          <w:rFonts w:ascii="Times New Roman" w:hAnsi="Times New Roman" w:cs="Times New Roman"/>
          <w:noProof/>
          <w:sz w:val="24"/>
          <w:szCs w:val="24"/>
          <w:lang w:val="en-US"/>
        </w:rPr>
      </w:pPr>
      <w:hyperlink w:anchor="_Toc129280422" w:history="1">
        <w:r w:rsidRPr="00AF335E">
          <w:rPr>
            <w:rStyle w:val="Hyperlink"/>
            <w:rFonts w:ascii="Times New Roman" w:hAnsi="Times New Roman" w:cs="Times New Roman"/>
            <w:noProof/>
            <w:color w:val="auto"/>
            <w:sz w:val="24"/>
            <w:szCs w:val="24"/>
            <w:u w:val="none"/>
            <w:lang w:val="en-US"/>
          </w:rPr>
          <w:t>Darbs klasē</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26. pants</w:t>
      </w:r>
    </w:p>
    <w:p w14:paraId="729365E0" w14:textId="77777777" w:rsidR="00AF335E" w:rsidRPr="00AF335E" w:rsidRDefault="00AF335E" w:rsidP="00AF335E">
      <w:pPr>
        <w:pStyle w:val="TOC2"/>
        <w:tabs>
          <w:tab w:val="right" w:pos="9065"/>
        </w:tabs>
        <w:spacing w:after="0"/>
        <w:ind w:left="284"/>
        <w:jc w:val="both"/>
        <w:rPr>
          <w:rFonts w:ascii="Times New Roman" w:hAnsi="Times New Roman" w:cs="Times New Roman"/>
          <w:noProof/>
          <w:sz w:val="24"/>
          <w:szCs w:val="24"/>
          <w:lang w:val="en-US"/>
        </w:rPr>
      </w:pPr>
      <w:hyperlink w:anchor="_Toc129280423" w:history="1">
        <w:r w:rsidRPr="00AF335E">
          <w:rPr>
            <w:rStyle w:val="Hyperlink"/>
            <w:rFonts w:ascii="Times New Roman" w:hAnsi="Times New Roman" w:cs="Times New Roman"/>
            <w:noProof/>
            <w:color w:val="auto"/>
            <w:sz w:val="24"/>
            <w:szCs w:val="24"/>
            <w:u w:val="none"/>
            <w:lang w:val="en-US"/>
          </w:rPr>
          <w:t>Tālmācība</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26.a) pants</w:t>
      </w:r>
    </w:p>
    <w:p w14:paraId="1BB8395D" w14:textId="77777777" w:rsidR="00AF335E" w:rsidRPr="00AF335E" w:rsidRDefault="00AF335E" w:rsidP="00AF335E">
      <w:pPr>
        <w:pStyle w:val="TOC1"/>
        <w:tabs>
          <w:tab w:val="right" w:pos="9065"/>
        </w:tabs>
        <w:spacing w:after="0"/>
        <w:ind w:left="284"/>
        <w:jc w:val="both"/>
        <w:rPr>
          <w:rStyle w:val="Hyperlink"/>
          <w:rFonts w:ascii="Times New Roman" w:hAnsi="Times New Roman" w:cs="Times New Roman"/>
          <w:noProof/>
          <w:color w:val="auto"/>
          <w:sz w:val="24"/>
          <w:szCs w:val="24"/>
          <w:u w:val="none"/>
          <w:lang w:val="en-US"/>
        </w:rPr>
      </w:pPr>
      <w:hyperlink w:anchor="_Toc129280424" w:history="1">
        <w:r w:rsidRPr="00AF335E">
          <w:rPr>
            <w:rStyle w:val="Hyperlink"/>
            <w:rFonts w:ascii="Times New Roman" w:hAnsi="Times New Roman" w:cs="Times New Roman"/>
            <w:noProof/>
            <w:color w:val="auto"/>
            <w:sz w:val="24"/>
            <w:szCs w:val="24"/>
            <w:u w:val="none"/>
            <w:lang w:val="en-US"/>
          </w:rPr>
          <w:t>Galvenie konsultanti un konsultanti izglītības jautājumos</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27. pants</w:t>
      </w:r>
    </w:p>
    <w:p w14:paraId="057D6959" w14:textId="77777777" w:rsidR="00AF335E" w:rsidRPr="00AF335E" w:rsidRDefault="00AF335E" w:rsidP="00AF335E">
      <w:pPr>
        <w:rPr>
          <w:noProof/>
          <w:lang w:val="en-US"/>
        </w:rPr>
      </w:pPr>
    </w:p>
    <w:p w14:paraId="373F3687" w14:textId="77777777" w:rsidR="00AF335E" w:rsidRPr="00AF335E" w:rsidRDefault="00AF335E" w:rsidP="00AF335E">
      <w:pPr>
        <w:pStyle w:val="TOC1"/>
        <w:tabs>
          <w:tab w:val="right" w:leader="dot" w:pos="9065"/>
        </w:tabs>
        <w:spacing w:after="0"/>
        <w:jc w:val="both"/>
        <w:rPr>
          <w:rFonts w:ascii="Times New Roman" w:hAnsi="Times New Roman" w:cs="Times New Roman"/>
          <w:b/>
          <w:bCs/>
          <w:noProof/>
          <w:sz w:val="24"/>
          <w:szCs w:val="24"/>
          <w:lang w:val="en-US"/>
        </w:rPr>
      </w:pPr>
      <w:hyperlink w:anchor="_Toc129280425" w:history="1">
        <w:r w:rsidRPr="00AF335E">
          <w:rPr>
            <w:rStyle w:val="Hyperlink"/>
            <w:rFonts w:ascii="Times New Roman" w:hAnsi="Times New Roman" w:cs="Times New Roman"/>
            <w:b/>
            <w:bCs/>
            <w:noProof/>
            <w:color w:val="auto"/>
            <w:sz w:val="24"/>
            <w:szCs w:val="24"/>
            <w:lang w:val="en-US"/>
          </w:rPr>
          <w:t>IV NODAĻA.</w:t>
        </w:r>
      </w:hyperlink>
      <w:r w:rsidRPr="00AF335E">
        <w:rPr>
          <w:rFonts w:ascii="Times New Roman" w:hAnsi="Times New Roman" w:cs="Times New Roman"/>
          <w:b/>
          <w:bCs/>
          <w:noProof/>
          <w:sz w:val="24"/>
          <w:szCs w:val="24"/>
          <w:lang w:val="en-US"/>
        </w:rPr>
        <w:t xml:space="preserve"> </w:t>
      </w:r>
    </w:p>
    <w:p w14:paraId="0F1B9F8E" w14:textId="77777777" w:rsidR="00AF335E" w:rsidRPr="00AF335E" w:rsidRDefault="00AF335E" w:rsidP="00AF335E">
      <w:pPr>
        <w:pStyle w:val="TOC1"/>
        <w:tabs>
          <w:tab w:val="right" w:leader="dot" w:pos="9065"/>
        </w:tabs>
        <w:spacing w:after="0"/>
        <w:ind w:left="284"/>
        <w:jc w:val="both"/>
        <w:rPr>
          <w:rFonts w:ascii="Times New Roman" w:hAnsi="Times New Roman" w:cs="Times New Roman"/>
          <w:noProof/>
          <w:sz w:val="24"/>
          <w:szCs w:val="24"/>
          <w:lang w:val="en-US"/>
        </w:rPr>
      </w:pPr>
      <w:hyperlink w:anchor="_Toc129280426" w:history="1">
        <w:r w:rsidRPr="00AF335E">
          <w:rPr>
            <w:rStyle w:val="Hyperlink"/>
            <w:rFonts w:ascii="Times New Roman" w:hAnsi="Times New Roman" w:cs="Times New Roman"/>
            <w:b/>
            <w:bCs/>
            <w:noProof/>
            <w:color w:val="auto"/>
            <w:sz w:val="24"/>
            <w:szCs w:val="24"/>
            <w:lang w:val="en-US"/>
          </w:rPr>
          <w:t>Skolēnu likumīgo pārstāvju pienākumi</w:t>
        </w:r>
      </w:hyperlink>
    </w:p>
    <w:p w14:paraId="31C4BB24" w14:textId="77777777" w:rsidR="00AF335E" w:rsidRPr="00AF335E" w:rsidRDefault="00AF335E" w:rsidP="00AF335E">
      <w:pPr>
        <w:pStyle w:val="TOC1"/>
        <w:tabs>
          <w:tab w:val="right" w:pos="9065"/>
        </w:tabs>
        <w:spacing w:after="0"/>
        <w:ind w:left="284"/>
        <w:jc w:val="both"/>
        <w:rPr>
          <w:rFonts w:ascii="Times New Roman" w:hAnsi="Times New Roman" w:cs="Times New Roman"/>
          <w:noProof/>
          <w:sz w:val="24"/>
          <w:szCs w:val="24"/>
          <w:lang w:val="en-US"/>
        </w:rPr>
      </w:pPr>
      <w:hyperlink w:anchor="_Toc129280427" w:history="1">
        <w:r w:rsidRPr="00AF335E">
          <w:rPr>
            <w:rStyle w:val="Hyperlink"/>
            <w:rFonts w:ascii="Times New Roman" w:hAnsi="Times New Roman" w:cs="Times New Roman"/>
            <w:noProof/>
            <w:color w:val="auto"/>
            <w:sz w:val="24"/>
            <w:szCs w:val="24"/>
            <w:lang w:val="en-US"/>
          </w:rPr>
          <w:t>Apņemšanās, kas saistītas ar reģistrāciju mācībām</w:t>
        </w:r>
        <w:r w:rsidRPr="00AF335E">
          <w:rPr>
            <w:rFonts w:ascii="Times New Roman" w:hAnsi="Times New Roman" w:cs="Times New Roman"/>
            <w:noProof/>
            <w:webHidden/>
            <w:sz w:val="24"/>
            <w:szCs w:val="24"/>
            <w:lang w:val="en-US"/>
          </w:rPr>
          <w:tab/>
        </w:r>
      </w:hyperlink>
      <w:r w:rsidRPr="00AF335E">
        <w:rPr>
          <w:rFonts w:ascii="Times New Roman" w:hAnsi="Times New Roman" w:cs="Times New Roman"/>
          <w:noProof/>
          <w:sz w:val="24"/>
          <w:szCs w:val="24"/>
          <w:lang w:val="en-US"/>
        </w:rPr>
        <w:t>28., 29. pants</w:t>
      </w:r>
    </w:p>
    <w:p w14:paraId="634C2287" w14:textId="77777777" w:rsidR="00AF335E" w:rsidRPr="00AF335E" w:rsidRDefault="00AF335E" w:rsidP="00AF335E">
      <w:pPr>
        <w:pStyle w:val="TOC1"/>
        <w:tabs>
          <w:tab w:val="right" w:pos="9065"/>
        </w:tabs>
        <w:spacing w:after="0"/>
        <w:ind w:left="284"/>
        <w:jc w:val="both"/>
        <w:rPr>
          <w:rFonts w:ascii="Times New Roman" w:hAnsi="Times New Roman" w:cs="Times New Roman"/>
          <w:noProof/>
          <w:sz w:val="24"/>
          <w:szCs w:val="24"/>
          <w:lang w:val="en-US"/>
        </w:rPr>
      </w:pPr>
      <w:hyperlink w:anchor="_Toc129280428" w:history="1">
        <w:r w:rsidRPr="00AF335E">
          <w:rPr>
            <w:rStyle w:val="Hyperlink"/>
            <w:rFonts w:ascii="Times New Roman" w:hAnsi="Times New Roman" w:cs="Times New Roman"/>
            <w:noProof/>
            <w:color w:val="auto"/>
            <w:sz w:val="24"/>
            <w:szCs w:val="24"/>
            <w:lang w:val="en-US"/>
          </w:rPr>
          <w:t>Regulāra stundu apmeklēšana</w:t>
        </w:r>
        <w:r w:rsidRPr="00AF335E">
          <w:rPr>
            <w:rFonts w:ascii="Times New Roman" w:hAnsi="Times New Roman" w:cs="Times New Roman"/>
            <w:noProof/>
            <w:webHidden/>
            <w:sz w:val="24"/>
            <w:szCs w:val="24"/>
            <w:lang w:val="en-US"/>
          </w:rPr>
          <w:tab/>
        </w:r>
      </w:hyperlink>
      <w:r w:rsidRPr="00AF335E">
        <w:rPr>
          <w:rFonts w:ascii="Times New Roman" w:hAnsi="Times New Roman" w:cs="Times New Roman"/>
          <w:noProof/>
          <w:sz w:val="24"/>
          <w:szCs w:val="24"/>
          <w:lang w:val="en-US"/>
        </w:rPr>
        <w:t>30. pants</w:t>
      </w:r>
    </w:p>
    <w:p w14:paraId="7AD575B2" w14:textId="77777777" w:rsidR="00AF335E" w:rsidRPr="00AF335E" w:rsidRDefault="00AF335E" w:rsidP="00AF335E">
      <w:pPr>
        <w:pStyle w:val="TOC1"/>
        <w:tabs>
          <w:tab w:val="right" w:pos="9065"/>
        </w:tabs>
        <w:spacing w:after="0"/>
        <w:ind w:left="284"/>
        <w:jc w:val="both"/>
        <w:rPr>
          <w:rFonts w:ascii="Times New Roman" w:hAnsi="Times New Roman" w:cs="Times New Roman"/>
          <w:noProof/>
          <w:sz w:val="24"/>
          <w:szCs w:val="24"/>
          <w:lang w:val="en-US"/>
        </w:rPr>
      </w:pPr>
      <w:hyperlink w:anchor="_Toc129280429" w:history="1">
        <w:r w:rsidRPr="00AF335E">
          <w:rPr>
            <w:rStyle w:val="Hyperlink"/>
            <w:rFonts w:ascii="Times New Roman" w:hAnsi="Times New Roman" w:cs="Times New Roman"/>
            <w:noProof/>
            <w:color w:val="auto"/>
            <w:sz w:val="24"/>
            <w:szCs w:val="24"/>
            <w:lang w:val="en-US"/>
          </w:rPr>
          <w:t>Citas saistības</w:t>
        </w:r>
        <w:r w:rsidRPr="00AF335E">
          <w:rPr>
            <w:rFonts w:ascii="Times New Roman" w:hAnsi="Times New Roman" w:cs="Times New Roman"/>
            <w:noProof/>
            <w:webHidden/>
            <w:sz w:val="24"/>
            <w:szCs w:val="24"/>
            <w:lang w:val="en-US"/>
          </w:rPr>
          <w:tab/>
        </w:r>
      </w:hyperlink>
      <w:r w:rsidRPr="00AF335E">
        <w:rPr>
          <w:rFonts w:ascii="Times New Roman" w:hAnsi="Times New Roman" w:cs="Times New Roman"/>
          <w:noProof/>
          <w:sz w:val="24"/>
          <w:szCs w:val="24"/>
          <w:lang w:val="en-US"/>
        </w:rPr>
        <w:t>31., 32. pants</w:t>
      </w:r>
    </w:p>
    <w:p w14:paraId="6A113A01" w14:textId="77777777" w:rsidR="00AF335E" w:rsidRPr="00AF335E" w:rsidRDefault="00AF335E" w:rsidP="00AF335E">
      <w:pPr>
        <w:pStyle w:val="TOC1"/>
        <w:tabs>
          <w:tab w:val="right" w:pos="9065"/>
        </w:tabs>
        <w:spacing w:after="0"/>
        <w:ind w:left="284"/>
        <w:jc w:val="both"/>
        <w:rPr>
          <w:rStyle w:val="Hyperlink"/>
          <w:rFonts w:ascii="Times New Roman" w:hAnsi="Times New Roman" w:cs="Times New Roman"/>
          <w:noProof/>
          <w:color w:val="auto"/>
          <w:sz w:val="24"/>
          <w:szCs w:val="24"/>
          <w:lang w:val="en-US"/>
        </w:rPr>
      </w:pPr>
      <w:hyperlink w:anchor="_Toc129280430" w:history="1">
        <w:r w:rsidRPr="00AF335E">
          <w:rPr>
            <w:rStyle w:val="Hyperlink"/>
            <w:rFonts w:ascii="Times New Roman" w:hAnsi="Times New Roman" w:cs="Times New Roman"/>
            <w:noProof/>
            <w:color w:val="auto"/>
            <w:sz w:val="24"/>
            <w:szCs w:val="24"/>
            <w:lang w:val="en-US"/>
          </w:rPr>
          <w:t>Skolas apdrošināšana</w:t>
        </w:r>
        <w:r w:rsidRPr="00AF335E">
          <w:rPr>
            <w:rFonts w:ascii="Times New Roman" w:hAnsi="Times New Roman" w:cs="Times New Roman"/>
            <w:noProof/>
            <w:webHidden/>
            <w:sz w:val="24"/>
            <w:szCs w:val="24"/>
            <w:lang w:val="en-US"/>
          </w:rPr>
          <w:tab/>
        </w:r>
      </w:hyperlink>
      <w:r w:rsidRPr="00AF335E">
        <w:rPr>
          <w:rFonts w:ascii="Times New Roman" w:hAnsi="Times New Roman" w:cs="Times New Roman"/>
          <w:noProof/>
          <w:sz w:val="24"/>
          <w:szCs w:val="24"/>
          <w:lang w:val="en-US"/>
        </w:rPr>
        <w:t>33., 34., 35. pants</w:t>
      </w:r>
    </w:p>
    <w:p w14:paraId="31EB1A72" w14:textId="77777777" w:rsidR="00AF335E" w:rsidRPr="00AF335E" w:rsidRDefault="00AF335E" w:rsidP="00AF335E">
      <w:pPr>
        <w:rPr>
          <w:noProof/>
          <w:lang w:val="en-US"/>
        </w:rPr>
      </w:pPr>
    </w:p>
    <w:p w14:paraId="23625857" w14:textId="77777777" w:rsidR="00AF335E" w:rsidRPr="00AF335E" w:rsidRDefault="00AF335E" w:rsidP="00AF335E">
      <w:pPr>
        <w:pStyle w:val="TOC1"/>
        <w:tabs>
          <w:tab w:val="right" w:leader="dot" w:pos="9065"/>
        </w:tabs>
        <w:spacing w:after="0"/>
        <w:jc w:val="both"/>
        <w:rPr>
          <w:rFonts w:ascii="Times New Roman" w:hAnsi="Times New Roman" w:cs="Times New Roman"/>
          <w:b/>
          <w:bCs/>
          <w:noProof/>
          <w:sz w:val="24"/>
          <w:szCs w:val="24"/>
          <w:lang w:val="en-US"/>
        </w:rPr>
      </w:pPr>
      <w:hyperlink w:anchor="_Toc129280431" w:history="1">
        <w:r w:rsidRPr="00AF335E">
          <w:rPr>
            <w:rStyle w:val="Hyperlink"/>
            <w:rFonts w:ascii="Times New Roman" w:hAnsi="Times New Roman" w:cs="Times New Roman"/>
            <w:b/>
            <w:bCs/>
            <w:noProof/>
            <w:color w:val="auto"/>
            <w:sz w:val="24"/>
            <w:szCs w:val="24"/>
            <w:lang w:val="en-US"/>
          </w:rPr>
          <w:t>V NODAĻA</w:t>
        </w:r>
      </w:hyperlink>
    </w:p>
    <w:p w14:paraId="0EE3BBAE" w14:textId="77777777" w:rsidR="00AF335E" w:rsidRPr="00AF335E" w:rsidRDefault="00AF335E" w:rsidP="00AF335E">
      <w:pPr>
        <w:pStyle w:val="TOC1"/>
        <w:tabs>
          <w:tab w:val="right" w:leader="dot" w:pos="9065"/>
        </w:tabs>
        <w:spacing w:after="0"/>
        <w:ind w:left="284"/>
        <w:jc w:val="both"/>
        <w:rPr>
          <w:rFonts w:ascii="Times New Roman" w:hAnsi="Times New Roman" w:cs="Times New Roman"/>
          <w:noProof/>
          <w:sz w:val="24"/>
          <w:szCs w:val="24"/>
          <w:lang w:val="en-US"/>
        </w:rPr>
      </w:pPr>
      <w:hyperlink w:anchor="_Toc129280432" w:history="1">
        <w:r w:rsidRPr="00AF335E">
          <w:rPr>
            <w:rStyle w:val="Hyperlink"/>
            <w:rFonts w:ascii="Times New Roman" w:hAnsi="Times New Roman" w:cs="Times New Roman"/>
            <w:b/>
            <w:bCs/>
            <w:noProof/>
            <w:color w:val="auto"/>
            <w:sz w:val="24"/>
            <w:szCs w:val="24"/>
            <w:lang w:val="en-US"/>
          </w:rPr>
          <w:t>Līdzdalība</w:t>
        </w:r>
      </w:hyperlink>
    </w:p>
    <w:p w14:paraId="51A3ACEB" w14:textId="77777777" w:rsidR="00AF335E" w:rsidRPr="00AF335E" w:rsidRDefault="00AF335E" w:rsidP="00AF335E">
      <w:pPr>
        <w:pStyle w:val="TOC1"/>
        <w:tabs>
          <w:tab w:val="right" w:pos="9065"/>
        </w:tabs>
        <w:spacing w:after="0"/>
        <w:ind w:left="284"/>
        <w:jc w:val="both"/>
        <w:rPr>
          <w:rFonts w:ascii="Times New Roman" w:hAnsi="Times New Roman" w:cs="Times New Roman"/>
          <w:noProof/>
          <w:sz w:val="24"/>
          <w:szCs w:val="24"/>
          <w:lang w:val="en-US"/>
        </w:rPr>
      </w:pPr>
      <w:hyperlink w:anchor="_Toc129280433" w:history="1">
        <w:r w:rsidRPr="00AF335E">
          <w:rPr>
            <w:rStyle w:val="Hyperlink"/>
            <w:rFonts w:ascii="Times New Roman" w:hAnsi="Times New Roman" w:cs="Times New Roman"/>
            <w:noProof/>
            <w:color w:val="auto"/>
            <w:sz w:val="24"/>
            <w:szCs w:val="24"/>
            <w:lang w:val="en-US"/>
          </w:rPr>
          <w:t>Dalībnieki skolā</w:t>
        </w:r>
        <w:r w:rsidRPr="00AF335E">
          <w:rPr>
            <w:rFonts w:ascii="Times New Roman" w:hAnsi="Times New Roman" w:cs="Times New Roman"/>
            <w:noProof/>
            <w:webHidden/>
            <w:sz w:val="24"/>
            <w:szCs w:val="24"/>
            <w:lang w:val="en-US"/>
          </w:rPr>
          <w:tab/>
        </w:r>
      </w:hyperlink>
      <w:r w:rsidRPr="00AF335E">
        <w:rPr>
          <w:rFonts w:ascii="Times New Roman" w:hAnsi="Times New Roman" w:cs="Times New Roman"/>
          <w:noProof/>
          <w:sz w:val="24"/>
          <w:szCs w:val="24"/>
          <w:lang w:val="en-US"/>
        </w:rPr>
        <w:t>37., 38. pants</w:t>
      </w:r>
    </w:p>
    <w:p w14:paraId="0F2DA1BE" w14:textId="77777777" w:rsidR="00AF335E" w:rsidRPr="00AF335E" w:rsidRDefault="00AF335E" w:rsidP="00AF335E">
      <w:pPr>
        <w:pStyle w:val="TOC2"/>
        <w:tabs>
          <w:tab w:val="right" w:pos="9065"/>
        </w:tabs>
        <w:spacing w:after="0"/>
        <w:ind w:left="284"/>
        <w:jc w:val="both"/>
        <w:rPr>
          <w:rStyle w:val="Hyperlink"/>
          <w:rFonts w:ascii="Times New Roman" w:hAnsi="Times New Roman" w:cs="Times New Roman"/>
          <w:noProof/>
          <w:color w:val="auto"/>
          <w:sz w:val="24"/>
          <w:szCs w:val="24"/>
          <w:lang w:val="en-US"/>
        </w:rPr>
      </w:pPr>
      <w:hyperlink w:anchor="_Toc129280434" w:history="1">
        <w:r w:rsidRPr="00AF335E">
          <w:rPr>
            <w:rStyle w:val="Hyperlink"/>
            <w:rFonts w:ascii="Times New Roman" w:hAnsi="Times New Roman" w:cs="Times New Roman"/>
            <w:noProof/>
            <w:color w:val="auto"/>
            <w:sz w:val="24"/>
            <w:szCs w:val="24"/>
            <w:lang w:val="en-US"/>
          </w:rPr>
          <w:t>Iekšējās kārtības noteikumi</w:t>
        </w:r>
        <w:r w:rsidRPr="00AF335E">
          <w:rPr>
            <w:rFonts w:ascii="Times New Roman" w:hAnsi="Times New Roman" w:cs="Times New Roman"/>
            <w:noProof/>
            <w:webHidden/>
            <w:sz w:val="24"/>
            <w:szCs w:val="24"/>
            <w:lang w:val="en-US"/>
          </w:rPr>
          <w:tab/>
        </w:r>
      </w:hyperlink>
      <w:r w:rsidRPr="00AF335E">
        <w:rPr>
          <w:rFonts w:ascii="Times New Roman" w:hAnsi="Times New Roman" w:cs="Times New Roman"/>
          <w:noProof/>
          <w:sz w:val="24"/>
          <w:szCs w:val="24"/>
          <w:lang w:val="en-US"/>
        </w:rPr>
        <w:t>39. pants</w:t>
      </w:r>
    </w:p>
    <w:p w14:paraId="64A2BEDA" w14:textId="77777777" w:rsidR="00AF335E" w:rsidRPr="00AF335E" w:rsidRDefault="00AF335E" w:rsidP="00AF335E">
      <w:pPr>
        <w:rPr>
          <w:noProof/>
          <w:lang w:val="en-US"/>
        </w:rPr>
      </w:pPr>
    </w:p>
    <w:p w14:paraId="5280A050" w14:textId="77777777" w:rsidR="00AF335E" w:rsidRPr="00AF335E" w:rsidRDefault="00AF335E" w:rsidP="00AF335E">
      <w:pPr>
        <w:pStyle w:val="TOC1"/>
        <w:tabs>
          <w:tab w:val="right" w:leader="dot" w:pos="9065"/>
        </w:tabs>
        <w:spacing w:after="0"/>
        <w:jc w:val="both"/>
        <w:rPr>
          <w:rFonts w:ascii="Times New Roman" w:hAnsi="Times New Roman" w:cs="Times New Roman"/>
          <w:b/>
          <w:bCs/>
          <w:noProof/>
          <w:sz w:val="24"/>
          <w:szCs w:val="24"/>
          <w:u w:val="single"/>
          <w:lang w:val="en-US"/>
        </w:rPr>
      </w:pPr>
      <w:hyperlink w:anchor="_Toc129280435" w:history="1">
        <w:r w:rsidRPr="00AF335E">
          <w:rPr>
            <w:rStyle w:val="Hyperlink"/>
            <w:rFonts w:ascii="Times New Roman" w:hAnsi="Times New Roman" w:cs="Times New Roman"/>
            <w:b/>
            <w:bCs/>
            <w:noProof/>
            <w:color w:val="auto"/>
            <w:sz w:val="24"/>
            <w:szCs w:val="24"/>
            <w:lang w:val="en-US"/>
          </w:rPr>
          <w:t>VI NODAĻA</w:t>
        </w:r>
      </w:hyperlink>
    </w:p>
    <w:p w14:paraId="2B930537" w14:textId="77777777" w:rsidR="00AF335E" w:rsidRPr="00AF335E" w:rsidRDefault="00AF335E" w:rsidP="00AF335E">
      <w:pPr>
        <w:pStyle w:val="TOC1"/>
        <w:tabs>
          <w:tab w:val="right" w:pos="9065"/>
        </w:tabs>
        <w:spacing w:after="0"/>
        <w:ind w:left="284"/>
        <w:jc w:val="both"/>
        <w:rPr>
          <w:rFonts w:ascii="Times New Roman" w:hAnsi="Times New Roman" w:cs="Times New Roman"/>
          <w:noProof/>
          <w:sz w:val="24"/>
          <w:szCs w:val="24"/>
          <w:lang w:val="en-US"/>
        </w:rPr>
      </w:pPr>
      <w:hyperlink w:anchor="_Toc129280436" w:history="1">
        <w:r w:rsidRPr="00AF335E">
          <w:rPr>
            <w:rStyle w:val="Hyperlink"/>
            <w:rFonts w:ascii="Times New Roman" w:hAnsi="Times New Roman" w:cs="Times New Roman"/>
            <w:b/>
            <w:bCs/>
            <w:noProof/>
            <w:color w:val="auto"/>
            <w:sz w:val="24"/>
            <w:szCs w:val="24"/>
            <w:u w:val="none"/>
            <w:lang w:val="en-US"/>
          </w:rPr>
          <w:t>Disciplīna</w:t>
        </w:r>
        <w:r w:rsidRPr="00AF335E">
          <w:rPr>
            <w:rFonts w:ascii="Times New Roman" w:hAnsi="Times New Roman" w:cs="Times New Roman"/>
            <w:b/>
            <w:bCs/>
            <w:noProof/>
            <w:webHidden/>
            <w:sz w:val="24"/>
            <w:szCs w:val="24"/>
            <w:lang w:val="en-US"/>
          </w:rPr>
          <w:tab/>
        </w:r>
        <w:r w:rsidRPr="00AF335E">
          <w:rPr>
            <w:rFonts w:ascii="Times New Roman" w:hAnsi="Times New Roman" w:cs="Times New Roman"/>
            <w:noProof/>
            <w:webHidden/>
            <w:sz w:val="24"/>
            <w:szCs w:val="24"/>
            <w:lang w:val="en-US"/>
          </w:rPr>
          <w:t>40.,</w:t>
        </w:r>
      </w:hyperlink>
      <w:r w:rsidRPr="00AF335E">
        <w:rPr>
          <w:rStyle w:val="Hyperlink"/>
          <w:rFonts w:ascii="Times New Roman" w:hAnsi="Times New Roman" w:cs="Times New Roman"/>
          <w:noProof/>
          <w:color w:val="auto"/>
          <w:sz w:val="24"/>
          <w:szCs w:val="24"/>
          <w:u w:val="none"/>
          <w:lang w:val="en-US"/>
        </w:rPr>
        <w:t xml:space="preserve"> 41., 42., 43. pants</w:t>
      </w:r>
    </w:p>
    <w:p w14:paraId="423BD4E4" w14:textId="77777777" w:rsidR="00AF335E" w:rsidRPr="00AF335E" w:rsidRDefault="00AF335E" w:rsidP="00AF335E">
      <w:pPr>
        <w:pStyle w:val="TOC2"/>
        <w:tabs>
          <w:tab w:val="right" w:pos="9065"/>
        </w:tabs>
        <w:spacing w:after="0"/>
        <w:ind w:left="284"/>
        <w:jc w:val="both"/>
        <w:rPr>
          <w:rStyle w:val="Hyperlink"/>
          <w:rFonts w:ascii="Times New Roman" w:hAnsi="Times New Roman" w:cs="Times New Roman"/>
          <w:noProof/>
          <w:color w:val="auto"/>
          <w:sz w:val="24"/>
          <w:szCs w:val="24"/>
          <w:u w:val="none"/>
          <w:lang w:val="en-US"/>
        </w:rPr>
      </w:pPr>
      <w:hyperlink w:anchor="_Toc129280437" w:history="1">
        <w:r w:rsidRPr="00AF335E">
          <w:rPr>
            <w:rStyle w:val="Hyperlink"/>
            <w:rFonts w:ascii="Times New Roman" w:hAnsi="Times New Roman" w:cs="Times New Roman"/>
            <w:noProof/>
            <w:color w:val="auto"/>
            <w:sz w:val="24"/>
            <w:szCs w:val="24"/>
            <w:u w:val="none"/>
            <w:lang w:val="en-US"/>
          </w:rPr>
          <w:t>Disciplinārās padomes</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44. pants</w:t>
      </w:r>
    </w:p>
    <w:p w14:paraId="0C62F45D" w14:textId="77777777" w:rsidR="00AF335E" w:rsidRPr="00AF335E" w:rsidRDefault="00AF335E" w:rsidP="00AF335E">
      <w:pPr>
        <w:rPr>
          <w:noProof/>
          <w:lang w:val="en-US"/>
        </w:rPr>
      </w:pPr>
    </w:p>
    <w:p w14:paraId="4B455CD7" w14:textId="77777777" w:rsidR="00AF335E" w:rsidRPr="00AF335E" w:rsidRDefault="00AF335E" w:rsidP="00AF335E">
      <w:pPr>
        <w:pStyle w:val="TOC1"/>
        <w:tabs>
          <w:tab w:val="right" w:leader="dot" w:pos="9065"/>
        </w:tabs>
        <w:spacing w:after="0"/>
        <w:jc w:val="both"/>
        <w:rPr>
          <w:rFonts w:ascii="Times New Roman" w:hAnsi="Times New Roman" w:cs="Times New Roman"/>
          <w:b/>
          <w:bCs/>
          <w:noProof/>
          <w:sz w:val="24"/>
          <w:szCs w:val="24"/>
          <w:lang w:val="en-US"/>
        </w:rPr>
      </w:pPr>
      <w:hyperlink w:anchor="_Toc129280438" w:history="1">
        <w:r w:rsidRPr="00AF335E">
          <w:rPr>
            <w:rStyle w:val="Hyperlink"/>
            <w:rFonts w:ascii="Times New Roman" w:hAnsi="Times New Roman" w:cs="Times New Roman"/>
            <w:b/>
            <w:bCs/>
            <w:noProof/>
            <w:color w:val="auto"/>
            <w:sz w:val="24"/>
            <w:szCs w:val="24"/>
            <w:lang w:val="en-US"/>
          </w:rPr>
          <w:t>VII NODAĻA</w:t>
        </w:r>
      </w:hyperlink>
    </w:p>
    <w:p w14:paraId="3F0781C4" w14:textId="77777777" w:rsidR="00AF335E" w:rsidRPr="00AF335E" w:rsidRDefault="00AF335E" w:rsidP="00AF335E">
      <w:pPr>
        <w:pStyle w:val="TOC1"/>
        <w:tabs>
          <w:tab w:val="right" w:leader="dot" w:pos="9065"/>
        </w:tabs>
        <w:spacing w:after="0"/>
        <w:ind w:left="284"/>
        <w:jc w:val="both"/>
        <w:rPr>
          <w:rFonts w:ascii="Times New Roman" w:hAnsi="Times New Roman" w:cs="Times New Roman"/>
          <w:b/>
          <w:bCs/>
          <w:noProof/>
          <w:sz w:val="24"/>
          <w:szCs w:val="24"/>
          <w:lang w:val="en-US"/>
        </w:rPr>
      </w:pPr>
      <w:hyperlink w:anchor="_Toc129280439" w:history="1">
        <w:r w:rsidRPr="00AF335E">
          <w:rPr>
            <w:rStyle w:val="Hyperlink"/>
            <w:rFonts w:ascii="Times New Roman" w:hAnsi="Times New Roman" w:cs="Times New Roman"/>
            <w:b/>
            <w:bCs/>
            <w:noProof/>
            <w:color w:val="auto"/>
            <w:sz w:val="24"/>
            <w:szCs w:val="24"/>
            <w:lang w:val="en-US"/>
          </w:rPr>
          <w:t>Skolēnu reģistrēšana skolā un izstāšanās no skolas</w:t>
        </w:r>
      </w:hyperlink>
    </w:p>
    <w:p w14:paraId="1E0A17FE" w14:textId="77777777" w:rsidR="00AF335E" w:rsidRPr="00AF335E" w:rsidRDefault="00AF335E" w:rsidP="00AF335E">
      <w:pPr>
        <w:pStyle w:val="TOC1"/>
        <w:tabs>
          <w:tab w:val="right" w:leader="dot" w:pos="9065"/>
        </w:tabs>
        <w:spacing w:after="0"/>
        <w:ind w:left="284"/>
        <w:jc w:val="both"/>
        <w:rPr>
          <w:rFonts w:ascii="Times New Roman" w:hAnsi="Times New Roman" w:cs="Times New Roman"/>
          <w:b/>
          <w:bCs/>
          <w:noProof/>
          <w:sz w:val="24"/>
          <w:szCs w:val="24"/>
          <w:lang w:val="en-US"/>
        </w:rPr>
      </w:pPr>
      <w:hyperlink w:anchor="_Toc129280440" w:history="1">
        <w:r w:rsidRPr="00AF335E">
          <w:rPr>
            <w:rStyle w:val="Hyperlink"/>
            <w:rFonts w:ascii="Times New Roman" w:hAnsi="Times New Roman" w:cs="Times New Roman"/>
            <w:b/>
            <w:bCs/>
            <w:noProof/>
            <w:color w:val="auto"/>
            <w:sz w:val="24"/>
            <w:szCs w:val="24"/>
            <w:lang w:val="en-US"/>
          </w:rPr>
          <w:t>Mācību atbilstība</w:t>
        </w:r>
      </w:hyperlink>
    </w:p>
    <w:p w14:paraId="0447324F" w14:textId="77777777" w:rsidR="00AF335E" w:rsidRPr="00AF335E" w:rsidRDefault="00AF335E" w:rsidP="00AF335E">
      <w:pPr>
        <w:pStyle w:val="TOC1"/>
        <w:tabs>
          <w:tab w:val="left" w:pos="7797"/>
        </w:tabs>
        <w:spacing w:after="0"/>
        <w:ind w:left="284"/>
        <w:jc w:val="both"/>
        <w:rPr>
          <w:rFonts w:ascii="Times New Roman" w:hAnsi="Times New Roman" w:cs="Times New Roman"/>
          <w:noProof/>
          <w:sz w:val="24"/>
          <w:szCs w:val="24"/>
          <w:lang w:val="en-US"/>
        </w:rPr>
      </w:pPr>
      <w:hyperlink w:anchor="_Toc129280441" w:history="1">
        <w:r w:rsidRPr="00AF335E">
          <w:rPr>
            <w:rStyle w:val="Hyperlink"/>
            <w:rFonts w:ascii="Times New Roman" w:hAnsi="Times New Roman" w:cs="Times New Roman"/>
            <w:noProof/>
            <w:color w:val="auto"/>
            <w:sz w:val="24"/>
            <w:szCs w:val="24"/>
            <w:lang w:val="en-US"/>
          </w:rPr>
          <w:t>Administratīvās formalitātes</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45., 46. pants</w:t>
      </w:r>
    </w:p>
    <w:p w14:paraId="3A61BBAB" w14:textId="77777777" w:rsidR="00AF335E" w:rsidRPr="00AF335E" w:rsidRDefault="00AF335E" w:rsidP="00AF335E">
      <w:pPr>
        <w:pStyle w:val="TOC1"/>
        <w:tabs>
          <w:tab w:val="left" w:pos="8222"/>
        </w:tabs>
        <w:spacing w:after="0"/>
        <w:ind w:left="284"/>
        <w:jc w:val="both"/>
        <w:rPr>
          <w:rFonts w:ascii="Times New Roman" w:hAnsi="Times New Roman" w:cs="Times New Roman"/>
          <w:noProof/>
          <w:sz w:val="24"/>
          <w:szCs w:val="24"/>
          <w:lang w:val="en-US"/>
        </w:rPr>
      </w:pPr>
      <w:hyperlink w:anchor="_Toc129280442" w:history="1">
        <w:r w:rsidRPr="00AF335E">
          <w:rPr>
            <w:rStyle w:val="Hyperlink"/>
            <w:rFonts w:ascii="Times New Roman" w:hAnsi="Times New Roman" w:cs="Times New Roman"/>
            <w:noProof/>
            <w:color w:val="auto"/>
            <w:sz w:val="24"/>
            <w:szCs w:val="24"/>
            <w:u w:val="none"/>
            <w:lang w:val="en-US"/>
          </w:rPr>
          <w:t>Nepieciešamais atbilstības līmenis</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47. pants</w:t>
      </w:r>
    </w:p>
    <w:p w14:paraId="52696716" w14:textId="77777777" w:rsidR="00AF335E" w:rsidRPr="00AF335E" w:rsidRDefault="00AF335E" w:rsidP="00AF335E">
      <w:pPr>
        <w:pStyle w:val="TOC1"/>
        <w:tabs>
          <w:tab w:val="left" w:pos="8222"/>
        </w:tabs>
        <w:spacing w:after="0"/>
        <w:ind w:left="284"/>
        <w:jc w:val="both"/>
        <w:rPr>
          <w:rFonts w:ascii="Times New Roman" w:hAnsi="Times New Roman" w:cs="Times New Roman"/>
          <w:noProof/>
          <w:sz w:val="24"/>
          <w:szCs w:val="24"/>
          <w:lang w:val="en-US"/>
        </w:rPr>
      </w:pPr>
      <w:hyperlink w:anchor="_Toc129280443" w:history="1">
        <w:r w:rsidRPr="00AF335E">
          <w:rPr>
            <w:rStyle w:val="Hyperlink"/>
            <w:rFonts w:ascii="Times New Roman" w:hAnsi="Times New Roman" w:cs="Times New Roman"/>
            <w:noProof/>
            <w:color w:val="auto"/>
            <w:sz w:val="24"/>
            <w:szCs w:val="24"/>
            <w:u w:val="none"/>
            <w:lang w:val="en-US"/>
          </w:rPr>
          <w:t>Uzņemšanas eksāmeni</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48. pants</w:t>
      </w:r>
    </w:p>
    <w:p w14:paraId="30A49A46" w14:textId="77777777" w:rsidR="00AF335E" w:rsidRPr="00AF335E" w:rsidRDefault="00AF335E" w:rsidP="00AF335E">
      <w:pPr>
        <w:pStyle w:val="TOC1"/>
        <w:tabs>
          <w:tab w:val="left" w:pos="8222"/>
        </w:tabs>
        <w:spacing w:after="0"/>
        <w:ind w:left="284"/>
        <w:jc w:val="both"/>
        <w:rPr>
          <w:rFonts w:ascii="Times New Roman" w:hAnsi="Times New Roman" w:cs="Times New Roman"/>
          <w:noProof/>
          <w:sz w:val="24"/>
          <w:szCs w:val="24"/>
          <w:lang w:val="en-US"/>
        </w:rPr>
      </w:pPr>
      <w:hyperlink w:anchor="_Toc129280444" w:history="1">
        <w:r w:rsidRPr="00AF335E">
          <w:rPr>
            <w:rStyle w:val="Hyperlink"/>
            <w:rFonts w:ascii="Times New Roman" w:hAnsi="Times New Roman" w:cs="Times New Roman"/>
            <w:noProof/>
            <w:color w:val="auto"/>
            <w:sz w:val="24"/>
            <w:szCs w:val="24"/>
            <w:u w:val="none"/>
            <w:lang w:val="en-US"/>
          </w:rPr>
          <w:t>Vecuma kritērijs</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49. pants</w:t>
      </w:r>
    </w:p>
    <w:p w14:paraId="35BF3CC2" w14:textId="77777777" w:rsidR="00AF335E" w:rsidRPr="00AF335E" w:rsidRDefault="00AF335E" w:rsidP="00AF335E">
      <w:pPr>
        <w:pStyle w:val="TOC1"/>
        <w:tabs>
          <w:tab w:val="left" w:pos="8222"/>
        </w:tabs>
        <w:spacing w:after="0"/>
        <w:ind w:left="284"/>
        <w:jc w:val="both"/>
        <w:rPr>
          <w:rFonts w:ascii="Times New Roman" w:hAnsi="Times New Roman" w:cs="Times New Roman"/>
          <w:noProof/>
          <w:sz w:val="24"/>
          <w:szCs w:val="24"/>
          <w:lang w:val="en-US"/>
        </w:rPr>
      </w:pPr>
      <w:hyperlink w:anchor="_Toc129280445" w:history="1">
        <w:r w:rsidRPr="00AF335E">
          <w:rPr>
            <w:rStyle w:val="Hyperlink"/>
            <w:rFonts w:ascii="Times New Roman" w:hAnsi="Times New Roman" w:cs="Times New Roman"/>
            <w:noProof/>
            <w:color w:val="auto"/>
            <w:sz w:val="24"/>
            <w:szCs w:val="24"/>
            <w:u w:val="none"/>
            <w:lang w:val="en-US"/>
          </w:rPr>
          <w:t>Īpaši apstākļi saistībā ar uzņemšanu</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50. pants</w:t>
      </w:r>
    </w:p>
    <w:p w14:paraId="048AA357" w14:textId="77777777" w:rsidR="00AF335E" w:rsidRPr="00AF335E" w:rsidRDefault="00AF335E" w:rsidP="00AF335E">
      <w:pPr>
        <w:pStyle w:val="TOC1"/>
        <w:tabs>
          <w:tab w:val="left" w:pos="7938"/>
        </w:tabs>
        <w:spacing w:after="0"/>
        <w:ind w:left="284"/>
        <w:jc w:val="both"/>
        <w:rPr>
          <w:rFonts w:ascii="Times New Roman" w:hAnsi="Times New Roman" w:cs="Times New Roman"/>
          <w:noProof/>
          <w:sz w:val="24"/>
          <w:szCs w:val="24"/>
          <w:lang w:val="en-US"/>
        </w:rPr>
      </w:pPr>
      <w:hyperlink w:anchor="_Toc129280446" w:history="1">
        <w:r w:rsidRPr="00AF335E">
          <w:rPr>
            <w:rStyle w:val="Hyperlink"/>
            <w:rFonts w:ascii="Times New Roman" w:hAnsi="Times New Roman" w:cs="Times New Roman"/>
            <w:noProof/>
            <w:color w:val="auto"/>
            <w:sz w:val="24"/>
            <w:szCs w:val="24"/>
            <w:u w:val="none"/>
            <w:lang w:val="en-US"/>
          </w:rPr>
          <w:t>Par reģistrācijas pieteikumiem pieņemto lēmumu pārsūdzības</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50.a) pants</w:t>
      </w:r>
    </w:p>
    <w:p w14:paraId="55A8F14F" w14:textId="77777777" w:rsidR="00AF335E" w:rsidRPr="00AF335E" w:rsidRDefault="00AF335E" w:rsidP="00AF335E">
      <w:pPr>
        <w:pStyle w:val="TOC2"/>
        <w:tabs>
          <w:tab w:val="left" w:pos="7797"/>
        </w:tabs>
        <w:spacing w:after="0"/>
        <w:ind w:left="284"/>
        <w:jc w:val="both"/>
        <w:rPr>
          <w:rStyle w:val="Hyperlink"/>
          <w:rFonts w:ascii="Times New Roman" w:hAnsi="Times New Roman" w:cs="Times New Roman"/>
          <w:noProof/>
          <w:color w:val="auto"/>
          <w:sz w:val="24"/>
          <w:szCs w:val="24"/>
          <w:u w:val="none"/>
          <w:lang w:val="en-US"/>
        </w:rPr>
      </w:pPr>
      <w:hyperlink w:anchor="_Toc129280447" w:history="1">
        <w:r w:rsidRPr="00AF335E">
          <w:rPr>
            <w:rStyle w:val="Hyperlink"/>
            <w:rFonts w:ascii="Times New Roman" w:hAnsi="Times New Roman" w:cs="Times New Roman"/>
            <w:noProof/>
            <w:color w:val="auto"/>
            <w:sz w:val="24"/>
            <w:szCs w:val="24"/>
            <w:u w:val="none"/>
            <w:lang w:val="en-US"/>
          </w:rPr>
          <w:t>Skolēna izņemšana no skolas</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51., 52. pants</w:t>
      </w:r>
    </w:p>
    <w:p w14:paraId="4D3E4016" w14:textId="77777777" w:rsidR="00AF335E" w:rsidRPr="00AF335E" w:rsidRDefault="00AF335E" w:rsidP="00AF335E">
      <w:pPr>
        <w:tabs>
          <w:tab w:val="left" w:pos="7797"/>
        </w:tabs>
        <w:rPr>
          <w:noProof/>
          <w:lang w:val="en-US"/>
        </w:rPr>
      </w:pPr>
    </w:p>
    <w:p w14:paraId="682D6468" w14:textId="77777777" w:rsidR="00AF335E" w:rsidRPr="00AF335E" w:rsidRDefault="00AF335E" w:rsidP="00AF335E">
      <w:pPr>
        <w:pStyle w:val="TOC1"/>
        <w:tabs>
          <w:tab w:val="right" w:leader="dot" w:pos="9065"/>
        </w:tabs>
        <w:spacing w:after="0"/>
        <w:jc w:val="both"/>
        <w:rPr>
          <w:rFonts w:ascii="Times New Roman" w:hAnsi="Times New Roman" w:cs="Times New Roman"/>
          <w:b/>
          <w:bCs/>
          <w:noProof/>
          <w:sz w:val="24"/>
          <w:szCs w:val="24"/>
          <w:lang w:val="en-US"/>
        </w:rPr>
      </w:pPr>
      <w:hyperlink w:anchor="_Toc129280448" w:history="1">
        <w:r w:rsidRPr="00AF335E">
          <w:rPr>
            <w:rStyle w:val="Hyperlink"/>
            <w:rFonts w:ascii="Times New Roman" w:hAnsi="Times New Roman" w:cs="Times New Roman"/>
            <w:b/>
            <w:bCs/>
            <w:noProof/>
            <w:color w:val="auto"/>
            <w:sz w:val="24"/>
            <w:szCs w:val="24"/>
            <w:lang w:val="en-US"/>
          </w:rPr>
          <w:t>VIII NODAĻA</w:t>
        </w:r>
      </w:hyperlink>
    </w:p>
    <w:p w14:paraId="3071D082" w14:textId="77777777" w:rsidR="00AF335E" w:rsidRPr="00AF335E" w:rsidRDefault="00AF335E" w:rsidP="00AF335E">
      <w:pPr>
        <w:pStyle w:val="TOC1"/>
        <w:tabs>
          <w:tab w:val="right" w:leader="dot" w:pos="9065"/>
        </w:tabs>
        <w:spacing w:after="0"/>
        <w:ind w:left="284"/>
        <w:jc w:val="both"/>
        <w:rPr>
          <w:rStyle w:val="Hyperlink"/>
          <w:rFonts w:ascii="Times New Roman" w:hAnsi="Times New Roman" w:cs="Times New Roman"/>
          <w:b/>
          <w:bCs/>
          <w:noProof/>
          <w:color w:val="auto"/>
          <w:sz w:val="24"/>
          <w:szCs w:val="24"/>
          <w:lang w:val="en-US"/>
        </w:rPr>
      </w:pPr>
      <w:hyperlink w:anchor="_Toc129280449" w:history="1">
        <w:r w:rsidRPr="00AF335E">
          <w:rPr>
            <w:rStyle w:val="Hyperlink"/>
            <w:rFonts w:ascii="Times New Roman" w:hAnsi="Times New Roman" w:cs="Times New Roman"/>
            <w:b/>
            <w:bCs/>
            <w:noProof/>
            <w:color w:val="auto"/>
            <w:sz w:val="24"/>
            <w:szCs w:val="24"/>
            <w:lang w:val="en-US"/>
          </w:rPr>
          <w:t>Mācību organizēšana</w:t>
        </w:r>
      </w:hyperlink>
    </w:p>
    <w:p w14:paraId="1958E631" w14:textId="77777777" w:rsidR="00AF335E" w:rsidRPr="00AF335E" w:rsidRDefault="00AF335E" w:rsidP="00AF335E">
      <w:pPr>
        <w:rPr>
          <w:noProof/>
          <w:lang w:val="en-US"/>
        </w:rPr>
      </w:pPr>
    </w:p>
    <w:p w14:paraId="0283ACE9" w14:textId="77777777" w:rsidR="00AF335E" w:rsidRPr="00AF335E" w:rsidRDefault="00AF335E" w:rsidP="00AF335E">
      <w:pPr>
        <w:pStyle w:val="TOC1"/>
        <w:tabs>
          <w:tab w:val="right" w:leader="dot" w:pos="9065"/>
        </w:tabs>
        <w:spacing w:after="0"/>
        <w:jc w:val="both"/>
        <w:rPr>
          <w:rFonts w:ascii="Times New Roman" w:hAnsi="Times New Roman" w:cs="Times New Roman"/>
          <w:b/>
          <w:bCs/>
          <w:noProof/>
          <w:sz w:val="24"/>
          <w:szCs w:val="24"/>
          <w:lang w:val="en-US"/>
        </w:rPr>
      </w:pPr>
      <w:hyperlink w:anchor="_Toc129280450" w:history="1">
        <w:r w:rsidRPr="00AF335E">
          <w:rPr>
            <w:rStyle w:val="Hyperlink"/>
            <w:rFonts w:ascii="Times New Roman" w:hAnsi="Times New Roman" w:cs="Times New Roman"/>
            <w:b/>
            <w:bCs/>
            <w:noProof/>
            <w:color w:val="auto"/>
            <w:sz w:val="24"/>
            <w:szCs w:val="24"/>
            <w:lang w:val="en-US"/>
          </w:rPr>
          <w:t>IX NODAĻA</w:t>
        </w:r>
      </w:hyperlink>
    </w:p>
    <w:p w14:paraId="108D2896" w14:textId="77777777" w:rsidR="00AF335E" w:rsidRPr="00AF335E" w:rsidRDefault="00AF335E" w:rsidP="00AF335E">
      <w:pPr>
        <w:pStyle w:val="TOC1"/>
        <w:tabs>
          <w:tab w:val="right" w:leader="dot" w:pos="9065"/>
        </w:tabs>
        <w:spacing w:after="0"/>
        <w:ind w:left="284"/>
        <w:jc w:val="both"/>
        <w:rPr>
          <w:rFonts w:ascii="Times New Roman" w:hAnsi="Times New Roman" w:cs="Times New Roman"/>
          <w:b/>
          <w:bCs/>
          <w:noProof/>
          <w:sz w:val="24"/>
          <w:szCs w:val="24"/>
          <w:lang w:val="en-US"/>
        </w:rPr>
      </w:pPr>
      <w:hyperlink w:anchor="_Toc129280451" w:history="1">
        <w:r w:rsidRPr="00AF335E">
          <w:rPr>
            <w:rStyle w:val="Hyperlink"/>
            <w:rFonts w:ascii="Times New Roman" w:hAnsi="Times New Roman" w:cs="Times New Roman"/>
            <w:b/>
            <w:bCs/>
            <w:noProof/>
            <w:color w:val="auto"/>
            <w:sz w:val="24"/>
            <w:szCs w:val="24"/>
            <w:lang w:val="en-US"/>
          </w:rPr>
          <w:t>Skolēnu vērtēšana</w:t>
        </w:r>
      </w:hyperlink>
    </w:p>
    <w:p w14:paraId="125AAFFB" w14:textId="77777777" w:rsidR="00AF335E" w:rsidRPr="00AF335E" w:rsidRDefault="00AF335E" w:rsidP="00AF335E">
      <w:pPr>
        <w:pStyle w:val="TOC1"/>
        <w:tabs>
          <w:tab w:val="right" w:leader="dot" w:pos="9065"/>
        </w:tabs>
        <w:spacing w:after="0"/>
        <w:ind w:left="284"/>
        <w:jc w:val="both"/>
        <w:rPr>
          <w:rStyle w:val="Hyperlink"/>
          <w:rFonts w:ascii="Times New Roman" w:hAnsi="Times New Roman" w:cs="Times New Roman"/>
          <w:b/>
          <w:bCs/>
          <w:noProof/>
          <w:color w:val="auto"/>
          <w:sz w:val="24"/>
          <w:szCs w:val="24"/>
          <w:lang w:val="en-US"/>
        </w:rPr>
      </w:pPr>
      <w:hyperlink w:anchor="_Toc129280452" w:history="1">
        <w:r w:rsidRPr="00AF335E">
          <w:rPr>
            <w:rStyle w:val="Hyperlink"/>
            <w:rFonts w:ascii="Times New Roman" w:hAnsi="Times New Roman" w:cs="Times New Roman"/>
            <w:b/>
            <w:bCs/>
            <w:noProof/>
            <w:color w:val="auto"/>
            <w:sz w:val="24"/>
            <w:szCs w:val="24"/>
            <w:lang w:val="en-US"/>
          </w:rPr>
          <w:t>Noteikumi pārcelšanai nākamajā klasē</w:t>
        </w:r>
      </w:hyperlink>
    </w:p>
    <w:p w14:paraId="3C1DDE1D" w14:textId="77777777" w:rsidR="00AF335E" w:rsidRPr="00AF335E" w:rsidRDefault="00AF335E" w:rsidP="00AF335E">
      <w:pPr>
        <w:rPr>
          <w:noProof/>
          <w:lang w:val="en-US"/>
        </w:rPr>
      </w:pPr>
    </w:p>
    <w:p w14:paraId="60DEE5A3" w14:textId="77777777" w:rsidR="00AF335E" w:rsidRPr="00AF335E" w:rsidRDefault="00AF335E" w:rsidP="00AF335E">
      <w:pPr>
        <w:pStyle w:val="TOC1"/>
        <w:tabs>
          <w:tab w:val="left" w:pos="8080"/>
        </w:tabs>
        <w:spacing w:after="0"/>
        <w:ind w:left="284"/>
        <w:jc w:val="both"/>
        <w:rPr>
          <w:rFonts w:ascii="Times New Roman" w:hAnsi="Times New Roman" w:cs="Times New Roman"/>
          <w:b/>
          <w:bCs/>
          <w:noProof/>
          <w:sz w:val="24"/>
          <w:szCs w:val="24"/>
          <w:lang w:val="en-US"/>
        </w:rPr>
      </w:pPr>
      <w:hyperlink w:anchor="_Toc129280453" w:history="1">
        <w:r w:rsidRPr="00AF335E">
          <w:rPr>
            <w:rStyle w:val="Hyperlink"/>
            <w:rFonts w:ascii="Times New Roman" w:hAnsi="Times New Roman" w:cs="Times New Roman"/>
            <w:b/>
            <w:bCs/>
            <w:noProof/>
            <w:color w:val="auto"/>
            <w:sz w:val="24"/>
            <w:szCs w:val="24"/>
            <w:u w:val="none"/>
            <w:lang w:val="en-US"/>
          </w:rPr>
          <w:t>A – pamatizglītības cikls</w:t>
        </w:r>
      </w:hyperlink>
    </w:p>
    <w:p w14:paraId="621C75A8" w14:textId="77777777" w:rsidR="00AF335E" w:rsidRPr="00AF335E" w:rsidRDefault="00AF335E" w:rsidP="00AF335E">
      <w:pPr>
        <w:pStyle w:val="TOC2"/>
        <w:tabs>
          <w:tab w:val="left" w:pos="8080"/>
        </w:tabs>
        <w:spacing w:after="0"/>
        <w:ind w:left="284"/>
        <w:jc w:val="both"/>
        <w:rPr>
          <w:rFonts w:ascii="Times New Roman" w:hAnsi="Times New Roman" w:cs="Times New Roman"/>
          <w:noProof/>
          <w:sz w:val="24"/>
          <w:szCs w:val="24"/>
          <w:lang w:val="en-US"/>
        </w:rPr>
      </w:pPr>
      <w:hyperlink w:anchor="_Toc129280454" w:history="1">
        <w:r w:rsidRPr="00AF335E">
          <w:rPr>
            <w:rStyle w:val="Hyperlink"/>
            <w:rFonts w:ascii="Times New Roman" w:hAnsi="Times New Roman" w:cs="Times New Roman"/>
            <w:noProof/>
            <w:color w:val="auto"/>
            <w:sz w:val="24"/>
            <w:szCs w:val="24"/>
            <w:u w:val="none"/>
            <w:lang w:val="en-US"/>
          </w:rPr>
          <w:t>Skolas ziņojums un saziņa ar skolēnu likumīgajiem pārstāvjiem</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55. pants</w:t>
      </w:r>
    </w:p>
    <w:p w14:paraId="78DA86E5" w14:textId="77777777" w:rsidR="00AF335E" w:rsidRPr="00AF335E" w:rsidRDefault="00AF335E" w:rsidP="00AF335E">
      <w:pPr>
        <w:pStyle w:val="TOC1"/>
        <w:tabs>
          <w:tab w:val="left" w:pos="8080"/>
        </w:tabs>
        <w:spacing w:after="0"/>
        <w:ind w:left="284"/>
        <w:jc w:val="both"/>
        <w:rPr>
          <w:rFonts w:ascii="Times New Roman" w:hAnsi="Times New Roman" w:cs="Times New Roman"/>
          <w:noProof/>
          <w:sz w:val="24"/>
          <w:szCs w:val="24"/>
          <w:lang w:val="en-US"/>
        </w:rPr>
      </w:pPr>
      <w:hyperlink w:anchor="_Toc129280455" w:history="1">
        <w:r w:rsidRPr="00AF335E">
          <w:rPr>
            <w:rStyle w:val="Hyperlink"/>
            <w:rFonts w:ascii="Times New Roman" w:hAnsi="Times New Roman" w:cs="Times New Roman"/>
            <w:noProof/>
            <w:color w:val="auto"/>
            <w:sz w:val="24"/>
            <w:szCs w:val="24"/>
            <w:u w:val="none"/>
            <w:lang w:val="en-US"/>
          </w:rPr>
          <w:t>Vērtēšana</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56. pants</w:t>
      </w:r>
    </w:p>
    <w:p w14:paraId="7275E95D" w14:textId="77777777" w:rsidR="00AF335E" w:rsidRPr="00AF335E" w:rsidRDefault="00AF335E" w:rsidP="00AF335E">
      <w:pPr>
        <w:pStyle w:val="TOC1"/>
        <w:tabs>
          <w:tab w:val="left" w:pos="8080"/>
        </w:tabs>
        <w:spacing w:after="0"/>
        <w:ind w:left="284"/>
        <w:jc w:val="both"/>
        <w:rPr>
          <w:rFonts w:ascii="Times New Roman" w:hAnsi="Times New Roman" w:cs="Times New Roman"/>
          <w:noProof/>
          <w:sz w:val="24"/>
          <w:szCs w:val="24"/>
          <w:lang w:val="en-US"/>
        </w:rPr>
      </w:pPr>
      <w:hyperlink w:anchor="_Toc129280456" w:history="1">
        <w:r w:rsidRPr="00AF335E">
          <w:rPr>
            <w:rStyle w:val="Hyperlink"/>
            <w:rFonts w:ascii="Times New Roman" w:hAnsi="Times New Roman" w:cs="Times New Roman"/>
            <w:noProof/>
            <w:color w:val="auto"/>
            <w:sz w:val="24"/>
            <w:szCs w:val="24"/>
            <w:u w:val="none"/>
            <w:lang w:val="en-US"/>
          </w:rPr>
          <w:t>Pārcelšana nākamajā klasē</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57. pants</w:t>
      </w:r>
    </w:p>
    <w:p w14:paraId="30867D76" w14:textId="77777777" w:rsidR="00AF335E" w:rsidRPr="00AF335E" w:rsidRDefault="00AF335E" w:rsidP="00AF335E">
      <w:pPr>
        <w:pStyle w:val="TOC1"/>
        <w:tabs>
          <w:tab w:val="left" w:pos="8080"/>
        </w:tabs>
        <w:spacing w:after="0"/>
        <w:ind w:left="284"/>
        <w:jc w:val="both"/>
        <w:rPr>
          <w:rStyle w:val="Hyperlink"/>
          <w:rFonts w:ascii="Times New Roman" w:hAnsi="Times New Roman" w:cs="Times New Roman"/>
          <w:noProof/>
          <w:color w:val="auto"/>
          <w:sz w:val="24"/>
          <w:szCs w:val="24"/>
          <w:u w:val="none"/>
          <w:lang w:val="en-US"/>
        </w:rPr>
      </w:pPr>
      <w:hyperlink w:anchor="_Toc129280457" w:history="1">
        <w:r w:rsidRPr="00AF335E">
          <w:rPr>
            <w:rStyle w:val="Hyperlink"/>
            <w:rFonts w:ascii="Times New Roman" w:hAnsi="Times New Roman" w:cs="Times New Roman"/>
            <w:noProof/>
            <w:color w:val="auto"/>
            <w:sz w:val="24"/>
            <w:szCs w:val="24"/>
            <w:u w:val="none"/>
            <w:lang w:val="en-US"/>
          </w:rPr>
          <w:t>Uzņemšana vidējās izglītības ciklā</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58. pants</w:t>
      </w:r>
    </w:p>
    <w:p w14:paraId="3287E844" w14:textId="77777777" w:rsidR="00AF335E" w:rsidRPr="00AF335E" w:rsidRDefault="00AF335E" w:rsidP="00AF335E">
      <w:pPr>
        <w:tabs>
          <w:tab w:val="left" w:pos="8080"/>
        </w:tabs>
        <w:rPr>
          <w:noProof/>
          <w:lang w:val="en-US"/>
        </w:rPr>
      </w:pPr>
    </w:p>
    <w:p w14:paraId="22E64EB9" w14:textId="77777777" w:rsidR="00AF335E" w:rsidRPr="00AF335E" w:rsidRDefault="00AF335E" w:rsidP="00AF335E">
      <w:pPr>
        <w:pStyle w:val="TOC1"/>
        <w:tabs>
          <w:tab w:val="left" w:pos="8080"/>
        </w:tabs>
        <w:spacing w:after="0"/>
        <w:ind w:left="284"/>
        <w:jc w:val="both"/>
        <w:rPr>
          <w:rFonts w:ascii="Times New Roman" w:hAnsi="Times New Roman" w:cs="Times New Roman"/>
          <w:b/>
          <w:bCs/>
          <w:noProof/>
          <w:sz w:val="24"/>
          <w:szCs w:val="24"/>
          <w:lang w:val="en-US"/>
        </w:rPr>
      </w:pPr>
      <w:hyperlink w:anchor="_Toc129280458" w:history="1">
        <w:r w:rsidRPr="00AF335E">
          <w:rPr>
            <w:rStyle w:val="Hyperlink"/>
            <w:rFonts w:ascii="Times New Roman" w:hAnsi="Times New Roman" w:cs="Times New Roman"/>
            <w:b/>
            <w:bCs/>
            <w:noProof/>
            <w:color w:val="auto"/>
            <w:sz w:val="24"/>
            <w:szCs w:val="24"/>
            <w:u w:val="none"/>
            <w:lang w:val="en-US"/>
          </w:rPr>
          <w:t>B – vidējās izglītības cikls</w:t>
        </w:r>
      </w:hyperlink>
    </w:p>
    <w:p w14:paraId="7866D6C3" w14:textId="77777777" w:rsidR="00AF335E" w:rsidRPr="00AF335E" w:rsidRDefault="00AF335E" w:rsidP="00AF335E">
      <w:pPr>
        <w:pStyle w:val="TOC1"/>
        <w:tabs>
          <w:tab w:val="left" w:pos="8080"/>
        </w:tabs>
        <w:spacing w:after="0"/>
        <w:ind w:left="284"/>
        <w:jc w:val="both"/>
        <w:rPr>
          <w:rFonts w:ascii="Times New Roman" w:hAnsi="Times New Roman" w:cs="Times New Roman"/>
          <w:noProof/>
          <w:sz w:val="24"/>
          <w:szCs w:val="24"/>
          <w:lang w:val="en-US"/>
        </w:rPr>
      </w:pPr>
      <w:hyperlink w:anchor="_Toc129280459" w:history="1">
        <w:r w:rsidRPr="00AF335E">
          <w:rPr>
            <w:rStyle w:val="Hyperlink"/>
            <w:rFonts w:ascii="Times New Roman" w:hAnsi="Times New Roman" w:cs="Times New Roman"/>
            <w:noProof/>
            <w:color w:val="auto"/>
            <w:sz w:val="24"/>
            <w:szCs w:val="24"/>
            <w:u w:val="none"/>
            <w:lang w:val="en-US"/>
          </w:rPr>
          <w:t>Vērtēšana</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59. pants</w:t>
      </w:r>
    </w:p>
    <w:p w14:paraId="1C49E297" w14:textId="77777777" w:rsidR="00AF335E" w:rsidRPr="00AF335E" w:rsidRDefault="00AF335E" w:rsidP="00AF335E">
      <w:pPr>
        <w:pStyle w:val="TOC1"/>
        <w:tabs>
          <w:tab w:val="left" w:pos="8080"/>
        </w:tabs>
        <w:spacing w:after="0"/>
        <w:ind w:left="284"/>
        <w:jc w:val="both"/>
        <w:rPr>
          <w:rFonts w:ascii="Times New Roman" w:hAnsi="Times New Roman" w:cs="Times New Roman"/>
          <w:noProof/>
          <w:sz w:val="24"/>
          <w:szCs w:val="24"/>
          <w:lang w:val="en-US"/>
        </w:rPr>
      </w:pPr>
      <w:hyperlink w:anchor="_Toc129280460" w:history="1">
        <w:r w:rsidRPr="00AF335E">
          <w:rPr>
            <w:rStyle w:val="Hyperlink"/>
            <w:rFonts w:ascii="Times New Roman" w:hAnsi="Times New Roman" w:cs="Times New Roman"/>
            <w:noProof/>
            <w:color w:val="auto"/>
            <w:sz w:val="24"/>
            <w:szCs w:val="24"/>
            <w:u w:val="none"/>
            <w:lang w:val="en-US"/>
          </w:rPr>
          <w:t>Ziņojumi</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60. pants</w:t>
      </w:r>
    </w:p>
    <w:p w14:paraId="5986761F" w14:textId="77777777" w:rsidR="00AF335E" w:rsidRPr="00AF335E" w:rsidRDefault="00AF335E" w:rsidP="00AF335E">
      <w:pPr>
        <w:pStyle w:val="TOC1"/>
        <w:tabs>
          <w:tab w:val="left" w:pos="8080"/>
        </w:tabs>
        <w:spacing w:after="0"/>
        <w:ind w:left="284"/>
        <w:jc w:val="both"/>
        <w:rPr>
          <w:rStyle w:val="Hyperlink"/>
          <w:rFonts w:ascii="Times New Roman" w:hAnsi="Times New Roman" w:cs="Times New Roman"/>
          <w:noProof/>
          <w:color w:val="auto"/>
          <w:sz w:val="24"/>
          <w:szCs w:val="24"/>
          <w:u w:val="none"/>
          <w:lang w:val="en-US"/>
        </w:rPr>
      </w:pPr>
      <w:hyperlink w:anchor="_Toc129280461" w:history="1">
        <w:r w:rsidRPr="00AF335E">
          <w:rPr>
            <w:rStyle w:val="Hyperlink"/>
            <w:rFonts w:ascii="Times New Roman" w:hAnsi="Times New Roman" w:cs="Times New Roman"/>
            <w:noProof/>
            <w:color w:val="auto"/>
            <w:sz w:val="24"/>
            <w:szCs w:val="24"/>
            <w:u w:val="none"/>
            <w:lang w:val="en-US"/>
          </w:rPr>
          <w:t>Pārcelšana nākamajā klasē</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61. pants</w:t>
      </w:r>
    </w:p>
    <w:p w14:paraId="166E771B" w14:textId="77777777" w:rsidR="00AF335E" w:rsidRPr="00AF335E" w:rsidRDefault="00AF335E" w:rsidP="00AF335E">
      <w:pPr>
        <w:tabs>
          <w:tab w:val="left" w:pos="8080"/>
        </w:tabs>
        <w:rPr>
          <w:noProof/>
          <w:lang w:val="en-US"/>
        </w:rPr>
      </w:pPr>
    </w:p>
    <w:p w14:paraId="26DBF33E" w14:textId="77777777" w:rsidR="00AF335E" w:rsidRPr="00AF335E" w:rsidRDefault="00AF335E" w:rsidP="00AF335E">
      <w:pPr>
        <w:pStyle w:val="TOC1"/>
        <w:tabs>
          <w:tab w:val="left" w:pos="8080"/>
        </w:tabs>
        <w:spacing w:after="0"/>
        <w:ind w:left="284"/>
        <w:jc w:val="both"/>
        <w:rPr>
          <w:rFonts w:ascii="Times New Roman" w:hAnsi="Times New Roman" w:cs="Times New Roman"/>
          <w:b/>
          <w:bCs/>
          <w:noProof/>
          <w:sz w:val="24"/>
          <w:szCs w:val="24"/>
          <w:lang w:val="en-US"/>
        </w:rPr>
      </w:pPr>
      <w:hyperlink w:anchor="_Toc129280462" w:history="1">
        <w:r w:rsidRPr="00AF335E">
          <w:rPr>
            <w:rStyle w:val="Hyperlink"/>
            <w:rFonts w:ascii="Times New Roman" w:hAnsi="Times New Roman" w:cs="Times New Roman"/>
            <w:b/>
            <w:bCs/>
            <w:noProof/>
            <w:color w:val="auto"/>
            <w:sz w:val="24"/>
            <w:szCs w:val="24"/>
            <w:u w:val="none"/>
            <w:lang w:val="en-US"/>
          </w:rPr>
          <w:t>C – pārsūdzēšana</w:t>
        </w:r>
      </w:hyperlink>
    </w:p>
    <w:p w14:paraId="5F0F6059" w14:textId="77777777" w:rsidR="00AF335E" w:rsidRPr="00AF335E" w:rsidRDefault="00AF335E" w:rsidP="00AF335E">
      <w:pPr>
        <w:pStyle w:val="TOC2"/>
        <w:tabs>
          <w:tab w:val="left" w:pos="8080"/>
        </w:tabs>
        <w:spacing w:after="0"/>
        <w:ind w:left="284"/>
        <w:jc w:val="both"/>
        <w:rPr>
          <w:rStyle w:val="Hyperlink"/>
          <w:rFonts w:ascii="Times New Roman" w:hAnsi="Times New Roman" w:cs="Times New Roman"/>
          <w:noProof/>
          <w:color w:val="auto"/>
          <w:sz w:val="24"/>
          <w:szCs w:val="24"/>
          <w:u w:val="none"/>
          <w:lang w:val="en-US"/>
        </w:rPr>
      </w:pPr>
      <w:hyperlink w:anchor="_Toc129280463" w:history="1">
        <w:r w:rsidRPr="00AF335E">
          <w:rPr>
            <w:rStyle w:val="Hyperlink"/>
            <w:rFonts w:ascii="Times New Roman" w:hAnsi="Times New Roman" w:cs="Times New Roman"/>
            <w:noProof/>
            <w:color w:val="auto"/>
            <w:sz w:val="24"/>
            <w:szCs w:val="24"/>
            <w:u w:val="none"/>
            <w:lang w:val="en-US"/>
          </w:rPr>
          <w:t>Lēmumu par nepārcelšanu nākamajā klasē pārsūdzēšana</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62. pants</w:t>
      </w:r>
    </w:p>
    <w:p w14:paraId="6BF01377" w14:textId="77777777" w:rsidR="00AF335E" w:rsidRPr="00AF335E" w:rsidRDefault="00AF335E" w:rsidP="00AF335E">
      <w:pPr>
        <w:rPr>
          <w:noProof/>
          <w:lang w:val="en-US"/>
        </w:rPr>
      </w:pPr>
    </w:p>
    <w:p w14:paraId="7427B3F7" w14:textId="77777777" w:rsidR="00AF335E" w:rsidRPr="00AF335E" w:rsidRDefault="00AF335E" w:rsidP="00AF335E">
      <w:pPr>
        <w:pStyle w:val="TOC1"/>
        <w:tabs>
          <w:tab w:val="right" w:leader="dot" w:pos="9065"/>
        </w:tabs>
        <w:spacing w:after="0"/>
        <w:jc w:val="both"/>
        <w:rPr>
          <w:rFonts w:ascii="Times New Roman" w:hAnsi="Times New Roman" w:cs="Times New Roman"/>
          <w:b/>
          <w:bCs/>
          <w:noProof/>
          <w:sz w:val="24"/>
          <w:szCs w:val="24"/>
          <w:u w:val="single"/>
          <w:lang w:val="en-US"/>
        </w:rPr>
      </w:pPr>
      <w:hyperlink w:anchor="_Toc129280464" w:history="1">
        <w:r w:rsidRPr="00AF335E">
          <w:rPr>
            <w:rStyle w:val="Hyperlink"/>
            <w:rFonts w:ascii="Times New Roman" w:hAnsi="Times New Roman" w:cs="Times New Roman"/>
            <w:b/>
            <w:bCs/>
            <w:noProof/>
            <w:color w:val="auto"/>
            <w:sz w:val="24"/>
            <w:szCs w:val="24"/>
            <w:lang w:val="en-US"/>
          </w:rPr>
          <w:t>X NODAĻA.</w:t>
        </w:r>
      </w:hyperlink>
      <w:r w:rsidRPr="00AF335E">
        <w:rPr>
          <w:rFonts w:ascii="Times New Roman" w:hAnsi="Times New Roman" w:cs="Times New Roman"/>
          <w:b/>
          <w:bCs/>
          <w:noProof/>
          <w:sz w:val="24"/>
          <w:szCs w:val="24"/>
          <w:u w:val="single"/>
          <w:lang w:val="en-US"/>
        </w:rPr>
        <w:t xml:space="preserve"> </w:t>
      </w:r>
    </w:p>
    <w:p w14:paraId="322FEEC3" w14:textId="77777777" w:rsidR="00AF335E" w:rsidRPr="00AF335E" w:rsidRDefault="00AF335E" w:rsidP="00AF335E">
      <w:pPr>
        <w:pStyle w:val="TOC1"/>
        <w:tabs>
          <w:tab w:val="right" w:leader="dot" w:pos="9065"/>
        </w:tabs>
        <w:spacing w:after="0"/>
        <w:ind w:left="284"/>
        <w:jc w:val="both"/>
        <w:rPr>
          <w:rFonts w:ascii="Times New Roman" w:hAnsi="Times New Roman" w:cs="Times New Roman"/>
          <w:b/>
          <w:bCs/>
          <w:noProof/>
          <w:sz w:val="24"/>
          <w:szCs w:val="24"/>
          <w:lang w:val="en-US"/>
        </w:rPr>
      </w:pPr>
      <w:hyperlink w:anchor="_Toc129280465" w:history="1">
        <w:r w:rsidRPr="00AF335E">
          <w:rPr>
            <w:rStyle w:val="Hyperlink"/>
            <w:rFonts w:ascii="Times New Roman" w:hAnsi="Times New Roman" w:cs="Times New Roman"/>
            <w:b/>
            <w:bCs/>
            <w:noProof/>
            <w:color w:val="auto"/>
            <w:sz w:val="24"/>
            <w:szCs w:val="24"/>
            <w:lang w:val="en-US"/>
          </w:rPr>
          <w:t>Administratīvā valde</w:t>
        </w:r>
      </w:hyperlink>
    </w:p>
    <w:p w14:paraId="73E77532" w14:textId="74F5C945" w:rsidR="00AF335E" w:rsidRPr="00AF335E" w:rsidRDefault="00AF335E" w:rsidP="00AF335E">
      <w:pPr>
        <w:pStyle w:val="TOC2"/>
        <w:tabs>
          <w:tab w:val="right" w:pos="9065"/>
        </w:tabs>
        <w:spacing w:after="0"/>
        <w:ind w:left="284"/>
        <w:jc w:val="both"/>
        <w:rPr>
          <w:rFonts w:ascii="Times New Roman" w:hAnsi="Times New Roman" w:cs="Times New Roman"/>
          <w:noProof/>
          <w:sz w:val="24"/>
          <w:szCs w:val="24"/>
          <w:lang w:val="en-US"/>
        </w:rPr>
      </w:pPr>
      <w:hyperlink w:anchor="_Toc129280466" w:history="1">
        <w:r w:rsidRPr="00AF335E">
          <w:rPr>
            <w:rStyle w:val="Hyperlink"/>
            <w:rFonts w:ascii="Times New Roman" w:hAnsi="Times New Roman" w:cs="Times New Roman"/>
            <w:noProof/>
            <w:color w:val="auto"/>
            <w:sz w:val="24"/>
            <w:szCs w:val="24"/>
            <w:u w:val="none"/>
            <w:lang w:val="en-US"/>
          </w:rPr>
          <w:t>Vadība</w:t>
        </w:r>
        <w:r w:rsidRPr="00AF335E">
          <w:rPr>
            <w:rFonts w:ascii="Times New Roman" w:hAnsi="Times New Roman" w:cs="Times New Roman"/>
            <w:noProof/>
            <w:webHidden/>
            <w:sz w:val="24"/>
            <w:szCs w:val="24"/>
            <w:lang w:val="en-US"/>
          </w:rPr>
          <w:tab/>
        </w:r>
      </w:hyperlink>
      <w:r w:rsidR="00D46BE1">
        <w:rPr>
          <w:rFonts w:ascii="Times New Roman" w:hAnsi="Times New Roman" w:cs="Times New Roman"/>
          <w:noProof/>
          <w:sz w:val="24"/>
          <w:szCs w:val="24"/>
          <w:lang w:val="en-US"/>
        </w:rPr>
        <w:t>6</w:t>
      </w:r>
      <w:r w:rsidRPr="00AF335E">
        <w:rPr>
          <w:rStyle w:val="Hyperlink"/>
          <w:rFonts w:ascii="Times New Roman" w:hAnsi="Times New Roman" w:cs="Times New Roman"/>
          <w:noProof/>
          <w:color w:val="auto"/>
          <w:sz w:val="24"/>
          <w:szCs w:val="24"/>
          <w:u w:val="none"/>
          <w:lang w:val="en-US"/>
        </w:rPr>
        <w:t>3. pants</w:t>
      </w:r>
    </w:p>
    <w:p w14:paraId="1187EE83" w14:textId="77777777" w:rsidR="00AF335E" w:rsidRPr="00AF335E" w:rsidRDefault="00AF335E" w:rsidP="00AF335E">
      <w:pPr>
        <w:pStyle w:val="TOC1"/>
        <w:tabs>
          <w:tab w:val="right" w:pos="9065"/>
        </w:tabs>
        <w:spacing w:after="0"/>
        <w:ind w:left="284"/>
        <w:jc w:val="both"/>
        <w:rPr>
          <w:rFonts w:ascii="Times New Roman" w:hAnsi="Times New Roman" w:cs="Times New Roman"/>
          <w:noProof/>
          <w:sz w:val="24"/>
          <w:szCs w:val="24"/>
          <w:lang w:val="en-US"/>
        </w:rPr>
      </w:pPr>
      <w:hyperlink w:anchor="_Toc129280467" w:history="1">
        <w:r w:rsidRPr="00AF335E">
          <w:rPr>
            <w:rStyle w:val="Hyperlink"/>
            <w:rFonts w:ascii="Times New Roman" w:hAnsi="Times New Roman" w:cs="Times New Roman"/>
            <w:noProof/>
            <w:color w:val="auto"/>
            <w:sz w:val="24"/>
            <w:szCs w:val="24"/>
            <w:u w:val="none"/>
            <w:lang w:val="en-US"/>
          </w:rPr>
          <w:t>Administratīvās valdes sanāksmju sasaukšana</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64. pants</w:t>
      </w:r>
    </w:p>
    <w:p w14:paraId="26D5C812" w14:textId="77777777" w:rsidR="00AF335E" w:rsidRPr="00AF335E" w:rsidRDefault="00AF335E" w:rsidP="00AF335E">
      <w:pPr>
        <w:pStyle w:val="TOC1"/>
        <w:tabs>
          <w:tab w:val="right" w:pos="9065"/>
        </w:tabs>
        <w:spacing w:after="0"/>
        <w:ind w:left="284"/>
        <w:jc w:val="both"/>
        <w:rPr>
          <w:rStyle w:val="Hyperlink"/>
          <w:rFonts w:ascii="Times New Roman" w:hAnsi="Times New Roman" w:cs="Times New Roman"/>
          <w:noProof/>
          <w:color w:val="auto"/>
          <w:sz w:val="24"/>
          <w:szCs w:val="24"/>
          <w:u w:val="none"/>
          <w:lang w:val="en-US"/>
        </w:rPr>
      </w:pPr>
      <w:hyperlink w:anchor="_Toc129280468" w:history="1">
        <w:r w:rsidRPr="00AF335E">
          <w:rPr>
            <w:rStyle w:val="Hyperlink"/>
            <w:rFonts w:ascii="Times New Roman" w:hAnsi="Times New Roman" w:cs="Times New Roman"/>
            <w:noProof/>
            <w:color w:val="auto"/>
            <w:sz w:val="24"/>
            <w:szCs w:val="24"/>
            <w:u w:val="none"/>
            <w:lang w:val="en-US"/>
          </w:rPr>
          <w:t>Lēmumi</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65. pants</w:t>
      </w:r>
    </w:p>
    <w:p w14:paraId="72692205" w14:textId="77777777" w:rsidR="00AF335E" w:rsidRPr="00AF335E" w:rsidRDefault="00AF335E" w:rsidP="00AF335E">
      <w:pPr>
        <w:rPr>
          <w:noProof/>
          <w:lang w:val="en-US"/>
        </w:rPr>
      </w:pPr>
    </w:p>
    <w:p w14:paraId="464AFE98" w14:textId="77777777" w:rsidR="00AF335E" w:rsidRPr="00AF335E" w:rsidRDefault="00AF335E" w:rsidP="00AF335E">
      <w:pPr>
        <w:pStyle w:val="TOC1"/>
        <w:tabs>
          <w:tab w:val="right" w:leader="dot" w:pos="9065"/>
        </w:tabs>
        <w:spacing w:after="0"/>
        <w:jc w:val="both"/>
        <w:rPr>
          <w:rFonts w:ascii="Times New Roman" w:hAnsi="Times New Roman" w:cs="Times New Roman"/>
          <w:b/>
          <w:bCs/>
          <w:noProof/>
          <w:sz w:val="24"/>
          <w:szCs w:val="24"/>
          <w:lang w:val="en-US"/>
        </w:rPr>
      </w:pPr>
      <w:hyperlink w:anchor="_Toc129280469" w:history="1">
        <w:r w:rsidRPr="00AF335E">
          <w:rPr>
            <w:rStyle w:val="Hyperlink"/>
            <w:rFonts w:ascii="Times New Roman" w:hAnsi="Times New Roman" w:cs="Times New Roman"/>
            <w:b/>
            <w:bCs/>
            <w:noProof/>
            <w:color w:val="auto"/>
            <w:sz w:val="24"/>
            <w:szCs w:val="24"/>
            <w:lang w:val="en-US"/>
          </w:rPr>
          <w:t>XI NODAĻA.</w:t>
        </w:r>
      </w:hyperlink>
      <w:r w:rsidRPr="00AF335E">
        <w:rPr>
          <w:rFonts w:ascii="Times New Roman" w:hAnsi="Times New Roman" w:cs="Times New Roman"/>
          <w:b/>
          <w:bCs/>
          <w:noProof/>
          <w:sz w:val="24"/>
          <w:szCs w:val="24"/>
          <w:lang w:val="en-US"/>
        </w:rPr>
        <w:t xml:space="preserve"> </w:t>
      </w:r>
    </w:p>
    <w:p w14:paraId="4615F2E5" w14:textId="77777777" w:rsidR="00AF335E" w:rsidRPr="00AF335E" w:rsidRDefault="00AF335E" w:rsidP="00AF335E">
      <w:pPr>
        <w:pStyle w:val="TOC1"/>
        <w:tabs>
          <w:tab w:val="right" w:leader="dot" w:pos="9065"/>
        </w:tabs>
        <w:spacing w:after="0"/>
        <w:ind w:left="284"/>
        <w:jc w:val="both"/>
        <w:rPr>
          <w:rFonts w:ascii="Times New Roman" w:hAnsi="Times New Roman" w:cs="Times New Roman"/>
          <w:b/>
          <w:bCs/>
          <w:noProof/>
          <w:sz w:val="24"/>
          <w:szCs w:val="24"/>
          <w:lang w:val="en-US"/>
        </w:rPr>
      </w:pPr>
      <w:hyperlink w:anchor="_Toc129280470" w:history="1">
        <w:r w:rsidRPr="00AF335E">
          <w:rPr>
            <w:rStyle w:val="Hyperlink"/>
            <w:rFonts w:ascii="Times New Roman" w:hAnsi="Times New Roman" w:cs="Times New Roman"/>
            <w:b/>
            <w:bCs/>
            <w:noProof/>
            <w:color w:val="auto"/>
            <w:sz w:val="24"/>
            <w:szCs w:val="24"/>
            <w:lang w:val="en-US"/>
          </w:rPr>
          <w:t>Sūdzību un pārsūdzības procedūras</w:t>
        </w:r>
      </w:hyperlink>
    </w:p>
    <w:p w14:paraId="531427B0" w14:textId="77777777" w:rsidR="00AF335E" w:rsidRPr="00AF335E" w:rsidRDefault="00AF335E" w:rsidP="00AF335E">
      <w:pPr>
        <w:pStyle w:val="TOC2"/>
        <w:tabs>
          <w:tab w:val="right" w:pos="9065"/>
        </w:tabs>
        <w:spacing w:after="0"/>
        <w:ind w:left="284"/>
        <w:jc w:val="both"/>
        <w:rPr>
          <w:rFonts w:ascii="Times New Roman" w:hAnsi="Times New Roman" w:cs="Times New Roman"/>
          <w:noProof/>
          <w:sz w:val="24"/>
          <w:szCs w:val="24"/>
          <w:lang w:val="en-US"/>
        </w:rPr>
      </w:pPr>
      <w:hyperlink w:anchor="_Toc129280471" w:history="1">
        <w:r w:rsidRPr="00AF335E">
          <w:rPr>
            <w:rStyle w:val="Hyperlink"/>
            <w:rFonts w:ascii="Times New Roman" w:hAnsi="Times New Roman" w:cs="Times New Roman"/>
            <w:noProof/>
            <w:color w:val="auto"/>
            <w:sz w:val="24"/>
            <w:szCs w:val="24"/>
            <w:lang w:val="en-US"/>
          </w:rPr>
          <w:t>Pārsūdzības administratīvā kārtā</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66. pants</w:t>
      </w:r>
    </w:p>
    <w:p w14:paraId="47436560" w14:textId="77777777" w:rsidR="00AF335E" w:rsidRPr="00AF335E" w:rsidRDefault="00AF335E" w:rsidP="00AF335E">
      <w:pPr>
        <w:pStyle w:val="TOC2"/>
        <w:tabs>
          <w:tab w:val="right" w:pos="9065"/>
        </w:tabs>
        <w:spacing w:after="0"/>
        <w:ind w:left="284"/>
        <w:jc w:val="both"/>
        <w:rPr>
          <w:rStyle w:val="Hyperlink"/>
          <w:rFonts w:ascii="Times New Roman" w:hAnsi="Times New Roman" w:cs="Times New Roman"/>
          <w:noProof/>
          <w:color w:val="auto"/>
          <w:sz w:val="24"/>
          <w:szCs w:val="24"/>
          <w:u w:val="none"/>
          <w:lang w:val="en-US"/>
        </w:rPr>
      </w:pPr>
      <w:hyperlink w:anchor="_Toc129280472" w:history="1">
        <w:r w:rsidRPr="00AF335E">
          <w:rPr>
            <w:rStyle w:val="Hyperlink"/>
            <w:rFonts w:ascii="Times New Roman" w:hAnsi="Times New Roman" w:cs="Times New Roman"/>
            <w:noProof/>
            <w:color w:val="auto"/>
            <w:sz w:val="24"/>
            <w:szCs w:val="24"/>
            <w:u w:val="none"/>
            <w:lang w:val="en-US"/>
          </w:rPr>
          <w:t>Apstrīdamas pārsūdzības</w:t>
        </w:r>
        <w:r w:rsidRPr="00AF335E">
          <w:rPr>
            <w:rFonts w:ascii="Times New Roman" w:hAnsi="Times New Roman" w:cs="Times New Roman"/>
            <w:noProof/>
            <w:webHidden/>
            <w:sz w:val="24"/>
            <w:szCs w:val="24"/>
            <w:lang w:val="en-US"/>
          </w:rPr>
          <w:tab/>
        </w:r>
      </w:hyperlink>
      <w:r w:rsidRPr="00AF335E">
        <w:rPr>
          <w:rStyle w:val="Hyperlink"/>
          <w:rFonts w:ascii="Times New Roman" w:hAnsi="Times New Roman" w:cs="Times New Roman"/>
          <w:noProof/>
          <w:color w:val="auto"/>
          <w:sz w:val="24"/>
          <w:szCs w:val="24"/>
          <w:u w:val="none"/>
          <w:lang w:val="en-US"/>
        </w:rPr>
        <w:t>67. pants</w:t>
      </w:r>
    </w:p>
    <w:p w14:paraId="7F94F6ED" w14:textId="77777777" w:rsidR="00AF335E" w:rsidRPr="00AF335E" w:rsidRDefault="00AF335E" w:rsidP="00AF335E">
      <w:pPr>
        <w:rPr>
          <w:noProof/>
          <w:lang w:val="en-US"/>
        </w:rPr>
      </w:pPr>
    </w:p>
    <w:p w14:paraId="10D1E740" w14:textId="77777777" w:rsidR="00AF335E" w:rsidRPr="00AF335E" w:rsidRDefault="00AF335E" w:rsidP="00AF335E">
      <w:pPr>
        <w:pStyle w:val="TOC1"/>
        <w:tabs>
          <w:tab w:val="right" w:leader="dot" w:pos="9065"/>
        </w:tabs>
        <w:spacing w:after="0"/>
        <w:jc w:val="both"/>
        <w:rPr>
          <w:rFonts w:ascii="Times New Roman" w:hAnsi="Times New Roman" w:cs="Times New Roman"/>
          <w:b/>
          <w:bCs/>
          <w:noProof/>
          <w:sz w:val="24"/>
          <w:szCs w:val="24"/>
          <w:lang w:val="en-US"/>
        </w:rPr>
      </w:pPr>
      <w:hyperlink w:anchor="_Toc129280473" w:history="1">
        <w:r w:rsidRPr="00AF335E">
          <w:rPr>
            <w:rStyle w:val="Hyperlink"/>
            <w:rFonts w:ascii="Times New Roman" w:hAnsi="Times New Roman" w:cs="Times New Roman"/>
            <w:b/>
            <w:bCs/>
            <w:noProof/>
            <w:color w:val="auto"/>
            <w:sz w:val="24"/>
            <w:szCs w:val="24"/>
            <w:lang w:val="en-US"/>
          </w:rPr>
          <w:t>XII NODAĻA.</w:t>
        </w:r>
      </w:hyperlink>
      <w:r w:rsidRPr="00AF335E">
        <w:rPr>
          <w:rFonts w:ascii="Times New Roman" w:hAnsi="Times New Roman" w:cs="Times New Roman"/>
          <w:b/>
          <w:bCs/>
          <w:noProof/>
          <w:sz w:val="24"/>
          <w:szCs w:val="24"/>
          <w:lang w:val="en-US"/>
        </w:rPr>
        <w:t xml:space="preserve"> </w:t>
      </w:r>
    </w:p>
    <w:p w14:paraId="5FA12D2F" w14:textId="77777777" w:rsidR="00AF335E" w:rsidRPr="00AF335E" w:rsidRDefault="00AF335E" w:rsidP="00AF335E">
      <w:pPr>
        <w:pStyle w:val="TOC1"/>
        <w:tabs>
          <w:tab w:val="right" w:leader="dot" w:pos="9065"/>
        </w:tabs>
        <w:spacing w:after="0"/>
        <w:ind w:left="284"/>
        <w:jc w:val="both"/>
        <w:rPr>
          <w:rFonts w:ascii="Times New Roman" w:hAnsi="Times New Roman" w:cs="Times New Roman"/>
          <w:b/>
          <w:bCs/>
          <w:noProof/>
          <w:sz w:val="24"/>
          <w:szCs w:val="24"/>
          <w:lang w:val="en-US"/>
        </w:rPr>
      </w:pPr>
      <w:hyperlink w:anchor="_Toc129280474" w:history="1">
        <w:r w:rsidRPr="00AF335E">
          <w:rPr>
            <w:rStyle w:val="Hyperlink"/>
            <w:rFonts w:ascii="Times New Roman" w:hAnsi="Times New Roman" w:cs="Times New Roman"/>
            <w:b/>
            <w:bCs/>
            <w:noProof/>
            <w:color w:val="auto"/>
            <w:sz w:val="24"/>
            <w:szCs w:val="24"/>
            <w:lang w:val="en-US"/>
          </w:rPr>
          <w:t>Nobeiguma noteikumi</w:t>
        </w:r>
      </w:hyperlink>
    </w:p>
    <w:p w14:paraId="454F40FC" w14:textId="77777777" w:rsidR="00AF335E" w:rsidRPr="00AF335E" w:rsidRDefault="00AF335E" w:rsidP="00AF335E">
      <w:pPr>
        <w:pStyle w:val="TOC1"/>
        <w:tabs>
          <w:tab w:val="right" w:pos="9065"/>
        </w:tabs>
        <w:spacing w:after="0"/>
        <w:ind w:left="284"/>
        <w:jc w:val="both"/>
        <w:rPr>
          <w:rStyle w:val="Hyperlink"/>
          <w:rFonts w:ascii="Times New Roman" w:hAnsi="Times New Roman" w:cs="Times New Roman"/>
          <w:noProof/>
          <w:color w:val="auto"/>
          <w:sz w:val="24"/>
          <w:szCs w:val="24"/>
          <w:u w:val="none"/>
          <w:lang w:val="en-US"/>
        </w:rPr>
      </w:pPr>
      <w:hyperlink w:anchor="_Toc129280475" w:history="1">
        <w:r w:rsidRPr="00AF335E">
          <w:rPr>
            <w:rStyle w:val="Hyperlink"/>
            <w:rFonts w:ascii="Times New Roman" w:hAnsi="Times New Roman" w:cs="Times New Roman"/>
            <w:noProof/>
            <w:color w:val="auto"/>
            <w:sz w:val="24"/>
            <w:szCs w:val="24"/>
            <w:lang w:val="en-US"/>
          </w:rPr>
          <w:t>Oriģinālā redakcija</w:t>
        </w:r>
      </w:hyperlink>
      <w:r w:rsidRPr="00AF335E">
        <w:rPr>
          <w:rStyle w:val="Hyperlink"/>
          <w:rFonts w:ascii="Times New Roman" w:hAnsi="Times New Roman" w:cs="Times New Roman"/>
          <w:noProof/>
          <w:color w:val="auto"/>
          <w:sz w:val="24"/>
          <w:szCs w:val="24"/>
          <w:u w:val="none"/>
          <w:lang w:val="en-US"/>
        </w:rPr>
        <w:tab/>
        <w:t>68. pants</w:t>
      </w:r>
    </w:p>
    <w:p w14:paraId="0C7CE661" w14:textId="77777777" w:rsidR="00AF335E" w:rsidRPr="00AF335E" w:rsidRDefault="00AF335E" w:rsidP="00AF335E">
      <w:pPr>
        <w:rPr>
          <w:noProof/>
          <w:lang w:val="en-US"/>
        </w:rPr>
      </w:pPr>
    </w:p>
    <w:p w14:paraId="2E9EE11E" w14:textId="77777777" w:rsidR="00AF335E" w:rsidRPr="00AF335E" w:rsidRDefault="00AF335E" w:rsidP="00AF335E">
      <w:pPr>
        <w:pStyle w:val="TOC1"/>
        <w:tabs>
          <w:tab w:val="right" w:leader="dot" w:pos="9065"/>
        </w:tabs>
        <w:spacing w:after="0"/>
        <w:jc w:val="both"/>
        <w:rPr>
          <w:rFonts w:ascii="Times New Roman" w:hAnsi="Times New Roman" w:cs="Times New Roman"/>
          <w:noProof/>
          <w:sz w:val="24"/>
          <w:szCs w:val="24"/>
          <w:lang w:val="en-US"/>
        </w:rPr>
      </w:pPr>
      <w:hyperlink w:anchor="_Toc129280476" w:history="1">
        <w:r w:rsidRPr="00AF335E">
          <w:rPr>
            <w:rStyle w:val="Hyperlink"/>
            <w:rFonts w:ascii="Times New Roman" w:hAnsi="Times New Roman" w:cs="Times New Roman"/>
            <w:noProof/>
            <w:color w:val="auto"/>
            <w:sz w:val="24"/>
            <w:szCs w:val="24"/>
            <w:lang w:val="en-US"/>
          </w:rPr>
          <w:t>I PIELIKUMS. NOTEIKUMI PAR MĀCĪBU GADU</w:t>
        </w:r>
      </w:hyperlink>
    </w:p>
    <w:p w14:paraId="202F197C" w14:textId="77777777" w:rsidR="00AF335E" w:rsidRPr="00AF335E" w:rsidRDefault="00AF335E" w:rsidP="00AF335E">
      <w:pPr>
        <w:pStyle w:val="TOC1"/>
        <w:tabs>
          <w:tab w:val="right" w:leader="dot" w:pos="9065"/>
        </w:tabs>
        <w:spacing w:after="0"/>
        <w:jc w:val="both"/>
        <w:rPr>
          <w:rFonts w:ascii="Times New Roman" w:hAnsi="Times New Roman" w:cs="Times New Roman"/>
          <w:noProof/>
          <w:sz w:val="24"/>
          <w:szCs w:val="24"/>
          <w:lang w:val="en-US"/>
        </w:rPr>
      </w:pPr>
      <w:hyperlink w:anchor="_Toc129280478" w:history="1">
        <w:r w:rsidRPr="00AF335E">
          <w:rPr>
            <w:rStyle w:val="Hyperlink"/>
            <w:rFonts w:ascii="Times New Roman" w:hAnsi="Times New Roman" w:cs="Times New Roman"/>
            <w:noProof/>
            <w:color w:val="auto"/>
            <w:sz w:val="24"/>
            <w:szCs w:val="24"/>
            <w:lang w:val="en-US"/>
          </w:rPr>
          <w:t>II PIELIKUMS. MĀCĪBU LĪMEŅU/GADU ATBILSTĪBAS TABULA</w:t>
        </w:r>
      </w:hyperlink>
    </w:p>
    <w:p w14:paraId="49F17EDE" w14:textId="77777777" w:rsidR="00AF335E" w:rsidRPr="00AF335E" w:rsidRDefault="00AF335E" w:rsidP="00AF335E">
      <w:pPr>
        <w:pStyle w:val="TOC1"/>
        <w:tabs>
          <w:tab w:val="right" w:leader="dot" w:pos="9065"/>
        </w:tabs>
        <w:spacing w:after="0"/>
        <w:jc w:val="both"/>
        <w:rPr>
          <w:rFonts w:ascii="Times New Roman" w:hAnsi="Times New Roman" w:cs="Times New Roman"/>
          <w:noProof/>
          <w:sz w:val="24"/>
          <w:szCs w:val="24"/>
          <w:lang w:val="en-US"/>
        </w:rPr>
      </w:pPr>
      <w:hyperlink w:anchor="_Toc129280480" w:history="1">
        <w:r w:rsidRPr="00AF335E">
          <w:rPr>
            <w:rStyle w:val="Hyperlink"/>
            <w:rFonts w:ascii="Times New Roman" w:hAnsi="Times New Roman" w:cs="Times New Roman"/>
            <w:noProof/>
            <w:color w:val="auto"/>
            <w:sz w:val="24"/>
            <w:szCs w:val="24"/>
            <w:lang w:val="en-US"/>
          </w:rPr>
          <w:t>III PIELIKUMS. VALSTS SVĒTKI</w:t>
        </w:r>
      </w:hyperlink>
    </w:p>
    <w:p w14:paraId="509CD5CD" w14:textId="77777777" w:rsidR="00AF335E" w:rsidRPr="00AF335E" w:rsidRDefault="00AF335E" w:rsidP="00AF335E">
      <w:pPr>
        <w:jc w:val="both"/>
        <w:rPr>
          <w:noProof/>
          <w:lang w:val="en-US"/>
        </w:rPr>
      </w:pPr>
      <w:r w:rsidRPr="00AF335E">
        <w:rPr>
          <w:rFonts w:ascii="Times New Roman" w:hAnsi="Times New Roman" w:cs="Times New Roman"/>
          <w:b/>
          <w:bCs/>
          <w:noProof/>
          <w:sz w:val="24"/>
          <w:szCs w:val="24"/>
          <w:lang w:val="en-US"/>
        </w:rPr>
        <w:fldChar w:fldCharType="end"/>
      </w:r>
      <w:bookmarkEnd w:id="0"/>
    </w:p>
    <w:p w14:paraId="2BC2FA6E" w14:textId="77777777" w:rsidR="00AF335E" w:rsidRPr="00AF335E" w:rsidRDefault="00AF335E" w:rsidP="00AF335E">
      <w:pPr>
        <w:rPr>
          <w:rFonts w:ascii="Times New Roman" w:hAnsi="Times New Roman"/>
          <w:noProof/>
          <w:sz w:val="24"/>
          <w:lang w:val="en-US"/>
        </w:rPr>
      </w:pPr>
    </w:p>
    <w:p w14:paraId="720E2972" w14:textId="77777777" w:rsidR="00AF335E" w:rsidRPr="00AF335E" w:rsidRDefault="00AF335E" w:rsidP="00AF335E">
      <w:pPr>
        <w:rPr>
          <w:rFonts w:ascii="Times New Roman" w:hAnsi="Times New Roman"/>
          <w:noProof/>
          <w:sz w:val="24"/>
          <w:lang w:val="en-US"/>
        </w:rPr>
      </w:pPr>
      <w:r w:rsidRPr="00AF335E">
        <w:rPr>
          <w:rFonts w:ascii="Times New Roman" w:hAnsi="Times New Roman"/>
          <w:noProof/>
          <w:sz w:val="24"/>
          <w:lang w:val="en-US"/>
        </w:rPr>
        <w:br w:type="page"/>
      </w:r>
    </w:p>
    <w:p w14:paraId="2458F24D" w14:textId="77777777" w:rsidR="00AF335E" w:rsidRPr="00AF335E" w:rsidRDefault="00AF335E" w:rsidP="00AF335E">
      <w:pPr>
        <w:pStyle w:val="Heading1"/>
        <w:spacing w:before="0"/>
        <w:ind w:left="0" w:right="0"/>
        <w:rPr>
          <w:rFonts w:ascii="Times New Roman" w:hAnsi="Times New Roman"/>
          <w:noProof/>
          <w:sz w:val="24"/>
          <w:lang w:val="en-US"/>
        </w:rPr>
      </w:pPr>
      <w:bookmarkStart w:id="1" w:name="_Toc129280402"/>
      <w:r w:rsidRPr="00AF335E">
        <w:rPr>
          <w:rFonts w:ascii="Times New Roman" w:hAnsi="Times New Roman"/>
          <w:noProof/>
          <w:sz w:val="24"/>
          <w:lang w:val="en-US"/>
        </w:rPr>
        <w:lastRenderedPageBreak/>
        <w:t>PREAMBULA</w:t>
      </w:r>
      <w:bookmarkEnd w:id="1"/>
    </w:p>
    <w:p w14:paraId="03543F6E" w14:textId="77777777" w:rsidR="00AF335E" w:rsidRPr="00AF335E" w:rsidRDefault="00AF335E" w:rsidP="00AF335E">
      <w:pPr>
        <w:pStyle w:val="BodyText"/>
        <w:jc w:val="both"/>
        <w:rPr>
          <w:rFonts w:ascii="Times New Roman" w:hAnsi="Times New Roman"/>
          <w:b/>
          <w:noProof/>
          <w:lang w:val="en-US"/>
        </w:rPr>
      </w:pPr>
    </w:p>
    <w:p w14:paraId="52120F10"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Šo noteikumu izpratnē “skolēna likumīgais pārstāvis” ir persona vai personas, kurām ir piešķirta vecāku vara, ja skolēns ir nepilngadīgs, vai arī pats skolēns, ja viņš ir sasniedzis pilngadību saskaņā ar savas valsts tiesību aktiem.</w:t>
      </w:r>
    </w:p>
    <w:p w14:paraId="19D8CA2F" w14:textId="77777777" w:rsidR="00AF335E" w:rsidRPr="00AF335E" w:rsidRDefault="00AF335E" w:rsidP="00AF335E">
      <w:pPr>
        <w:pStyle w:val="BodyText"/>
        <w:jc w:val="both"/>
        <w:rPr>
          <w:rFonts w:ascii="Times New Roman" w:hAnsi="Times New Roman"/>
          <w:noProof/>
          <w:lang w:val="en-US"/>
        </w:rPr>
      </w:pPr>
    </w:p>
    <w:p w14:paraId="2CD130BC"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Ja vien nav paziņots citādi, attiecībās ar skolu gadījumā, ja skolēns ir nepilngadīgs, pieņem, ka personām, kuras ir sevi norādījušas kā skolēna tēvu un māti, ir piešķirta vecāku vara.</w:t>
      </w:r>
    </w:p>
    <w:p w14:paraId="704776F5" w14:textId="77777777" w:rsidR="00AF335E" w:rsidRPr="00AF335E" w:rsidRDefault="00AF335E" w:rsidP="00AF335E">
      <w:pPr>
        <w:pStyle w:val="BodyText"/>
        <w:jc w:val="both"/>
        <w:rPr>
          <w:rFonts w:ascii="Times New Roman" w:hAnsi="Times New Roman"/>
          <w:noProof/>
          <w:lang w:val="en-US"/>
        </w:rPr>
      </w:pPr>
    </w:p>
    <w:p w14:paraId="00AB8CF8"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Ja vien nav skaidri paziņots citādi, skola pieņem, ka tā var bez izņēmuma sazināties ar vienu vai otru skolēna likumīgo pārstāvi.</w:t>
      </w:r>
    </w:p>
    <w:p w14:paraId="504BB23A" w14:textId="77777777" w:rsidR="00AF335E" w:rsidRPr="00AF335E" w:rsidRDefault="00AF335E" w:rsidP="00AF335E">
      <w:pPr>
        <w:pStyle w:val="BodyText"/>
        <w:jc w:val="both"/>
        <w:rPr>
          <w:rFonts w:ascii="Times New Roman" w:hAnsi="Times New Roman"/>
          <w:noProof/>
          <w:lang w:val="en-US"/>
        </w:rPr>
      </w:pPr>
    </w:p>
    <w:p w14:paraId="03013464"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Ja skolēna likumīgie pārstāvji to vēlas, ar nosacījumu, ka viņi skaidri izsaka šādu lūgumu, paziņojot skolai savas attiecīgās adreses un juridisko pamatojumu tiesībām uz vecāku varu, skola katram no viņiem nosūta šajos noteikumos minēto informāciju par skolēna izglītošanu.</w:t>
      </w:r>
    </w:p>
    <w:p w14:paraId="60438CAF" w14:textId="77777777" w:rsidR="00AF335E" w:rsidRPr="00AF335E" w:rsidRDefault="00AF335E" w:rsidP="00AF335E">
      <w:pPr>
        <w:pStyle w:val="BodyText"/>
        <w:jc w:val="both"/>
        <w:rPr>
          <w:rFonts w:ascii="Times New Roman" w:hAnsi="Times New Roman"/>
          <w:noProof/>
          <w:lang w:val="en-US"/>
        </w:rPr>
      </w:pPr>
    </w:p>
    <w:p w14:paraId="1A7903CC" w14:textId="77777777" w:rsidR="00AF335E" w:rsidRPr="00AF335E" w:rsidRDefault="00AF335E" w:rsidP="00AF335E">
      <w:pPr>
        <w:pStyle w:val="Heading1"/>
        <w:spacing w:before="0"/>
        <w:ind w:left="0" w:right="0"/>
        <w:rPr>
          <w:rFonts w:ascii="Times New Roman" w:hAnsi="Times New Roman"/>
          <w:noProof/>
          <w:sz w:val="24"/>
          <w:lang w:val="en-US"/>
        </w:rPr>
      </w:pPr>
      <w:bookmarkStart w:id="2" w:name="_Toc129280403"/>
      <w:r w:rsidRPr="00AF335E">
        <w:rPr>
          <w:rFonts w:ascii="Times New Roman" w:hAnsi="Times New Roman"/>
          <w:noProof/>
          <w:sz w:val="24"/>
          <w:lang w:val="en-US"/>
        </w:rPr>
        <w:t>I NODAĻA</w:t>
      </w:r>
      <w:bookmarkEnd w:id="2"/>
    </w:p>
    <w:p w14:paraId="2F937B02" w14:textId="77777777" w:rsidR="00AF335E" w:rsidRPr="00AF335E" w:rsidRDefault="00AF335E" w:rsidP="00AF335E">
      <w:pPr>
        <w:rPr>
          <w:rFonts w:ascii="Times New Roman" w:hAnsi="Times New Roman" w:cs="Times New Roman"/>
          <w:noProof/>
          <w:sz w:val="24"/>
          <w:szCs w:val="24"/>
          <w:lang w:val="en-US"/>
        </w:rPr>
      </w:pPr>
    </w:p>
    <w:p w14:paraId="47E2C3A8" w14:textId="77777777" w:rsidR="00AF335E" w:rsidRPr="00AF335E" w:rsidRDefault="00AF335E" w:rsidP="00AF335E">
      <w:pPr>
        <w:pStyle w:val="Heading1"/>
        <w:spacing w:before="0"/>
        <w:ind w:left="0" w:right="0"/>
        <w:rPr>
          <w:rFonts w:ascii="Times New Roman" w:hAnsi="Times New Roman"/>
          <w:noProof/>
          <w:sz w:val="24"/>
          <w:lang w:val="en-US"/>
        </w:rPr>
      </w:pPr>
      <w:bookmarkStart w:id="3" w:name="_Toc129280404"/>
      <w:r w:rsidRPr="00AF335E">
        <w:rPr>
          <w:rFonts w:ascii="Times New Roman" w:hAnsi="Times New Roman"/>
          <w:noProof/>
          <w:sz w:val="24"/>
          <w:lang w:val="en-US"/>
        </w:rPr>
        <w:t>DIREKTORU PIENĀKUMI</w:t>
      </w:r>
      <w:bookmarkEnd w:id="3"/>
    </w:p>
    <w:p w14:paraId="6178EC41" w14:textId="77777777" w:rsidR="00AF335E" w:rsidRPr="00AF335E" w:rsidRDefault="00AF335E" w:rsidP="00AF335E">
      <w:pPr>
        <w:pStyle w:val="BodyText"/>
        <w:jc w:val="both"/>
        <w:rPr>
          <w:rFonts w:ascii="Times New Roman" w:hAnsi="Times New Roman"/>
          <w:noProof/>
          <w:lang w:val="en-US"/>
        </w:rPr>
      </w:pPr>
    </w:p>
    <w:p w14:paraId="770C6CDA"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Direktors ir skolas likumīgais pārstāvis sadarbībā ar vecākiem un valsts iestādēm.</w:t>
      </w:r>
    </w:p>
    <w:p w14:paraId="32B8CEF9"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Viņš ir atbildīgs par mācīšanu un izglītību savā skolā. Viņš ir atbildīgs par personāla vadību.</w:t>
      </w:r>
    </w:p>
    <w:p w14:paraId="76E8EFF5"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Viņš ir atbildīgs par budžetu un administrāciju.</w:t>
      </w:r>
    </w:p>
    <w:p w14:paraId="614A9179" w14:textId="77777777" w:rsidR="00AF335E" w:rsidRPr="00AF335E" w:rsidRDefault="00AF335E" w:rsidP="00AF335E">
      <w:pPr>
        <w:pStyle w:val="BodyText"/>
        <w:jc w:val="both"/>
        <w:rPr>
          <w:rFonts w:ascii="Times New Roman" w:hAnsi="Times New Roman"/>
          <w:noProof/>
          <w:lang w:val="en-US"/>
        </w:rPr>
      </w:pPr>
    </w:p>
    <w:p w14:paraId="04BBB863" w14:textId="77777777" w:rsidR="00AF335E" w:rsidRPr="00AF335E" w:rsidRDefault="00AF335E" w:rsidP="00AF335E">
      <w:pPr>
        <w:pStyle w:val="Heading1"/>
        <w:spacing w:before="0"/>
        <w:ind w:left="0" w:right="0"/>
        <w:jc w:val="both"/>
        <w:rPr>
          <w:rFonts w:ascii="Times New Roman" w:hAnsi="Times New Roman"/>
          <w:b w:val="0"/>
          <w:bCs w:val="0"/>
          <w:noProof/>
          <w:sz w:val="24"/>
          <w:lang w:val="en-US"/>
        </w:rPr>
      </w:pPr>
      <w:bookmarkStart w:id="4" w:name="_Toc129280405"/>
      <w:r w:rsidRPr="00AF335E">
        <w:rPr>
          <w:rFonts w:ascii="Times New Roman" w:hAnsi="Times New Roman"/>
          <w:b w:val="0"/>
          <w:bCs w:val="0"/>
          <w:noProof/>
          <w:sz w:val="24"/>
          <w:lang w:val="en-US"/>
        </w:rPr>
        <w:t>VISPĀRĪGI NOTEIKUMI</w:t>
      </w:r>
      <w:bookmarkEnd w:id="4"/>
    </w:p>
    <w:p w14:paraId="309D50E2" w14:textId="77777777" w:rsidR="00AF335E" w:rsidRPr="00AF335E" w:rsidRDefault="00AF335E" w:rsidP="00AF335E">
      <w:pPr>
        <w:rPr>
          <w:rFonts w:ascii="Times New Roman" w:hAnsi="Times New Roman" w:cs="Times New Roman"/>
          <w:noProof/>
          <w:sz w:val="24"/>
          <w:szCs w:val="24"/>
          <w:lang w:val="en-US"/>
        </w:rPr>
      </w:pPr>
    </w:p>
    <w:p w14:paraId="1E34BA4E"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1. pants</w:t>
      </w:r>
    </w:p>
    <w:p w14:paraId="67DC11C2" w14:textId="77777777" w:rsidR="00AF335E" w:rsidRPr="00AF335E" w:rsidRDefault="00AF335E" w:rsidP="00AF335E">
      <w:pPr>
        <w:pStyle w:val="BodyText"/>
        <w:jc w:val="both"/>
        <w:rPr>
          <w:rFonts w:ascii="Times New Roman" w:hAnsi="Times New Roman"/>
          <w:b/>
          <w:noProof/>
          <w:lang w:val="en-US"/>
        </w:rPr>
      </w:pPr>
    </w:p>
    <w:p w14:paraId="00A22E00"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Direktors pārvalda skolu saskaņā ar Konvenciju, ar ko nosaka Eiropas skolu statūtus, un Augstākās valdes lēmumiem. Viņš ir skolas likumīgais pārstāvis. Viņš ir atbildīgs par skolas vadību.</w:t>
      </w:r>
    </w:p>
    <w:p w14:paraId="68CB6667"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Viņam palīdz viens vai vairāki direktora vietnieki un finanšu pārvaldnieks, kam viņš deleģē pienākumus.</w:t>
      </w:r>
    </w:p>
    <w:p w14:paraId="5E24644B"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Viņš īsteno Inspekcijas padomju un Administratīvās valdes sniegtos norādījumus.</w:t>
      </w:r>
    </w:p>
    <w:p w14:paraId="3528859C"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Viņš gādā par to, lai tiktu ievērotas mācību programmas un stundu saraksti.</w:t>
      </w:r>
    </w:p>
    <w:p w14:paraId="6E9A8EE1"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Viņš piedalās Augstākās valdes sanāksmju sagatavošanā saskaņā ar Augstākās valdes Reglamenta 11. pantu.</w:t>
      </w:r>
    </w:p>
    <w:p w14:paraId="3A684C71"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Viņš ir atbildīgs Augstākās valdes priekšā par pareizu skolas darbību.</w:t>
      </w:r>
    </w:p>
    <w:p w14:paraId="4E496AE2"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Viņš piemēro pareizas resursu saimnieciskās pārvaldības principus.</w:t>
      </w:r>
    </w:p>
    <w:p w14:paraId="71964627" w14:textId="77777777" w:rsidR="00AF335E" w:rsidRPr="00AF335E" w:rsidRDefault="00AF335E" w:rsidP="00AF335E">
      <w:pPr>
        <w:jc w:val="both"/>
        <w:rPr>
          <w:rFonts w:ascii="Times New Roman" w:hAnsi="Times New Roman"/>
          <w:noProof/>
          <w:sz w:val="24"/>
          <w:lang w:val="en-US"/>
        </w:rPr>
      </w:pPr>
    </w:p>
    <w:p w14:paraId="2D0E2F25" w14:textId="77777777" w:rsidR="00AF335E" w:rsidRPr="00AF335E" w:rsidRDefault="00AF335E" w:rsidP="00AF335E">
      <w:pPr>
        <w:pStyle w:val="Heading1"/>
        <w:spacing w:before="0"/>
        <w:ind w:left="0" w:right="0"/>
        <w:jc w:val="both"/>
        <w:rPr>
          <w:rFonts w:ascii="Times New Roman" w:hAnsi="Times New Roman"/>
          <w:b w:val="0"/>
          <w:bCs w:val="0"/>
          <w:noProof/>
          <w:sz w:val="24"/>
          <w:lang w:val="en-US"/>
        </w:rPr>
      </w:pPr>
      <w:bookmarkStart w:id="5" w:name="_Toc129280406"/>
      <w:r w:rsidRPr="00AF335E">
        <w:rPr>
          <w:rFonts w:ascii="Times New Roman" w:hAnsi="Times New Roman"/>
          <w:b w:val="0"/>
          <w:bCs w:val="0"/>
          <w:noProof/>
          <w:sz w:val="24"/>
          <w:lang w:val="en-US"/>
        </w:rPr>
        <w:t>PIENĀKUMI IZGLĪTĪBAS JOMĀ</w:t>
      </w:r>
      <w:bookmarkEnd w:id="5"/>
    </w:p>
    <w:p w14:paraId="1433645A" w14:textId="77777777" w:rsidR="00AF335E" w:rsidRPr="00AF335E" w:rsidRDefault="00AF335E" w:rsidP="00AF335E">
      <w:pPr>
        <w:pStyle w:val="BodyText"/>
        <w:jc w:val="both"/>
        <w:rPr>
          <w:rFonts w:ascii="Times New Roman" w:hAnsi="Times New Roman"/>
          <w:noProof/>
          <w:lang w:val="en-US"/>
        </w:rPr>
      </w:pPr>
    </w:p>
    <w:p w14:paraId="129D963B"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2. pants</w:t>
      </w:r>
    </w:p>
    <w:p w14:paraId="42991E7D" w14:textId="77777777" w:rsidR="00AF335E" w:rsidRPr="00AF335E" w:rsidRDefault="00AF335E" w:rsidP="00AF335E">
      <w:pPr>
        <w:pStyle w:val="BodyText"/>
        <w:jc w:val="both"/>
        <w:rPr>
          <w:rFonts w:ascii="Times New Roman" w:hAnsi="Times New Roman"/>
          <w:b/>
          <w:noProof/>
          <w:lang w:val="en-US"/>
        </w:rPr>
      </w:pPr>
    </w:p>
    <w:p w14:paraId="07337F13"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Direktors savā skolā cenšas panākt spēcīgu eiropeisko garu un veicināt sadarbību starp visām skolas dzīvē iesaistītajām personām, rosinot un veicinot to iniciatīvas.</w:t>
      </w:r>
    </w:p>
    <w:p w14:paraId="5D9EB153"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Viņš skolotāju vidū veicina un attīsta nepieciešamo noskaņojumu efektīvai sadarbībai skolas vienotības interesēs.</w:t>
      </w:r>
    </w:p>
    <w:p w14:paraId="2C05AA8D"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Direktors veido kontaktus ar skolēnu likumīgajiem pārstāvjiem un vecāku apvienību, lai skolēnu interesēs veicinātu pēc iespējas ciešāku sadarbību starp ģimeni un skolu. Šim nolūkam viņš rīko informatīvas sanāksmes.</w:t>
      </w:r>
    </w:p>
    <w:p w14:paraId="706C9E30"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lastRenderedPageBreak/>
        <w:t>Viņš veicina skolēnu līdzdalību skolas dzīvē saskaņā ar attiecīgajiem iekšējās kārtības noteikumiem.</w:t>
      </w:r>
    </w:p>
    <w:p w14:paraId="11FD95C5" w14:textId="77777777" w:rsidR="00AF335E" w:rsidRPr="00AF335E" w:rsidRDefault="00AF335E" w:rsidP="00AF335E">
      <w:pPr>
        <w:pStyle w:val="BodyText"/>
        <w:jc w:val="both"/>
        <w:rPr>
          <w:rFonts w:ascii="Times New Roman" w:hAnsi="Times New Roman"/>
          <w:noProof/>
          <w:lang w:val="en-US"/>
        </w:rPr>
      </w:pPr>
    </w:p>
    <w:p w14:paraId="486763A2"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3. pants</w:t>
      </w:r>
    </w:p>
    <w:p w14:paraId="4166191D" w14:textId="77777777" w:rsidR="00AF335E" w:rsidRPr="00AF335E" w:rsidRDefault="00AF335E" w:rsidP="00AF335E">
      <w:pPr>
        <w:pStyle w:val="BodyText"/>
        <w:jc w:val="both"/>
        <w:rPr>
          <w:rFonts w:ascii="Times New Roman" w:hAnsi="Times New Roman"/>
          <w:b/>
          <w:noProof/>
          <w:lang w:val="en-US"/>
        </w:rPr>
      </w:pPr>
    </w:p>
    <w:p w14:paraId="04DE5085"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Direktors ir atbildīgs par mācību koordinēšanu starp dažādiem cikliem un dažādām klašu grupām un valodu plūsmām. Tālab viņš veic turpmāk minētās darbības.</w:t>
      </w:r>
    </w:p>
    <w:p w14:paraId="5FC3AFC4"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1. Viņš iedala skolēnus klasēs un grupās.</w:t>
      </w:r>
    </w:p>
    <w:p w14:paraId="713AEDE8"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2. Viņš piešķir skolotājiem mācību priekšmetu klases un skolēnu grupas un mācību gada sākumā sagatavo stundu sarakstu katrai klašu grupai un valodas plūsmai. To darot, viņš, cik vien iespējams, ņem vērā darbinieku izteiktās vēlmes un skolēnu intereses. Šo stundu sarakstu pēc pieprasījuma dara zināmu inspekcijas padomes biedriem. Mācību gada laikā to drīkst mainīt tikai izņēmuma gadījumos.</w:t>
      </w:r>
    </w:p>
    <w:p w14:paraId="7CC5D936"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3. Viņš sasauc šo noteikumu 16. pantā paredzētās padomes sanāksmes ārpus mācību stundu laika.</w:t>
      </w:r>
    </w:p>
    <w:p w14:paraId="4D2AD73D"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4. Viņš veic visus vajadzīgos pasākumus, lai nodrošinātu koordināciju starp pirmsskolas, pamatizglītības un vidējās izglītības cikliem un mācību saskaņošanu atbilstīgi Augstākās valdes un Inspekcijas padomju izdotajiem norādījumiem.</w:t>
      </w:r>
    </w:p>
    <w:p w14:paraId="7F902B47"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5. Viņam regulāri jāapmeklē nodarbības klasē un jāpiedalās mācīšanas un skolotāju darba novērtēšanā.</w:t>
      </w:r>
    </w:p>
    <w:p w14:paraId="58D9471D"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6. Viņš dod uzdevumus konsultantiem izglītības jautājumos un galvenajam konsultantam izglītības jautājumos.</w:t>
      </w:r>
    </w:p>
    <w:p w14:paraId="228A1B59" w14:textId="77777777" w:rsidR="00AF335E" w:rsidRPr="00AF335E" w:rsidRDefault="00AF335E" w:rsidP="00AF335E">
      <w:pPr>
        <w:pStyle w:val="BodyText"/>
        <w:jc w:val="both"/>
        <w:rPr>
          <w:rFonts w:ascii="Times New Roman" w:hAnsi="Times New Roman"/>
          <w:noProof/>
          <w:lang w:val="en-US"/>
        </w:rPr>
      </w:pPr>
    </w:p>
    <w:p w14:paraId="2747E9D1"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4. pants</w:t>
      </w:r>
    </w:p>
    <w:p w14:paraId="0CE1D184" w14:textId="77777777" w:rsidR="00AF335E" w:rsidRPr="00AF335E" w:rsidRDefault="00AF335E" w:rsidP="00AF335E">
      <w:pPr>
        <w:pStyle w:val="BodyText"/>
        <w:jc w:val="both"/>
        <w:rPr>
          <w:rFonts w:ascii="Times New Roman" w:hAnsi="Times New Roman"/>
          <w:b/>
          <w:noProof/>
          <w:lang w:val="en-US"/>
        </w:rPr>
      </w:pPr>
    </w:p>
    <w:p w14:paraId="4E2F7F95"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Viņš veic pasākumus, lai aizvietotu prombūtnē esošos darbiniekus saskaņā ar Augstākās valdes un ģenerālsekretāra izstrādātajiem noteikumiem.</w:t>
      </w:r>
    </w:p>
    <w:p w14:paraId="0F3E4DAD" w14:textId="77777777" w:rsidR="00AF335E" w:rsidRPr="00AF335E" w:rsidRDefault="00AF335E" w:rsidP="00AF335E">
      <w:pPr>
        <w:pStyle w:val="BodyText"/>
        <w:jc w:val="both"/>
        <w:rPr>
          <w:rFonts w:ascii="Times New Roman" w:hAnsi="Times New Roman"/>
          <w:noProof/>
          <w:lang w:val="en-US"/>
        </w:rPr>
      </w:pPr>
    </w:p>
    <w:p w14:paraId="64369174"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5. pants</w:t>
      </w:r>
    </w:p>
    <w:p w14:paraId="1C770468" w14:textId="77777777" w:rsidR="00AF335E" w:rsidRPr="00AF335E" w:rsidRDefault="00AF335E" w:rsidP="00AF335E">
      <w:pPr>
        <w:pStyle w:val="BodyText"/>
        <w:jc w:val="both"/>
        <w:rPr>
          <w:rFonts w:ascii="Times New Roman" w:hAnsi="Times New Roman"/>
          <w:b/>
          <w:noProof/>
          <w:lang w:val="en-US"/>
        </w:rPr>
      </w:pPr>
    </w:p>
    <w:p w14:paraId="1CF0C786"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Direktors nodrošina, ka tiek veikti nepieciešamie pasākumi kārtības un disciplīnas uzturēšanai skolā.</w:t>
      </w:r>
    </w:p>
    <w:p w14:paraId="5C232CEE"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Sadarbībā ar II nodaļā paredzētajām izglītības padomēm viņš izstrādā iekšējās kārtības noteikumus, kur nosaka skolēnu pienākumus un tiesības gan skolas telpās, gan visu skolas rīkoto pasākumu laikā.</w:t>
      </w:r>
    </w:p>
    <w:p w14:paraId="4C7F8AB7"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Ar galvenā konsultanta izglītības jautājumos, konsultantu izglītības jautājumos un pedagoģiskā personāla palīdzību viņš organizē skolēnu uzraudzību pirms un pēc stundām, stundu laikā, kā arī starpbrīžos un brīvajā laikā.</w:t>
      </w:r>
    </w:p>
    <w:p w14:paraId="53F969AB" w14:textId="77777777" w:rsidR="00AF335E" w:rsidRPr="00AF335E" w:rsidRDefault="00AF335E" w:rsidP="00AF335E">
      <w:pPr>
        <w:pStyle w:val="BodyText"/>
        <w:jc w:val="both"/>
        <w:rPr>
          <w:rFonts w:ascii="Times New Roman" w:hAnsi="Times New Roman"/>
          <w:noProof/>
          <w:lang w:val="en-US"/>
        </w:rPr>
      </w:pPr>
    </w:p>
    <w:p w14:paraId="2257A123"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Viņš iesaistās ārpusskolas pasākumu rīkošanā.</w:t>
      </w:r>
    </w:p>
    <w:p w14:paraId="16CD714B" w14:textId="77777777" w:rsidR="00AF335E" w:rsidRPr="00AF335E" w:rsidRDefault="00AF335E" w:rsidP="00AF335E">
      <w:pPr>
        <w:pStyle w:val="BodyText"/>
        <w:jc w:val="both"/>
        <w:rPr>
          <w:rFonts w:ascii="Times New Roman" w:hAnsi="Times New Roman"/>
          <w:noProof/>
          <w:lang w:val="en-US"/>
        </w:rPr>
      </w:pPr>
    </w:p>
    <w:p w14:paraId="627FF8DA" w14:textId="77777777" w:rsidR="00AF335E" w:rsidRPr="00AF335E" w:rsidRDefault="00AF335E" w:rsidP="00AF335E">
      <w:pPr>
        <w:pStyle w:val="Heading1"/>
        <w:spacing w:before="0"/>
        <w:ind w:left="0" w:right="0"/>
        <w:jc w:val="both"/>
        <w:rPr>
          <w:rFonts w:ascii="Times New Roman" w:hAnsi="Times New Roman"/>
          <w:b w:val="0"/>
          <w:bCs w:val="0"/>
          <w:noProof/>
          <w:sz w:val="24"/>
          <w:lang w:val="en-US"/>
        </w:rPr>
      </w:pPr>
      <w:bookmarkStart w:id="6" w:name="_Toc129280407"/>
      <w:r w:rsidRPr="00AF335E">
        <w:rPr>
          <w:rFonts w:ascii="Times New Roman" w:hAnsi="Times New Roman"/>
          <w:b w:val="0"/>
          <w:bCs w:val="0"/>
          <w:noProof/>
          <w:sz w:val="24"/>
          <w:lang w:val="en-US"/>
        </w:rPr>
        <w:t>ADMINISTRATĪVIE UN AR BUDŽETU SAISTĪTIE PIENĀKUMI</w:t>
      </w:r>
      <w:bookmarkEnd w:id="6"/>
    </w:p>
    <w:p w14:paraId="627A9C49" w14:textId="77777777" w:rsidR="00AF335E" w:rsidRPr="00AF335E" w:rsidRDefault="00AF335E" w:rsidP="00AF335E">
      <w:pPr>
        <w:pStyle w:val="BodyText"/>
        <w:jc w:val="both"/>
        <w:rPr>
          <w:rFonts w:ascii="Times New Roman" w:hAnsi="Times New Roman"/>
          <w:noProof/>
          <w:lang w:val="en-US"/>
        </w:rPr>
      </w:pPr>
    </w:p>
    <w:p w14:paraId="14CA753D"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6. pants</w:t>
      </w:r>
    </w:p>
    <w:p w14:paraId="36005B09" w14:textId="77777777" w:rsidR="00AF335E" w:rsidRPr="00AF335E" w:rsidRDefault="00AF335E" w:rsidP="00AF335E">
      <w:pPr>
        <w:pStyle w:val="BodyText"/>
        <w:jc w:val="both"/>
        <w:rPr>
          <w:rFonts w:ascii="Times New Roman" w:hAnsi="Times New Roman"/>
          <w:b/>
          <w:noProof/>
          <w:lang w:val="en-US"/>
        </w:rPr>
      </w:pPr>
    </w:p>
    <w:p w14:paraId="46B132C0"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Par pareizu skolas darbību ir atbildīgs direktors, kam palīdz administratīvais un palīgpersonāls. Viņš nodrošina labu pakalpojumu līmeni.</w:t>
      </w:r>
    </w:p>
    <w:p w14:paraId="16F4B85C" w14:textId="77777777" w:rsidR="00AF335E" w:rsidRPr="00AF335E" w:rsidRDefault="00AF335E" w:rsidP="00AF335E">
      <w:pPr>
        <w:pStyle w:val="BodyText"/>
        <w:jc w:val="both"/>
        <w:rPr>
          <w:rFonts w:ascii="Times New Roman" w:hAnsi="Times New Roman"/>
          <w:noProof/>
          <w:lang w:val="en-US"/>
        </w:rPr>
      </w:pPr>
    </w:p>
    <w:p w14:paraId="45515546"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Direktors ir atbildīgs par administratīvā un palīgpersonāla vadību. Viņš nodrošina, ka šiem darbiniekiem tiek piemēroti dienesta noteikumi.</w:t>
      </w:r>
    </w:p>
    <w:p w14:paraId="5C412C94" w14:textId="77777777" w:rsidR="00AF335E" w:rsidRPr="00AF335E" w:rsidRDefault="00AF335E" w:rsidP="00AF335E">
      <w:pPr>
        <w:pStyle w:val="BodyText"/>
        <w:jc w:val="both"/>
        <w:rPr>
          <w:rFonts w:ascii="Times New Roman" w:hAnsi="Times New Roman"/>
          <w:noProof/>
          <w:lang w:val="en-US"/>
        </w:rPr>
      </w:pPr>
    </w:p>
    <w:p w14:paraId="4B5814EA"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lastRenderedPageBreak/>
        <w:t>7. pants</w:t>
      </w:r>
    </w:p>
    <w:p w14:paraId="0D27251C" w14:textId="77777777" w:rsidR="00AF335E" w:rsidRPr="00AF335E" w:rsidRDefault="00AF335E" w:rsidP="00AF335E">
      <w:pPr>
        <w:pStyle w:val="BodyText"/>
        <w:jc w:val="both"/>
        <w:rPr>
          <w:rFonts w:ascii="Times New Roman" w:hAnsi="Times New Roman"/>
          <w:b/>
          <w:noProof/>
          <w:lang w:val="en-US"/>
        </w:rPr>
      </w:pPr>
    </w:p>
    <w:p w14:paraId="31C75D51"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Direktors ir atbildīgs par pedagoģiskā personāla vadību.</w:t>
      </w:r>
    </w:p>
    <w:p w14:paraId="4853C477" w14:textId="77777777" w:rsidR="00AF335E" w:rsidRPr="00AF335E" w:rsidRDefault="00AF335E" w:rsidP="00AF335E">
      <w:pPr>
        <w:pStyle w:val="BodyText"/>
        <w:jc w:val="both"/>
        <w:rPr>
          <w:rFonts w:ascii="Times New Roman" w:hAnsi="Times New Roman"/>
          <w:noProof/>
          <w:lang w:val="en-US"/>
        </w:rPr>
      </w:pPr>
    </w:p>
    <w:p w14:paraId="50A4F37A"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Viņš nodrošina Norīkotā personāla nodarbināšanas noteikumu un Nepilnas slodzes pedagogu nodarbināšanas kārtības noteikumu izpildi.</w:t>
      </w:r>
    </w:p>
    <w:p w14:paraId="631D7EE3" w14:textId="77777777" w:rsidR="00AF335E" w:rsidRPr="00AF335E" w:rsidRDefault="00AF335E" w:rsidP="00AF335E">
      <w:pPr>
        <w:pStyle w:val="BodyText"/>
        <w:jc w:val="both"/>
        <w:rPr>
          <w:rFonts w:ascii="Times New Roman" w:hAnsi="Times New Roman"/>
          <w:noProof/>
          <w:lang w:val="en-US"/>
        </w:rPr>
      </w:pPr>
    </w:p>
    <w:p w14:paraId="7D99B60F"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Viņš kopā ar kompetentajām valsts iestādēm risina administratīvās problēmas, kas rodas saistībā ar darbinieku norīkošanu vai iecelšanu darbā skolā. Viņš atbild par nepilnas slodzes skolotāju pieņemšanu darbā vietējā mērogā pēc apspriešanās ar valsts inspektoru, un viņš izmanto pārredzamu atlases metodi.</w:t>
      </w:r>
    </w:p>
    <w:p w14:paraId="0CEA575C" w14:textId="77777777" w:rsidR="00AF335E" w:rsidRPr="00AF335E" w:rsidRDefault="00AF335E" w:rsidP="00AF335E">
      <w:pPr>
        <w:pStyle w:val="BodyText"/>
        <w:jc w:val="both"/>
        <w:rPr>
          <w:rFonts w:ascii="Times New Roman" w:hAnsi="Times New Roman"/>
          <w:noProof/>
          <w:lang w:val="en-US"/>
        </w:rPr>
      </w:pPr>
    </w:p>
    <w:p w14:paraId="15262C48"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8. pants</w:t>
      </w:r>
    </w:p>
    <w:p w14:paraId="747D810C" w14:textId="77777777" w:rsidR="00AF335E" w:rsidRPr="00AF335E" w:rsidRDefault="00AF335E" w:rsidP="00AF335E">
      <w:pPr>
        <w:pStyle w:val="BodyText"/>
        <w:jc w:val="both"/>
        <w:rPr>
          <w:rFonts w:ascii="Times New Roman" w:hAnsi="Times New Roman"/>
          <w:b/>
          <w:noProof/>
          <w:lang w:val="en-US"/>
        </w:rPr>
      </w:pPr>
    </w:p>
    <w:p w14:paraId="0DCCA0B9"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Izņemot īpašās pilnvaras, kas piešķirtas Briseles Eiropas skolu Centrālajai uzņemšanas iestādei, direktors lemj par skolēnu reģistrāciju un uzņemšanu skolā un mācību pārtraukšanu tajā, pamatojoties uz VII nodaļā izklāstītajiem noteikumiem.</w:t>
      </w:r>
    </w:p>
    <w:p w14:paraId="7E3E9A51" w14:textId="77777777" w:rsidR="00AF335E" w:rsidRPr="00AF335E" w:rsidRDefault="00AF335E" w:rsidP="00AF335E">
      <w:pPr>
        <w:pStyle w:val="BodyText"/>
        <w:jc w:val="both"/>
        <w:rPr>
          <w:rFonts w:ascii="Times New Roman" w:hAnsi="Times New Roman"/>
          <w:noProof/>
          <w:lang w:val="en-US"/>
        </w:rPr>
      </w:pPr>
    </w:p>
    <w:p w14:paraId="42B30FB5"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9. pants</w:t>
      </w:r>
    </w:p>
    <w:p w14:paraId="6A6E7D60" w14:textId="77777777" w:rsidR="00AF335E" w:rsidRPr="00AF335E" w:rsidRDefault="00AF335E" w:rsidP="00AF335E">
      <w:pPr>
        <w:pStyle w:val="BodyText"/>
        <w:jc w:val="both"/>
        <w:rPr>
          <w:rFonts w:ascii="Times New Roman" w:hAnsi="Times New Roman"/>
          <w:b/>
          <w:noProof/>
          <w:lang w:val="en-US"/>
        </w:rPr>
      </w:pPr>
    </w:p>
    <w:p w14:paraId="2BCCB7EC"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Direktors sagatavo un izpilda budžetu administratīvās padomes uzraudzībā saskaņā ar Finanšu noteikumiem, ko izstrādājusi Augstākā valde.</w:t>
      </w:r>
    </w:p>
    <w:p w14:paraId="67B8AFB9" w14:textId="77777777" w:rsidR="00AF335E" w:rsidRPr="00AF335E" w:rsidRDefault="00AF335E" w:rsidP="00AF335E">
      <w:pPr>
        <w:pStyle w:val="BodyText"/>
        <w:jc w:val="both"/>
        <w:rPr>
          <w:rFonts w:ascii="Times New Roman" w:hAnsi="Times New Roman"/>
          <w:noProof/>
          <w:lang w:val="en-US"/>
        </w:rPr>
      </w:pPr>
    </w:p>
    <w:p w14:paraId="333A47FD"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10. pants</w:t>
      </w:r>
    </w:p>
    <w:p w14:paraId="5DE89172" w14:textId="77777777" w:rsidR="00AF335E" w:rsidRPr="00AF335E" w:rsidRDefault="00AF335E" w:rsidP="00AF335E">
      <w:pPr>
        <w:pStyle w:val="BodyText"/>
        <w:jc w:val="both"/>
        <w:rPr>
          <w:rFonts w:ascii="Times New Roman" w:hAnsi="Times New Roman"/>
          <w:b/>
          <w:noProof/>
          <w:lang w:val="en-US"/>
        </w:rPr>
      </w:pPr>
    </w:p>
    <w:p w14:paraId="3E20A8C4"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Direktors nodrošina skolas mēbeļu, mācību materiālu un visa skolai piederošā aprīkojuma saraksta izveidi un regulāru atjaunināšanu saskaņā ar Finanšu noteikumos noteiktajām prasībām.</w:t>
      </w:r>
    </w:p>
    <w:p w14:paraId="05F745B1" w14:textId="77777777" w:rsidR="00AF335E" w:rsidRPr="00AF335E" w:rsidRDefault="00AF335E" w:rsidP="00AF335E">
      <w:pPr>
        <w:jc w:val="both"/>
        <w:rPr>
          <w:rFonts w:ascii="Times New Roman" w:hAnsi="Times New Roman"/>
          <w:noProof/>
          <w:sz w:val="24"/>
          <w:lang w:val="en-US"/>
        </w:rPr>
      </w:pPr>
    </w:p>
    <w:p w14:paraId="7A394CA6"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Atbildību par bibliotēku, zinātniskajām kolekcijām un demonstrāciju aprīkojumu viņš deleģē speciālistiem, kuri paši izveido inventāra sarakstu un atskaitās viņam par savā pārziņā esošajiem materiāliem.</w:t>
      </w:r>
    </w:p>
    <w:p w14:paraId="033E62BC" w14:textId="77777777" w:rsidR="00AF335E" w:rsidRPr="00AF335E" w:rsidRDefault="00AF335E" w:rsidP="00AF335E">
      <w:pPr>
        <w:pStyle w:val="BodyText"/>
        <w:jc w:val="both"/>
        <w:rPr>
          <w:rFonts w:ascii="Times New Roman" w:hAnsi="Times New Roman"/>
          <w:noProof/>
          <w:lang w:val="en-US"/>
        </w:rPr>
      </w:pPr>
    </w:p>
    <w:p w14:paraId="0B5E8577"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11. pants</w:t>
      </w:r>
    </w:p>
    <w:p w14:paraId="4432DE6E" w14:textId="77777777" w:rsidR="00AF335E" w:rsidRPr="00AF335E" w:rsidRDefault="00AF335E" w:rsidP="00AF335E">
      <w:pPr>
        <w:pStyle w:val="BodyText"/>
        <w:jc w:val="both"/>
        <w:rPr>
          <w:rFonts w:ascii="Times New Roman" w:hAnsi="Times New Roman"/>
          <w:b/>
          <w:noProof/>
          <w:lang w:val="en-US"/>
        </w:rPr>
      </w:pPr>
    </w:p>
    <w:p w14:paraId="6E8BF545"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Skolas arhīvu kārto direktors. Tajā iekļauj:</w:t>
      </w:r>
    </w:p>
    <w:p w14:paraId="0A4D4863"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a) visu reģistrēto skolēnu sarakstu;</w:t>
      </w:r>
    </w:p>
    <w:p w14:paraId="51DEBC3B"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b) jaunuzņemto skolēnu un no reģistra dzēsto skolēnu sarakstu;</w:t>
      </w:r>
    </w:p>
    <w:p w14:paraId="68E7FB19"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c) 60. pantā paredzētos semestra beigu un starpposma ziņojumus;</w:t>
      </w:r>
    </w:p>
    <w:p w14:paraId="2698DBDB"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d) iepriekšējā gadā kavēto stundu uzskaitījumu;</w:t>
      </w:r>
    </w:p>
    <w:p w14:paraId="51371801"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e) pilnu 26. pantā paredzēto dokumentu komplektu par iepriekšējiem trim mācību gadiem;</w:t>
      </w:r>
    </w:p>
    <w:p w14:paraId="49A0C816"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f) iepriekšējos trijos mācību gados organizēto vidējās izglītības cikla 5. gada (turpmāk – S5. klase) saskaņoto noslēguma eksāmenu un vidējās izglītības cikla 6. un 7. gada (turpmāk – S6 un S7 klase) semestra beigu eksāmenu pilnu komplektu;</w:t>
      </w:r>
    </w:p>
    <w:p w14:paraId="3828D925"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g) konfidenciālu katra skolēna personas lietu;</w:t>
      </w:r>
    </w:p>
    <w:p w14:paraId="121F4287"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h) dokumentus par vispārējās vidējās izglītības ieguvi saskaņā ar Kārtību, kādā īstenojami Noteikumi par Eiropas vispārējās vidējās izglītības atestātu;</w:t>
      </w:r>
    </w:p>
    <w:p w14:paraId="5447DF9A"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i) klases padomes sanāksmju protokolus.</w:t>
      </w:r>
    </w:p>
    <w:p w14:paraId="6459F760" w14:textId="77777777" w:rsidR="00AF335E" w:rsidRPr="00AF335E" w:rsidRDefault="00AF335E" w:rsidP="00AF335E">
      <w:pPr>
        <w:pStyle w:val="BodyText"/>
        <w:jc w:val="both"/>
        <w:rPr>
          <w:rFonts w:ascii="Times New Roman" w:hAnsi="Times New Roman"/>
          <w:noProof/>
          <w:lang w:val="en-US"/>
        </w:rPr>
      </w:pPr>
    </w:p>
    <w:p w14:paraId="6A74154F" w14:textId="77777777" w:rsidR="00AF335E" w:rsidRPr="00AF335E" w:rsidRDefault="00AF335E" w:rsidP="00AF335E">
      <w:pPr>
        <w:pStyle w:val="Heading1"/>
        <w:keepNext/>
        <w:keepLines/>
        <w:spacing w:before="0"/>
        <w:ind w:left="0" w:right="0"/>
        <w:jc w:val="both"/>
        <w:rPr>
          <w:rFonts w:ascii="Times New Roman" w:hAnsi="Times New Roman"/>
          <w:b w:val="0"/>
          <w:bCs w:val="0"/>
          <w:noProof/>
          <w:sz w:val="24"/>
          <w:lang w:val="en-US"/>
        </w:rPr>
      </w:pPr>
      <w:bookmarkStart w:id="7" w:name="_Toc129280408"/>
      <w:r w:rsidRPr="00AF335E">
        <w:rPr>
          <w:rFonts w:ascii="Times New Roman" w:hAnsi="Times New Roman"/>
          <w:b w:val="0"/>
          <w:bCs w:val="0"/>
          <w:noProof/>
          <w:sz w:val="24"/>
          <w:lang w:val="en-US"/>
        </w:rPr>
        <w:lastRenderedPageBreak/>
        <w:t>CITI PIENĀKUMI</w:t>
      </w:r>
      <w:bookmarkEnd w:id="7"/>
    </w:p>
    <w:p w14:paraId="02626613" w14:textId="77777777" w:rsidR="00AF335E" w:rsidRPr="00AF335E" w:rsidRDefault="00AF335E" w:rsidP="00AF335E">
      <w:pPr>
        <w:pStyle w:val="BodyText"/>
        <w:keepNext/>
        <w:keepLines/>
        <w:jc w:val="both"/>
        <w:rPr>
          <w:rFonts w:ascii="Times New Roman" w:hAnsi="Times New Roman"/>
          <w:noProof/>
          <w:lang w:val="en-US"/>
        </w:rPr>
      </w:pPr>
    </w:p>
    <w:p w14:paraId="13F2895F"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12. pants</w:t>
      </w:r>
    </w:p>
    <w:p w14:paraId="5A8CCA45" w14:textId="77777777" w:rsidR="00AF335E" w:rsidRPr="00AF335E" w:rsidRDefault="00AF335E" w:rsidP="00AF335E">
      <w:pPr>
        <w:pStyle w:val="BodyText"/>
        <w:jc w:val="both"/>
        <w:rPr>
          <w:rFonts w:ascii="Times New Roman" w:hAnsi="Times New Roman"/>
          <w:b/>
          <w:noProof/>
          <w:lang w:val="en-US"/>
        </w:rPr>
      </w:pPr>
    </w:p>
    <w:p w14:paraId="663891DB"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Direktors savu amata pienākumu ietvaros garantē domicila neaizskaramību skolas teritorijā.</w:t>
      </w:r>
    </w:p>
    <w:p w14:paraId="234061C4" w14:textId="77777777" w:rsidR="00AF335E" w:rsidRPr="00AF335E" w:rsidRDefault="00AF335E" w:rsidP="00AF335E">
      <w:pPr>
        <w:pStyle w:val="BodyText"/>
        <w:jc w:val="both"/>
        <w:rPr>
          <w:rFonts w:ascii="Times New Roman" w:hAnsi="Times New Roman"/>
          <w:noProof/>
          <w:lang w:val="en-US"/>
        </w:rPr>
      </w:pPr>
    </w:p>
    <w:p w14:paraId="77F3628F"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13. pants</w:t>
      </w:r>
    </w:p>
    <w:p w14:paraId="4F18F74B" w14:textId="77777777" w:rsidR="00AF335E" w:rsidRPr="00AF335E" w:rsidRDefault="00AF335E" w:rsidP="00AF335E">
      <w:pPr>
        <w:pStyle w:val="BodyText"/>
        <w:jc w:val="both"/>
        <w:rPr>
          <w:rFonts w:ascii="Times New Roman" w:hAnsi="Times New Roman"/>
          <w:b/>
          <w:noProof/>
          <w:lang w:val="en-US"/>
        </w:rPr>
      </w:pPr>
    </w:p>
    <w:p w14:paraId="0BD3CF17"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Direktors pārstāv skolu ārpus tās. Viņš ir vienīgā persona, kas ir tiesīga presei sniegt informāciju par skolu. Kā skolas pārstāvim ārpus skolas, tostarp saziņā ar presi, viņam jāievēro Augstākās valdes politika.</w:t>
      </w:r>
    </w:p>
    <w:p w14:paraId="57BC6CD6" w14:textId="77777777" w:rsidR="00AF335E" w:rsidRPr="00AF335E" w:rsidRDefault="00AF335E" w:rsidP="00AF335E">
      <w:pPr>
        <w:pStyle w:val="BodyText"/>
        <w:jc w:val="both"/>
        <w:rPr>
          <w:rFonts w:ascii="Times New Roman" w:hAnsi="Times New Roman"/>
          <w:noProof/>
          <w:lang w:val="en-US"/>
        </w:rPr>
      </w:pPr>
    </w:p>
    <w:p w14:paraId="72A83285"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14. pants</w:t>
      </w:r>
    </w:p>
    <w:p w14:paraId="39A6FDEB" w14:textId="77777777" w:rsidR="00AF335E" w:rsidRPr="00AF335E" w:rsidRDefault="00AF335E" w:rsidP="00AF335E">
      <w:pPr>
        <w:pStyle w:val="BodyText"/>
        <w:jc w:val="both"/>
        <w:rPr>
          <w:rFonts w:ascii="Times New Roman" w:hAnsi="Times New Roman"/>
          <w:b/>
          <w:noProof/>
          <w:lang w:val="en-US"/>
        </w:rPr>
      </w:pPr>
    </w:p>
    <w:p w14:paraId="566805E6"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Personām, kuras nestrādā un nemācās šajā skolā, direktors var atļaut apmeklēt skolu, piedalīties skolas pasākumos un sēdēt un vērot nodarbības, vienojoties ar attiecīgajiem skolotājiem.</w:t>
      </w:r>
    </w:p>
    <w:p w14:paraId="6FB7271D" w14:textId="77777777" w:rsidR="00AF335E" w:rsidRPr="00AF335E" w:rsidRDefault="00AF335E" w:rsidP="00AF335E">
      <w:pPr>
        <w:pStyle w:val="BodyText"/>
        <w:jc w:val="both"/>
        <w:rPr>
          <w:rFonts w:ascii="Times New Roman" w:hAnsi="Times New Roman"/>
          <w:noProof/>
          <w:lang w:val="en-US"/>
        </w:rPr>
      </w:pPr>
    </w:p>
    <w:p w14:paraId="60646637"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15. pants</w:t>
      </w:r>
    </w:p>
    <w:p w14:paraId="06B22E5D" w14:textId="77777777" w:rsidR="00AF335E" w:rsidRPr="00AF335E" w:rsidRDefault="00AF335E" w:rsidP="00AF335E">
      <w:pPr>
        <w:pStyle w:val="BodyText"/>
        <w:jc w:val="both"/>
        <w:rPr>
          <w:rFonts w:ascii="Times New Roman" w:hAnsi="Times New Roman"/>
          <w:b/>
          <w:noProof/>
          <w:lang w:val="en-US"/>
        </w:rPr>
      </w:pPr>
    </w:p>
    <w:p w14:paraId="7CA96C37"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Par drošību un aizsardzību skolas telpās atbild direktors.</w:t>
      </w:r>
    </w:p>
    <w:p w14:paraId="0AA9704C" w14:textId="77777777" w:rsidR="00AF335E" w:rsidRPr="00AF335E" w:rsidRDefault="00AF335E" w:rsidP="00AF335E">
      <w:pPr>
        <w:pStyle w:val="BodyText"/>
        <w:jc w:val="both"/>
        <w:rPr>
          <w:rFonts w:ascii="Times New Roman" w:hAnsi="Times New Roman"/>
          <w:noProof/>
          <w:lang w:val="en-US"/>
        </w:rPr>
      </w:pPr>
    </w:p>
    <w:p w14:paraId="2145BFE5"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Ja skolā notiek kāds konkrēts notikums (piemēram, nāves gadījums, nopietns nelaimes gadījums, ugunsgrēks, sprādziens, saslimšana ar infekcijas slimību, draudi u. c.), direktoram par to jāziņo attiecīgajam dienestam.</w:t>
      </w:r>
    </w:p>
    <w:p w14:paraId="0BDF7515"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Turklāt direktoram ir cieši jāsadarbojas ar attiecīgajiem pakalpojumu sniedzējiem skolas kopienā (t. i., ēdnīca, autobuss un ārpusstundu nodarbības), lai nodrošinātu skolas kopienas dalībnieku drošību un labklājību.</w:t>
      </w:r>
    </w:p>
    <w:p w14:paraId="169B65A5" w14:textId="77777777" w:rsidR="00AF335E" w:rsidRPr="00AF335E" w:rsidRDefault="00AF335E" w:rsidP="00AF335E">
      <w:pPr>
        <w:pStyle w:val="BodyText"/>
        <w:jc w:val="both"/>
        <w:rPr>
          <w:rFonts w:ascii="Times New Roman" w:hAnsi="Times New Roman"/>
          <w:noProof/>
          <w:lang w:val="en-US"/>
        </w:rPr>
      </w:pPr>
    </w:p>
    <w:p w14:paraId="62973B90"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Jebkura personas datu apstrāde saskaņā ar šo pantu tiks veikta saskaņā ar saistībām datu aizsardzības jomā, kas izriet no Regulas (ES) Nr. 2016/679.</w:t>
      </w:r>
    </w:p>
    <w:p w14:paraId="5ED4EE3C" w14:textId="77777777" w:rsidR="00AF335E" w:rsidRPr="00AF335E" w:rsidRDefault="00AF335E" w:rsidP="00AF335E">
      <w:pPr>
        <w:jc w:val="both"/>
        <w:rPr>
          <w:rFonts w:ascii="Times New Roman" w:hAnsi="Times New Roman"/>
          <w:noProof/>
          <w:sz w:val="24"/>
          <w:lang w:val="en-US"/>
        </w:rPr>
      </w:pPr>
    </w:p>
    <w:p w14:paraId="29C4555B" w14:textId="77777777" w:rsidR="00AF335E" w:rsidRPr="00AF335E" w:rsidRDefault="00AF335E" w:rsidP="00AF335E">
      <w:pPr>
        <w:rPr>
          <w:noProof/>
          <w:lang w:val="en-US"/>
        </w:rPr>
      </w:pPr>
      <w:r w:rsidRPr="00AF335E">
        <w:rPr>
          <w:noProof/>
          <w:lang w:val="en-US"/>
        </w:rPr>
        <w:br w:type="page"/>
      </w:r>
    </w:p>
    <w:p w14:paraId="6C0B4A90" w14:textId="77777777" w:rsidR="00AF335E" w:rsidRPr="00AF335E" w:rsidRDefault="00AF335E" w:rsidP="00AF335E">
      <w:pPr>
        <w:pStyle w:val="Heading1"/>
        <w:spacing w:before="0"/>
        <w:ind w:left="0" w:right="0"/>
        <w:rPr>
          <w:rFonts w:ascii="Times New Roman" w:hAnsi="Times New Roman"/>
          <w:noProof/>
          <w:sz w:val="24"/>
          <w:lang w:val="en-US"/>
        </w:rPr>
      </w:pPr>
      <w:bookmarkStart w:id="8" w:name="_Toc129280409"/>
      <w:r w:rsidRPr="00AF335E">
        <w:rPr>
          <w:rFonts w:ascii="Times New Roman" w:hAnsi="Times New Roman"/>
          <w:noProof/>
          <w:sz w:val="24"/>
          <w:lang w:val="en-US"/>
        </w:rPr>
        <w:lastRenderedPageBreak/>
        <w:t>II NODAĻA.</w:t>
      </w:r>
      <w:bookmarkEnd w:id="8"/>
    </w:p>
    <w:p w14:paraId="08387399" w14:textId="77777777" w:rsidR="00AF335E" w:rsidRPr="00AF335E" w:rsidRDefault="00AF335E" w:rsidP="00AF335E">
      <w:pPr>
        <w:pStyle w:val="BodyText"/>
        <w:jc w:val="center"/>
        <w:rPr>
          <w:rFonts w:ascii="Times New Roman" w:hAnsi="Times New Roman"/>
          <w:b/>
          <w:noProof/>
          <w:lang w:val="en-US"/>
        </w:rPr>
      </w:pPr>
    </w:p>
    <w:p w14:paraId="78B75CAA" w14:textId="77777777" w:rsidR="00AF335E" w:rsidRPr="00AF335E" w:rsidRDefault="00AF335E" w:rsidP="00AF335E">
      <w:pPr>
        <w:pStyle w:val="Heading1"/>
        <w:spacing w:before="0"/>
        <w:ind w:left="0" w:right="0"/>
        <w:rPr>
          <w:rFonts w:ascii="Times New Roman" w:hAnsi="Times New Roman"/>
          <w:noProof/>
          <w:sz w:val="24"/>
          <w:lang w:val="en-US"/>
        </w:rPr>
      </w:pPr>
      <w:bookmarkStart w:id="9" w:name="_Toc129280410"/>
      <w:r w:rsidRPr="00AF335E">
        <w:rPr>
          <w:rFonts w:ascii="Times New Roman" w:hAnsi="Times New Roman"/>
          <w:noProof/>
          <w:sz w:val="24"/>
          <w:lang w:val="en-US"/>
        </w:rPr>
        <w:t>NOTEIKUMI PADOMĒM</w:t>
      </w:r>
      <w:bookmarkEnd w:id="9"/>
    </w:p>
    <w:p w14:paraId="2D6AECC8" w14:textId="77777777" w:rsidR="00AF335E" w:rsidRPr="00AF335E" w:rsidRDefault="00AF335E" w:rsidP="00AF335E">
      <w:pPr>
        <w:pStyle w:val="BodyText"/>
        <w:jc w:val="both"/>
        <w:rPr>
          <w:rFonts w:ascii="Times New Roman" w:hAnsi="Times New Roman"/>
          <w:b/>
          <w:noProof/>
          <w:lang w:val="en-US"/>
        </w:rPr>
      </w:pPr>
    </w:p>
    <w:p w14:paraId="7A0A746B"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16. pants</w:t>
      </w:r>
    </w:p>
    <w:p w14:paraId="7E211CCF" w14:textId="77777777" w:rsidR="00AF335E" w:rsidRPr="00AF335E" w:rsidRDefault="00AF335E" w:rsidP="00AF335E">
      <w:pPr>
        <w:pStyle w:val="BodyText"/>
        <w:jc w:val="both"/>
        <w:rPr>
          <w:rFonts w:ascii="Times New Roman" w:hAnsi="Times New Roman"/>
          <w:b/>
          <w:noProof/>
          <w:lang w:val="en-US"/>
        </w:rPr>
      </w:pPr>
    </w:p>
    <w:p w14:paraId="575B3FC9"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Padomes ir šādas:</w:t>
      </w:r>
    </w:p>
    <w:p w14:paraId="62AAF555"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1. klašu padomes;</w:t>
      </w:r>
    </w:p>
    <w:p w14:paraId="5392AC9F"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2. mācību priekšmetu padomes;</w:t>
      </w:r>
    </w:p>
    <w:p w14:paraId="3CF53B6F"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3. ģenerālpadomes;</w:t>
      </w:r>
    </w:p>
    <w:p w14:paraId="26F5EBD7"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4. izglītības padomes;</w:t>
      </w:r>
    </w:p>
    <w:p w14:paraId="43655AC4"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5. disciplinārās padomes (skat. VI nodaļu).</w:t>
      </w:r>
    </w:p>
    <w:p w14:paraId="2257EBDE" w14:textId="77777777" w:rsidR="00AF335E" w:rsidRPr="00AF335E" w:rsidRDefault="00AF335E" w:rsidP="00AF335E">
      <w:pPr>
        <w:pStyle w:val="BodyText"/>
        <w:jc w:val="both"/>
        <w:rPr>
          <w:rFonts w:ascii="Times New Roman" w:hAnsi="Times New Roman"/>
          <w:noProof/>
          <w:lang w:val="en-US"/>
        </w:rPr>
      </w:pPr>
    </w:p>
    <w:p w14:paraId="2200753F"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17. pants</w:t>
      </w:r>
    </w:p>
    <w:p w14:paraId="069EC450" w14:textId="77777777" w:rsidR="00AF335E" w:rsidRPr="00AF335E" w:rsidRDefault="00AF335E" w:rsidP="00AF335E">
      <w:pPr>
        <w:pStyle w:val="BodyText"/>
        <w:jc w:val="both"/>
        <w:rPr>
          <w:rFonts w:ascii="Times New Roman" w:hAnsi="Times New Roman"/>
          <w:b/>
          <w:noProof/>
          <w:lang w:val="en-US"/>
        </w:rPr>
      </w:pPr>
    </w:p>
    <w:p w14:paraId="13DDDD0C"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10" w:name="_Toc129280411"/>
      <w:r w:rsidRPr="00AF335E">
        <w:rPr>
          <w:rFonts w:ascii="Times New Roman" w:hAnsi="Times New Roman"/>
          <w:noProof/>
          <w:sz w:val="24"/>
          <w:lang w:val="en-US"/>
        </w:rPr>
        <w:t>Padomju sasaukšana un vadīšana</w:t>
      </w:r>
      <w:bookmarkEnd w:id="10"/>
    </w:p>
    <w:p w14:paraId="4175E0BD" w14:textId="77777777" w:rsidR="00AF335E" w:rsidRPr="00AF335E" w:rsidRDefault="00AF335E" w:rsidP="00AF335E">
      <w:pPr>
        <w:pStyle w:val="BodyText"/>
        <w:jc w:val="both"/>
        <w:rPr>
          <w:rFonts w:ascii="Times New Roman" w:hAnsi="Times New Roman"/>
          <w:b/>
          <w:noProof/>
          <w:lang w:val="en-US"/>
        </w:rPr>
      </w:pPr>
    </w:p>
    <w:p w14:paraId="623B8228"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Disciplināro padomju sanāksmju sasaukšanas un vadīšanas kārtība ir noteikta VI nodaļā.</w:t>
      </w:r>
    </w:p>
    <w:p w14:paraId="1FFD2E05" w14:textId="77777777" w:rsidR="00AF335E" w:rsidRPr="00AF335E" w:rsidRDefault="00AF335E" w:rsidP="00AF335E">
      <w:pPr>
        <w:pStyle w:val="BodyText"/>
        <w:jc w:val="both"/>
        <w:rPr>
          <w:rFonts w:ascii="Times New Roman" w:hAnsi="Times New Roman"/>
          <w:noProof/>
          <w:lang w:val="en-US"/>
        </w:rPr>
      </w:pPr>
    </w:p>
    <w:p w14:paraId="4EDB4876"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Mācību priekšmetu padomju sanāksmes sasauc direktors, un tās vada pedagoģiskā personāla darbinieki.</w:t>
      </w:r>
    </w:p>
    <w:p w14:paraId="4D77BE1E" w14:textId="77777777" w:rsidR="00AF335E" w:rsidRPr="00AF335E" w:rsidRDefault="00AF335E" w:rsidP="00AF335E">
      <w:pPr>
        <w:pStyle w:val="BodyText"/>
        <w:jc w:val="both"/>
        <w:rPr>
          <w:rFonts w:ascii="Times New Roman" w:hAnsi="Times New Roman"/>
          <w:noProof/>
          <w:lang w:val="en-US"/>
        </w:rPr>
      </w:pPr>
    </w:p>
    <w:p w14:paraId="05C56A48"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Pārējo 16. pantā minēto padomju sanāksmes sasauc un vada direktors vai direktora vietnieks. Direktors var deleģēt padomes priekšsēdētāja pienākumus direktora vietniekam vai, klašu padomju gadījumā, skolotājam, kurš nemāca attiecīgajai klasei.</w:t>
      </w:r>
    </w:p>
    <w:p w14:paraId="018AF66C" w14:textId="77777777" w:rsidR="00AF335E" w:rsidRPr="00AF335E" w:rsidRDefault="00AF335E" w:rsidP="00AF335E">
      <w:pPr>
        <w:pStyle w:val="BodyText"/>
        <w:jc w:val="both"/>
        <w:rPr>
          <w:rFonts w:ascii="Times New Roman" w:hAnsi="Times New Roman"/>
          <w:noProof/>
          <w:lang w:val="en-US"/>
        </w:rPr>
      </w:pPr>
    </w:p>
    <w:p w14:paraId="4B1C2B6E"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Katras klašu grupas dažādajām klašu padomēm parasti ir viens un tas pats priekšsēdētājs neatkarīgi no valodas plūsmas.</w:t>
      </w:r>
    </w:p>
    <w:p w14:paraId="12BAFC86" w14:textId="77777777" w:rsidR="00AF335E" w:rsidRPr="00AF335E" w:rsidRDefault="00AF335E" w:rsidP="00AF335E">
      <w:pPr>
        <w:pStyle w:val="BodyText"/>
        <w:jc w:val="both"/>
        <w:rPr>
          <w:rFonts w:ascii="Times New Roman" w:hAnsi="Times New Roman"/>
          <w:noProof/>
          <w:lang w:val="en-US"/>
        </w:rPr>
      </w:pPr>
    </w:p>
    <w:p w14:paraId="2A764C4A"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Izņemot ārkārtas gadījumus, sanāksmju datumu direktors nosaka vismaz vienu kalendāro nedēļu iepriekš un iesniedz darba kārtību un visus viņa rīcībā esošos saistītos dokumentus.</w:t>
      </w:r>
    </w:p>
    <w:p w14:paraId="175981C9" w14:textId="77777777" w:rsidR="00AF335E" w:rsidRPr="00AF335E" w:rsidRDefault="00AF335E" w:rsidP="00AF335E">
      <w:pPr>
        <w:pStyle w:val="BodyText"/>
        <w:jc w:val="both"/>
        <w:rPr>
          <w:rFonts w:ascii="Times New Roman" w:hAnsi="Times New Roman"/>
          <w:noProof/>
          <w:lang w:val="en-US"/>
        </w:rPr>
      </w:pPr>
    </w:p>
    <w:p w14:paraId="5FD4B9C2"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Balsstiesīgie biedri var papildināt darba kārtības projektu līdz iepriekšējai dienai pirms sanāksmes.</w:t>
      </w:r>
    </w:p>
    <w:p w14:paraId="7EE73B16" w14:textId="77777777" w:rsidR="00AF335E" w:rsidRPr="00AF335E" w:rsidRDefault="00AF335E" w:rsidP="00AF335E">
      <w:pPr>
        <w:pStyle w:val="BodyText"/>
        <w:jc w:val="both"/>
        <w:rPr>
          <w:rFonts w:ascii="Times New Roman" w:hAnsi="Times New Roman"/>
          <w:noProof/>
          <w:lang w:val="en-US"/>
        </w:rPr>
      </w:pPr>
    </w:p>
    <w:p w14:paraId="07D2C59D"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Ārkārtas gadījumā direktors var ierosināt apspriest jautājumus, kas nav iekļauti darba kārtības projektā.</w:t>
      </w:r>
    </w:p>
    <w:p w14:paraId="3BF3CD03" w14:textId="77777777" w:rsidR="00AF335E" w:rsidRPr="00AF335E" w:rsidRDefault="00AF335E" w:rsidP="00AF335E">
      <w:pPr>
        <w:pStyle w:val="BodyText"/>
        <w:jc w:val="both"/>
        <w:rPr>
          <w:rFonts w:ascii="Times New Roman" w:hAnsi="Times New Roman"/>
          <w:noProof/>
          <w:lang w:val="en-US"/>
        </w:rPr>
      </w:pPr>
    </w:p>
    <w:p w14:paraId="130CAFAE"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Ja vismaz viena ceturtā daļa vienas padomes biedru to rakstiski pieprasa, precīzi norādot darba kārtības projektu, direktors pēc iespējas ātrāk sasauc šīs padomes sanāksmi.</w:t>
      </w:r>
    </w:p>
    <w:p w14:paraId="68BC538A" w14:textId="77777777" w:rsidR="00AF335E" w:rsidRPr="00AF335E" w:rsidRDefault="00AF335E" w:rsidP="00AF335E">
      <w:pPr>
        <w:pStyle w:val="BodyText"/>
        <w:jc w:val="both"/>
        <w:rPr>
          <w:rFonts w:ascii="Times New Roman" w:hAnsi="Times New Roman"/>
          <w:noProof/>
          <w:lang w:val="en-US"/>
        </w:rPr>
      </w:pPr>
    </w:p>
    <w:p w14:paraId="1BDDD137"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Padomes sanāksmes notiek ārpus mācību laika.</w:t>
      </w:r>
    </w:p>
    <w:p w14:paraId="27AFFD07" w14:textId="77777777" w:rsidR="00AF335E" w:rsidRPr="00AF335E" w:rsidRDefault="00AF335E" w:rsidP="00AF335E">
      <w:pPr>
        <w:jc w:val="both"/>
        <w:rPr>
          <w:rFonts w:ascii="Times New Roman" w:hAnsi="Times New Roman"/>
          <w:noProof/>
          <w:sz w:val="24"/>
          <w:lang w:val="en-US"/>
        </w:rPr>
      </w:pPr>
    </w:p>
    <w:p w14:paraId="258ACB6A"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18. pants</w:t>
      </w:r>
    </w:p>
    <w:p w14:paraId="58AA5B20" w14:textId="77777777" w:rsidR="00AF335E" w:rsidRPr="00AF335E" w:rsidRDefault="00AF335E" w:rsidP="00AF335E">
      <w:pPr>
        <w:rPr>
          <w:rFonts w:ascii="Times New Roman" w:hAnsi="Times New Roman" w:cs="Times New Roman"/>
          <w:noProof/>
          <w:sz w:val="24"/>
          <w:szCs w:val="24"/>
          <w:lang w:val="en-US"/>
        </w:rPr>
      </w:pPr>
    </w:p>
    <w:p w14:paraId="1A76CE9E"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11" w:name="_Toc129280412"/>
      <w:r w:rsidRPr="00AF335E">
        <w:rPr>
          <w:rFonts w:ascii="Times New Roman" w:hAnsi="Times New Roman"/>
          <w:noProof/>
          <w:sz w:val="24"/>
          <w:lang w:val="en-US"/>
        </w:rPr>
        <w:t>Klašu padomes</w:t>
      </w:r>
      <w:bookmarkEnd w:id="11"/>
    </w:p>
    <w:p w14:paraId="5AE13DC4" w14:textId="77777777" w:rsidR="00AF335E" w:rsidRPr="00AF335E" w:rsidRDefault="00AF335E" w:rsidP="00AF335E">
      <w:pPr>
        <w:rPr>
          <w:rFonts w:ascii="Times New Roman" w:hAnsi="Times New Roman" w:cs="Times New Roman"/>
          <w:noProof/>
          <w:sz w:val="24"/>
          <w:szCs w:val="24"/>
          <w:lang w:val="en-US"/>
        </w:rPr>
      </w:pPr>
    </w:p>
    <w:p w14:paraId="0E0B7527" w14:textId="77777777" w:rsidR="00AF335E" w:rsidRPr="00AF335E" w:rsidRDefault="00AF335E" w:rsidP="00AF335E">
      <w:pPr>
        <w:pStyle w:val="ListParagraph"/>
        <w:tabs>
          <w:tab w:val="left" w:pos="1412"/>
        </w:tabs>
        <w:ind w:left="0" w:firstLine="0"/>
        <w:rPr>
          <w:rFonts w:ascii="Times New Roman" w:hAnsi="Times New Roman"/>
          <w:noProof/>
          <w:sz w:val="24"/>
          <w:lang w:val="en-US"/>
        </w:rPr>
      </w:pPr>
      <w:r w:rsidRPr="00AF335E">
        <w:rPr>
          <w:rFonts w:ascii="Times New Roman" w:hAnsi="Times New Roman"/>
          <w:noProof/>
          <w:sz w:val="24"/>
          <w:lang w:val="en-US"/>
        </w:rPr>
        <w:t>1. Klašu padomju sanāksmes notiek:</w:t>
      </w:r>
    </w:p>
    <w:p w14:paraId="689A10B0"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a) katra vidējās izglītības cikla semestra beigās, lai</w:t>
      </w:r>
    </w:p>
    <w:p w14:paraId="797F20A0" w14:textId="77777777" w:rsidR="00AF335E" w:rsidRPr="00AF335E" w:rsidRDefault="00AF335E" w:rsidP="00AF335E">
      <w:pPr>
        <w:pStyle w:val="ListParagraph"/>
        <w:numPr>
          <w:ilvl w:val="2"/>
          <w:numId w:val="45"/>
        </w:numPr>
        <w:ind w:left="851" w:hanging="283"/>
        <w:rPr>
          <w:rFonts w:ascii="Times New Roman" w:hAnsi="Times New Roman"/>
          <w:noProof/>
          <w:sz w:val="24"/>
          <w:lang w:val="en-US"/>
        </w:rPr>
      </w:pPr>
      <w:r w:rsidRPr="00AF335E">
        <w:rPr>
          <w:rFonts w:ascii="Times New Roman" w:hAnsi="Times New Roman"/>
          <w:noProof/>
          <w:sz w:val="24"/>
          <w:lang w:val="en-US"/>
        </w:rPr>
        <w:t>novērtētu skolēnu akadēmiskos rezultātus un uzvedību;</w:t>
      </w:r>
    </w:p>
    <w:p w14:paraId="1D13A186" w14:textId="77777777" w:rsidR="00AF335E" w:rsidRPr="00AF335E" w:rsidRDefault="00AF335E" w:rsidP="00AF335E">
      <w:pPr>
        <w:pStyle w:val="ListParagraph"/>
        <w:numPr>
          <w:ilvl w:val="2"/>
          <w:numId w:val="45"/>
        </w:numPr>
        <w:ind w:left="851" w:hanging="283"/>
        <w:rPr>
          <w:rFonts w:ascii="Times New Roman" w:hAnsi="Times New Roman"/>
          <w:noProof/>
          <w:sz w:val="24"/>
          <w:lang w:val="en-US"/>
        </w:rPr>
      </w:pPr>
      <w:r w:rsidRPr="00AF335E">
        <w:rPr>
          <w:rFonts w:ascii="Times New Roman" w:hAnsi="Times New Roman"/>
          <w:noProof/>
          <w:sz w:val="24"/>
          <w:lang w:val="en-US"/>
        </w:rPr>
        <w:t>vajadzības gadījumā ierosinātu pasākumus, kas jāveic.</w:t>
      </w:r>
    </w:p>
    <w:p w14:paraId="15284DDA" w14:textId="77777777" w:rsidR="00AF335E" w:rsidRPr="00AF335E" w:rsidRDefault="00AF335E" w:rsidP="00AF335E">
      <w:pPr>
        <w:pStyle w:val="ListParagraph"/>
        <w:tabs>
          <w:tab w:val="left" w:pos="1859"/>
        </w:tabs>
        <w:ind w:left="284" w:firstLine="0"/>
        <w:rPr>
          <w:rFonts w:ascii="Times New Roman" w:hAnsi="Times New Roman"/>
          <w:noProof/>
          <w:sz w:val="24"/>
          <w:lang w:val="en-US"/>
        </w:rPr>
      </w:pPr>
      <w:r w:rsidRPr="00AF335E">
        <w:rPr>
          <w:rFonts w:ascii="Times New Roman" w:hAnsi="Times New Roman"/>
          <w:noProof/>
          <w:sz w:val="24"/>
          <w:lang w:val="en-US"/>
        </w:rPr>
        <w:lastRenderedPageBreak/>
        <w:t>b) neskarot Intensīvā atbalsta A noteikumu īstenošanu</w:t>
      </w:r>
      <w:r w:rsidRPr="00AF335E">
        <w:rPr>
          <w:rStyle w:val="FootnoteReference"/>
          <w:rFonts w:ascii="Times New Roman" w:hAnsi="Times New Roman"/>
          <w:noProof/>
          <w:sz w:val="24"/>
          <w:lang w:val="en-US"/>
        </w:rPr>
        <w:footnoteReference w:id="1"/>
      </w:r>
      <w:r w:rsidRPr="00AF335E">
        <w:rPr>
          <w:rFonts w:ascii="Times New Roman" w:hAnsi="Times New Roman"/>
          <w:noProof/>
          <w:sz w:val="24"/>
          <w:lang w:val="en-US"/>
        </w:rPr>
        <w:t xml:space="preserve">, mācību gada beigās (gan pamatizglītības, gan vidējās izglītības ciklā), lai pieņemtu lēmumus par pārcelšanu nākamajā klasē saskaņā ar 57., 58. un 61. panta noteikumiem. </w:t>
      </w:r>
    </w:p>
    <w:p w14:paraId="463F5234" w14:textId="77777777" w:rsidR="00AF335E" w:rsidRPr="00AF335E" w:rsidRDefault="00AF335E" w:rsidP="00AF335E">
      <w:pPr>
        <w:pStyle w:val="ListParagraph"/>
        <w:tabs>
          <w:tab w:val="left" w:pos="1859"/>
        </w:tabs>
        <w:ind w:left="284" w:firstLine="0"/>
        <w:rPr>
          <w:rFonts w:ascii="Times New Roman" w:hAnsi="Times New Roman"/>
          <w:noProof/>
          <w:lang w:val="en-US"/>
        </w:rPr>
      </w:pPr>
      <w:r w:rsidRPr="00AF335E">
        <w:rPr>
          <w:rFonts w:ascii="Times New Roman" w:hAnsi="Times New Roman"/>
          <w:noProof/>
          <w:lang w:val="en-US"/>
        </w:rPr>
        <w:t>Var sasaukt arī papildu klases padomes sanāksmes, ņemot vērā īpašus apstākļus.</w:t>
      </w:r>
    </w:p>
    <w:p w14:paraId="06415C9A" w14:textId="77777777" w:rsidR="00AF335E" w:rsidRPr="00AF335E" w:rsidRDefault="00AF335E" w:rsidP="00AF335E">
      <w:pPr>
        <w:pStyle w:val="BodyText"/>
        <w:jc w:val="both"/>
        <w:rPr>
          <w:rFonts w:ascii="Times New Roman" w:hAnsi="Times New Roman"/>
          <w:noProof/>
          <w:lang w:val="en-US"/>
        </w:rPr>
      </w:pPr>
    </w:p>
    <w:p w14:paraId="148A2CE8" w14:textId="77777777" w:rsidR="00AF335E" w:rsidRPr="00AF335E" w:rsidRDefault="00AF335E" w:rsidP="00AF335E">
      <w:pPr>
        <w:pStyle w:val="ListParagraph"/>
        <w:tabs>
          <w:tab w:val="left" w:pos="1469"/>
        </w:tabs>
        <w:ind w:left="0" w:firstLine="0"/>
        <w:rPr>
          <w:rFonts w:ascii="Times New Roman" w:hAnsi="Times New Roman"/>
          <w:noProof/>
          <w:sz w:val="24"/>
          <w:lang w:val="en-US"/>
        </w:rPr>
      </w:pPr>
      <w:r w:rsidRPr="00AF335E">
        <w:rPr>
          <w:rFonts w:ascii="Times New Roman" w:hAnsi="Times New Roman"/>
          <w:noProof/>
          <w:sz w:val="24"/>
          <w:lang w:val="en-US"/>
        </w:rPr>
        <w:t>2. Klašu padomju sanāksmēs piedalās visi darbinieki, kas māca klasi, tostarp tālmācības skolotāji un izglītības atbalsta pedagogi.</w:t>
      </w:r>
    </w:p>
    <w:p w14:paraId="13E97329"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Padomju sanāksmju apmeklēšana ir obligāta, izņemot gadījumus, kad direktors ir piešķīris atbrīvojumu pienācīgi pamatota iemesla dēļ.</w:t>
      </w:r>
    </w:p>
    <w:p w14:paraId="7DF3AC2E"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Tālmācības skolotāji var sazināties ar klases padomi, izmantojot interaktīvu sistēmu (audio/video).</w:t>
      </w:r>
    </w:p>
    <w:p w14:paraId="08215B13" w14:textId="77777777" w:rsidR="00AF335E" w:rsidRPr="00AF335E" w:rsidRDefault="00AF335E" w:rsidP="00AF335E">
      <w:pPr>
        <w:pStyle w:val="BodyText"/>
        <w:jc w:val="both"/>
        <w:rPr>
          <w:rFonts w:ascii="Times New Roman" w:hAnsi="Times New Roman"/>
          <w:noProof/>
          <w:lang w:val="en-US"/>
        </w:rPr>
      </w:pPr>
    </w:p>
    <w:p w14:paraId="02AF8CD9"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 xml:space="preserve">Pirmsskolas ciklā klases padomes locekļi ir direktors vai direktora vietnieks pirmsskolas un pamatskolas ciklā, klases audzinātājs un </w:t>
      </w:r>
      <w:r w:rsidRPr="00AF335E">
        <w:rPr>
          <w:rFonts w:ascii="Times New Roman" w:hAnsi="Times New Roman"/>
          <w:i/>
          <w:iCs/>
          <w:noProof/>
          <w:lang w:val="en-US"/>
        </w:rPr>
        <w:t xml:space="preserve">SWALS </w:t>
      </w:r>
      <w:r w:rsidRPr="00AF335E">
        <w:rPr>
          <w:rFonts w:ascii="Times New Roman" w:hAnsi="Times New Roman"/>
          <w:noProof/>
          <w:lang w:val="en-US"/>
        </w:rPr>
        <w:t>skolēnu dzimtās valodas/galvenās valodas (L1) skolotājs.</w:t>
      </w:r>
    </w:p>
    <w:p w14:paraId="23BB0300" w14:textId="77777777" w:rsidR="00AF335E" w:rsidRPr="00AF335E" w:rsidRDefault="00AF335E" w:rsidP="00AF335E">
      <w:pPr>
        <w:pStyle w:val="BodyText"/>
        <w:jc w:val="both"/>
        <w:rPr>
          <w:rFonts w:ascii="Times New Roman" w:hAnsi="Times New Roman"/>
          <w:noProof/>
          <w:lang w:val="en-US"/>
        </w:rPr>
      </w:pPr>
    </w:p>
    <w:p w14:paraId="586EEA3F" w14:textId="77777777" w:rsidR="00AF335E" w:rsidRPr="00AF335E" w:rsidRDefault="00AF335E" w:rsidP="00AF335E">
      <w:pPr>
        <w:pStyle w:val="ListParagraph"/>
        <w:tabs>
          <w:tab w:val="left" w:pos="1412"/>
        </w:tabs>
        <w:ind w:left="0" w:firstLine="0"/>
        <w:rPr>
          <w:rFonts w:ascii="Times New Roman" w:hAnsi="Times New Roman"/>
          <w:noProof/>
          <w:sz w:val="24"/>
          <w:lang w:val="en-US"/>
        </w:rPr>
      </w:pPr>
      <w:r w:rsidRPr="00AF335E">
        <w:rPr>
          <w:rFonts w:ascii="Times New Roman" w:hAnsi="Times New Roman"/>
          <w:noProof/>
          <w:sz w:val="24"/>
          <w:lang w:val="en-US"/>
        </w:rPr>
        <w:t>3. Balsošanas noteikumi</w:t>
      </w:r>
    </w:p>
    <w:p w14:paraId="321D5C2A"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a) Katram skolotājam, kurš mācību gada laikā ir mācījis skolēnam vienu vai vairākus priekšmetus, ir viena balss.</w:t>
      </w:r>
    </w:p>
    <w:p w14:paraId="2B65729A"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b) Ja visa mācību gada laikā vai kādā laikaposmā mācību gada ietvaros skolotājs ir nomainīts, direktors norāda, kurš skolotājs ir tiesīgs apmeklēt klases padomes sanāksmi un balsot.</w:t>
      </w:r>
    </w:p>
    <w:p w14:paraId="6DEA5263"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c) Parasti izglītības atbalsta pedagogiem nav balsstiesību. Tomēr, ja kurss, kas parasti ir daļa no skolēna regulārās mācību programmas, tiek pilnībā aizstāts ar kursu, kas skolēnam tiek pasniegts individuāli intensīvā atbalsta programmas A ietvaros, atbalsta pedagogam, kas nav šā kursa klases audzinātājs skolēnam, kurš piedalās intensīvā atbalsta programmā A, ir balsstiesības attiecībā uz šo skolēnu.</w:t>
      </w:r>
    </w:p>
    <w:p w14:paraId="51679501"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d) Priekšsēdētājs piedalās balsošanā, un vienāda balsu skaita gadījumā viņam ir izšķirošā balss.</w:t>
      </w:r>
    </w:p>
    <w:p w14:paraId="0DCC16B7"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e) Lēmumus pieņem ar klātesošo balsstiesīgo locekļu vienkāršu balsu vairākumu. Atturēšanās nav atļauta.</w:t>
      </w:r>
    </w:p>
    <w:p w14:paraId="69902BAA"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f) Balsošana nenotiek aizklāti.</w:t>
      </w:r>
    </w:p>
    <w:p w14:paraId="5AE81A02" w14:textId="77777777" w:rsidR="00AF335E" w:rsidRPr="00AF335E" w:rsidRDefault="00AF335E" w:rsidP="00AF335E">
      <w:pPr>
        <w:pStyle w:val="ListParagraph"/>
        <w:tabs>
          <w:tab w:val="left" w:pos="2990"/>
          <w:tab w:val="left" w:pos="4699"/>
          <w:tab w:val="left" w:pos="5860"/>
          <w:tab w:val="left" w:pos="7151"/>
          <w:tab w:val="left" w:pos="8356"/>
          <w:tab w:val="left" w:pos="9330"/>
        </w:tabs>
        <w:ind w:left="284" w:firstLine="0"/>
        <w:rPr>
          <w:rFonts w:ascii="Times New Roman" w:hAnsi="Times New Roman"/>
          <w:noProof/>
          <w:sz w:val="24"/>
          <w:lang w:val="en-US"/>
        </w:rPr>
      </w:pPr>
      <w:r w:rsidRPr="00AF335E">
        <w:rPr>
          <w:rFonts w:ascii="Times New Roman" w:hAnsi="Times New Roman"/>
          <w:noProof/>
          <w:sz w:val="24"/>
          <w:lang w:val="en-US"/>
        </w:rPr>
        <w:t>g) Šādi lēmumi tiek pieņemti koleģiāli.</w:t>
      </w:r>
    </w:p>
    <w:p w14:paraId="153AA53B" w14:textId="77777777" w:rsidR="00AF335E" w:rsidRPr="00AF335E" w:rsidRDefault="00AF335E" w:rsidP="00AF335E">
      <w:pPr>
        <w:jc w:val="both"/>
        <w:rPr>
          <w:rFonts w:ascii="Times New Roman" w:hAnsi="Times New Roman"/>
          <w:noProof/>
          <w:sz w:val="24"/>
          <w:lang w:val="en-US"/>
        </w:rPr>
      </w:pPr>
    </w:p>
    <w:p w14:paraId="05E18E7F" w14:textId="77777777" w:rsidR="00AF335E" w:rsidRPr="00AF335E" w:rsidRDefault="00AF335E" w:rsidP="00AF335E">
      <w:pPr>
        <w:pStyle w:val="ListParagraph"/>
        <w:tabs>
          <w:tab w:val="left" w:pos="1508"/>
        </w:tabs>
        <w:ind w:left="0" w:firstLine="0"/>
        <w:rPr>
          <w:rFonts w:ascii="Times New Roman" w:hAnsi="Times New Roman"/>
          <w:noProof/>
          <w:sz w:val="24"/>
          <w:lang w:val="en-US"/>
        </w:rPr>
      </w:pPr>
      <w:r w:rsidRPr="00AF335E">
        <w:rPr>
          <w:rFonts w:ascii="Times New Roman" w:hAnsi="Times New Roman"/>
          <w:noProof/>
          <w:sz w:val="24"/>
          <w:lang w:val="en-US"/>
        </w:rPr>
        <w:t>4. Direktora ieceltais sekretārs sagatavo klases padomes sanāksmes protokolu, kurā fiksē pieņemtos lēmumus, norādot to pamatojumu. Tās protokola daļas kopiju, kas attiecas uz konkrēto skolēnu, pēc direktora rakstiska pieprasījuma var nosūtīt viņa likumīgajiem pārstāvjiem.</w:t>
      </w:r>
    </w:p>
    <w:p w14:paraId="39244B3F" w14:textId="77777777" w:rsidR="00AF335E" w:rsidRPr="00AF335E" w:rsidRDefault="00AF335E" w:rsidP="00AF335E">
      <w:pPr>
        <w:pStyle w:val="BodyText"/>
        <w:jc w:val="both"/>
        <w:rPr>
          <w:rFonts w:ascii="Times New Roman" w:hAnsi="Times New Roman"/>
          <w:noProof/>
          <w:lang w:val="en-US"/>
        </w:rPr>
      </w:pPr>
    </w:p>
    <w:p w14:paraId="406770B3" w14:textId="77777777" w:rsidR="00AF335E" w:rsidRPr="00AF335E" w:rsidRDefault="00AF335E" w:rsidP="00AF335E">
      <w:pPr>
        <w:pStyle w:val="ListParagraph"/>
        <w:tabs>
          <w:tab w:val="left" w:pos="1499"/>
        </w:tabs>
        <w:ind w:left="0" w:firstLine="0"/>
        <w:rPr>
          <w:rFonts w:ascii="Times New Roman" w:hAnsi="Times New Roman"/>
          <w:noProof/>
          <w:sz w:val="24"/>
          <w:lang w:val="en-US"/>
        </w:rPr>
      </w:pPr>
      <w:r w:rsidRPr="00AF335E">
        <w:rPr>
          <w:rFonts w:ascii="Times New Roman" w:hAnsi="Times New Roman"/>
          <w:noProof/>
          <w:sz w:val="24"/>
          <w:lang w:val="en-US"/>
        </w:rPr>
        <w:t>5. Klases padomju apspriedes ir konfidenciālas. Klases padomes biedri nav tiesīgi sniegt skolēna likumīgajiem pārstāvjiem citu informāciju, izņemot tos klases padomes koleģiāli pieņemtos lēmumus par attiecīgo skolēnu, kas iekļauti sanāksmes protokolā.</w:t>
      </w:r>
    </w:p>
    <w:p w14:paraId="5B5B6170" w14:textId="77777777" w:rsidR="00AF335E" w:rsidRPr="00AF335E" w:rsidRDefault="00AF335E" w:rsidP="00AF335E">
      <w:pPr>
        <w:pStyle w:val="BodyText"/>
        <w:jc w:val="both"/>
        <w:rPr>
          <w:rFonts w:ascii="Times New Roman" w:hAnsi="Times New Roman"/>
          <w:noProof/>
          <w:lang w:val="en-US"/>
        </w:rPr>
      </w:pPr>
    </w:p>
    <w:p w14:paraId="5BB5DA6E" w14:textId="77777777" w:rsidR="00AF335E" w:rsidRPr="00AF335E" w:rsidRDefault="00AF335E" w:rsidP="00AF335E">
      <w:pPr>
        <w:pStyle w:val="ListParagraph"/>
        <w:tabs>
          <w:tab w:val="left" w:pos="1565"/>
        </w:tabs>
        <w:ind w:left="0" w:firstLine="0"/>
        <w:rPr>
          <w:rFonts w:ascii="Times New Roman" w:hAnsi="Times New Roman"/>
          <w:noProof/>
          <w:sz w:val="24"/>
          <w:lang w:val="en-US"/>
        </w:rPr>
      </w:pPr>
      <w:r w:rsidRPr="00AF335E">
        <w:rPr>
          <w:rFonts w:ascii="Times New Roman" w:hAnsi="Times New Roman"/>
          <w:noProof/>
          <w:sz w:val="24"/>
          <w:lang w:val="en-US"/>
        </w:rPr>
        <w:t>6. Klases padomes lēmumu klases audzinātājs var paziņot mutiski uzreiz pēc sanāksmes. Skolēna likumīgajiem pārstāvjiem uz skolai norādīto adresi nosūta rakstisku paziņojumu ierakstītā vēstulē, pa faksu, e-pastā vai izmantojot jebkuru citu saziņas veidu, ar ko ir iespējams adresātam nosūtīt rakstisku dokumentu.</w:t>
      </w:r>
    </w:p>
    <w:p w14:paraId="6A899882" w14:textId="77777777" w:rsidR="00AF335E" w:rsidRPr="00AF335E" w:rsidRDefault="00AF335E" w:rsidP="00AF335E">
      <w:pPr>
        <w:pStyle w:val="BodyText"/>
        <w:keepNext/>
        <w:keepLines/>
        <w:jc w:val="both"/>
        <w:rPr>
          <w:rFonts w:ascii="Times New Roman" w:hAnsi="Times New Roman"/>
          <w:noProof/>
          <w:lang w:val="en-US"/>
        </w:rPr>
      </w:pPr>
      <w:r w:rsidRPr="00AF335E">
        <w:rPr>
          <w:rFonts w:ascii="Times New Roman" w:hAnsi="Times New Roman"/>
          <w:noProof/>
          <w:lang w:val="en-US"/>
        </w:rPr>
        <w:lastRenderedPageBreak/>
        <w:t>Paziņojumu uzskata par pienācīgu, ja tas ir sniegts nākamajā dienā pēc šā paziņojuma nosūtīšanas, izmantojot iepriekš minētos saziņas līdzekļus, un, ja tas nosūtīts ierakstītā vēstulē, pasta zīmogu uzskata par pierādījumu.</w:t>
      </w:r>
    </w:p>
    <w:p w14:paraId="3BAC984E" w14:textId="77777777" w:rsidR="00AF335E" w:rsidRPr="00AF335E" w:rsidRDefault="00AF335E" w:rsidP="00AF335E">
      <w:pPr>
        <w:pStyle w:val="BodyText"/>
        <w:jc w:val="both"/>
        <w:rPr>
          <w:rFonts w:ascii="Times New Roman" w:hAnsi="Times New Roman"/>
          <w:noProof/>
          <w:lang w:val="en-US"/>
        </w:rPr>
      </w:pPr>
    </w:p>
    <w:p w14:paraId="675BC372" w14:textId="77777777" w:rsidR="00AF335E" w:rsidRPr="00AF335E" w:rsidRDefault="00AF335E" w:rsidP="00AF335E">
      <w:pPr>
        <w:pStyle w:val="ListParagraph"/>
        <w:tabs>
          <w:tab w:val="left" w:pos="1508"/>
        </w:tabs>
        <w:ind w:left="0" w:firstLine="0"/>
        <w:rPr>
          <w:rFonts w:ascii="Times New Roman" w:hAnsi="Times New Roman"/>
          <w:noProof/>
          <w:sz w:val="24"/>
          <w:lang w:val="en-US"/>
        </w:rPr>
      </w:pPr>
      <w:r w:rsidRPr="00AF335E">
        <w:rPr>
          <w:rFonts w:ascii="Times New Roman" w:hAnsi="Times New Roman"/>
          <w:noProof/>
          <w:sz w:val="24"/>
          <w:lang w:val="en-US"/>
        </w:rPr>
        <w:t>7. Iesniedzot pieprasījumu ne vēlāk kā vienu nedēļu pēc klases padomes lēmuma paziņošanas, skolēna likumīgie pārstāvji var lūgt tikšanos ar direktoru, iepazīties ar 11. panta f) punktā minētajiem eksāmeniem, tikšanās laikā saņemt to papīra kopiju un iegūt klases padomes sanāksmes protokola kopiju (kurā nav redzamas apspriedes par pārējiem skolēniem).</w:t>
      </w:r>
    </w:p>
    <w:p w14:paraId="4665E7D2" w14:textId="77777777" w:rsidR="00AF335E" w:rsidRPr="00AF335E" w:rsidRDefault="00AF335E" w:rsidP="00AF335E">
      <w:pPr>
        <w:pStyle w:val="BodyText"/>
        <w:jc w:val="both"/>
        <w:rPr>
          <w:rFonts w:ascii="Times New Roman" w:hAnsi="Times New Roman"/>
          <w:noProof/>
          <w:lang w:val="en-US"/>
        </w:rPr>
      </w:pPr>
    </w:p>
    <w:p w14:paraId="4E7B4359"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19. pants</w:t>
      </w:r>
    </w:p>
    <w:p w14:paraId="69D381ED" w14:textId="77777777" w:rsidR="00AF335E" w:rsidRPr="00AF335E" w:rsidRDefault="00AF335E" w:rsidP="00AF335E">
      <w:pPr>
        <w:rPr>
          <w:rFonts w:ascii="Times New Roman" w:hAnsi="Times New Roman" w:cs="Times New Roman"/>
          <w:noProof/>
          <w:sz w:val="24"/>
          <w:szCs w:val="24"/>
          <w:lang w:val="en-US"/>
        </w:rPr>
      </w:pPr>
    </w:p>
    <w:p w14:paraId="722C3DB5" w14:textId="77777777" w:rsidR="00AF335E" w:rsidRPr="00AF335E" w:rsidRDefault="00AF335E" w:rsidP="00AF335E">
      <w:pPr>
        <w:pStyle w:val="Heading2"/>
        <w:ind w:left="0"/>
        <w:jc w:val="both"/>
        <w:rPr>
          <w:rFonts w:ascii="Times New Roman" w:hAnsi="Times New Roman"/>
          <w:noProof/>
          <w:lang w:val="en-US"/>
        </w:rPr>
      </w:pPr>
      <w:bookmarkStart w:id="12" w:name="_Toc129280413"/>
      <w:r w:rsidRPr="00AF335E">
        <w:rPr>
          <w:rFonts w:ascii="Times New Roman" w:hAnsi="Times New Roman"/>
          <w:noProof/>
          <w:lang w:val="en-US"/>
        </w:rPr>
        <w:t>Mācību priekšmetu padomes</w:t>
      </w:r>
      <w:bookmarkEnd w:id="12"/>
    </w:p>
    <w:p w14:paraId="26483614" w14:textId="77777777" w:rsidR="00AF335E" w:rsidRPr="00AF335E" w:rsidRDefault="00AF335E" w:rsidP="00AF335E">
      <w:pPr>
        <w:rPr>
          <w:rFonts w:ascii="Times New Roman" w:hAnsi="Times New Roman" w:cs="Times New Roman"/>
          <w:noProof/>
          <w:sz w:val="24"/>
          <w:szCs w:val="24"/>
          <w:lang w:val="en-US"/>
        </w:rPr>
      </w:pPr>
    </w:p>
    <w:p w14:paraId="3B4F5157"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1. Mācību priekšmetu padomju sanāksmes notiek vismaz divas reizes gadā, lai koordinētu attiecīgo vai saistīto mācību priekšmetu mācīšanu.</w:t>
      </w:r>
    </w:p>
    <w:p w14:paraId="6CF059A9" w14:textId="77777777" w:rsidR="00AF335E" w:rsidRPr="00AF335E" w:rsidRDefault="00AF335E" w:rsidP="00AF335E">
      <w:pPr>
        <w:pStyle w:val="BodyText"/>
        <w:jc w:val="both"/>
        <w:rPr>
          <w:rFonts w:ascii="Times New Roman" w:hAnsi="Times New Roman"/>
          <w:noProof/>
          <w:lang w:val="en-US"/>
        </w:rPr>
      </w:pPr>
    </w:p>
    <w:p w14:paraId="5BAC872D"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2. Mācību priekšmetu padomes sanāksmēs piedalās visi darbinieki, kuri māca attiecīgo mācību priekšmetu vai priekšmetus. Sanāksmju apmeklēšana ir obligāta, izņemot gadījumus, kad direktors ir piešķīris atbrīvojumu pienācīgi pamatota iemesla dēļ.</w:t>
      </w:r>
    </w:p>
    <w:p w14:paraId="04CAC103" w14:textId="77777777" w:rsidR="00AF335E" w:rsidRPr="00AF335E" w:rsidRDefault="00AF335E" w:rsidP="00AF335E">
      <w:pPr>
        <w:pStyle w:val="BodyText"/>
        <w:jc w:val="both"/>
        <w:rPr>
          <w:rFonts w:ascii="Times New Roman" w:hAnsi="Times New Roman"/>
          <w:noProof/>
          <w:lang w:val="en-US"/>
        </w:rPr>
      </w:pPr>
    </w:p>
    <w:p w14:paraId="715B46A3"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3. Tiek sagatavots sanāksmes kopsavilkuma ziņojums. Jebkurš padomes biedrs var lūgt fiksēt viņa viedokli rakstiskas piezīmes veidā.</w:t>
      </w:r>
    </w:p>
    <w:p w14:paraId="55B1BE0B" w14:textId="77777777" w:rsidR="00AF335E" w:rsidRPr="00AF335E" w:rsidRDefault="00AF335E" w:rsidP="00AF335E">
      <w:pPr>
        <w:pStyle w:val="BodyText"/>
        <w:jc w:val="both"/>
        <w:rPr>
          <w:rFonts w:ascii="Times New Roman" w:hAnsi="Times New Roman"/>
          <w:noProof/>
          <w:lang w:val="en-US"/>
        </w:rPr>
      </w:pPr>
    </w:p>
    <w:p w14:paraId="1ED49C51"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20. pants</w:t>
      </w:r>
    </w:p>
    <w:p w14:paraId="5D7D8D9D" w14:textId="77777777" w:rsidR="00AF335E" w:rsidRPr="00AF335E" w:rsidRDefault="00AF335E" w:rsidP="00AF335E">
      <w:pPr>
        <w:rPr>
          <w:rFonts w:ascii="Times New Roman" w:hAnsi="Times New Roman" w:cs="Times New Roman"/>
          <w:noProof/>
          <w:sz w:val="24"/>
          <w:szCs w:val="24"/>
          <w:lang w:val="en-US"/>
        </w:rPr>
      </w:pPr>
    </w:p>
    <w:p w14:paraId="34AEB719" w14:textId="77777777" w:rsidR="00AF335E" w:rsidRPr="00AF335E" w:rsidRDefault="00AF335E" w:rsidP="00AF335E">
      <w:pPr>
        <w:pStyle w:val="Heading2"/>
        <w:ind w:left="0"/>
        <w:jc w:val="both"/>
        <w:rPr>
          <w:rFonts w:ascii="Times New Roman" w:hAnsi="Times New Roman"/>
          <w:noProof/>
          <w:lang w:val="en-US"/>
        </w:rPr>
      </w:pPr>
      <w:bookmarkStart w:id="13" w:name="_Toc129280414"/>
      <w:r w:rsidRPr="00AF335E">
        <w:rPr>
          <w:rFonts w:ascii="Times New Roman" w:hAnsi="Times New Roman"/>
          <w:noProof/>
          <w:lang w:val="en-US"/>
        </w:rPr>
        <w:t>Ģenerālpadomes</w:t>
      </w:r>
      <w:bookmarkEnd w:id="13"/>
    </w:p>
    <w:p w14:paraId="2DB3059C" w14:textId="77777777" w:rsidR="00AF335E" w:rsidRPr="00AF335E" w:rsidRDefault="00AF335E" w:rsidP="00AF335E">
      <w:pPr>
        <w:rPr>
          <w:rFonts w:ascii="Times New Roman" w:hAnsi="Times New Roman" w:cs="Times New Roman"/>
          <w:noProof/>
          <w:sz w:val="24"/>
          <w:szCs w:val="24"/>
          <w:lang w:val="en-US"/>
        </w:rPr>
      </w:pPr>
    </w:p>
    <w:p w14:paraId="47EB0F1B" w14:textId="77777777" w:rsidR="00AF335E" w:rsidRPr="00AF335E" w:rsidRDefault="00AF335E" w:rsidP="00AF335E">
      <w:pPr>
        <w:pStyle w:val="ListParagraph"/>
        <w:tabs>
          <w:tab w:val="left" w:pos="1503"/>
          <w:tab w:val="left" w:pos="2953"/>
          <w:tab w:val="left" w:pos="4657"/>
          <w:tab w:val="left" w:pos="5930"/>
          <w:tab w:val="left" w:pos="7230"/>
          <w:tab w:val="left" w:pos="8277"/>
          <w:tab w:val="left" w:pos="9954"/>
        </w:tabs>
        <w:ind w:left="0" w:firstLine="0"/>
        <w:rPr>
          <w:rFonts w:ascii="Times New Roman" w:hAnsi="Times New Roman"/>
          <w:noProof/>
          <w:sz w:val="24"/>
          <w:lang w:val="en-US"/>
        </w:rPr>
      </w:pPr>
      <w:r w:rsidRPr="00AF335E">
        <w:rPr>
          <w:rFonts w:ascii="Times New Roman" w:hAnsi="Times New Roman"/>
          <w:noProof/>
          <w:sz w:val="24"/>
          <w:lang w:val="en-US"/>
        </w:rPr>
        <w:t>1. Ģenerālpadomes sanāksmes tiek sasauktas pēc vajadzības, lai izskatītu jautājumus, kas skar visu skolu (ģenerālpadome) vai noteiktu izglītības ciklu (cikla ģenerālpadome). Šīm padomēm ir padomdevēja loma.</w:t>
      </w:r>
    </w:p>
    <w:p w14:paraId="1FAF6C0E" w14:textId="77777777" w:rsidR="00AF335E" w:rsidRPr="00AF335E" w:rsidRDefault="00AF335E" w:rsidP="00AF335E">
      <w:pPr>
        <w:jc w:val="both"/>
        <w:rPr>
          <w:rFonts w:ascii="Times New Roman" w:hAnsi="Times New Roman"/>
          <w:noProof/>
          <w:sz w:val="24"/>
          <w:lang w:val="en-US"/>
        </w:rPr>
      </w:pPr>
    </w:p>
    <w:p w14:paraId="27D1287C"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2. Ģenerālpadomes sanāksmes apmeklē visi skolotāji; izglītības cikla ģenerālpadomes sanāksmē tiekas attiecīgā izglītības cikla skolotāji. Padomju sanāksmju apmeklēšana ir obligāta, izņemot gadījumus, kad direktors pēc rakstiska pieprasījuma ir piešķīris atbrīvojumu pienācīgi pamatota iemesla dēļ.</w:t>
      </w:r>
    </w:p>
    <w:p w14:paraId="1E0AD6E5" w14:textId="77777777" w:rsidR="00AF335E" w:rsidRPr="00AF335E" w:rsidRDefault="00AF335E" w:rsidP="00AF335E">
      <w:pPr>
        <w:pStyle w:val="BodyText"/>
        <w:jc w:val="both"/>
        <w:rPr>
          <w:rFonts w:ascii="Times New Roman" w:hAnsi="Times New Roman"/>
          <w:noProof/>
          <w:lang w:val="en-US"/>
        </w:rPr>
      </w:pPr>
    </w:p>
    <w:p w14:paraId="20E2CB5C"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3. Direktora iecelts sekretārs sagatavo sanāksmes ziņojumu. Jebkurš padomes biedrs var lūgt fiksēt viņa viedokli, kas izteikts rakstiskas piezīmes veidā. Direktors ziņojumu apstiprina un iesniedz padomei apstiprināšanai tās nākamajā sanāksmē.</w:t>
      </w:r>
    </w:p>
    <w:p w14:paraId="37A05CCB" w14:textId="77777777" w:rsidR="00AF335E" w:rsidRPr="00AF335E" w:rsidRDefault="00AF335E" w:rsidP="00AF335E">
      <w:pPr>
        <w:pStyle w:val="BodyText"/>
        <w:jc w:val="both"/>
        <w:rPr>
          <w:rFonts w:ascii="Times New Roman" w:hAnsi="Times New Roman"/>
          <w:noProof/>
          <w:lang w:val="en-US"/>
        </w:rPr>
      </w:pPr>
    </w:p>
    <w:p w14:paraId="1E149F74"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4. Ģenerālpadomes var ierosināt izveidot darba grupas par atsevišķiem jautājumiem, kam nepieciešama iepriekšēja izpēte.</w:t>
      </w:r>
    </w:p>
    <w:p w14:paraId="1835F877" w14:textId="77777777" w:rsidR="00AF335E" w:rsidRPr="00AF335E" w:rsidRDefault="00AF335E" w:rsidP="00AF335E">
      <w:pPr>
        <w:pStyle w:val="BodyText"/>
        <w:jc w:val="both"/>
        <w:rPr>
          <w:rFonts w:ascii="Times New Roman" w:hAnsi="Times New Roman"/>
          <w:noProof/>
          <w:lang w:val="en-US"/>
        </w:rPr>
      </w:pPr>
    </w:p>
    <w:p w14:paraId="6989A01B"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21. pants</w:t>
      </w:r>
    </w:p>
    <w:p w14:paraId="5FD01275" w14:textId="77777777" w:rsidR="00AF335E" w:rsidRPr="00AF335E" w:rsidRDefault="00AF335E" w:rsidP="00AF335E">
      <w:pPr>
        <w:rPr>
          <w:rFonts w:ascii="Times New Roman" w:hAnsi="Times New Roman" w:cs="Times New Roman"/>
          <w:noProof/>
          <w:sz w:val="24"/>
          <w:szCs w:val="24"/>
          <w:lang w:val="en-US"/>
        </w:rPr>
      </w:pPr>
    </w:p>
    <w:p w14:paraId="4C610CDD" w14:textId="77777777" w:rsidR="00AF335E" w:rsidRPr="00AF335E" w:rsidRDefault="00AF335E" w:rsidP="00AF335E">
      <w:pPr>
        <w:pStyle w:val="Heading2"/>
        <w:ind w:left="0"/>
        <w:jc w:val="both"/>
        <w:rPr>
          <w:rFonts w:ascii="Times New Roman" w:hAnsi="Times New Roman"/>
          <w:noProof/>
          <w:lang w:val="en-US"/>
        </w:rPr>
      </w:pPr>
      <w:bookmarkStart w:id="14" w:name="_Toc129280415"/>
      <w:r w:rsidRPr="00AF335E">
        <w:rPr>
          <w:rFonts w:ascii="Times New Roman" w:hAnsi="Times New Roman"/>
          <w:noProof/>
          <w:lang w:val="en-US"/>
        </w:rPr>
        <w:t>Izglītības padomes</w:t>
      </w:r>
      <w:bookmarkEnd w:id="14"/>
    </w:p>
    <w:p w14:paraId="42374583" w14:textId="77777777" w:rsidR="00AF335E" w:rsidRPr="00AF335E" w:rsidRDefault="00AF335E" w:rsidP="00AF335E">
      <w:pPr>
        <w:rPr>
          <w:rFonts w:ascii="Times New Roman" w:hAnsi="Times New Roman" w:cs="Times New Roman"/>
          <w:noProof/>
          <w:sz w:val="24"/>
          <w:szCs w:val="24"/>
          <w:lang w:val="en-US"/>
        </w:rPr>
      </w:pPr>
    </w:p>
    <w:p w14:paraId="5D729A84"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1. Katrā skolā izveido divas izglītības padomes – vienu sākumskolas un pamatizglītības ciklam, bet otru vidējās izglītības ciklam. Katra izglītības padome parasti tiekas divas reizes semestrī. Abas izglītības padomes var rīkot kopīgas sanāksmes par jautājumiem, kas skar visu skolu.</w:t>
      </w:r>
    </w:p>
    <w:p w14:paraId="109E9153" w14:textId="77777777" w:rsidR="00AF335E" w:rsidRPr="00AF335E" w:rsidRDefault="00AF335E" w:rsidP="00AF335E">
      <w:pPr>
        <w:pStyle w:val="BodyText"/>
        <w:jc w:val="both"/>
        <w:rPr>
          <w:rFonts w:ascii="Times New Roman" w:hAnsi="Times New Roman"/>
          <w:noProof/>
          <w:lang w:val="en-US"/>
        </w:rPr>
      </w:pPr>
    </w:p>
    <w:p w14:paraId="2E39C8B0"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lastRenderedPageBreak/>
        <w:t>2. Izglītības padomju uzdevums ir censties radīt optimālus apstākļus efektīvai mācīšanai un veicināt pozitīvas un rosinošas cilvēku savstarpējās attiecības. Tās īpaši cenšas ieviest visus pasākumus, kas varētu izcelt skolas eiropeisko raksturu. Tās var izveidot darba grupas. Tās var pieņemt rezolūcijas iesniegšanai Eiropas skolu kompetentajām iestādēm. Ja direktors pieņem lēmumu, kas neatbilst izglītības padomes priekšlikumam, viņš to pamato. Atsevišķu gadījumu apspriešana ir jāizslēdz.</w:t>
      </w:r>
    </w:p>
    <w:p w14:paraId="79D4CFDE" w14:textId="77777777" w:rsidR="00AF335E" w:rsidRPr="00AF335E" w:rsidRDefault="00AF335E" w:rsidP="00AF335E">
      <w:pPr>
        <w:pStyle w:val="BodyText"/>
        <w:jc w:val="both"/>
        <w:rPr>
          <w:rFonts w:ascii="Times New Roman" w:hAnsi="Times New Roman"/>
          <w:noProof/>
          <w:lang w:val="en-US"/>
        </w:rPr>
      </w:pPr>
    </w:p>
    <w:p w14:paraId="74375FDF"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3. Sastāvs</w:t>
      </w:r>
    </w:p>
    <w:p w14:paraId="0B65E154" w14:textId="77777777" w:rsidR="00AF335E" w:rsidRPr="00AF335E" w:rsidRDefault="00AF335E" w:rsidP="00AF335E">
      <w:pPr>
        <w:pStyle w:val="ListParagraph"/>
        <w:tabs>
          <w:tab w:val="left" w:pos="1859"/>
        </w:tabs>
        <w:ind w:left="284" w:firstLine="0"/>
        <w:rPr>
          <w:rFonts w:ascii="Times New Roman" w:hAnsi="Times New Roman"/>
          <w:noProof/>
          <w:sz w:val="24"/>
          <w:lang w:val="en-US"/>
        </w:rPr>
      </w:pPr>
      <w:r w:rsidRPr="00AF335E">
        <w:rPr>
          <w:rFonts w:ascii="Times New Roman" w:hAnsi="Times New Roman"/>
          <w:noProof/>
          <w:sz w:val="24"/>
          <w:lang w:val="en-US"/>
        </w:rPr>
        <w:t>a) Pirmsskolas un pamatizglītības cikla izglītības padomes sastāvā ir direktors un direktora vietnieks, pedagoģiskā personāla vēlēti pārstāvji un vecāku apvienības vēlēti pārstāvji. Direktors var pieaicināt citas personas, kuru klātbūtni viņš uzskata par nepieciešamu.</w:t>
      </w:r>
    </w:p>
    <w:p w14:paraId="5E821BF8" w14:textId="77777777" w:rsidR="00AF335E" w:rsidRPr="00AF335E" w:rsidRDefault="00AF335E" w:rsidP="00AF335E">
      <w:pPr>
        <w:pStyle w:val="ListParagraph"/>
        <w:tabs>
          <w:tab w:val="left" w:pos="1787"/>
        </w:tabs>
        <w:ind w:left="284" w:firstLine="0"/>
        <w:rPr>
          <w:rFonts w:ascii="Times New Roman" w:hAnsi="Times New Roman"/>
          <w:noProof/>
          <w:sz w:val="24"/>
          <w:lang w:val="en-US"/>
        </w:rPr>
      </w:pPr>
      <w:r w:rsidRPr="00AF335E">
        <w:rPr>
          <w:rFonts w:ascii="Times New Roman" w:hAnsi="Times New Roman"/>
          <w:noProof/>
          <w:sz w:val="24"/>
          <w:lang w:val="en-US"/>
        </w:rPr>
        <w:t>b) Vidējās izglītības cikla izglītības padomes sastāvā ir direktors un direktora vietnieks, pedagoģiskā personāla vēlēti pārstāvji, vecāku apvienības vēlēti pārstāvji un skolēnu vēlēti pārstāvji. Direktors var pieaicināt citas personas, kuru klātbūtni viņš uzskata par nepieciešamu.</w:t>
      </w:r>
    </w:p>
    <w:p w14:paraId="4077EBBC" w14:textId="77777777" w:rsidR="00AF335E" w:rsidRPr="00AF335E" w:rsidRDefault="00AF335E" w:rsidP="00AF335E">
      <w:pPr>
        <w:pStyle w:val="ListParagraph"/>
        <w:tabs>
          <w:tab w:val="left" w:pos="1859"/>
        </w:tabs>
        <w:ind w:left="284" w:firstLine="0"/>
        <w:rPr>
          <w:rFonts w:ascii="Times New Roman" w:hAnsi="Times New Roman"/>
          <w:noProof/>
          <w:sz w:val="24"/>
          <w:lang w:val="en-US"/>
        </w:rPr>
      </w:pPr>
      <w:r w:rsidRPr="00AF335E">
        <w:rPr>
          <w:rFonts w:ascii="Times New Roman" w:hAnsi="Times New Roman"/>
          <w:noProof/>
          <w:sz w:val="24"/>
          <w:lang w:val="en-US"/>
        </w:rPr>
        <w:t>c) Skolas Administratīvā valde nosaka pārstāvju skaitu katrā skolā; šim skaitlim ir jābūt vienādam katrā pārstāvētajā grupā.</w:t>
      </w:r>
    </w:p>
    <w:p w14:paraId="539B61B0" w14:textId="77777777" w:rsidR="00AF335E" w:rsidRPr="00AF335E" w:rsidRDefault="00AF335E" w:rsidP="00AF335E">
      <w:pPr>
        <w:jc w:val="both"/>
        <w:rPr>
          <w:rFonts w:ascii="Times New Roman" w:hAnsi="Times New Roman"/>
          <w:noProof/>
          <w:sz w:val="24"/>
          <w:lang w:val="en-US"/>
        </w:rPr>
      </w:pPr>
    </w:p>
    <w:p w14:paraId="0AFF8757" w14:textId="77777777" w:rsidR="00AF335E" w:rsidRPr="00AF335E" w:rsidRDefault="00AF335E" w:rsidP="00AF335E">
      <w:pPr>
        <w:pStyle w:val="ListParagraph"/>
        <w:tabs>
          <w:tab w:val="left" w:pos="1479"/>
        </w:tabs>
        <w:ind w:left="0" w:firstLine="0"/>
        <w:rPr>
          <w:rFonts w:ascii="Times New Roman" w:hAnsi="Times New Roman"/>
          <w:noProof/>
          <w:sz w:val="24"/>
          <w:lang w:val="en-US"/>
        </w:rPr>
      </w:pPr>
      <w:r w:rsidRPr="00AF335E">
        <w:rPr>
          <w:rFonts w:ascii="Times New Roman" w:hAnsi="Times New Roman"/>
          <w:noProof/>
          <w:sz w:val="24"/>
          <w:lang w:val="en-US"/>
        </w:rPr>
        <w:t>4. Organizācija</w:t>
      </w:r>
    </w:p>
    <w:p w14:paraId="07F7C563"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a) Izglītības padomes izstrādā savus reglamentus.</w:t>
      </w:r>
    </w:p>
    <w:p w14:paraId="475C23F5"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b) Direktora iecelts sekretārs sagatavo padomes sanāksmju kopsavilkuma ziņojumu. Tekstu apstiprina direktors. Šo ziņojumu iesniedz padomei apstiprināšanai tās nākamajā sanāksmē.</w:t>
      </w:r>
    </w:p>
    <w:p w14:paraId="34DC424D" w14:textId="77777777" w:rsidR="00AF335E" w:rsidRPr="00AF335E" w:rsidRDefault="00AF335E" w:rsidP="00AF335E">
      <w:pPr>
        <w:pStyle w:val="BodyText"/>
        <w:jc w:val="both"/>
        <w:rPr>
          <w:rFonts w:ascii="Times New Roman" w:hAnsi="Times New Roman"/>
          <w:noProof/>
          <w:lang w:val="en-US"/>
        </w:rPr>
      </w:pPr>
    </w:p>
    <w:p w14:paraId="00E844B7" w14:textId="77777777" w:rsidR="00AF335E" w:rsidRPr="00AF335E" w:rsidRDefault="00AF335E" w:rsidP="00AF335E">
      <w:pPr>
        <w:pStyle w:val="ListParagraph"/>
        <w:tabs>
          <w:tab w:val="left" w:pos="1570"/>
          <w:tab w:val="left" w:pos="1571"/>
        </w:tabs>
        <w:ind w:left="0" w:firstLine="0"/>
        <w:rPr>
          <w:rFonts w:ascii="Times New Roman" w:hAnsi="Times New Roman"/>
          <w:noProof/>
          <w:sz w:val="24"/>
          <w:lang w:val="en-US"/>
        </w:rPr>
      </w:pPr>
      <w:r w:rsidRPr="00AF335E">
        <w:rPr>
          <w:rFonts w:ascii="Times New Roman" w:hAnsi="Times New Roman"/>
          <w:noProof/>
          <w:sz w:val="24"/>
          <w:lang w:val="en-US"/>
        </w:rPr>
        <w:t>5. Izglītības padomes biedri ir pilnvaroti un tiek aicināti saviem vēlētājiem paziņot sanāksmju ziņojumu saturu.</w:t>
      </w:r>
    </w:p>
    <w:p w14:paraId="69A0D18E" w14:textId="77777777" w:rsidR="00AF335E" w:rsidRPr="00AF335E" w:rsidRDefault="00AF335E" w:rsidP="00AF335E">
      <w:pPr>
        <w:jc w:val="both"/>
        <w:rPr>
          <w:rFonts w:ascii="Times New Roman" w:hAnsi="Times New Roman"/>
          <w:noProof/>
          <w:sz w:val="24"/>
          <w:lang w:val="en-US"/>
        </w:rPr>
      </w:pPr>
    </w:p>
    <w:p w14:paraId="599433D0" w14:textId="77777777" w:rsidR="00AF335E" w:rsidRPr="00AF335E" w:rsidRDefault="00AF335E" w:rsidP="00AF335E">
      <w:pPr>
        <w:rPr>
          <w:noProof/>
          <w:lang w:val="en-US"/>
        </w:rPr>
      </w:pPr>
      <w:r w:rsidRPr="00AF335E">
        <w:rPr>
          <w:noProof/>
          <w:lang w:val="en-US"/>
        </w:rPr>
        <w:br w:type="page"/>
      </w:r>
    </w:p>
    <w:p w14:paraId="2594A834" w14:textId="77777777" w:rsidR="00AF335E" w:rsidRPr="00AF335E" w:rsidRDefault="00AF335E" w:rsidP="00AF335E">
      <w:pPr>
        <w:pStyle w:val="Heading1"/>
        <w:spacing w:before="0"/>
        <w:ind w:left="0" w:right="0"/>
        <w:rPr>
          <w:rFonts w:ascii="Times New Roman" w:hAnsi="Times New Roman"/>
          <w:noProof/>
          <w:sz w:val="24"/>
          <w:lang w:val="en-US"/>
        </w:rPr>
      </w:pPr>
      <w:bookmarkStart w:id="15" w:name="_Toc129280416"/>
      <w:r w:rsidRPr="00AF335E">
        <w:rPr>
          <w:rFonts w:ascii="Times New Roman" w:hAnsi="Times New Roman"/>
          <w:noProof/>
          <w:sz w:val="24"/>
          <w:lang w:val="en-US"/>
        </w:rPr>
        <w:lastRenderedPageBreak/>
        <w:t>III NODAĻA.</w:t>
      </w:r>
      <w:bookmarkEnd w:id="15"/>
    </w:p>
    <w:p w14:paraId="53058D1C" w14:textId="77777777" w:rsidR="00AF335E" w:rsidRPr="00AF335E" w:rsidRDefault="00AF335E" w:rsidP="00AF335E">
      <w:pPr>
        <w:pStyle w:val="BodyText"/>
        <w:jc w:val="center"/>
        <w:rPr>
          <w:rFonts w:ascii="Times New Roman" w:hAnsi="Times New Roman"/>
          <w:b/>
          <w:noProof/>
          <w:lang w:val="en-US"/>
        </w:rPr>
      </w:pPr>
    </w:p>
    <w:p w14:paraId="17034A2F" w14:textId="77777777" w:rsidR="00AF335E" w:rsidRPr="00AF335E" w:rsidRDefault="00AF335E" w:rsidP="00AF335E">
      <w:pPr>
        <w:pStyle w:val="Heading1"/>
        <w:spacing w:before="0"/>
        <w:ind w:left="0" w:right="0"/>
        <w:rPr>
          <w:rFonts w:ascii="Times New Roman" w:hAnsi="Times New Roman"/>
          <w:noProof/>
          <w:sz w:val="24"/>
          <w:lang w:val="en-US"/>
        </w:rPr>
      </w:pPr>
      <w:bookmarkStart w:id="16" w:name="_Toc129280417"/>
      <w:r w:rsidRPr="00AF335E">
        <w:rPr>
          <w:rFonts w:ascii="Times New Roman" w:hAnsi="Times New Roman"/>
          <w:noProof/>
          <w:sz w:val="24"/>
          <w:lang w:val="en-US"/>
        </w:rPr>
        <w:t>SKOLU DARBINIEKU UZDEVUMI UN PIENĀKUMI</w:t>
      </w:r>
      <w:bookmarkEnd w:id="16"/>
    </w:p>
    <w:p w14:paraId="7441ACD6" w14:textId="77777777" w:rsidR="00AF335E" w:rsidRPr="00AF335E" w:rsidRDefault="00AF335E" w:rsidP="00AF335E">
      <w:pPr>
        <w:pStyle w:val="BodyText"/>
        <w:jc w:val="both"/>
        <w:rPr>
          <w:rFonts w:ascii="Times New Roman" w:hAnsi="Times New Roman"/>
          <w:b/>
          <w:noProof/>
          <w:lang w:val="en-US"/>
        </w:rPr>
      </w:pPr>
    </w:p>
    <w:p w14:paraId="16907DB0"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22. pants</w:t>
      </w:r>
    </w:p>
    <w:p w14:paraId="40328ACD" w14:textId="77777777" w:rsidR="00AF335E" w:rsidRPr="00AF335E" w:rsidRDefault="00AF335E" w:rsidP="00AF335E">
      <w:pPr>
        <w:rPr>
          <w:rFonts w:ascii="Times New Roman" w:hAnsi="Times New Roman" w:cs="Times New Roman"/>
          <w:noProof/>
          <w:sz w:val="24"/>
          <w:szCs w:val="24"/>
          <w:lang w:val="en-US"/>
        </w:rPr>
      </w:pPr>
    </w:p>
    <w:p w14:paraId="6E03A759" w14:textId="77777777" w:rsidR="00AF335E" w:rsidRPr="00AF335E" w:rsidRDefault="00AF335E" w:rsidP="00AF335E">
      <w:pPr>
        <w:pStyle w:val="Heading2"/>
        <w:ind w:left="0"/>
        <w:jc w:val="both"/>
        <w:rPr>
          <w:rFonts w:ascii="Times New Roman" w:hAnsi="Times New Roman"/>
          <w:noProof/>
          <w:lang w:val="en-US"/>
        </w:rPr>
      </w:pPr>
      <w:bookmarkStart w:id="17" w:name="_Toc129280418"/>
      <w:r w:rsidRPr="00AF335E">
        <w:rPr>
          <w:rFonts w:ascii="Times New Roman" w:hAnsi="Times New Roman"/>
          <w:noProof/>
          <w:lang w:val="en-US"/>
        </w:rPr>
        <w:t>Vispārīgi norādījumi</w:t>
      </w:r>
      <w:bookmarkEnd w:id="17"/>
    </w:p>
    <w:p w14:paraId="1D37E91C" w14:textId="77777777" w:rsidR="00AF335E" w:rsidRPr="00AF335E" w:rsidRDefault="00AF335E" w:rsidP="00AF335E">
      <w:pPr>
        <w:rPr>
          <w:rFonts w:ascii="Times New Roman" w:hAnsi="Times New Roman" w:cs="Times New Roman"/>
          <w:noProof/>
          <w:sz w:val="24"/>
          <w:szCs w:val="24"/>
          <w:lang w:val="en-US"/>
        </w:rPr>
      </w:pPr>
    </w:p>
    <w:p w14:paraId="04F6A0AE"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Pedagoģiskā personāla darbinieki un citas personas, kuras ir tieši iesaistītas skolas darbā, apņemas darīt visu iespējamo, lai uzlabotu tās prestižu un veicinātu tās attīstību. Viņi veic savus uzdevumus atbilstoši to noteikumu normām, kas pieņemti saskaņā ar Konvenciju, ar ko nosaka Eiropas skolu statūtus. Viņi ievēro valdes, ģenerālsekretāra, Inspekcijas padomju, Administratīvo padomju un direktora sniegtos norādījumus.</w:t>
      </w:r>
    </w:p>
    <w:p w14:paraId="047EEDF5" w14:textId="77777777" w:rsidR="00AF335E" w:rsidRPr="00AF335E" w:rsidRDefault="00AF335E" w:rsidP="00AF335E">
      <w:pPr>
        <w:pStyle w:val="BodyText"/>
        <w:jc w:val="both"/>
        <w:rPr>
          <w:rFonts w:ascii="Times New Roman" w:hAnsi="Times New Roman"/>
          <w:noProof/>
          <w:lang w:val="en-US"/>
        </w:rPr>
      </w:pPr>
    </w:p>
    <w:p w14:paraId="147B9311"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Veicot savus uzdevumus, viņi, stingri saglabājot pašu noteiktu objektivitāti, rūpējas par to, lai neaizskartu skolēnu un viņu ģimeņu reliģisko un politisko pārliecību un cienītu viņu kultūru. Viņi arī apņemas ievērot vislielāko piesardzību attiecībā uz jebkādu informāciju, kas viņiem kļūst zināma, un ievērot skolēnu privātumu saskaņā ar attiecīgajiem piemērojamiem tiesību aktiem. Kas attiecas uz skolēnu personas datiem, to apstrāde ir likumīga, ja tā ir nepieciešama, lai izglītotu bērnus sabiedrības interesēs, kā noteikts Konvencijas, ar ko nosaka Eiropas skolu statūtus, 1. pantā un saskaņā ar Vispārīgās datu aizsardzības regulas 6. panta 1. punkta e) apakšpunktu.</w:t>
      </w:r>
    </w:p>
    <w:p w14:paraId="63C5BC74" w14:textId="77777777" w:rsidR="00AF335E" w:rsidRPr="00AF335E" w:rsidRDefault="00AF335E" w:rsidP="00AF335E">
      <w:pPr>
        <w:pStyle w:val="BodyText"/>
        <w:jc w:val="both"/>
        <w:rPr>
          <w:rFonts w:ascii="Times New Roman" w:hAnsi="Times New Roman"/>
          <w:noProof/>
          <w:lang w:val="en-US"/>
        </w:rPr>
      </w:pPr>
    </w:p>
    <w:p w14:paraId="33DBA0B5"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Lai nodrošinātu skolas pienācīgu darbību, skolotāji sekmē skolēnu aktīvu sadarbību un autonomiju un veicina viņu personību attīstību.</w:t>
      </w:r>
    </w:p>
    <w:p w14:paraId="0BB10F2E" w14:textId="77777777" w:rsidR="00AF335E" w:rsidRPr="00AF335E" w:rsidRDefault="00AF335E" w:rsidP="00AF335E">
      <w:pPr>
        <w:pStyle w:val="BodyText"/>
        <w:jc w:val="both"/>
        <w:rPr>
          <w:rFonts w:ascii="Times New Roman" w:hAnsi="Times New Roman"/>
          <w:noProof/>
          <w:lang w:val="en-US"/>
        </w:rPr>
      </w:pPr>
    </w:p>
    <w:p w14:paraId="22A01FDE"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Viņiem vienmēr ir jācenšas ieaudzināt savos audzēkņos visaugstākos intelektuālos, morālos un sociālos standartus gan skolā, gan ārpus tās.</w:t>
      </w:r>
    </w:p>
    <w:p w14:paraId="73F35E6A" w14:textId="77777777" w:rsidR="00AF335E" w:rsidRPr="00AF335E" w:rsidRDefault="00AF335E" w:rsidP="00AF335E">
      <w:pPr>
        <w:pStyle w:val="BodyText"/>
        <w:jc w:val="both"/>
        <w:rPr>
          <w:rFonts w:ascii="Times New Roman" w:hAnsi="Times New Roman"/>
          <w:noProof/>
          <w:lang w:val="en-US"/>
        </w:rPr>
      </w:pPr>
    </w:p>
    <w:p w14:paraId="5A79EF62"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Viņi izmanto visas iespējas, lai veicinātu skolēnu saikni ar viņu valsti un cieņu pret citu valstu pārstāvjiem.</w:t>
      </w:r>
    </w:p>
    <w:p w14:paraId="12E16B94" w14:textId="77777777" w:rsidR="00AF335E" w:rsidRPr="00AF335E" w:rsidRDefault="00AF335E" w:rsidP="00AF335E">
      <w:pPr>
        <w:pStyle w:val="BodyText"/>
        <w:jc w:val="both"/>
        <w:rPr>
          <w:rFonts w:ascii="Times New Roman" w:hAnsi="Times New Roman"/>
          <w:noProof/>
          <w:lang w:val="en-US"/>
        </w:rPr>
      </w:pPr>
    </w:p>
    <w:p w14:paraId="6CE8D299"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Katras Eiropas Savienības dalībvalsts valsts svētkos</w:t>
      </w:r>
      <w:r w:rsidRPr="00AF335E">
        <w:rPr>
          <w:rFonts w:ascii="Times New Roman" w:hAnsi="Times New Roman"/>
          <w:noProof/>
          <w:vertAlign w:val="superscript"/>
          <w:lang w:val="en-US"/>
        </w:rPr>
        <w:footnoteReference w:id="2"/>
      </w:r>
      <w:r w:rsidRPr="00AF335E">
        <w:rPr>
          <w:rFonts w:ascii="Times New Roman" w:hAnsi="Times New Roman"/>
          <w:noProof/>
          <w:vertAlign w:val="superscript"/>
          <w:lang w:val="en-US"/>
        </w:rPr>
        <w:t xml:space="preserve"> </w:t>
      </w:r>
      <w:r w:rsidRPr="00AF335E">
        <w:rPr>
          <w:rFonts w:ascii="Times New Roman" w:hAnsi="Times New Roman"/>
          <w:noProof/>
          <w:lang w:val="en-US"/>
        </w:rPr>
        <w:t>skolā stāsta par attiecīgās valsts ieguldījumu. Skolotāji sekmē jebkuru skolēnu iniciatīvu organizēt īpašus pasākumus ārpus mācību laika. Tas attiecināms arī uz Eiropas dienu.</w:t>
      </w:r>
    </w:p>
    <w:p w14:paraId="3AE41C83" w14:textId="77777777" w:rsidR="00AF335E" w:rsidRPr="00AF335E" w:rsidRDefault="00AF335E" w:rsidP="00AF335E">
      <w:pPr>
        <w:pStyle w:val="BodyText"/>
        <w:jc w:val="both"/>
        <w:rPr>
          <w:rFonts w:ascii="Times New Roman" w:hAnsi="Times New Roman"/>
          <w:noProof/>
          <w:lang w:val="en-US"/>
        </w:rPr>
      </w:pPr>
    </w:p>
    <w:p w14:paraId="5C269AD7"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23. pants</w:t>
      </w:r>
    </w:p>
    <w:p w14:paraId="500F0E5C" w14:textId="77777777" w:rsidR="00AF335E" w:rsidRPr="00AF335E" w:rsidRDefault="00AF335E" w:rsidP="00AF335E">
      <w:pPr>
        <w:rPr>
          <w:rFonts w:ascii="Times New Roman" w:hAnsi="Times New Roman" w:cs="Times New Roman"/>
          <w:noProof/>
          <w:sz w:val="24"/>
          <w:szCs w:val="24"/>
          <w:lang w:val="en-US"/>
        </w:rPr>
      </w:pPr>
    </w:p>
    <w:p w14:paraId="6CA6BA9B" w14:textId="77777777" w:rsidR="00AF335E" w:rsidRPr="00AF335E" w:rsidRDefault="00AF335E" w:rsidP="00AF335E">
      <w:pPr>
        <w:pStyle w:val="Heading2"/>
        <w:ind w:left="0"/>
        <w:jc w:val="both"/>
        <w:rPr>
          <w:rFonts w:ascii="Times New Roman" w:hAnsi="Times New Roman"/>
          <w:noProof/>
          <w:lang w:val="en-US"/>
        </w:rPr>
      </w:pPr>
      <w:bookmarkStart w:id="18" w:name="_Toc129280419"/>
      <w:r w:rsidRPr="00AF335E">
        <w:rPr>
          <w:rFonts w:ascii="Times New Roman" w:hAnsi="Times New Roman"/>
          <w:noProof/>
          <w:lang w:val="en-US"/>
        </w:rPr>
        <w:t>Klases audzinātāji</w:t>
      </w:r>
      <w:bookmarkEnd w:id="18"/>
    </w:p>
    <w:p w14:paraId="5351CEAF" w14:textId="77777777" w:rsidR="00AF335E" w:rsidRPr="00AF335E" w:rsidRDefault="00AF335E" w:rsidP="00AF335E">
      <w:pPr>
        <w:rPr>
          <w:rFonts w:ascii="Times New Roman" w:hAnsi="Times New Roman" w:cs="Times New Roman"/>
          <w:noProof/>
          <w:sz w:val="24"/>
          <w:szCs w:val="24"/>
          <w:lang w:val="en-US"/>
        </w:rPr>
      </w:pPr>
    </w:p>
    <w:p w14:paraId="0472EB84"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Katrai vidējās izglītības cikla klasei direktors ieceļ klases audzinātāju.</w:t>
      </w:r>
    </w:p>
    <w:p w14:paraId="47C1D58F" w14:textId="77777777" w:rsidR="00AF335E" w:rsidRPr="00AF335E" w:rsidRDefault="00AF335E" w:rsidP="00AF335E">
      <w:pPr>
        <w:jc w:val="both"/>
        <w:rPr>
          <w:rFonts w:ascii="Times New Roman" w:hAnsi="Times New Roman"/>
          <w:noProof/>
          <w:sz w:val="24"/>
          <w:lang w:val="en-US"/>
        </w:rPr>
      </w:pPr>
    </w:p>
    <w:p w14:paraId="722AA809"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Pirmsskolas un pamatizglītības ciklā šo lomu pilda par klasi atbildīgais skolotājs.</w:t>
      </w:r>
    </w:p>
    <w:p w14:paraId="697D6059" w14:textId="77777777" w:rsidR="00AF335E" w:rsidRPr="00AF335E" w:rsidRDefault="00AF335E" w:rsidP="00AF335E">
      <w:pPr>
        <w:pStyle w:val="BodyText"/>
        <w:jc w:val="both"/>
        <w:rPr>
          <w:rFonts w:ascii="Times New Roman" w:hAnsi="Times New Roman"/>
          <w:noProof/>
          <w:lang w:val="en-US"/>
        </w:rPr>
      </w:pPr>
    </w:p>
    <w:p w14:paraId="09E61293"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Klases audzinātāji atbild par:</w:t>
      </w:r>
    </w:p>
    <w:p w14:paraId="5A633584" w14:textId="77777777" w:rsidR="00AF335E" w:rsidRPr="00AF335E" w:rsidRDefault="00AF335E" w:rsidP="00AF335E">
      <w:pPr>
        <w:pStyle w:val="BodyText"/>
        <w:jc w:val="both"/>
        <w:rPr>
          <w:rFonts w:ascii="Times New Roman" w:hAnsi="Times New Roman"/>
          <w:noProof/>
          <w:lang w:val="en-US"/>
        </w:rPr>
      </w:pPr>
    </w:p>
    <w:p w14:paraId="2B08F7EC" w14:textId="77777777" w:rsidR="00AF335E" w:rsidRPr="00AF335E" w:rsidRDefault="00AF335E" w:rsidP="00AF335E">
      <w:pPr>
        <w:pStyle w:val="ListParagraph"/>
        <w:numPr>
          <w:ilvl w:val="0"/>
          <w:numId w:val="41"/>
        </w:numPr>
        <w:ind w:left="567" w:hanging="283"/>
        <w:rPr>
          <w:rFonts w:ascii="Times New Roman" w:hAnsi="Times New Roman"/>
          <w:noProof/>
          <w:sz w:val="24"/>
          <w:lang w:val="en-US"/>
        </w:rPr>
      </w:pPr>
      <w:r w:rsidRPr="00AF335E">
        <w:rPr>
          <w:rFonts w:ascii="Times New Roman" w:hAnsi="Times New Roman"/>
          <w:noProof/>
          <w:sz w:val="24"/>
          <w:lang w:val="en-US"/>
        </w:rPr>
        <w:t>centralizētu visas informācijas sniegšanu saistībā ar skolēnu izaugsmi un uzvedību klasē;</w:t>
      </w:r>
    </w:p>
    <w:p w14:paraId="121BF2F3" w14:textId="77777777" w:rsidR="00AF335E" w:rsidRPr="00AF335E" w:rsidRDefault="00AF335E" w:rsidP="00AF335E">
      <w:pPr>
        <w:pStyle w:val="ListParagraph"/>
        <w:numPr>
          <w:ilvl w:val="0"/>
          <w:numId w:val="41"/>
        </w:numPr>
        <w:ind w:left="567" w:hanging="283"/>
        <w:rPr>
          <w:rFonts w:ascii="Times New Roman" w:hAnsi="Times New Roman"/>
          <w:noProof/>
          <w:sz w:val="24"/>
          <w:lang w:val="en-US"/>
        </w:rPr>
      </w:pPr>
      <w:r w:rsidRPr="00AF335E">
        <w:rPr>
          <w:rFonts w:ascii="Times New Roman" w:hAnsi="Times New Roman"/>
          <w:noProof/>
          <w:sz w:val="24"/>
          <w:lang w:val="en-US"/>
        </w:rPr>
        <w:t xml:space="preserve">palīdzēšanu direktoram un kolēģiem disciplinārajos jautājumos, kas attiecas uz šiem </w:t>
      </w:r>
      <w:r w:rsidRPr="00AF335E">
        <w:rPr>
          <w:rFonts w:ascii="Times New Roman" w:hAnsi="Times New Roman"/>
          <w:noProof/>
          <w:sz w:val="24"/>
          <w:lang w:val="en-US"/>
        </w:rPr>
        <w:lastRenderedPageBreak/>
        <w:t>skolēniem;</w:t>
      </w:r>
    </w:p>
    <w:p w14:paraId="5544226D" w14:textId="77777777" w:rsidR="00AF335E" w:rsidRPr="00AF335E" w:rsidRDefault="00AF335E" w:rsidP="00AF335E">
      <w:pPr>
        <w:pStyle w:val="ListParagraph"/>
        <w:numPr>
          <w:ilvl w:val="0"/>
          <w:numId w:val="41"/>
        </w:numPr>
        <w:ind w:left="567" w:hanging="283"/>
        <w:rPr>
          <w:rFonts w:ascii="Times New Roman" w:hAnsi="Times New Roman"/>
          <w:noProof/>
          <w:sz w:val="24"/>
          <w:lang w:val="en-US"/>
        </w:rPr>
      </w:pPr>
      <w:r w:rsidRPr="00AF335E">
        <w:rPr>
          <w:rFonts w:ascii="Times New Roman" w:hAnsi="Times New Roman"/>
          <w:noProof/>
          <w:sz w:val="24"/>
          <w:lang w:val="en-US"/>
        </w:rPr>
        <w:t>klašu padomju sanāksmju sagatavošanu atbilstoši direktora norādījumiem;</w:t>
      </w:r>
    </w:p>
    <w:p w14:paraId="31E99ABF" w14:textId="77777777" w:rsidR="00AF335E" w:rsidRPr="00AF335E" w:rsidRDefault="00AF335E" w:rsidP="00AF335E">
      <w:pPr>
        <w:pStyle w:val="ListParagraph"/>
        <w:numPr>
          <w:ilvl w:val="0"/>
          <w:numId w:val="41"/>
        </w:numPr>
        <w:ind w:left="567" w:hanging="283"/>
        <w:rPr>
          <w:rFonts w:ascii="Times New Roman" w:hAnsi="Times New Roman"/>
          <w:noProof/>
          <w:sz w:val="24"/>
          <w:lang w:val="en-US"/>
        </w:rPr>
      </w:pPr>
      <w:r w:rsidRPr="00AF335E">
        <w:rPr>
          <w:rFonts w:ascii="Times New Roman" w:hAnsi="Times New Roman"/>
          <w:noProof/>
          <w:sz w:val="24"/>
          <w:lang w:val="en-US"/>
        </w:rPr>
        <w:t>ziņošanu direktoram par visiem viņa uzdotajiem jautājumiem un kopumā par to, ka tiek ievēroti direktora noteikumi un norādījumi.</w:t>
      </w:r>
    </w:p>
    <w:p w14:paraId="69E2617C" w14:textId="77777777" w:rsidR="00AF335E" w:rsidRPr="00AF335E" w:rsidRDefault="00AF335E" w:rsidP="00AF335E">
      <w:pPr>
        <w:pStyle w:val="BodyText"/>
        <w:jc w:val="both"/>
        <w:rPr>
          <w:rFonts w:ascii="Times New Roman" w:hAnsi="Times New Roman"/>
          <w:noProof/>
          <w:lang w:val="en-US"/>
        </w:rPr>
      </w:pPr>
    </w:p>
    <w:p w14:paraId="2CC2B28E"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Klases audzinātājs ir saikne starp skolēnu likumīgajiem pārstāvjiem (individuālajiem vai klases pārstāvjiem), klases skolēnu deleģētajām personām un visiem skolotājiem, kuri māca klasi.</w:t>
      </w:r>
    </w:p>
    <w:p w14:paraId="4448C9A0" w14:textId="77777777" w:rsidR="00AF335E" w:rsidRPr="00AF335E" w:rsidRDefault="00AF335E" w:rsidP="00AF335E">
      <w:pPr>
        <w:pStyle w:val="BodyText"/>
        <w:jc w:val="both"/>
        <w:rPr>
          <w:rFonts w:ascii="Times New Roman" w:hAnsi="Times New Roman"/>
          <w:noProof/>
          <w:lang w:val="en-US"/>
        </w:rPr>
      </w:pPr>
    </w:p>
    <w:p w14:paraId="376BE960"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24. pants</w:t>
      </w:r>
    </w:p>
    <w:p w14:paraId="41E4D115" w14:textId="77777777" w:rsidR="00AF335E" w:rsidRPr="00AF335E" w:rsidRDefault="00AF335E" w:rsidP="00AF335E">
      <w:pPr>
        <w:pStyle w:val="BodyText"/>
        <w:jc w:val="both"/>
        <w:rPr>
          <w:rFonts w:ascii="Times New Roman" w:hAnsi="Times New Roman"/>
          <w:b/>
          <w:noProof/>
          <w:lang w:val="en-US"/>
        </w:rPr>
      </w:pPr>
    </w:p>
    <w:p w14:paraId="0235D7DE"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19" w:name="_Toc129280420"/>
      <w:r w:rsidRPr="00AF335E">
        <w:rPr>
          <w:rFonts w:ascii="Times New Roman" w:hAnsi="Times New Roman"/>
          <w:noProof/>
          <w:sz w:val="24"/>
          <w:lang w:val="en-US"/>
        </w:rPr>
        <w:t>Saziņa ar skolēnu likumīgajiem pārstāvjiem</w:t>
      </w:r>
      <w:bookmarkEnd w:id="19"/>
    </w:p>
    <w:p w14:paraId="66A70CD4" w14:textId="77777777" w:rsidR="00AF335E" w:rsidRPr="00AF335E" w:rsidRDefault="00AF335E" w:rsidP="00AF335E">
      <w:pPr>
        <w:pStyle w:val="BodyText"/>
        <w:jc w:val="both"/>
        <w:rPr>
          <w:rFonts w:ascii="Times New Roman" w:hAnsi="Times New Roman"/>
          <w:b/>
          <w:noProof/>
          <w:lang w:val="en-US"/>
        </w:rPr>
      </w:pPr>
    </w:p>
    <w:p w14:paraId="31A40F2A"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1. Skolotāji veic visus nepieciešamos pasākumus,</w:t>
      </w:r>
    </w:p>
    <w:p w14:paraId="7DE6892F"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a) lai informētu skolēnu likumīgos pārstāvjus:</w:t>
      </w:r>
    </w:p>
    <w:p w14:paraId="1029C27E" w14:textId="77777777" w:rsidR="00AF335E" w:rsidRPr="00AF335E" w:rsidRDefault="00AF335E" w:rsidP="00AF335E">
      <w:pPr>
        <w:pStyle w:val="ListParagraph"/>
        <w:numPr>
          <w:ilvl w:val="2"/>
          <w:numId w:val="40"/>
        </w:numPr>
        <w:ind w:left="851" w:hanging="284"/>
        <w:rPr>
          <w:rFonts w:ascii="Times New Roman" w:hAnsi="Times New Roman"/>
          <w:noProof/>
          <w:sz w:val="24"/>
          <w:lang w:val="en-US"/>
        </w:rPr>
      </w:pPr>
      <w:r w:rsidRPr="00AF335E">
        <w:rPr>
          <w:rFonts w:ascii="Times New Roman" w:hAnsi="Times New Roman"/>
          <w:noProof/>
          <w:sz w:val="24"/>
          <w:lang w:val="en-US"/>
        </w:rPr>
        <w:t>par veicamajiem darbiem un skolēnu sasniegtajiem rezultātiem;</w:t>
      </w:r>
    </w:p>
    <w:p w14:paraId="2D171D56" w14:textId="77777777" w:rsidR="00AF335E" w:rsidRPr="00AF335E" w:rsidRDefault="00AF335E" w:rsidP="00AF335E">
      <w:pPr>
        <w:pStyle w:val="ListParagraph"/>
        <w:numPr>
          <w:ilvl w:val="2"/>
          <w:numId w:val="40"/>
        </w:numPr>
        <w:ind w:left="851" w:hanging="284"/>
        <w:rPr>
          <w:rFonts w:ascii="Times New Roman" w:hAnsi="Times New Roman"/>
          <w:noProof/>
          <w:sz w:val="24"/>
          <w:lang w:val="en-US"/>
        </w:rPr>
      </w:pPr>
      <w:r w:rsidRPr="00AF335E">
        <w:rPr>
          <w:rFonts w:ascii="Times New Roman" w:hAnsi="Times New Roman"/>
          <w:noProof/>
          <w:sz w:val="24"/>
          <w:lang w:val="en-US"/>
        </w:rPr>
        <w:t>par uzvedību, centību, darbu klasē un mājasdarbiem;</w:t>
      </w:r>
    </w:p>
    <w:p w14:paraId="6ACD439B" w14:textId="77777777" w:rsidR="00AF335E" w:rsidRPr="00AF335E" w:rsidRDefault="00AF335E" w:rsidP="00AF335E">
      <w:pPr>
        <w:pStyle w:val="ListParagraph"/>
        <w:numPr>
          <w:ilvl w:val="2"/>
          <w:numId w:val="40"/>
        </w:numPr>
        <w:ind w:left="851" w:hanging="284"/>
        <w:rPr>
          <w:rFonts w:ascii="Times New Roman" w:hAnsi="Times New Roman"/>
          <w:noProof/>
          <w:sz w:val="24"/>
          <w:lang w:val="en-US"/>
        </w:rPr>
      </w:pPr>
      <w:r w:rsidRPr="00AF335E">
        <w:rPr>
          <w:rFonts w:ascii="Times New Roman" w:hAnsi="Times New Roman"/>
          <w:noProof/>
          <w:sz w:val="24"/>
          <w:lang w:val="en-US"/>
        </w:rPr>
        <w:t>par regulāru skolas apmeklējumu un punktualitāti;</w:t>
      </w:r>
    </w:p>
    <w:p w14:paraId="5FA78991"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b) lai informētu viņus par jebkurām būtiskām izmaiņām skolēna akadēmiskajā izaugsmē;</w:t>
      </w:r>
    </w:p>
    <w:p w14:paraId="39556E0C"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c) lai atbildētu uz konkrētiem skolēnu likumīgo pārstāvju informācijas pieprasījumiem saistībā ar šiem noteikumiem, Augstākās valdes pieņemtajiem noteikumiem un vispārējo tiesību uz privātās dzīves neaizskaramību principu, uz ko ir tiesības visiem skolas kopienas locekļiem.</w:t>
      </w:r>
    </w:p>
    <w:p w14:paraId="1D6B8B31" w14:textId="77777777" w:rsidR="00AF335E" w:rsidRPr="00AF335E" w:rsidRDefault="00AF335E" w:rsidP="00AF335E">
      <w:pPr>
        <w:pStyle w:val="BodyText"/>
        <w:jc w:val="both"/>
        <w:rPr>
          <w:rFonts w:ascii="Times New Roman" w:hAnsi="Times New Roman"/>
          <w:noProof/>
          <w:lang w:val="en-US"/>
        </w:rPr>
      </w:pPr>
    </w:p>
    <w:p w14:paraId="41C79F8E"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2. Mācību gada sākumā katrs skolotājs norāda laiku ārpus mācību stundām, kad viņš būs pieejams, iepriekš sarunājot, lai tikos ar skolēnu likumīgajiem pārstāvjiem ar mērķi pārrunāt skolēna situāciju. Šis grafiks ir jāpaziņo skolēnu likumīgajiem pārstāvjiem. Skolotāji var arī uzņemties iniciatīvu un lūgt skolēnu likumīgos pārstāvjus ierasties uz tikšanos ar viņiem. Viņi informē direktoru, ja vecāki nereaģē uz uzaicinājumu.</w:t>
      </w:r>
    </w:p>
    <w:p w14:paraId="2240F2BD" w14:textId="77777777" w:rsidR="00AF335E" w:rsidRPr="00AF335E" w:rsidRDefault="00AF335E" w:rsidP="00AF335E">
      <w:pPr>
        <w:pStyle w:val="BodyText"/>
        <w:jc w:val="both"/>
        <w:rPr>
          <w:rFonts w:ascii="Times New Roman" w:hAnsi="Times New Roman"/>
          <w:noProof/>
          <w:lang w:val="en-US"/>
        </w:rPr>
      </w:pPr>
    </w:p>
    <w:p w14:paraId="30AD0292"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3. Iepriekš minētie noteikumi ir piemērojami arī tālmācības gadījumā. Tad saziņai var izmantot IKT (informācijas un komunikācijas tehnoloģijas).</w:t>
      </w:r>
    </w:p>
    <w:p w14:paraId="78486092" w14:textId="77777777" w:rsidR="00AF335E" w:rsidRPr="00AF335E" w:rsidRDefault="00AF335E" w:rsidP="00AF335E">
      <w:pPr>
        <w:pStyle w:val="BodyText"/>
        <w:jc w:val="both"/>
        <w:rPr>
          <w:rFonts w:ascii="Times New Roman" w:hAnsi="Times New Roman"/>
          <w:noProof/>
          <w:lang w:val="en-US"/>
        </w:rPr>
      </w:pPr>
    </w:p>
    <w:p w14:paraId="0BADB076" w14:textId="77777777" w:rsidR="00AF335E" w:rsidRPr="00AF335E" w:rsidRDefault="00AF335E" w:rsidP="00AF335E">
      <w:pPr>
        <w:pStyle w:val="ListParagraph"/>
        <w:tabs>
          <w:tab w:val="left" w:pos="1531"/>
        </w:tabs>
        <w:ind w:left="0" w:firstLine="0"/>
        <w:rPr>
          <w:rFonts w:ascii="Times New Roman" w:hAnsi="Times New Roman"/>
          <w:noProof/>
          <w:sz w:val="24"/>
          <w:lang w:val="en-US"/>
        </w:rPr>
      </w:pPr>
      <w:r w:rsidRPr="00AF335E">
        <w:rPr>
          <w:rFonts w:ascii="Times New Roman" w:hAnsi="Times New Roman"/>
          <w:noProof/>
          <w:sz w:val="24"/>
          <w:lang w:val="en-US"/>
        </w:rPr>
        <w:t>4. Saskaņā ar 2. pantu direktors organizē skolēnu likumīgo pārstāvju sanāksmes, kurās ir jāpiedalās skolotājiem.</w:t>
      </w:r>
    </w:p>
    <w:p w14:paraId="2157563E" w14:textId="77777777" w:rsidR="00AF335E" w:rsidRPr="00AF335E" w:rsidRDefault="00AF335E" w:rsidP="00AF335E">
      <w:pPr>
        <w:pStyle w:val="BodyText"/>
        <w:jc w:val="both"/>
        <w:rPr>
          <w:rFonts w:ascii="Times New Roman" w:hAnsi="Times New Roman"/>
          <w:noProof/>
          <w:lang w:val="en-US"/>
        </w:rPr>
      </w:pPr>
    </w:p>
    <w:p w14:paraId="2E9444EB"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25. pants</w:t>
      </w:r>
    </w:p>
    <w:p w14:paraId="0924AE49" w14:textId="77777777" w:rsidR="00AF335E" w:rsidRPr="00AF335E" w:rsidRDefault="00AF335E" w:rsidP="00AF335E">
      <w:pPr>
        <w:pStyle w:val="BodyText"/>
        <w:jc w:val="both"/>
        <w:rPr>
          <w:rFonts w:ascii="Times New Roman" w:hAnsi="Times New Roman"/>
          <w:b/>
          <w:noProof/>
          <w:lang w:val="en-US"/>
        </w:rPr>
      </w:pPr>
    </w:p>
    <w:p w14:paraId="5F3EE1DC"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20" w:name="_Toc129280421"/>
      <w:r w:rsidRPr="00AF335E">
        <w:rPr>
          <w:rFonts w:ascii="Times New Roman" w:hAnsi="Times New Roman"/>
          <w:noProof/>
          <w:sz w:val="24"/>
          <w:lang w:val="en-US"/>
        </w:rPr>
        <w:t>Kavētās stundas un disciplīna</w:t>
      </w:r>
      <w:bookmarkEnd w:id="20"/>
    </w:p>
    <w:p w14:paraId="0A6BAFBC" w14:textId="77777777" w:rsidR="00AF335E" w:rsidRPr="00AF335E" w:rsidRDefault="00AF335E" w:rsidP="00AF335E">
      <w:pPr>
        <w:pStyle w:val="BodyText"/>
        <w:jc w:val="both"/>
        <w:rPr>
          <w:rFonts w:ascii="Times New Roman" w:hAnsi="Times New Roman"/>
          <w:b/>
          <w:noProof/>
          <w:lang w:val="en-US"/>
        </w:rPr>
      </w:pPr>
    </w:p>
    <w:p w14:paraId="6041679B"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Skolotājiem ir jāziņo direktoram par skolēnu kavētajām stundām un visiem disciplinārajiem pārkāpumiem saskaņā gan ar šiem vispārējiem noteikumiem, gan ar iekšējās kārtības noteikumiem.</w:t>
      </w:r>
    </w:p>
    <w:p w14:paraId="48309ADF" w14:textId="77777777" w:rsidR="00AF335E" w:rsidRPr="00AF335E" w:rsidRDefault="00AF335E" w:rsidP="00AF335E">
      <w:pPr>
        <w:jc w:val="both"/>
        <w:rPr>
          <w:rFonts w:ascii="Times New Roman" w:hAnsi="Times New Roman"/>
          <w:noProof/>
          <w:sz w:val="24"/>
          <w:lang w:val="en-US"/>
        </w:rPr>
      </w:pPr>
    </w:p>
    <w:p w14:paraId="0BB236A1"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26. pants</w:t>
      </w:r>
    </w:p>
    <w:p w14:paraId="4EE67B41" w14:textId="77777777" w:rsidR="00AF335E" w:rsidRPr="00AF335E" w:rsidRDefault="00AF335E" w:rsidP="00AF335E">
      <w:pPr>
        <w:rPr>
          <w:rFonts w:ascii="Times New Roman" w:hAnsi="Times New Roman" w:cs="Times New Roman"/>
          <w:noProof/>
          <w:sz w:val="24"/>
          <w:szCs w:val="24"/>
          <w:lang w:val="en-US"/>
        </w:rPr>
      </w:pPr>
    </w:p>
    <w:p w14:paraId="7B13525D"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21" w:name="_Toc129280422"/>
      <w:r w:rsidRPr="00AF335E">
        <w:rPr>
          <w:rFonts w:ascii="Times New Roman" w:hAnsi="Times New Roman"/>
          <w:noProof/>
          <w:sz w:val="24"/>
          <w:lang w:val="en-US"/>
        </w:rPr>
        <w:t>Darbs klasē</w:t>
      </w:r>
      <w:bookmarkEnd w:id="21"/>
    </w:p>
    <w:p w14:paraId="2F4BAD40" w14:textId="77777777" w:rsidR="00AF335E" w:rsidRPr="00AF335E" w:rsidRDefault="00AF335E" w:rsidP="00AF335E">
      <w:pPr>
        <w:rPr>
          <w:rFonts w:ascii="Times New Roman" w:hAnsi="Times New Roman" w:cs="Times New Roman"/>
          <w:noProof/>
          <w:sz w:val="24"/>
          <w:szCs w:val="24"/>
          <w:lang w:val="en-US"/>
        </w:rPr>
      </w:pPr>
    </w:p>
    <w:p w14:paraId="054246A5"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1. Katrs pirmsskolas un pamatizglītības cikla skolotājs ir atbildīgs par savā klasē veicamā darba rakstisku plānošanu. Ikgadējie un periodiskie plāni jāiesniedz direktora vietniekam.</w:t>
      </w:r>
    </w:p>
    <w:p w14:paraId="5A9CEBFA" w14:textId="77777777" w:rsidR="00AF335E" w:rsidRPr="00AF335E" w:rsidRDefault="00AF335E" w:rsidP="00AF335E">
      <w:pPr>
        <w:pStyle w:val="BodyText"/>
        <w:jc w:val="both"/>
        <w:rPr>
          <w:rFonts w:ascii="Times New Roman" w:hAnsi="Times New Roman"/>
          <w:noProof/>
          <w:lang w:val="en-US"/>
        </w:rPr>
      </w:pPr>
    </w:p>
    <w:p w14:paraId="5115ACF6"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lastRenderedPageBreak/>
        <w:t>2. Katrā mācību gadā vidējās izglītības cikla skolotāji sagatavo skaidrus un pārņemamus nākotnes plānus katram mācību priekšmetam, ko viņi māca.</w:t>
      </w:r>
    </w:p>
    <w:p w14:paraId="47993CB9" w14:textId="77777777" w:rsidR="00AF335E" w:rsidRPr="00AF335E" w:rsidRDefault="00AF335E" w:rsidP="00AF335E">
      <w:pPr>
        <w:pStyle w:val="BodyText"/>
        <w:jc w:val="both"/>
        <w:rPr>
          <w:rFonts w:ascii="Times New Roman" w:hAnsi="Times New Roman"/>
          <w:noProof/>
          <w:lang w:val="en-US"/>
        </w:rPr>
      </w:pPr>
    </w:p>
    <w:p w14:paraId="5CBB5980"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Saskaņošanas nolūkā S7. klases nākotnes plānošanas dokumentus saskaņos un kopīgi sagatavos visi skolotāji, kuri māca vienu un to pašu priekšmetu vienā skolā. Šo uzdevumu koordinēs mācību priekšmetu koordinatori.</w:t>
      </w:r>
    </w:p>
    <w:p w14:paraId="1A656A9B" w14:textId="77777777" w:rsidR="00AF335E" w:rsidRPr="00AF335E" w:rsidRDefault="00AF335E" w:rsidP="00AF335E">
      <w:pPr>
        <w:pStyle w:val="BodyText"/>
        <w:jc w:val="both"/>
        <w:rPr>
          <w:rFonts w:ascii="Times New Roman" w:hAnsi="Times New Roman"/>
          <w:noProof/>
          <w:lang w:val="en-US"/>
        </w:rPr>
      </w:pPr>
    </w:p>
    <w:p w14:paraId="3FB76D63"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Ir ļoti ieteicams šo praksi attiecināt arī uz S6. un S5. klasi un, ja skolas vadība to uzskata par ērtu, arī uz citām klasēm. Vidējās izglītības cikla skolotāji arī regulāri atjaunina aptvertās mācību vielas individuālu uzskaiti. Šajā ierakstā ir skaidri jānorāda saikne starp plānošanu un īstenošanu.</w:t>
      </w:r>
    </w:p>
    <w:p w14:paraId="7AEC47D4" w14:textId="77777777" w:rsidR="00AF335E" w:rsidRPr="00AF335E" w:rsidRDefault="00AF335E" w:rsidP="00AF335E">
      <w:pPr>
        <w:pStyle w:val="BodyText"/>
        <w:jc w:val="both"/>
        <w:rPr>
          <w:rFonts w:ascii="Times New Roman" w:hAnsi="Times New Roman"/>
          <w:noProof/>
          <w:lang w:val="en-US"/>
        </w:rPr>
      </w:pPr>
    </w:p>
    <w:p w14:paraId="558C7A30"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Perspektīvo plānošanu un aptvertās mācību vielas uzskaiti mācību gada beigās ievieto skolas arhīvā un glabā trīs gadus. Skolas vadība nodrošinās vienotas šo dokumentu struktūras pieņemšanu standartizētā elektroniskā formātā (.doc; .pdf; .xls ...).</w:t>
      </w:r>
    </w:p>
    <w:p w14:paraId="09386C1E" w14:textId="77777777" w:rsidR="00AF335E" w:rsidRPr="00AF335E" w:rsidRDefault="00AF335E" w:rsidP="00AF335E">
      <w:pPr>
        <w:pStyle w:val="BodyText"/>
        <w:jc w:val="both"/>
        <w:rPr>
          <w:rFonts w:ascii="Times New Roman" w:hAnsi="Times New Roman"/>
          <w:noProof/>
          <w:lang w:val="en-US"/>
        </w:rPr>
      </w:pPr>
    </w:p>
    <w:p w14:paraId="549864DB" w14:textId="77777777" w:rsidR="00AF335E" w:rsidRPr="00AF335E" w:rsidRDefault="00AF335E" w:rsidP="00AF335E">
      <w:pPr>
        <w:pStyle w:val="ListParagraph"/>
        <w:tabs>
          <w:tab w:val="left" w:pos="1427"/>
        </w:tabs>
        <w:ind w:left="0" w:firstLine="0"/>
        <w:rPr>
          <w:rFonts w:ascii="Times New Roman" w:hAnsi="Times New Roman"/>
          <w:noProof/>
          <w:sz w:val="24"/>
          <w:lang w:val="en-US"/>
        </w:rPr>
      </w:pPr>
      <w:r w:rsidRPr="00AF335E">
        <w:rPr>
          <w:rFonts w:ascii="Times New Roman" w:hAnsi="Times New Roman"/>
          <w:noProof/>
          <w:sz w:val="24"/>
          <w:lang w:val="en-US"/>
        </w:rPr>
        <w:t>3. Šie dokumenti vienmēr ir pieejami skolas vadībai un inspektoriem.</w:t>
      </w:r>
    </w:p>
    <w:p w14:paraId="75621AF8" w14:textId="77777777" w:rsidR="00AF335E" w:rsidRPr="00AF335E" w:rsidRDefault="00AF335E" w:rsidP="00AF335E">
      <w:pPr>
        <w:pStyle w:val="BodyText"/>
        <w:jc w:val="both"/>
        <w:rPr>
          <w:rFonts w:ascii="Times New Roman" w:hAnsi="Times New Roman"/>
          <w:noProof/>
          <w:lang w:val="en-US"/>
        </w:rPr>
      </w:pPr>
    </w:p>
    <w:p w14:paraId="4FB18E22"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26.a) pants</w:t>
      </w:r>
    </w:p>
    <w:p w14:paraId="69A699DF" w14:textId="77777777" w:rsidR="00AF335E" w:rsidRPr="00AF335E" w:rsidRDefault="00AF335E" w:rsidP="00AF335E">
      <w:pPr>
        <w:rPr>
          <w:rFonts w:ascii="Times New Roman" w:hAnsi="Times New Roman" w:cs="Times New Roman"/>
          <w:noProof/>
          <w:sz w:val="24"/>
          <w:szCs w:val="24"/>
          <w:lang w:val="en-US"/>
        </w:rPr>
      </w:pPr>
    </w:p>
    <w:p w14:paraId="3769F2F4" w14:textId="77777777" w:rsidR="00AF335E" w:rsidRPr="00AF335E" w:rsidRDefault="00AF335E" w:rsidP="00AF335E">
      <w:pPr>
        <w:pStyle w:val="Heading2"/>
        <w:ind w:left="0"/>
        <w:jc w:val="both"/>
        <w:rPr>
          <w:rFonts w:ascii="Times New Roman" w:hAnsi="Times New Roman"/>
          <w:noProof/>
          <w:lang w:val="en-US"/>
        </w:rPr>
      </w:pPr>
      <w:bookmarkStart w:id="22" w:name="_Toc129280423"/>
      <w:r w:rsidRPr="00AF335E">
        <w:rPr>
          <w:rFonts w:ascii="Times New Roman" w:hAnsi="Times New Roman"/>
          <w:noProof/>
          <w:lang w:val="en-US"/>
        </w:rPr>
        <w:t>Tālmācība</w:t>
      </w:r>
      <w:bookmarkEnd w:id="22"/>
    </w:p>
    <w:p w14:paraId="769A468A" w14:textId="77777777" w:rsidR="00AF335E" w:rsidRPr="00AF335E" w:rsidRDefault="00AF335E" w:rsidP="00AF335E">
      <w:pPr>
        <w:rPr>
          <w:rFonts w:ascii="Times New Roman" w:hAnsi="Times New Roman" w:cs="Times New Roman"/>
          <w:noProof/>
          <w:sz w:val="24"/>
          <w:szCs w:val="24"/>
          <w:lang w:val="en-US"/>
        </w:rPr>
      </w:pPr>
    </w:p>
    <w:p w14:paraId="17911C6A" w14:textId="77777777" w:rsidR="00AF335E" w:rsidRPr="00AF335E" w:rsidRDefault="00AF335E" w:rsidP="00AF335E">
      <w:pPr>
        <w:pStyle w:val="ListParagraph"/>
        <w:tabs>
          <w:tab w:val="left" w:pos="1427"/>
        </w:tabs>
        <w:ind w:left="0" w:firstLine="0"/>
        <w:rPr>
          <w:rFonts w:ascii="Times New Roman" w:hAnsi="Times New Roman"/>
          <w:noProof/>
          <w:sz w:val="24"/>
          <w:lang w:val="en-US"/>
        </w:rPr>
      </w:pPr>
      <w:r w:rsidRPr="00AF335E">
        <w:rPr>
          <w:rFonts w:ascii="Times New Roman" w:hAnsi="Times New Roman"/>
          <w:noProof/>
          <w:sz w:val="24"/>
          <w:lang w:val="en-US"/>
        </w:rPr>
        <w:t>1. Parasti mācības notiek klātienē.</w:t>
      </w:r>
    </w:p>
    <w:p w14:paraId="34FBC0C9"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Izņēmuma gadījumos un pamatojoties uz direktora lēmumu, var organizēt tālmācību, lai izglītotu bērnus sabiedrības interesēs, kā noteikts Konvencijas, kas nosaka Eiropas skolu statūtus, 1. pantā.</w:t>
      </w:r>
    </w:p>
    <w:p w14:paraId="391FB44A" w14:textId="77777777" w:rsidR="00AF335E" w:rsidRPr="00AF335E" w:rsidRDefault="00AF335E" w:rsidP="00AF335E">
      <w:pPr>
        <w:pStyle w:val="BodyText"/>
        <w:jc w:val="both"/>
        <w:rPr>
          <w:rFonts w:ascii="Times New Roman" w:hAnsi="Times New Roman"/>
          <w:noProof/>
          <w:lang w:val="en-US"/>
        </w:rPr>
      </w:pPr>
    </w:p>
    <w:p w14:paraId="1054497C" w14:textId="77777777" w:rsidR="00AF335E" w:rsidRPr="00AF335E" w:rsidRDefault="00AF335E" w:rsidP="00AF335E">
      <w:pPr>
        <w:pStyle w:val="ListParagraph"/>
        <w:tabs>
          <w:tab w:val="left" w:pos="1427"/>
        </w:tabs>
        <w:ind w:left="0" w:firstLine="0"/>
        <w:rPr>
          <w:rFonts w:ascii="Times New Roman" w:hAnsi="Times New Roman"/>
          <w:noProof/>
          <w:sz w:val="24"/>
          <w:lang w:val="en-US"/>
        </w:rPr>
      </w:pPr>
      <w:r w:rsidRPr="00AF335E">
        <w:rPr>
          <w:rFonts w:ascii="Times New Roman" w:hAnsi="Times New Roman"/>
          <w:noProof/>
          <w:sz w:val="24"/>
          <w:lang w:val="en-US"/>
        </w:rPr>
        <w:t>2. Tālmācības gadījumā stundas var pasniegt un vērtēt, izmantojot interaktīvu tiešsaistes saziņas sistēmu (audio/video). Par saziņas sistēmas izvēli ir atbildīgs tikai direktors, viņa pārziņā ir datu apstrāde skolā. Direktors nodrošina, ka izvēlētā sistēma atbilst datu drošības, uzticamības un konfidencialitātes prasībām, kas noteiktas uzņemošās dalībvalsts tiesību aktos par privātās dzīves neaizskaramību. Jebkura personas datu apstrāde, kas tiek veikta šajā saistībā, ir likumīga, ja tā ir nepieciešama kāda uzdevuma veikšanai sabiedrības interesēs saskaņā ar Vispārīgās datu aizsardzības regulas 6. panta 1. punkta e) apakšpunktu.</w:t>
      </w:r>
    </w:p>
    <w:p w14:paraId="0C93E248" w14:textId="77777777" w:rsidR="00AF335E" w:rsidRPr="00AF335E" w:rsidRDefault="00AF335E" w:rsidP="00AF335E">
      <w:pPr>
        <w:jc w:val="both"/>
        <w:rPr>
          <w:rFonts w:ascii="Times New Roman" w:hAnsi="Times New Roman"/>
          <w:noProof/>
          <w:sz w:val="24"/>
          <w:lang w:val="en-US"/>
        </w:rPr>
      </w:pPr>
    </w:p>
    <w:p w14:paraId="205C9B88" w14:textId="77777777" w:rsidR="00AF335E" w:rsidRPr="00AF335E" w:rsidRDefault="00AF335E" w:rsidP="00AF335E">
      <w:pPr>
        <w:pStyle w:val="ListParagraph"/>
        <w:tabs>
          <w:tab w:val="left" w:pos="1427"/>
        </w:tabs>
        <w:ind w:left="0" w:firstLine="0"/>
        <w:rPr>
          <w:rFonts w:ascii="Times New Roman" w:hAnsi="Times New Roman"/>
          <w:noProof/>
          <w:sz w:val="24"/>
          <w:lang w:val="en-US"/>
        </w:rPr>
      </w:pPr>
      <w:r w:rsidRPr="00AF335E">
        <w:rPr>
          <w:rFonts w:ascii="Times New Roman" w:hAnsi="Times New Roman"/>
          <w:noProof/>
          <w:sz w:val="24"/>
          <w:lang w:val="en-US"/>
        </w:rPr>
        <w:t>3. Tālmācības nodrošināšana, potenciāli izmantojot interaktīvu tiešsaistes saziņas sistēmu, kā minēts 2. punktā, ir daļa no pedagoģiskajam personālam uzticētajiem pienākumiem saskaņā ar Eiropas skolā norīkotā personāla nodarbināšanas noteikumu 10.2. panta un Eiropas skolu piesaistīto skolotāju nodarbinātības noteikumu 5.3. pantu.</w:t>
      </w:r>
    </w:p>
    <w:p w14:paraId="1BC76CCD" w14:textId="77777777" w:rsidR="00AF335E" w:rsidRPr="00AF335E" w:rsidRDefault="00AF335E" w:rsidP="00AF335E">
      <w:pPr>
        <w:pStyle w:val="BodyText"/>
        <w:jc w:val="both"/>
        <w:rPr>
          <w:rFonts w:ascii="Times New Roman" w:hAnsi="Times New Roman"/>
          <w:noProof/>
          <w:lang w:val="en-US"/>
        </w:rPr>
      </w:pPr>
    </w:p>
    <w:p w14:paraId="4CA5B762" w14:textId="77777777" w:rsidR="00AF335E" w:rsidRPr="00AF335E" w:rsidRDefault="00AF335E" w:rsidP="00AF335E">
      <w:pPr>
        <w:pStyle w:val="ListParagraph"/>
        <w:tabs>
          <w:tab w:val="left" w:pos="1427"/>
        </w:tabs>
        <w:ind w:left="0" w:firstLine="0"/>
        <w:rPr>
          <w:rFonts w:ascii="Times New Roman" w:hAnsi="Times New Roman"/>
          <w:noProof/>
          <w:sz w:val="24"/>
          <w:lang w:val="en-US"/>
        </w:rPr>
      </w:pPr>
      <w:r w:rsidRPr="00AF335E">
        <w:rPr>
          <w:rFonts w:ascii="Times New Roman" w:hAnsi="Times New Roman"/>
          <w:noProof/>
          <w:sz w:val="24"/>
          <w:lang w:val="en-US"/>
        </w:rPr>
        <w:t xml:space="preserve">4. Tālmācības gadījumā </w:t>
      </w:r>
      <w:r w:rsidRPr="00AF335E">
        <w:rPr>
          <w:rFonts w:ascii="Times New Roman" w:hAnsi="Times New Roman"/>
          <w:i/>
          <w:iCs/>
          <w:noProof/>
          <w:sz w:val="24"/>
          <w:lang w:val="en-US"/>
        </w:rPr>
        <w:t xml:space="preserve">mutatis mutandis </w:t>
      </w:r>
      <w:r w:rsidRPr="00AF335E">
        <w:rPr>
          <w:rFonts w:ascii="Times New Roman" w:hAnsi="Times New Roman"/>
          <w:noProof/>
          <w:sz w:val="24"/>
          <w:lang w:val="en-US"/>
        </w:rPr>
        <w:t>ir piemērojami Noteikumi par regulāru apmeklējumu, kas noteikti Vispārējo noteikumu 30. pantā.</w:t>
      </w:r>
    </w:p>
    <w:p w14:paraId="0C790C50" w14:textId="77777777" w:rsidR="00AF335E" w:rsidRPr="00AF335E" w:rsidRDefault="00AF335E" w:rsidP="00AF335E">
      <w:pPr>
        <w:pStyle w:val="BodyText"/>
        <w:jc w:val="both"/>
        <w:rPr>
          <w:rFonts w:ascii="Times New Roman" w:hAnsi="Times New Roman"/>
          <w:noProof/>
          <w:lang w:val="en-US"/>
        </w:rPr>
      </w:pPr>
    </w:p>
    <w:p w14:paraId="1ADA0725"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27. pants</w:t>
      </w:r>
    </w:p>
    <w:p w14:paraId="3950E51E" w14:textId="77777777" w:rsidR="00AF335E" w:rsidRPr="00AF335E" w:rsidRDefault="00AF335E" w:rsidP="00AF335E">
      <w:pPr>
        <w:pStyle w:val="BodyText"/>
        <w:jc w:val="both"/>
        <w:rPr>
          <w:rFonts w:ascii="Times New Roman" w:hAnsi="Times New Roman"/>
          <w:b/>
          <w:noProof/>
          <w:lang w:val="en-US"/>
        </w:rPr>
      </w:pPr>
    </w:p>
    <w:p w14:paraId="6F727F18"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23" w:name="_Toc129280424"/>
      <w:r w:rsidRPr="00AF335E">
        <w:rPr>
          <w:rFonts w:ascii="Times New Roman" w:hAnsi="Times New Roman"/>
          <w:noProof/>
          <w:sz w:val="24"/>
          <w:lang w:val="en-US"/>
        </w:rPr>
        <w:t>Galvenie konsultanti un konsultanti izglītības jautājumos</w:t>
      </w:r>
      <w:bookmarkEnd w:id="23"/>
    </w:p>
    <w:p w14:paraId="1682BBB3" w14:textId="77777777" w:rsidR="00AF335E" w:rsidRPr="00AF335E" w:rsidRDefault="00AF335E" w:rsidP="00AF335E">
      <w:pPr>
        <w:pStyle w:val="BodyText"/>
        <w:jc w:val="both"/>
        <w:rPr>
          <w:rFonts w:ascii="Times New Roman" w:hAnsi="Times New Roman"/>
          <w:b/>
          <w:noProof/>
          <w:lang w:val="en-US"/>
        </w:rPr>
      </w:pPr>
    </w:p>
    <w:p w14:paraId="30677ECC"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Direktoram, direktora vietniekiem un vidējās izglītības cikla skolotājiem palīdz galvenie konsultanti un konsultanti izglītības jautājumos. Viņu pienākumi izglītības un administratīvajā jomā jo īpaši ietver:</w:t>
      </w:r>
    </w:p>
    <w:p w14:paraId="0D781781" w14:textId="77777777" w:rsidR="00AF335E" w:rsidRPr="00AF335E" w:rsidRDefault="00AF335E" w:rsidP="00AF335E">
      <w:pPr>
        <w:pStyle w:val="BodyText"/>
        <w:jc w:val="both"/>
        <w:rPr>
          <w:rFonts w:ascii="Times New Roman" w:hAnsi="Times New Roman"/>
          <w:noProof/>
          <w:lang w:val="en-US"/>
        </w:rPr>
      </w:pPr>
    </w:p>
    <w:p w14:paraId="532A569A" w14:textId="77777777" w:rsidR="00AF335E" w:rsidRPr="00AF335E" w:rsidRDefault="00AF335E" w:rsidP="00AF335E">
      <w:pPr>
        <w:pStyle w:val="ListParagraph"/>
        <w:numPr>
          <w:ilvl w:val="0"/>
          <w:numId w:val="37"/>
        </w:numPr>
        <w:ind w:left="284" w:hanging="283"/>
        <w:rPr>
          <w:rFonts w:ascii="Times New Roman" w:hAnsi="Times New Roman"/>
          <w:noProof/>
          <w:sz w:val="24"/>
          <w:lang w:val="en-US"/>
        </w:rPr>
      </w:pPr>
      <w:r w:rsidRPr="00AF335E">
        <w:rPr>
          <w:rFonts w:ascii="Times New Roman" w:hAnsi="Times New Roman"/>
          <w:noProof/>
          <w:sz w:val="24"/>
          <w:lang w:val="en-US"/>
        </w:rPr>
        <w:lastRenderedPageBreak/>
        <w:t>skolēnu uzraudzību;</w:t>
      </w:r>
    </w:p>
    <w:p w14:paraId="1A492844" w14:textId="77777777" w:rsidR="00AF335E" w:rsidRPr="00AF335E" w:rsidRDefault="00AF335E" w:rsidP="00AF335E">
      <w:pPr>
        <w:pStyle w:val="ListParagraph"/>
        <w:numPr>
          <w:ilvl w:val="0"/>
          <w:numId w:val="37"/>
        </w:numPr>
        <w:ind w:left="284" w:hanging="283"/>
        <w:rPr>
          <w:rFonts w:ascii="Times New Roman" w:hAnsi="Times New Roman"/>
          <w:noProof/>
          <w:sz w:val="24"/>
          <w:lang w:val="en-US"/>
        </w:rPr>
      </w:pPr>
      <w:r w:rsidRPr="00AF335E">
        <w:rPr>
          <w:rFonts w:ascii="Times New Roman" w:hAnsi="Times New Roman"/>
          <w:noProof/>
          <w:sz w:val="24"/>
          <w:lang w:val="en-US"/>
        </w:rPr>
        <w:t>kārtības un disciplīnas uzturēšanu;</w:t>
      </w:r>
    </w:p>
    <w:p w14:paraId="039A75C6" w14:textId="77777777" w:rsidR="00AF335E" w:rsidRPr="00AF335E" w:rsidRDefault="00AF335E" w:rsidP="00AF335E">
      <w:pPr>
        <w:pStyle w:val="ListParagraph"/>
        <w:numPr>
          <w:ilvl w:val="0"/>
          <w:numId w:val="37"/>
        </w:numPr>
        <w:ind w:left="284" w:hanging="283"/>
        <w:rPr>
          <w:rFonts w:ascii="Times New Roman" w:hAnsi="Times New Roman"/>
          <w:noProof/>
          <w:sz w:val="24"/>
          <w:lang w:val="en-US"/>
        </w:rPr>
      </w:pPr>
      <w:r w:rsidRPr="00AF335E">
        <w:rPr>
          <w:rFonts w:ascii="Times New Roman" w:hAnsi="Times New Roman"/>
          <w:noProof/>
          <w:sz w:val="24"/>
          <w:lang w:val="en-US"/>
        </w:rPr>
        <w:t>skolēnu pārraudzību;</w:t>
      </w:r>
    </w:p>
    <w:p w14:paraId="57A4E1D4" w14:textId="77777777" w:rsidR="00AF335E" w:rsidRPr="00AF335E" w:rsidRDefault="00AF335E" w:rsidP="00AF335E">
      <w:pPr>
        <w:pStyle w:val="ListParagraph"/>
        <w:numPr>
          <w:ilvl w:val="0"/>
          <w:numId w:val="37"/>
        </w:numPr>
        <w:ind w:left="284" w:hanging="283"/>
        <w:rPr>
          <w:rFonts w:ascii="Times New Roman" w:hAnsi="Times New Roman"/>
          <w:noProof/>
          <w:sz w:val="24"/>
          <w:lang w:val="en-US"/>
        </w:rPr>
      </w:pPr>
      <w:r w:rsidRPr="00AF335E">
        <w:rPr>
          <w:rFonts w:ascii="Times New Roman" w:hAnsi="Times New Roman"/>
          <w:noProof/>
          <w:sz w:val="24"/>
          <w:lang w:val="en-US"/>
        </w:rPr>
        <w:t>administratīvās palīdzības sniegšanu saistībā ar skolēnu izglītošanu.</w:t>
      </w:r>
    </w:p>
    <w:p w14:paraId="6B7864FE" w14:textId="77777777" w:rsidR="00AF335E" w:rsidRPr="00AF335E" w:rsidRDefault="00AF335E" w:rsidP="00AF335E">
      <w:pPr>
        <w:pStyle w:val="BodyText"/>
        <w:jc w:val="both"/>
        <w:rPr>
          <w:rFonts w:ascii="Times New Roman" w:hAnsi="Times New Roman"/>
          <w:noProof/>
          <w:lang w:val="en-US"/>
        </w:rPr>
      </w:pPr>
    </w:p>
    <w:p w14:paraId="04C76275"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Turklāt konsultantiem var lūgt mācīt priekšmetus, kuros viņiem ir nepieciešamā akadēmiskā kvalifikācija, kā paredzēts Norīkotā personāla nodarbināšanas noteikumu 36. panta 5. punktā. Šos uzdevumus nosaka, pamatojoties uz stundu sarakstu, ko direktors izveido katra mācību gada sākumā.</w:t>
      </w:r>
    </w:p>
    <w:p w14:paraId="7018D17B" w14:textId="77777777" w:rsidR="00AF335E" w:rsidRPr="00AF335E" w:rsidRDefault="00AF335E" w:rsidP="00AF335E">
      <w:pPr>
        <w:jc w:val="both"/>
        <w:rPr>
          <w:rFonts w:ascii="Times New Roman" w:hAnsi="Times New Roman"/>
          <w:noProof/>
          <w:sz w:val="24"/>
          <w:lang w:val="en-US"/>
        </w:rPr>
      </w:pPr>
    </w:p>
    <w:p w14:paraId="0329579E" w14:textId="77777777" w:rsidR="00AF335E" w:rsidRPr="00AF335E" w:rsidRDefault="00AF335E" w:rsidP="00AF335E">
      <w:pPr>
        <w:rPr>
          <w:noProof/>
          <w:lang w:val="en-US"/>
        </w:rPr>
      </w:pPr>
      <w:r w:rsidRPr="00AF335E">
        <w:rPr>
          <w:noProof/>
          <w:lang w:val="en-US"/>
        </w:rPr>
        <w:br w:type="page"/>
      </w:r>
    </w:p>
    <w:p w14:paraId="64130CA8" w14:textId="77777777" w:rsidR="00AF335E" w:rsidRPr="00AF335E" w:rsidRDefault="00AF335E" w:rsidP="00AF335E">
      <w:pPr>
        <w:pStyle w:val="Heading1"/>
        <w:spacing w:before="0"/>
        <w:ind w:left="0" w:right="0"/>
        <w:rPr>
          <w:rFonts w:ascii="Times New Roman" w:hAnsi="Times New Roman"/>
          <w:noProof/>
          <w:sz w:val="24"/>
          <w:lang w:val="en-US"/>
        </w:rPr>
      </w:pPr>
      <w:bookmarkStart w:id="24" w:name="_Toc129280425"/>
      <w:r w:rsidRPr="00AF335E">
        <w:rPr>
          <w:rFonts w:ascii="Times New Roman" w:hAnsi="Times New Roman"/>
          <w:noProof/>
          <w:sz w:val="24"/>
          <w:lang w:val="en-US"/>
        </w:rPr>
        <w:lastRenderedPageBreak/>
        <w:t>IV NODAĻA.</w:t>
      </w:r>
      <w:bookmarkEnd w:id="24"/>
    </w:p>
    <w:p w14:paraId="49D97514" w14:textId="77777777" w:rsidR="00AF335E" w:rsidRPr="00AF335E" w:rsidRDefault="00AF335E" w:rsidP="00AF335E">
      <w:pPr>
        <w:pStyle w:val="BodyText"/>
        <w:jc w:val="center"/>
        <w:rPr>
          <w:rFonts w:ascii="Times New Roman" w:hAnsi="Times New Roman"/>
          <w:b/>
          <w:noProof/>
          <w:lang w:val="en-US"/>
        </w:rPr>
      </w:pPr>
    </w:p>
    <w:p w14:paraId="366D6E43" w14:textId="77777777" w:rsidR="00AF335E" w:rsidRPr="00AF335E" w:rsidRDefault="00AF335E" w:rsidP="00AF335E">
      <w:pPr>
        <w:pStyle w:val="Heading1"/>
        <w:spacing w:before="0"/>
        <w:ind w:left="0" w:right="0"/>
        <w:rPr>
          <w:rFonts w:ascii="Times New Roman" w:hAnsi="Times New Roman"/>
          <w:noProof/>
          <w:sz w:val="24"/>
          <w:lang w:val="en-US"/>
        </w:rPr>
      </w:pPr>
      <w:bookmarkStart w:id="25" w:name="_Toc129280426"/>
      <w:r w:rsidRPr="00AF335E">
        <w:rPr>
          <w:rFonts w:ascii="Times New Roman" w:hAnsi="Times New Roman"/>
          <w:noProof/>
          <w:sz w:val="24"/>
          <w:lang w:val="en-US"/>
        </w:rPr>
        <w:t>SKOLĒNU LIKUMĪGO PĀRSTĀVJU PIENĀKUMI</w:t>
      </w:r>
      <w:bookmarkEnd w:id="25"/>
    </w:p>
    <w:p w14:paraId="1F2BCCB2" w14:textId="77777777" w:rsidR="00AF335E" w:rsidRPr="00AF335E" w:rsidRDefault="00AF335E" w:rsidP="00AF335E">
      <w:pPr>
        <w:pStyle w:val="BodyText"/>
        <w:jc w:val="both"/>
        <w:rPr>
          <w:rFonts w:ascii="Times New Roman" w:hAnsi="Times New Roman"/>
          <w:b/>
          <w:noProof/>
          <w:lang w:val="en-US"/>
        </w:rPr>
      </w:pPr>
    </w:p>
    <w:p w14:paraId="6E587FA9"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28. pants</w:t>
      </w:r>
    </w:p>
    <w:p w14:paraId="54265CAC" w14:textId="77777777" w:rsidR="00AF335E" w:rsidRPr="00AF335E" w:rsidRDefault="00AF335E" w:rsidP="00AF335E">
      <w:pPr>
        <w:pStyle w:val="BodyText"/>
        <w:jc w:val="both"/>
        <w:rPr>
          <w:rFonts w:ascii="Times New Roman" w:hAnsi="Times New Roman"/>
          <w:b/>
          <w:noProof/>
          <w:lang w:val="en-US"/>
        </w:rPr>
      </w:pPr>
    </w:p>
    <w:p w14:paraId="5EBE0A13"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26" w:name="_Toc129280427"/>
      <w:r w:rsidRPr="00AF335E">
        <w:rPr>
          <w:rFonts w:ascii="Times New Roman" w:hAnsi="Times New Roman"/>
          <w:noProof/>
          <w:sz w:val="24"/>
          <w:lang w:val="en-US"/>
        </w:rPr>
        <w:t>Apņemšanās, kas saistītas ar reģistrāciju mācībām</w:t>
      </w:r>
      <w:bookmarkEnd w:id="26"/>
    </w:p>
    <w:p w14:paraId="3B9561B4" w14:textId="77777777" w:rsidR="00AF335E" w:rsidRPr="00AF335E" w:rsidRDefault="00AF335E" w:rsidP="00AF335E">
      <w:pPr>
        <w:pStyle w:val="BodyText"/>
        <w:jc w:val="both"/>
        <w:rPr>
          <w:rFonts w:ascii="Times New Roman" w:hAnsi="Times New Roman"/>
          <w:b/>
          <w:noProof/>
          <w:lang w:val="en-US"/>
        </w:rPr>
      </w:pPr>
    </w:p>
    <w:p w14:paraId="6CD21852"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Iesniedzot direktoram vai Briseles Eiropas skolu Centrālajai uzņemšanas iestādei skolēna reģistrācijas pieteikumu, skolēns un viņa likumīgie pārstāvji apņemas ievērot noteikumus un nosacījumus, kas pieņemti saskaņā ar Konvenciju, ar ko nosaka Eiropas skolu statūtus. Šo noteikumu kopija ir pieejama skolas sekretariātā vai Eiropas skolu tīmekļa vietnē (www.eursc.eu).</w:t>
      </w:r>
    </w:p>
    <w:p w14:paraId="52FBEB23" w14:textId="77777777" w:rsidR="00AF335E" w:rsidRPr="00AF335E" w:rsidRDefault="00AF335E" w:rsidP="00AF335E">
      <w:pPr>
        <w:pStyle w:val="BodyText"/>
        <w:jc w:val="both"/>
        <w:rPr>
          <w:rFonts w:ascii="Times New Roman" w:hAnsi="Times New Roman"/>
          <w:noProof/>
          <w:lang w:val="en-US"/>
        </w:rPr>
      </w:pPr>
    </w:p>
    <w:p w14:paraId="2578868B"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29. pants</w:t>
      </w:r>
    </w:p>
    <w:p w14:paraId="1BCE3A65" w14:textId="77777777" w:rsidR="00AF335E" w:rsidRPr="00AF335E" w:rsidRDefault="00AF335E" w:rsidP="00AF335E">
      <w:pPr>
        <w:rPr>
          <w:rFonts w:ascii="Times New Roman" w:hAnsi="Times New Roman" w:cs="Times New Roman"/>
          <w:noProof/>
          <w:sz w:val="24"/>
          <w:szCs w:val="24"/>
          <w:lang w:val="en-US"/>
        </w:rPr>
      </w:pPr>
    </w:p>
    <w:p w14:paraId="51A2FB7F"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Skolēnam reģistrējoties mācībām Eiropas skolā, viņa likumīgie pārstāvji apņemas noteiktajā termiņā samaksāt Augstākās valdes noteiktās maksas un citas summas, kas jāmaksā skolai.</w:t>
      </w:r>
    </w:p>
    <w:p w14:paraId="749729ED"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Avansa maksājums 25 % apmērā no mācību maksas, ko Augstākā valde noteikusi par attiecīgo mācību līmeni nākamajā mācību gadā, ir jāsamaksā līdz kārtējā gada 30. jūnijam vai, pirmoreiz reģistrējoties, līdz direktora noteiktajam datumam, proti, pirms skolēna pirmās dienas skolā. Avansa maksājums nav atmaksājams.</w:t>
      </w:r>
    </w:p>
    <w:p w14:paraId="66304D6D"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Ja mācību gada beigās jūlijā vēl nav samaksāta skolas nodeva, tostarp avansa maksājumi par nākamo gadu, vai arī ja tā nav samaksāta pilnā apmērā, skola uzskata, ka attiecīgais skolēns ir izņemts no skolas un no nākamā mācību gada sākuma viņu vairs neuzņems Eiropas skolās.</w:t>
      </w:r>
    </w:p>
    <w:p w14:paraId="661730D4"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Ja tiek iesniegts pienācīgi pamatots pieprasījums, direktors var piešķirt maksājuma termiņa pagarinājumu līdz tā mācību gada pirmajai dienai pēc datuma, līdz kuram bija jāveic maksājums.</w:t>
      </w:r>
    </w:p>
    <w:p w14:paraId="22B913E1" w14:textId="77777777" w:rsidR="00AF335E" w:rsidRPr="00AF335E" w:rsidRDefault="00AF335E" w:rsidP="00AF335E">
      <w:pPr>
        <w:pStyle w:val="BodyText"/>
        <w:jc w:val="both"/>
        <w:rPr>
          <w:rFonts w:ascii="Times New Roman" w:hAnsi="Times New Roman"/>
          <w:noProof/>
          <w:lang w:val="en-US"/>
        </w:rPr>
      </w:pPr>
    </w:p>
    <w:p w14:paraId="313C5091"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30. pants</w:t>
      </w:r>
    </w:p>
    <w:p w14:paraId="71EB9C7F" w14:textId="77777777" w:rsidR="00AF335E" w:rsidRPr="00AF335E" w:rsidRDefault="00AF335E" w:rsidP="00AF335E">
      <w:pPr>
        <w:pStyle w:val="BodyText"/>
        <w:jc w:val="both"/>
        <w:rPr>
          <w:rFonts w:ascii="Times New Roman" w:hAnsi="Times New Roman"/>
          <w:b/>
          <w:noProof/>
          <w:lang w:val="en-US"/>
        </w:rPr>
      </w:pPr>
    </w:p>
    <w:p w14:paraId="76DF9B76"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27" w:name="_Toc129280428"/>
      <w:r w:rsidRPr="00AF335E">
        <w:rPr>
          <w:rFonts w:ascii="Times New Roman" w:hAnsi="Times New Roman"/>
          <w:noProof/>
          <w:sz w:val="24"/>
          <w:lang w:val="en-US"/>
        </w:rPr>
        <w:t>Regulāra stundu apmeklēšana</w:t>
      </w:r>
      <w:bookmarkEnd w:id="27"/>
    </w:p>
    <w:p w14:paraId="7B5BEA49" w14:textId="77777777" w:rsidR="00AF335E" w:rsidRPr="00AF335E" w:rsidRDefault="00AF335E" w:rsidP="00AF335E">
      <w:pPr>
        <w:pStyle w:val="BodyText"/>
        <w:jc w:val="both"/>
        <w:rPr>
          <w:rFonts w:ascii="Times New Roman" w:hAnsi="Times New Roman"/>
          <w:b/>
          <w:noProof/>
          <w:lang w:val="en-US"/>
        </w:rPr>
      </w:pPr>
    </w:p>
    <w:p w14:paraId="1037EC6E"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1. Neskarot noteikumus par skolēniem ar īpašām izglītības vajadzībām</w:t>
      </w:r>
      <w:r w:rsidRPr="00AF335E">
        <w:rPr>
          <w:rStyle w:val="FootnoteReference"/>
          <w:rFonts w:ascii="Times New Roman" w:hAnsi="Times New Roman"/>
          <w:noProof/>
          <w:sz w:val="24"/>
          <w:lang w:val="en-US"/>
        </w:rPr>
        <w:footnoteReference w:id="3"/>
      </w:r>
      <w:r w:rsidRPr="00AF335E">
        <w:rPr>
          <w:rFonts w:ascii="Times New Roman" w:hAnsi="Times New Roman"/>
          <w:noProof/>
          <w:sz w:val="24"/>
          <w:lang w:val="en-US"/>
        </w:rPr>
        <w:t>, stundu apmeklēšana tiek organizēta turpmāk izklāstītajā kārtībā.</w:t>
      </w:r>
    </w:p>
    <w:p w14:paraId="4C75FFD1"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a) Piekrišana sākt mācības skolā nozīmē tiesības un pienākumu apmeklēt visus mācību programmā norādītos mācību kursus un veikt noteikto darbu. Skolēniem ir arī jāpiedalās visos organizētajos pasākumos, ko direktors ir noteicis par obligātiem.</w:t>
      </w:r>
    </w:p>
    <w:p w14:paraId="65E3D62E"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b) Neskarot Vispārējo noteikumu 26.a) panta 3. punktu, visu mācību kursu apmeklēšana nozīmē regulāru un precīzu to stundu apmeklēšanu, kas norādītas kalendārā un stundu sarakstā, ko sagatavo un skolēniem izsniedz mācību gada sākumā.</w:t>
      </w:r>
    </w:p>
    <w:p w14:paraId="709C9A12"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c) Skolēnam ir jāapmeklē stundas, lai nodrošinātu savu izaugsmi un lai skolotājs varētu veikt pilnīgu un precīzu vērtējumu.</w:t>
      </w:r>
    </w:p>
    <w:p w14:paraId="42CF8BF1"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d) Kursu apmeklējumu uzskata par regulāru, ja skolēns ir apmeklējis vismaz 90 % no organizēto stundu skaita.</w:t>
      </w:r>
    </w:p>
    <w:p w14:paraId="2F386981" w14:textId="77777777" w:rsidR="00AF335E" w:rsidRPr="00AF335E" w:rsidRDefault="00AF335E" w:rsidP="00AF335E">
      <w:pPr>
        <w:jc w:val="both"/>
        <w:rPr>
          <w:rFonts w:ascii="Times New Roman" w:hAnsi="Times New Roman"/>
          <w:noProof/>
          <w:sz w:val="24"/>
          <w:lang w:val="en-US"/>
        </w:rPr>
      </w:pPr>
    </w:p>
    <w:p w14:paraId="2234423F"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2. Atbrīvojumi</w:t>
      </w:r>
    </w:p>
    <w:p w14:paraId="49DE3032" w14:textId="77777777" w:rsidR="00AF335E" w:rsidRPr="00AF335E" w:rsidRDefault="00AF335E" w:rsidP="00AF335E">
      <w:pPr>
        <w:pStyle w:val="BodyText"/>
        <w:jc w:val="both"/>
        <w:rPr>
          <w:rFonts w:ascii="Times New Roman" w:hAnsi="Times New Roman"/>
          <w:noProof/>
          <w:lang w:val="en-US"/>
        </w:rPr>
      </w:pPr>
    </w:p>
    <w:p w14:paraId="6BEBC8AD" w14:textId="77777777" w:rsidR="00AF335E" w:rsidRPr="00AF335E" w:rsidRDefault="00AF335E" w:rsidP="00AF335E">
      <w:pPr>
        <w:pStyle w:val="ListParagraph"/>
        <w:tabs>
          <w:tab w:val="left" w:pos="1859"/>
        </w:tabs>
        <w:ind w:left="284" w:firstLine="0"/>
        <w:rPr>
          <w:rFonts w:ascii="Times New Roman" w:hAnsi="Times New Roman"/>
          <w:noProof/>
          <w:sz w:val="24"/>
          <w:lang w:val="en-US"/>
        </w:rPr>
      </w:pPr>
      <w:r w:rsidRPr="00AF335E">
        <w:rPr>
          <w:rFonts w:ascii="Times New Roman" w:hAnsi="Times New Roman"/>
          <w:noProof/>
          <w:sz w:val="24"/>
          <w:lang w:val="en-US"/>
        </w:rPr>
        <w:t>a) Sporta izglītība</w:t>
      </w:r>
    </w:p>
    <w:p w14:paraId="4F7E7EDF" w14:textId="77777777" w:rsidR="00AF335E" w:rsidRPr="00AF335E" w:rsidRDefault="00AF335E" w:rsidP="00AF335E">
      <w:pPr>
        <w:pStyle w:val="ListParagraph"/>
        <w:tabs>
          <w:tab w:val="left" w:pos="2353"/>
        </w:tabs>
        <w:ind w:left="567" w:firstLine="0"/>
        <w:rPr>
          <w:rFonts w:ascii="Times New Roman" w:hAnsi="Times New Roman"/>
          <w:noProof/>
          <w:sz w:val="24"/>
          <w:lang w:val="en-US"/>
        </w:rPr>
      </w:pPr>
      <w:r w:rsidRPr="00AF335E">
        <w:rPr>
          <w:rFonts w:ascii="Times New Roman" w:hAnsi="Times New Roman"/>
          <w:noProof/>
          <w:sz w:val="24"/>
          <w:lang w:val="en-US"/>
        </w:rPr>
        <w:lastRenderedPageBreak/>
        <w:t>i) Skolēnu no sporta izglītības stundu apmeklējuma var atbrīvot tikai pēc viņa likumīgo pārstāvju pieprasījuma un uzrādot medicīnisko izziņu,</w:t>
      </w:r>
      <w:r w:rsidRPr="00AF335E">
        <w:rPr>
          <w:rStyle w:val="FootnoteReference"/>
          <w:rFonts w:ascii="Times New Roman" w:hAnsi="Times New Roman"/>
          <w:noProof/>
          <w:sz w:val="24"/>
          <w:lang w:val="en-US"/>
        </w:rPr>
        <w:footnoteReference w:id="4"/>
      </w:r>
      <w:r w:rsidRPr="00AF335E">
        <w:rPr>
          <w:rFonts w:ascii="Times New Roman" w:hAnsi="Times New Roman"/>
          <w:noProof/>
          <w:sz w:val="24"/>
          <w:lang w:val="en-US"/>
        </w:rPr>
        <w:t xml:space="preserve"> ka viņš tās fiziski nevar apmeklēt.</w:t>
      </w:r>
    </w:p>
    <w:p w14:paraId="42D60BC0" w14:textId="77777777" w:rsidR="00AF335E" w:rsidRPr="00AF335E" w:rsidRDefault="00AF335E" w:rsidP="00AF335E">
      <w:pPr>
        <w:pStyle w:val="ListParagraph"/>
        <w:tabs>
          <w:tab w:val="left" w:pos="2353"/>
        </w:tabs>
        <w:ind w:left="567" w:firstLine="0"/>
        <w:rPr>
          <w:rFonts w:ascii="Times New Roman" w:hAnsi="Times New Roman"/>
          <w:noProof/>
          <w:sz w:val="24"/>
          <w:lang w:val="en-US"/>
        </w:rPr>
      </w:pPr>
      <w:r w:rsidRPr="00AF335E">
        <w:rPr>
          <w:rFonts w:ascii="Times New Roman" w:hAnsi="Times New Roman"/>
          <w:noProof/>
          <w:sz w:val="24"/>
          <w:lang w:val="en-US"/>
        </w:rPr>
        <w:t>ii) Izņemot pienācīgi apliecinātus pastāvīgas invaliditātes gadījumus, atbrīvojumu var piešķirt tikai uz vienu semestri/termiņu atkarībā no mācību gada organizācijas. To var atjaunot tikai tad, ja tiek uzrādīta jauna medicīniskā izziņa. Ja direktors to uzskata par nepieciešamu, viņš var likt skolas ārstam izmeklēt skolēnu.</w:t>
      </w:r>
    </w:p>
    <w:p w14:paraId="288D9D51" w14:textId="77777777" w:rsidR="00AF335E" w:rsidRPr="00AF335E" w:rsidRDefault="00AF335E" w:rsidP="00AF335E">
      <w:pPr>
        <w:pStyle w:val="BodyText"/>
        <w:jc w:val="both"/>
        <w:rPr>
          <w:rFonts w:ascii="Times New Roman" w:hAnsi="Times New Roman"/>
          <w:noProof/>
          <w:lang w:val="en-US"/>
        </w:rPr>
      </w:pPr>
    </w:p>
    <w:p w14:paraId="5BD8FAB9" w14:textId="77777777" w:rsidR="00AF335E" w:rsidRPr="00AF335E" w:rsidRDefault="00AF335E" w:rsidP="00AF335E">
      <w:pPr>
        <w:pStyle w:val="ListParagraph"/>
        <w:tabs>
          <w:tab w:val="left" w:pos="1859"/>
        </w:tabs>
        <w:ind w:left="567" w:hanging="284"/>
        <w:rPr>
          <w:rFonts w:ascii="Times New Roman" w:hAnsi="Times New Roman"/>
          <w:noProof/>
          <w:sz w:val="24"/>
          <w:lang w:val="en-US"/>
        </w:rPr>
      </w:pPr>
      <w:r w:rsidRPr="00AF335E">
        <w:rPr>
          <w:rFonts w:ascii="Times New Roman" w:hAnsi="Times New Roman"/>
          <w:noProof/>
          <w:sz w:val="24"/>
          <w:lang w:val="en-US"/>
        </w:rPr>
        <w:t>b) Talantīgi skolēni</w:t>
      </w:r>
    </w:p>
    <w:p w14:paraId="2E17844B"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t>i) Ļoti talantīgus skolēnus sporta, mūzikas vai mākslas jomā direktors var izņēmuma kārtā atbrīvot no regulāras stundu apmeklēšanas tikai pēc viņu likumīgo pārstāvju (vai, ja skolēnam ir 18 gadu, viņu pašu) pieprasījuma, ja viņi uzrāda attiecīgo iestāžu izdotu dokumentu un/vai oficiālu pieprasījumu, kurā norādīts, ka viņiem ir jābūt prombūtnē.</w:t>
      </w:r>
    </w:p>
    <w:p w14:paraId="573AF91A"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t>ii) Ja tiek pieprasīta atkārtota prombūtne, atbrīvojumu var piešķirt tikai uz laiku, un to var atjaunot, uzrādot attiecīgo iestāžu izdotu(-us) papildu dokumentu(-us) un/vai oficiālas atļaujas.</w:t>
      </w:r>
    </w:p>
    <w:p w14:paraId="0C733BB5" w14:textId="77777777" w:rsidR="00AF335E" w:rsidRPr="00AF335E" w:rsidRDefault="00AF335E" w:rsidP="00AF335E">
      <w:pPr>
        <w:pStyle w:val="BodyText"/>
        <w:jc w:val="both"/>
        <w:rPr>
          <w:rFonts w:ascii="Times New Roman" w:hAnsi="Times New Roman"/>
          <w:noProof/>
          <w:lang w:val="en-US"/>
        </w:rPr>
      </w:pPr>
    </w:p>
    <w:p w14:paraId="3BC63964" w14:textId="77777777" w:rsidR="00AF335E" w:rsidRPr="00AF335E" w:rsidRDefault="00AF335E" w:rsidP="00AF335E">
      <w:pPr>
        <w:pStyle w:val="ListParagraph"/>
        <w:tabs>
          <w:tab w:val="left" w:pos="1864"/>
        </w:tabs>
        <w:ind w:left="284" w:firstLine="0"/>
        <w:rPr>
          <w:rFonts w:ascii="Times New Roman" w:hAnsi="Times New Roman"/>
          <w:noProof/>
          <w:sz w:val="24"/>
          <w:lang w:val="en-US"/>
        </w:rPr>
      </w:pPr>
      <w:r w:rsidRPr="00AF335E">
        <w:rPr>
          <w:rFonts w:ascii="Times New Roman" w:hAnsi="Times New Roman"/>
          <w:noProof/>
          <w:sz w:val="24"/>
          <w:lang w:val="en-US"/>
        </w:rPr>
        <w:t>c) Izņēmuma gadījumos un pienācīgi apliecinātu medicīnisku iemeslu dēļ</w:t>
      </w:r>
      <w:r w:rsidRPr="00AF335E">
        <w:rPr>
          <w:rFonts w:ascii="Times New Roman" w:hAnsi="Times New Roman"/>
          <w:noProof/>
          <w:sz w:val="24"/>
          <w:vertAlign w:val="superscript"/>
          <w:lang w:val="en-US"/>
        </w:rPr>
        <w:footnoteReference w:id="5"/>
      </w:r>
      <w:r w:rsidRPr="00AF335E">
        <w:rPr>
          <w:rFonts w:ascii="Times New Roman" w:hAnsi="Times New Roman"/>
          <w:noProof/>
          <w:sz w:val="24"/>
          <w:vertAlign w:val="superscript"/>
          <w:lang w:val="en-US"/>
        </w:rPr>
        <w:t xml:space="preserve"> </w:t>
      </w:r>
      <w:r w:rsidRPr="00AF335E">
        <w:rPr>
          <w:rFonts w:ascii="Times New Roman" w:hAnsi="Times New Roman"/>
          <w:noProof/>
          <w:sz w:val="24"/>
          <w:lang w:val="en-US"/>
        </w:rPr>
        <w:t>direktors var atļaut skolēnam nepildīt daļu no mājasdarbiem. Šāda atļauja nedrīkst būt visaptveroša; to var piešķirt tikai uz noteiktu laiku pēc skolēna likumīgo pārstāvju skaidra pieprasījuma, saprotot, ka var tikt apdraudētas skolēna iespējas mācību gada beigās tikt pārceltam nākamajā klasē.</w:t>
      </w:r>
    </w:p>
    <w:p w14:paraId="3E94725E" w14:textId="77777777" w:rsidR="00AF335E" w:rsidRPr="00AF335E" w:rsidRDefault="00AF335E" w:rsidP="00AF335E">
      <w:pPr>
        <w:pStyle w:val="BodyText"/>
        <w:jc w:val="both"/>
        <w:rPr>
          <w:rFonts w:ascii="Times New Roman" w:hAnsi="Times New Roman"/>
          <w:noProof/>
          <w:lang w:val="en-US"/>
        </w:rPr>
      </w:pPr>
    </w:p>
    <w:p w14:paraId="5FF44D19"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3. Prombūtne</w:t>
      </w:r>
    </w:p>
    <w:p w14:paraId="3A3EA6D4" w14:textId="77777777" w:rsidR="00AF335E" w:rsidRPr="00AF335E" w:rsidRDefault="00AF335E" w:rsidP="00AF335E">
      <w:pPr>
        <w:pStyle w:val="ListParagraph"/>
        <w:tabs>
          <w:tab w:val="left" w:pos="1864"/>
        </w:tabs>
        <w:ind w:left="284" w:firstLine="0"/>
        <w:rPr>
          <w:rFonts w:ascii="Times New Roman" w:hAnsi="Times New Roman"/>
          <w:noProof/>
          <w:sz w:val="24"/>
          <w:lang w:val="en-US"/>
        </w:rPr>
      </w:pPr>
      <w:r w:rsidRPr="00AF335E">
        <w:rPr>
          <w:rFonts w:ascii="Times New Roman" w:hAnsi="Times New Roman"/>
          <w:noProof/>
          <w:sz w:val="24"/>
          <w:lang w:val="en-US"/>
        </w:rPr>
        <w:t>a) Prombūtnes reģistrēšana</w:t>
      </w:r>
    </w:p>
    <w:p w14:paraId="1092D854" w14:textId="77777777" w:rsidR="00AF335E" w:rsidRPr="00AF335E" w:rsidRDefault="00AF335E" w:rsidP="00AF335E">
      <w:pPr>
        <w:pStyle w:val="BodyText"/>
        <w:ind w:left="284"/>
        <w:jc w:val="both"/>
        <w:rPr>
          <w:rFonts w:ascii="Times New Roman" w:hAnsi="Times New Roman"/>
          <w:noProof/>
          <w:lang w:val="en-US"/>
        </w:rPr>
      </w:pPr>
      <w:r w:rsidRPr="00AF335E">
        <w:rPr>
          <w:rFonts w:ascii="Times New Roman" w:hAnsi="Times New Roman"/>
          <w:noProof/>
          <w:lang w:val="en-US"/>
        </w:rPr>
        <w:t>Skola veic uzskaiti un ik dienu reģistrē skolēnu prombūtni. Katra semestra/perioda beigās skola katram skolēnam sastāda prombūtnes uzskaitījumu.</w:t>
      </w:r>
    </w:p>
    <w:p w14:paraId="6C81C2AA" w14:textId="77777777" w:rsidR="00AF335E" w:rsidRPr="00AF335E" w:rsidRDefault="00AF335E" w:rsidP="00AF335E">
      <w:pPr>
        <w:pStyle w:val="BodyText"/>
        <w:ind w:left="284"/>
        <w:jc w:val="both"/>
        <w:rPr>
          <w:rFonts w:ascii="Times New Roman" w:hAnsi="Times New Roman"/>
          <w:noProof/>
          <w:lang w:val="en-US"/>
        </w:rPr>
      </w:pPr>
      <w:r w:rsidRPr="00AF335E">
        <w:rPr>
          <w:rFonts w:ascii="Times New Roman" w:hAnsi="Times New Roman"/>
          <w:noProof/>
          <w:lang w:val="en-US"/>
        </w:rPr>
        <w:t>Neatļauta prombūtne tiks skaidri norādīta, un pret to izturēsies stingri.</w:t>
      </w:r>
    </w:p>
    <w:p w14:paraId="4915DDC8" w14:textId="77777777" w:rsidR="00AF335E" w:rsidRPr="00AF335E" w:rsidRDefault="00AF335E" w:rsidP="00AF335E">
      <w:pPr>
        <w:pStyle w:val="BodyText"/>
        <w:jc w:val="both"/>
        <w:rPr>
          <w:rFonts w:ascii="Times New Roman" w:hAnsi="Times New Roman"/>
          <w:noProof/>
          <w:lang w:val="en-US"/>
        </w:rPr>
      </w:pPr>
    </w:p>
    <w:p w14:paraId="66EA1C64" w14:textId="77777777" w:rsidR="00AF335E" w:rsidRPr="00AF335E" w:rsidRDefault="00AF335E" w:rsidP="00AF335E">
      <w:pPr>
        <w:pStyle w:val="ListParagraph"/>
        <w:tabs>
          <w:tab w:val="left" w:pos="1864"/>
        </w:tabs>
        <w:ind w:left="284" w:firstLine="0"/>
        <w:rPr>
          <w:rFonts w:ascii="Times New Roman" w:hAnsi="Times New Roman"/>
          <w:noProof/>
          <w:sz w:val="24"/>
          <w:lang w:val="en-US"/>
        </w:rPr>
      </w:pPr>
      <w:r w:rsidRPr="00AF335E">
        <w:rPr>
          <w:rFonts w:ascii="Times New Roman" w:hAnsi="Times New Roman"/>
          <w:noProof/>
          <w:sz w:val="24"/>
          <w:lang w:val="en-US"/>
        </w:rPr>
        <w:t>b) Prombūtnes sekas</w:t>
      </w:r>
    </w:p>
    <w:p w14:paraId="3E502742"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t>i) Ja skolēns ir neatļauti atradies prombūtnē vairāk nekā 15 dienas pēc kārtas, uzskata, ka viņš ir pametis skolu. Par to ar ierakstītu vēstuli informē skolēna likumīgos pārstāvjus.</w:t>
      </w:r>
    </w:p>
    <w:p w14:paraId="23FEDD47" w14:textId="77777777" w:rsidR="00AF335E" w:rsidRPr="00AF335E" w:rsidRDefault="00AF335E" w:rsidP="00AF335E">
      <w:pPr>
        <w:pStyle w:val="ListParagraph"/>
        <w:tabs>
          <w:tab w:val="left" w:pos="2329"/>
        </w:tabs>
        <w:ind w:left="567" w:firstLine="0"/>
        <w:rPr>
          <w:rFonts w:ascii="Times New Roman" w:hAnsi="Times New Roman"/>
          <w:noProof/>
          <w:sz w:val="24"/>
          <w:lang w:val="en-US"/>
        </w:rPr>
      </w:pPr>
      <w:r w:rsidRPr="00AF335E">
        <w:rPr>
          <w:rFonts w:ascii="Times New Roman" w:hAnsi="Times New Roman"/>
          <w:noProof/>
          <w:sz w:val="24"/>
          <w:lang w:val="en-US"/>
        </w:rPr>
        <w:t>ii) Ja pēc direktora brīdinājuma skolēns atkārtoti neierodas uz vienu vai vairākām stundām, disciplinārā padome var lemt par viņa izslēgšanu.</w:t>
      </w:r>
    </w:p>
    <w:p w14:paraId="037BBF85" w14:textId="77777777" w:rsidR="00AF335E" w:rsidRPr="00AF335E" w:rsidRDefault="00AF335E" w:rsidP="00AF335E">
      <w:pPr>
        <w:pStyle w:val="ListParagraph"/>
        <w:tabs>
          <w:tab w:val="left" w:pos="2387"/>
        </w:tabs>
        <w:ind w:left="567" w:firstLine="0"/>
        <w:rPr>
          <w:rFonts w:ascii="Times New Roman" w:hAnsi="Times New Roman"/>
          <w:noProof/>
          <w:sz w:val="24"/>
          <w:lang w:val="en-US"/>
        </w:rPr>
      </w:pPr>
      <w:r w:rsidRPr="00AF335E">
        <w:rPr>
          <w:rFonts w:ascii="Times New Roman" w:hAnsi="Times New Roman"/>
          <w:noProof/>
          <w:sz w:val="24"/>
          <w:lang w:val="en-US"/>
        </w:rPr>
        <w:t>iii) Ja vidējās izglītības ciklā skolēns ir atradies prombūtnē tik daudzās mācību stundās, ka pastāv risks, ka viņam nebūs iespējams piešķirt A atzīmi, direktors brīdina skolēna likumīgos pārstāvjus par sekām, kas attiecībā uz S4.–S6. klasi izklāstītas e) punktā, bet attiecībā uz S7. klasi – g) punktā.</w:t>
      </w:r>
    </w:p>
    <w:p w14:paraId="3D6EF2CF"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t>iv) Ja pirmā semestra beigās šķiet, ka neapmeklēto stundu skaits pārsniegs 10 % sliekšņa vērtību no faktiski organizētajām mācību stundām vienā vai vairākos mācību priekšmetos, direktors brīdina skolēna likumīgos pārstāvjus par to, ka skolēns var netikt pārcelts nākamajā klasē vai pielaists pie vispārējās vidējās izglītības atestāta ieguves eksāmenu kārtošanas.</w:t>
      </w:r>
    </w:p>
    <w:p w14:paraId="6465D074" w14:textId="77777777" w:rsidR="00AF335E" w:rsidRPr="00AF335E" w:rsidRDefault="00AF335E" w:rsidP="00AF335E">
      <w:pPr>
        <w:pStyle w:val="ListParagraph"/>
        <w:tabs>
          <w:tab w:val="left" w:pos="2272"/>
        </w:tabs>
        <w:ind w:left="0" w:firstLine="0"/>
        <w:rPr>
          <w:rFonts w:ascii="Times New Roman" w:hAnsi="Times New Roman"/>
          <w:noProof/>
          <w:sz w:val="24"/>
          <w:lang w:val="en-US"/>
        </w:rPr>
      </w:pPr>
    </w:p>
    <w:p w14:paraId="30FAE981" w14:textId="77777777" w:rsidR="00AF335E" w:rsidRPr="00AF335E" w:rsidRDefault="00AF335E" w:rsidP="00AF335E">
      <w:pPr>
        <w:pStyle w:val="ListParagraph"/>
        <w:tabs>
          <w:tab w:val="left" w:pos="1864"/>
        </w:tabs>
        <w:spacing w:before="240"/>
        <w:ind w:left="284" w:firstLine="0"/>
        <w:rPr>
          <w:rFonts w:ascii="Times New Roman" w:hAnsi="Times New Roman"/>
          <w:noProof/>
          <w:sz w:val="24"/>
          <w:lang w:val="en-US"/>
        </w:rPr>
      </w:pPr>
      <w:r w:rsidRPr="00AF335E">
        <w:rPr>
          <w:rFonts w:ascii="Times New Roman" w:hAnsi="Times New Roman"/>
          <w:noProof/>
          <w:sz w:val="24"/>
          <w:lang w:val="en-US"/>
        </w:rPr>
        <w:t>c) Prombūtne personisku iemeslu dēļ</w:t>
      </w:r>
    </w:p>
    <w:p w14:paraId="24DCBAE7"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t>i) Tikai direktors var dot skolēnam atļauju neierasties skolā.</w:t>
      </w:r>
    </w:p>
    <w:p w14:paraId="42FAFCDF"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t xml:space="preserve">ii) Izņemot </w:t>
      </w:r>
      <w:r w:rsidRPr="00AF335E">
        <w:rPr>
          <w:rFonts w:ascii="Times New Roman" w:hAnsi="Times New Roman"/>
          <w:i/>
          <w:noProof/>
          <w:sz w:val="24"/>
          <w:lang w:val="en-US"/>
        </w:rPr>
        <w:t xml:space="preserve">force majeure </w:t>
      </w:r>
      <w:r w:rsidRPr="00AF335E">
        <w:rPr>
          <w:rFonts w:ascii="Times New Roman" w:hAnsi="Times New Roman"/>
          <w:noProof/>
          <w:sz w:val="24"/>
          <w:lang w:val="en-US"/>
        </w:rPr>
        <w:t>gadījumus, skolēna likumīgajiem pārstāvjiem šāda atļauja jāpieprasa vismaz vienu nedēļu iepriekš. Pieteikumi jāiesniedz rakstiski, norādot prombūtnes periodu un iemeslus.</w:t>
      </w:r>
    </w:p>
    <w:p w14:paraId="31C3BF65"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lastRenderedPageBreak/>
        <w:t>iii) Atļauju var piešķirt ne ilgāk kā uz divām dienām, kam pieskaita pamatotu ceļošanas laiku.</w:t>
      </w:r>
    </w:p>
    <w:p w14:paraId="3D924B00"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t xml:space="preserve">iv) Izņemot </w:t>
      </w:r>
      <w:r w:rsidRPr="00AF335E">
        <w:rPr>
          <w:rFonts w:ascii="Times New Roman" w:hAnsi="Times New Roman"/>
          <w:i/>
          <w:noProof/>
          <w:sz w:val="24"/>
          <w:lang w:val="en-US"/>
        </w:rPr>
        <w:t xml:space="preserve">force majeure </w:t>
      </w:r>
      <w:r w:rsidRPr="00AF335E">
        <w:rPr>
          <w:rFonts w:ascii="Times New Roman" w:hAnsi="Times New Roman"/>
          <w:noProof/>
          <w:sz w:val="24"/>
          <w:lang w:val="en-US"/>
        </w:rPr>
        <w:t>gadījumus, atļauju nevar piešķirt attiecībā uz nedēļu pirms vai nedēļu pēc skolēnu brīvdienām vai valsts svētku dienām.</w:t>
      </w:r>
    </w:p>
    <w:p w14:paraId="30541984"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t>v) Tuva radinieka nāves gadījumā var tikt pieļauta ilgāka prombūtne.</w:t>
      </w:r>
    </w:p>
    <w:p w14:paraId="2563A09E" w14:textId="77777777" w:rsidR="00AF335E" w:rsidRPr="00AF335E" w:rsidRDefault="00AF335E" w:rsidP="00AF335E">
      <w:pPr>
        <w:pStyle w:val="BodyText"/>
        <w:jc w:val="both"/>
        <w:rPr>
          <w:rFonts w:ascii="Times New Roman" w:hAnsi="Times New Roman"/>
          <w:noProof/>
          <w:lang w:val="en-US"/>
        </w:rPr>
      </w:pPr>
    </w:p>
    <w:p w14:paraId="7A1581B2"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d) Prombūtne slimības dēļ</w:t>
      </w:r>
    </w:p>
    <w:p w14:paraId="261D81A0"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t>i) Ja skolēns slimības dēļ nevar apmeklēt skolu, viņa likumīgie pārstāvji ne vēlāk kā otrajā prombūtnes dienā rakstiski informē direktoru par iemeslu.</w:t>
      </w:r>
    </w:p>
    <w:p w14:paraId="5502A99F" w14:textId="77777777" w:rsidR="00AF335E" w:rsidRPr="00AF335E" w:rsidRDefault="00AF335E" w:rsidP="00AF335E">
      <w:pPr>
        <w:pStyle w:val="ListParagraph"/>
        <w:ind w:left="567" w:firstLine="0"/>
        <w:rPr>
          <w:rFonts w:ascii="Times New Roman" w:hAnsi="Times New Roman"/>
          <w:noProof/>
          <w:sz w:val="24"/>
          <w:vertAlign w:val="superscript"/>
          <w:lang w:val="en-US"/>
        </w:rPr>
      </w:pPr>
      <w:r w:rsidRPr="00AF335E">
        <w:rPr>
          <w:rFonts w:ascii="Times New Roman" w:hAnsi="Times New Roman"/>
          <w:noProof/>
          <w:sz w:val="24"/>
          <w:lang w:val="en-US"/>
        </w:rPr>
        <w:t>ii) Pēc vairāk nekā divu dienu prombūtnes pamatizglītības un vidējās izglītības cikla skolēni drīkst atgriezties skolā tikai tad, ja skolēna likumīgie pārstāvji uzrāda ārsta izziņu.</w:t>
      </w:r>
      <w:r w:rsidRPr="00AF335E">
        <w:rPr>
          <w:rFonts w:ascii="Times New Roman" w:hAnsi="Times New Roman"/>
          <w:noProof/>
          <w:sz w:val="24"/>
          <w:vertAlign w:val="superscript"/>
          <w:lang w:val="en-US"/>
        </w:rPr>
        <w:footnoteReference w:id="6"/>
      </w:r>
    </w:p>
    <w:p w14:paraId="62321213"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t>iii) Ja direktors to uzskata par nepieciešamu, viņš var likt skolas ārstam izmeklēt skolēnu.</w:t>
      </w:r>
    </w:p>
    <w:p w14:paraId="35EC5086"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t>iv) Ja i) un ii) apakšpunktā noteiktajā termiņā skolēns neuzrāda savu likumīgo pārstāvju rakstisku paziņojumu vai ārsta izziņu, direktors šādu prombūtni uzskata par neatļautu un sodāmu.</w:t>
      </w:r>
    </w:p>
    <w:p w14:paraId="45D9F48E"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t>v) Ja skolēns saslimst ar infekcijas slimību, skolēna likumīgajiem pārstāvjiem par to rakstiski jāinformē direktors un stingri jāievēro administratīvās padomes noteikumi par infekcijas slimību ierobežošanu, kas izstrādāti, vienojoties ar skolas medicīniskās aprūpes dienestu, jo īpaši attiecībā uz karantīnu viņam un citiem skolēniem, kuri dzīvo zem viena jumta. Skolēnu uzņem atpakaļ skolā tikai pēc tam, kad viņš ir uzrādījis vietējo veselības aprūpes iestāžu atzīta ārsta vai skolas ārsta izziņu.</w:t>
      </w:r>
      <w:r w:rsidRPr="00AF335E">
        <w:rPr>
          <w:rStyle w:val="FootnoteReference"/>
          <w:rFonts w:ascii="Times New Roman" w:hAnsi="Times New Roman"/>
          <w:noProof/>
          <w:sz w:val="24"/>
          <w:lang w:val="en-US"/>
        </w:rPr>
        <w:footnoteReference w:id="7"/>
      </w:r>
    </w:p>
    <w:p w14:paraId="5587B730" w14:textId="77777777" w:rsidR="00AF335E" w:rsidRPr="00AF335E" w:rsidRDefault="00AF335E" w:rsidP="00AF335E">
      <w:pPr>
        <w:pStyle w:val="ListParagraph"/>
        <w:tabs>
          <w:tab w:val="left" w:pos="3917"/>
          <w:tab w:val="left" w:pos="5251"/>
          <w:tab w:val="left" w:pos="6931"/>
          <w:tab w:val="left" w:pos="8251"/>
          <w:tab w:val="left" w:pos="9657"/>
        </w:tabs>
        <w:ind w:left="567" w:firstLine="0"/>
        <w:rPr>
          <w:rFonts w:ascii="Times New Roman" w:hAnsi="Times New Roman"/>
          <w:noProof/>
          <w:sz w:val="24"/>
          <w:lang w:val="en-US"/>
        </w:rPr>
      </w:pPr>
      <w:r w:rsidRPr="00AF335E">
        <w:rPr>
          <w:rFonts w:ascii="Times New Roman" w:hAnsi="Times New Roman"/>
          <w:noProof/>
          <w:sz w:val="24"/>
          <w:lang w:val="en-US"/>
        </w:rPr>
        <w:t>vi) Visus skolēnus periodiski pārbauda skolas medicīniskās aprūpes dienests, ja iespējams, katru gadu. Pārbaužu un preventīvo pasākumu izmaksas sedz skola.</w:t>
      </w:r>
    </w:p>
    <w:p w14:paraId="528B90D7" w14:textId="77777777" w:rsidR="00AF335E" w:rsidRPr="00AF335E" w:rsidRDefault="00AF335E" w:rsidP="00AF335E">
      <w:pPr>
        <w:pStyle w:val="BodyText"/>
        <w:jc w:val="both"/>
        <w:rPr>
          <w:rFonts w:ascii="Times New Roman" w:hAnsi="Times New Roman"/>
          <w:noProof/>
          <w:lang w:val="en-US"/>
        </w:rPr>
      </w:pPr>
    </w:p>
    <w:p w14:paraId="4F40713B"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e) Prombūtne pamatota iemesla dēļ S4.–S6. klasē</w:t>
      </w:r>
    </w:p>
    <w:p w14:paraId="7644B833"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t>i) Ja skolēns no S4. līdz S6. klasei pamatota iemesla dēļ atrodas ilgstošā prombūtnē, kā rezultātā pirmajā semestrī viņam nevar piešķirt A atzīmes par darbu klasē, gala atzīmes aprēķinā A atzīmes par darbu klasē otrajā semestrī tiks divkāršotas.</w:t>
      </w:r>
    </w:p>
    <w:p w14:paraId="455B7F94"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t>ii) Ja šī prombūtne nozīmē, ka skolēnam nevar piešķirt A atzīmi ne par pirmo, ne par otro semestri, viņu nebūs iespējams pārcelt nākamajā klasē.</w:t>
      </w:r>
    </w:p>
    <w:p w14:paraId="623A1EC4"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t>iii) S4.–S6. klases skolēnu, kuram ilgstošas, pamatotas prombūtnes dēļ par otro semestri nevar piešķirt A atzīmes, parasti nevar pārcelt nākamajā klasē. Izņēmuma gadījumos klases padome var atkārtoti izskatīt šāda skolēna lietu.</w:t>
      </w:r>
    </w:p>
    <w:p w14:paraId="6ABB2269" w14:textId="77777777" w:rsidR="00AF335E" w:rsidRPr="00AF335E" w:rsidRDefault="00AF335E" w:rsidP="00AF335E">
      <w:pPr>
        <w:pStyle w:val="BodyText"/>
        <w:ind w:left="284"/>
        <w:jc w:val="both"/>
        <w:rPr>
          <w:rFonts w:ascii="Times New Roman" w:hAnsi="Times New Roman"/>
          <w:noProof/>
          <w:lang w:val="en-US"/>
        </w:rPr>
      </w:pPr>
    </w:p>
    <w:p w14:paraId="282414DA" w14:textId="77777777" w:rsidR="00AF335E" w:rsidRPr="00AF335E" w:rsidRDefault="00AF335E" w:rsidP="00AF335E">
      <w:pPr>
        <w:pStyle w:val="ListParagraph"/>
        <w:tabs>
          <w:tab w:val="left" w:pos="1998"/>
        </w:tabs>
        <w:ind w:left="284" w:firstLine="0"/>
        <w:rPr>
          <w:rFonts w:ascii="Times New Roman" w:hAnsi="Times New Roman"/>
          <w:noProof/>
          <w:sz w:val="24"/>
          <w:lang w:val="en-US"/>
        </w:rPr>
      </w:pPr>
      <w:r w:rsidRPr="00AF335E">
        <w:rPr>
          <w:rFonts w:ascii="Times New Roman" w:hAnsi="Times New Roman"/>
          <w:noProof/>
          <w:sz w:val="24"/>
          <w:lang w:val="en-US"/>
        </w:rPr>
        <w:t>f) Prombūtne rakstisko eksāmenu laikā S4.–S6. klasē</w:t>
      </w:r>
    </w:p>
    <w:p w14:paraId="0B40A898"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t>i) Ja skolēns neierodas uz rakstisko eksāmenu S4.–S6. klasē, skolēna likumīgie pārstāvji nekavējoties vai nākamajā dienā informē direktoru par viņa prombūtnes iemeslu. Saslimšanas gadījumos prombūtne ir obligāti jāattaisno ar ārsta izziņu</w:t>
      </w:r>
      <w:r w:rsidRPr="00AF335E">
        <w:rPr>
          <w:rStyle w:val="FootnoteReference"/>
          <w:rFonts w:ascii="Times New Roman" w:hAnsi="Times New Roman"/>
          <w:noProof/>
          <w:sz w:val="24"/>
          <w:lang w:val="en-US"/>
        </w:rPr>
        <w:footnoteReference w:id="8"/>
      </w:r>
      <w:r w:rsidRPr="00AF335E">
        <w:rPr>
          <w:rFonts w:ascii="Times New Roman" w:hAnsi="Times New Roman"/>
          <w:noProof/>
          <w:sz w:val="24"/>
          <w:lang w:val="en-US"/>
        </w:rPr>
        <w:t>. Visos citos gadījumos direktors izlemj, vai prombūtne ir bijusi attaisnota.</w:t>
      </w:r>
    </w:p>
    <w:p w14:paraId="4A9087F0"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t>ii) Skolēnam, kurš (pamatota iemesla dēļ) nav ieradies uz vienu vai vairākiem pirmā semestra rakstiskajiem eksāmeniem un kuram nav bijusi iespēja kārtot aizstājējeksāmenu, bet kurš otrajā semestrī kārto eksāmenus tajos pašos mācību priekšmetos, galīgās atzīmes aprēķinās, pamatojoties uz sekmēm otrajā semestrī.</w:t>
      </w:r>
    </w:p>
    <w:p w14:paraId="25BBEF49" w14:textId="77777777" w:rsidR="00AF335E" w:rsidRPr="00AF335E" w:rsidRDefault="00AF335E" w:rsidP="00AF335E">
      <w:pPr>
        <w:pStyle w:val="ListParagraph"/>
        <w:keepNext/>
        <w:keepLines/>
        <w:ind w:left="567" w:firstLine="0"/>
        <w:rPr>
          <w:rFonts w:ascii="Times New Roman" w:hAnsi="Times New Roman"/>
          <w:noProof/>
          <w:sz w:val="24"/>
          <w:lang w:val="en-US"/>
        </w:rPr>
      </w:pPr>
      <w:r w:rsidRPr="00AF335E">
        <w:rPr>
          <w:rFonts w:ascii="Times New Roman" w:hAnsi="Times New Roman"/>
          <w:noProof/>
          <w:sz w:val="24"/>
          <w:lang w:val="en-US"/>
        </w:rPr>
        <w:lastRenderedPageBreak/>
        <w:t>iii) Skolēnam, kurš (pamatota iemesla dēļ) nav ieradies uz vienu vai vairākiem otrā semestra rakstiskajiem eksāmeniem un kuram nav bijusi iespēja kārtot aizstājējeksāmenu, jaunā mācību gada sākumā ir jākārto pārcelšanas eksāmens tajos mācību priekšmetos, kuros viņš nav kārtojis eksāmenu, ja vien viņš šajos mācību priekšmetos pirmajā semestrī nav ieguvis vismaz atzīmi 6 un otrajā semestrī – vismaz A atzīmi 6.</w:t>
      </w:r>
    </w:p>
    <w:p w14:paraId="35D788FB"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t>iv) Ja skolēns pamatota iemesla dēļ nav ieradies uz eksāmeniem vienā vai vairākos mācību priekšmetos pirmajā un otrajā semestrī, viņam šajos priekšmetos ir jākārto pārcelšanas eksāmeni.</w:t>
      </w:r>
    </w:p>
    <w:p w14:paraId="28AEC746"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t>v) Gadījumos, kad nav pamatota iemesla ii), iii) un iv) apakšpunktos minētajai prombūtnei, skolēnam par nokavētajiem eksāmeniem atzīmes nepiešķir (0). Par šo lēmumu informē skolēna likumīgos pārstāvjus.</w:t>
      </w:r>
    </w:p>
    <w:p w14:paraId="541F83D9" w14:textId="77777777" w:rsidR="00AF335E" w:rsidRPr="00AF335E" w:rsidRDefault="00AF335E" w:rsidP="00AF335E">
      <w:pPr>
        <w:pStyle w:val="BodyText"/>
        <w:jc w:val="both"/>
        <w:rPr>
          <w:rFonts w:ascii="Times New Roman" w:hAnsi="Times New Roman"/>
          <w:noProof/>
          <w:lang w:val="en-US"/>
        </w:rPr>
      </w:pPr>
    </w:p>
    <w:p w14:paraId="5811F73E" w14:textId="77777777" w:rsidR="00AF335E" w:rsidRPr="00AF335E" w:rsidRDefault="00AF335E" w:rsidP="00AF335E">
      <w:pPr>
        <w:pStyle w:val="ListParagraph"/>
        <w:tabs>
          <w:tab w:val="left" w:pos="1854"/>
        </w:tabs>
        <w:ind w:left="284" w:firstLine="0"/>
        <w:rPr>
          <w:rFonts w:ascii="Times New Roman" w:hAnsi="Times New Roman"/>
          <w:noProof/>
          <w:sz w:val="24"/>
          <w:lang w:val="en-US"/>
        </w:rPr>
      </w:pPr>
      <w:r w:rsidRPr="00AF335E">
        <w:rPr>
          <w:rFonts w:ascii="Times New Roman" w:hAnsi="Times New Roman"/>
          <w:noProof/>
          <w:sz w:val="24"/>
          <w:lang w:val="en-US"/>
        </w:rPr>
        <w:t>g) Prombūtne S7. klasē. A atzīmes</w:t>
      </w:r>
    </w:p>
    <w:p w14:paraId="4446F671" w14:textId="77777777" w:rsidR="00AF335E" w:rsidRPr="00AF335E" w:rsidRDefault="00AF335E" w:rsidP="00AF335E">
      <w:pPr>
        <w:pStyle w:val="BodyText"/>
        <w:tabs>
          <w:tab w:val="left" w:pos="3670"/>
          <w:tab w:val="left" w:pos="4380"/>
          <w:tab w:val="left" w:pos="6025"/>
          <w:tab w:val="left" w:pos="6682"/>
          <w:tab w:val="left" w:pos="7392"/>
          <w:tab w:val="left" w:pos="8811"/>
        </w:tabs>
        <w:ind w:left="284"/>
        <w:jc w:val="both"/>
        <w:rPr>
          <w:rFonts w:ascii="Times New Roman" w:hAnsi="Times New Roman"/>
          <w:noProof/>
          <w:lang w:val="en-US"/>
        </w:rPr>
      </w:pPr>
      <w:r w:rsidRPr="00AF335E">
        <w:rPr>
          <w:rFonts w:ascii="Times New Roman" w:hAnsi="Times New Roman"/>
          <w:noProof/>
          <w:lang w:val="en-US"/>
        </w:rPr>
        <w:t>Neskarot Kārtības, kādā īstenojami Noteikumi par Eiropas vispārējās vidējās izglītības atestātu, 8. panta noteikumus:</w:t>
      </w:r>
    </w:p>
    <w:p w14:paraId="71691C9F" w14:textId="77777777" w:rsidR="00AF335E" w:rsidRPr="00AF335E" w:rsidRDefault="00AF335E" w:rsidP="00AF335E">
      <w:pPr>
        <w:pStyle w:val="ListParagraph"/>
        <w:tabs>
          <w:tab w:val="left" w:pos="2353"/>
        </w:tabs>
        <w:ind w:left="567" w:firstLine="0"/>
        <w:rPr>
          <w:rFonts w:ascii="Times New Roman" w:hAnsi="Times New Roman"/>
          <w:noProof/>
          <w:sz w:val="24"/>
          <w:lang w:val="en-US"/>
        </w:rPr>
      </w:pPr>
      <w:r w:rsidRPr="00AF335E">
        <w:rPr>
          <w:rFonts w:ascii="Times New Roman" w:hAnsi="Times New Roman"/>
          <w:noProof/>
          <w:sz w:val="24"/>
          <w:lang w:val="en-US"/>
        </w:rPr>
        <w:t>i) ja skolēns S7. klasē pamatota iemesla dēļ atrodas ilgstošā prombūtnē, kā rezultātā pirmajā semestrī viņam nevar piešķirt A atzīmes par darbu klasē, gala atzīmes aprēķinā A atzīmes par darbu klasē otrajā semestrī ņem vērā divkāršā apmērā;</w:t>
      </w:r>
    </w:p>
    <w:p w14:paraId="687BFC37" w14:textId="77777777" w:rsidR="00AF335E" w:rsidRPr="00AF335E" w:rsidRDefault="00AF335E" w:rsidP="00AF335E">
      <w:pPr>
        <w:pStyle w:val="ListParagraph"/>
        <w:tabs>
          <w:tab w:val="left" w:pos="2358"/>
        </w:tabs>
        <w:ind w:left="567" w:firstLine="0"/>
        <w:rPr>
          <w:rFonts w:ascii="Times New Roman" w:hAnsi="Times New Roman"/>
          <w:noProof/>
          <w:sz w:val="24"/>
          <w:lang w:val="en-US"/>
        </w:rPr>
      </w:pPr>
      <w:r w:rsidRPr="00AF335E">
        <w:rPr>
          <w:rFonts w:ascii="Times New Roman" w:hAnsi="Times New Roman"/>
          <w:noProof/>
          <w:sz w:val="24"/>
          <w:lang w:val="en-US"/>
        </w:rPr>
        <w:t>ii) ja šīs prombūtnes dēl skolēnam nevar piešķirt A atzīmi ne par pirmo, ne otro semestri, viņš attiecīgajā gadā nevarēs kārtot vispārējās vidējās izglītības atestāta ieguves eksāmenus;</w:t>
      </w:r>
    </w:p>
    <w:p w14:paraId="7787BEF1" w14:textId="77777777" w:rsidR="00AF335E" w:rsidRPr="00AF335E" w:rsidRDefault="00AF335E" w:rsidP="00AF335E">
      <w:pPr>
        <w:pStyle w:val="ListParagraph"/>
        <w:tabs>
          <w:tab w:val="left" w:pos="2358"/>
        </w:tabs>
        <w:ind w:left="567" w:firstLine="0"/>
        <w:rPr>
          <w:rFonts w:ascii="Times New Roman" w:hAnsi="Times New Roman"/>
          <w:noProof/>
          <w:sz w:val="24"/>
          <w:lang w:val="en-US"/>
        </w:rPr>
      </w:pPr>
      <w:r w:rsidRPr="00AF335E">
        <w:rPr>
          <w:rFonts w:ascii="Times New Roman" w:hAnsi="Times New Roman"/>
          <w:noProof/>
          <w:sz w:val="24"/>
          <w:lang w:val="en-US"/>
        </w:rPr>
        <w:t>iii) biežas, periodiskas prombūtnes gadījumā S7. klasē klases padomei ir jāizlemj, vai skolēna mācības atbilst noteikumiem, un atsevišķos gadījumos tā var apšaubīt viņa reģistrācijas derīgumu vispārējās vidējās izglītības atestāta ieguvei, kas apdraud A atzīmes izlikšanu.</w:t>
      </w:r>
    </w:p>
    <w:p w14:paraId="2DB51225" w14:textId="77777777" w:rsidR="00AF335E" w:rsidRPr="00AF335E" w:rsidRDefault="00AF335E" w:rsidP="00AF335E">
      <w:pPr>
        <w:pStyle w:val="BodyText"/>
        <w:jc w:val="both"/>
        <w:rPr>
          <w:rFonts w:ascii="Times New Roman" w:hAnsi="Times New Roman"/>
          <w:noProof/>
          <w:lang w:val="en-US"/>
        </w:rPr>
      </w:pPr>
    </w:p>
    <w:p w14:paraId="1685F32E" w14:textId="77777777" w:rsidR="00AF335E" w:rsidRPr="00AF335E" w:rsidRDefault="00AF335E" w:rsidP="00AF335E">
      <w:pPr>
        <w:pStyle w:val="ListParagraph"/>
        <w:tabs>
          <w:tab w:val="left" w:pos="1864"/>
        </w:tabs>
        <w:ind w:left="284" w:firstLine="0"/>
        <w:rPr>
          <w:rFonts w:ascii="Times New Roman" w:hAnsi="Times New Roman"/>
          <w:noProof/>
          <w:sz w:val="24"/>
          <w:lang w:val="en-US"/>
        </w:rPr>
      </w:pPr>
      <w:r w:rsidRPr="00AF335E">
        <w:rPr>
          <w:rFonts w:ascii="Times New Roman" w:hAnsi="Times New Roman"/>
          <w:noProof/>
          <w:sz w:val="24"/>
          <w:lang w:val="en-US"/>
        </w:rPr>
        <w:t>g) Prombūtne eksāmenā, kuru veido vairākas daļas, S7. klasē. B atzīmes</w:t>
      </w:r>
    </w:p>
    <w:p w14:paraId="2BCEE81B" w14:textId="77777777" w:rsidR="00AF335E" w:rsidRPr="00AF335E" w:rsidRDefault="00AF335E" w:rsidP="00AF335E">
      <w:pPr>
        <w:pStyle w:val="BodyText"/>
        <w:ind w:left="284"/>
        <w:jc w:val="both"/>
        <w:rPr>
          <w:rFonts w:ascii="Times New Roman" w:hAnsi="Times New Roman"/>
          <w:noProof/>
          <w:lang w:val="en-US"/>
        </w:rPr>
      </w:pPr>
      <w:r w:rsidRPr="00AF335E">
        <w:rPr>
          <w:rFonts w:ascii="Times New Roman" w:hAnsi="Times New Roman"/>
          <w:noProof/>
          <w:lang w:val="en-US"/>
        </w:rPr>
        <w:t>Neskarot Kārtības, kādā īstenojami Noteikumi par Eiropas vispārējās vidējās izglītības atestātu, 8. panta noteikumus:</w:t>
      </w:r>
    </w:p>
    <w:p w14:paraId="3BAB16B8"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t>i) ja skolēns pirmā semestra beigās pamatota iemesla dēļ nav ieradies uz vienu vai vairākiem skolas organizētajiem garajiem eksāmeniem, kas sastāv no vairākām daļām, viņam direktora noteiktos datumos ir jānokārto aizstājējeksāmeni saskaņā ar tādiem pašiem nosacījumiem kā sākotnējie eksāmeni;</w:t>
      </w:r>
    </w:p>
    <w:p w14:paraId="2D93728D"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t>ii) ja skolēns pirmā semestra beigās pamatota iemesla dēļ nav ieradies uz vienu vai vairākiem skolas organizētajiem īsajiem eksāmeniem, kas sastāv no vairākām daļām, viņam direktora noteiktos datumos ir jānokārto aizstājējeksāmeni saskaņā ar tādiem pašiem nosacījumiem kā sākotnējie eksāmeni;</w:t>
      </w:r>
    </w:p>
    <w:p w14:paraId="0C9E5FAC" w14:textId="77777777" w:rsidR="00AF335E" w:rsidRPr="00AF335E" w:rsidRDefault="00AF335E" w:rsidP="00AF335E">
      <w:pPr>
        <w:pStyle w:val="ListParagraph"/>
        <w:ind w:left="567" w:firstLine="0"/>
        <w:rPr>
          <w:rFonts w:ascii="Times New Roman" w:hAnsi="Times New Roman"/>
          <w:noProof/>
          <w:sz w:val="24"/>
          <w:lang w:val="en-US"/>
        </w:rPr>
      </w:pPr>
      <w:r w:rsidRPr="00AF335E">
        <w:rPr>
          <w:rFonts w:ascii="Times New Roman" w:hAnsi="Times New Roman"/>
          <w:noProof/>
          <w:sz w:val="24"/>
          <w:lang w:val="en-US"/>
        </w:rPr>
        <w:t>iii) ja skolēns S7. klasē bez iemesla neierodas uz vienu vai vairākiem eksāmeniem, kas sastāv no vairākām daļām, viņam nav atļauts kārtot vispārējās vidējās izglītības atestāta ieguves eksāmenus.</w:t>
      </w:r>
    </w:p>
    <w:p w14:paraId="32C8F1CC" w14:textId="77777777" w:rsidR="00AF335E" w:rsidRPr="00AF335E" w:rsidRDefault="00AF335E" w:rsidP="00AF335E">
      <w:pPr>
        <w:pStyle w:val="BodyText"/>
        <w:jc w:val="both"/>
        <w:rPr>
          <w:rFonts w:ascii="Times New Roman" w:hAnsi="Times New Roman"/>
          <w:noProof/>
          <w:lang w:val="en-US"/>
        </w:rPr>
      </w:pPr>
    </w:p>
    <w:p w14:paraId="61F0EE4F"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31. pants</w:t>
      </w:r>
    </w:p>
    <w:p w14:paraId="72F32650" w14:textId="77777777" w:rsidR="00AF335E" w:rsidRPr="00AF335E" w:rsidRDefault="00AF335E" w:rsidP="00AF335E">
      <w:pPr>
        <w:pStyle w:val="BodyText"/>
        <w:jc w:val="both"/>
        <w:rPr>
          <w:rFonts w:ascii="Times New Roman" w:hAnsi="Times New Roman"/>
          <w:b/>
          <w:noProof/>
          <w:lang w:val="en-US"/>
        </w:rPr>
      </w:pPr>
    </w:p>
    <w:p w14:paraId="7511AE31"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28" w:name="_Toc129280429"/>
      <w:r w:rsidRPr="00AF335E">
        <w:rPr>
          <w:rFonts w:ascii="Times New Roman" w:hAnsi="Times New Roman"/>
          <w:noProof/>
          <w:sz w:val="24"/>
          <w:lang w:val="en-US"/>
        </w:rPr>
        <w:t>Citas saistības</w:t>
      </w:r>
      <w:bookmarkEnd w:id="28"/>
    </w:p>
    <w:p w14:paraId="425473A1" w14:textId="77777777" w:rsidR="00AF335E" w:rsidRPr="00AF335E" w:rsidRDefault="00AF335E" w:rsidP="00AF335E">
      <w:pPr>
        <w:pStyle w:val="BodyText"/>
        <w:jc w:val="both"/>
        <w:rPr>
          <w:rFonts w:ascii="Times New Roman" w:hAnsi="Times New Roman"/>
          <w:b/>
          <w:noProof/>
          <w:lang w:val="en-US"/>
        </w:rPr>
      </w:pPr>
    </w:p>
    <w:p w14:paraId="3CE4BBA2"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1. Skolēnu likumīgie pārstāvji paraksta jebkuru īpašu paziņojumu, kas saņemts par skolēnu. Viņi pēc savas iniciatīvas sniedz visu informāciju, kas varētu būt svarīga šo noteikumu piemērošanai, par ģimenes apstākļiem vai jebkurām tādām izmaiņām, kas ietekmē skolēna administratīvo vai izglītības situāciju vai skolēna vispārējo izaugsmi skolā.</w:t>
      </w:r>
    </w:p>
    <w:p w14:paraId="2DFF0F05" w14:textId="77777777" w:rsidR="00AF335E" w:rsidRPr="00AF335E" w:rsidRDefault="00AF335E" w:rsidP="00AF335E">
      <w:pPr>
        <w:pStyle w:val="BodyText"/>
        <w:jc w:val="both"/>
        <w:rPr>
          <w:rFonts w:ascii="Times New Roman" w:hAnsi="Times New Roman"/>
          <w:noProof/>
          <w:lang w:val="en-US"/>
        </w:rPr>
      </w:pPr>
    </w:p>
    <w:p w14:paraId="2CEFEC23" w14:textId="77777777" w:rsidR="00AF335E" w:rsidRPr="00AF335E" w:rsidRDefault="00AF335E" w:rsidP="00AF335E">
      <w:pPr>
        <w:pStyle w:val="ListParagraph"/>
        <w:keepNext/>
        <w:keepLines/>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lastRenderedPageBreak/>
        <w:t>2. Skolēnu likumīgie pārstāvji ir atbildīgi par tādu kontroldarbu un eksāmenu darbu glabāšanu, kas nav minēti 11. panta f) punktā. Eksaminējamā rakstudarba oriģināleksemplāra nozaudēšanas vai sabojāšanas gadījumā skolotāja ieliktā atzīme ir saistoša.</w:t>
      </w:r>
    </w:p>
    <w:p w14:paraId="0B42D2D6" w14:textId="77777777" w:rsidR="00AF335E" w:rsidRPr="00AF335E" w:rsidRDefault="00AF335E" w:rsidP="00AF335E">
      <w:pPr>
        <w:pStyle w:val="BodyText"/>
        <w:jc w:val="both"/>
        <w:rPr>
          <w:rFonts w:ascii="Times New Roman" w:hAnsi="Times New Roman"/>
          <w:noProof/>
          <w:lang w:val="en-US"/>
        </w:rPr>
      </w:pPr>
    </w:p>
    <w:p w14:paraId="1D9F003C"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32. pants</w:t>
      </w:r>
    </w:p>
    <w:p w14:paraId="77D8C2E1" w14:textId="77777777" w:rsidR="00AF335E" w:rsidRPr="00AF335E" w:rsidRDefault="00AF335E" w:rsidP="00AF335E">
      <w:pPr>
        <w:pStyle w:val="BodyText"/>
        <w:jc w:val="both"/>
        <w:rPr>
          <w:rFonts w:ascii="Times New Roman" w:hAnsi="Times New Roman"/>
          <w:b/>
          <w:noProof/>
          <w:lang w:val="en-US"/>
        </w:rPr>
      </w:pPr>
    </w:p>
    <w:p w14:paraId="51B91DB6"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Skolēnu likumīgie pārstāvji ir atbildīgi par to, lai skolēni cienītu skolas telpas un īpašumus un tiktu atdotas grāmatas un priekšmeti, ko skolas nodevušas skolēnu rīcībā. Viņiem ir jāmaksā skolai kompensācija par jebkādiem skolēna nodarītajiem zaudējumiem, pat ja tie ir netīši.</w:t>
      </w:r>
    </w:p>
    <w:p w14:paraId="45B59F37" w14:textId="77777777" w:rsidR="00AF335E" w:rsidRPr="00AF335E" w:rsidRDefault="00AF335E" w:rsidP="00AF335E">
      <w:pPr>
        <w:pStyle w:val="BodyText"/>
        <w:jc w:val="both"/>
        <w:rPr>
          <w:rFonts w:ascii="Times New Roman" w:hAnsi="Times New Roman"/>
          <w:noProof/>
          <w:lang w:val="en-US"/>
        </w:rPr>
      </w:pPr>
    </w:p>
    <w:p w14:paraId="63A9E17C"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33. pants</w:t>
      </w:r>
    </w:p>
    <w:p w14:paraId="073C5074" w14:textId="77777777" w:rsidR="00AF335E" w:rsidRPr="00AF335E" w:rsidRDefault="00AF335E" w:rsidP="00AF335E">
      <w:pPr>
        <w:pStyle w:val="BodyText"/>
        <w:jc w:val="both"/>
        <w:rPr>
          <w:rFonts w:ascii="Times New Roman" w:hAnsi="Times New Roman"/>
          <w:b/>
          <w:noProof/>
          <w:lang w:val="en-US"/>
        </w:rPr>
      </w:pPr>
    </w:p>
    <w:p w14:paraId="2FE73607"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29" w:name="_Toc129280430"/>
      <w:r w:rsidRPr="00AF335E">
        <w:rPr>
          <w:rFonts w:ascii="Times New Roman" w:hAnsi="Times New Roman"/>
          <w:noProof/>
          <w:sz w:val="24"/>
          <w:lang w:val="en-US"/>
        </w:rPr>
        <w:t>Skolas apdrošināšana</w:t>
      </w:r>
      <w:bookmarkEnd w:id="29"/>
    </w:p>
    <w:p w14:paraId="541073BF" w14:textId="77777777" w:rsidR="00AF335E" w:rsidRPr="00AF335E" w:rsidRDefault="00AF335E" w:rsidP="00AF335E">
      <w:pPr>
        <w:pStyle w:val="BodyText"/>
        <w:jc w:val="both"/>
        <w:rPr>
          <w:rFonts w:ascii="Times New Roman" w:hAnsi="Times New Roman"/>
          <w:b/>
          <w:noProof/>
          <w:lang w:val="en-US"/>
        </w:rPr>
      </w:pPr>
    </w:p>
    <w:p w14:paraId="163551FD"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Skola noformē kolektīvo apdrošināšanas polisi, lai segtu skolēna likumīgo pārstāvju civiltiesisko atbildību visos gadījumos, kad pret skolēnu varētu vērsties, ja viņa izraisīta negadījuma rezultātā ir cietuši cit skolēni, darbinieki vai trešās personas.</w:t>
      </w:r>
    </w:p>
    <w:p w14:paraId="16970418" w14:textId="77777777" w:rsidR="00AF335E" w:rsidRPr="00AF335E" w:rsidRDefault="00AF335E" w:rsidP="00AF335E">
      <w:pPr>
        <w:jc w:val="both"/>
        <w:rPr>
          <w:rFonts w:ascii="Times New Roman" w:hAnsi="Times New Roman"/>
          <w:noProof/>
          <w:sz w:val="24"/>
          <w:lang w:val="en-US"/>
        </w:rPr>
      </w:pPr>
    </w:p>
    <w:p w14:paraId="3A84D480"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Šī apdrošināšanas polise sedz arī izdevumus, kas radušies nelaimes gadījumos cietušajiem skolēniem vai personām, kurām ir tiesības saskaņā ar šīm polisēm (ārstniecība, hospitalizācija u. c.), un vienreizējas kompensācijas izmaksu saskaņā ar polises noteikumiem, kurus var uzzināt skolas sekretariātā.</w:t>
      </w:r>
    </w:p>
    <w:p w14:paraId="14D90CCB" w14:textId="77777777" w:rsidR="00AF335E" w:rsidRPr="00AF335E" w:rsidRDefault="00AF335E" w:rsidP="00AF335E">
      <w:pPr>
        <w:pStyle w:val="BodyText"/>
        <w:jc w:val="both"/>
        <w:rPr>
          <w:rFonts w:ascii="Times New Roman" w:hAnsi="Times New Roman"/>
          <w:noProof/>
          <w:lang w:val="en-US"/>
        </w:rPr>
      </w:pPr>
    </w:p>
    <w:p w14:paraId="65CC7680"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Apmaiņā pret šādu segumu skolēnu likumīgie pārstāvji maksā 85 % no apdrošināšanas polisē noteiktās prēmijas</w:t>
      </w:r>
      <w:r w:rsidRPr="00AF335E">
        <w:rPr>
          <w:rStyle w:val="FootnoteReference"/>
          <w:rFonts w:ascii="Times New Roman" w:hAnsi="Times New Roman"/>
          <w:noProof/>
          <w:lang w:val="en-US"/>
        </w:rPr>
        <w:footnoteReference w:id="9"/>
      </w:r>
      <w:r w:rsidRPr="00AF335E">
        <w:rPr>
          <w:rFonts w:ascii="Times New Roman" w:hAnsi="Times New Roman"/>
          <w:noProof/>
          <w:lang w:val="en-US"/>
        </w:rPr>
        <w:t>.</w:t>
      </w:r>
    </w:p>
    <w:p w14:paraId="6FEAF386" w14:textId="77777777" w:rsidR="00AF335E" w:rsidRPr="00AF335E" w:rsidRDefault="00AF335E" w:rsidP="00AF335E">
      <w:pPr>
        <w:pStyle w:val="BodyText"/>
        <w:jc w:val="both"/>
        <w:rPr>
          <w:rFonts w:ascii="Times New Roman" w:hAnsi="Times New Roman"/>
          <w:noProof/>
          <w:lang w:val="en-US"/>
        </w:rPr>
      </w:pPr>
    </w:p>
    <w:p w14:paraId="238D5285"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Šajā pantā paredzētais apdrošināšanas segums attiecas tikai uz nelaimes gadījumiem, kas notikuši skolas teritorijā vai ceļā uz skolu un no tās, kā arī skolas organizēta izbraukuma laikā.</w:t>
      </w:r>
    </w:p>
    <w:p w14:paraId="7FA36F16" w14:textId="77777777" w:rsidR="00AF335E" w:rsidRPr="00AF335E" w:rsidRDefault="00AF335E" w:rsidP="00AF335E">
      <w:pPr>
        <w:pStyle w:val="BodyText"/>
        <w:jc w:val="both"/>
        <w:rPr>
          <w:rFonts w:ascii="Times New Roman" w:hAnsi="Times New Roman"/>
          <w:noProof/>
          <w:lang w:val="en-US"/>
        </w:rPr>
      </w:pPr>
    </w:p>
    <w:p w14:paraId="3BE996BA"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Atlīdzināšana par īpašuma bojājumiem un citiem zaudējumiem, kas radušies ārpus skolas teritorijas, ir skolēnu likumīgo pārstāvju atbildība.</w:t>
      </w:r>
    </w:p>
    <w:p w14:paraId="0B48419A" w14:textId="77777777" w:rsidR="00AF335E" w:rsidRPr="00AF335E" w:rsidRDefault="00AF335E" w:rsidP="00AF335E">
      <w:pPr>
        <w:pStyle w:val="BodyText"/>
        <w:jc w:val="both"/>
        <w:rPr>
          <w:rFonts w:ascii="Times New Roman" w:hAnsi="Times New Roman"/>
          <w:noProof/>
          <w:lang w:val="en-US"/>
        </w:rPr>
      </w:pPr>
    </w:p>
    <w:p w14:paraId="6E09773A"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34. pants</w:t>
      </w:r>
    </w:p>
    <w:p w14:paraId="7C2FD471" w14:textId="77777777" w:rsidR="00AF335E" w:rsidRPr="00AF335E" w:rsidRDefault="00AF335E" w:rsidP="00AF335E">
      <w:pPr>
        <w:pStyle w:val="BodyText"/>
        <w:jc w:val="both"/>
        <w:rPr>
          <w:rFonts w:ascii="Times New Roman" w:hAnsi="Times New Roman"/>
          <w:b/>
          <w:noProof/>
          <w:lang w:val="en-US"/>
        </w:rPr>
      </w:pPr>
    </w:p>
    <w:p w14:paraId="51F5F44D" w14:textId="77777777" w:rsidR="00AF335E" w:rsidRPr="00AF335E" w:rsidRDefault="00AF335E" w:rsidP="00AF335E">
      <w:pPr>
        <w:pStyle w:val="BodyText"/>
        <w:jc w:val="both"/>
        <w:rPr>
          <w:rFonts w:ascii="Times New Roman" w:hAnsi="Times New Roman"/>
          <w:b/>
          <w:noProof/>
          <w:lang w:val="en-US"/>
        </w:rPr>
      </w:pPr>
      <w:r w:rsidRPr="00AF335E">
        <w:rPr>
          <w:rFonts w:ascii="Times New Roman" w:hAnsi="Times New Roman"/>
          <w:noProof/>
          <w:lang w:val="en-US"/>
        </w:rPr>
        <w:t>Skola neatbild par priekšmetiem, ko skolēni ienes skolā</w:t>
      </w:r>
      <w:r w:rsidRPr="00AF335E">
        <w:rPr>
          <w:rFonts w:ascii="Times New Roman" w:hAnsi="Times New Roman"/>
          <w:b/>
          <w:noProof/>
          <w:lang w:val="en-US"/>
        </w:rPr>
        <w:t>.</w:t>
      </w:r>
    </w:p>
    <w:p w14:paraId="63AA148C" w14:textId="77777777" w:rsidR="00AF335E" w:rsidRPr="00AF335E" w:rsidRDefault="00AF335E" w:rsidP="00AF335E">
      <w:pPr>
        <w:pStyle w:val="BodyText"/>
        <w:jc w:val="both"/>
        <w:rPr>
          <w:rFonts w:ascii="Times New Roman" w:hAnsi="Times New Roman"/>
          <w:b/>
          <w:noProof/>
          <w:lang w:val="en-US"/>
        </w:rPr>
      </w:pPr>
    </w:p>
    <w:p w14:paraId="0EE33241"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35. pants</w:t>
      </w:r>
    </w:p>
    <w:p w14:paraId="3D0B9099" w14:textId="77777777" w:rsidR="00AF335E" w:rsidRPr="00AF335E" w:rsidRDefault="00AF335E" w:rsidP="00AF335E">
      <w:pPr>
        <w:pStyle w:val="BodyText"/>
        <w:jc w:val="both"/>
        <w:rPr>
          <w:rFonts w:ascii="Times New Roman" w:hAnsi="Times New Roman"/>
          <w:b/>
          <w:noProof/>
          <w:lang w:val="en-US"/>
        </w:rPr>
      </w:pPr>
    </w:p>
    <w:p w14:paraId="7FB72521"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a) Skolas darba laiks ir noteikts katras skolas iekšējās kārtības noteikumos.</w:t>
      </w:r>
    </w:p>
    <w:p w14:paraId="3018643E"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b) Skola neatbild par skolēniem, kad viņi atrodas ārpus skolas telpām. Tomēr šis noteikums neattiecas uz izbraukumiem un izglītojošiem pasākumiem, ko organizē skola viena pati vai sadarbībā ar vecāku apvienību.</w:t>
      </w:r>
    </w:p>
    <w:p w14:paraId="32CA5EBD" w14:textId="77777777" w:rsidR="00AF335E" w:rsidRPr="00AF335E" w:rsidRDefault="00AF335E" w:rsidP="00AF335E">
      <w:pPr>
        <w:jc w:val="both"/>
        <w:rPr>
          <w:rFonts w:ascii="Times New Roman" w:hAnsi="Times New Roman"/>
          <w:noProof/>
          <w:sz w:val="24"/>
          <w:lang w:val="en-US"/>
        </w:rPr>
      </w:pPr>
    </w:p>
    <w:p w14:paraId="18A145B0" w14:textId="77777777" w:rsidR="00AF335E" w:rsidRPr="00AF335E" w:rsidRDefault="00AF335E" w:rsidP="00AF335E">
      <w:pPr>
        <w:rPr>
          <w:noProof/>
          <w:lang w:val="en-US"/>
        </w:rPr>
      </w:pPr>
      <w:r w:rsidRPr="00AF335E">
        <w:rPr>
          <w:noProof/>
          <w:lang w:val="en-US"/>
        </w:rPr>
        <w:br w:type="page"/>
      </w:r>
    </w:p>
    <w:p w14:paraId="7DFB4048" w14:textId="77777777" w:rsidR="00AF335E" w:rsidRPr="00AF335E" w:rsidRDefault="00AF335E" w:rsidP="00AF335E">
      <w:pPr>
        <w:pStyle w:val="Heading1"/>
        <w:spacing w:before="0"/>
        <w:ind w:left="0" w:right="0"/>
        <w:rPr>
          <w:rFonts w:ascii="Times New Roman" w:hAnsi="Times New Roman"/>
          <w:noProof/>
          <w:sz w:val="24"/>
          <w:lang w:val="en-US"/>
        </w:rPr>
      </w:pPr>
      <w:bookmarkStart w:id="30" w:name="_Toc129280431"/>
      <w:r w:rsidRPr="00AF335E">
        <w:rPr>
          <w:rFonts w:ascii="Times New Roman" w:hAnsi="Times New Roman"/>
          <w:noProof/>
          <w:sz w:val="24"/>
          <w:lang w:val="en-US"/>
        </w:rPr>
        <w:lastRenderedPageBreak/>
        <w:t>V NODAĻA.</w:t>
      </w:r>
      <w:bookmarkEnd w:id="30"/>
    </w:p>
    <w:p w14:paraId="2ADE1812" w14:textId="77777777" w:rsidR="00AF335E" w:rsidRPr="00AF335E" w:rsidRDefault="00AF335E" w:rsidP="00AF335E">
      <w:pPr>
        <w:rPr>
          <w:rFonts w:ascii="Times New Roman" w:hAnsi="Times New Roman" w:cs="Times New Roman"/>
          <w:noProof/>
          <w:sz w:val="24"/>
          <w:szCs w:val="24"/>
          <w:lang w:val="en-US"/>
        </w:rPr>
      </w:pPr>
    </w:p>
    <w:p w14:paraId="254E4594" w14:textId="77777777" w:rsidR="00AF335E" w:rsidRPr="00AF335E" w:rsidRDefault="00AF335E" w:rsidP="00AF335E">
      <w:pPr>
        <w:pStyle w:val="Heading1"/>
        <w:spacing w:before="0"/>
        <w:ind w:left="0" w:right="0"/>
        <w:rPr>
          <w:rFonts w:ascii="Times New Roman" w:hAnsi="Times New Roman"/>
          <w:noProof/>
          <w:sz w:val="24"/>
          <w:lang w:val="en-US"/>
        </w:rPr>
      </w:pPr>
      <w:bookmarkStart w:id="31" w:name="_Toc129280432"/>
      <w:r w:rsidRPr="00AF335E">
        <w:rPr>
          <w:rFonts w:ascii="Times New Roman" w:hAnsi="Times New Roman"/>
          <w:noProof/>
          <w:sz w:val="24"/>
          <w:lang w:val="en-US"/>
        </w:rPr>
        <w:t>LĪDZDALĪBA</w:t>
      </w:r>
      <w:bookmarkEnd w:id="31"/>
    </w:p>
    <w:p w14:paraId="46D00CD7" w14:textId="77777777" w:rsidR="00AF335E" w:rsidRPr="00AF335E" w:rsidRDefault="00AF335E" w:rsidP="00AF335E">
      <w:pPr>
        <w:rPr>
          <w:rFonts w:ascii="Times New Roman" w:hAnsi="Times New Roman" w:cs="Times New Roman"/>
          <w:noProof/>
          <w:sz w:val="24"/>
          <w:szCs w:val="24"/>
          <w:lang w:val="en-US"/>
        </w:rPr>
      </w:pPr>
    </w:p>
    <w:p w14:paraId="36897849"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36. pants</w:t>
      </w:r>
    </w:p>
    <w:p w14:paraId="52D85CBD" w14:textId="77777777" w:rsidR="00AF335E" w:rsidRPr="00AF335E" w:rsidRDefault="00AF335E" w:rsidP="00AF335E">
      <w:pPr>
        <w:pStyle w:val="BodyText"/>
        <w:jc w:val="both"/>
        <w:rPr>
          <w:rFonts w:ascii="Times New Roman" w:hAnsi="Times New Roman"/>
          <w:b/>
          <w:noProof/>
          <w:lang w:val="en-US"/>
        </w:rPr>
      </w:pPr>
    </w:p>
    <w:p w14:paraId="516A9ECB"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Pareizai skolas darbībai un efektivitātei ir nepieciešama visu iesaistīto personu līdzdalība skolas dzīvē.</w:t>
      </w:r>
    </w:p>
    <w:p w14:paraId="025AAD50" w14:textId="77777777" w:rsidR="00AF335E" w:rsidRPr="00AF335E" w:rsidRDefault="00AF335E" w:rsidP="00AF335E">
      <w:pPr>
        <w:pStyle w:val="BodyText"/>
        <w:jc w:val="both"/>
        <w:rPr>
          <w:rFonts w:ascii="Times New Roman" w:hAnsi="Times New Roman"/>
          <w:noProof/>
          <w:lang w:val="en-US"/>
        </w:rPr>
      </w:pPr>
    </w:p>
    <w:p w14:paraId="6BB78830"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Līdzdalība statūtos un nolikumā paredzētajos gadījumos nozīmē:</w:t>
      </w:r>
    </w:p>
    <w:p w14:paraId="7AF08722" w14:textId="77777777" w:rsidR="00AF335E" w:rsidRPr="00AF335E" w:rsidRDefault="00AF335E" w:rsidP="00AF335E">
      <w:pPr>
        <w:pStyle w:val="ListParagraph"/>
        <w:numPr>
          <w:ilvl w:val="1"/>
          <w:numId w:val="33"/>
        </w:numPr>
        <w:ind w:left="567" w:hanging="283"/>
        <w:rPr>
          <w:rFonts w:ascii="Times New Roman" w:hAnsi="Times New Roman"/>
          <w:noProof/>
          <w:sz w:val="24"/>
          <w:lang w:val="en-US"/>
        </w:rPr>
      </w:pPr>
      <w:r w:rsidRPr="00AF335E">
        <w:rPr>
          <w:rFonts w:ascii="Times New Roman" w:hAnsi="Times New Roman"/>
          <w:noProof/>
          <w:sz w:val="24"/>
          <w:lang w:val="en-US"/>
        </w:rPr>
        <w:t>tiesības uz informāciju;</w:t>
      </w:r>
    </w:p>
    <w:p w14:paraId="787D1145" w14:textId="77777777" w:rsidR="00AF335E" w:rsidRPr="00AF335E" w:rsidRDefault="00AF335E" w:rsidP="00AF335E">
      <w:pPr>
        <w:pStyle w:val="ListParagraph"/>
        <w:numPr>
          <w:ilvl w:val="1"/>
          <w:numId w:val="33"/>
        </w:numPr>
        <w:ind w:left="567" w:hanging="283"/>
        <w:rPr>
          <w:rFonts w:ascii="Times New Roman" w:hAnsi="Times New Roman"/>
          <w:noProof/>
          <w:sz w:val="24"/>
          <w:lang w:val="en-US"/>
        </w:rPr>
      </w:pPr>
      <w:r w:rsidRPr="00AF335E">
        <w:rPr>
          <w:rFonts w:ascii="Times New Roman" w:hAnsi="Times New Roman"/>
          <w:noProof/>
          <w:sz w:val="24"/>
          <w:lang w:val="en-US"/>
        </w:rPr>
        <w:t>tiesības formulēt priekšlikumus;</w:t>
      </w:r>
    </w:p>
    <w:p w14:paraId="710C6FE3" w14:textId="77777777" w:rsidR="00AF335E" w:rsidRPr="00AF335E" w:rsidRDefault="00AF335E" w:rsidP="00AF335E">
      <w:pPr>
        <w:pStyle w:val="ListParagraph"/>
        <w:numPr>
          <w:ilvl w:val="1"/>
          <w:numId w:val="33"/>
        </w:numPr>
        <w:ind w:left="567" w:hanging="283"/>
        <w:rPr>
          <w:rFonts w:ascii="Times New Roman" w:hAnsi="Times New Roman"/>
          <w:noProof/>
          <w:sz w:val="24"/>
          <w:lang w:val="en-US"/>
        </w:rPr>
      </w:pPr>
      <w:r w:rsidRPr="00AF335E">
        <w:rPr>
          <w:rFonts w:ascii="Times New Roman" w:hAnsi="Times New Roman"/>
          <w:noProof/>
          <w:sz w:val="24"/>
          <w:lang w:val="en-US"/>
        </w:rPr>
        <w:t>kopīgas lēmumu pieņemšanas pilnvaras.</w:t>
      </w:r>
    </w:p>
    <w:p w14:paraId="052D3FFE" w14:textId="77777777" w:rsidR="00AF335E" w:rsidRPr="00AF335E" w:rsidRDefault="00AF335E" w:rsidP="00AF335E">
      <w:pPr>
        <w:pStyle w:val="BodyText"/>
        <w:jc w:val="both"/>
        <w:rPr>
          <w:rFonts w:ascii="Times New Roman" w:hAnsi="Times New Roman"/>
          <w:noProof/>
          <w:lang w:val="en-US"/>
        </w:rPr>
      </w:pPr>
    </w:p>
    <w:p w14:paraId="33FCB5BC"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37. pants</w:t>
      </w:r>
    </w:p>
    <w:p w14:paraId="00D4CB90" w14:textId="77777777" w:rsidR="00AF335E" w:rsidRPr="00AF335E" w:rsidRDefault="00AF335E" w:rsidP="00AF335E">
      <w:pPr>
        <w:pStyle w:val="BodyText"/>
        <w:jc w:val="both"/>
        <w:rPr>
          <w:rFonts w:ascii="Times New Roman" w:hAnsi="Times New Roman"/>
          <w:b/>
          <w:noProof/>
          <w:lang w:val="en-US"/>
        </w:rPr>
      </w:pPr>
    </w:p>
    <w:p w14:paraId="7E91F3C1"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32" w:name="_Toc129280433"/>
      <w:r w:rsidRPr="00AF335E">
        <w:rPr>
          <w:rFonts w:ascii="Times New Roman" w:hAnsi="Times New Roman"/>
          <w:noProof/>
          <w:sz w:val="24"/>
          <w:lang w:val="en-US"/>
        </w:rPr>
        <w:t>Dalībnieki skolā</w:t>
      </w:r>
      <w:bookmarkEnd w:id="32"/>
    </w:p>
    <w:p w14:paraId="404125E8" w14:textId="77777777" w:rsidR="00AF335E" w:rsidRPr="00AF335E" w:rsidRDefault="00AF335E" w:rsidP="00AF335E">
      <w:pPr>
        <w:pStyle w:val="BodyText"/>
        <w:jc w:val="both"/>
        <w:rPr>
          <w:rFonts w:ascii="Times New Roman" w:hAnsi="Times New Roman"/>
          <w:b/>
          <w:noProof/>
          <w:lang w:val="en-US"/>
        </w:rPr>
      </w:pPr>
    </w:p>
    <w:p w14:paraId="1E57FECA"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Katrs skolas kopienas loceklis, risinot konkrētu lietu, var rīkoties individuāli, ciktāl viņš ir tieši ieinteresēts. Tas īpaši attiecas uz jautājumiem par disciplīnu, darbu, skolēnu rezultātiem un pārcelšanu nākamajā klasē.</w:t>
      </w:r>
    </w:p>
    <w:p w14:paraId="30D64621"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Lai risinātu vispārīgākus jautājumus un nodrošinātu efektivitāti, dažādi skolas kopienas elementi, neierobežojot skolu statūtu noteikumus, ir pārstāvēti šādi:</w:t>
      </w:r>
    </w:p>
    <w:p w14:paraId="274D230D" w14:textId="77777777" w:rsidR="00AF335E" w:rsidRPr="00AF335E" w:rsidRDefault="00AF335E" w:rsidP="00AF335E">
      <w:pPr>
        <w:pStyle w:val="BodyText"/>
        <w:jc w:val="both"/>
        <w:rPr>
          <w:rFonts w:ascii="Times New Roman" w:hAnsi="Times New Roman"/>
          <w:noProof/>
          <w:lang w:val="en-US"/>
        </w:rPr>
      </w:pPr>
    </w:p>
    <w:p w14:paraId="55467300" w14:textId="77777777" w:rsidR="00AF335E" w:rsidRPr="00AF335E" w:rsidRDefault="00AF335E" w:rsidP="00AF335E">
      <w:pPr>
        <w:pStyle w:val="ListParagraph"/>
        <w:ind w:left="0" w:firstLine="0"/>
        <w:rPr>
          <w:rFonts w:ascii="Times New Roman" w:hAnsi="Times New Roman"/>
          <w:noProof/>
          <w:sz w:val="24"/>
          <w:lang w:val="en-US"/>
        </w:rPr>
      </w:pPr>
      <w:r w:rsidRPr="00AF335E">
        <w:rPr>
          <w:rFonts w:ascii="Times New Roman" w:hAnsi="Times New Roman"/>
          <w:noProof/>
          <w:sz w:val="24"/>
          <w:lang w:val="en-US"/>
        </w:rPr>
        <w:t>a) skolēnu, izņemot pilngadību sasniegušo skolēnu, likumīgie pārstāvji patstāvīgi veido “vecāku apvienības”. Katra mācību gada sākumā viņi ievēl pārstāvjus izglītības padomēs, Administratīvajā padomē, Augstākajā valdē un dažādās padomēs un komitejās, uz kuru sanāksmēm viņi ir uzaicināti. Klases skolēnu, izņemot pilngadību sasniegušo skolēnu, likumīgie pārstāvji var ievēlēt šīs klases pārstāvjus;</w:t>
      </w:r>
    </w:p>
    <w:p w14:paraId="0AB6B992" w14:textId="77777777" w:rsidR="00AF335E" w:rsidRPr="00AF335E" w:rsidRDefault="00AF335E" w:rsidP="00AF335E">
      <w:pPr>
        <w:pStyle w:val="BodyText"/>
        <w:jc w:val="both"/>
        <w:rPr>
          <w:rFonts w:ascii="Times New Roman" w:hAnsi="Times New Roman"/>
          <w:noProof/>
          <w:lang w:val="en-US"/>
        </w:rPr>
      </w:pPr>
    </w:p>
    <w:p w14:paraId="1EF9BF1A" w14:textId="77777777" w:rsidR="00AF335E" w:rsidRPr="00AF335E" w:rsidRDefault="00AF335E" w:rsidP="00AF335E">
      <w:pPr>
        <w:pStyle w:val="ListParagraph"/>
        <w:ind w:left="0" w:firstLine="0"/>
        <w:rPr>
          <w:rFonts w:ascii="Times New Roman" w:hAnsi="Times New Roman"/>
          <w:noProof/>
          <w:sz w:val="24"/>
          <w:lang w:val="en-US"/>
        </w:rPr>
      </w:pPr>
      <w:r w:rsidRPr="00AF335E">
        <w:rPr>
          <w:rFonts w:ascii="Times New Roman" w:hAnsi="Times New Roman"/>
          <w:noProof/>
          <w:sz w:val="24"/>
          <w:lang w:val="en-US"/>
        </w:rPr>
        <w:t>b) vidējās izglītības cikla skolēni veido “skolēnu komiteju” – katra mācību gada sākumā klases skolēni ievēl savu pārstāvi. Visi pārstāvji veido komiteju, no kuras biedru vidus tiks izvēlēti pārstāvji dalībai Izglītības padomē un Administratīvajā valdē;</w:t>
      </w:r>
    </w:p>
    <w:p w14:paraId="6E251099" w14:textId="77777777" w:rsidR="00AF335E" w:rsidRPr="00AF335E" w:rsidRDefault="00AF335E" w:rsidP="00AF335E">
      <w:pPr>
        <w:pStyle w:val="BodyText"/>
        <w:jc w:val="both"/>
        <w:rPr>
          <w:rFonts w:ascii="Times New Roman" w:hAnsi="Times New Roman"/>
          <w:noProof/>
          <w:lang w:val="en-US"/>
        </w:rPr>
      </w:pPr>
    </w:p>
    <w:p w14:paraId="1EFABAB7" w14:textId="77777777" w:rsidR="00AF335E" w:rsidRPr="00AF335E" w:rsidRDefault="00AF335E" w:rsidP="00AF335E">
      <w:pPr>
        <w:pStyle w:val="ListParagraph"/>
        <w:ind w:left="0" w:firstLine="0"/>
        <w:rPr>
          <w:rFonts w:ascii="Times New Roman" w:hAnsi="Times New Roman"/>
          <w:noProof/>
          <w:sz w:val="24"/>
          <w:lang w:val="en-US"/>
        </w:rPr>
      </w:pPr>
      <w:r w:rsidRPr="00AF335E">
        <w:rPr>
          <w:rFonts w:ascii="Times New Roman" w:hAnsi="Times New Roman"/>
          <w:noProof/>
          <w:sz w:val="24"/>
          <w:lang w:val="en-US"/>
        </w:rPr>
        <w:t>c) skolotāji ievēl divus “personāla pārstāvjus” (no pirmsskolas un pamatizglītības cikla un no vidējās izglītības cikla), kuri darbojas skolas administratīvajā valdē. Viņi arī ievēl pārstāvjus dalībai izglītības padomēs;</w:t>
      </w:r>
    </w:p>
    <w:p w14:paraId="13D9BF26" w14:textId="77777777" w:rsidR="00AF335E" w:rsidRPr="00AF335E" w:rsidRDefault="00AF335E" w:rsidP="00AF335E">
      <w:pPr>
        <w:pStyle w:val="BodyText"/>
        <w:jc w:val="both"/>
        <w:rPr>
          <w:rFonts w:ascii="Times New Roman" w:hAnsi="Times New Roman"/>
          <w:noProof/>
          <w:lang w:val="en-US"/>
        </w:rPr>
      </w:pPr>
    </w:p>
    <w:p w14:paraId="2386BEEB" w14:textId="77777777" w:rsidR="00AF335E" w:rsidRPr="00AF335E" w:rsidRDefault="00AF335E" w:rsidP="00AF335E">
      <w:pPr>
        <w:pStyle w:val="ListParagraph"/>
        <w:ind w:left="0" w:firstLine="0"/>
        <w:rPr>
          <w:rFonts w:ascii="Times New Roman" w:hAnsi="Times New Roman"/>
          <w:noProof/>
          <w:sz w:val="24"/>
          <w:lang w:val="en-US"/>
        </w:rPr>
      </w:pPr>
      <w:r w:rsidRPr="00AF335E">
        <w:rPr>
          <w:rFonts w:ascii="Times New Roman" w:hAnsi="Times New Roman"/>
          <w:noProof/>
          <w:sz w:val="24"/>
          <w:lang w:val="en-US"/>
        </w:rPr>
        <w:t>d) administratīvais un palīgpersonāls ievēl pārstāvi dalībai Administratīvajā valdē.</w:t>
      </w:r>
    </w:p>
    <w:p w14:paraId="0356F3FF" w14:textId="77777777" w:rsidR="00AF335E" w:rsidRPr="00AF335E" w:rsidRDefault="00AF335E" w:rsidP="00AF335E">
      <w:pPr>
        <w:jc w:val="both"/>
        <w:rPr>
          <w:rFonts w:ascii="Times New Roman" w:hAnsi="Times New Roman"/>
          <w:noProof/>
          <w:sz w:val="24"/>
          <w:lang w:val="en-US"/>
        </w:rPr>
      </w:pPr>
    </w:p>
    <w:p w14:paraId="39DB4113"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38. pants</w:t>
      </w:r>
    </w:p>
    <w:p w14:paraId="2B5C3BAA" w14:textId="77777777" w:rsidR="00AF335E" w:rsidRPr="00AF335E" w:rsidRDefault="00AF335E" w:rsidP="00AF335E">
      <w:pPr>
        <w:pStyle w:val="BodyText"/>
        <w:jc w:val="both"/>
        <w:rPr>
          <w:rFonts w:ascii="Times New Roman" w:hAnsi="Times New Roman"/>
          <w:b/>
          <w:noProof/>
          <w:lang w:val="en-US"/>
        </w:rPr>
      </w:pPr>
    </w:p>
    <w:p w14:paraId="0C69A05C"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37. pantā definētie pārstāvji sadarbojas, lai veicinātu pareizu skolas darbību un sekmētu uzticību raisošu vidi.</w:t>
      </w:r>
    </w:p>
    <w:p w14:paraId="4B39945B"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Viņi to dara šādās struktūrās:</w:t>
      </w:r>
    </w:p>
    <w:p w14:paraId="7AFD43F7" w14:textId="77777777" w:rsidR="00AF335E" w:rsidRPr="00AF335E" w:rsidRDefault="00AF335E" w:rsidP="00AF335E">
      <w:pPr>
        <w:pStyle w:val="ListParagraph"/>
        <w:numPr>
          <w:ilvl w:val="1"/>
          <w:numId w:val="32"/>
        </w:numPr>
        <w:ind w:left="567" w:hanging="283"/>
        <w:rPr>
          <w:rFonts w:ascii="Times New Roman" w:hAnsi="Times New Roman"/>
          <w:noProof/>
          <w:sz w:val="24"/>
          <w:lang w:val="en-US"/>
        </w:rPr>
      </w:pPr>
      <w:r w:rsidRPr="00AF335E">
        <w:rPr>
          <w:rFonts w:ascii="Times New Roman" w:hAnsi="Times New Roman"/>
          <w:noProof/>
          <w:sz w:val="24"/>
          <w:lang w:val="en-US"/>
        </w:rPr>
        <w:t>Administratīvajā valdē (skat. šo noteikumu X nodaļu);</w:t>
      </w:r>
    </w:p>
    <w:p w14:paraId="612563EC" w14:textId="77777777" w:rsidR="00AF335E" w:rsidRPr="00AF335E" w:rsidRDefault="00AF335E" w:rsidP="00AF335E">
      <w:pPr>
        <w:pStyle w:val="ListParagraph"/>
        <w:numPr>
          <w:ilvl w:val="1"/>
          <w:numId w:val="32"/>
        </w:numPr>
        <w:ind w:left="567" w:hanging="283"/>
        <w:rPr>
          <w:rFonts w:ascii="Times New Roman" w:hAnsi="Times New Roman"/>
          <w:noProof/>
          <w:sz w:val="24"/>
          <w:lang w:val="en-US"/>
        </w:rPr>
      </w:pPr>
      <w:r w:rsidRPr="00AF335E">
        <w:rPr>
          <w:rFonts w:ascii="Times New Roman" w:hAnsi="Times New Roman"/>
          <w:noProof/>
          <w:sz w:val="24"/>
          <w:lang w:val="en-US"/>
        </w:rPr>
        <w:t>izglītības padomēs (skat. šo noteikumu 21. pantu);</w:t>
      </w:r>
    </w:p>
    <w:p w14:paraId="7277450D" w14:textId="77777777" w:rsidR="00AF335E" w:rsidRPr="00AF335E" w:rsidRDefault="00AF335E" w:rsidP="00AF335E">
      <w:pPr>
        <w:pStyle w:val="ListParagraph"/>
        <w:numPr>
          <w:ilvl w:val="1"/>
          <w:numId w:val="32"/>
        </w:numPr>
        <w:ind w:left="567" w:hanging="283"/>
        <w:rPr>
          <w:rFonts w:ascii="Times New Roman" w:hAnsi="Times New Roman"/>
          <w:noProof/>
          <w:sz w:val="24"/>
          <w:lang w:val="en-US"/>
        </w:rPr>
      </w:pPr>
      <w:r w:rsidRPr="00AF335E">
        <w:rPr>
          <w:rFonts w:ascii="Times New Roman" w:hAnsi="Times New Roman"/>
          <w:noProof/>
          <w:sz w:val="24"/>
          <w:lang w:val="en-US"/>
        </w:rPr>
        <w:t>jebkurā īpašā sanāksmē, kuru direktors uzskata par nepieciešamu sasaukt.</w:t>
      </w:r>
    </w:p>
    <w:p w14:paraId="64A0E846"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 xml:space="preserve">Turklāt, sadarbojoties ar citām struktūrām, vecāku apvienība var piedalīties ārpusskolas pasākumu un ēdināšanas organizēšanā un vadībā, kā noteikts Konvencijā, ar ko nosaka Eiropas </w:t>
      </w:r>
      <w:r w:rsidRPr="00AF335E">
        <w:rPr>
          <w:rFonts w:ascii="Times New Roman" w:hAnsi="Times New Roman"/>
          <w:noProof/>
          <w:lang w:val="en-US"/>
        </w:rPr>
        <w:lastRenderedPageBreak/>
        <w:t>skolu statūtus. Par skolēnu transporta organizēšanu un pārvaldību atbild skolēnu likumīgie pārstāvji, kuri darbojas vai nu individuāli skolēnu vecāku statusā, vai arī ar kādas grupas vai trešās personas starpniecību.</w:t>
      </w:r>
    </w:p>
    <w:p w14:paraId="0BFBBCA5" w14:textId="77777777" w:rsidR="00AF335E" w:rsidRPr="00AF335E" w:rsidRDefault="00AF335E" w:rsidP="00AF335E">
      <w:pPr>
        <w:pStyle w:val="BodyText"/>
        <w:jc w:val="both"/>
        <w:rPr>
          <w:rFonts w:ascii="Times New Roman" w:hAnsi="Times New Roman"/>
          <w:noProof/>
          <w:lang w:val="en-US"/>
        </w:rPr>
      </w:pPr>
    </w:p>
    <w:p w14:paraId="5380B90B"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39. pants</w:t>
      </w:r>
    </w:p>
    <w:p w14:paraId="0C47B031" w14:textId="77777777" w:rsidR="00AF335E" w:rsidRPr="00AF335E" w:rsidRDefault="00AF335E" w:rsidP="00AF335E">
      <w:pPr>
        <w:rPr>
          <w:rFonts w:ascii="Times New Roman" w:hAnsi="Times New Roman" w:cs="Times New Roman"/>
          <w:noProof/>
          <w:sz w:val="24"/>
          <w:szCs w:val="24"/>
          <w:lang w:val="en-US"/>
        </w:rPr>
      </w:pPr>
    </w:p>
    <w:p w14:paraId="353F0F6F" w14:textId="77777777" w:rsidR="00AF335E" w:rsidRPr="00AF335E" w:rsidRDefault="00AF335E" w:rsidP="00AF335E">
      <w:pPr>
        <w:pStyle w:val="Heading2"/>
        <w:ind w:left="0"/>
        <w:jc w:val="both"/>
        <w:rPr>
          <w:rFonts w:ascii="Times New Roman" w:hAnsi="Times New Roman"/>
          <w:noProof/>
          <w:lang w:val="en-US"/>
        </w:rPr>
      </w:pPr>
      <w:bookmarkStart w:id="33" w:name="_Toc129280434"/>
      <w:r w:rsidRPr="00AF335E">
        <w:rPr>
          <w:rFonts w:ascii="Times New Roman" w:hAnsi="Times New Roman"/>
          <w:noProof/>
          <w:lang w:val="en-US"/>
        </w:rPr>
        <w:t>Iekšējās kārtības noteikumi</w:t>
      </w:r>
      <w:bookmarkEnd w:id="33"/>
    </w:p>
    <w:p w14:paraId="4F3FE1AD" w14:textId="77777777" w:rsidR="00AF335E" w:rsidRPr="00AF335E" w:rsidRDefault="00AF335E" w:rsidP="00AF335E">
      <w:pPr>
        <w:rPr>
          <w:rFonts w:ascii="Times New Roman" w:hAnsi="Times New Roman" w:cs="Times New Roman"/>
          <w:noProof/>
          <w:sz w:val="24"/>
          <w:szCs w:val="24"/>
          <w:lang w:val="en-US"/>
        </w:rPr>
      </w:pPr>
    </w:p>
    <w:p w14:paraId="60C18735"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Dalība ietver katras skolas iekšējās kārtības noteikumu piemērošanu saskaņā ar 5. pantu. Direkcijas sagatavoto noteikumu projektu apspriež izglītības padomes.</w:t>
      </w:r>
    </w:p>
    <w:p w14:paraId="7B6CE287" w14:textId="77777777" w:rsidR="00AF335E" w:rsidRPr="00AF335E" w:rsidRDefault="00AF335E" w:rsidP="00AF335E">
      <w:pPr>
        <w:jc w:val="both"/>
        <w:rPr>
          <w:rFonts w:ascii="Times New Roman" w:hAnsi="Times New Roman"/>
          <w:noProof/>
          <w:sz w:val="24"/>
          <w:lang w:val="en-US"/>
        </w:rPr>
      </w:pPr>
    </w:p>
    <w:p w14:paraId="1B3B52ED" w14:textId="77777777" w:rsidR="00AF335E" w:rsidRPr="00AF335E" w:rsidRDefault="00AF335E" w:rsidP="00AF335E">
      <w:pPr>
        <w:rPr>
          <w:noProof/>
          <w:lang w:val="en-US"/>
        </w:rPr>
      </w:pPr>
      <w:r w:rsidRPr="00AF335E">
        <w:rPr>
          <w:noProof/>
          <w:lang w:val="en-US"/>
        </w:rPr>
        <w:br w:type="page"/>
      </w:r>
    </w:p>
    <w:p w14:paraId="4DE90791" w14:textId="77777777" w:rsidR="00AF335E" w:rsidRPr="00AF335E" w:rsidRDefault="00AF335E" w:rsidP="00AF335E">
      <w:pPr>
        <w:pStyle w:val="Heading1"/>
        <w:spacing w:before="0"/>
        <w:ind w:left="0" w:right="0"/>
        <w:rPr>
          <w:rFonts w:ascii="Times New Roman" w:hAnsi="Times New Roman"/>
          <w:noProof/>
          <w:sz w:val="24"/>
          <w:lang w:val="en-US"/>
        </w:rPr>
      </w:pPr>
      <w:bookmarkStart w:id="34" w:name="_Toc129280435"/>
      <w:r w:rsidRPr="00AF335E">
        <w:rPr>
          <w:rFonts w:ascii="Times New Roman" w:hAnsi="Times New Roman"/>
          <w:noProof/>
          <w:sz w:val="24"/>
          <w:lang w:val="en-US"/>
        </w:rPr>
        <w:lastRenderedPageBreak/>
        <w:t>VI NODAĻA.</w:t>
      </w:r>
      <w:bookmarkEnd w:id="34"/>
    </w:p>
    <w:p w14:paraId="7FD42BB9" w14:textId="77777777" w:rsidR="00AF335E" w:rsidRPr="00AF335E" w:rsidRDefault="00AF335E" w:rsidP="00AF335E">
      <w:pPr>
        <w:rPr>
          <w:rFonts w:ascii="Times New Roman" w:hAnsi="Times New Roman" w:cs="Times New Roman"/>
          <w:noProof/>
          <w:sz w:val="24"/>
          <w:szCs w:val="24"/>
          <w:lang w:val="en-US"/>
        </w:rPr>
      </w:pPr>
    </w:p>
    <w:p w14:paraId="099E678C" w14:textId="77777777" w:rsidR="00AF335E" w:rsidRPr="00AF335E" w:rsidRDefault="00AF335E" w:rsidP="00AF335E">
      <w:pPr>
        <w:pStyle w:val="Heading1"/>
        <w:spacing w:before="0"/>
        <w:ind w:left="0" w:right="0"/>
        <w:rPr>
          <w:rFonts w:ascii="Times New Roman" w:hAnsi="Times New Roman"/>
          <w:noProof/>
          <w:sz w:val="24"/>
          <w:lang w:val="en-US"/>
        </w:rPr>
      </w:pPr>
      <w:bookmarkStart w:id="35" w:name="_Toc129280436"/>
      <w:r w:rsidRPr="00AF335E">
        <w:rPr>
          <w:rFonts w:ascii="Times New Roman" w:hAnsi="Times New Roman"/>
          <w:noProof/>
          <w:sz w:val="24"/>
          <w:lang w:val="en-US"/>
        </w:rPr>
        <w:t>DISCIPLĪNA</w:t>
      </w:r>
      <w:bookmarkEnd w:id="35"/>
    </w:p>
    <w:p w14:paraId="1CF72BC5" w14:textId="77777777" w:rsidR="00AF335E" w:rsidRPr="00AF335E" w:rsidRDefault="00AF335E" w:rsidP="00AF335E">
      <w:pPr>
        <w:rPr>
          <w:rFonts w:ascii="Times New Roman" w:hAnsi="Times New Roman" w:cs="Times New Roman"/>
          <w:noProof/>
          <w:sz w:val="24"/>
          <w:szCs w:val="24"/>
          <w:lang w:val="en-US"/>
        </w:rPr>
      </w:pPr>
    </w:p>
    <w:p w14:paraId="5156EA19"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40. pants</w:t>
      </w:r>
    </w:p>
    <w:p w14:paraId="0E5FB081" w14:textId="77777777" w:rsidR="00AF335E" w:rsidRPr="00AF335E" w:rsidRDefault="00AF335E" w:rsidP="00AF335E">
      <w:pPr>
        <w:pStyle w:val="BodyText"/>
        <w:jc w:val="both"/>
        <w:rPr>
          <w:rFonts w:ascii="Times New Roman" w:hAnsi="Times New Roman"/>
          <w:b/>
          <w:noProof/>
          <w:lang w:val="en-US"/>
        </w:rPr>
      </w:pPr>
    </w:p>
    <w:p w14:paraId="0802FC2A"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Disciplināro pasākumu mērķis ir izglītot un apmācīt. Direktors nodrošina šo disciplināro pasākumu koordinēšanu un standartizāciju.</w:t>
      </w:r>
    </w:p>
    <w:p w14:paraId="75908CAE" w14:textId="77777777" w:rsidR="00AF335E" w:rsidRPr="00AF335E" w:rsidRDefault="00AF335E" w:rsidP="00AF335E">
      <w:pPr>
        <w:pStyle w:val="BodyText"/>
        <w:jc w:val="both"/>
        <w:rPr>
          <w:rFonts w:ascii="Times New Roman" w:hAnsi="Times New Roman"/>
          <w:noProof/>
          <w:lang w:val="en-US"/>
        </w:rPr>
      </w:pPr>
    </w:p>
    <w:p w14:paraId="4571DC9B"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41. pants</w:t>
      </w:r>
    </w:p>
    <w:p w14:paraId="3C2907A4" w14:textId="77777777" w:rsidR="00AF335E" w:rsidRPr="00AF335E" w:rsidRDefault="00AF335E" w:rsidP="00AF335E">
      <w:pPr>
        <w:pStyle w:val="BodyText"/>
        <w:jc w:val="both"/>
        <w:rPr>
          <w:rFonts w:ascii="Times New Roman" w:hAnsi="Times New Roman"/>
          <w:b/>
          <w:noProof/>
          <w:lang w:val="en-US"/>
        </w:rPr>
      </w:pPr>
    </w:p>
    <w:p w14:paraId="0D16F68C"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Skolēnam, kurš neievēro skolas noteikumus un vispārējos sabiedriskās dzīves noteikumus skolā, piemēro disciplinārsodu.</w:t>
      </w:r>
    </w:p>
    <w:p w14:paraId="44FD15C7" w14:textId="77777777" w:rsidR="00AF335E" w:rsidRPr="00AF335E" w:rsidRDefault="00AF335E" w:rsidP="00AF335E">
      <w:pPr>
        <w:pStyle w:val="BodyText"/>
        <w:jc w:val="both"/>
        <w:rPr>
          <w:rFonts w:ascii="Times New Roman" w:hAnsi="Times New Roman"/>
          <w:noProof/>
          <w:lang w:val="en-US"/>
        </w:rPr>
      </w:pPr>
    </w:p>
    <w:p w14:paraId="3C39409F"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Par nopietniem disciplīnas pārkāpumiem nekavējoties ziņo direktoram un pirmajā darbdienā pēc notikušā iesniedz direktoram rakstisku ziņojumu.</w:t>
      </w:r>
    </w:p>
    <w:p w14:paraId="7B70D89E" w14:textId="77777777" w:rsidR="00AF335E" w:rsidRPr="00AF335E" w:rsidRDefault="00AF335E" w:rsidP="00AF335E">
      <w:pPr>
        <w:pStyle w:val="BodyText"/>
        <w:jc w:val="both"/>
        <w:rPr>
          <w:rFonts w:ascii="Times New Roman" w:hAnsi="Times New Roman"/>
          <w:noProof/>
          <w:lang w:val="en-US"/>
        </w:rPr>
      </w:pPr>
    </w:p>
    <w:p w14:paraId="333322D4"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42. pants</w:t>
      </w:r>
    </w:p>
    <w:p w14:paraId="4BCBFB8D" w14:textId="77777777" w:rsidR="00AF335E" w:rsidRPr="00AF335E" w:rsidRDefault="00AF335E" w:rsidP="00AF335E">
      <w:pPr>
        <w:pStyle w:val="BodyText"/>
        <w:jc w:val="both"/>
        <w:rPr>
          <w:rFonts w:ascii="Times New Roman" w:hAnsi="Times New Roman"/>
          <w:b/>
          <w:noProof/>
          <w:lang w:val="en-US"/>
        </w:rPr>
      </w:pPr>
    </w:p>
    <w:p w14:paraId="6B7E3693"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a) Disciplināro sodu saraksts nenozīmē, ka tos var piemērot tikai norādītajā secībā.</w:t>
      </w:r>
    </w:p>
    <w:p w14:paraId="640083E3" w14:textId="77777777" w:rsidR="00AF335E" w:rsidRPr="00AF335E" w:rsidRDefault="00AF335E" w:rsidP="00AF335E">
      <w:pPr>
        <w:pStyle w:val="BodyText"/>
        <w:jc w:val="both"/>
        <w:rPr>
          <w:rFonts w:ascii="Times New Roman" w:hAnsi="Times New Roman"/>
          <w:noProof/>
          <w:lang w:val="en-US"/>
        </w:rPr>
      </w:pPr>
    </w:p>
    <w:p w14:paraId="02D07742"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Visus disciplinārsodus, sākot no pēcstundām, ieraksta skolēna personas lietā un glabā ne ilgāk kā trīs gadus.</w:t>
      </w:r>
    </w:p>
    <w:p w14:paraId="127BBFA6" w14:textId="77777777" w:rsidR="00AF335E" w:rsidRPr="00AF335E" w:rsidRDefault="00AF335E" w:rsidP="00AF335E">
      <w:pPr>
        <w:pStyle w:val="BodyText"/>
        <w:jc w:val="both"/>
        <w:rPr>
          <w:rFonts w:ascii="Times New Roman" w:hAnsi="Times New Roman"/>
          <w:noProof/>
          <w:lang w:val="en-US"/>
        </w:rPr>
      </w:pPr>
    </w:p>
    <w:p w14:paraId="3073FE47"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Nopietnos gadījumos, kas saistīti ar drošības vai veselības apdraudējumu skolā, direktors piesardzības nolūkos līdz disciplinārās padomes sasaukšanai var nodot skolēnu viņa likumīgo pārstāvju aprūpē.</w:t>
      </w:r>
    </w:p>
    <w:p w14:paraId="6CEEB265" w14:textId="77777777" w:rsidR="00AF335E" w:rsidRPr="00AF335E" w:rsidRDefault="00AF335E" w:rsidP="00AF335E">
      <w:pPr>
        <w:pStyle w:val="BodyText"/>
        <w:jc w:val="both"/>
        <w:rPr>
          <w:rFonts w:ascii="Times New Roman" w:hAnsi="Times New Roman"/>
          <w:noProof/>
          <w:lang w:val="en-US"/>
        </w:rPr>
      </w:pPr>
    </w:p>
    <w:p w14:paraId="1C3ECD45" w14:textId="77777777" w:rsidR="00AF335E" w:rsidRPr="00AF335E" w:rsidRDefault="00AF335E" w:rsidP="00AF335E">
      <w:pPr>
        <w:pStyle w:val="ListParagraph"/>
        <w:tabs>
          <w:tab w:val="left" w:pos="1503"/>
          <w:tab w:val="left" w:pos="3027"/>
          <w:tab w:val="left" w:pos="4369"/>
          <w:tab w:val="left" w:pos="4853"/>
          <w:tab w:val="left" w:pos="5482"/>
          <w:tab w:val="left" w:pos="6877"/>
          <w:tab w:val="left" w:pos="7721"/>
          <w:tab w:val="left" w:pos="8503"/>
          <w:tab w:val="left" w:pos="9064"/>
          <w:tab w:val="left" w:pos="9611"/>
        </w:tabs>
        <w:ind w:left="0" w:firstLine="0"/>
        <w:rPr>
          <w:rFonts w:ascii="Times New Roman" w:hAnsi="Times New Roman"/>
          <w:noProof/>
          <w:sz w:val="24"/>
          <w:lang w:val="en-US"/>
        </w:rPr>
      </w:pPr>
      <w:r w:rsidRPr="00AF335E">
        <w:rPr>
          <w:rFonts w:ascii="Times New Roman" w:hAnsi="Times New Roman"/>
          <w:noProof/>
          <w:sz w:val="24"/>
          <w:lang w:val="en-US"/>
        </w:rPr>
        <w:t>b) Disciplinārsodi vidējās izglītības ciklā ir šādi:</w:t>
      </w:r>
    </w:p>
    <w:p w14:paraId="30559E38" w14:textId="77777777" w:rsidR="00AF335E" w:rsidRPr="00AF335E" w:rsidRDefault="00AF335E" w:rsidP="00AF335E">
      <w:pPr>
        <w:pStyle w:val="BodyText"/>
        <w:jc w:val="both"/>
        <w:rPr>
          <w:rFonts w:ascii="Times New Roman" w:hAnsi="Times New Roman"/>
          <w:noProof/>
          <w:lang w:val="en-US"/>
        </w:rPr>
      </w:pPr>
    </w:p>
    <w:p w14:paraId="5FA38F20" w14:textId="77777777" w:rsidR="00AF335E" w:rsidRPr="00AF335E" w:rsidRDefault="00AF335E" w:rsidP="00AF335E">
      <w:pPr>
        <w:pStyle w:val="ListParagraph"/>
        <w:tabs>
          <w:tab w:val="left" w:pos="1864"/>
        </w:tabs>
        <w:ind w:left="284" w:firstLine="0"/>
        <w:rPr>
          <w:rFonts w:ascii="Times New Roman" w:hAnsi="Times New Roman"/>
          <w:noProof/>
          <w:sz w:val="24"/>
          <w:lang w:val="en-US"/>
        </w:rPr>
      </w:pPr>
      <w:r w:rsidRPr="00AF335E">
        <w:rPr>
          <w:rFonts w:ascii="Times New Roman" w:hAnsi="Times New Roman"/>
          <w:noProof/>
          <w:sz w:val="24"/>
          <w:lang w:val="en-US"/>
        </w:rPr>
        <w:t>1. aizrādījums;</w:t>
      </w:r>
    </w:p>
    <w:p w14:paraId="20B6B517" w14:textId="77777777" w:rsidR="00AF335E" w:rsidRPr="00AF335E" w:rsidRDefault="00AF335E" w:rsidP="00AF335E">
      <w:pPr>
        <w:pStyle w:val="ListParagraph"/>
        <w:tabs>
          <w:tab w:val="left" w:pos="1864"/>
        </w:tabs>
        <w:ind w:left="284" w:firstLine="0"/>
        <w:rPr>
          <w:rFonts w:ascii="Times New Roman" w:hAnsi="Times New Roman"/>
          <w:noProof/>
          <w:sz w:val="24"/>
          <w:lang w:val="en-US"/>
        </w:rPr>
      </w:pPr>
      <w:r w:rsidRPr="00AF335E">
        <w:rPr>
          <w:rFonts w:ascii="Times New Roman" w:hAnsi="Times New Roman"/>
          <w:noProof/>
          <w:sz w:val="24"/>
          <w:lang w:val="en-US"/>
        </w:rPr>
        <w:t>2. papildu darbs;</w:t>
      </w:r>
    </w:p>
    <w:p w14:paraId="1C4DED81" w14:textId="77777777" w:rsidR="00AF335E" w:rsidRPr="00AF335E" w:rsidRDefault="00AF335E" w:rsidP="00AF335E">
      <w:pPr>
        <w:pStyle w:val="ListParagraph"/>
        <w:tabs>
          <w:tab w:val="left" w:pos="1864"/>
        </w:tabs>
        <w:ind w:left="284" w:firstLine="0"/>
        <w:rPr>
          <w:rFonts w:ascii="Times New Roman" w:hAnsi="Times New Roman"/>
          <w:noProof/>
          <w:sz w:val="24"/>
          <w:lang w:val="en-US"/>
        </w:rPr>
      </w:pPr>
      <w:r w:rsidRPr="00AF335E">
        <w:rPr>
          <w:rFonts w:ascii="Times New Roman" w:hAnsi="Times New Roman"/>
          <w:noProof/>
          <w:sz w:val="24"/>
          <w:lang w:val="en-US"/>
        </w:rPr>
        <w:t>3. pēcstundas;</w:t>
      </w:r>
    </w:p>
    <w:p w14:paraId="749D1F8A" w14:textId="77777777" w:rsidR="00AF335E" w:rsidRPr="00AF335E" w:rsidRDefault="00AF335E" w:rsidP="00AF335E">
      <w:pPr>
        <w:pStyle w:val="ListParagraph"/>
        <w:tabs>
          <w:tab w:val="left" w:pos="1864"/>
        </w:tabs>
        <w:ind w:left="284" w:firstLine="0"/>
        <w:rPr>
          <w:rFonts w:ascii="Times New Roman" w:hAnsi="Times New Roman"/>
          <w:noProof/>
          <w:sz w:val="24"/>
          <w:lang w:val="en-US"/>
        </w:rPr>
      </w:pPr>
      <w:r w:rsidRPr="00AF335E">
        <w:rPr>
          <w:rFonts w:ascii="Times New Roman" w:hAnsi="Times New Roman"/>
          <w:noProof/>
          <w:sz w:val="24"/>
          <w:lang w:val="en-US"/>
        </w:rPr>
        <w:t>4. direktora brīdinājums un/vai sods;</w:t>
      </w:r>
    </w:p>
    <w:p w14:paraId="4ACFDB61" w14:textId="77777777" w:rsidR="00AF335E" w:rsidRPr="00AF335E" w:rsidRDefault="00AF335E" w:rsidP="00AF335E">
      <w:pPr>
        <w:pStyle w:val="ListParagraph"/>
        <w:tabs>
          <w:tab w:val="left" w:pos="1864"/>
        </w:tabs>
        <w:ind w:left="284" w:firstLine="0"/>
        <w:rPr>
          <w:rFonts w:ascii="Times New Roman" w:hAnsi="Times New Roman"/>
          <w:noProof/>
          <w:sz w:val="24"/>
          <w:lang w:val="en-US"/>
        </w:rPr>
      </w:pPr>
      <w:r w:rsidRPr="00AF335E">
        <w:rPr>
          <w:rFonts w:ascii="Times New Roman" w:hAnsi="Times New Roman"/>
          <w:noProof/>
          <w:sz w:val="24"/>
          <w:lang w:val="en-US"/>
        </w:rPr>
        <w:t>5. direktora brīdinājums un/vai sods pēc disciplinārās padomes priekšlikuma;</w:t>
      </w:r>
    </w:p>
    <w:p w14:paraId="232007F5" w14:textId="77777777" w:rsidR="00AF335E" w:rsidRPr="00AF335E" w:rsidRDefault="00AF335E" w:rsidP="00AF335E">
      <w:pPr>
        <w:pStyle w:val="ListParagraph"/>
        <w:tabs>
          <w:tab w:val="left" w:pos="1864"/>
        </w:tabs>
        <w:ind w:left="284" w:firstLine="0"/>
        <w:rPr>
          <w:rFonts w:ascii="Times New Roman" w:hAnsi="Times New Roman"/>
          <w:noProof/>
          <w:sz w:val="24"/>
          <w:lang w:val="en-US"/>
        </w:rPr>
      </w:pPr>
      <w:r w:rsidRPr="00AF335E">
        <w:rPr>
          <w:rFonts w:ascii="Times New Roman" w:hAnsi="Times New Roman"/>
          <w:noProof/>
          <w:sz w:val="24"/>
          <w:lang w:val="en-US"/>
        </w:rPr>
        <w:t>6. izslēgšana no skolas uz laiku:</w:t>
      </w:r>
    </w:p>
    <w:p w14:paraId="1EDE152D" w14:textId="77777777" w:rsidR="00AF335E" w:rsidRPr="00AF335E" w:rsidRDefault="00AF335E" w:rsidP="00AF335E">
      <w:pPr>
        <w:pStyle w:val="ListParagraph"/>
        <w:numPr>
          <w:ilvl w:val="2"/>
          <w:numId w:val="31"/>
        </w:numPr>
        <w:ind w:left="851" w:hanging="284"/>
        <w:rPr>
          <w:rFonts w:ascii="Times New Roman" w:hAnsi="Times New Roman"/>
          <w:noProof/>
          <w:sz w:val="24"/>
          <w:lang w:val="en-US"/>
        </w:rPr>
      </w:pPr>
      <w:r w:rsidRPr="00AF335E">
        <w:rPr>
          <w:rFonts w:ascii="Times New Roman" w:hAnsi="Times New Roman"/>
          <w:noProof/>
          <w:sz w:val="24"/>
          <w:lang w:val="en-US"/>
        </w:rPr>
        <w:t>ar direktora pavēli, ne ilgāk kā trīs darba dienas;</w:t>
      </w:r>
    </w:p>
    <w:p w14:paraId="48DF2AA6" w14:textId="77777777" w:rsidR="00AF335E" w:rsidRPr="00AF335E" w:rsidRDefault="00AF335E" w:rsidP="00AF335E">
      <w:pPr>
        <w:pStyle w:val="ListParagraph"/>
        <w:numPr>
          <w:ilvl w:val="2"/>
          <w:numId w:val="31"/>
        </w:numPr>
        <w:ind w:left="851" w:hanging="284"/>
        <w:rPr>
          <w:rFonts w:ascii="Times New Roman" w:hAnsi="Times New Roman"/>
          <w:noProof/>
          <w:sz w:val="24"/>
          <w:lang w:val="en-US"/>
        </w:rPr>
      </w:pPr>
      <w:r w:rsidRPr="00AF335E">
        <w:rPr>
          <w:rFonts w:ascii="Times New Roman" w:hAnsi="Times New Roman"/>
          <w:noProof/>
          <w:sz w:val="24"/>
          <w:lang w:val="en-US"/>
        </w:rPr>
        <w:t>ar direktora pavēli pēc disciplinārās padomes priekšlikuma, ne ilgāk kā 15 darba dienas;</w:t>
      </w:r>
    </w:p>
    <w:p w14:paraId="34741133" w14:textId="77777777" w:rsidR="00AF335E" w:rsidRPr="00AF335E" w:rsidRDefault="00AF335E" w:rsidP="00AF335E">
      <w:pPr>
        <w:pStyle w:val="ListParagraph"/>
        <w:tabs>
          <w:tab w:val="left" w:pos="1864"/>
        </w:tabs>
        <w:ind w:left="284" w:firstLine="0"/>
        <w:rPr>
          <w:rFonts w:ascii="Times New Roman" w:hAnsi="Times New Roman"/>
          <w:noProof/>
          <w:sz w:val="24"/>
          <w:lang w:val="en-US"/>
        </w:rPr>
      </w:pPr>
      <w:r w:rsidRPr="00AF335E">
        <w:rPr>
          <w:rFonts w:ascii="Times New Roman" w:hAnsi="Times New Roman"/>
          <w:noProof/>
          <w:sz w:val="24"/>
          <w:lang w:val="en-US"/>
        </w:rPr>
        <w:t>7. izslēgšana no viena vai vairākiem skolas braucieniem, kas tiek organizēti kārtējā mācību gada laikā;</w:t>
      </w:r>
    </w:p>
    <w:p w14:paraId="63C4A4C5" w14:textId="77777777" w:rsidR="00AF335E" w:rsidRPr="00AF335E" w:rsidRDefault="00AF335E" w:rsidP="00AF335E">
      <w:pPr>
        <w:pStyle w:val="ListParagraph"/>
        <w:tabs>
          <w:tab w:val="left" w:pos="1864"/>
        </w:tabs>
        <w:ind w:left="284" w:firstLine="0"/>
        <w:rPr>
          <w:rFonts w:ascii="Times New Roman" w:hAnsi="Times New Roman"/>
          <w:noProof/>
          <w:sz w:val="24"/>
          <w:lang w:val="en-US"/>
        </w:rPr>
      </w:pPr>
      <w:r w:rsidRPr="00AF335E">
        <w:rPr>
          <w:rFonts w:ascii="Times New Roman" w:hAnsi="Times New Roman"/>
          <w:noProof/>
          <w:sz w:val="24"/>
          <w:lang w:val="en-US"/>
        </w:rPr>
        <w:t>8. galīga izslēgšana no skolas saskaņā ar direktora lēmumu pēc disciplinārās padomes priekšlikuma.</w:t>
      </w:r>
    </w:p>
    <w:p w14:paraId="09F21234" w14:textId="77777777" w:rsidR="00AF335E" w:rsidRPr="00AF335E" w:rsidRDefault="00AF335E" w:rsidP="00AF335E">
      <w:pPr>
        <w:pStyle w:val="BodyText"/>
        <w:jc w:val="both"/>
        <w:rPr>
          <w:rFonts w:ascii="Times New Roman" w:hAnsi="Times New Roman"/>
          <w:noProof/>
          <w:lang w:val="en-US"/>
        </w:rPr>
      </w:pPr>
    </w:p>
    <w:p w14:paraId="26B1194D"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Skolēna izslēgšana principā nedod viņam tiesības iestāties citā Eiropas skolā.</w:t>
      </w:r>
    </w:p>
    <w:p w14:paraId="73247297" w14:textId="77777777" w:rsidR="00AF335E" w:rsidRPr="00AF335E" w:rsidRDefault="00AF335E" w:rsidP="00AF335E">
      <w:pPr>
        <w:pStyle w:val="BodyText"/>
        <w:jc w:val="both"/>
        <w:rPr>
          <w:rFonts w:ascii="Times New Roman" w:hAnsi="Times New Roman"/>
          <w:noProof/>
          <w:lang w:val="en-US"/>
        </w:rPr>
      </w:pPr>
    </w:p>
    <w:p w14:paraId="584CFFF8"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c) Disciplinārsodiem pamatizglītības ciklā ir jābūt tādiem pašiem, izņemot to, ka nav iespējama izslēgšana.</w:t>
      </w:r>
    </w:p>
    <w:p w14:paraId="1D04A357"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Skolēna likumīgos pārstāvjus informē par visiem disciplinārsodiem, izņemot aizrādījumus.</w:t>
      </w:r>
    </w:p>
    <w:p w14:paraId="55FAF6B4" w14:textId="77777777" w:rsidR="00AF335E" w:rsidRPr="00AF335E" w:rsidRDefault="00AF335E" w:rsidP="00AF335E">
      <w:pPr>
        <w:jc w:val="both"/>
        <w:rPr>
          <w:rFonts w:ascii="Times New Roman" w:hAnsi="Times New Roman"/>
          <w:noProof/>
          <w:sz w:val="24"/>
          <w:lang w:val="en-US"/>
        </w:rPr>
      </w:pPr>
    </w:p>
    <w:p w14:paraId="17D736C7" w14:textId="77777777" w:rsidR="00AF335E" w:rsidRPr="00AF335E" w:rsidRDefault="00AF335E" w:rsidP="00AF335E">
      <w:pPr>
        <w:keepNext/>
        <w:keepLines/>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lastRenderedPageBreak/>
        <w:t>43. pants</w:t>
      </w:r>
    </w:p>
    <w:p w14:paraId="365D2C89" w14:textId="77777777" w:rsidR="00AF335E" w:rsidRPr="00AF335E" w:rsidRDefault="00AF335E" w:rsidP="00AF335E">
      <w:pPr>
        <w:pStyle w:val="BodyText"/>
        <w:keepNext/>
        <w:keepLines/>
        <w:jc w:val="both"/>
        <w:rPr>
          <w:rFonts w:ascii="Times New Roman" w:hAnsi="Times New Roman"/>
          <w:b/>
          <w:noProof/>
          <w:lang w:val="en-US"/>
        </w:rPr>
      </w:pPr>
    </w:p>
    <w:p w14:paraId="2F825F1C"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Disciplinārsodus veic šādos trīs līmeņos.</w:t>
      </w:r>
    </w:p>
    <w:p w14:paraId="378778C2" w14:textId="77777777" w:rsidR="00AF335E" w:rsidRPr="00AF335E" w:rsidRDefault="00AF335E" w:rsidP="00AF335E">
      <w:pPr>
        <w:pStyle w:val="BodyText"/>
        <w:jc w:val="both"/>
        <w:rPr>
          <w:rFonts w:ascii="Times New Roman" w:hAnsi="Times New Roman"/>
          <w:noProof/>
          <w:lang w:val="en-US"/>
        </w:rPr>
      </w:pPr>
    </w:p>
    <w:p w14:paraId="63307E2B" w14:textId="77777777" w:rsidR="00AF335E" w:rsidRPr="00AF335E" w:rsidRDefault="00AF335E" w:rsidP="00AF335E">
      <w:pPr>
        <w:pStyle w:val="ListParagraph"/>
        <w:ind w:left="0" w:firstLine="0"/>
        <w:rPr>
          <w:rFonts w:ascii="Times New Roman" w:hAnsi="Times New Roman"/>
          <w:noProof/>
          <w:sz w:val="24"/>
          <w:lang w:val="en-US"/>
        </w:rPr>
      </w:pPr>
      <w:r w:rsidRPr="00AF335E">
        <w:rPr>
          <w:rFonts w:ascii="Times New Roman" w:hAnsi="Times New Roman"/>
          <w:noProof/>
          <w:sz w:val="24"/>
          <w:lang w:val="en-US"/>
        </w:rPr>
        <w:t>1.1. Darbinieks, kurš bija incidenta aculiecinieks, var tieši izskatīt pārkāpumu un izteikt aizrādījumu.</w:t>
      </w:r>
    </w:p>
    <w:p w14:paraId="566533B4" w14:textId="77777777" w:rsidR="00AF335E" w:rsidRPr="00AF335E" w:rsidRDefault="00AF335E" w:rsidP="00AF335E">
      <w:pPr>
        <w:pStyle w:val="BodyText"/>
        <w:jc w:val="both"/>
        <w:rPr>
          <w:rFonts w:ascii="Times New Roman" w:hAnsi="Times New Roman"/>
          <w:noProof/>
          <w:lang w:val="en-US"/>
        </w:rPr>
      </w:pPr>
    </w:p>
    <w:p w14:paraId="037D5271" w14:textId="77777777" w:rsidR="00AF335E" w:rsidRPr="00AF335E" w:rsidRDefault="00AF335E" w:rsidP="00AF335E">
      <w:pPr>
        <w:pStyle w:val="ListParagraph"/>
        <w:tabs>
          <w:tab w:val="left" w:pos="1633"/>
        </w:tabs>
        <w:ind w:left="0" w:firstLine="0"/>
        <w:rPr>
          <w:rFonts w:ascii="Times New Roman" w:hAnsi="Times New Roman"/>
          <w:noProof/>
          <w:sz w:val="24"/>
          <w:lang w:val="en-US"/>
        </w:rPr>
      </w:pPr>
      <w:r w:rsidRPr="00AF335E">
        <w:rPr>
          <w:rFonts w:ascii="Times New Roman" w:hAnsi="Times New Roman"/>
          <w:noProof/>
          <w:sz w:val="24"/>
          <w:lang w:val="en-US"/>
        </w:rPr>
        <w:t>1.2. Atbilstoša rīcība, ko īsteno attiecīgais skolotājs kopā ar klases audzinātāju, konsultantu izglītības jautājumos vai galveno konsultantu izglītības jautājumos un kas ietver pēcstundas un/vai papildu darbu, informējot par to gan skolēna likumīgos pārstāvjus, gan direktoru.</w:t>
      </w:r>
    </w:p>
    <w:p w14:paraId="79D0688D" w14:textId="77777777" w:rsidR="00AF335E" w:rsidRPr="00AF335E" w:rsidRDefault="00AF335E" w:rsidP="00AF335E">
      <w:pPr>
        <w:pStyle w:val="BodyText"/>
        <w:jc w:val="both"/>
        <w:rPr>
          <w:rFonts w:ascii="Times New Roman" w:hAnsi="Times New Roman"/>
          <w:noProof/>
          <w:lang w:val="en-US"/>
        </w:rPr>
      </w:pPr>
    </w:p>
    <w:p w14:paraId="4B47EF92" w14:textId="77777777" w:rsidR="00AF335E" w:rsidRPr="00AF335E" w:rsidRDefault="00AF335E" w:rsidP="00AF335E">
      <w:pPr>
        <w:pStyle w:val="ListParagraph"/>
        <w:tabs>
          <w:tab w:val="left" w:pos="1532"/>
        </w:tabs>
        <w:ind w:left="0" w:firstLine="0"/>
        <w:rPr>
          <w:rFonts w:ascii="Times New Roman" w:hAnsi="Times New Roman"/>
          <w:noProof/>
          <w:sz w:val="24"/>
          <w:lang w:val="en-US"/>
        </w:rPr>
      </w:pPr>
      <w:r w:rsidRPr="00AF335E">
        <w:rPr>
          <w:rFonts w:ascii="Times New Roman" w:hAnsi="Times New Roman"/>
          <w:noProof/>
          <w:sz w:val="24"/>
          <w:lang w:val="en-US"/>
        </w:rPr>
        <w:t>2. Direktora iejaukšanās: pamatojoties uz viņam iesniegto ziņojumu (42. pants), direktors izsauc skolēnu un var izteikt brīdinājumu vai piemērot disciplinārsodu, kas var sasniegt pagaidu izslēgšanu uz ne vairāk kā trīs darbdienām.</w:t>
      </w:r>
    </w:p>
    <w:p w14:paraId="21BE81BE" w14:textId="77777777" w:rsidR="00AF335E" w:rsidRPr="00AF335E" w:rsidRDefault="00AF335E" w:rsidP="00AF335E">
      <w:pPr>
        <w:pStyle w:val="BodyText"/>
        <w:jc w:val="both"/>
        <w:rPr>
          <w:rFonts w:ascii="Times New Roman" w:hAnsi="Times New Roman"/>
          <w:noProof/>
          <w:lang w:val="en-US"/>
        </w:rPr>
      </w:pPr>
    </w:p>
    <w:p w14:paraId="2484175D" w14:textId="77777777" w:rsidR="00AF335E" w:rsidRPr="00AF335E" w:rsidRDefault="00AF335E" w:rsidP="00AF335E">
      <w:pPr>
        <w:pStyle w:val="ListParagraph"/>
        <w:tabs>
          <w:tab w:val="left" w:pos="1600"/>
        </w:tabs>
        <w:ind w:left="0" w:firstLine="0"/>
        <w:rPr>
          <w:rFonts w:ascii="Times New Roman" w:hAnsi="Times New Roman"/>
          <w:noProof/>
          <w:sz w:val="24"/>
          <w:lang w:val="en-US"/>
        </w:rPr>
      </w:pPr>
      <w:r w:rsidRPr="00AF335E">
        <w:rPr>
          <w:rFonts w:ascii="Times New Roman" w:hAnsi="Times New Roman"/>
          <w:noProof/>
          <w:sz w:val="24"/>
          <w:lang w:val="en-US"/>
        </w:rPr>
        <w:t>3. Direktora iejaukšanās pēc apspriešanās ar disciplināro padomi, kas var noteikt jebkādu sodu, tostarp no pagaidu izslēgšanas uz vairāk nekā trīs dienām līdz izslēgšanai.</w:t>
      </w:r>
    </w:p>
    <w:p w14:paraId="7A810D3E" w14:textId="77777777" w:rsidR="00AF335E" w:rsidRPr="00AF335E" w:rsidRDefault="00AF335E" w:rsidP="00AF335E">
      <w:pPr>
        <w:pStyle w:val="BodyText"/>
        <w:jc w:val="both"/>
        <w:rPr>
          <w:rFonts w:ascii="Times New Roman" w:hAnsi="Times New Roman"/>
          <w:noProof/>
          <w:lang w:val="en-US"/>
        </w:rPr>
      </w:pPr>
    </w:p>
    <w:p w14:paraId="43E60826"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Ja direktors nolemj incidentu nodot izskatīšanai disciplinārajā padomē, viņš ieceļ ziņotāju no pedagoģiskā vai uzraudzības personāla vidus,kurš nav disciplinārās padomes loceklis un kura uzdevums ir izmeklēt šo lietu.</w:t>
      </w:r>
    </w:p>
    <w:p w14:paraId="6AD360C2" w14:textId="77777777" w:rsidR="00AF335E" w:rsidRPr="00AF335E" w:rsidRDefault="00AF335E" w:rsidP="00AF335E">
      <w:pPr>
        <w:pStyle w:val="BodyText"/>
        <w:jc w:val="both"/>
        <w:rPr>
          <w:rFonts w:ascii="Times New Roman" w:hAnsi="Times New Roman"/>
          <w:noProof/>
          <w:lang w:val="en-US"/>
        </w:rPr>
      </w:pPr>
    </w:p>
    <w:p w14:paraId="4A33F334"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44. pants</w:t>
      </w:r>
    </w:p>
    <w:p w14:paraId="4605EE21" w14:textId="77777777" w:rsidR="00AF335E" w:rsidRPr="00AF335E" w:rsidRDefault="00AF335E" w:rsidP="00AF335E">
      <w:pPr>
        <w:rPr>
          <w:rFonts w:ascii="Times New Roman" w:hAnsi="Times New Roman" w:cs="Times New Roman"/>
          <w:noProof/>
          <w:sz w:val="24"/>
          <w:szCs w:val="24"/>
          <w:lang w:val="en-US"/>
        </w:rPr>
      </w:pPr>
    </w:p>
    <w:p w14:paraId="6C8D3277" w14:textId="77777777" w:rsidR="00AF335E" w:rsidRPr="00AF335E" w:rsidRDefault="00AF335E" w:rsidP="00AF335E">
      <w:pPr>
        <w:pStyle w:val="Heading2"/>
        <w:ind w:left="0"/>
        <w:jc w:val="both"/>
        <w:rPr>
          <w:rFonts w:ascii="Times New Roman" w:hAnsi="Times New Roman"/>
          <w:noProof/>
          <w:lang w:val="en-US"/>
        </w:rPr>
      </w:pPr>
      <w:bookmarkStart w:id="36" w:name="_Toc129280437"/>
      <w:r w:rsidRPr="00AF335E">
        <w:rPr>
          <w:rFonts w:ascii="Times New Roman" w:hAnsi="Times New Roman"/>
          <w:noProof/>
          <w:lang w:val="en-US"/>
        </w:rPr>
        <w:t>Disciplinārās padomes</w:t>
      </w:r>
      <w:bookmarkEnd w:id="36"/>
    </w:p>
    <w:p w14:paraId="7FD5EE32" w14:textId="77777777" w:rsidR="00AF335E" w:rsidRPr="00AF335E" w:rsidRDefault="00AF335E" w:rsidP="00AF335E">
      <w:pPr>
        <w:rPr>
          <w:rFonts w:ascii="Times New Roman" w:hAnsi="Times New Roman" w:cs="Times New Roman"/>
          <w:noProof/>
          <w:sz w:val="24"/>
          <w:szCs w:val="24"/>
          <w:lang w:val="en-US"/>
        </w:rPr>
      </w:pPr>
    </w:p>
    <w:p w14:paraId="4D1FF4D1" w14:textId="77777777" w:rsidR="00AF335E" w:rsidRPr="00AF335E" w:rsidRDefault="00AF335E" w:rsidP="00AF335E">
      <w:pPr>
        <w:pStyle w:val="ListParagraph"/>
        <w:tabs>
          <w:tab w:val="left" w:pos="1864"/>
        </w:tabs>
        <w:ind w:left="0" w:firstLine="0"/>
        <w:rPr>
          <w:rFonts w:ascii="Times New Roman" w:hAnsi="Times New Roman"/>
          <w:noProof/>
          <w:sz w:val="24"/>
          <w:lang w:val="en-US"/>
        </w:rPr>
      </w:pPr>
      <w:r w:rsidRPr="00AF335E">
        <w:rPr>
          <w:rFonts w:ascii="Times New Roman" w:hAnsi="Times New Roman"/>
          <w:noProof/>
          <w:sz w:val="24"/>
          <w:lang w:val="en-US"/>
        </w:rPr>
        <w:t>1. Katrā skolā tiek izveidotas divas disciplinārās padomes – viena pamatizglītības ciklam, bet otra vidējās izglītības ciklam.</w:t>
      </w:r>
    </w:p>
    <w:p w14:paraId="5DFFCB1E" w14:textId="77777777" w:rsidR="00AF335E" w:rsidRPr="00AF335E" w:rsidRDefault="00AF335E" w:rsidP="00AF335E">
      <w:pPr>
        <w:pStyle w:val="BodyText"/>
        <w:jc w:val="both"/>
        <w:rPr>
          <w:rFonts w:ascii="Times New Roman" w:hAnsi="Times New Roman"/>
          <w:noProof/>
          <w:lang w:val="en-US"/>
        </w:rPr>
      </w:pPr>
    </w:p>
    <w:p w14:paraId="39202BE5" w14:textId="77777777" w:rsidR="00AF335E" w:rsidRPr="00AF335E" w:rsidRDefault="00AF335E" w:rsidP="00AF335E">
      <w:pPr>
        <w:pStyle w:val="ListParagraph"/>
        <w:tabs>
          <w:tab w:val="left" w:pos="1864"/>
        </w:tabs>
        <w:ind w:left="0" w:firstLine="0"/>
        <w:rPr>
          <w:rFonts w:ascii="Times New Roman" w:hAnsi="Times New Roman"/>
          <w:noProof/>
          <w:sz w:val="24"/>
          <w:lang w:val="en-US"/>
        </w:rPr>
      </w:pPr>
      <w:r w:rsidRPr="00AF335E">
        <w:rPr>
          <w:rFonts w:ascii="Times New Roman" w:hAnsi="Times New Roman"/>
          <w:noProof/>
          <w:sz w:val="24"/>
          <w:lang w:val="en-US"/>
        </w:rPr>
        <w:t>2. Disciplinārās padomes uzdevums ir izskatīt nopietnus skolēnu izdarītus skolas noteikumu un vispārējās sabiedriskās dzīves noteikumu pārkāpumus skolā.</w:t>
      </w:r>
    </w:p>
    <w:p w14:paraId="2240BC8C" w14:textId="77777777" w:rsidR="00AF335E" w:rsidRPr="00AF335E" w:rsidRDefault="00AF335E" w:rsidP="00AF335E">
      <w:pPr>
        <w:pStyle w:val="BodyText"/>
        <w:jc w:val="both"/>
        <w:rPr>
          <w:rFonts w:ascii="Times New Roman" w:hAnsi="Times New Roman"/>
          <w:noProof/>
          <w:lang w:val="en-US"/>
        </w:rPr>
      </w:pPr>
    </w:p>
    <w:p w14:paraId="288DFDDC" w14:textId="77777777" w:rsidR="00AF335E" w:rsidRPr="00AF335E" w:rsidRDefault="00AF335E" w:rsidP="00AF335E">
      <w:pPr>
        <w:pStyle w:val="ListParagraph"/>
        <w:tabs>
          <w:tab w:val="left" w:pos="1864"/>
        </w:tabs>
        <w:ind w:left="0" w:firstLine="0"/>
        <w:rPr>
          <w:rFonts w:ascii="Times New Roman" w:hAnsi="Times New Roman"/>
          <w:noProof/>
          <w:sz w:val="24"/>
          <w:lang w:val="en-US"/>
        </w:rPr>
      </w:pPr>
      <w:r w:rsidRPr="00AF335E">
        <w:rPr>
          <w:rFonts w:ascii="Times New Roman" w:hAnsi="Times New Roman"/>
          <w:noProof/>
          <w:sz w:val="24"/>
          <w:lang w:val="en-US"/>
        </w:rPr>
        <w:t>3. Ja skolēns ar speciālām izglītības vajadzībām, kurš saņem intensīvo atbalstu A, var tikt uzaicināts uz disciplinārās padomes sanāksmi, direktors par to iepriekš apspriežas ar atbalsta padomdevēju grupu</w:t>
      </w:r>
      <w:r w:rsidRPr="00AF335E">
        <w:rPr>
          <w:rStyle w:val="FootnoteReference"/>
          <w:rFonts w:ascii="Times New Roman" w:hAnsi="Times New Roman"/>
          <w:noProof/>
          <w:sz w:val="24"/>
          <w:lang w:val="en-US"/>
        </w:rPr>
        <w:footnoteReference w:id="10"/>
      </w:r>
      <w:r w:rsidRPr="00AF335E">
        <w:rPr>
          <w:rFonts w:ascii="Times New Roman" w:hAnsi="Times New Roman"/>
          <w:noProof/>
          <w:sz w:val="24"/>
          <w:lang w:val="en-US"/>
        </w:rPr>
        <w:t>.</w:t>
      </w:r>
    </w:p>
    <w:p w14:paraId="6A50A0D5" w14:textId="77777777" w:rsidR="00AF335E" w:rsidRPr="00AF335E" w:rsidRDefault="00AF335E" w:rsidP="00AF335E">
      <w:pPr>
        <w:pStyle w:val="BodyText"/>
        <w:jc w:val="both"/>
        <w:rPr>
          <w:rFonts w:ascii="Times New Roman" w:hAnsi="Times New Roman"/>
          <w:noProof/>
          <w:lang w:val="en-US"/>
        </w:rPr>
      </w:pPr>
    </w:p>
    <w:p w14:paraId="32370942" w14:textId="77777777" w:rsidR="00AF335E" w:rsidRPr="00AF335E" w:rsidRDefault="00AF335E" w:rsidP="00AF335E">
      <w:pPr>
        <w:pStyle w:val="ListParagraph"/>
        <w:tabs>
          <w:tab w:val="left" w:pos="1864"/>
        </w:tabs>
        <w:ind w:left="0" w:firstLine="0"/>
        <w:rPr>
          <w:rFonts w:ascii="Times New Roman" w:hAnsi="Times New Roman"/>
          <w:i/>
          <w:noProof/>
          <w:sz w:val="24"/>
          <w:lang w:val="en-US"/>
        </w:rPr>
      </w:pPr>
      <w:r w:rsidRPr="00AF335E">
        <w:rPr>
          <w:rFonts w:ascii="Times New Roman" w:hAnsi="Times New Roman"/>
          <w:noProof/>
          <w:sz w:val="24"/>
          <w:lang w:val="en-US"/>
        </w:rPr>
        <w:t xml:space="preserve">4. </w:t>
      </w:r>
      <w:r w:rsidRPr="00AF335E">
        <w:rPr>
          <w:rFonts w:ascii="Times New Roman" w:hAnsi="Times New Roman"/>
          <w:i/>
          <w:noProof/>
          <w:sz w:val="24"/>
          <w:lang w:val="en-US"/>
        </w:rPr>
        <w:t>Disciplinārās padomes sastāvs</w:t>
      </w:r>
    </w:p>
    <w:p w14:paraId="046B08D0" w14:textId="77777777" w:rsidR="00AF335E" w:rsidRPr="00AF335E" w:rsidRDefault="00AF335E" w:rsidP="00AF335E">
      <w:pPr>
        <w:pStyle w:val="BodyText"/>
        <w:jc w:val="both"/>
        <w:rPr>
          <w:rFonts w:ascii="Times New Roman" w:hAnsi="Times New Roman"/>
          <w:i/>
          <w:noProof/>
          <w:lang w:val="en-US"/>
        </w:rPr>
      </w:pPr>
    </w:p>
    <w:p w14:paraId="193DD341"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Disciplinārās padomes sastāvā ir direktors, kuram palīdz attiecīgā cikla direktora vietnieks (bez balsstiesībām) un personāla locekļi, pa vienam skolotājam no katras valodas plūsmas skolā un vismaz pieci dažādu tautību skolotāji.</w:t>
      </w:r>
    </w:p>
    <w:p w14:paraId="73DE2739" w14:textId="77777777" w:rsidR="00AF335E" w:rsidRPr="00AF335E" w:rsidRDefault="00AF335E" w:rsidP="00AF335E">
      <w:pPr>
        <w:pStyle w:val="BodyText"/>
        <w:jc w:val="both"/>
        <w:rPr>
          <w:rFonts w:ascii="Times New Roman" w:hAnsi="Times New Roman"/>
          <w:noProof/>
          <w:lang w:val="en-US"/>
        </w:rPr>
      </w:pPr>
    </w:p>
    <w:p w14:paraId="2C93A1E8"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Disciplinārās padomes locekļu sarakstu izveido direktors pēc skolotāju priekšlikuma atbilstoši valodas plūsmai un/vai pārstāvētajām tautībām, un to dara zināmu skolas Administratīvajai valdei.</w:t>
      </w:r>
    </w:p>
    <w:p w14:paraId="36B6FFD9" w14:textId="77777777" w:rsidR="00AF335E" w:rsidRPr="00AF335E" w:rsidRDefault="00AF335E" w:rsidP="00AF335E">
      <w:pPr>
        <w:jc w:val="both"/>
        <w:rPr>
          <w:rFonts w:ascii="Times New Roman" w:hAnsi="Times New Roman"/>
          <w:noProof/>
          <w:sz w:val="24"/>
          <w:lang w:val="en-US"/>
        </w:rPr>
      </w:pPr>
    </w:p>
    <w:p w14:paraId="2581F503"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Disciplināro padomi vada direktors. Viņa prombūtnes laikā priekšsēdētāja vietu ieņem attiecīgā cikla direktora vietnieks. Disciplināro padomju sanāksmju apmeklēšana ir obligāta, ja vien direktors nav piešķīris atbrīvojumu pienācīgi pamatota iemesla dēļ.</w:t>
      </w:r>
    </w:p>
    <w:p w14:paraId="05A12B04" w14:textId="77777777" w:rsidR="00AF335E" w:rsidRPr="00AF335E" w:rsidRDefault="00AF335E" w:rsidP="00AF335E">
      <w:pPr>
        <w:pStyle w:val="BodyText"/>
        <w:jc w:val="both"/>
        <w:rPr>
          <w:rFonts w:ascii="Times New Roman" w:hAnsi="Times New Roman"/>
          <w:noProof/>
          <w:lang w:val="en-US"/>
        </w:rPr>
      </w:pPr>
    </w:p>
    <w:p w14:paraId="12FBF167" w14:textId="77777777" w:rsidR="00AF335E" w:rsidRPr="00AF335E" w:rsidRDefault="00AF335E" w:rsidP="00AF335E">
      <w:pPr>
        <w:pStyle w:val="ListParagraph"/>
        <w:tabs>
          <w:tab w:val="left" w:pos="1749"/>
        </w:tabs>
        <w:ind w:left="0" w:firstLine="0"/>
        <w:rPr>
          <w:rFonts w:ascii="Times New Roman" w:hAnsi="Times New Roman"/>
          <w:i/>
          <w:noProof/>
          <w:sz w:val="24"/>
          <w:lang w:val="en-US"/>
        </w:rPr>
      </w:pPr>
      <w:r w:rsidRPr="00AF335E">
        <w:rPr>
          <w:rFonts w:ascii="Times New Roman" w:hAnsi="Times New Roman"/>
          <w:noProof/>
          <w:sz w:val="24"/>
          <w:lang w:val="en-US"/>
        </w:rPr>
        <w:t xml:space="preserve">5. </w:t>
      </w:r>
      <w:r w:rsidRPr="00AF335E">
        <w:rPr>
          <w:rFonts w:ascii="Times New Roman" w:hAnsi="Times New Roman"/>
          <w:i/>
          <w:noProof/>
          <w:sz w:val="24"/>
          <w:lang w:val="en-US"/>
        </w:rPr>
        <w:t>Disciplinārās padomes sanāksmju sasaukšana</w:t>
      </w:r>
    </w:p>
    <w:p w14:paraId="6668B1B1" w14:textId="77777777" w:rsidR="00AF335E" w:rsidRPr="00AF335E" w:rsidRDefault="00AF335E" w:rsidP="00AF335E">
      <w:pPr>
        <w:pStyle w:val="BodyText"/>
        <w:jc w:val="both"/>
        <w:rPr>
          <w:rFonts w:ascii="Times New Roman" w:hAnsi="Times New Roman"/>
          <w:i/>
          <w:noProof/>
          <w:lang w:val="en-US"/>
        </w:rPr>
      </w:pPr>
    </w:p>
    <w:p w14:paraId="5975B2C2" w14:textId="77777777" w:rsidR="00AF335E" w:rsidRPr="00AF335E" w:rsidRDefault="00AF335E" w:rsidP="00AF335E">
      <w:pPr>
        <w:pStyle w:val="ListParagraph"/>
        <w:tabs>
          <w:tab w:val="left" w:pos="2219"/>
        </w:tabs>
        <w:ind w:left="284" w:firstLine="0"/>
        <w:rPr>
          <w:rFonts w:ascii="Times New Roman" w:hAnsi="Times New Roman"/>
          <w:noProof/>
          <w:sz w:val="24"/>
          <w:lang w:val="en-US"/>
        </w:rPr>
      </w:pPr>
      <w:r w:rsidRPr="00AF335E">
        <w:rPr>
          <w:rFonts w:ascii="Times New Roman" w:hAnsi="Times New Roman"/>
          <w:noProof/>
          <w:sz w:val="24"/>
          <w:lang w:val="en-US"/>
        </w:rPr>
        <w:t>a) Disciplinārās padomes locekļi no direktora saņem paziņojumu par sanāksmes sasaukšanu, un viņiem ir jāapstiprina tā saņemšana.</w:t>
      </w:r>
    </w:p>
    <w:p w14:paraId="1357A60E" w14:textId="77777777" w:rsidR="00AF335E" w:rsidRPr="00AF335E" w:rsidRDefault="00AF335E" w:rsidP="00AF335E">
      <w:pPr>
        <w:pStyle w:val="BodyText"/>
        <w:ind w:left="284"/>
        <w:jc w:val="both"/>
        <w:rPr>
          <w:rFonts w:ascii="Times New Roman" w:hAnsi="Times New Roman"/>
          <w:noProof/>
          <w:lang w:val="en-US"/>
        </w:rPr>
      </w:pPr>
    </w:p>
    <w:p w14:paraId="248A17F1" w14:textId="77777777" w:rsidR="00AF335E" w:rsidRPr="00AF335E" w:rsidRDefault="00AF335E" w:rsidP="00AF335E">
      <w:pPr>
        <w:pStyle w:val="ListParagraph"/>
        <w:tabs>
          <w:tab w:val="left" w:pos="2219"/>
        </w:tabs>
        <w:ind w:left="284" w:firstLine="0"/>
        <w:rPr>
          <w:rFonts w:ascii="Times New Roman" w:hAnsi="Times New Roman"/>
          <w:noProof/>
          <w:sz w:val="24"/>
          <w:lang w:val="en-US"/>
        </w:rPr>
      </w:pPr>
      <w:r w:rsidRPr="00AF335E">
        <w:rPr>
          <w:rFonts w:ascii="Times New Roman" w:hAnsi="Times New Roman"/>
          <w:noProof/>
          <w:sz w:val="24"/>
          <w:lang w:val="en-US"/>
        </w:rPr>
        <w:t>b) Skolēns, kurš, iespējams, ir izdarījis pārkāpumu, un viņa likumīgie pārstāvji no direktora saņem paziņojumu par sanāksmes sasaukšanu ierakstītā vēstulē vismaz vienu nedēļu pirms paredzētā datuma, izņemot ārkārtas gadījumus.</w:t>
      </w:r>
    </w:p>
    <w:p w14:paraId="60C53C82" w14:textId="77777777" w:rsidR="00AF335E" w:rsidRPr="00AF335E" w:rsidRDefault="00AF335E" w:rsidP="00AF335E">
      <w:pPr>
        <w:pStyle w:val="BodyText"/>
        <w:ind w:left="284"/>
        <w:jc w:val="both"/>
        <w:rPr>
          <w:rFonts w:ascii="Times New Roman" w:hAnsi="Times New Roman"/>
          <w:noProof/>
          <w:lang w:val="en-US"/>
        </w:rPr>
      </w:pPr>
    </w:p>
    <w:p w14:paraId="09AF3DC4" w14:textId="77777777" w:rsidR="00AF335E" w:rsidRPr="00AF335E" w:rsidRDefault="00AF335E" w:rsidP="00AF335E">
      <w:pPr>
        <w:pStyle w:val="ListParagraph"/>
        <w:tabs>
          <w:tab w:val="left" w:pos="2219"/>
        </w:tabs>
        <w:ind w:left="284" w:firstLine="0"/>
        <w:rPr>
          <w:rFonts w:ascii="Times New Roman" w:hAnsi="Times New Roman"/>
          <w:noProof/>
          <w:sz w:val="24"/>
          <w:lang w:val="en-US"/>
        </w:rPr>
      </w:pPr>
      <w:r w:rsidRPr="00AF335E">
        <w:rPr>
          <w:rFonts w:ascii="Times New Roman" w:hAnsi="Times New Roman"/>
          <w:noProof/>
          <w:sz w:val="24"/>
          <w:lang w:val="en-US"/>
        </w:rPr>
        <w:t>c) Paziņojumā par sanāksmes sasaukšanu:</w:t>
      </w:r>
    </w:p>
    <w:p w14:paraId="22E14951" w14:textId="77777777" w:rsidR="00AF335E" w:rsidRPr="00AF335E" w:rsidRDefault="00AF335E" w:rsidP="00AF335E">
      <w:pPr>
        <w:pStyle w:val="ListParagraph"/>
        <w:numPr>
          <w:ilvl w:val="3"/>
          <w:numId w:val="29"/>
        </w:numPr>
        <w:ind w:left="851" w:hanging="283"/>
        <w:rPr>
          <w:rFonts w:ascii="Times New Roman" w:hAnsi="Times New Roman"/>
          <w:noProof/>
          <w:sz w:val="24"/>
          <w:lang w:val="en-US"/>
        </w:rPr>
      </w:pPr>
      <w:r w:rsidRPr="00AF335E">
        <w:rPr>
          <w:rFonts w:ascii="Times New Roman" w:hAnsi="Times New Roman"/>
          <w:noProof/>
          <w:sz w:val="24"/>
          <w:lang w:val="en-US"/>
        </w:rPr>
        <w:t>norāda skolēna vārdu, uzvārdu un klasi;</w:t>
      </w:r>
    </w:p>
    <w:p w14:paraId="37C67C59" w14:textId="77777777" w:rsidR="00AF335E" w:rsidRPr="00AF335E" w:rsidRDefault="00AF335E" w:rsidP="00AF335E">
      <w:pPr>
        <w:pStyle w:val="ListParagraph"/>
        <w:numPr>
          <w:ilvl w:val="3"/>
          <w:numId w:val="29"/>
        </w:numPr>
        <w:ind w:left="851" w:hanging="283"/>
        <w:rPr>
          <w:rFonts w:ascii="Times New Roman" w:hAnsi="Times New Roman"/>
          <w:noProof/>
          <w:sz w:val="24"/>
          <w:lang w:val="en-US"/>
        </w:rPr>
      </w:pPr>
      <w:r w:rsidRPr="00AF335E">
        <w:rPr>
          <w:rFonts w:ascii="Times New Roman" w:hAnsi="Times New Roman"/>
          <w:noProof/>
          <w:sz w:val="24"/>
          <w:lang w:val="en-US"/>
        </w:rPr>
        <w:t>norāda sanāksmes datumu, laiku un vietu;</w:t>
      </w:r>
    </w:p>
    <w:p w14:paraId="549D2697" w14:textId="77777777" w:rsidR="00AF335E" w:rsidRPr="00AF335E" w:rsidRDefault="00AF335E" w:rsidP="00AF335E">
      <w:pPr>
        <w:pStyle w:val="ListParagraph"/>
        <w:numPr>
          <w:ilvl w:val="3"/>
          <w:numId w:val="29"/>
        </w:numPr>
        <w:ind w:left="851" w:hanging="283"/>
        <w:rPr>
          <w:rFonts w:ascii="Times New Roman" w:hAnsi="Times New Roman"/>
          <w:noProof/>
          <w:sz w:val="24"/>
          <w:lang w:val="en-US"/>
        </w:rPr>
      </w:pPr>
      <w:r w:rsidRPr="00AF335E">
        <w:rPr>
          <w:rFonts w:ascii="Times New Roman" w:hAnsi="Times New Roman"/>
          <w:noProof/>
          <w:sz w:val="24"/>
          <w:lang w:val="en-US"/>
        </w:rPr>
        <w:t>norāda iespējamos pārkāpumus;</w:t>
      </w:r>
    </w:p>
    <w:p w14:paraId="2BDE5AE7" w14:textId="77777777" w:rsidR="00AF335E" w:rsidRPr="00AF335E" w:rsidRDefault="00AF335E" w:rsidP="00AF335E">
      <w:pPr>
        <w:pStyle w:val="ListParagraph"/>
        <w:numPr>
          <w:ilvl w:val="3"/>
          <w:numId w:val="29"/>
        </w:numPr>
        <w:ind w:left="851" w:hanging="283"/>
        <w:rPr>
          <w:rFonts w:ascii="Times New Roman" w:hAnsi="Times New Roman"/>
          <w:noProof/>
          <w:sz w:val="24"/>
          <w:lang w:val="en-US"/>
        </w:rPr>
      </w:pPr>
      <w:r w:rsidRPr="00AF335E">
        <w:rPr>
          <w:rFonts w:ascii="Times New Roman" w:hAnsi="Times New Roman"/>
          <w:noProof/>
          <w:sz w:val="24"/>
          <w:lang w:val="en-US"/>
        </w:rPr>
        <w:t>informē skolēnu un viņa likumīgos pārstāvjus, ka viņi var:</w:t>
      </w:r>
    </w:p>
    <w:p w14:paraId="0C5226EA" w14:textId="77777777" w:rsidR="00AF335E" w:rsidRPr="00AF335E" w:rsidRDefault="00AF335E" w:rsidP="00AF335E">
      <w:pPr>
        <w:pStyle w:val="ListParagraph"/>
        <w:numPr>
          <w:ilvl w:val="4"/>
          <w:numId w:val="29"/>
        </w:numPr>
        <w:tabs>
          <w:tab w:val="left" w:pos="3458"/>
        </w:tabs>
        <w:ind w:left="1134" w:hanging="283"/>
        <w:rPr>
          <w:rFonts w:ascii="Times New Roman" w:hAnsi="Times New Roman"/>
          <w:noProof/>
          <w:sz w:val="24"/>
          <w:lang w:val="en-US"/>
        </w:rPr>
      </w:pPr>
      <w:r w:rsidRPr="00AF335E">
        <w:rPr>
          <w:rFonts w:ascii="Times New Roman" w:hAnsi="Times New Roman"/>
          <w:noProof/>
          <w:sz w:val="24"/>
          <w:lang w:val="en-US"/>
        </w:rPr>
        <w:t>direktora birojā un direktora noteiktajā kārtībā iepazīties ar lietu, kurā dokumentēti iespējamie pārkāpumi;</w:t>
      </w:r>
    </w:p>
    <w:p w14:paraId="46AB8E10" w14:textId="77777777" w:rsidR="00AF335E" w:rsidRPr="00AF335E" w:rsidRDefault="00AF335E" w:rsidP="00AF335E">
      <w:pPr>
        <w:pStyle w:val="ListParagraph"/>
        <w:numPr>
          <w:ilvl w:val="4"/>
          <w:numId w:val="29"/>
        </w:numPr>
        <w:tabs>
          <w:tab w:val="left" w:pos="3453"/>
        </w:tabs>
        <w:ind w:left="1134" w:hanging="283"/>
        <w:rPr>
          <w:rFonts w:ascii="Times New Roman" w:hAnsi="Times New Roman"/>
          <w:noProof/>
          <w:sz w:val="24"/>
          <w:lang w:val="en-US"/>
        </w:rPr>
      </w:pPr>
      <w:r w:rsidRPr="00AF335E">
        <w:rPr>
          <w:rFonts w:ascii="Times New Roman" w:hAnsi="Times New Roman"/>
          <w:noProof/>
          <w:sz w:val="24"/>
          <w:lang w:val="en-US"/>
        </w:rPr>
        <w:t>iesniegt rakstveida apsvērumus;</w:t>
      </w:r>
    </w:p>
    <w:p w14:paraId="3E75D859" w14:textId="77777777" w:rsidR="00AF335E" w:rsidRPr="00AF335E" w:rsidRDefault="00AF335E" w:rsidP="00AF335E">
      <w:pPr>
        <w:pStyle w:val="ListParagraph"/>
        <w:numPr>
          <w:ilvl w:val="4"/>
          <w:numId w:val="29"/>
        </w:numPr>
        <w:tabs>
          <w:tab w:val="left" w:pos="3530"/>
        </w:tabs>
        <w:ind w:left="1134" w:hanging="283"/>
        <w:rPr>
          <w:rFonts w:ascii="Times New Roman" w:hAnsi="Times New Roman"/>
          <w:noProof/>
          <w:sz w:val="24"/>
          <w:lang w:val="en-US"/>
        </w:rPr>
      </w:pPr>
      <w:r w:rsidRPr="00AF335E">
        <w:rPr>
          <w:rFonts w:ascii="Times New Roman" w:hAnsi="Times New Roman"/>
          <w:noProof/>
          <w:sz w:val="24"/>
          <w:lang w:val="en-US"/>
        </w:rPr>
        <w:t>lūgt palīdzību vecāku apvienības pārstāvim vai skolas skolotājam;</w:t>
      </w:r>
    </w:p>
    <w:p w14:paraId="49F9B4AF" w14:textId="77777777" w:rsidR="00AF335E" w:rsidRPr="00AF335E" w:rsidRDefault="00AF335E" w:rsidP="00AF335E">
      <w:pPr>
        <w:pStyle w:val="ListParagraph"/>
        <w:numPr>
          <w:ilvl w:val="4"/>
          <w:numId w:val="29"/>
        </w:numPr>
        <w:tabs>
          <w:tab w:val="left" w:pos="3530"/>
        </w:tabs>
        <w:ind w:left="1134" w:hanging="283"/>
        <w:rPr>
          <w:rFonts w:ascii="Times New Roman" w:hAnsi="Times New Roman"/>
          <w:noProof/>
          <w:sz w:val="24"/>
          <w:lang w:val="en-US"/>
        </w:rPr>
      </w:pPr>
      <w:r w:rsidRPr="00AF335E">
        <w:rPr>
          <w:rFonts w:ascii="Times New Roman" w:hAnsi="Times New Roman"/>
          <w:noProof/>
          <w:sz w:val="24"/>
          <w:lang w:val="en-US"/>
        </w:rPr>
        <w:t>pieprasīt, lai skolēnu komitejas pārstāvis novērotāja statusā piedalās apspriešanā. Tādā gadījumā skolēna likumīgo pārstāvju ziņā ir uzaicināt šīs personas ierasties uz sanāksmi, nodrošinot, ka par to tiek informēts direktors.</w:t>
      </w:r>
    </w:p>
    <w:p w14:paraId="0B957C10" w14:textId="77777777" w:rsidR="00AF335E" w:rsidRPr="00AF335E" w:rsidRDefault="00AF335E" w:rsidP="00AF335E">
      <w:pPr>
        <w:pStyle w:val="BodyText"/>
        <w:jc w:val="both"/>
        <w:rPr>
          <w:rFonts w:ascii="Times New Roman" w:hAnsi="Times New Roman"/>
          <w:noProof/>
          <w:lang w:val="en-US"/>
        </w:rPr>
      </w:pPr>
    </w:p>
    <w:p w14:paraId="00C5272A"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d) Attiecīgais skolēns, viņa likumīgie pārstāvji un attiecīgā gadījumā persona no pedagoģiskā personāla vidus vai vecāku apvienības, kuras uzdevums ir palīdzēt viņam aizstāvēt sevi, var lūgt direktoram atļauju rūpīgi pārbaudīt visus lietas materiālus, kuros dokumentēti iespējamie pārkāpumi. Viņi var ar to iepazīties direktora birojā bez maksas vai arī pieprasīt pilnīgu vai daļēju kopiju par saviem līdzekļiem.</w:t>
      </w:r>
    </w:p>
    <w:p w14:paraId="267C3653" w14:textId="77777777" w:rsidR="00AF335E" w:rsidRPr="00AF335E" w:rsidRDefault="00AF335E" w:rsidP="00AF335E">
      <w:pPr>
        <w:pStyle w:val="BodyText"/>
        <w:jc w:val="both"/>
        <w:rPr>
          <w:rFonts w:ascii="Times New Roman" w:hAnsi="Times New Roman"/>
          <w:noProof/>
          <w:lang w:val="en-US"/>
        </w:rPr>
      </w:pPr>
    </w:p>
    <w:p w14:paraId="063CCD3F" w14:textId="77777777" w:rsidR="00AF335E" w:rsidRPr="00AF335E" w:rsidRDefault="00AF335E" w:rsidP="00AF335E">
      <w:pPr>
        <w:pStyle w:val="ListParagraph"/>
        <w:tabs>
          <w:tab w:val="left" w:pos="1816"/>
        </w:tabs>
        <w:ind w:left="0" w:firstLine="0"/>
        <w:rPr>
          <w:rFonts w:ascii="Times New Roman" w:hAnsi="Times New Roman"/>
          <w:i/>
          <w:noProof/>
          <w:sz w:val="24"/>
          <w:lang w:val="en-US"/>
        </w:rPr>
      </w:pPr>
      <w:r w:rsidRPr="00AF335E">
        <w:rPr>
          <w:rFonts w:ascii="Times New Roman" w:hAnsi="Times New Roman"/>
          <w:noProof/>
          <w:sz w:val="24"/>
          <w:lang w:val="en-US"/>
        </w:rPr>
        <w:t xml:space="preserve">6. </w:t>
      </w:r>
      <w:r w:rsidRPr="00AF335E">
        <w:rPr>
          <w:rFonts w:ascii="Times New Roman" w:hAnsi="Times New Roman"/>
          <w:i/>
          <w:noProof/>
          <w:sz w:val="24"/>
          <w:lang w:val="en-US"/>
        </w:rPr>
        <w:t>Lietas izskatīšana disciplinārajā padomē</w:t>
      </w:r>
    </w:p>
    <w:p w14:paraId="659AA69D" w14:textId="77777777" w:rsidR="00AF335E" w:rsidRPr="00AF335E" w:rsidRDefault="00AF335E" w:rsidP="00AF335E">
      <w:pPr>
        <w:pStyle w:val="BodyText"/>
        <w:jc w:val="both"/>
        <w:rPr>
          <w:rFonts w:ascii="Times New Roman" w:hAnsi="Times New Roman"/>
          <w:i/>
          <w:noProof/>
          <w:lang w:val="en-US"/>
        </w:rPr>
      </w:pPr>
    </w:p>
    <w:p w14:paraId="78F6CA7B"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Lietas izskatīšanas kārtība ir šāda.</w:t>
      </w:r>
    </w:p>
    <w:p w14:paraId="2EC2D95B" w14:textId="77777777" w:rsidR="00AF335E" w:rsidRPr="00AF335E" w:rsidRDefault="00AF335E" w:rsidP="00AF335E">
      <w:pPr>
        <w:pStyle w:val="BodyText"/>
        <w:jc w:val="both"/>
        <w:rPr>
          <w:rFonts w:ascii="Times New Roman" w:hAnsi="Times New Roman"/>
          <w:noProof/>
          <w:lang w:val="en-US"/>
        </w:rPr>
      </w:pPr>
    </w:p>
    <w:p w14:paraId="04193787" w14:textId="77777777" w:rsidR="00AF335E" w:rsidRPr="00AF335E" w:rsidRDefault="00AF335E" w:rsidP="00AF335E">
      <w:pPr>
        <w:pStyle w:val="ListParagraph"/>
        <w:numPr>
          <w:ilvl w:val="0"/>
          <w:numId w:val="28"/>
        </w:numPr>
        <w:ind w:left="284" w:hanging="283"/>
        <w:rPr>
          <w:rFonts w:ascii="Times New Roman" w:hAnsi="Times New Roman"/>
          <w:noProof/>
          <w:sz w:val="24"/>
          <w:lang w:val="en-US"/>
        </w:rPr>
      </w:pPr>
      <w:r w:rsidRPr="00AF335E">
        <w:rPr>
          <w:rFonts w:ascii="Times New Roman" w:hAnsi="Times New Roman"/>
          <w:noProof/>
          <w:sz w:val="24"/>
          <w:lang w:val="en-US"/>
        </w:rPr>
        <w:t>Klātesošo personu pārbaude. Priekšsēdētājs pārbauda, vai ir ieradušies tie ieceltie disciplinārās padomes locekļi, kuriem nav piešķirts atbrīvojums pienācīgi pamatotu iemeslu dēļ. Neierašanās gadījumā priekšsēdētājs var nolemt lietas izskatīšanu atlikt.</w:t>
      </w:r>
    </w:p>
    <w:p w14:paraId="5673E3C0" w14:textId="77777777" w:rsidR="00AF335E" w:rsidRPr="00AF335E" w:rsidRDefault="00AF335E" w:rsidP="00AF335E">
      <w:pPr>
        <w:pStyle w:val="ListParagraph"/>
        <w:numPr>
          <w:ilvl w:val="0"/>
          <w:numId w:val="28"/>
        </w:numPr>
        <w:ind w:left="284" w:hanging="283"/>
        <w:rPr>
          <w:rFonts w:ascii="Times New Roman" w:hAnsi="Times New Roman"/>
          <w:noProof/>
          <w:sz w:val="24"/>
          <w:lang w:val="en-US"/>
        </w:rPr>
      </w:pPr>
      <w:r w:rsidRPr="00AF335E">
        <w:rPr>
          <w:rFonts w:ascii="Times New Roman" w:hAnsi="Times New Roman"/>
          <w:noProof/>
          <w:sz w:val="24"/>
          <w:lang w:val="en-US"/>
        </w:rPr>
        <w:t>Lietas izskatīšanas sekretāra iecelšana. Priekšsēdētājs lietas izskatīšanai ieceļ sekretāru no disciplinārās padomes locekļu vidus. Protokolu paraksta sanāksmes priekšsēdētājs un sekretārs.</w:t>
      </w:r>
    </w:p>
    <w:p w14:paraId="36F50EF2" w14:textId="77777777" w:rsidR="00AF335E" w:rsidRPr="00AF335E" w:rsidRDefault="00AF335E" w:rsidP="00AF335E">
      <w:pPr>
        <w:pStyle w:val="ListParagraph"/>
        <w:numPr>
          <w:ilvl w:val="0"/>
          <w:numId w:val="28"/>
        </w:numPr>
        <w:ind w:left="284" w:hanging="283"/>
        <w:rPr>
          <w:rFonts w:ascii="Times New Roman" w:hAnsi="Times New Roman"/>
          <w:noProof/>
          <w:sz w:val="24"/>
          <w:lang w:val="en-US"/>
        </w:rPr>
      </w:pPr>
      <w:r w:rsidRPr="00AF335E">
        <w:rPr>
          <w:rFonts w:ascii="Times New Roman" w:hAnsi="Times New Roman"/>
          <w:noProof/>
          <w:sz w:val="24"/>
          <w:lang w:val="en-US"/>
        </w:rPr>
        <w:t>Izmeklēšanas ziņojuma lasīšana. Pēc tam, kad skolēns, viņa likumīgie pārstāvji un vajadzības gadījumā persona no pedagoģiskā personāla vidus vai vecāku apvienības, kuras uzdevums ir palīdzēt viņam aizstāvēt sevi, un skolēnu komitejas pārstāvis ir iepazīstināts, direktora ieceltais ziņotājs iesniedz izmeklēšanas ziņojumu, uz kuras pamata skolēns, pret kuru ir ierosināta lieta, ir ieradies disciplinārajā padomē.</w:t>
      </w:r>
    </w:p>
    <w:p w14:paraId="724B3DB7" w14:textId="77777777" w:rsidR="00AF335E" w:rsidRPr="00AF335E" w:rsidRDefault="00AF335E" w:rsidP="00AF335E">
      <w:pPr>
        <w:pStyle w:val="ListParagraph"/>
        <w:numPr>
          <w:ilvl w:val="0"/>
          <w:numId w:val="28"/>
        </w:numPr>
        <w:ind w:left="284" w:hanging="283"/>
        <w:rPr>
          <w:rFonts w:ascii="Times New Roman" w:hAnsi="Times New Roman"/>
          <w:noProof/>
          <w:sz w:val="24"/>
          <w:lang w:val="en-US"/>
        </w:rPr>
      </w:pPr>
      <w:r w:rsidRPr="00AF335E">
        <w:rPr>
          <w:rFonts w:ascii="Times New Roman" w:hAnsi="Times New Roman"/>
          <w:noProof/>
          <w:sz w:val="24"/>
          <w:lang w:val="en-US"/>
        </w:rPr>
        <w:t>Pieaicināto personu uzklausīšana. Disciplinārā padome uzklausa visas personas, kuras direktors ir uzaicinājis ierasties uz attiecīgās lietas izskatīšanu. Uzklausīšana notiek aiz slēgtām durvīm.</w:t>
      </w:r>
    </w:p>
    <w:p w14:paraId="4B8B9396" w14:textId="77777777" w:rsidR="00AF335E" w:rsidRPr="00AF335E" w:rsidRDefault="00AF335E" w:rsidP="00AF335E">
      <w:pPr>
        <w:pStyle w:val="ListParagraph"/>
        <w:numPr>
          <w:ilvl w:val="0"/>
          <w:numId w:val="28"/>
        </w:numPr>
        <w:ind w:left="284" w:hanging="283"/>
        <w:rPr>
          <w:rFonts w:ascii="Times New Roman" w:hAnsi="Times New Roman"/>
          <w:noProof/>
          <w:sz w:val="24"/>
          <w:lang w:val="en-US"/>
        </w:rPr>
      </w:pPr>
      <w:r w:rsidRPr="00AF335E">
        <w:rPr>
          <w:rFonts w:ascii="Times New Roman" w:hAnsi="Times New Roman"/>
          <w:noProof/>
          <w:sz w:val="24"/>
          <w:lang w:val="en-US"/>
        </w:rPr>
        <w:t>Apspriešanās un lēmums. Disciplinārā padome apspriežas savu locekļu klātbūtnē. Šīs apspriedes ir konfidenciālas.</w:t>
      </w:r>
    </w:p>
    <w:p w14:paraId="44A9AFF1" w14:textId="77777777" w:rsidR="00AF335E" w:rsidRPr="00AF335E" w:rsidRDefault="00AF335E" w:rsidP="00AF335E">
      <w:pPr>
        <w:pStyle w:val="ListParagraph"/>
        <w:keepNext/>
        <w:keepLines/>
        <w:numPr>
          <w:ilvl w:val="0"/>
          <w:numId w:val="28"/>
        </w:numPr>
        <w:ind w:left="284" w:hanging="284"/>
        <w:rPr>
          <w:rFonts w:ascii="Times New Roman" w:hAnsi="Times New Roman"/>
          <w:noProof/>
          <w:sz w:val="24"/>
          <w:lang w:val="en-US"/>
        </w:rPr>
      </w:pPr>
      <w:r w:rsidRPr="00AF335E">
        <w:rPr>
          <w:rFonts w:ascii="Times New Roman" w:hAnsi="Times New Roman"/>
          <w:noProof/>
          <w:sz w:val="24"/>
          <w:lang w:val="en-US"/>
        </w:rPr>
        <w:lastRenderedPageBreak/>
        <w:t>Balsošanas kārtība. Disciplinārā padome par saviem priekšlikumiem lemj ar vienkāršu klātesošo locekļu balsu vairākumu. Gadījumos, kad tiek ierosināta pagaidu izslēgšana vai pilnīga izslēgšana, ir nepieciešams divu trešdaļu klātesošo locekļu balsu vairākums. Atturēšanās nav atļauta.</w:t>
      </w:r>
    </w:p>
    <w:p w14:paraId="3CCF9135" w14:textId="77777777" w:rsidR="00AF335E" w:rsidRPr="00AF335E" w:rsidRDefault="00AF335E" w:rsidP="00AF335E">
      <w:pPr>
        <w:pStyle w:val="BodyText"/>
        <w:ind w:left="284"/>
        <w:jc w:val="both"/>
        <w:rPr>
          <w:rFonts w:ascii="Times New Roman" w:hAnsi="Times New Roman"/>
          <w:noProof/>
          <w:lang w:val="en-US"/>
        </w:rPr>
      </w:pPr>
    </w:p>
    <w:p w14:paraId="0202843C" w14:textId="77777777" w:rsidR="00AF335E" w:rsidRPr="00AF335E" w:rsidRDefault="00AF335E" w:rsidP="00AF335E">
      <w:pPr>
        <w:pStyle w:val="BodyText"/>
        <w:ind w:left="284"/>
        <w:jc w:val="both"/>
        <w:rPr>
          <w:rFonts w:ascii="Times New Roman" w:hAnsi="Times New Roman"/>
          <w:noProof/>
          <w:lang w:val="en-US"/>
        </w:rPr>
      </w:pPr>
      <w:r w:rsidRPr="00AF335E">
        <w:rPr>
          <w:rFonts w:ascii="Times New Roman" w:hAnsi="Times New Roman"/>
          <w:noProof/>
          <w:lang w:val="en-US"/>
        </w:rPr>
        <w:t>Balsošana nenotiek aizklāti. Direktoram un katram no disciplinārās padomes locekļiem ir viena balss. Ja direktors ir vienīgais savas valstspiederības pārstāvis, viņam ir tikai viena balss. Vienāda balsu skaita gadījumā priekšsēdētājam ir izšķirošā balss.</w:t>
      </w:r>
    </w:p>
    <w:p w14:paraId="3597AD71" w14:textId="77777777" w:rsidR="00AF335E" w:rsidRPr="00AF335E" w:rsidRDefault="00AF335E" w:rsidP="00AF335E">
      <w:pPr>
        <w:pStyle w:val="BodyText"/>
        <w:ind w:left="284"/>
        <w:jc w:val="both"/>
        <w:rPr>
          <w:rFonts w:ascii="Times New Roman" w:hAnsi="Times New Roman"/>
          <w:noProof/>
          <w:lang w:val="en-US"/>
        </w:rPr>
      </w:pPr>
    </w:p>
    <w:p w14:paraId="16E59203" w14:textId="77777777" w:rsidR="00AF335E" w:rsidRPr="00AF335E" w:rsidRDefault="00AF335E" w:rsidP="00AF335E">
      <w:pPr>
        <w:pStyle w:val="BodyText"/>
        <w:ind w:left="284"/>
        <w:jc w:val="both"/>
        <w:rPr>
          <w:rFonts w:ascii="Times New Roman" w:hAnsi="Times New Roman"/>
          <w:noProof/>
          <w:lang w:val="en-US"/>
        </w:rPr>
      </w:pPr>
      <w:r w:rsidRPr="00AF335E">
        <w:rPr>
          <w:rFonts w:ascii="Times New Roman" w:hAnsi="Times New Roman"/>
          <w:noProof/>
          <w:lang w:val="en-US"/>
        </w:rPr>
        <w:t>Ja par izslēgšanas vai pilnīgas izslēgšanas priekšlikumu nav divu trešdaļu balsu vairākuma, disciplinārā padome tiek aicināta balsot otrreiz. Ja arī otrajā balsošanas kārtā neizdodas iegūt vajadzīgo balsu vairākumu, balso par citiem 42. pantā paredzētajiem disciplinārsodu veidiem, kuri ir piemērojami, bet nav tik bargi. Šādi pieņemtie priekšlikumi ir koleģiāli.</w:t>
      </w:r>
    </w:p>
    <w:p w14:paraId="001F2BED" w14:textId="77777777" w:rsidR="00AF335E" w:rsidRPr="00AF335E" w:rsidRDefault="00AF335E" w:rsidP="00AF335E">
      <w:pPr>
        <w:pStyle w:val="BodyText"/>
        <w:ind w:left="284"/>
        <w:jc w:val="both"/>
        <w:rPr>
          <w:rFonts w:ascii="Times New Roman" w:hAnsi="Times New Roman"/>
          <w:noProof/>
          <w:lang w:val="en-US"/>
        </w:rPr>
      </w:pPr>
    </w:p>
    <w:p w14:paraId="46E4C45E" w14:textId="77777777" w:rsidR="00AF335E" w:rsidRPr="00AF335E" w:rsidRDefault="00AF335E" w:rsidP="00AF335E">
      <w:pPr>
        <w:pStyle w:val="BodyText"/>
        <w:ind w:left="284"/>
        <w:jc w:val="both"/>
        <w:rPr>
          <w:rFonts w:ascii="Times New Roman" w:hAnsi="Times New Roman"/>
          <w:noProof/>
          <w:lang w:val="en-US"/>
        </w:rPr>
      </w:pPr>
      <w:r w:rsidRPr="00AF335E">
        <w:rPr>
          <w:rFonts w:ascii="Times New Roman" w:hAnsi="Times New Roman"/>
          <w:noProof/>
          <w:lang w:val="en-US"/>
        </w:rPr>
        <w:t>Ja disciplinārā padome priekšlikumu neiesniedz, direktors var vienpersoniski pieņemt lēmumu par soda noteikšanu, konkrēti pamatojot šo lēmumu.</w:t>
      </w:r>
    </w:p>
    <w:p w14:paraId="514E1680" w14:textId="77777777" w:rsidR="00AF335E" w:rsidRPr="00AF335E" w:rsidRDefault="00AF335E" w:rsidP="00AF335E">
      <w:pPr>
        <w:pStyle w:val="BodyText"/>
        <w:ind w:left="284"/>
        <w:jc w:val="both"/>
        <w:rPr>
          <w:rFonts w:ascii="Times New Roman" w:hAnsi="Times New Roman"/>
          <w:noProof/>
          <w:lang w:val="en-US"/>
        </w:rPr>
      </w:pPr>
    </w:p>
    <w:p w14:paraId="3BC2183F" w14:textId="77777777" w:rsidR="00AF335E" w:rsidRPr="00AF335E" w:rsidRDefault="00AF335E" w:rsidP="00AF335E">
      <w:pPr>
        <w:pStyle w:val="BodyText"/>
        <w:ind w:left="284"/>
        <w:jc w:val="both"/>
        <w:rPr>
          <w:rFonts w:ascii="Times New Roman" w:hAnsi="Times New Roman"/>
          <w:noProof/>
          <w:lang w:val="en-US"/>
        </w:rPr>
      </w:pPr>
      <w:r w:rsidRPr="00AF335E">
        <w:rPr>
          <w:rFonts w:ascii="Times New Roman" w:hAnsi="Times New Roman"/>
          <w:noProof/>
          <w:lang w:val="en-US"/>
        </w:rPr>
        <w:t>Pārkāpumu, ierosināto disciplinārsodu, balsojuma rezultātu un ierosinātā disciplinārsoda galvenos argumentus un pamatojumu fiksē sanāksmes protokolā un pievieno lēmumam.</w:t>
      </w:r>
    </w:p>
    <w:p w14:paraId="20290A5F" w14:textId="77777777" w:rsidR="00AF335E" w:rsidRPr="00AF335E" w:rsidRDefault="00AF335E" w:rsidP="00AF335E">
      <w:pPr>
        <w:pStyle w:val="BodyText"/>
        <w:jc w:val="both"/>
        <w:rPr>
          <w:rFonts w:ascii="Times New Roman" w:hAnsi="Times New Roman"/>
          <w:noProof/>
          <w:lang w:val="en-US"/>
        </w:rPr>
      </w:pPr>
    </w:p>
    <w:p w14:paraId="617F9E0D" w14:textId="77777777" w:rsidR="00AF335E" w:rsidRPr="00AF335E" w:rsidRDefault="00AF335E" w:rsidP="00AF335E">
      <w:pPr>
        <w:pStyle w:val="ListParagraph"/>
        <w:tabs>
          <w:tab w:val="left" w:pos="1499"/>
        </w:tabs>
        <w:ind w:left="0" w:firstLine="0"/>
        <w:rPr>
          <w:rFonts w:ascii="Times New Roman" w:hAnsi="Times New Roman"/>
          <w:noProof/>
          <w:sz w:val="24"/>
          <w:lang w:val="en-US"/>
        </w:rPr>
      </w:pPr>
      <w:r w:rsidRPr="00AF335E">
        <w:rPr>
          <w:rFonts w:ascii="Times New Roman" w:hAnsi="Times New Roman"/>
          <w:noProof/>
          <w:sz w:val="24"/>
          <w:lang w:val="en-US"/>
        </w:rPr>
        <w:t>7. Sanāksmes beigās sekretārs sagatavo disciplinārās padomes priekšlikumu, kurā jānorāda balsojuma rezultāts un ierosinātā disciplinārsoda pamatojums.</w:t>
      </w:r>
    </w:p>
    <w:p w14:paraId="77DF33C2" w14:textId="77777777" w:rsidR="00AF335E" w:rsidRPr="00AF335E" w:rsidRDefault="00AF335E" w:rsidP="00AF335E">
      <w:pPr>
        <w:pStyle w:val="BodyText"/>
        <w:jc w:val="both"/>
        <w:rPr>
          <w:rFonts w:ascii="Times New Roman" w:hAnsi="Times New Roman"/>
          <w:noProof/>
          <w:lang w:val="en-US"/>
        </w:rPr>
      </w:pPr>
    </w:p>
    <w:p w14:paraId="48D18DEA" w14:textId="77777777" w:rsidR="00AF335E" w:rsidRPr="00AF335E" w:rsidRDefault="00AF335E" w:rsidP="00AF335E">
      <w:pPr>
        <w:pStyle w:val="ListParagraph"/>
        <w:tabs>
          <w:tab w:val="left" w:pos="1545"/>
          <w:tab w:val="left" w:pos="1547"/>
        </w:tabs>
        <w:ind w:left="0" w:firstLine="0"/>
        <w:rPr>
          <w:rFonts w:ascii="Times New Roman" w:hAnsi="Times New Roman"/>
          <w:i/>
          <w:noProof/>
          <w:sz w:val="24"/>
          <w:lang w:val="en-US"/>
        </w:rPr>
      </w:pPr>
      <w:r w:rsidRPr="00AF335E">
        <w:rPr>
          <w:rFonts w:ascii="Times New Roman" w:hAnsi="Times New Roman"/>
          <w:noProof/>
          <w:sz w:val="24"/>
          <w:lang w:val="en-US"/>
        </w:rPr>
        <w:t xml:space="preserve">8. </w:t>
      </w:r>
      <w:r w:rsidRPr="00AF335E">
        <w:rPr>
          <w:rFonts w:ascii="Times New Roman" w:hAnsi="Times New Roman"/>
          <w:i/>
          <w:noProof/>
          <w:sz w:val="24"/>
          <w:lang w:val="en-US"/>
        </w:rPr>
        <w:t>Paziņošana par lēmumu</w:t>
      </w:r>
    </w:p>
    <w:p w14:paraId="2A3E2E57" w14:textId="77777777" w:rsidR="00AF335E" w:rsidRPr="00AF335E" w:rsidRDefault="00AF335E" w:rsidP="00AF335E">
      <w:pPr>
        <w:pStyle w:val="BodyText"/>
        <w:jc w:val="both"/>
        <w:rPr>
          <w:rFonts w:ascii="Times New Roman" w:hAnsi="Times New Roman"/>
          <w:i/>
          <w:noProof/>
          <w:lang w:val="en-US"/>
        </w:rPr>
      </w:pPr>
    </w:p>
    <w:p w14:paraId="2E847B66"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Direktors mutiski informē attiecīgo skolēnu un viņa likumīgos pārstāvjus par lēmumu, ko viņš pieņēmis, pamatojoties uz disciplinārās padomes priekšlikumu, un informē viņus par pārsūdzības kārtību un pārsūdzības iesniegšanas termiņu. Izslēgšanas gadījumā norāda spēkā stāšanās datumu.</w:t>
      </w:r>
    </w:p>
    <w:p w14:paraId="2B7ECFF2" w14:textId="77777777" w:rsidR="00AF335E" w:rsidRPr="00AF335E" w:rsidRDefault="00AF335E" w:rsidP="00AF335E">
      <w:pPr>
        <w:pStyle w:val="BodyText"/>
        <w:jc w:val="both"/>
        <w:rPr>
          <w:rFonts w:ascii="Times New Roman" w:hAnsi="Times New Roman"/>
          <w:noProof/>
          <w:lang w:val="en-US"/>
        </w:rPr>
      </w:pPr>
    </w:p>
    <w:p w14:paraId="3AFC533A"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Lēmums tiks glabāts skolēna lietā trīs gadus.</w:t>
      </w:r>
    </w:p>
    <w:p w14:paraId="7D11A984" w14:textId="77777777" w:rsidR="00AF335E" w:rsidRPr="00AF335E" w:rsidRDefault="00AF335E" w:rsidP="00AF335E">
      <w:pPr>
        <w:jc w:val="both"/>
        <w:rPr>
          <w:rFonts w:ascii="Times New Roman" w:hAnsi="Times New Roman"/>
          <w:noProof/>
          <w:sz w:val="24"/>
          <w:lang w:val="en-US"/>
        </w:rPr>
      </w:pPr>
    </w:p>
    <w:p w14:paraId="29A117CD"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Direktora lēmumu apstiprina ar rakstisku paziņojumu. Lēmums stājas spēkā nākamajā rītā pēc ierakstītas vēstules nosūtīšanas – par pierādījumu uzskata pasta zīmogu – vai cita veida rakstiska paziņojuma nosūtīšanas adresātam.</w:t>
      </w:r>
    </w:p>
    <w:p w14:paraId="241AEE36" w14:textId="77777777" w:rsidR="00AF335E" w:rsidRPr="00AF335E" w:rsidRDefault="00AF335E" w:rsidP="00AF335E">
      <w:pPr>
        <w:pStyle w:val="BodyText"/>
        <w:jc w:val="both"/>
        <w:rPr>
          <w:rFonts w:ascii="Times New Roman" w:hAnsi="Times New Roman"/>
          <w:noProof/>
          <w:lang w:val="en-US"/>
        </w:rPr>
      </w:pPr>
    </w:p>
    <w:p w14:paraId="3831662F"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Termiņš – septiņas kalendārās dienas –, kura laikā skolēns vai viņa likumīgie pārstāvji saskaņā ar 44. panta 9. punktu var ģenerālsekretāram iesniegt pārsūdzību administratīvā kārtā, sākas no šā paziņojuma dienas. Pārsūdzības dokumentu oriģināleksemplārus ģenerālsekretariātam nosūta ierakstītā vēstulē, par pierādījumu uzskatot pasta zīmogu, un kopiju nodod glabāšanā attiecīgās skolas direktoram, kurš ir atbildīgs par visu ar lietas izskatīšanu saistīto dokumentu pārsūtīšanu ģenerālsekretāram.</w:t>
      </w:r>
    </w:p>
    <w:p w14:paraId="5A29E75F" w14:textId="77777777" w:rsidR="00AF335E" w:rsidRPr="00AF335E" w:rsidRDefault="00AF335E" w:rsidP="00AF335E">
      <w:pPr>
        <w:pStyle w:val="BodyText"/>
        <w:jc w:val="both"/>
        <w:rPr>
          <w:rFonts w:ascii="Times New Roman" w:hAnsi="Times New Roman"/>
          <w:noProof/>
          <w:lang w:val="en-US"/>
        </w:rPr>
      </w:pPr>
    </w:p>
    <w:p w14:paraId="149E2099" w14:textId="77777777" w:rsidR="00AF335E" w:rsidRPr="00AF335E" w:rsidRDefault="00AF335E" w:rsidP="00AF335E">
      <w:pPr>
        <w:pStyle w:val="ListParagraph"/>
        <w:tabs>
          <w:tab w:val="left" w:pos="1545"/>
          <w:tab w:val="left" w:pos="1547"/>
        </w:tabs>
        <w:ind w:left="0" w:firstLine="0"/>
        <w:rPr>
          <w:rFonts w:ascii="Times New Roman" w:hAnsi="Times New Roman"/>
          <w:i/>
          <w:noProof/>
          <w:sz w:val="24"/>
          <w:lang w:val="en-US"/>
        </w:rPr>
      </w:pPr>
      <w:r w:rsidRPr="00AF335E">
        <w:rPr>
          <w:rFonts w:ascii="Times New Roman" w:hAnsi="Times New Roman"/>
          <w:noProof/>
          <w:sz w:val="24"/>
          <w:lang w:val="en-US"/>
        </w:rPr>
        <w:t xml:space="preserve">9. </w:t>
      </w:r>
      <w:r w:rsidRPr="00AF335E">
        <w:rPr>
          <w:rFonts w:ascii="Times New Roman" w:hAnsi="Times New Roman"/>
          <w:i/>
          <w:noProof/>
          <w:sz w:val="24"/>
          <w:lang w:val="en-US"/>
        </w:rPr>
        <w:t>Pārsūdzēšana administratīvā kārtā</w:t>
      </w:r>
    </w:p>
    <w:p w14:paraId="11555571" w14:textId="77777777" w:rsidR="00AF335E" w:rsidRPr="00AF335E" w:rsidRDefault="00AF335E" w:rsidP="00AF335E">
      <w:pPr>
        <w:pStyle w:val="BodyText"/>
        <w:jc w:val="both"/>
        <w:rPr>
          <w:rFonts w:ascii="Times New Roman" w:hAnsi="Times New Roman"/>
          <w:i/>
          <w:noProof/>
          <w:lang w:val="en-US"/>
        </w:rPr>
      </w:pPr>
    </w:p>
    <w:p w14:paraId="11BB8AF3"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Pārsūdzību attiecībā uz pagaidu izslēgšanu uz vairāk nekā desmit darbdienām vai pilnīgu izslēgšanu var iesniegt ģenerālsekretāram saskaņā ar 8. punktā noteikto kārtību.</w:t>
      </w:r>
    </w:p>
    <w:p w14:paraId="62CE36E9"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Pamatojoties uz skolas nosūtīto lietu, ģenerālsekretārs pieņem lēmumu 15 darbdienu laikā pēc pārsūdzības saņemšanas.</w:t>
      </w:r>
    </w:p>
    <w:p w14:paraId="1C1D700C" w14:textId="77777777" w:rsidR="00AF335E" w:rsidRPr="00AF335E" w:rsidRDefault="00AF335E" w:rsidP="00AF335E">
      <w:pPr>
        <w:rPr>
          <w:noProof/>
          <w:lang w:val="en-US"/>
        </w:rPr>
      </w:pPr>
      <w:r w:rsidRPr="00AF335E">
        <w:rPr>
          <w:noProof/>
          <w:lang w:val="en-US"/>
        </w:rPr>
        <w:br w:type="page"/>
      </w:r>
    </w:p>
    <w:p w14:paraId="30604950" w14:textId="77777777" w:rsidR="00AF335E" w:rsidRPr="00AF335E" w:rsidRDefault="00AF335E" w:rsidP="00AF335E">
      <w:pPr>
        <w:pStyle w:val="Heading1"/>
        <w:spacing w:before="0"/>
        <w:ind w:left="0" w:right="0"/>
        <w:rPr>
          <w:rFonts w:ascii="Times New Roman" w:hAnsi="Times New Roman"/>
          <w:noProof/>
          <w:sz w:val="24"/>
          <w:lang w:val="en-US"/>
        </w:rPr>
      </w:pPr>
      <w:bookmarkStart w:id="37" w:name="_Toc129280438"/>
      <w:r w:rsidRPr="00AF335E">
        <w:rPr>
          <w:rFonts w:ascii="Times New Roman" w:hAnsi="Times New Roman"/>
          <w:noProof/>
          <w:sz w:val="24"/>
          <w:lang w:val="en-US"/>
        </w:rPr>
        <w:lastRenderedPageBreak/>
        <w:t>VII NODAĻA.</w:t>
      </w:r>
      <w:bookmarkEnd w:id="37"/>
    </w:p>
    <w:p w14:paraId="78E94A71" w14:textId="77777777" w:rsidR="00AF335E" w:rsidRPr="00AF335E" w:rsidRDefault="00AF335E" w:rsidP="00AF335E">
      <w:pPr>
        <w:pStyle w:val="BodyText"/>
        <w:jc w:val="center"/>
        <w:rPr>
          <w:rFonts w:ascii="Times New Roman" w:hAnsi="Times New Roman"/>
          <w:b/>
          <w:noProof/>
          <w:lang w:val="en-US"/>
        </w:rPr>
      </w:pPr>
    </w:p>
    <w:p w14:paraId="28D9BCB9" w14:textId="77777777" w:rsidR="00AF335E" w:rsidRPr="00AF335E" w:rsidRDefault="00AF335E" w:rsidP="00AF335E">
      <w:pPr>
        <w:pStyle w:val="Heading1"/>
        <w:spacing w:before="0"/>
        <w:ind w:left="0" w:right="0"/>
        <w:rPr>
          <w:rFonts w:ascii="Times New Roman" w:hAnsi="Times New Roman"/>
          <w:noProof/>
          <w:sz w:val="24"/>
          <w:lang w:val="en-US"/>
        </w:rPr>
      </w:pPr>
      <w:bookmarkStart w:id="38" w:name="_Toc129280439"/>
      <w:r w:rsidRPr="00AF335E">
        <w:rPr>
          <w:rFonts w:ascii="Times New Roman" w:hAnsi="Times New Roman"/>
          <w:noProof/>
          <w:sz w:val="24"/>
          <w:lang w:val="en-US"/>
        </w:rPr>
        <w:t>SKOLĒNU REĢISTRĒŠANA SKOLĀ UN IZSTĀŠANĀS NO SKOLAS</w:t>
      </w:r>
      <w:bookmarkEnd w:id="38"/>
    </w:p>
    <w:p w14:paraId="4429DFCC" w14:textId="77777777" w:rsidR="00AF335E" w:rsidRPr="00AF335E" w:rsidRDefault="00AF335E" w:rsidP="00AF335E">
      <w:pPr>
        <w:pStyle w:val="Heading1"/>
        <w:spacing w:before="0"/>
        <w:ind w:left="0" w:right="0"/>
        <w:rPr>
          <w:rFonts w:ascii="Times New Roman" w:hAnsi="Times New Roman"/>
          <w:noProof/>
          <w:sz w:val="24"/>
          <w:lang w:val="en-US"/>
        </w:rPr>
      </w:pPr>
      <w:bookmarkStart w:id="39" w:name="_Toc129280440"/>
      <w:r w:rsidRPr="00AF335E">
        <w:rPr>
          <w:rFonts w:ascii="Times New Roman" w:hAnsi="Times New Roman"/>
          <w:noProof/>
          <w:sz w:val="24"/>
          <w:lang w:val="en-US"/>
        </w:rPr>
        <w:t>MĀCĪBU ATBILSTĪBA</w:t>
      </w:r>
      <w:bookmarkEnd w:id="39"/>
    </w:p>
    <w:p w14:paraId="157B5FBE" w14:textId="77777777" w:rsidR="00AF335E" w:rsidRPr="00AF335E" w:rsidRDefault="00AF335E" w:rsidP="00AF335E">
      <w:pPr>
        <w:pStyle w:val="BodyText"/>
        <w:jc w:val="center"/>
        <w:rPr>
          <w:rFonts w:ascii="Times New Roman" w:hAnsi="Times New Roman"/>
          <w:b/>
          <w:noProof/>
          <w:lang w:val="en-US"/>
        </w:rPr>
      </w:pPr>
    </w:p>
    <w:p w14:paraId="3914AC34"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45. pants</w:t>
      </w:r>
    </w:p>
    <w:p w14:paraId="691F18DC" w14:textId="77777777" w:rsidR="00AF335E" w:rsidRPr="00AF335E" w:rsidRDefault="00AF335E" w:rsidP="00AF335E">
      <w:pPr>
        <w:pStyle w:val="BodyText"/>
        <w:jc w:val="both"/>
        <w:rPr>
          <w:rFonts w:ascii="Times New Roman" w:hAnsi="Times New Roman"/>
          <w:b/>
          <w:noProof/>
          <w:lang w:val="en-US"/>
        </w:rPr>
      </w:pPr>
    </w:p>
    <w:p w14:paraId="6909A52F"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40" w:name="_Toc129280441"/>
      <w:r w:rsidRPr="00AF335E">
        <w:rPr>
          <w:rFonts w:ascii="Times New Roman" w:hAnsi="Times New Roman"/>
          <w:noProof/>
          <w:sz w:val="24"/>
          <w:lang w:val="en-US"/>
        </w:rPr>
        <w:t>Administratīvās formalitātes</w:t>
      </w:r>
      <w:bookmarkEnd w:id="40"/>
    </w:p>
    <w:p w14:paraId="3212E02E" w14:textId="77777777" w:rsidR="00AF335E" w:rsidRPr="00AF335E" w:rsidRDefault="00AF335E" w:rsidP="00AF335E">
      <w:pPr>
        <w:pStyle w:val="BodyText"/>
        <w:jc w:val="both"/>
        <w:rPr>
          <w:rFonts w:ascii="Times New Roman" w:hAnsi="Times New Roman"/>
          <w:b/>
          <w:noProof/>
          <w:lang w:val="en-US"/>
        </w:rPr>
      </w:pPr>
    </w:p>
    <w:p w14:paraId="192F11F7"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Skolēna likumīgie pārstāvji direktoram iesniedz rakstisku reģistrācijas pieteikumu. Briseles Eiropas skolās reģistrācijas pieteikumam jāatbilst reģistrācijas politikas prasībām, un tas pēc direktora lūguma jānosūta Briseles Eiropas skolu Centrālajai uzņemšanas iestādei.</w:t>
      </w:r>
    </w:p>
    <w:p w14:paraId="3DD0EE9F" w14:textId="77777777" w:rsidR="00AF335E" w:rsidRPr="00AF335E" w:rsidRDefault="00AF335E" w:rsidP="00AF335E">
      <w:pPr>
        <w:pStyle w:val="BodyText"/>
        <w:jc w:val="both"/>
        <w:rPr>
          <w:rFonts w:ascii="Times New Roman" w:hAnsi="Times New Roman"/>
          <w:noProof/>
          <w:lang w:val="en-US"/>
        </w:rPr>
      </w:pPr>
    </w:p>
    <w:p w14:paraId="135F24F4"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Pretendents aizpilda reģistrācijas veidlapas un uzrāda dokumentus, kas apliecina precīzu bērna civilstāvokli, kā arī medicīniskās izziņas, kas nepieciešamas skolas uzņemošajā valstī.</w:t>
      </w:r>
    </w:p>
    <w:p w14:paraId="44195A4A" w14:textId="77777777" w:rsidR="00AF335E" w:rsidRPr="00AF335E" w:rsidRDefault="00AF335E" w:rsidP="00AF335E">
      <w:pPr>
        <w:pStyle w:val="BodyText"/>
        <w:jc w:val="both"/>
        <w:rPr>
          <w:rFonts w:ascii="Times New Roman" w:hAnsi="Times New Roman"/>
          <w:noProof/>
          <w:lang w:val="en-US"/>
        </w:rPr>
      </w:pPr>
    </w:p>
    <w:p w14:paraId="1BA9A4D3"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Skolēns arī uzrāda savas bijušās skolas izziņu, kurā norādīti viņa rezultāti iepriekšējā mācību gadā un nepieciešamības gadījumā tas, vai viņš ir kvalificējies pārcelšanai nākamajā klasē.</w:t>
      </w:r>
    </w:p>
    <w:p w14:paraId="5624E142" w14:textId="77777777" w:rsidR="00AF335E" w:rsidRPr="00AF335E" w:rsidRDefault="00AF335E" w:rsidP="00AF335E">
      <w:pPr>
        <w:pStyle w:val="BodyText"/>
        <w:jc w:val="both"/>
        <w:rPr>
          <w:rFonts w:ascii="Times New Roman" w:hAnsi="Times New Roman"/>
          <w:noProof/>
          <w:lang w:val="en-US"/>
        </w:rPr>
      </w:pPr>
    </w:p>
    <w:p w14:paraId="5FE27A11"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Reģistrāciju neuzskata par galīgu, kamēr to nav oficiāli apstiprinājis direktors vai Briseles Eiropas skolu Centrālā uzņemšanas iestāde, bērna personas lietā nav visu nepieciešamo dokumentu un, ja nepieciešams, līdz noteiktajam datumam nav samaksāta 29. panta otrajā daļā paredzētā avansa maksājuma summa.</w:t>
      </w:r>
    </w:p>
    <w:p w14:paraId="0E71B6E5" w14:textId="77777777" w:rsidR="00AF335E" w:rsidRPr="00AF335E" w:rsidRDefault="00AF335E" w:rsidP="00AF335E">
      <w:pPr>
        <w:pStyle w:val="BodyText"/>
        <w:jc w:val="both"/>
        <w:rPr>
          <w:rFonts w:ascii="Times New Roman" w:hAnsi="Times New Roman"/>
          <w:noProof/>
          <w:lang w:val="en-US"/>
        </w:rPr>
      </w:pPr>
    </w:p>
    <w:p w14:paraId="3B822511"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46. pants</w:t>
      </w:r>
    </w:p>
    <w:p w14:paraId="0AD4C7A8" w14:textId="77777777" w:rsidR="00AF335E" w:rsidRPr="00AF335E" w:rsidRDefault="00AF335E" w:rsidP="00AF335E">
      <w:pPr>
        <w:pStyle w:val="BodyText"/>
        <w:jc w:val="both"/>
        <w:rPr>
          <w:rFonts w:ascii="Times New Roman" w:hAnsi="Times New Roman"/>
          <w:b/>
          <w:noProof/>
          <w:lang w:val="en-US"/>
        </w:rPr>
      </w:pPr>
    </w:p>
    <w:p w14:paraId="1FFC40A4" w14:textId="77777777" w:rsidR="00AF335E" w:rsidRPr="00AF335E" w:rsidRDefault="00AF335E" w:rsidP="00AF335E">
      <w:pPr>
        <w:pStyle w:val="ListParagraph"/>
        <w:tabs>
          <w:tab w:val="left" w:pos="1431"/>
        </w:tabs>
        <w:ind w:left="0" w:firstLine="0"/>
        <w:rPr>
          <w:rFonts w:ascii="Times New Roman" w:hAnsi="Times New Roman"/>
          <w:noProof/>
          <w:sz w:val="24"/>
          <w:lang w:val="en-US"/>
        </w:rPr>
      </w:pPr>
      <w:r w:rsidRPr="00AF335E">
        <w:rPr>
          <w:rFonts w:ascii="Times New Roman" w:hAnsi="Times New Roman"/>
          <w:noProof/>
          <w:sz w:val="24"/>
          <w:lang w:val="en-US"/>
        </w:rPr>
        <w:t>1. Eiropas skolās, kas atrodas Briselē, Centrālā uzņemšanas iestāde pieņem lēmumu par skolēna reģistrāciju, ņemot vērā reģistrācijas politiku un Augstākās valdes izdotos norādījumus.</w:t>
      </w:r>
    </w:p>
    <w:p w14:paraId="2B48876E" w14:textId="77777777" w:rsidR="00AF335E" w:rsidRPr="00AF335E" w:rsidRDefault="00AF335E" w:rsidP="00AF335E">
      <w:pPr>
        <w:pStyle w:val="BodyText"/>
        <w:jc w:val="both"/>
        <w:rPr>
          <w:rFonts w:ascii="Times New Roman" w:hAnsi="Times New Roman"/>
          <w:noProof/>
          <w:lang w:val="en-US"/>
        </w:rPr>
      </w:pPr>
    </w:p>
    <w:p w14:paraId="1880551D" w14:textId="77777777" w:rsidR="00AF335E" w:rsidRPr="00AF335E" w:rsidRDefault="00AF335E" w:rsidP="00AF335E">
      <w:pPr>
        <w:pStyle w:val="ListParagraph"/>
        <w:tabs>
          <w:tab w:val="left" w:pos="1407"/>
        </w:tabs>
        <w:ind w:left="0" w:firstLine="0"/>
        <w:rPr>
          <w:rFonts w:ascii="Times New Roman" w:hAnsi="Times New Roman"/>
          <w:noProof/>
          <w:sz w:val="24"/>
          <w:lang w:val="en-US"/>
        </w:rPr>
      </w:pPr>
      <w:r w:rsidRPr="00AF335E">
        <w:rPr>
          <w:rFonts w:ascii="Times New Roman" w:hAnsi="Times New Roman"/>
          <w:noProof/>
          <w:sz w:val="24"/>
          <w:lang w:val="en-US"/>
        </w:rPr>
        <w:t>2. Citās Eiropas skolās direktors pieņem lēmumu par skolēna reģistrāciju, ņemot vērā Augstākās valdes izdotos norādījumus.</w:t>
      </w:r>
    </w:p>
    <w:p w14:paraId="0E4DFE53" w14:textId="77777777" w:rsidR="00AF335E" w:rsidRPr="00AF335E" w:rsidRDefault="00AF335E" w:rsidP="00AF335E">
      <w:pPr>
        <w:pStyle w:val="BodyText"/>
        <w:jc w:val="both"/>
        <w:rPr>
          <w:rFonts w:ascii="Times New Roman" w:hAnsi="Times New Roman"/>
          <w:noProof/>
          <w:lang w:val="en-US"/>
        </w:rPr>
      </w:pPr>
    </w:p>
    <w:p w14:paraId="61225FE3"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47. pants</w:t>
      </w:r>
    </w:p>
    <w:p w14:paraId="7EC567F8" w14:textId="77777777" w:rsidR="00AF335E" w:rsidRPr="00AF335E" w:rsidRDefault="00AF335E" w:rsidP="00AF335E">
      <w:pPr>
        <w:pStyle w:val="BodyText"/>
        <w:jc w:val="both"/>
        <w:rPr>
          <w:rFonts w:ascii="Times New Roman" w:hAnsi="Times New Roman"/>
          <w:b/>
          <w:noProof/>
          <w:lang w:val="en-US"/>
        </w:rPr>
      </w:pPr>
    </w:p>
    <w:p w14:paraId="7632937F"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41" w:name="_Toc129280442"/>
      <w:r w:rsidRPr="00AF335E">
        <w:rPr>
          <w:rFonts w:ascii="Times New Roman" w:hAnsi="Times New Roman"/>
          <w:noProof/>
          <w:sz w:val="24"/>
          <w:lang w:val="en-US"/>
        </w:rPr>
        <w:t>Nepieciešamais atbilstības līmenis</w:t>
      </w:r>
      <w:bookmarkEnd w:id="41"/>
    </w:p>
    <w:p w14:paraId="0D515977" w14:textId="77777777" w:rsidR="00AF335E" w:rsidRPr="00AF335E" w:rsidRDefault="00AF335E" w:rsidP="00AF335E">
      <w:pPr>
        <w:pStyle w:val="BodyText"/>
        <w:jc w:val="both"/>
        <w:rPr>
          <w:rFonts w:ascii="Times New Roman" w:hAnsi="Times New Roman"/>
          <w:b/>
          <w:noProof/>
          <w:lang w:val="en-US"/>
        </w:rPr>
      </w:pPr>
    </w:p>
    <w:p w14:paraId="04E1D41F"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a) Atbilstības tabulā (II pielikums), kas izveidota saskaņā ar Konvencijas, ar ko nosaka Eiropas skolu statūtus, 11. pantu, ir norādīts, kādā līmenī tiek uzņemti skolēni, kuri ir sekmīgi pabeiguši mācību periodu valsts skolā vai izglītības iestādē, ko atzinusi viena no līgumslēdzējām pusēm un kuriem ir attiecīgās valsts izglītības iestāžu sertifikāts. Šajā tabulā ir arī izklāstīti nosacījumi, lai saskaņā ar Konvencijas 5. pantu katrā no šīm valstīm tiktu atzīti Eiropas skolā sekmīgi pabeigtie mācību gadi.</w:t>
      </w:r>
    </w:p>
    <w:p w14:paraId="66934AFA" w14:textId="77777777" w:rsidR="00AF335E" w:rsidRPr="00AF335E" w:rsidRDefault="00AF335E" w:rsidP="00AF335E">
      <w:pPr>
        <w:jc w:val="both"/>
        <w:rPr>
          <w:rFonts w:ascii="Times New Roman" w:hAnsi="Times New Roman"/>
          <w:noProof/>
          <w:sz w:val="24"/>
          <w:lang w:val="en-US"/>
        </w:rPr>
      </w:pPr>
    </w:p>
    <w:p w14:paraId="3BB04EFC"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b) Skolēnu parasti nevar uzņemt Eiropas skolas S1. klasē, ja viņš neatbilst uzņemšanas nosacījumiem attiecīgajā klasē savā izcelsmes valstī, kas norādīta saskaņā ar Konvencijas 5. un 11. pantu izveidotajā atbilstības tabulā (II pielikums).</w:t>
      </w:r>
    </w:p>
    <w:p w14:paraId="75D2DE2E" w14:textId="77777777" w:rsidR="00AF335E" w:rsidRPr="00AF335E" w:rsidRDefault="00AF335E" w:rsidP="00AF335E">
      <w:pPr>
        <w:pStyle w:val="BodyText"/>
        <w:jc w:val="both"/>
        <w:rPr>
          <w:rFonts w:ascii="Times New Roman" w:hAnsi="Times New Roman"/>
          <w:noProof/>
          <w:lang w:val="en-US"/>
        </w:rPr>
      </w:pPr>
    </w:p>
    <w:p w14:paraId="35A2733D"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c) Ja apliecībā norādīts, ka skolēns nav sasniedzis nepieciešamo standartu vienā vai vairākos mācību priekšmetos, viņam jākārto attiecīgie pārcelšanas eksāmeni skolā, kuru viņš apmeklē, ja tā neatrodas tālāk par 100 km no attiecīgās Eiropas skolas. Ja tā ir, viņš var kārtot eksāmenus Eiropas skolā, nevis savā iepriekšējā skolā.</w:t>
      </w:r>
    </w:p>
    <w:p w14:paraId="342BAD9F" w14:textId="77777777" w:rsidR="00AF335E" w:rsidRPr="00AF335E" w:rsidRDefault="00AF335E" w:rsidP="00AF335E">
      <w:pPr>
        <w:pStyle w:val="BodyText"/>
        <w:jc w:val="both"/>
        <w:rPr>
          <w:rFonts w:ascii="Times New Roman" w:hAnsi="Times New Roman"/>
          <w:noProof/>
          <w:lang w:val="en-US"/>
        </w:rPr>
      </w:pPr>
    </w:p>
    <w:p w14:paraId="0AB08B06"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d) Ja skolēna valodas zināšanas, kas nepieciešamas, lai turpinātu izglītību, ir vājas vai tādu vispār nav, tāpēc ka iepriekšējā skolā tika izmantota cita mācību programma, viņa likumīgie pārstāvji apņemas sūtīt viņu uz šīs valodas apguves nodarbībām (papildus skolas pasākumiem, kuru mērķis ir integrēt tos skolēnus, kuriem nav savas valodas plūsmas).</w:t>
      </w:r>
    </w:p>
    <w:p w14:paraId="31D22BFD" w14:textId="77777777" w:rsidR="00AF335E" w:rsidRPr="00AF335E" w:rsidRDefault="00AF335E" w:rsidP="00AF335E">
      <w:pPr>
        <w:pStyle w:val="BodyText"/>
        <w:jc w:val="both"/>
        <w:rPr>
          <w:rFonts w:ascii="Times New Roman" w:hAnsi="Times New Roman"/>
          <w:noProof/>
          <w:lang w:val="en-US"/>
        </w:rPr>
      </w:pPr>
    </w:p>
    <w:p w14:paraId="66EE5556" w14:textId="77777777" w:rsidR="00AF335E" w:rsidRPr="00AF335E" w:rsidRDefault="00AF335E" w:rsidP="00AF335E">
      <w:pPr>
        <w:pStyle w:val="ListParagraph"/>
        <w:tabs>
          <w:tab w:val="left" w:pos="1571"/>
        </w:tabs>
        <w:ind w:left="0" w:firstLine="0"/>
        <w:rPr>
          <w:rFonts w:ascii="Times New Roman" w:hAnsi="Times New Roman"/>
          <w:noProof/>
          <w:sz w:val="24"/>
          <w:lang w:val="en-US"/>
        </w:rPr>
      </w:pPr>
      <w:r w:rsidRPr="00AF335E">
        <w:rPr>
          <w:rFonts w:ascii="Times New Roman" w:hAnsi="Times New Roman"/>
          <w:noProof/>
          <w:sz w:val="24"/>
          <w:lang w:val="en-US"/>
        </w:rPr>
        <w:t>e) Eiropas skolu pamatprincips ir dzimtās valodas/galvenās valodas kā pirmās valodas (L1) mācīšana.</w:t>
      </w:r>
    </w:p>
    <w:p w14:paraId="604CA892"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Šis princips nozīmē, ka skolēns tiek reģistrēts savas dzimtās valodas/galvenās valodas plūsmā, ja tāda ir.</w:t>
      </w:r>
    </w:p>
    <w:p w14:paraId="77EBCB31" w14:textId="77777777" w:rsidR="00AF335E" w:rsidRPr="00AF335E" w:rsidRDefault="00AF335E" w:rsidP="00AF335E">
      <w:pPr>
        <w:pStyle w:val="BodyText"/>
        <w:jc w:val="both"/>
        <w:rPr>
          <w:rFonts w:ascii="Times New Roman" w:hAnsi="Times New Roman"/>
          <w:noProof/>
          <w:lang w:val="en-US"/>
        </w:rPr>
      </w:pPr>
    </w:p>
    <w:p w14:paraId="2BDF150E"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Šo principu var neievērot tikai tad, ja bērns vismaz divus gadus pamatizglītības vai vidējās izglītības līmenī ir izglītots valodā, kas nav viņa dzimtā valoda/galvenā valoda. Tādā gadījumā Eiropas skolas pieņems, ka bērns spēs turpināt mācības attiecīgajā valodā.</w:t>
      </w:r>
    </w:p>
    <w:p w14:paraId="28379679" w14:textId="77777777" w:rsidR="00AF335E" w:rsidRPr="00AF335E" w:rsidRDefault="00AF335E" w:rsidP="00AF335E">
      <w:pPr>
        <w:pStyle w:val="BodyText"/>
        <w:jc w:val="both"/>
        <w:rPr>
          <w:rFonts w:ascii="Times New Roman" w:hAnsi="Times New Roman"/>
          <w:noProof/>
          <w:lang w:val="en-US"/>
        </w:rPr>
      </w:pPr>
    </w:p>
    <w:p w14:paraId="7794785F"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 xml:space="preserve">Skolās, kurās nav dzimtajai/galvenajai valodai atbilstošas plūsmas, šādus skolēnus parasti uzņem kādā no viņu saziņas valodas plūsmām. Skolēns apmeklēs nodarbības savā dzimtajā/galvenajā valodā, kas tiek organizētas tā sauktajiem </w:t>
      </w:r>
      <w:r w:rsidRPr="00AF335E">
        <w:rPr>
          <w:rFonts w:ascii="Times New Roman" w:hAnsi="Times New Roman"/>
          <w:i/>
          <w:iCs/>
          <w:noProof/>
          <w:lang w:val="en-US"/>
        </w:rPr>
        <w:t xml:space="preserve">SWALS </w:t>
      </w:r>
      <w:r w:rsidRPr="00AF335E">
        <w:rPr>
          <w:rFonts w:ascii="Times New Roman" w:hAnsi="Times New Roman"/>
          <w:noProof/>
          <w:lang w:val="en-US"/>
        </w:rPr>
        <w:t>skolēniem (izglītojamie bez valodas plūsmas) kā L1 valodas stundas.</w:t>
      </w:r>
    </w:p>
    <w:p w14:paraId="15DABB3E" w14:textId="77777777" w:rsidR="00AF335E" w:rsidRPr="00AF335E" w:rsidRDefault="00AF335E" w:rsidP="00AF335E">
      <w:pPr>
        <w:pStyle w:val="BodyText"/>
        <w:jc w:val="both"/>
        <w:rPr>
          <w:rFonts w:ascii="Times New Roman" w:hAnsi="Times New Roman"/>
          <w:noProof/>
          <w:lang w:val="en-US"/>
        </w:rPr>
      </w:pPr>
    </w:p>
    <w:p w14:paraId="034DEE34"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Vecāki nevarēs brīvi izvēlēties bērna pirmo valodu (L1) – par tās noteikšanu būs atbildīgs skolas direktors. L1 valodai ir jāatbilst bērna dzimtajai vai galvenajai valodai, ja bērni runā vairākās valodās, un galvenā valoda ir tā, kuru viņi pārvalda vislabāk.</w:t>
      </w:r>
    </w:p>
    <w:p w14:paraId="5FB7E89A" w14:textId="77777777" w:rsidR="00AF335E" w:rsidRPr="00AF335E" w:rsidRDefault="00AF335E" w:rsidP="00AF335E">
      <w:pPr>
        <w:pStyle w:val="BodyText"/>
        <w:jc w:val="both"/>
        <w:rPr>
          <w:rFonts w:ascii="Times New Roman" w:hAnsi="Times New Roman"/>
          <w:noProof/>
          <w:lang w:val="en-US"/>
        </w:rPr>
      </w:pPr>
    </w:p>
    <w:p w14:paraId="2D634021"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Ja rodas domstarpības par skolēna L1 valodu, direktora pienākums ir noteikt, kura valoda tā ir, pamatojoties uz skolēnu likumīgo pārstāvju sniegto informāciju reģistrācijas veidlapā un prasot skolēnam kārtot salīdzinošās valodas pārbaudījumus, ko organizē un vada skolas skolotāji. Šie pārbaudījumi tiks organizēti neatkarīgi no skolēna vecuma un izglītības līmeņa,</w:t>
      </w:r>
    </w:p>
    <w:p w14:paraId="539FF6D9"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t. i., ieskaitot pirmsskolas ciklu.</w:t>
      </w:r>
    </w:p>
    <w:p w14:paraId="3ACDB9E6" w14:textId="77777777" w:rsidR="00AF335E" w:rsidRPr="00AF335E" w:rsidRDefault="00AF335E" w:rsidP="00AF335E">
      <w:pPr>
        <w:pStyle w:val="BodyText"/>
        <w:jc w:val="both"/>
        <w:rPr>
          <w:rFonts w:ascii="Times New Roman" w:hAnsi="Times New Roman"/>
          <w:noProof/>
          <w:lang w:val="en-US"/>
        </w:rPr>
      </w:pPr>
    </w:p>
    <w:p w14:paraId="016188F2"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Principā L1 valodas noteikšana bērna reģistrācijas laikā ir galīga. 1. valodas maiņu var atļaut tikai direktors nepārvaramu pedagoģisku iemeslu dēļ, ko pēc viena sava biedra iniciatīvas pienācīgi noteikusi klases padome.</w:t>
      </w:r>
    </w:p>
    <w:p w14:paraId="15CF5DF8" w14:textId="77777777" w:rsidR="00AF335E" w:rsidRPr="00AF335E" w:rsidRDefault="00AF335E" w:rsidP="00AF335E">
      <w:pPr>
        <w:jc w:val="both"/>
        <w:rPr>
          <w:rFonts w:ascii="Times New Roman" w:hAnsi="Times New Roman"/>
          <w:noProof/>
          <w:sz w:val="24"/>
          <w:lang w:val="en-US"/>
        </w:rPr>
      </w:pPr>
    </w:p>
    <w:p w14:paraId="4F54B375"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 xml:space="preserve">Ja tiks izveidota jauna valodu plūsma, bērni, kuri iepriekš bija reģistrēti ar </w:t>
      </w:r>
      <w:r w:rsidRPr="00AF335E">
        <w:rPr>
          <w:rFonts w:ascii="Times New Roman" w:hAnsi="Times New Roman"/>
          <w:i/>
          <w:iCs/>
          <w:noProof/>
          <w:lang w:val="en-US"/>
        </w:rPr>
        <w:t xml:space="preserve">SWALS </w:t>
      </w:r>
      <w:r w:rsidRPr="00AF335E">
        <w:rPr>
          <w:rFonts w:ascii="Times New Roman" w:hAnsi="Times New Roman"/>
          <w:noProof/>
          <w:lang w:val="en-US"/>
        </w:rPr>
        <w:t>statusu un kuriem šīs jaunās plūsmas valoda bija 1. valoda, automātiski tiks uzņemti jaunizveidotajā valodu plūsmā bez nepieciešamības kārtot salīdzinošos valodas prasmes pārbaudījumus.</w:t>
      </w:r>
    </w:p>
    <w:p w14:paraId="7F7575F7" w14:textId="77777777" w:rsidR="00AF335E" w:rsidRPr="00AF335E" w:rsidRDefault="00AF335E" w:rsidP="00AF335E">
      <w:pPr>
        <w:pStyle w:val="BodyText"/>
        <w:jc w:val="both"/>
        <w:rPr>
          <w:rFonts w:ascii="Times New Roman" w:hAnsi="Times New Roman"/>
          <w:noProof/>
          <w:lang w:val="en-US"/>
        </w:rPr>
      </w:pPr>
    </w:p>
    <w:p w14:paraId="583B80D0"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Tādā gadījumā 1. valodas maiņu var atļaut tikai direktors nepārvaramu pedagoģisku iemeslu dēļ, ko pēc viena sava biedra iniciatīvas pienācīgi noteikusi klases padome.</w:t>
      </w:r>
    </w:p>
    <w:p w14:paraId="7DC97D9B" w14:textId="77777777" w:rsidR="00AF335E" w:rsidRPr="00AF335E" w:rsidRDefault="00AF335E" w:rsidP="00AF335E">
      <w:pPr>
        <w:pStyle w:val="BodyText"/>
        <w:jc w:val="both"/>
        <w:rPr>
          <w:rFonts w:ascii="Times New Roman" w:hAnsi="Times New Roman"/>
          <w:noProof/>
          <w:lang w:val="en-US"/>
        </w:rPr>
      </w:pPr>
    </w:p>
    <w:p w14:paraId="35E49F8A"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48. pants</w:t>
      </w:r>
    </w:p>
    <w:p w14:paraId="1EC95145" w14:textId="77777777" w:rsidR="00AF335E" w:rsidRPr="00AF335E" w:rsidRDefault="00AF335E" w:rsidP="00AF335E">
      <w:pPr>
        <w:pStyle w:val="BodyText"/>
        <w:jc w:val="both"/>
        <w:rPr>
          <w:rFonts w:ascii="Times New Roman" w:hAnsi="Times New Roman"/>
          <w:b/>
          <w:noProof/>
          <w:lang w:val="en-US"/>
        </w:rPr>
      </w:pPr>
    </w:p>
    <w:p w14:paraId="2C3F7944"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42" w:name="_Toc129280443"/>
      <w:r w:rsidRPr="00AF335E">
        <w:rPr>
          <w:rFonts w:ascii="Times New Roman" w:hAnsi="Times New Roman"/>
          <w:noProof/>
          <w:sz w:val="24"/>
          <w:lang w:val="en-US"/>
        </w:rPr>
        <w:t>Uzņemšanas eksāmeni</w:t>
      </w:r>
      <w:bookmarkEnd w:id="42"/>
    </w:p>
    <w:p w14:paraId="1A1BFE32" w14:textId="77777777" w:rsidR="00AF335E" w:rsidRPr="00AF335E" w:rsidRDefault="00AF335E" w:rsidP="00AF335E">
      <w:pPr>
        <w:pStyle w:val="BodyText"/>
        <w:jc w:val="both"/>
        <w:rPr>
          <w:rFonts w:ascii="Times New Roman" w:hAnsi="Times New Roman"/>
          <w:b/>
          <w:noProof/>
          <w:lang w:val="en-US"/>
        </w:rPr>
      </w:pPr>
    </w:p>
    <w:p w14:paraId="3EF38B7F"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a) To, kurā klasē tiek uzņemti skolēni, kuri nevar uzrādīt iepriekš 45. pantā norādīto apliecību, ko izdevušas vai atzinušas izglītības iestādes no vienas no līgumslēdzējām pusēm attiecībā uz Konvenciju, ar ko nosaka Eiropas skolu statūtus, nosaka, rīkojot iestājpārbaudījumu. Kad ir zināmi šā eksāmena rezultāti, direktors izlemj, kurā klasē skolēns var tikt uzņemts.</w:t>
      </w:r>
    </w:p>
    <w:p w14:paraId="203B5DFB" w14:textId="77777777" w:rsidR="00AF335E" w:rsidRPr="00AF335E" w:rsidRDefault="00AF335E" w:rsidP="00AF335E">
      <w:pPr>
        <w:pStyle w:val="BodyText"/>
        <w:jc w:val="both"/>
        <w:rPr>
          <w:rFonts w:ascii="Times New Roman" w:hAnsi="Times New Roman"/>
          <w:noProof/>
          <w:lang w:val="en-US"/>
        </w:rPr>
      </w:pPr>
    </w:p>
    <w:p w14:paraId="20912DAB" w14:textId="77777777" w:rsidR="00AF335E" w:rsidRPr="00AF335E" w:rsidRDefault="00AF335E" w:rsidP="00AF335E">
      <w:pPr>
        <w:pStyle w:val="ListParagraph"/>
        <w:keepNext/>
        <w:keepLines/>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lastRenderedPageBreak/>
        <w:t>b) Skolēni, kuri nevar uzrādīt valsts vai atzītas izglītības iestādes izdotu apliecību par pārcelšanu nākamajā klasē, kārto iepriekš minēto iestājpārbaudījumu.</w:t>
      </w:r>
    </w:p>
    <w:p w14:paraId="7C91B788" w14:textId="77777777" w:rsidR="00AF335E" w:rsidRPr="00AF335E" w:rsidRDefault="00AF335E" w:rsidP="00AF335E">
      <w:pPr>
        <w:pStyle w:val="BodyText"/>
        <w:jc w:val="both"/>
        <w:rPr>
          <w:rFonts w:ascii="Times New Roman" w:hAnsi="Times New Roman"/>
          <w:noProof/>
          <w:lang w:val="en-US"/>
        </w:rPr>
      </w:pPr>
    </w:p>
    <w:p w14:paraId="7D3AE85E"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c) Lai skolēns Eiropas skolā tiktu automātiski pārcelts nākamajā klasē, viņam parasti ir jābūt sekmīgi pabeigušam pilnu mācību gadu vai nu valsts izglītības sistēmā ar līdzvērtīgu izglītības veidu, vai Eiropas skolā. Pretējā gadījumā direktors var prasīt, lai viņš kārto uzņemšanas pārbaudījumus.</w:t>
      </w:r>
    </w:p>
    <w:p w14:paraId="57F16A0A" w14:textId="77777777" w:rsidR="00AF335E" w:rsidRPr="00AF335E" w:rsidRDefault="00AF335E" w:rsidP="00AF335E">
      <w:pPr>
        <w:pStyle w:val="BodyText"/>
        <w:jc w:val="both"/>
        <w:rPr>
          <w:rFonts w:ascii="Times New Roman" w:hAnsi="Times New Roman"/>
          <w:noProof/>
          <w:lang w:val="en-US"/>
        </w:rPr>
      </w:pPr>
    </w:p>
    <w:p w14:paraId="637DE044"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49. pants</w:t>
      </w:r>
    </w:p>
    <w:p w14:paraId="6F117A59" w14:textId="77777777" w:rsidR="00AF335E" w:rsidRPr="00AF335E" w:rsidRDefault="00AF335E" w:rsidP="00AF335E">
      <w:pPr>
        <w:pStyle w:val="BodyText"/>
        <w:jc w:val="both"/>
        <w:rPr>
          <w:rFonts w:ascii="Times New Roman" w:hAnsi="Times New Roman"/>
          <w:b/>
          <w:noProof/>
          <w:lang w:val="en-US"/>
        </w:rPr>
      </w:pPr>
    </w:p>
    <w:p w14:paraId="0C8FACE2"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43" w:name="_Toc129280444"/>
      <w:r w:rsidRPr="00AF335E">
        <w:rPr>
          <w:rFonts w:ascii="Times New Roman" w:hAnsi="Times New Roman"/>
          <w:noProof/>
          <w:sz w:val="24"/>
          <w:lang w:val="en-US"/>
        </w:rPr>
        <w:t>Vecuma kritērijs</w:t>
      </w:r>
      <w:bookmarkEnd w:id="43"/>
    </w:p>
    <w:p w14:paraId="7EE81A03" w14:textId="77777777" w:rsidR="00AF335E" w:rsidRPr="00AF335E" w:rsidRDefault="00AF335E" w:rsidP="00AF335E">
      <w:pPr>
        <w:pStyle w:val="BodyText"/>
        <w:jc w:val="both"/>
        <w:rPr>
          <w:rFonts w:ascii="Times New Roman" w:hAnsi="Times New Roman"/>
          <w:b/>
          <w:noProof/>
          <w:lang w:val="en-US"/>
        </w:rPr>
      </w:pPr>
    </w:p>
    <w:p w14:paraId="293AE2F9"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a) Skolēnus uzņem pirmsskolas mācību iestādē mācību gada sākumā tā kalendārā gada septembrī, kurā bērns sasniedz četru gadu vecumu.</w:t>
      </w:r>
    </w:p>
    <w:p w14:paraId="532223ED" w14:textId="77777777" w:rsidR="00AF335E" w:rsidRPr="00AF335E" w:rsidRDefault="00AF335E" w:rsidP="00AF335E">
      <w:pPr>
        <w:pStyle w:val="BodyText"/>
        <w:jc w:val="both"/>
        <w:rPr>
          <w:rFonts w:ascii="Times New Roman" w:hAnsi="Times New Roman"/>
          <w:noProof/>
          <w:lang w:val="en-US"/>
        </w:rPr>
      </w:pPr>
    </w:p>
    <w:p w14:paraId="5FC92126"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b) Skolēnus uzņem pamatizglītības cikla 1. klasē (turpmāk – P1. klase) mācību gada sākumā tā kalendārā gada septembrī, kurā bērns sasniedz sešu gadu vecumu.</w:t>
      </w:r>
    </w:p>
    <w:p w14:paraId="420997C8" w14:textId="77777777" w:rsidR="00AF335E" w:rsidRPr="00AF335E" w:rsidRDefault="00AF335E" w:rsidP="00AF335E">
      <w:pPr>
        <w:pStyle w:val="BodyText"/>
        <w:jc w:val="both"/>
        <w:rPr>
          <w:rFonts w:ascii="Times New Roman" w:hAnsi="Times New Roman"/>
          <w:noProof/>
          <w:lang w:val="en-US"/>
        </w:rPr>
      </w:pPr>
    </w:p>
    <w:p w14:paraId="0510997E"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c) Principā neviens bērns nevar tikt uzņemts skolā, ja viņš ir divus gadus vecāks (trīs gadus S4.–S7. klasē) par parasto vecumu, kas izriet, piemērojot iepriekš minētos noteikumus viņa konkrētajā gadījumā.</w:t>
      </w:r>
    </w:p>
    <w:p w14:paraId="68DD3556" w14:textId="77777777" w:rsidR="00AF335E" w:rsidRPr="00AF335E" w:rsidRDefault="00AF335E" w:rsidP="00AF335E">
      <w:pPr>
        <w:pStyle w:val="BodyText"/>
        <w:jc w:val="both"/>
        <w:rPr>
          <w:rFonts w:ascii="Times New Roman" w:hAnsi="Times New Roman"/>
          <w:noProof/>
          <w:lang w:val="en-US"/>
        </w:rPr>
      </w:pPr>
    </w:p>
    <w:p w14:paraId="095417C9" w14:textId="77777777" w:rsidR="00AF335E" w:rsidRPr="00AF335E" w:rsidRDefault="00AF335E" w:rsidP="00AF335E">
      <w:pPr>
        <w:pStyle w:val="ListParagraph"/>
        <w:tabs>
          <w:tab w:val="left" w:pos="1503"/>
        </w:tabs>
        <w:ind w:left="0" w:firstLine="0"/>
        <w:rPr>
          <w:rFonts w:ascii="Times New Roman" w:hAnsi="Times New Roman"/>
          <w:noProof/>
          <w:sz w:val="24"/>
          <w:vertAlign w:val="superscript"/>
          <w:lang w:val="en-US"/>
        </w:rPr>
      </w:pPr>
      <w:r w:rsidRPr="00AF335E">
        <w:rPr>
          <w:rFonts w:ascii="Times New Roman" w:hAnsi="Times New Roman"/>
          <w:noProof/>
          <w:sz w:val="24"/>
          <w:lang w:val="en-US"/>
        </w:rPr>
        <w:t>d) Skolēni, kuriem nepieciešama speciālā izglītība: šo skolēnu lietas izskata saskaņā ar Augstākās valdes pieņemtajiem noteikumiem par izglītības atbalsta sniegšanu Eiropas skolās.</w:t>
      </w:r>
      <w:r w:rsidRPr="00AF335E">
        <w:rPr>
          <w:rFonts w:ascii="Times New Roman" w:hAnsi="Times New Roman"/>
          <w:noProof/>
          <w:sz w:val="24"/>
          <w:vertAlign w:val="superscript"/>
          <w:lang w:val="en-US"/>
        </w:rPr>
        <w:footnoteReference w:id="11"/>
      </w:r>
    </w:p>
    <w:p w14:paraId="7A2130F0" w14:textId="77777777" w:rsidR="00AF335E" w:rsidRPr="00AF335E" w:rsidRDefault="00AF335E" w:rsidP="00AF335E">
      <w:pPr>
        <w:jc w:val="both"/>
        <w:rPr>
          <w:rFonts w:ascii="Times New Roman" w:hAnsi="Times New Roman"/>
          <w:noProof/>
          <w:sz w:val="24"/>
          <w:vertAlign w:val="superscript"/>
          <w:lang w:val="en-US"/>
        </w:rPr>
      </w:pPr>
    </w:p>
    <w:p w14:paraId="665F6CDC"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50. pants</w:t>
      </w:r>
    </w:p>
    <w:p w14:paraId="75E00F8E" w14:textId="77777777" w:rsidR="00AF335E" w:rsidRPr="00AF335E" w:rsidRDefault="00AF335E" w:rsidP="00AF335E">
      <w:pPr>
        <w:pStyle w:val="BodyText"/>
        <w:jc w:val="both"/>
        <w:rPr>
          <w:rFonts w:ascii="Times New Roman" w:hAnsi="Times New Roman"/>
          <w:b/>
          <w:noProof/>
          <w:lang w:val="en-US"/>
        </w:rPr>
      </w:pPr>
    </w:p>
    <w:p w14:paraId="2FC1C069"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44" w:name="_Toc129280445"/>
      <w:r w:rsidRPr="00AF335E">
        <w:rPr>
          <w:rFonts w:ascii="Times New Roman" w:hAnsi="Times New Roman"/>
          <w:noProof/>
          <w:sz w:val="24"/>
          <w:lang w:val="en-US"/>
        </w:rPr>
        <w:t>Īpaši apstākļi saistībā ar uzņemšanu</w:t>
      </w:r>
      <w:bookmarkEnd w:id="44"/>
    </w:p>
    <w:p w14:paraId="36FF3F82" w14:textId="77777777" w:rsidR="00AF335E" w:rsidRPr="00AF335E" w:rsidRDefault="00AF335E" w:rsidP="00AF335E">
      <w:pPr>
        <w:pStyle w:val="BodyText"/>
        <w:jc w:val="both"/>
        <w:rPr>
          <w:rFonts w:ascii="Times New Roman" w:hAnsi="Times New Roman"/>
          <w:b/>
          <w:noProof/>
          <w:lang w:val="en-US"/>
        </w:rPr>
      </w:pPr>
    </w:p>
    <w:p w14:paraId="79341D03"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Pienācīgi pamatotus īpašus apstākļus direktors, lemjot par uzņemšanu, vajadzības gadījumā var ņemt vērā, atsaucoties uz 47. panta a)–d) apakšpunktā, 48. pantā un 49. panta c) un d) apakšpunktā noteiktajām prasībām.</w:t>
      </w:r>
    </w:p>
    <w:p w14:paraId="5F4A0488" w14:textId="77777777" w:rsidR="00AF335E" w:rsidRPr="00AF335E" w:rsidRDefault="00AF335E" w:rsidP="00AF335E">
      <w:pPr>
        <w:pStyle w:val="BodyText"/>
        <w:jc w:val="both"/>
        <w:rPr>
          <w:rFonts w:ascii="Times New Roman" w:hAnsi="Times New Roman"/>
          <w:noProof/>
          <w:lang w:val="en-US"/>
        </w:rPr>
      </w:pPr>
    </w:p>
    <w:p w14:paraId="359CCCC5"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50.a) pants</w:t>
      </w:r>
    </w:p>
    <w:p w14:paraId="5B68629A" w14:textId="77777777" w:rsidR="00AF335E" w:rsidRPr="00AF335E" w:rsidRDefault="00AF335E" w:rsidP="00AF335E">
      <w:pPr>
        <w:pStyle w:val="BodyText"/>
        <w:jc w:val="both"/>
        <w:rPr>
          <w:rFonts w:ascii="Times New Roman" w:hAnsi="Times New Roman"/>
          <w:b/>
          <w:noProof/>
          <w:lang w:val="en-US"/>
        </w:rPr>
      </w:pPr>
    </w:p>
    <w:p w14:paraId="4E9BA142"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45" w:name="_Toc129280446"/>
      <w:r w:rsidRPr="00AF335E">
        <w:rPr>
          <w:rFonts w:ascii="Times New Roman" w:hAnsi="Times New Roman"/>
          <w:noProof/>
          <w:sz w:val="24"/>
          <w:lang w:val="en-US"/>
        </w:rPr>
        <w:t>Par reģistrācijas pieteikumiem pieņemto lēmumu pārsūdzības</w:t>
      </w:r>
      <w:bookmarkEnd w:id="45"/>
    </w:p>
    <w:p w14:paraId="43864FB8" w14:textId="77777777" w:rsidR="00AF335E" w:rsidRPr="00AF335E" w:rsidRDefault="00AF335E" w:rsidP="00AF335E">
      <w:pPr>
        <w:pStyle w:val="BodyText"/>
        <w:jc w:val="both"/>
        <w:rPr>
          <w:rFonts w:ascii="Times New Roman" w:hAnsi="Times New Roman"/>
          <w:b/>
          <w:noProof/>
          <w:lang w:val="en-US"/>
        </w:rPr>
      </w:pPr>
    </w:p>
    <w:p w14:paraId="12AD3185" w14:textId="77777777" w:rsidR="00AF335E" w:rsidRPr="00AF335E" w:rsidRDefault="00AF335E" w:rsidP="00AF335E">
      <w:pPr>
        <w:pStyle w:val="ListParagraph"/>
        <w:tabs>
          <w:tab w:val="left" w:pos="1427"/>
        </w:tabs>
        <w:ind w:left="0" w:firstLine="0"/>
        <w:rPr>
          <w:rFonts w:ascii="Times New Roman" w:hAnsi="Times New Roman"/>
          <w:noProof/>
          <w:sz w:val="24"/>
          <w:lang w:val="en-US"/>
        </w:rPr>
      </w:pPr>
      <w:r w:rsidRPr="00AF335E">
        <w:rPr>
          <w:rFonts w:ascii="Times New Roman" w:hAnsi="Times New Roman"/>
          <w:noProof/>
          <w:sz w:val="24"/>
          <w:lang w:val="en-US"/>
        </w:rPr>
        <w:t>1. Skolēna likumīgie pārstāvji var pārsūdzēt saistībā ar reģistrācijas pieteikumu pieņemtos lēmumus tikai tādā gadījumā, ja ir pierādīts, ka ir noticis procesuāls pārkāpums, vai ja ir jāņem vērā jauns un būtisks fakts.</w:t>
      </w:r>
    </w:p>
    <w:p w14:paraId="19516F78" w14:textId="77777777" w:rsidR="00AF335E" w:rsidRPr="00AF335E" w:rsidRDefault="00AF335E" w:rsidP="00AF335E">
      <w:pPr>
        <w:pStyle w:val="BodyText"/>
        <w:jc w:val="both"/>
        <w:rPr>
          <w:rFonts w:ascii="Times New Roman" w:hAnsi="Times New Roman"/>
          <w:noProof/>
          <w:lang w:val="en-US"/>
        </w:rPr>
      </w:pPr>
    </w:p>
    <w:p w14:paraId="642E1241" w14:textId="77777777" w:rsidR="00AF335E" w:rsidRPr="00AF335E" w:rsidRDefault="00AF335E" w:rsidP="00AF335E">
      <w:pPr>
        <w:pStyle w:val="ListParagraph"/>
        <w:tabs>
          <w:tab w:val="left" w:pos="1427"/>
        </w:tabs>
        <w:ind w:left="0" w:firstLine="0"/>
        <w:rPr>
          <w:rFonts w:ascii="Times New Roman" w:hAnsi="Times New Roman"/>
          <w:noProof/>
          <w:sz w:val="24"/>
          <w:lang w:val="en-US"/>
        </w:rPr>
      </w:pPr>
      <w:r w:rsidRPr="00AF335E">
        <w:rPr>
          <w:rFonts w:ascii="Times New Roman" w:hAnsi="Times New Roman"/>
          <w:noProof/>
          <w:sz w:val="24"/>
          <w:lang w:val="en-US"/>
        </w:rPr>
        <w:t>2. Ja lēmumu par reģistrācijas pieteikumu pieņem direktors, divu nedēļu laikā pēc minētā lēmuma paziņošanas ģenerālsekretāram var iesniegt administratīvu pārsūdzību. Pārsūdzības dokumentu oriģināleksemplārus ģenerālsekretariātam nosūta ierakstītā vēstulē, par pierādījumu uzskatot pasta zīmogu, un kopiju nodod glabāšanā attiecīgās skolas direktoram, kurš ir atbildīgs par visu ar lietas izskatīšanu saistīto dokumentu pārsūtīšanu ģenerālsekretāram. Ģenerālsekretāram jāpieņem lēmums par šo administratīvo pārsūdzību viena mēneša laikā pēc tās iesniegšanas.</w:t>
      </w:r>
    </w:p>
    <w:p w14:paraId="567F2247" w14:textId="77777777" w:rsidR="00AF335E" w:rsidRPr="00AF335E" w:rsidRDefault="00AF335E" w:rsidP="00AF335E">
      <w:pPr>
        <w:pStyle w:val="BodyText"/>
        <w:keepNext/>
        <w:keepLines/>
        <w:jc w:val="both"/>
        <w:rPr>
          <w:rFonts w:ascii="Times New Roman" w:hAnsi="Times New Roman"/>
          <w:noProof/>
          <w:lang w:val="en-US"/>
        </w:rPr>
      </w:pPr>
      <w:r w:rsidRPr="00AF335E">
        <w:rPr>
          <w:rFonts w:ascii="Times New Roman" w:hAnsi="Times New Roman"/>
          <w:noProof/>
          <w:lang w:val="en-US"/>
        </w:rPr>
        <w:lastRenderedPageBreak/>
        <w:t>Apstrīdamu ģenerālsekretāra pieņemtā lēmuma pārsūdzību var iesniegt Apelācijas padomei saskaņā ar 67. pantu.</w:t>
      </w:r>
    </w:p>
    <w:p w14:paraId="6652CF63" w14:textId="77777777" w:rsidR="00AF335E" w:rsidRPr="00AF335E" w:rsidRDefault="00AF335E" w:rsidP="00AF335E">
      <w:pPr>
        <w:pStyle w:val="BodyText"/>
        <w:jc w:val="both"/>
        <w:rPr>
          <w:rFonts w:ascii="Times New Roman" w:hAnsi="Times New Roman"/>
          <w:noProof/>
          <w:lang w:val="en-US"/>
        </w:rPr>
      </w:pPr>
    </w:p>
    <w:p w14:paraId="11EB01C1" w14:textId="77777777" w:rsidR="00AF335E" w:rsidRPr="00AF335E" w:rsidRDefault="00AF335E" w:rsidP="00AF335E">
      <w:pPr>
        <w:pStyle w:val="ListParagraph"/>
        <w:tabs>
          <w:tab w:val="left" w:pos="1412"/>
        </w:tabs>
        <w:ind w:left="0" w:firstLine="0"/>
        <w:jc w:val="left"/>
        <w:rPr>
          <w:rFonts w:ascii="Times New Roman" w:hAnsi="Times New Roman"/>
          <w:noProof/>
          <w:sz w:val="24"/>
          <w:lang w:val="en-US"/>
        </w:rPr>
      </w:pPr>
      <w:r w:rsidRPr="00AF335E">
        <w:rPr>
          <w:rFonts w:ascii="Times New Roman" w:hAnsi="Times New Roman"/>
          <w:noProof/>
          <w:sz w:val="24"/>
          <w:lang w:val="en-US"/>
        </w:rPr>
        <w:t>3. Ja lēmumu par reģistrācijas pieteikumu pieņem Briseles Eiropas skolu Centrālā uzņemšanas iestāde, apstrīdamu pārsūdzību var iesniegt tieši Apelācijas padomei saskaņā ar 67. pantu.</w:t>
      </w:r>
    </w:p>
    <w:p w14:paraId="7FAEF518" w14:textId="77777777" w:rsidR="00AF335E" w:rsidRPr="00AF335E" w:rsidRDefault="00AF335E" w:rsidP="00AF335E">
      <w:pPr>
        <w:pStyle w:val="ListParagraph"/>
        <w:tabs>
          <w:tab w:val="left" w:pos="1412"/>
        </w:tabs>
        <w:ind w:left="0" w:firstLine="0"/>
        <w:rPr>
          <w:rFonts w:ascii="Times New Roman" w:hAnsi="Times New Roman"/>
          <w:noProof/>
          <w:sz w:val="24"/>
          <w:lang w:val="en-US"/>
        </w:rPr>
      </w:pPr>
    </w:p>
    <w:p w14:paraId="75FD8B75"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51. pants</w:t>
      </w:r>
    </w:p>
    <w:p w14:paraId="1ADBFD85" w14:textId="77777777" w:rsidR="00AF335E" w:rsidRPr="00AF335E" w:rsidRDefault="00AF335E" w:rsidP="00AF335E">
      <w:pPr>
        <w:rPr>
          <w:rFonts w:ascii="Times New Roman" w:hAnsi="Times New Roman" w:cs="Times New Roman"/>
          <w:noProof/>
          <w:sz w:val="24"/>
          <w:szCs w:val="24"/>
          <w:lang w:val="en-US"/>
        </w:rPr>
      </w:pPr>
    </w:p>
    <w:p w14:paraId="04998E18" w14:textId="77777777" w:rsidR="00AF335E" w:rsidRPr="00AF335E" w:rsidRDefault="00AF335E" w:rsidP="00AF335E">
      <w:pPr>
        <w:pStyle w:val="Heading2"/>
        <w:ind w:left="0"/>
        <w:jc w:val="both"/>
        <w:rPr>
          <w:rFonts w:ascii="Times New Roman" w:hAnsi="Times New Roman"/>
          <w:noProof/>
          <w:lang w:val="en-US"/>
        </w:rPr>
      </w:pPr>
      <w:bookmarkStart w:id="46" w:name="_Toc129280447"/>
      <w:r w:rsidRPr="00AF335E">
        <w:rPr>
          <w:rFonts w:ascii="Times New Roman" w:hAnsi="Times New Roman"/>
          <w:noProof/>
          <w:lang w:val="en-US"/>
        </w:rPr>
        <w:t>Skolēna izņemšana no skolas</w:t>
      </w:r>
      <w:bookmarkEnd w:id="46"/>
    </w:p>
    <w:p w14:paraId="11ECD9BB" w14:textId="77777777" w:rsidR="00AF335E" w:rsidRPr="00AF335E" w:rsidRDefault="00AF335E" w:rsidP="00AF335E">
      <w:pPr>
        <w:rPr>
          <w:rFonts w:ascii="Times New Roman" w:hAnsi="Times New Roman" w:cs="Times New Roman"/>
          <w:noProof/>
          <w:sz w:val="24"/>
          <w:szCs w:val="24"/>
          <w:lang w:val="en-US"/>
        </w:rPr>
      </w:pPr>
    </w:p>
    <w:p w14:paraId="46699873"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Pirms skolēna izņemšanas no skolas par to rakstiski jāpaziņo vismaz divas nedēļas iepriekš.</w:t>
      </w:r>
    </w:p>
    <w:p w14:paraId="5C0A527C" w14:textId="77777777" w:rsidR="00AF335E" w:rsidRPr="00AF335E" w:rsidRDefault="00AF335E" w:rsidP="00AF335E">
      <w:pPr>
        <w:pStyle w:val="BodyText"/>
        <w:jc w:val="both"/>
        <w:rPr>
          <w:rFonts w:ascii="Times New Roman" w:hAnsi="Times New Roman"/>
          <w:noProof/>
          <w:lang w:val="en-US"/>
        </w:rPr>
      </w:pPr>
    </w:p>
    <w:p w14:paraId="130B4FAB"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52. pants</w:t>
      </w:r>
    </w:p>
    <w:p w14:paraId="33FC06D3" w14:textId="77777777" w:rsidR="00AF335E" w:rsidRPr="00AF335E" w:rsidRDefault="00AF335E" w:rsidP="00AF335E">
      <w:pPr>
        <w:pStyle w:val="BodyText"/>
        <w:jc w:val="both"/>
        <w:rPr>
          <w:rFonts w:ascii="Times New Roman" w:hAnsi="Times New Roman"/>
          <w:b/>
          <w:noProof/>
          <w:lang w:val="en-US"/>
        </w:rPr>
      </w:pPr>
    </w:p>
    <w:p w14:paraId="669E8CDD"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Katram skolēnam, kurš pamet skolu, direktors izsniedz skolas apmeklējuma apliecību.</w:t>
      </w:r>
    </w:p>
    <w:p w14:paraId="6B8EEDAC"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Šajā apliecībā iekļauj turpmāk norādītās ziņas:</w:t>
      </w:r>
    </w:p>
    <w:p w14:paraId="6540D532" w14:textId="77777777" w:rsidR="00AF335E" w:rsidRPr="00AF335E" w:rsidRDefault="00AF335E" w:rsidP="00AF335E">
      <w:pPr>
        <w:pStyle w:val="BodyText"/>
        <w:jc w:val="both"/>
        <w:rPr>
          <w:rFonts w:ascii="Times New Roman" w:hAnsi="Times New Roman"/>
          <w:noProof/>
          <w:lang w:val="en-US"/>
        </w:rPr>
      </w:pPr>
    </w:p>
    <w:p w14:paraId="033FC6CB"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1. laika posms (sākuma un beigu datums), kurā skolēns apmeklēja skolu;</w:t>
      </w:r>
    </w:p>
    <w:p w14:paraId="40BA153D"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p>
    <w:p w14:paraId="3DCDA78B"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2. apmeklējumu regularitāte. Ja skolēns ir bijis prombūtnē vairāk nekā divus mēnešus, jānorāda prombūtnes ilgums un iemesls;</w:t>
      </w:r>
    </w:p>
    <w:p w14:paraId="15A15CEF" w14:textId="77777777" w:rsidR="00AF335E" w:rsidRPr="00AF335E" w:rsidRDefault="00AF335E" w:rsidP="00AF335E">
      <w:pPr>
        <w:jc w:val="both"/>
        <w:rPr>
          <w:rFonts w:ascii="Times New Roman" w:hAnsi="Times New Roman"/>
          <w:noProof/>
          <w:sz w:val="24"/>
          <w:lang w:val="en-US"/>
        </w:rPr>
      </w:pPr>
    </w:p>
    <w:p w14:paraId="6A7703B4"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3. vai skolēns ir pārcelts nākamajā klasē;</w:t>
      </w:r>
    </w:p>
    <w:p w14:paraId="72D60A25" w14:textId="77777777" w:rsidR="00AF335E" w:rsidRPr="00AF335E" w:rsidRDefault="00AF335E" w:rsidP="00AF335E">
      <w:pPr>
        <w:pStyle w:val="BodyText"/>
        <w:jc w:val="both"/>
        <w:rPr>
          <w:rFonts w:ascii="Times New Roman" w:hAnsi="Times New Roman"/>
          <w:noProof/>
          <w:lang w:val="en-US"/>
        </w:rPr>
      </w:pPr>
    </w:p>
    <w:p w14:paraId="18503404"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4. klase tās līgumslēdzējas puses teritorijā, kurā skolēnam jāturpina mācības, kas atbilst klasei, kurā viņš varēja turpināt mācības Eiropas skolā. Atbilstība tiks noteikta, pamatojoties uz atbilstības tabulu, kas izveidota saskaņā ar Konvencijas 5. un 11. pantu (skat. II pielikumu).</w:t>
      </w:r>
    </w:p>
    <w:p w14:paraId="57E8399F" w14:textId="77777777" w:rsidR="00AF335E" w:rsidRPr="00AF335E" w:rsidRDefault="00AF335E" w:rsidP="00AF335E">
      <w:pPr>
        <w:pStyle w:val="BodyText"/>
        <w:jc w:val="both"/>
        <w:rPr>
          <w:rFonts w:ascii="Times New Roman" w:hAnsi="Times New Roman"/>
          <w:noProof/>
          <w:lang w:val="en-US"/>
        </w:rPr>
      </w:pPr>
    </w:p>
    <w:p w14:paraId="02F75D23"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5. Ja skolēns pamet skolu gada vidū pēc tam, kad viņš vidējās izglītības ciklā ir mācījies vismaz trīs mēnešus, tiek norādītas katrā mācību priekšmetā saņemtās atzīmes. Pamatizglītības cikla gadījumā skola izsniegs skolas ziņojumu.</w:t>
      </w:r>
    </w:p>
    <w:p w14:paraId="66BCA90E" w14:textId="77777777" w:rsidR="00AF335E" w:rsidRPr="00AF335E" w:rsidRDefault="00AF335E" w:rsidP="00AF335E">
      <w:pPr>
        <w:pStyle w:val="BodyText"/>
        <w:jc w:val="both"/>
        <w:rPr>
          <w:rFonts w:ascii="Times New Roman" w:hAnsi="Times New Roman"/>
          <w:noProof/>
          <w:lang w:val="en-US"/>
        </w:rPr>
      </w:pPr>
    </w:p>
    <w:p w14:paraId="6EAE77C5"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6. Skolas apmeklējuma apliecība netiks izsniegta, kamēr nav atgriezti visi skolai piederošie inventāra priekšmeti, jo īpaši skolēnam aizdotās bibliotēkas grāmatas, un apmaksāti visi nesamaksātie rēķini.</w:t>
      </w:r>
    </w:p>
    <w:p w14:paraId="3635B0CF" w14:textId="77777777" w:rsidR="00AF335E" w:rsidRPr="00AF335E" w:rsidRDefault="00AF335E" w:rsidP="00AF335E">
      <w:pPr>
        <w:pStyle w:val="BodyText"/>
        <w:jc w:val="both"/>
        <w:rPr>
          <w:rFonts w:ascii="Times New Roman" w:hAnsi="Times New Roman"/>
          <w:noProof/>
          <w:lang w:val="en-US"/>
        </w:rPr>
      </w:pPr>
    </w:p>
    <w:p w14:paraId="44CCD2EF"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52.a) pants</w:t>
      </w:r>
    </w:p>
    <w:p w14:paraId="00C4FD95" w14:textId="77777777" w:rsidR="00AF335E" w:rsidRPr="00AF335E" w:rsidRDefault="00AF335E" w:rsidP="00AF335E">
      <w:pPr>
        <w:pStyle w:val="BodyText"/>
        <w:jc w:val="both"/>
        <w:rPr>
          <w:rFonts w:ascii="Times New Roman" w:hAnsi="Times New Roman"/>
          <w:b/>
          <w:noProof/>
          <w:lang w:val="en-US"/>
        </w:rPr>
      </w:pPr>
    </w:p>
    <w:p w14:paraId="2041000B"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1. Skolēna informāciju, dokumentus un personas datus vāc skola, kurā ir iesniegts reģistrācijas pieteikums, Centrālā uzņemšanas iestāde</w:t>
      </w:r>
      <w:r w:rsidRPr="00AF335E">
        <w:rPr>
          <w:rStyle w:val="FootnoteReference"/>
          <w:rFonts w:ascii="Times New Roman" w:hAnsi="Times New Roman"/>
          <w:noProof/>
          <w:sz w:val="24"/>
          <w:lang w:val="en-US"/>
        </w:rPr>
        <w:footnoteReference w:id="12"/>
      </w:r>
      <w:r w:rsidRPr="00AF335E">
        <w:rPr>
          <w:rFonts w:ascii="Times New Roman" w:hAnsi="Times New Roman"/>
          <w:noProof/>
          <w:sz w:val="24"/>
          <w:lang w:val="en-US"/>
        </w:rPr>
        <w:t>, ģenerālsekretāra birojs un/vai skola, kurā viņš faktiski mācās. Skola, kurai tika nosūtīts reģistrācijas pieteikums, to saglabā tikai tad, ja skolēns galu galā tiek reģistrēts šajā skolā. Ja skolēns tajā netiek reģistrēts, reģistrācijas pieteikumu nosūta tai skolai, kurā viņam ir piešķirta vieta.</w:t>
      </w:r>
    </w:p>
    <w:p w14:paraId="78AB6156" w14:textId="77777777" w:rsidR="00AF335E" w:rsidRPr="00AF335E" w:rsidRDefault="00AF335E" w:rsidP="00AF335E">
      <w:pPr>
        <w:pStyle w:val="BodyText"/>
        <w:jc w:val="both"/>
        <w:rPr>
          <w:rFonts w:ascii="Times New Roman" w:hAnsi="Times New Roman"/>
          <w:noProof/>
          <w:lang w:val="en-US"/>
        </w:rPr>
      </w:pPr>
    </w:p>
    <w:p w14:paraId="61C2268D" w14:textId="77777777" w:rsidR="00AF335E" w:rsidRPr="00AF335E" w:rsidRDefault="00AF335E" w:rsidP="00AF335E">
      <w:pPr>
        <w:pStyle w:val="ListParagraph"/>
        <w:keepNext/>
        <w:keepLines/>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lastRenderedPageBreak/>
        <w:t>2. Šo informāciju, dokumentus un personas datus paziņo viņa likumīgie pārstāvji saskaņā ar Vispārīgo noteikumu 31.1. un 45. pantu.</w:t>
      </w:r>
    </w:p>
    <w:p w14:paraId="704DCCA8" w14:textId="77777777" w:rsidR="00AF335E" w:rsidRPr="00AF335E" w:rsidRDefault="00AF335E" w:rsidP="00AF335E">
      <w:pPr>
        <w:pStyle w:val="BodyText"/>
        <w:jc w:val="both"/>
        <w:rPr>
          <w:rFonts w:ascii="Times New Roman" w:hAnsi="Times New Roman"/>
          <w:noProof/>
          <w:lang w:val="en-US"/>
        </w:rPr>
      </w:pPr>
    </w:p>
    <w:p w14:paraId="73B13646"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3. Individuālajā lietā iekļaujama arī visa informācija, ko skola savākusi bērna reģistrācijas un mācīšanās laikā, piemēram, mācību rezultāti, sasniegumu apliecinājumi un diplomi, informācija par bērna un viņa likumīgo pārstāvju veselības stāvokli, kas var ietekmēt viņa mācības, kā arī informācija par likumīgo pārstāvju īstenoto vecāku varu (attiecīgā gadījumā tikai saistošie izraksti no tiesas lēmumiem), apmeklējuma uzskaite, visa informācija, kas attiecas uz skolas disciplinārajām pilnvarām un kopumā visa informācija, kas nepieciešama skolēna, viņa likumīgo pārstāvju un skolas saistību izpildei, kas izriet no šiem noteikumiem.</w:t>
      </w:r>
    </w:p>
    <w:p w14:paraId="707C1556" w14:textId="77777777" w:rsidR="00AF335E" w:rsidRPr="00AF335E" w:rsidRDefault="00AF335E" w:rsidP="00AF335E">
      <w:pPr>
        <w:pStyle w:val="BodyText"/>
        <w:jc w:val="both"/>
        <w:rPr>
          <w:rFonts w:ascii="Times New Roman" w:hAnsi="Times New Roman"/>
          <w:noProof/>
          <w:lang w:val="en-US"/>
        </w:rPr>
      </w:pPr>
    </w:p>
    <w:p w14:paraId="634B7276"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4. Neskarot 44.8. panta otro daļu</w:t>
      </w:r>
      <w:r w:rsidRPr="00AF335E">
        <w:rPr>
          <w:rStyle w:val="FootnoteReference"/>
          <w:rFonts w:ascii="Times New Roman" w:hAnsi="Times New Roman"/>
          <w:noProof/>
          <w:sz w:val="24"/>
          <w:lang w:val="en-US"/>
        </w:rPr>
        <w:footnoteReference w:id="13"/>
      </w:r>
      <w:r w:rsidRPr="00AF335E">
        <w:rPr>
          <w:rFonts w:ascii="Times New Roman" w:hAnsi="Times New Roman"/>
          <w:noProof/>
          <w:sz w:val="24"/>
          <w:lang w:val="en-US"/>
        </w:rPr>
        <w:t>, skolēna individuālo lietu glabā desmit gadus, sākot no tā kalendārā gada 31. decembra, kurā tā ir slēgta.</w:t>
      </w:r>
    </w:p>
    <w:p w14:paraId="6072FA33" w14:textId="77777777" w:rsidR="00AF335E" w:rsidRPr="00AF335E" w:rsidRDefault="00AF335E" w:rsidP="00AF335E">
      <w:pPr>
        <w:jc w:val="both"/>
        <w:rPr>
          <w:rFonts w:ascii="Times New Roman" w:hAnsi="Times New Roman"/>
          <w:noProof/>
          <w:sz w:val="24"/>
          <w:lang w:val="en-US"/>
        </w:rPr>
      </w:pPr>
    </w:p>
    <w:p w14:paraId="35F54E7E"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5. Lietu 52.a) panta 4. punkta nozīmē slēdz tā kalendārā gada 31. decembrī, kurā skolēns ir pilnībā pabeidzis mācības</w:t>
      </w:r>
      <w:r w:rsidRPr="00AF335E">
        <w:rPr>
          <w:rStyle w:val="FootnoteReference"/>
          <w:rFonts w:ascii="Times New Roman" w:hAnsi="Times New Roman"/>
          <w:noProof/>
          <w:sz w:val="24"/>
          <w:lang w:val="en-US"/>
        </w:rPr>
        <w:footnoteReference w:id="14"/>
      </w:r>
      <w:r w:rsidRPr="00AF335E">
        <w:rPr>
          <w:rFonts w:ascii="Times New Roman" w:hAnsi="Times New Roman"/>
          <w:noProof/>
          <w:sz w:val="24"/>
          <w:lang w:val="en-US"/>
        </w:rPr>
        <w:t>, ar nosacījumu, ka nav nepieciešams lietai pievienot vai no tās izņemt citus dokumentus, lai izpildītu visas skolēna vai viņa likumīgo pārstāvju saistības, kā arī Eiropas skolu saistības saskaņā ar Vispārējiem noteikumiem.</w:t>
      </w:r>
    </w:p>
    <w:p w14:paraId="1ED11B0E" w14:textId="77777777" w:rsidR="00AF335E" w:rsidRPr="00AF335E" w:rsidRDefault="00AF335E" w:rsidP="00AF335E">
      <w:pPr>
        <w:pStyle w:val="BodyText"/>
        <w:jc w:val="both"/>
        <w:rPr>
          <w:rFonts w:ascii="Times New Roman" w:hAnsi="Times New Roman"/>
          <w:noProof/>
          <w:lang w:val="en-US"/>
        </w:rPr>
      </w:pPr>
    </w:p>
    <w:p w14:paraId="5707B569"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6. Ja skolēns vai viņa likumīgie pārstāvji, vai trešā persona ir uzsākusi tiesvedību pret skolu saistībā ar darbībām, kas piedēvētas šim skolēnam vai viņa likumīgajiem pārstāvjiem, ja pēdējie tajās ir piedalījušies kaut tikai nejauši, vai ja skola ir uzsākusi tiesvedību pret skolēnu vai viņa likumīgajiem pārstāvjiem, 52.a) panta 4. punktā minēto laikposmu aptur līdz tiesas galīgā nolēmuma pieņemšanai.</w:t>
      </w:r>
    </w:p>
    <w:p w14:paraId="5DC7685E" w14:textId="77777777" w:rsidR="00AF335E" w:rsidRPr="00AF335E" w:rsidRDefault="00AF335E" w:rsidP="00AF335E">
      <w:pPr>
        <w:pStyle w:val="BodyText"/>
        <w:jc w:val="both"/>
        <w:rPr>
          <w:rFonts w:ascii="Times New Roman" w:hAnsi="Times New Roman"/>
          <w:noProof/>
          <w:lang w:val="en-US"/>
        </w:rPr>
      </w:pPr>
    </w:p>
    <w:p w14:paraId="45FBB537"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7. Atkāpjoties no 52.a) panta 4. punkta, Centrālā uzņemšanas iestāde administratīvos nolūkos glabā reģistrācijas procedūras laikā savāktās informācijas drukāto un elektronisko versiju desmit gadus, sākot no 15. oktobra pēc reģistrācijas pieteikuma iesniegšanas dienas.</w:t>
      </w:r>
    </w:p>
    <w:p w14:paraId="6463DB5D" w14:textId="77777777" w:rsidR="00AF335E" w:rsidRPr="00AF335E" w:rsidRDefault="00AF335E" w:rsidP="00AF335E">
      <w:pPr>
        <w:pStyle w:val="BodyText"/>
        <w:jc w:val="both"/>
        <w:rPr>
          <w:rFonts w:ascii="Times New Roman" w:hAnsi="Times New Roman"/>
          <w:noProof/>
          <w:lang w:val="en-US"/>
        </w:rPr>
      </w:pPr>
    </w:p>
    <w:p w14:paraId="65E37D90"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8. Atkāpjoties no 52.a) panta 4. punkta, vispārējās vidējās izglītības ieguves atestāta kopiju un sasniegto rezultātu uzskaitījumu, skolas apmeklējumu apliecības un pēdējo izdoto gada ziņojumu glabā uz nenoteiktu laiku arhivēšanas nolūkos un sabiedrības un skolēna interesēs.</w:t>
      </w:r>
    </w:p>
    <w:p w14:paraId="6354E40A" w14:textId="77777777" w:rsidR="00AF335E" w:rsidRPr="00AF335E" w:rsidRDefault="00AF335E" w:rsidP="00AF335E">
      <w:pPr>
        <w:pStyle w:val="BodyText"/>
        <w:jc w:val="both"/>
        <w:rPr>
          <w:rFonts w:ascii="Times New Roman" w:hAnsi="Times New Roman"/>
          <w:noProof/>
          <w:lang w:val="en-US"/>
        </w:rPr>
      </w:pPr>
    </w:p>
    <w:p w14:paraId="4ABD2E98"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9. Neskarot 52.a) panta 6. punktu, pēc tam, kad ir beidzies 52.a) panta 4. punktā minētais laikposms, skolēna administratīvos un akadēmiskos datus pēc anonimizācijas var apstrādāt arhivēšanas un statistikas nolūkos.</w:t>
      </w:r>
    </w:p>
    <w:p w14:paraId="56B16AB0" w14:textId="77777777" w:rsidR="00AF335E" w:rsidRPr="00AF335E" w:rsidRDefault="00AF335E" w:rsidP="00AF335E">
      <w:pPr>
        <w:pStyle w:val="BodyText"/>
        <w:jc w:val="both"/>
        <w:rPr>
          <w:rFonts w:ascii="Times New Roman" w:hAnsi="Times New Roman"/>
          <w:noProof/>
          <w:lang w:val="en-US"/>
        </w:rPr>
      </w:pPr>
    </w:p>
    <w:p w14:paraId="6F56CA3C"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10. Šajā lietā ietverto informāciju nedrīkst izplatīt bez skolēna vai viņa likumīgo pārstāvju piekrišanas. Neatkarīgi no iepriekš minētā, datus pilnībā vai daļēji var pārsūtīt šādos gadījumos:</w:t>
      </w:r>
    </w:p>
    <w:p w14:paraId="6F995A01" w14:textId="77777777" w:rsidR="00AF335E" w:rsidRPr="00AF335E" w:rsidRDefault="00AF335E" w:rsidP="00AF335E">
      <w:pPr>
        <w:pStyle w:val="ListParagraph"/>
        <w:numPr>
          <w:ilvl w:val="1"/>
          <w:numId w:val="21"/>
        </w:numPr>
        <w:ind w:left="567" w:hanging="283"/>
        <w:rPr>
          <w:rFonts w:ascii="Times New Roman" w:hAnsi="Times New Roman"/>
          <w:noProof/>
          <w:sz w:val="24"/>
          <w:lang w:val="en-US"/>
        </w:rPr>
      </w:pPr>
      <w:r w:rsidRPr="00AF335E">
        <w:rPr>
          <w:rFonts w:ascii="Times New Roman" w:hAnsi="Times New Roman"/>
          <w:noProof/>
          <w:sz w:val="24"/>
          <w:lang w:val="en-US"/>
        </w:rPr>
        <w:t>ja pastāv noteikumi vai juridisks pienākums, kas to paredz;</w:t>
      </w:r>
    </w:p>
    <w:p w14:paraId="691EBC17" w14:textId="77777777" w:rsidR="00AF335E" w:rsidRPr="00AF335E" w:rsidRDefault="00AF335E" w:rsidP="00AF335E">
      <w:pPr>
        <w:pStyle w:val="ListParagraph"/>
        <w:numPr>
          <w:ilvl w:val="1"/>
          <w:numId w:val="21"/>
        </w:numPr>
        <w:ind w:left="567" w:hanging="283"/>
        <w:rPr>
          <w:rFonts w:ascii="Times New Roman" w:hAnsi="Times New Roman"/>
          <w:noProof/>
          <w:sz w:val="24"/>
          <w:lang w:val="en-US"/>
        </w:rPr>
      </w:pPr>
      <w:r w:rsidRPr="00AF335E">
        <w:rPr>
          <w:rFonts w:ascii="Times New Roman" w:hAnsi="Times New Roman"/>
          <w:noProof/>
          <w:sz w:val="24"/>
          <w:lang w:val="en-US"/>
        </w:rPr>
        <w:t>ja datus nepieciešams nosūtīt tiesai, lai izskatītu kādu lietu, kurā iesaistīts attiecīgais skolēns.</w:t>
      </w:r>
    </w:p>
    <w:p w14:paraId="5B22B591" w14:textId="77777777" w:rsidR="00AF335E" w:rsidRPr="00AF335E" w:rsidRDefault="00AF335E" w:rsidP="00AF335E">
      <w:pPr>
        <w:pStyle w:val="BodyText"/>
        <w:jc w:val="both"/>
        <w:rPr>
          <w:rFonts w:ascii="Times New Roman" w:hAnsi="Times New Roman"/>
          <w:noProof/>
          <w:lang w:val="en-US"/>
        </w:rPr>
      </w:pPr>
    </w:p>
    <w:p w14:paraId="5D9C5524"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11. Visiem skolēniem vai viņu likumīgajiem pārstāvjiem ir tiesības rūpīgi pārbaudīt savas individuālās lietas un saņemt to kopijas.</w:t>
      </w:r>
    </w:p>
    <w:p w14:paraId="517B1B45" w14:textId="77777777" w:rsidR="00AF335E" w:rsidRPr="00AF335E" w:rsidRDefault="00AF335E" w:rsidP="00AF335E">
      <w:pPr>
        <w:pStyle w:val="BodyText"/>
        <w:jc w:val="both"/>
        <w:rPr>
          <w:rFonts w:ascii="Times New Roman" w:hAnsi="Times New Roman"/>
          <w:noProof/>
          <w:lang w:val="en-US"/>
        </w:rPr>
      </w:pPr>
    </w:p>
    <w:p w14:paraId="7AD2140F" w14:textId="77777777" w:rsidR="00AF335E" w:rsidRPr="00AF335E" w:rsidRDefault="00AF335E" w:rsidP="00AF335E">
      <w:pPr>
        <w:pStyle w:val="ListParagraph"/>
        <w:keepNext/>
        <w:keepLines/>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lastRenderedPageBreak/>
        <w:t>12. Praktiskos pasākumus lietu un personas datu pārvaldībai nosaka īstenošanas dokumentā, ko pieņem ar memorandu.</w:t>
      </w:r>
    </w:p>
    <w:p w14:paraId="6858762A" w14:textId="77777777" w:rsidR="00AF335E" w:rsidRPr="00AF335E" w:rsidRDefault="00AF335E" w:rsidP="00AF335E">
      <w:pPr>
        <w:rPr>
          <w:noProof/>
          <w:lang w:val="en-US"/>
        </w:rPr>
      </w:pPr>
      <w:r w:rsidRPr="00AF335E">
        <w:rPr>
          <w:noProof/>
          <w:lang w:val="en-US"/>
        </w:rPr>
        <w:br w:type="page"/>
      </w:r>
    </w:p>
    <w:p w14:paraId="24BA06B2" w14:textId="77777777" w:rsidR="00AF335E" w:rsidRPr="00AF335E" w:rsidRDefault="00AF335E" w:rsidP="00AF335E">
      <w:pPr>
        <w:pStyle w:val="Heading1"/>
        <w:spacing w:before="0"/>
        <w:ind w:left="0" w:right="0"/>
        <w:rPr>
          <w:rFonts w:ascii="Times New Roman" w:hAnsi="Times New Roman"/>
          <w:noProof/>
          <w:sz w:val="24"/>
          <w:lang w:val="en-US"/>
        </w:rPr>
      </w:pPr>
      <w:bookmarkStart w:id="47" w:name="_Toc129280448"/>
      <w:r w:rsidRPr="00AF335E">
        <w:rPr>
          <w:rFonts w:ascii="Times New Roman" w:hAnsi="Times New Roman"/>
          <w:noProof/>
          <w:sz w:val="24"/>
          <w:lang w:val="en-US"/>
        </w:rPr>
        <w:lastRenderedPageBreak/>
        <w:t>VIII NODAĻA.</w:t>
      </w:r>
      <w:bookmarkEnd w:id="47"/>
    </w:p>
    <w:p w14:paraId="0F9FA18D" w14:textId="77777777" w:rsidR="00AF335E" w:rsidRPr="00AF335E" w:rsidRDefault="00AF335E" w:rsidP="00AF335E">
      <w:pPr>
        <w:rPr>
          <w:rFonts w:ascii="Times New Roman" w:hAnsi="Times New Roman" w:cs="Times New Roman"/>
          <w:noProof/>
          <w:sz w:val="24"/>
          <w:szCs w:val="24"/>
          <w:lang w:val="en-US"/>
        </w:rPr>
      </w:pPr>
    </w:p>
    <w:p w14:paraId="7A054B40" w14:textId="77777777" w:rsidR="00AF335E" w:rsidRPr="00AF335E" w:rsidRDefault="00AF335E" w:rsidP="00AF335E">
      <w:pPr>
        <w:pStyle w:val="Heading1"/>
        <w:spacing w:before="0"/>
        <w:ind w:left="0" w:right="0"/>
        <w:rPr>
          <w:rFonts w:ascii="Times New Roman" w:hAnsi="Times New Roman"/>
          <w:noProof/>
          <w:sz w:val="24"/>
          <w:lang w:val="en-US"/>
        </w:rPr>
      </w:pPr>
      <w:bookmarkStart w:id="48" w:name="_Toc129280449"/>
      <w:r w:rsidRPr="00AF335E">
        <w:rPr>
          <w:rFonts w:ascii="Times New Roman" w:hAnsi="Times New Roman"/>
          <w:noProof/>
          <w:sz w:val="24"/>
          <w:lang w:val="en-US"/>
        </w:rPr>
        <w:t>MĀCĪBU ORGANIZĒŠANA</w:t>
      </w:r>
      <w:bookmarkEnd w:id="48"/>
    </w:p>
    <w:p w14:paraId="3824DCD2" w14:textId="77777777" w:rsidR="00AF335E" w:rsidRPr="00AF335E" w:rsidRDefault="00AF335E" w:rsidP="00AF335E">
      <w:pPr>
        <w:rPr>
          <w:rFonts w:ascii="Times New Roman" w:hAnsi="Times New Roman" w:cs="Times New Roman"/>
          <w:noProof/>
          <w:sz w:val="24"/>
          <w:szCs w:val="24"/>
          <w:lang w:val="en-US"/>
        </w:rPr>
      </w:pPr>
    </w:p>
    <w:p w14:paraId="793846D1"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53. pants</w:t>
      </w:r>
    </w:p>
    <w:p w14:paraId="7F01BAA8" w14:textId="77777777" w:rsidR="00AF335E" w:rsidRPr="00AF335E" w:rsidRDefault="00AF335E" w:rsidP="00AF335E">
      <w:pPr>
        <w:pStyle w:val="BodyText"/>
        <w:jc w:val="both"/>
        <w:rPr>
          <w:rFonts w:ascii="Times New Roman" w:hAnsi="Times New Roman"/>
          <w:b/>
          <w:noProof/>
          <w:lang w:val="en-US"/>
        </w:rPr>
      </w:pPr>
    </w:p>
    <w:p w14:paraId="0062AD41"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Pirmsskolas izglītības cikls ilgst divus gadus.</w:t>
      </w:r>
    </w:p>
    <w:p w14:paraId="649D5194"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Pamatizglītības ciklā, kas ilgst piecus gadus, mācību gads ir sadalīts divos semestros.</w:t>
      </w:r>
    </w:p>
    <w:p w14:paraId="024F991A" w14:textId="77777777" w:rsidR="00AF335E" w:rsidRPr="00AF335E" w:rsidRDefault="00AF335E" w:rsidP="00AF335E">
      <w:pPr>
        <w:pStyle w:val="BodyText"/>
        <w:jc w:val="both"/>
        <w:rPr>
          <w:rFonts w:ascii="Times New Roman" w:hAnsi="Times New Roman"/>
          <w:noProof/>
          <w:lang w:val="en-US"/>
        </w:rPr>
      </w:pPr>
    </w:p>
    <w:p w14:paraId="42B11F63"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54. pants</w:t>
      </w:r>
    </w:p>
    <w:p w14:paraId="200DE180" w14:textId="77777777" w:rsidR="00AF335E" w:rsidRPr="00AF335E" w:rsidRDefault="00AF335E" w:rsidP="00AF335E">
      <w:pPr>
        <w:pStyle w:val="BodyText"/>
        <w:jc w:val="both"/>
        <w:rPr>
          <w:rFonts w:ascii="Times New Roman" w:hAnsi="Times New Roman"/>
          <w:b/>
          <w:noProof/>
          <w:lang w:val="en-US"/>
        </w:rPr>
      </w:pPr>
    </w:p>
    <w:p w14:paraId="4F90AF62"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Vidējās izglītības ciklā, kas ilgst septiņus gadus, mācību gadu novērojumu cikla laikā (S1., S2. un S3. klase) sadala trīs periodos vai divos semestros, bet pārējās klasēs – divos semestros.</w:t>
      </w:r>
    </w:p>
    <w:p w14:paraId="7CA5322B" w14:textId="77777777" w:rsidR="00AF335E" w:rsidRPr="00AF335E" w:rsidRDefault="00AF335E" w:rsidP="00AF335E">
      <w:pPr>
        <w:jc w:val="both"/>
        <w:rPr>
          <w:rFonts w:ascii="Times New Roman" w:hAnsi="Times New Roman"/>
          <w:noProof/>
          <w:sz w:val="24"/>
          <w:lang w:val="en-US"/>
        </w:rPr>
      </w:pPr>
    </w:p>
    <w:p w14:paraId="68828737" w14:textId="77777777" w:rsidR="00AF335E" w:rsidRPr="00AF335E" w:rsidRDefault="00AF335E" w:rsidP="00AF335E">
      <w:pPr>
        <w:rPr>
          <w:noProof/>
          <w:lang w:val="en-US"/>
        </w:rPr>
      </w:pPr>
      <w:r w:rsidRPr="00AF335E">
        <w:rPr>
          <w:noProof/>
          <w:lang w:val="en-US"/>
        </w:rPr>
        <w:br w:type="page"/>
      </w:r>
    </w:p>
    <w:p w14:paraId="728A42E3" w14:textId="77777777" w:rsidR="00AF335E" w:rsidRPr="00AF335E" w:rsidRDefault="00AF335E" w:rsidP="00AF335E">
      <w:pPr>
        <w:pStyle w:val="Heading1"/>
        <w:spacing w:before="0"/>
        <w:ind w:left="0" w:right="0"/>
        <w:rPr>
          <w:rFonts w:ascii="Times New Roman" w:hAnsi="Times New Roman"/>
          <w:noProof/>
          <w:sz w:val="24"/>
          <w:lang w:val="en-US"/>
        </w:rPr>
      </w:pPr>
      <w:bookmarkStart w:id="49" w:name="_Toc129280450"/>
      <w:r w:rsidRPr="00AF335E">
        <w:rPr>
          <w:rFonts w:ascii="Times New Roman" w:hAnsi="Times New Roman"/>
          <w:noProof/>
          <w:sz w:val="24"/>
          <w:lang w:val="en-US"/>
        </w:rPr>
        <w:lastRenderedPageBreak/>
        <w:t>IX NODAĻA.</w:t>
      </w:r>
      <w:bookmarkEnd w:id="49"/>
    </w:p>
    <w:p w14:paraId="3D34EC9C" w14:textId="77777777" w:rsidR="00AF335E" w:rsidRPr="00AF335E" w:rsidRDefault="00AF335E" w:rsidP="00AF335E">
      <w:pPr>
        <w:pStyle w:val="BodyText"/>
        <w:jc w:val="center"/>
        <w:rPr>
          <w:rFonts w:ascii="Times New Roman" w:hAnsi="Times New Roman"/>
          <w:b/>
          <w:noProof/>
          <w:lang w:val="en-US"/>
        </w:rPr>
      </w:pPr>
    </w:p>
    <w:p w14:paraId="3265F71D" w14:textId="77777777" w:rsidR="00AF335E" w:rsidRPr="00AF335E" w:rsidRDefault="00AF335E" w:rsidP="00AF335E">
      <w:pPr>
        <w:pStyle w:val="Heading1"/>
        <w:spacing w:before="0"/>
        <w:ind w:left="0" w:right="0"/>
        <w:rPr>
          <w:rFonts w:ascii="Times New Roman" w:hAnsi="Times New Roman"/>
          <w:noProof/>
          <w:sz w:val="24"/>
          <w:lang w:val="en-US"/>
        </w:rPr>
      </w:pPr>
      <w:bookmarkStart w:id="50" w:name="_Toc129280451"/>
      <w:r w:rsidRPr="00AF335E">
        <w:rPr>
          <w:rFonts w:ascii="Times New Roman" w:hAnsi="Times New Roman"/>
          <w:noProof/>
          <w:sz w:val="24"/>
          <w:lang w:val="en-US"/>
        </w:rPr>
        <w:t>SKOLĒNU VĒRTĒŠANA</w:t>
      </w:r>
      <w:bookmarkEnd w:id="50"/>
    </w:p>
    <w:p w14:paraId="0CC5D03B" w14:textId="77777777" w:rsidR="00AF335E" w:rsidRPr="00AF335E" w:rsidRDefault="00AF335E" w:rsidP="00AF335E">
      <w:pPr>
        <w:pStyle w:val="Heading1"/>
        <w:spacing w:before="0"/>
        <w:ind w:left="0" w:right="0"/>
        <w:rPr>
          <w:rFonts w:ascii="Times New Roman" w:hAnsi="Times New Roman"/>
          <w:noProof/>
          <w:sz w:val="24"/>
          <w:lang w:val="en-US"/>
        </w:rPr>
      </w:pPr>
      <w:bookmarkStart w:id="51" w:name="_Toc129280452"/>
      <w:r w:rsidRPr="00AF335E">
        <w:rPr>
          <w:rFonts w:ascii="Times New Roman" w:hAnsi="Times New Roman"/>
          <w:noProof/>
          <w:sz w:val="24"/>
          <w:lang w:val="en-US"/>
        </w:rPr>
        <w:t>NOTEIKUMI PĀRCELŠANAI NĀKAMAJĀ KLASĒ</w:t>
      </w:r>
      <w:bookmarkEnd w:id="51"/>
    </w:p>
    <w:p w14:paraId="1BD21FDB" w14:textId="77777777" w:rsidR="00AF335E" w:rsidRPr="00AF335E" w:rsidRDefault="00AF335E" w:rsidP="00AF335E">
      <w:pPr>
        <w:pStyle w:val="BodyText"/>
        <w:jc w:val="both"/>
        <w:rPr>
          <w:rFonts w:ascii="Times New Roman" w:hAnsi="Times New Roman"/>
          <w:b/>
          <w:noProof/>
          <w:lang w:val="en-US"/>
        </w:rPr>
      </w:pPr>
    </w:p>
    <w:p w14:paraId="671CE5C7" w14:textId="77777777" w:rsidR="00AF335E" w:rsidRPr="00AF335E" w:rsidRDefault="00AF335E" w:rsidP="00AF335E">
      <w:pPr>
        <w:pStyle w:val="BodyText"/>
        <w:jc w:val="both"/>
        <w:rPr>
          <w:rFonts w:ascii="Times New Roman" w:hAnsi="Times New Roman"/>
          <w:b/>
          <w:noProof/>
          <w:lang w:val="en-US"/>
        </w:rPr>
      </w:pPr>
    </w:p>
    <w:p w14:paraId="5AA7FF99" w14:textId="77777777" w:rsidR="00AF335E" w:rsidRPr="00AF335E" w:rsidRDefault="00AF335E" w:rsidP="00AF335E">
      <w:pPr>
        <w:pStyle w:val="Heading1"/>
        <w:spacing w:before="0"/>
        <w:ind w:left="0" w:right="0"/>
        <w:jc w:val="both"/>
        <w:rPr>
          <w:rFonts w:ascii="Times New Roman" w:hAnsi="Times New Roman"/>
          <w:noProof/>
          <w:sz w:val="24"/>
          <w:u w:val="single"/>
          <w:lang w:val="en-US"/>
        </w:rPr>
      </w:pPr>
      <w:bookmarkStart w:id="52" w:name="_Toc129280453"/>
      <w:r w:rsidRPr="00AF335E">
        <w:rPr>
          <w:rFonts w:ascii="Times New Roman" w:hAnsi="Times New Roman"/>
          <w:noProof/>
          <w:sz w:val="24"/>
          <w:u w:val="single"/>
          <w:lang w:val="en-US"/>
        </w:rPr>
        <w:t>A – pamatizglītības cikls</w:t>
      </w:r>
      <w:bookmarkEnd w:id="52"/>
    </w:p>
    <w:p w14:paraId="7A057788" w14:textId="77777777" w:rsidR="00AF335E" w:rsidRPr="00AF335E" w:rsidRDefault="00AF335E" w:rsidP="00AF335E">
      <w:pPr>
        <w:pStyle w:val="BodyText"/>
        <w:jc w:val="both"/>
        <w:rPr>
          <w:rFonts w:ascii="Times New Roman" w:hAnsi="Times New Roman"/>
          <w:b/>
          <w:noProof/>
          <w:lang w:val="en-US"/>
        </w:rPr>
      </w:pPr>
    </w:p>
    <w:p w14:paraId="3EC78C46" w14:textId="77777777" w:rsidR="00AF335E" w:rsidRPr="00AF335E" w:rsidRDefault="00AF335E" w:rsidP="00AF335E">
      <w:pPr>
        <w:jc w:val="both"/>
        <w:rPr>
          <w:rFonts w:ascii="Times New Roman" w:hAnsi="Times New Roman"/>
          <w:b/>
          <w:noProof/>
          <w:sz w:val="24"/>
          <w:lang w:val="en-US"/>
        </w:rPr>
      </w:pPr>
      <w:r w:rsidRPr="00AF335E">
        <w:rPr>
          <w:rFonts w:ascii="Times New Roman" w:hAnsi="Times New Roman"/>
          <w:b/>
          <w:noProof/>
          <w:sz w:val="24"/>
          <w:lang w:val="en-US"/>
        </w:rPr>
        <w:t>55. pants</w:t>
      </w:r>
    </w:p>
    <w:p w14:paraId="085D3A9E" w14:textId="77777777" w:rsidR="00AF335E" w:rsidRPr="00AF335E" w:rsidRDefault="00AF335E" w:rsidP="00AF335E">
      <w:pPr>
        <w:pStyle w:val="BodyText"/>
        <w:jc w:val="both"/>
        <w:rPr>
          <w:rFonts w:ascii="Times New Roman" w:hAnsi="Times New Roman"/>
          <w:b/>
          <w:noProof/>
          <w:lang w:val="en-US"/>
        </w:rPr>
      </w:pPr>
    </w:p>
    <w:p w14:paraId="7B9E6310" w14:textId="77777777" w:rsidR="00AF335E" w:rsidRPr="00AF335E" w:rsidRDefault="00AF335E" w:rsidP="00AF335E">
      <w:pPr>
        <w:pStyle w:val="Heading2"/>
        <w:ind w:left="0"/>
        <w:jc w:val="both"/>
        <w:rPr>
          <w:rFonts w:ascii="Times New Roman" w:hAnsi="Times New Roman"/>
          <w:noProof/>
          <w:lang w:val="en-US"/>
        </w:rPr>
      </w:pPr>
      <w:bookmarkStart w:id="53" w:name="_Toc129280454"/>
      <w:r w:rsidRPr="00AF335E">
        <w:rPr>
          <w:rFonts w:ascii="Times New Roman" w:hAnsi="Times New Roman"/>
          <w:noProof/>
          <w:lang w:val="en-US"/>
        </w:rPr>
        <w:t>Skolas ziņojums un saziņa ar skolēnu likumīgajiem pārstāvjiem</w:t>
      </w:r>
      <w:bookmarkEnd w:id="53"/>
    </w:p>
    <w:p w14:paraId="064B4857" w14:textId="77777777" w:rsidR="00AF335E" w:rsidRPr="00AF335E" w:rsidRDefault="00AF335E" w:rsidP="00AF335E">
      <w:pPr>
        <w:pStyle w:val="BodyText"/>
        <w:jc w:val="both"/>
        <w:rPr>
          <w:rFonts w:ascii="Times New Roman" w:hAnsi="Times New Roman"/>
          <w:b/>
          <w:noProof/>
          <w:lang w:val="en-US"/>
        </w:rPr>
      </w:pPr>
    </w:p>
    <w:p w14:paraId="1122D7E6"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Ilgtspējīgas attīstības kontekstā direktors var nolemt visus dokumentus darīt pieejamus tikai drošā elektroniskajā platformā.</w:t>
      </w:r>
    </w:p>
    <w:p w14:paraId="00C13F11" w14:textId="77777777" w:rsidR="00AF335E" w:rsidRPr="00AF335E" w:rsidRDefault="00AF335E" w:rsidP="00AF335E">
      <w:pPr>
        <w:pStyle w:val="BodyText"/>
        <w:jc w:val="both"/>
        <w:rPr>
          <w:rFonts w:ascii="Times New Roman" w:hAnsi="Times New Roman"/>
          <w:noProof/>
          <w:lang w:val="en-US"/>
        </w:rPr>
      </w:pPr>
    </w:p>
    <w:p w14:paraId="109D1E9C"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Skolas ziņojums, kas saskaņots visās valodu plūsmās, ir rīks saziņai ar skolēna likumīgajiem pārstāvjiem</w:t>
      </w:r>
    </w:p>
    <w:p w14:paraId="76ABF952" w14:textId="77777777" w:rsidR="00AF335E" w:rsidRPr="00AF335E" w:rsidRDefault="00AF335E" w:rsidP="00AF335E">
      <w:pPr>
        <w:pStyle w:val="ListParagraph"/>
        <w:numPr>
          <w:ilvl w:val="0"/>
          <w:numId w:val="20"/>
        </w:numPr>
        <w:ind w:left="567" w:hanging="283"/>
        <w:rPr>
          <w:rFonts w:ascii="Times New Roman" w:hAnsi="Times New Roman"/>
          <w:noProof/>
          <w:sz w:val="24"/>
          <w:lang w:val="en-US"/>
        </w:rPr>
      </w:pPr>
      <w:r w:rsidRPr="00AF335E">
        <w:rPr>
          <w:rFonts w:ascii="Times New Roman" w:hAnsi="Times New Roman"/>
          <w:noProof/>
          <w:sz w:val="24"/>
          <w:lang w:val="en-US"/>
        </w:rPr>
        <w:t>Mācību gada sākumā skolotāji informē skolēnu likumīgos pārstāvjus par plānoto mācību procesu īstenošanu un mācīšanās novērtēšanu.</w:t>
      </w:r>
    </w:p>
    <w:p w14:paraId="3E88C267" w14:textId="77777777" w:rsidR="00AF335E" w:rsidRPr="00AF335E" w:rsidRDefault="00AF335E" w:rsidP="00AF335E">
      <w:pPr>
        <w:pStyle w:val="ListParagraph"/>
        <w:numPr>
          <w:ilvl w:val="0"/>
          <w:numId w:val="20"/>
        </w:numPr>
        <w:ind w:left="567" w:hanging="283"/>
        <w:rPr>
          <w:rFonts w:ascii="Times New Roman" w:hAnsi="Times New Roman"/>
          <w:noProof/>
          <w:sz w:val="24"/>
          <w:lang w:val="en-US"/>
        </w:rPr>
      </w:pPr>
      <w:r w:rsidRPr="00AF335E">
        <w:rPr>
          <w:rFonts w:ascii="Times New Roman" w:hAnsi="Times New Roman"/>
          <w:noProof/>
          <w:sz w:val="24"/>
          <w:lang w:val="en-US"/>
        </w:rPr>
        <w:t>Rudens semestrī viņi tiekas ar skolēnu likumīgajiem pārstāvjiem individuāli, lai mutiski ziņotu par skolēna sociālajām aktivitātēm un attieksmi pret skolu, pamatojoties uz starppriekšmetu prasmēm. Vajadzības gadījumā un paturot prātā kopīgo atbildību, viņi nosaka stratēģiju, kā uzlabot skolēna attieksmi pret mācīšanos.</w:t>
      </w:r>
    </w:p>
    <w:p w14:paraId="1F96B22D" w14:textId="77777777" w:rsidR="00AF335E" w:rsidRPr="00AF335E" w:rsidRDefault="00AF335E" w:rsidP="00AF335E">
      <w:pPr>
        <w:pStyle w:val="ListParagraph"/>
        <w:numPr>
          <w:ilvl w:val="0"/>
          <w:numId w:val="20"/>
        </w:numPr>
        <w:ind w:left="567" w:hanging="283"/>
        <w:rPr>
          <w:rFonts w:ascii="Times New Roman" w:hAnsi="Times New Roman"/>
          <w:noProof/>
          <w:sz w:val="24"/>
          <w:lang w:val="en-US"/>
        </w:rPr>
      </w:pPr>
      <w:r w:rsidRPr="00AF335E">
        <w:rPr>
          <w:rFonts w:ascii="Times New Roman" w:hAnsi="Times New Roman"/>
          <w:noProof/>
          <w:sz w:val="24"/>
          <w:lang w:val="en-US"/>
        </w:rPr>
        <w:t>Skolēnu likumīgajiem pārstāvjiem skolas ziņojumā katra semestra beigās sniedz šādu rakstisku informāciju:</w:t>
      </w:r>
    </w:p>
    <w:p w14:paraId="733E2A22" w14:textId="77777777" w:rsidR="00AF335E" w:rsidRPr="00AF335E" w:rsidRDefault="00AF335E" w:rsidP="00AF335E">
      <w:pPr>
        <w:pStyle w:val="BodyText"/>
        <w:jc w:val="both"/>
        <w:rPr>
          <w:rFonts w:ascii="Times New Roman" w:hAnsi="Times New Roman"/>
          <w:noProof/>
          <w:lang w:val="en-US"/>
        </w:rPr>
      </w:pPr>
    </w:p>
    <w:p w14:paraId="32E346A0" w14:textId="77777777" w:rsidR="00AF335E" w:rsidRPr="00AF335E" w:rsidRDefault="00AF335E" w:rsidP="00AF335E">
      <w:pPr>
        <w:pStyle w:val="ListParagraph"/>
        <w:ind w:left="851" w:firstLine="0"/>
        <w:rPr>
          <w:rFonts w:ascii="Times New Roman" w:hAnsi="Times New Roman"/>
          <w:noProof/>
          <w:sz w:val="24"/>
          <w:lang w:val="en-US"/>
        </w:rPr>
      </w:pPr>
      <w:r w:rsidRPr="00AF335E">
        <w:rPr>
          <w:rFonts w:ascii="Times New Roman" w:hAnsi="Times New Roman"/>
          <w:noProof/>
          <w:sz w:val="24"/>
          <w:lang w:val="en-US"/>
        </w:rPr>
        <w:t>a) februārī sniegtā informācija attiecas uz apgūstamajām prasmēm. Šim nolūkam paredzētajā vietā skolotāji izklāsta novērojumus par skolēnu stiprajām pusēm un jomām, kas nākotnē jāpilnveido;</w:t>
      </w:r>
    </w:p>
    <w:p w14:paraId="54192DBC" w14:textId="77777777" w:rsidR="00AF335E" w:rsidRPr="00AF335E" w:rsidRDefault="00AF335E" w:rsidP="00AF335E">
      <w:pPr>
        <w:pStyle w:val="BodyText"/>
        <w:ind w:left="851"/>
        <w:jc w:val="both"/>
        <w:rPr>
          <w:rFonts w:ascii="Times New Roman" w:hAnsi="Times New Roman"/>
          <w:noProof/>
          <w:lang w:val="en-US"/>
        </w:rPr>
      </w:pPr>
    </w:p>
    <w:p w14:paraId="64FC5552" w14:textId="77777777" w:rsidR="00AF335E" w:rsidRPr="00AF335E" w:rsidRDefault="00AF335E" w:rsidP="00AF335E">
      <w:pPr>
        <w:pStyle w:val="ListParagraph"/>
        <w:ind w:left="851" w:firstLine="0"/>
        <w:rPr>
          <w:rFonts w:ascii="Times New Roman" w:hAnsi="Times New Roman"/>
          <w:noProof/>
          <w:sz w:val="24"/>
          <w:lang w:val="en-US"/>
        </w:rPr>
      </w:pPr>
      <w:r w:rsidRPr="00AF335E">
        <w:rPr>
          <w:rFonts w:ascii="Times New Roman" w:hAnsi="Times New Roman"/>
          <w:noProof/>
          <w:sz w:val="24"/>
          <w:lang w:val="en-US"/>
        </w:rPr>
        <w:t>b) mācību gada beigās skolas ziņojumā jānorāda mācību pilnveides modelis gada laikā un sasniegumu līmenis. Ja skolotājs otrajā semestrī konstatē noteiktu risku, ka skolēnam var nākties atkārtoti mācīties tajā pašā klasē, direktoram ir pienākums aprīļa beigās vai maija sākumā par to rakstveidā paziņot šā skolēna likumīgajiem pārstāvjiem.</w:t>
      </w:r>
    </w:p>
    <w:p w14:paraId="3F620454" w14:textId="77777777" w:rsidR="00AF335E" w:rsidRPr="00AF335E" w:rsidRDefault="00AF335E" w:rsidP="00AF335E">
      <w:pPr>
        <w:pStyle w:val="BodyText"/>
        <w:ind w:left="851"/>
        <w:jc w:val="both"/>
        <w:rPr>
          <w:rFonts w:ascii="Times New Roman" w:hAnsi="Times New Roman"/>
          <w:noProof/>
          <w:lang w:val="en-US"/>
        </w:rPr>
      </w:pPr>
    </w:p>
    <w:p w14:paraId="2E4CE6AE" w14:textId="77777777" w:rsidR="00AF335E" w:rsidRPr="00AF335E" w:rsidRDefault="00AF335E" w:rsidP="00AF335E">
      <w:pPr>
        <w:pStyle w:val="ListParagraph"/>
        <w:ind w:left="851" w:firstLine="0"/>
        <w:rPr>
          <w:rFonts w:ascii="Times New Roman" w:hAnsi="Times New Roman"/>
          <w:noProof/>
          <w:sz w:val="24"/>
          <w:lang w:val="en-US"/>
        </w:rPr>
      </w:pPr>
      <w:r w:rsidRPr="00AF335E">
        <w:rPr>
          <w:rFonts w:ascii="Times New Roman" w:hAnsi="Times New Roman"/>
          <w:noProof/>
          <w:sz w:val="24"/>
          <w:lang w:val="en-US"/>
        </w:rPr>
        <w:t>c) To skolēnu gadījumā, kuriem ir nepieciešama speciālā izglītība, ir jānotiek pastāvīgam dialogam starp skolotājiem un skolēna likumīgajiem pārstāvjiem.</w:t>
      </w:r>
    </w:p>
    <w:p w14:paraId="573A64B8" w14:textId="77777777" w:rsidR="00AF335E" w:rsidRPr="00AF335E" w:rsidRDefault="00AF335E" w:rsidP="00AF335E">
      <w:pPr>
        <w:jc w:val="both"/>
        <w:rPr>
          <w:rFonts w:ascii="Times New Roman" w:hAnsi="Times New Roman"/>
          <w:noProof/>
          <w:sz w:val="24"/>
          <w:lang w:val="en-US"/>
        </w:rPr>
      </w:pPr>
    </w:p>
    <w:p w14:paraId="7636D9EE"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56. pants</w:t>
      </w:r>
    </w:p>
    <w:p w14:paraId="31537FAA" w14:textId="77777777" w:rsidR="00AF335E" w:rsidRPr="00AF335E" w:rsidRDefault="00AF335E" w:rsidP="00AF335E">
      <w:pPr>
        <w:rPr>
          <w:rFonts w:ascii="Times New Roman" w:hAnsi="Times New Roman" w:cs="Times New Roman"/>
          <w:noProof/>
          <w:sz w:val="24"/>
          <w:szCs w:val="24"/>
          <w:lang w:val="en-US"/>
        </w:rPr>
      </w:pPr>
    </w:p>
    <w:p w14:paraId="6B556E81"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54" w:name="_Toc129280455"/>
      <w:r w:rsidRPr="00AF335E">
        <w:rPr>
          <w:rFonts w:ascii="Times New Roman" w:hAnsi="Times New Roman"/>
          <w:noProof/>
          <w:sz w:val="24"/>
          <w:lang w:val="en-US"/>
        </w:rPr>
        <w:t>Vērtēšana</w:t>
      </w:r>
      <w:bookmarkEnd w:id="54"/>
    </w:p>
    <w:p w14:paraId="477D2B39" w14:textId="77777777" w:rsidR="00AF335E" w:rsidRPr="00AF335E" w:rsidRDefault="00AF335E" w:rsidP="00AF335E">
      <w:pPr>
        <w:rPr>
          <w:rFonts w:ascii="Times New Roman" w:hAnsi="Times New Roman" w:cs="Times New Roman"/>
          <w:noProof/>
          <w:sz w:val="24"/>
          <w:szCs w:val="24"/>
          <w:lang w:val="en-US"/>
        </w:rPr>
      </w:pPr>
    </w:p>
    <w:p w14:paraId="27EFF3F6"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Skolēnu rezultātus vērtē, pamatojoties uz konkrēti noteiktiem mācību mērķiem un prasmēm katrā mācību priekšmetā. Mācību priekšmeta mērķu sasniegšanas novērtēšanai skolotāji izmantos šādu četru līmeņu vērtēšanas skalu:</w:t>
      </w:r>
    </w:p>
    <w:p w14:paraId="3B6EFE6E" w14:textId="77777777" w:rsidR="00AF335E" w:rsidRPr="00AF335E" w:rsidRDefault="00AF335E" w:rsidP="00AF335E">
      <w:pPr>
        <w:pStyle w:val="BodyText"/>
        <w:jc w:val="both"/>
        <w:rPr>
          <w:rFonts w:ascii="Times New Roman" w:hAnsi="Times New Roman"/>
          <w:noProof/>
          <w:lang w:val="en-US"/>
        </w:rPr>
      </w:pPr>
    </w:p>
    <w:p w14:paraId="2C23A88A" w14:textId="77777777" w:rsidR="00AF335E" w:rsidRPr="00AF335E" w:rsidRDefault="00AF335E" w:rsidP="00AF335E">
      <w:pPr>
        <w:pStyle w:val="ListParagraph"/>
        <w:numPr>
          <w:ilvl w:val="0"/>
          <w:numId w:val="20"/>
        </w:numPr>
        <w:ind w:left="567" w:hanging="283"/>
        <w:rPr>
          <w:rFonts w:ascii="Times New Roman" w:hAnsi="Times New Roman"/>
          <w:noProof/>
          <w:sz w:val="24"/>
          <w:lang w:val="en-US"/>
        </w:rPr>
      </w:pPr>
      <w:r w:rsidRPr="00AF335E">
        <w:rPr>
          <w:rFonts w:ascii="Times New Roman" w:hAnsi="Times New Roman"/>
          <w:noProof/>
          <w:sz w:val="24"/>
          <w:lang w:val="en-US"/>
        </w:rPr>
        <w:t>mācību mērķi vēl nav sasniegti (+);</w:t>
      </w:r>
    </w:p>
    <w:p w14:paraId="6F058328" w14:textId="77777777" w:rsidR="00AF335E" w:rsidRPr="00AF335E" w:rsidRDefault="00AF335E" w:rsidP="00AF335E">
      <w:pPr>
        <w:pStyle w:val="ListParagraph"/>
        <w:numPr>
          <w:ilvl w:val="0"/>
          <w:numId w:val="20"/>
        </w:numPr>
        <w:ind w:left="567" w:hanging="283"/>
        <w:rPr>
          <w:rFonts w:ascii="Times New Roman" w:hAnsi="Times New Roman"/>
          <w:noProof/>
          <w:sz w:val="24"/>
          <w:lang w:val="en-US"/>
        </w:rPr>
      </w:pPr>
      <w:r w:rsidRPr="00AF335E">
        <w:rPr>
          <w:rFonts w:ascii="Times New Roman" w:hAnsi="Times New Roman"/>
          <w:noProof/>
          <w:sz w:val="24"/>
          <w:lang w:val="en-US"/>
        </w:rPr>
        <w:t>mācību mērķi ir sasniegti daļēji (++);</w:t>
      </w:r>
    </w:p>
    <w:p w14:paraId="41858B3E" w14:textId="77777777" w:rsidR="00AF335E" w:rsidRPr="00AF335E" w:rsidRDefault="00AF335E" w:rsidP="00AF335E">
      <w:pPr>
        <w:pStyle w:val="ListParagraph"/>
        <w:numPr>
          <w:ilvl w:val="0"/>
          <w:numId w:val="20"/>
        </w:numPr>
        <w:ind w:left="567" w:hanging="283"/>
        <w:rPr>
          <w:rFonts w:ascii="Times New Roman" w:hAnsi="Times New Roman"/>
          <w:noProof/>
          <w:sz w:val="24"/>
          <w:lang w:val="en-US"/>
        </w:rPr>
      </w:pPr>
      <w:r w:rsidRPr="00AF335E">
        <w:rPr>
          <w:rFonts w:ascii="Times New Roman" w:hAnsi="Times New Roman"/>
          <w:noProof/>
          <w:sz w:val="24"/>
          <w:lang w:val="en-US"/>
        </w:rPr>
        <w:t>mācību mērķi ir sasniegti apmierinoši (+++);</w:t>
      </w:r>
    </w:p>
    <w:p w14:paraId="3B3BB126" w14:textId="77777777" w:rsidR="00AF335E" w:rsidRPr="00AF335E" w:rsidRDefault="00AF335E" w:rsidP="00AF335E">
      <w:pPr>
        <w:pStyle w:val="ListParagraph"/>
        <w:numPr>
          <w:ilvl w:val="0"/>
          <w:numId w:val="20"/>
        </w:numPr>
        <w:ind w:left="567" w:hanging="283"/>
        <w:rPr>
          <w:rFonts w:ascii="Times New Roman" w:hAnsi="Times New Roman"/>
          <w:noProof/>
          <w:sz w:val="24"/>
          <w:lang w:val="en-US"/>
        </w:rPr>
      </w:pPr>
      <w:r w:rsidRPr="00AF335E">
        <w:rPr>
          <w:rFonts w:ascii="Times New Roman" w:hAnsi="Times New Roman"/>
          <w:noProof/>
          <w:sz w:val="24"/>
          <w:lang w:val="en-US"/>
        </w:rPr>
        <w:lastRenderedPageBreak/>
        <w:t>mācību mērķi ir sasniegti pilnībā (++++).</w:t>
      </w:r>
    </w:p>
    <w:p w14:paraId="7C07E0A8" w14:textId="77777777" w:rsidR="00AF335E" w:rsidRPr="00AF335E" w:rsidRDefault="00AF335E" w:rsidP="00AF335E">
      <w:pPr>
        <w:pStyle w:val="BodyText"/>
        <w:jc w:val="both"/>
        <w:rPr>
          <w:rFonts w:ascii="Times New Roman" w:hAnsi="Times New Roman"/>
          <w:noProof/>
          <w:lang w:val="en-US"/>
        </w:rPr>
      </w:pPr>
    </w:p>
    <w:p w14:paraId="554295C6"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Lai novērtētu starppriekšmetu mācību jomas, skolotāji izmantos šādu skalu:</w:t>
      </w:r>
    </w:p>
    <w:p w14:paraId="7678B9CC" w14:textId="77777777" w:rsidR="00AF335E" w:rsidRPr="00AF335E" w:rsidRDefault="00AF335E" w:rsidP="00AF335E">
      <w:pPr>
        <w:pStyle w:val="BodyText"/>
        <w:jc w:val="both"/>
        <w:rPr>
          <w:rFonts w:ascii="Times New Roman" w:hAnsi="Times New Roman"/>
          <w:noProof/>
          <w:lang w:val="en-US"/>
        </w:rPr>
      </w:pPr>
    </w:p>
    <w:p w14:paraId="107CC465" w14:textId="77777777" w:rsidR="00AF335E" w:rsidRPr="00AF335E" w:rsidRDefault="00AF335E" w:rsidP="00AF335E">
      <w:pPr>
        <w:pStyle w:val="ListParagraph"/>
        <w:numPr>
          <w:ilvl w:val="0"/>
          <w:numId w:val="20"/>
        </w:numPr>
        <w:ind w:left="567" w:hanging="283"/>
        <w:rPr>
          <w:rFonts w:ascii="Times New Roman" w:hAnsi="Times New Roman"/>
          <w:noProof/>
          <w:sz w:val="24"/>
          <w:lang w:val="en-US"/>
        </w:rPr>
      </w:pPr>
      <w:r w:rsidRPr="00AF335E">
        <w:rPr>
          <w:rFonts w:ascii="Times New Roman" w:hAnsi="Times New Roman"/>
          <w:noProof/>
          <w:sz w:val="24"/>
          <w:lang w:val="en-US"/>
        </w:rPr>
        <w:t>reti (+);</w:t>
      </w:r>
    </w:p>
    <w:p w14:paraId="1D86FEC8" w14:textId="77777777" w:rsidR="00AF335E" w:rsidRPr="00AF335E" w:rsidRDefault="00AF335E" w:rsidP="00AF335E">
      <w:pPr>
        <w:pStyle w:val="ListParagraph"/>
        <w:numPr>
          <w:ilvl w:val="0"/>
          <w:numId w:val="20"/>
        </w:numPr>
        <w:ind w:left="567" w:hanging="283"/>
        <w:rPr>
          <w:rFonts w:ascii="Times New Roman" w:hAnsi="Times New Roman"/>
          <w:noProof/>
          <w:sz w:val="24"/>
          <w:lang w:val="en-US"/>
        </w:rPr>
      </w:pPr>
      <w:r w:rsidRPr="00AF335E">
        <w:rPr>
          <w:rFonts w:ascii="Times New Roman" w:hAnsi="Times New Roman"/>
          <w:noProof/>
          <w:sz w:val="24"/>
          <w:lang w:val="en-US"/>
        </w:rPr>
        <w:t>dažreiz (++);</w:t>
      </w:r>
    </w:p>
    <w:p w14:paraId="5EE8F8F3" w14:textId="77777777" w:rsidR="00AF335E" w:rsidRPr="00AF335E" w:rsidRDefault="00AF335E" w:rsidP="00AF335E">
      <w:pPr>
        <w:pStyle w:val="ListParagraph"/>
        <w:numPr>
          <w:ilvl w:val="0"/>
          <w:numId w:val="20"/>
        </w:numPr>
        <w:ind w:left="567" w:hanging="283"/>
        <w:rPr>
          <w:rFonts w:ascii="Times New Roman" w:hAnsi="Times New Roman"/>
          <w:noProof/>
          <w:sz w:val="24"/>
          <w:lang w:val="en-US"/>
        </w:rPr>
      </w:pPr>
      <w:r w:rsidRPr="00AF335E">
        <w:rPr>
          <w:rFonts w:ascii="Times New Roman" w:hAnsi="Times New Roman"/>
          <w:noProof/>
          <w:sz w:val="24"/>
          <w:lang w:val="en-US"/>
        </w:rPr>
        <w:t>bieži (+++);</w:t>
      </w:r>
    </w:p>
    <w:p w14:paraId="2AA36842" w14:textId="77777777" w:rsidR="00AF335E" w:rsidRPr="00AF335E" w:rsidRDefault="00AF335E" w:rsidP="00AF335E">
      <w:pPr>
        <w:pStyle w:val="ListParagraph"/>
        <w:numPr>
          <w:ilvl w:val="0"/>
          <w:numId w:val="20"/>
        </w:numPr>
        <w:ind w:left="567" w:hanging="283"/>
        <w:rPr>
          <w:rFonts w:ascii="Times New Roman" w:hAnsi="Times New Roman"/>
          <w:noProof/>
          <w:sz w:val="24"/>
          <w:lang w:val="en-US"/>
        </w:rPr>
      </w:pPr>
      <w:r w:rsidRPr="00AF335E">
        <w:rPr>
          <w:rFonts w:ascii="Times New Roman" w:hAnsi="Times New Roman"/>
          <w:noProof/>
          <w:sz w:val="24"/>
          <w:lang w:val="en-US"/>
        </w:rPr>
        <w:t>lielākoties (++++).</w:t>
      </w:r>
    </w:p>
    <w:p w14:paraId="59E3679E" w14:textId="77777777" w:rsidR="00AF335E" w:rsidRPr="00AF335E" w:rsidRDefault="00AF335E" w:rsidP="00AF335E">
      <w:pPr>
        <w:pStyle w:val="BodyText"/>
        <w:jc w:val="both"/>
        <w:rPr>
          <w:rFonts w:ascii="Times New Roman" w:hAnsi="Times New Roman"/>
          <w:noProof/>
          <w:lang w:val="en-US"/>
        </w:rPr>
      </w:pPr>
    </w:p>
    <w:p w14:paraId="040B08B8"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Par katru mācību jomu, katrā mācību priekšmetā, kā arī pamatojoties uz novērojumiem, portfolio pārbaudījumiem un citiem klasē veiktās vērtēšanas veidiem, skolotājs norāda sasniegumu līmeni.</w:t>
      </w:r>
    </w:p>
    <w:p w14:paraId="365A3909" w14:textId="77777777" w:rsidR="00AF335E" w:rsidRPr="00AF335E" w:rsidRDefault="00AF335E" w:rsidP="00AF335E">
      <w:pPr>
        <w:pStyle w:val="BodyText"/>
        <w:jc w:val="both"/>
        <w:rPr>
          <w:rFonts w:ascii="Times New Roman" w:hAnsi="Times New Roman"/>
          <w:noProof/>
          <w:lang w:val="en-US"/>
        </w:rPr>
      </w:pPr>
    </w:p>
    <w:p w14:paraId="3E4ADEF8"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Skolas ziņojuma pēdējā lappusē norāda klases padomes lēmumu par to, vai skolēns ir jāpārceļ nākamajā klasē, vai arī viņam ir vēlreiz jāmācas tajā pašā klasē.</w:t>
      </w:r>
    </w:p>
    <w:p w14:paraId="59589B9F" w14:textId="77777777" w:rsidR="00AF335E" w:rsidRPr="00AF335E" w:rsidRDefault="00AF335E" w:rsidP="00AF335E">
      <w:pPr>
        <w:pStyle w:val="BodyText"/>
        <w:jc w:val="both"/>
        <w:rPr>
          <w:rFonts w:ascii="Times New Roman" w:hAnsi="Times New Roman"/>
          <w:noProof/>
          <w:lang w:val="en-US"/>
        </w:rPr>
      </w:pPr>
    </w:p>
    <w:p w14:paraId="37570033"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57. pants</w:t>
      </w:r>
    </w:p>
    <w:p w14:paraId="1FAF6B69" w14:textId="77777777" w:rsidR="00AF335E" w:rsidRPr="00AF335E" w:rsidRDefault="00AF335E" w:rsidP="00AF335E">
      <w:pPr>
        <w:pStyle w:val="BodyText"/>
        <w:jc w:val="both"/>
        <w:rPr>
          <w:rFonts w:ascii="Times New Roman" w:hAnsi="Times New Roman"/>
          <w:b/>
          <w:noProof/>
          <w:lang w:val="en-US"/>
        </w:rPr>
      </w:pPr>
    </w:p>
    <w:p w14:paraId="27B86E8B"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55" w:name="_Toc129280456"/>
      <w:r w:rsidRPr="00AF335E">
        <w:rPr>
          <w:rFonts w:ascii="Times New Roman" w:hAnsi="Times New Roman"/>
          <w:noProof/>
          <w:sz w:val="24"/>
          <w:lang w:val="en-US"/>
        </w:rPr>
        <w:t>Pārcelšana nākamajā klasē</w:t>
      </w:r>
      <w:bookmarkEnd w:id="55"/>
    </w:p>
    <w:p w14:paraId="69758457" w14:textId="77777777" w:rsidR="00AF335E" w:rsidRPr="00AF335E" w:rsidRDefault="00AF335E" w:rsidP="00AF335E">
      <w:pPr>
        <w:pStyle w:val="BodyText"/>
        <w:jc w:val="both"/>
        <w:rPr>
          <w:rFonts w:ascii="Times New Roman" w:hAnsi="Times New Roman"/>
          <w:b/>
          <w:noProof/>
          <w:lang w:val="en-US"/>
        </w:rPr>
      </w:pPr>
    </w:p>
    <w:p w14:paraId="5C62E022"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a) Mācību gada beigās klases padome lemj, vai skolēnus var pārcelt nākamajā klasē. 2. valodas sasniegumu līmenis netiks ņemts vērā tiem skolēniem, kuriem nav valodas plūsmas (</w:t>
      </w:r>
      <w:r w:rsidRPr="00AF335E">
        <w:rPr>
          <w:rFonts w:ascii="Times New Roman" w:hAnsi="Times New Roman"/>
          <w:i/>
          <w:iCs/>
          <w:noProof/>
          <w:sz w:val="24"/>
          <w:lang w:val="en-US"/>
        </w:rPr>
        <w:t>SWALS</w:t>
      </w:r>
      <w:r w:rsidRPr="00AF335E">
        <w:rPr>
          <w:rFonts w:ascii="Times New Roman" w:hAnsi="Times New Roman"/>
          <w:noProof/>
          <w:sz w:val="24"/>
          <w:lang w:val="en-US"/>
        </w:rPr>
        <w:t>), kuri nāk no skolas, kas neietilpst šajā sistēmā, un kuri ir apmeklējuši Eiropas skolu mazāk nekā divus gadus. Klases padome var neievērot neapmierinošus rezultātus mācību priekšmetos, kas tiek mācīti skolēna saziņas valodā, ja skolēns konkrētajā skolā mācās pirmo gadu.</w:t>
      </w:r>
    </w:p>
    <w:p w14:paraId="583D7315" w14:textId="77777777" w:rsidR="00AF335E" w:rsidRPr="00AF335E" w:rsidRDefault="00AF335E" w:rsidP="00AF335E">
      <w:pPr>
        <w:pStyle w:val="BodyText"/>
        <w:jc w:val="both"/>
        <w:rPr>
          <w:rFonts w:ascii="Times New Roman" w:hAnsi="Times New Roman"/>
          <w:noProof/>
          <w:lang w:val="en-US"/>
        </w:rPr>
      </w:pPr>
    </w:p>
    <w:p w14:paraId="4874DAB3"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b) Izņēmuma gadījumos, kad iegūstamo prasmju standarts negarantē normālu mācību virzību, klases padome var nolemt, ka skolēnam ir vēl gadu jāmācās tajā pašā klasē. Tādā gadījumā tiek sagatavots ziņojums, kurā norāda šāda lēmuma pamatojumu.</w:t>
      </w:r>
    </w:p>
    <w:p w14:paraId="45F6D859" w14:textId="77777777" w:rsidR="00AF335E" w:rsidRPr="00AF335E" w:rsidRDefault="00AF335E" w:rsidP="00AF335E">
      <w:pPr>
        <w:jc w:val="both"/>
        <w:rPr>
          <w:rFonts w:ascii="Times New Roman" w:hAnsi="Times New Roman"/>
          <w:noProof/>
          <w:sz w:val="24"/>
          <w:lang w:val="en-US"/>
        </w:rPr>
      </w:pPr>
    </w:p>
    <w:p w14:paraId="29D6A793"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c) Saskaņā ar dokumentu “Izglītības atbalsta nodrošināšana Eiropas skolās” gadījumus, kuros skolēni ar pielāgotu mācību programmu, t. i., skolēni, kam nepieciešama speciālā izglītība, saņem intensīvo atbalstu A, izskata, pamatojoties uz līgumā noteiktajiem kritērijiem; atbalsta konsultatīvā grupa</w:t>
      </w:r>
      <w:r w:rsidRPr="00AF335E">
        <w:rPr>
          <w:rFonts w:ascii="Times New Roman" w:hAnsi="Times New Roman"/>
          <w:noProof/>
          <w:sz w:val="24"/>
          <w:vertAlign w:val="superscript"/>
          <w:lang w:val="en-US"/>
        </w:rPr>
        <w:footnoteReference w:id="15"/>
      </w:r>
      <w:r w:rsidRPr="00AF335E">
        <w:rPr>
          <w:rFonts w:ascii="Times New Roman" w:hAnsi="Times New Roman"/>
          <w:noProof/>
          <w:sz w:val="24"/>
          <w:vertAlign w:val="superscript"/>
          <w:lang w:val="en-US"/>
        </w:rPr>
        <w:t xml:space="preserve"> </w:t>
      </w:r>
      <w:r w:rsidRPr="00AF335E">
        <w:rPr>
          <w:rFonts w:ascii="Times New Roman" w:hAnsi="Times New Roman"/>
          <w:noProof/>
          <w:sz w:val="24"/>
          <w:lang w:val="en-US"/>
        </w:rPr>
        <w:t>ierosina klases padomei mācību procesa virzības un mācību turpināšanas kārtību. Skolēni ar individuālo mācību plānu (IMP) saņems tādu pašu skolas ziņojumu kā citi skolēni. Tomēr skolas ziņojumā tiks norādīts, ka skolēnu vērtēs, ņemot vērā viņa IMP mērķus.</w:t>
      </w:r>
    </w:p>
    <w:p w14:paraId="2AE772B1" w14:textId="77777777" w:rsidR="00AF335E" w:rsidRPr="00AF335E" w:rsidRDefault="00AF335E" w:rsidP="00AF335E">
      <w:pPr>
        <w:pStyle w:val="BodyText"/>
        <w:jc w:val="both"/>
        <w:rPr>
          <w:rFonts w:ascii="Times New Roman" w:hAnsi="Times New Roman"/>
          <w:noProof/>
          <w:lang w:val="en-US"/>
        </w:rPr>
      </w:pPr>
    </w:p>
    <w:p w14:paraId="0C27C44D"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58. pants</w:t>
      </w:r>
    </w:p>
    <w:p w14:paraId="6CA262D6" w14:textId="77777777" w:rsidR="00AF335E" w:rsidRPr="00AF335E" w:rsidRDefault="00AF335E" w:rsidP="00AF335E">
      <w:pPr>
        <w:pStyle w:val="BodyText"/>
        <w:jc w:val="both"/>
        <w:rPr>
          <w:rFonts w:ascii="Times New Roman" w:hAnsi="Times New Roman"/>
          <w:b/>
          <w:noProof/>
          <w:lang w:val="en-US"/>
        </w:rPr>
      </w:pPr>
    </w:p>
    <w:p w14:paraId="2CB693AB"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56" w:name="_Toc129280457"/>
      <w:r w:rsidRPr="00AF335E">
        <w:rPr>
          <w:rFonts w:ascii="Times New Roman" w:hAnsi="Times New Roman"/>
          <w:noProof/>
          <w:sz w:val="24"/>
          <w:lang w:val="en-US"/>
        </w:rPr>
        <w:t>Uzņemšana vidējās izglītības ciklā</w:t>
      </w:r>
      <w:bookmarkEnd w:id="56"/>
    </w:p>
    <w:p w14:paraId="734BDE8F" w14:textId="77777777" w:rsidR="00AF335E" w:rsidRPr="00AF335E" w:rsidRDefault="00AF335E" w:rsidP="00AF335E">
      <w:pPr>
        <w:pStyle w:val="BodyText"/>
        <w:jc w:val="both"/>
        <w:rPr>
          <w:rFonts w:ascii="Times New Roman" w:hAnsi="Times New Roman"/>
          <w:b/>
          <w:noProof/>
          <w:lang w:val="en-US"/>
        </w:rPr>
      </w:pPr>
    </w:p>
    <w:p w14:paraId="40A6132E"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Lēmumus par pāriešanu no pamatizglītības cikla uz S1. klasi Eiropas skolās pieņem klases padome, kuras sastāvā ir direktors vai par pamatizglītības ciklu atbildīgais direktora vietnieks un pamatizglītības cikla 5. gada (turpmāk – P5. klase) skolotāji.</w:t>
      </w:r>
    </w:p>
    <w:p w14:paraId="3E3A8FAC" w14:textId="77777777" w:rsidR="00AF335E" w:rsidRPr="00AF335E" w:rsidRDefault="00AF335E" w:rsidP="00AF335E">
      <w:pPr>
        <w:pStyle w:val="BodyText"/>
        <w:jc w:val="both"/>
        <w:rPr>
          <w:rFonts w:ascii="Times New Roman" w:hAnsi="Times New Roman"/>
          <w:noProof/>
          <w:lang w:val="en-US"/>
        </w:rPr>
      </w:pPr>
    </w:p>
    <w:p w14:paraId="67A689A8" w14:textId="77777777" w:rsidR="00AF335E" w:rsidRPr="00AF335E" w:rsidRDefault="00AF335E" w:rsidP="00AF335E">
      <w:pPr>
        <w:pStyle w:val="BodyText"/>
        <w:keepNext/>
        <w:keepLines/>
        <w:jc w:val="both"/>
        <w:rPr>
          <w:rFonts w:ascii="Times New Roman" w:hAnsi="Times New Roman"/>
          <w:noProof/>
          <w:lang w:val="en-US"/>
        </w:rPr>
      </w:pPr>
      <w:r w:rsidRPr="00AF335E">
        <w:rPr>
          <w:rFonts w:ascii="Times New Roman" w:hAnsi="Times New Roman"/>
          <w:noProof/>
          <w:lang w:val="en-US"/>
        </w:rPr>
        <w:lastRenderedPageBreak/>
        <w:t>Lai izveidotu nepieciešamo saikni starp pamatizglītības un vidējās izglītības cikliem un iegūtu noderīgu pamatinformāciju par saviem topošajiem skolēniem, šīs klases padomes sanāksmi apmeklē daži topošie S1. klases skolotāji. Ja šī procedūra izrādās nepiemērota, direktors ievieš citu koordinācijas sistēmu.</w:t>
      </w:r>
    </w:p>
    <w:p w14:paraId="7AFBD981" w14:textId="77777777" w:rsidR="00AF335E" w:rsidRPr="00AF335E" w:rsidRDefault="00AF335E" w:rsidP="00AF335E">
      <w:pPr>
        <w:pStyle w:val="BodyText"/>
        <w:jc w:val="both"/>
        <w:rPr>
          <w:rFonts w:ascii="Times New Roman" w:hAnsi="Times New Roman"/>
          <w:noProof/>
          <w:lang w:val="en-US"/>
        </w:rPr>
      </w:pPr>
    </w:p>
    <w:p w14:paraId="2AD42426"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Lēmumu par uzņemšanu vidējās izglītības ciklā pieņem, pamatojoties uz katra skolēna individuālo lietu, kas ietver skolas ziņojumus un pārējo būtisko informāciju.</w:t>
      </w:r>
    </w:p>
    <w:p w14:paraId="277B8A11" w14:textId="77777777" w:rsidR="00AF335E" w:rsidRPr="00AF335E" w:rsidRDefault="00AF335E" w:rsidP="00AF335E">
      <w:pPr>
        <w:pStyle w:val="BodyText"/>
        <w:jc w:val="both"/>
        <w:rPr>
          <w:rFonts w:ascii="Times New Roman" w:hAnsi="Times New Roman"/>
          <w:noProof/>
          <w:lang w:val="en-US"/>
        </w:rPr>
      </w:pPr>
    </w:p>
    <w:p w14:paraId="496C73DC" w14:textId="77777777" w:rsidR="00AF335E" w:rsidRPr="00AF335E" w:rsidRDefault="00AF335E" w:rsidP="00AF335E">
      <w:pPr>
        <w:pStyle w:val="ListParagraph"/>
        <w:tabs>
          <w:tab w:val="left" w:pos="1499"/>
        </w:tabs>
        <w:ind w:left="0" w:firstLine="0"/>
        <w:rPr>
          <w:rFonts w:ascii="Times New Roman" w:hAnsi="Times New Roman"/>
          <w:noProof/>
          <w:sz w:val="24"/>
          <w:lang w:val="en-US"/>
        </w:rPr>
      </w:pPr>
      <w:r w:rsidRPr="00AF335E">
        <w:rPr>
          <w:rFonts w:ascii="Times New Roman" w:hAnsi="Times New Roman"/>
          <w:noProof/>
          <w:sz w:val="24"/>
          <w:lang w:val="en-US"/>
        </w:rPr>
        <w:t>a) Eiropas skolās skolēnus pārceļ no pamatizglītības cikla uz S1. klasi, ja viņi ir regulāri apmeklējuši skolu P5. klasē un ja iepriekšējā pantā minētā padome ir nolēmusi, ka viņus var pārcelt nākamajā klasē. Ja skolēnu neuzņem vidējās izglītības ciklā, sniedz motivētu lēmumu, norādot tā pamatojumu.</w:t>
      </w:r>
    </w:p>
    <w:p w14:paraId="60A595E9" w14:textId="77777777" w:rsidR="00AF335E" w:rsidRPr="00AF335E" w:rsidRDefault="00AF335E" w:rsidP="00AF335E">
      <w:pPr>
        <w:pStyle w:val="BodyText"/>
        <w:jc w:val="both"/>
        <w:rPr>
          <w:rFonts w:ascii="Times New Roman" w:hAnsi="Times New Roman"/>
          <w:noProof/>
          <w:lang w:val="en-US"/>
        </w:rPr>
      </w:pPr>
    </w:p>
    <w:p w14:paraId="4B75076D"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b) 2. valodā sasniegumu līmenis netiks ņemts vērā tiem skolēniem, kuri nāk no skolas, kas neietilpst šajā sistēmā, kuri ir apmeklējuši Eiropas skolu mazāk nekā divus gadus un kuru zināšanas šajā mācību priekšmetā ir nepietiekamas.</w:t>
      </w:r>
    </w:p>
    <w:p w14:paraId="63AABD22" w14:textId="77777777" w:rsidR="00AF335E" w:rsidRPr="00AF335E" w:rsidRDefault="00AF335E" w:rsidP="00AF335E">
      <w:pPr>
        <w:pStyle w:val="BodyText"/>
        <w:jc w:val="both"/>
        <w:rPr>
          <w:rFonts w:ascii="Times New Roman" w:hAnsi="Times New Roman"/>
          <w:noProof/>
          <w:lang w:val="en-US"/>
        </w:rPr>
      </w:pPr>
    </w:p>
    <w:p w14:paraId="2826A7B5"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c) Par klases padomes lēmumiem direktors informē skolēna likumīgos pārstāvjus.</w:t>
      </w:r>
    </w:p>
    <w:p w14:paraId="6DFC82DF" w14:textId="77777777" w:rsidR="00AF335E" w:rsidRPr="00AF335E" w:rsidRDefault="00AF335E" w:rsidP="00AF335E">
      <w:pPr>
        <w:jc w:val="both"/>
        <w:rPr>
          <w:rFonts w:ascii="Times New Roman" w:hAnsi="Times New Roman"/>
          <w:noProof/>
          <w:sz w:val="24"/>
          <w:lang w:val="en-US"/>
        </w:rPr>
      </w:pPr>
    </w:p>
    <w:p w14:paraId="0B35A717" w14:textId="77777777" w:rsidR="00AF335E" w:rsidRPr="00AF335E" w:rsidRDefault="00AF335E" w:rsidP="00AF335E">
      <w:pPr>
        <w:rPr>
          <w:noProof/>
          <w:lang w:val="en-US"/>
        </w:rPr>
      </w:pPr>
      <w:r w:rsidRPr="00AF335E">
        <w:rPr>
          <w:noProof/>
          <w:lang w:val="en-US"/>
        </w:rPr>
        <w:br w:type="page"/>
      </w:r>
    </w:p>
    <w:p w14:paraId="2457DD6C" w14:textId="77777777" w:rsidR="00AF335E" w:rsidRPr="00AF335E" w:rsidRDefault="00AF335E" w:rsidP="00AF335E">
      <w:pPr>
        <w:pStyle w:val="Heading1"/>
        <w:spacing w:before="0"/>
        <w:ind w:left="0" w:right="0"/>
        <w:jc w:val="both"/>
        <w:rPr>
          <w:rFonts w:ascii="Times New Roman" w:hAnsi="Times New Roman"/>
          <w:noProof/>
          <w:sz w:val="24"/>
          <w:u w:val="single"/>
          <w:lang w:val="en-US"/>
        </w:rPr>
      </w:pPr>
      <w:bookmarkStart w:id="57" w:name="_Toc129280458"/>
      <w:r w:rsidRPr="00AF335E">
        <w:rPr>
          <w:rFonts w:ascii="Times New Roman" w:hAnsi="Times New Roman"/>
          <w:noProof/>
          <w:sz w:val="24"/>
          <w:u w:val="single"/>
          <w:lang w:val="en-US"/>
        </w:rPr>
        <w:lastRenderedPageBreak/>
        <w:t>B – vidējās izglītības cikls</w:t>
      </w:r>
      <w:bookmarkEnd w:id="57"/>
    </w:p>
    <w:p w14:paraId="59D63753" w14:textId="77777777" w:rsidR="00AF335E" w:rsidRPr="00AF335E" w:rsidRDefault="00AF335E" w:rsidP="00AF335E">
      <w:pPr>
        <w:pStyle w:val="BodyText"/>
        <w:jc w:val="both"/>
        <w:rPr>
          <w:rFonts w:ascii="Times New Roman" w:hAnsi="Times New Roman"/>
          <w:b/>
          <w:noProof/>
          <w:lang w:val="en-US"/>
        </w:rPr>
      </w:pPr>
    </w:p>
    <w:p w14:paraId="0A1542BF" w14:textId="77777777" w:rsidR="00AF335E" w:rsidRPr="00AF335E" w:rsidRDefault="00AF335E" w:rsidP="00AF335E">
      <w:pPr>
        <w:jc w:val="both"/>
        <w:rPr>
          <w:rFonts w:ascii="Times New Roman" w:hAnsi="Times New Roman"/>
          <w:b/>
          <w:noProof/>
          <w:sz w:val="24"/>
          <w:lang w:val="en-US"/>
        </w:rPr>
      </w:pPr>
      <w:r w:rsidRPr="00AF335E">
        <w:rPr>
          <w:rFonts w:ascii="Times New Roman" w:hAnsi="Times New Roman"/>
          <w:b/>
          <w:noProof/>
          <w:sz w:val="24"/>
          <w:lang w:val="en-US"/>
        </w:rPr>
        <w:t>59. pants</w:t>
      </w:r>
    </w:p>
    <w:p w14:paraId="6CAE59D3" w14:textId="77777777" w:rsidR="00AF335E" w:rsidRPr="00AF335E" w:rsidRDefault="00AF335E" w:rsidP="00AF335E">
      <w:pPr>
        <w:jc w:val="both"/>
        <w:rPr>
          <w:rFonts w:ascii="Times New Roman" w:hAnsi="Times New Roman"/>
          <w:b/>
          <w:noProof/>
          <w:sz w:val="24"/>
          <w:lang w:val="en-US"/>
        </w:rPr>
      </w:pPr>
    </w:p>
    <w:p w14:paraId="77B8D595"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58" w:name="_Toc129280459"/>
      <w:r w:rsidRPr="00AF335E">
        <w:rPr>
          <w:rFonts w:ascii="Times New Roman" w:hAnsi="Times New Roman"/>
          <w:noProof/>
          <w:sz w:val="24"/>
          <w:lang w:val="en-US"/>
        </w:rPr>
        <w:t>Vērtēšana</w:t>
      </w:r>
      <w:bookmarkEnd w:id="58"/>
    </w:p>
    <w:p w14:paraId="08E69E8F" w14:textId="77777777" w:rsidR="00AF335E" w:rsidRPr="00AF335E" w:rsidRDefault="00AF335E" w:rsidP="00AF335E">
      <w:pPr>
        <w:jc w:val="both"/>
        <w:rPr>
          <w:rFonts w:ascii="Times New Roman" w:hAnsi="Times New Roman"/>
          <w:b/>
          <w:noProof/>
          <w:sz w:val="24"/>
          <w:lang w:val="en-US"/>
        </w:rPr>
      </w:pPr>
    </w:p>
    <w:p w14:paraId="125D76F2"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1. Vērtēšanas nolūkos tiek izmantota šāda atzīmju skala. S1.–S3. klasē skolotāji izmanto apguves līmeņus, bet S4., S5. un S6. klasē – ciparu atzīmes (pusballes) no 0 līdz 10. S7. klasē izmanto atzīmes ar cipariem aiz komata. Atbilstības starp dažādām atzīmju skalām un skolēna sniegumu ir norādītas turpmāk sniegtajā tabulā.</w:t>
      </w:r>
    </w:p>
    <w:p w14:paraId="26A8CEB9" w14:textId="77777777" w:rsidR="00AF335E" w:rsidRPr="00AF335E" w:rsidRDefault="00AF335E" w:rsidP="00AF335E">
      <w:pPr>
        <w:pStyle w:val="BodyText"/>
        <w:jc w:val="both"/>
        <w:rPr>
          <w:rFonts w:ascii="Times New Roman" w:hAnsi="Times New Roman"/>
          <w:noProof/>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941"/>
        <w:gridCol w:w="883"/>
        <w:gridCol w:w="1017"/>
        <w:gridCol w:w="1505"/>
        <w:gridCol w:w="1432"/>
        <w:gridCol w:w="1287"/>
      </w:tblGrid>
      <w:tr w:rsidR="00AF335E" w:rsidRPr="00AF335E" w14:paraId="321A5DA0" w14:textId="77777777" w:rsidTr="00352C72">
        <w:tc>
          <w:tcPr>
            <w:tcW w:w="1622" w:type="pct"/>
            <w:vAlign w:val="center"/>
          </w:tcPr>
          <w:p w14:paraId="350F5A83" w14:textId="77777777" w:rsidR="00AF335E" w:rsidRPr="00AF335E" w:rsidRDefault="00AF335E" w:rsidP="00352C72">
            <w:pPr>
              <w:pStyle w:val="TableParagraph"/>
              <w:jc w:val="center"/>
              <w:rPr>
                <w:noProof/>
                <w:sz w:val="24"/>
                <w:lang w:val="en-US"/>
              </w:rPr>
            </w:pPr>
          </w:p>
        </w:tc>
        <w:tc>
          <w:tcPr>
            <w:tcW w:w="487" w:type="pct"/>
            <w:vAlign w:val="center"/>
          </w:tcPr>
          <w:p w14:paraId="29101C1F" w14:textId="77777777" w:rsidR="00AF335E" w:rsidRPr="00AF335E" w:rsidRDefault="00AF335E" w:rsidP="00352C72">
            <w:pPr>
              <w:pStyle w:val="TableParagraph"/>
              <w:jc w:val="center"/>
              <w:rPr>
                <w:b/>
                <w:noProof/>
                <w:sz w:val="24"/>
                <w:lang w:val="en-US"/>
              </w:rPr>
            </w:pPr>
            <w:r w:rsidRPr="00AF335E">
              <w:rPr>
                <w:b/>
                <w:noProof/>
                <w:sz w:val="24"/>
                <w:lang w:val="en-US"/>
              </w:rPr>
              <w:t>Līmenis</w:t>
            </w:r>
          </w:p>
          <w:p w14:paraId="6A13A481" w14:textId="77777777" w:rsidR="00AF335E" w:rsidRPr="00AF335E" w:rsidRDefault="00AF335E" w:rsidP="00352C72">
            <w:pPr>
              <w:pStyle w:val="TableParagraph"/>
              <w:jc w:val="center"/>
              <w:rPr>
                <w:b/>
                <w:noProof/>
                <w:sz w:val="24"/>
                <w:lang w:val="en-US"/>
              </w:rPr>
            </w:pPr>
            <w:r w:rsidRPr="00AF335E">
              <w:rPr>
                <w:b/>
                <w:noProof/>
                <w:sz w:val="24"/>
                <w:lang w:val="en-US"/>
              </w:rPr>
              <w:t>(S1.–S3.)</w:t>
            </w:r>
          </w:p>
        </w:tc>
        <w:tc>
          <w:tcPr>
            <w:tcW w:w="561" w:type="pct"/>
            <w:vAlign w:val="center"/>
          </w:tcPr>
          <w:p w14:paraId="0E9AE180" w14:textId="77777777" w:rsidR="00AF335E" w:rsidRPr="00AF335E" w:rsidRDefault="00AF335E" w:rsidP="00352C72">
            <w:pPr>
              <w:pStyle w:val="TableParagraph"/>
              <w:jc w:val="center"/>
              <w:rPr>
                <w:b/>
                <w:noProof/>
                <w:sz w:val="24"/>
                <w:lang w:val="en-US"/>
              </w:rPr>
            </w:pPr>
            <w:r w:rsidRPr="00AF335E">
              <w:rPr>
                <w:b/>
                <w:noProof/>
                <w:sz w:val="24"/>
                <w:lang w:val="en-US"/>
              </w:rPr>
              <w:t>Skaitliski izteikta atzīme</w:t>
            </w:r>
          </w:p>
          <w:p w14:paraId="66C9AFE8" w14:textId="77777777" w:rsidR="00AF335E" w:rsidRPr="00AF335E" w:rsidRDefault="00AF335E" w:rsidP="00352C72">
            <w:pPr>
              <w:pStyle w:val="TableParagraph"/>
              <w:jc w:val="center"/>
              <w:rPr>
                <w:b/>
                <w:noProof/>
                <w:sz w:val="24"/>
                <w:lang w:val="en-US"/>
              </w:rPr>
            </w:pPr>
            <w:r w:rsidRPr="00AF335E">
              <w:rPr>
                <w:b/>
                <w:noProof/>
                <w:sz w:val="24"/>
                <w:lang w:val="en-US"/>
              </w:rPr>
              <w:t>(S4.–S6.)</w:t>
            </w:r>
          </w:p>
        </w:tc>
        <w:tc>
          <w:tcPr>
            <w:tcW w:w="830" w:type="pct"/>
            <w:vAlign w:val="center"/>
          </w:tcPr>
          <w:p w14:paraId="626E5143" w14:textId="77777777" w:rsidR="00AF335E" w:rsidRPr="00AF335E" w:rsidRDefault="00AF335E" w:rsidP="00352C72">
            <w:pPr>
              <w:pStyle w:val="TableParagraph"/>
              <w:jc w:val="center"/>
              <w:rPr>
                <w:b/>
                <w:noProof/>
                <w:sz w:val="24"/>
                <w:lang w:val="en-US"/>
              </w:rPr>
            </w:pPr>
            <w:r w:rsidRPr="00AF335E">
              <w:rPr>
                <w:b/>
                <w:noProof/>
                <w:sz w:val="24"/>
                <w:lang w:val="en-US"/>
              </w:rPr>
              <w:t>Skaitliski izteikta atzīme</w:t>
            </w:r>
          </w:p>
          <w:p w14:paraId="3D306C74" w14:textId="77777777" w:rsidR="00AF335E" w:rsidRPr="00AF335E" w:rsidRDefault="00AF335E" w:rsidP="00352C72">
            <w:pPr>
              <w:pStyle w:val="TableParagraph"/>
              <w:jc w:val="center"/>
              <w:rPr>
                <w:b/>
                <w:noProof/>
                <w:sz w:val="24"/>
                <w:lang w:val="en-US"/>
              </w:rPr>
            </w:pPr>
            <w:r w:rsidRPr="00AF335E">
              <w:rPr>
                <w:b/>
                <w:noProof/>
                <w:sz w:val="24"/>
                <w:lang w:val="en-US"/>
              </w:rPr>
              <w:t>1 cipars aiz komata</w:t>
            </w:r>
          </w:p>
          <w:p w14:paraId="05BD7450" w14:textId="77777777" w:rsidR="00AF335E" w:rsidRPr="00AF335E" w:rsidRDefault="00AF335E" w:rsidP="00352C72">
            <w:pPr>
              <w:pStyle w:val="TableParagraph"/>
              <w:jc w:val="center"/>
              <w:rPr>
                <w:noProof/>
                <w:sz w:val="24"/>
                <w:lang w:val="en-US"/>
              </w:rPr>
            </w:pPr>
          </w:p>
          <w:p w14:paraId="5023D031" w14:textId="77777777" w:rsidR="00AF335E" w:rsidRPr="00AF335E" w:rsidRDefault="00AF335E" w:rsidP="00352C72">
            <w:pPr>
              <w:pStyle w:val="TableParagraph"/>
              <w:jc w:val="center"/>
              <w:rPr>
                <w:b/>
                <w:noProof/>
                <w:sz w:val="24"/>
                <w:lang w:val="en-US"/>
              </w:rPr>
            </w:pPr>
            <w:r w:rsidRPr="00AF335E">
              <w:rPr>
                <w:b/>
                <w:noProof/>
                <w:sz w:val="24"/>
                <w:lang w:val="en-US"/>
              </w:rPr>
              <w:t>S7.</w:t>
            </w:r>
          </w:p>
          <w:p w14:paraId="08F6CB4F" w14:textId="77777777" w:rsidR="00AF335E" w:rsidRPr="00AF335E" w:rsidRDefault="00AF335E" w:rsidP="00352C72">
            <w:pPr>
              <w:pStyle w:val="TableParagraph"/>
              <w:jc w:val="center"/>
              <w:rPr>
                <w:b/>
                <w:noProof/>
                <w:sz w:val="24"/>
                <w:lang w:val="en-US"/>
              </w:rPr>
            </w:pPr>
            <w:r w:rsidRPr="00AF335E">
              <w:rPr>
                <w:b/>
                <w:noProof/>
                <w:sz w:val="24"/>
                <w:lang w:val="en-US"/>
              </w:rPr>
              <w:t>provizoriskā atzīme</w:t>
            </w:r>
          </w:p>
        </w:tc>
        <w:tc>
          <w:tcPr>
            <w:tcW w:w="790" w:type="pct"/>
            <w:vAlign w:val="center"/>
          </w:tcPr>
          <w:p w14:paraId="7EE25190" w14:textId="77777777" w:rsidR="00AF335E" w:rsidRPr="00AF335E" w:rsidRDefault="00AF335E" w:rsidP="00352C72">
            <w:pPr>
              <w:pStyle w:val="TableParagraph"/>
              <w:jc w:val="center"/>
              <w:rPr>
                <w:b/>
                <w:noProof/>
                <w:sz w:val="24"/>
                <w:lang w:val="en-US"/>
              </w:rPr>
            </w:pPr>
            <w:r w:rsidRPr="00AF335E">
              <w:rPr>
                <w:b/>
                <w:noProof/>
                <w:sz w:val="24"/>
                <w:lang w:val="en-US"/>
              </w:rPr>
              <w:t>Skaitliski izteikta atzīme</w:t>
            </w:r>
          </w:p>
          <w:p w14:paraId="4B600689" w14:textId="77777777" w:rsidR="00AF335E" w:rsidRPr="00AF335E" w:rsidRDefault="00AF335E" w:rsidP="00352C72">
            <w:pPr>
              <w:pStyle w:val="TableParagraph"/>
              <w:jc w:val="center"/>
              <w:rPr>
                <w:b/>
                <w:noProof/>
                <w:sz w:val="24"/>
                <w:lang w:val="en-US"/>
              </w:rPr>
            </w:pPr>
            <w:r w:rsidRPr="00AF335E">
              <w:rPr>
                <w:b/>
                <w:noProof/>
                <w:sz w:val="24"/>
                <w:lang w:val="en-US"/>
              </w:rPr>
              <w:t>2 cipari aiz komata</w:t>
            </w:r>
          </w:p>
          <w:p w14:paraId="3DE78E1C" w14:textId="77777777" w:rsidR="00AF335E" w:rsidRPr="00AF335E" w:rsidRDefault="00AF335E" w:rsidP="00352C72">
            <w:pPr>
              <w:pStyle w:val="TableParagraph"/>
              <w:jc w:val="center"/>
              <w:rPr>
                <w:noProof/>
                <w:sz w:val="24"/>
                <w:lang w:val="en-US"/>
              </w:rPr>
            </w:pPr>
          </w:p>
          <w:p w14:paraId="7743A7ED" w14:textId="77777777" w:rsidR="00AF335E" w:rsidRPr="00AF335E" w:rsidRDefault="00AF335E" w:rsidP="00352C72">
            <w:pPr>
              <w:pStyle w:val="TableParagraph"/>
              <w:jc w:val="center"/>
              <w:rPr>
                <w:b/>
                <w:noProof/>
                <w:sz w:val="24"/>
                <w:lang w:val="en-US"/>
              </w:rPr>
            </w:pPr>
            <w:r w:rsidRPr="00AF335E">
              <w:rPr>
                <w:b/>
                <w:noProof/>
                <w:sz w:val="24"/>
                <w:lang w:val="en-US"/>
              </w:rPr>
              <w:t>S7.</w:t>
            </w:r>
          </w:p>
          <w:p w14:paraId="798E348B" w14:textId="77777777" w:rsidR="00AF335E" w:rsidRPr="00AF335E" w:rsidRDefault="00AF335E" w:rsidP="00352C72">
            <w:pPr>
              <w:pStyle w:val="TableParagraph"/>
              <w:jc w:val="center"/>
              <w:rPr>
                <w:b/>
                <w:noProof/>
                <w:sz w:val="24"/>
                <w:lang w:val="en-US"/>
              </w:rPr>
            </w:pPr>
            <w:r w:rsidRPr="00AF335E">
              <w:rPr>
                <w:b/>
                <w:noProof/>
                <w:sz w:val="24"/>
                <w:lang w:val="en-US"/>
              </w:rPr>
              <w:t>gala atzīme</w:t>
            </w:r>
          </w:p>
        </w:tc>
        <w:tc>
          <w:tcPr>
            <w:tcW w:w="711" w:type="pct"/>
            <w:vAlign w:val="center"/>
          </w:tcPr>
          <w:p w14:paraId="5F82A5AA" w14:textId="77777777" w:rsidR="00AF335E" w:rsidRPr="00AF335E" w:rsidRDefault="00AF335E" w:rsidP="00352C72">
            <w:pPr>
              <w:pStyle w:val="TableParagraph"/>
              <w:jc w:val="center"/>
              <w:rPr>
                <w:b/>
                <w:noProof/>
                <w:sz w:val="24"/>
                <w:lang w:val="en-US"/>
              </w:rPr>
            </w:pPr>
            <w:r w:rsidRPr="00AF335E">
              <w:rPr>
                <w:b/>
                <w:noProof/>
                <w:sz w:val="24"/>
                <w:lang w:val="en-US"/>
              </w:rPr>
              <w:t>Snieguma rādītājs</w:t>
            </w:r>
          </w:p>
        </w:tc>
      </w:tr>
      <w:tr w:rsidR="00AF335E" w:rsidRPr="00AF335E" w14:paraId="43D8B0FE" w14:textId="77777777" w:rsidTr="00352C72">
        <w:tc>
          <w:tcPr>
            <w:tcW w:w="1622" w:type="pct"/>
            <w:vAlign w:val="center"/>
          </w:tcPr>
          <w:p w14:paraId="3886880F" w14:textId="77777777" w:rsidR="00AF335E" w:rsidRPr="00AF335E" w:rsidRDefault="00AF335E" w:rsidP="00352C72">
            <w:pPr>
              <w:pStyle w:val="TableParagraph"/>
              <w:tabs>
                <w:tab w:val="left" w:pos="2271"/>
              </w:tabs>
              <w:jc w:val="center"/>
              <w:rPr>
                <w:b/>
                <w:noProof/>
                <w:sz w:val="24"/>
                <w:lang w:val="en-US"/>
              </w:rPr>
            </w:pPr>
            <w:r w:rsidRPr="00AF335E">
              <w:rPr>
                <w:b/>
                <w:noProof/>
                <w:sz w:val="24"/>
                <w:lang w:val="en-US"/>
              </w:rPr>
              <w:t>Teicams, kaut arī ne nekļūdīgs sniegums, kas pilnīgi atbilst priekšmetā nepieciešamajām prasmēm</w:t>
            </w:r>
          </w:p>
        </w:tc>
        <w:tc>
          <w:tcPr>
            <w:tcW w:w="487" w:type="pct"/>
            <w:vAlign w:val="center"/>
          </w:tcPr>
          <w:p w14:paraId="1C1E857D" w14:textId="77777777" w:rsidR="00AF335E" w:rsidRPr="00AF335E" w:rsidRDefault="00AF335E" w:rsidP="00352C72">
            <w:pPr>
              <w:pStyle w:val="TableParagraph"/>
              <w:jc w:val="center"/>
              <w:rPr>
                <w:noProof/>
                <w:sz w:val="24"/>
                <w:lang w:val="en-US"/>
              </w:rPr>
            </w:pPr>
            <w:r w:rsidRPr="00AF335E">
              <w:rPr>
                <w:noProof/>
                <w:sz w:val="24"/>
                <w:lang w:val="en-US"/>
              </w:rPr>
              <w:t>A</w:t>
            </w:r>
          </w:p>
        </w:tc>
        <w:tc>
          <w:tcPr>
            <w:tcW w:w="561" w:type="pct"/>
            <w:vAlign w:val="center"/>
          </w:tcPr>
          <w:p w14:paraId="59F3BE50" w14:textId="77777777" w:rsidR="00AF335E" w:rsidRPr="00AF335E" w:rsidRDefault="00AF335E" w:rsidP="00352C72">
            <w:pPr>
              <w:pStyle w:val="TableParagraph"/>
              <w:jc w:val="center"/>
              <w:rPr>
                <w:noProof/>
                <w:sz w:val="24"/>
                <w:lang w:val="en-US"/>
              </w:rPr>
            </w:pPr>
            <w:r w:rsidRPr="00AF335E">
              <w:rPr>
                <w:noProof/>
                <w:sz w:val="24"/>
                <w:lang w:val="en-US"/>
              </w:rPr>
              <w:t>10</w:t>
            </w:r>
          </w:p>
          <w:p w14:paraId="76D8DBD9" w14:textId="77777777" w:rsidR="00AF335E" w:rsidRPr="00AF335E" w:rsidRDefault="00AF335E" w:rsidP="00352C72">
            <w:pPr>
              <w:pStyle w:val="TableParagraph"/>
              <w:jc w:val="center"/>
              <w:rPr>
                <w:noProof/>
                <w:sz w:val="24"/>
                <w:lang w:val="en-US"/>
              </w:rPr>
            </w:pPr>
            <w:r w:rsidRPr="00AF335E">
              <w:rPr>
                <w:noProof/>
                <w:sz w:val="24"/>
                <w:lang w:val="en-US"/>
              </w:rPr>
              <w:t>9,0–9,5</w:t>
            </w:r>
          </w:p>
        </w:tc>
        <w:tc>
          <w:tcPr>
            <w:tcW w:w="830" w:type="pct"/>
            <w:vAlign w:val="center"/>
          </w:tcPr>
          <w:p w14:paraId="78771D66" w14:textId="77777777" w:rsidR="00AF335E" w:rsidRPr="00AF335E" w:rsidRDefault="00AF335E" w:rsidP="00352C72">
            <w:pPr>
              <w:pStyle w:val="TableParagraph"/>
              <w:jc w:val="center"/>
              <w:rPr>
                <w:noProof/>
                <w:sz w:val="24"/>
                <w:lang w:val="en-US"/>
              </w:rPr>
            </w:pPr>
            <w:r w:rsidRPr="00AF335E">
              <w:rPr>
                <w:noProof/>
                <w:sz w:val="24"/>
                <w:lang w:val="en-US"/>
              </w:rPr>
              <w:t>9,0–10</w:t>
            </w:r>
          </w:p>
        </w:tc>
        <w:tc>
          <w:tcPr>
            <w:tcW w:w="790" w:type="pct"/>
            <w:vAlign w:val="center"/>
          </w:tcPr>
          <w:p w14:paraId="0CAFBEC7" w14:textId="77777777" w:rsidR="00AF335E" w:rsidRPr="00AF335E" w:rsidRDefault="00AF335E" w:rsidP="00352C72">
            <w:pPr>
              <w:pStyle w:val="TableParagraph"/>
              <w:jc w:val="center"/>
              <w:rPr>
                <w:noProof/>
                <w:sz w:val="24"/>
                <w:lang w:val="en-US"/>
              </w:rPr>
            </w:pPr>
            <w:r w:rsidRPr="00AF335E">
              <w:rPr>
                <w:noProof/>
                <w:sz w:val="24"/>
                <w:lang w:val="en-US"/>
              </w:rPr>
              <w:t>9,00–10</w:t>
            </w:r>
          </w:p>
        </w:tc>
        <w:tc>
          <w:tcPr>
            <w:tcW w:w="711" w:type="pct"/>
            <w:vAlign w:val="center"/>
          </w:tcPr>
          <w:p w14:paraId="4D36A159" w14:textId="77777777" w:rsidR="00AF335E" w:rsidRPr="00AF335E" w:rsidRDefault="00AF335E" w:rsidP="00352C72">
            <w:pPr>
              <w:pStyle w:val="TableParagraph"/>
              <w:jc w:val="center"/>
              <w:rPr>
                <w:noProof/>
                <w:sz w:val="24"/>
                <w:lang w:val="en-US"/>
              </w:rPr>
            </w:pPr>
            <w:r w:rsidRPr="00AF335E">
              <w:rPr>
                <w:noProof/>
                <w:sz w:val="24"/>
                <w:lang w:val="en-US"/>
              </w:rPr>
              <w:t>Teicami</w:t>
            </w:r>
          </w:p>
        </w:tc>
      </w:tr>
      <w:tr w:rsidR="00AF335E" w:rsidRPr="00AF335E" w14:paraId="5E466918" w14:textId="77777777" w:rsidTr="00352C72">
        <w:tc>
          <w:tcPr>
            <w:tcW w:w="1622" w:type="pct"/>
            <w:vAlign w:val="center"/>
          </w:tcPr>
          <w:p w14:paraId="6B0ADC0F" w14:textId="77777777" w:rsidR="00AF335E" w:rsidRPr="00AF335E" w:rsidRDefault="00AF335E" w:rsidP="00352C72">
            <w:pPr>
              <w:pStyle w:val="TableParagraph"/>
              <w:jc w:val="center"/>
              <w:rPr>
                <w:b/>
                <w:noProof/>
                <w:sz w:val="24"/>
                <w:lang w:val="en-US"/>
              </w:rPr>
            </w:pPr>
            <w:r w:rsidRPr="00AF335E">
              <w:rPr>
                <w:b/>
                <w:noProof/>
                <w:sz w:val="24"/>
                <w:lang w:val="en-US"/>
              </w:rPr>
              <w:t>Ļoti labs sniegums, kas gandrīz pilnīgi atbilst priekšmetā nepieciešamajām prasmēm</w:t>
            </w:r>
          </w:p>
        </w:tc>
        <w:tc>
          <w:tcPr>
            <w:tcW w:w="487" w:type="pct"/>
            <w:vAlign w:val="center"/>
          </w:tcPr>
          <w:p w14:paraId="1AA918D9" w14:textId="77777777" w:rsidR="00AF335E" w:rsidRPr="00AF335E" w:rsidRDefault="00AF335E" w:rsidP="00352C72">
            <w:pPr>
              <w:pStyle w:val="TableParagraph"/>
              <w:jc w:val="center"/>
              <w:rPr>
                <w:noProof/>
                <w:sz w:val="24"/>
                <w:lang w:val="en-US"/>
              </w:rPr>
            </w:pPr>
            <w:r w:rsidRPr="00AF335E">
              <w:rPr>
                <w:noProof/>
                <w:sz w:val="24"/>
                <w:lang w:val="en-US"/>
              </w:rPr>
              <w:t>B</w:t>
            </w:r>
          </w:p>
        </w:tc>
        <w:tc>
          <w:tcPr>
            <w:tcW w:w="561" w:type="pct"/>
            <w:vAlign w:val="center"/>
          </w:tcPr>
          <w:p w14:paraId="642AF7CC" w14:textId="77777777" w:rsidR="00AF335E" w:rsidRPr="00AF335E" w:rsidRDefault="00AF335E" w:rsidP="00352C72">
            <w:pPr>
              <w:pStyle w:val="TableParagraph"/>
              <w:jc w:val="center"/>
              <w:rPr>
                <w:noProof/>
                <w:sz w:val="24"/>
                <w:lang w:val="en-US"/>
              </w:rPr>
            </w:pPr>
            <w:r w:rsidRPr="00AF335E">
              <w:rPr>
                <w:noProof/>
                <w:sz w:val="24"/>
                <w:lang w:val="en-US"/>
              </w:rPr>
              <w:t>8,0–8,5</w:t>
            </w:r>
          </w:p>
        </w:tc>
        <w:tc>
          <w:tcPr>
            <w:tcW w:w="830" w:type="pct"/>
            <w:vAlign w:val="center"/>
          </w:tcPr>
          <w:p w14:paraId="5F714B70" w14:textId="77777777" w:rsidR="00AF335E" w:rsidRPr="00AF335E" w:rsidRDefault="00AF335E" w:rsidP="00352C72">
            <w:pPr>
              <w:pStyle w:val="TableParagraph"/>
              <w:jc w:val="center"/>
              <w:rPr>
                <w:noProof/>
                <w:sz w:val="24"/>
                <w:lang w:val="en-US"/>
              </w:rPr>
            </w:pPr>
            <w:r w:rsidRPr="00AF335E">
              <w:rPr>
                <w:noProof/>
                <w:sz w:val="24"/>
                <w:lang w:val="en-US"/>
              </w:rPr>
              <w:t>8,0–8,9</w:t>
            </w:r>
          </w:p>
        </w:tc>
        <w:tc>
          <w:tcPr>
            <w:tcW w:w="790" w:type="pct"/>
            <w:vAlign w:val="center"/>
          </w:tcPr>
          <w:p w14:paraId="1867EAF8" w14:textId="77777777" w:rsidR="00AF335E" w:rsidRPr="00AF335E" w:rsidRDefault="00AF335E" w:rsidP="00352C72">
            <w:pPr>
              <w:pStyle w:val="TableParagraph"/>
              <w:jc w:val="center"/>
              <w:rPr>
                <w:noProof/>
                <w:sz w:val="24"/>
                <w:lang w:val="en-US"/>
              </w:rPr>
            </w:pPr>
            <w:r w:rsidRPr="00AF335E">
              <w:rPr>
                <w:noProof/>
                <w:sz w:val="24"/>
                <w:lang w:val="en-US"/>
              </w:rPr>
              <w:t>8,00–8,99</w:t>
            </w:r>
          </w:p>
        </w:tc>
        <w:tc>
          <w:tcPr>
            <w:tcW w:w="711" w:type="pct"/>
            <w:vAlign w:val="center"/>
          </w:tcPr>
          <w:p w14:paraId="65ADF96B" w14:textId="77777777" w:rsidR="00AF335E" w:rsidRPr="00AF335E" w:rsidRDefault="00AF335E" w:rsidP="00352C72">
            <w:pPr>
              <w:pStyle w:val="TableParagraph"/>
              <w:jc w:val="center"/>
              <w:rPr>
                <w:noProof/>
                <w:sz w:val="24"/>
                <w:lang w:val="en-US"/>
              </w:rPr>
            </w:pPr>
            <w:r w:rsidRPr="00AF335E">
              <w:rPr>
                <w:noProof/>
                <w:sz w:val="24"/>
                <w:lang w:val="en-US"/>
              </w:rPr>
              <w:t>Ļoti labi</w:t>
            </w:r>
          </w:p>
        </w:tc>
      </w:tr>
      <w:tr w:rsidR="00AF335E" w:rsidRPr="00AF335E" w14:paraId="4041A963" w14:textId="77777777" w:rsidTr="00352C72">
        <w:tc>
          <w:tcPr>
            <w:tcW w:w="1622" w:type="pct"/>
            <w:vAlign w:val="center"/>
          </w:tcPr>
          <w:p w14:paraId="4E3A94C9" w14:textId="77777777" w:rsidR="00AF335E" w:rsidRPr="00AF335E" w:rsidRDefault="00AF335E" w:rsidP="00352C72">
            <w:pPr>
              <w:pStyle w:val="TableParagraph"/>
              <w:jc w:val="center"/>
              <w:rPr>
                <w:b/>
                <w:noProof/>
                <w:sz w:val="24"/>
                <w:lang w:val="en-US"/>
              </w:rPr>
            </w:pPr>
            <w:r w:rsidRPr="00AF335E">
              <w:rPr>
                <w:b/>
                <w:noProof/>
                <w:sz w:val="24"/>
                <w:lang w:val="en-US"/>
              </w:rPr>
              <w:t>Labs sniegums, kas kopumā atbilst priekšmetā nepieciešamajām prasmēm</w:t>
            </w:r>
          </w:p>
        </w:tc>
        <w:tc>
          <w:tcPr>
            <w:tcW w:w="487" w:type="pct"/>
            <w:vAlign w:val="center"/>
          </w:tcPr>
          <w:p w14:paraId="386ABF68" w14:textId="77777777" w:rsidR="00AF335E" w:rsidRPr="00AF335E" w:rsidRDefault="00AF335E" w:rsidP="00352C72">
            <w:pPr>
              <w:pStyle w:val="TableParagraph"/>
              <w:jc w:val="center"/>
              <w:rPr>
                <w:noProof/>
                <w:sz w:val="24"/>
                <w:lang w:val="en-US"/>
              </w:rPr>
            </w:pPr>
            <w:r w:rsidRPr="00AF335E">
              <w:rPr>
                <w:noProof/>
                <w:sz w:val="24"/>
                <w:lang w:val="en-US"/>
              </w:rPr>
              <w:t>C</w:t>
            </w:r>
          </w:p>
        </w:tc>
        <w:tc>
          <w:tcPr>
            <w:tcW w:w="561" w:type="pct"/>
            <w:vAlign w:val="center"/>
          </w:tcPr>
          <w:p w14:paraId="723DD132" w14:textId="77777777" w:rsidR="00AF335E" w:rsidRPr="00AF335E" w:rsidRDefault="00AF335E" w:rsidP="00352C72">
            <w:pPr>
              <w:pStyle w:val="TableParagraph"/>
              <w:jc w:val="center"/>
              <w:rPr>
                <w:noProof/>
                <w:sz w:val="24"/>
                <w:lang w:val="en-US"/>
              </w:rPr>
            </w:pPr>
            <w:r w:rsidRPr="00AF335E">
              <w:rPr>
                <w:noProof/>
                <w:sz w:val="24"/>
                <w:lang w:val="en-US"/>
              </w:rPr>
              <w:t>7,0–7,5</w:t>
            </w:r>
          </w:p>
        </w:tc>
        <w:tc>
          <w:tcPr>
            <w:tcW w:w="830" w:type="pct"/>
            <w:vAlign w:val="center"/>
          </w:tcPr>
          <w:p w14:paraId="488F51E4" w14:textId="77777777" w:rsidR="00AF335E" w:rsidRPr="00AF335E" w:rsidRDefault="00AF335E" w:rsidP="00352C72">
            <w:pPr>
              <w:pStyle w:val="TableParagraph"/>
              <w:jc w:val="center"/>
              <w:rPr>
                <w:noProof/>
                <w:sz w:val="24"/>
                <w:lang w:val="en-US"/>
              </w:rPr>
            </w:pPr>
            <w:r w:rsidRPr="00AF335E">
              <w:rPr>
                <w:noProof/>
                <w:sz w:val="24"/>
                <w:lang w:val="en-US"/>
              </w:rPr>
              <w:t>7,0–7,9</w:t>
            </w:r>
          </w:p>
        </w:tc>
        <w:tc>
          <w:tcPr>
            <w:tcW w:w="790" w:type="pct"/>
            <w:vAlign w:val="center"/>
          </w:tcPr>
          <w:p w14:paraId="3D4572DE" w14:textId="77777777" w:rsidR="00AF335E" w:rsidRPr="00AF335E" w:rsidRDefault="00AF335E" w:rsidP="00352C72">
            <w:pPr>
              <w:pStyle w:val="TableParagraph"/>
              <w:jc w:val="center"/>
              <w:rPr>
                <w:noProof/>
                <w:sz w:val="24"/>
                <w:lang w:val="en-US"/>
              </w:rPr>
            </w:pPr>
            <w:r w:rsidRPr="00AF335E">
              <w:rPr>
                <w:noProof/>
                <w:sz w:val="24"/>
                <w:lang w:val="en-US"/>
              </w:rPr>
              <w:t>7,00–7,99</w:t>
            </w:r>
          </w:p>
        </w:tc>
        <w:tc>
          <w:tcPr>
            <w:tcW w:w="711" w:type="pct"/>
            <w:vAlign w:val="center"/>
          </w:tcPr>
          <w:p w14:paraId="2C547CBA" w14:textId="77777777" w:rsidR="00AF335E" w:rsidRPr="00AF335E" w:rsidRDefault="00AF335E" w:rsidP="00352C72">
            <w:pPr>
              <w:pStyle w:val="TableParagraph"/>
              <w:jc w:val="center"/>
              <w:rPr>
                <w:noProof/>
                <w:sz w:val="24"/>
                <w:lang w:val="en-US"/>
              </w:rPr>
            </w:pPr>
            <w:r w:rsidRPr="00AF335E">
              <w:rPr>
                <w:noProof/>
                <w:sz w:val="24"/>
                <w:lang w:val="en-US"/>
              </w:rPr>
              <w:t>Labi</w:t>
            </w:r>
          </w:p>
        </w:tc>
      </w:tr>
      <w:tr w:rsidR="00AF335E" w:rsidRPr="00AF335E" w14:paraId="47DA24C7" w14:textId="77777777" w:rsidTr="00352C72">
        <w:tc>
          <w:tcPr>
            <w:tcW w:w="1622" w:type="pct"/>
            <w:vAlign w:val="center"/>
          </w:tcPr>
          <w:p w14:paraId="320C0F2F" w14:textId="77777777" w:rsidR="00AF335E" w:rsidRPr="00AF335E" w:rsidRDefault="00AF335E" w:rsidP="00352C72">
            <w:pPr>
              <w:pStyle w:val="TableParagraph"/>
              <w:jc w:val="center"/>
              <w:rPr>
                <w:b/>
                <w:noProof/>
                <w:sz w:val="24"/>
                <w:lang w:val="en-US"/>
              </w:rPr>
            </w:pPr>
            <w:r w:rsidRPr="00AF335E">
              <w:rPr>
                <w:b/>
                <w:noProof/>
                <w:sz w:val="24"/>
                <w:lang w:val="en-US"/>
              </w:rPr>
              <w:t>Apmierinošs sniegums, kas atbilst priekšmetā nepieciešamajām prasmēm</w:t>
            </w:r>
          </w:p>
        </w:tc>
        <w:tc>
          <w:tcPr>
            <w:tcW w:w="487" w:type="pct"/>
            <w:vAlign w:val="center"/>
          </w:tcPr>
          <w:p w14:paraId="13AF5E36" w14:textId="77777777" w:rsidR="00AF335E" w:rsidRPr="00AF335E" w:rsidRDefault="00AF335E" w:rsidP="00352C72">
            <w:pPr>
              <w:pStyle w:val="TableParagraph"/>
              <w:jc w:val="center"/>
              <w:rPr>
                <w:noProof/>
                <w:sz w:val="24"/>
                <w:lang w:val="en-US"/>
              </w:rPr>
            </w:pPr>
            <w:r w:rsidRPr="00AF335E">
              <w:rPr>
                <w:noProof/>
                <w:sz w:val="24"/>
                <w:lang w:val="en-US"/>
              </w:rPr>
              <w:t>D</w:t>
            </w:r>
          </w:p>
        </w:tc>
        <w:tc>
          <w:tcPr>
            <w:tcW w:w="561" w:type="pct"/>
            <w:vAlign w:val="center"/>
          </w:tcPr>
          <w:p w14:paraId="49BDF2D1" w14:textId="77777777" w:rsidR="00AF335E" w:rsidRPr="00AF335E" w:rsidRDefault="00AF335E" w:rsidP="00352C72">
            <w:pPr>
              <w:pStyle w:val="TableParagraph"/>
              <w:jc w:val="center"/>
              <w:rPr>
                <w:noProof/>
                <w:sz w:val="24"/>
                <w:lang w:val="en-US"/>
              </w:rPr>
            </w:pPr>
            <w:r w:rsidRPr="00AF335E">
              <w:rPr>
                <w:noProof/>
                <w:sz w:val="24"/>
                <w:lang w:val="en-US"/>
              </w:rPr>
              <w:t>6,0–6,5</w:t>
            </w:r>
          </w:p>
        </w:tc>
        <w:tc>
          <w:tcPr>
            <w:tcW w:w="830" w:type="pct"/>
            <w:vAlign w:val="center"/>
          </w:tcPr>
          <w:p w14:paraId="1719146B" w14:textId="77777777" w:rsidR="00AF335E" w:rsidRPr="00AF335E" w:rsidRDefault="00AF335E" w:rsidP="00352C72">
            <w:pPr>
              <w:pStyle w:val="TableParagraph"/>
              <w:jc w:val="center"/>
              <w:rPr>
                <w:noProof/>
                <w:sz w:val="24"/>
                <w:lang w:val="en-US"/>
              </w:rPr>
            </w:pPr>
            <w:r w:rsidRPr="00AF335E">
              <w:rPr>
                <w:noProof/>
                <w:sz w:val="24"/>
                <w:lang w:val="en-US"/>
              </w:rPr>
              <w:t>6,0–6,9</w:t>
            </w:r>
          </w:p>
        </w:tc>
        <w:tc>
          <w:tcPr>
            <w:tcW w:w="790" w:type="pct"/>
            <w:vAlign w:val="center"/>
          </w:tcPr>
          <w:p w14:paraId="38311434" w14:textId="77777777" w:rsidR="00AF335E" w:rsidRPr="00AF335E" w:rsidRDefault="00AF335E" w:rsidP="00352C72">
            <w:pPr>
              <w:pStyle w:val="TableParagraph"/>
              <w:jc w:val="center"/>
              <w:rPr>
                <w:noProof/>
                <w:sz w:val="24"/>
                <w:lang w:val="en-US"/>
              </w:rPr>
            </w:pPr>
            <w:r w:rsidRPr="00AF335E">
              <w:rPr>
                <w:noProof/>
                <w:sz w:val="24"/>
                <w:lang w:val="en-US"/>
              </w:rPr>
              <w:t>6,00–6,99</w:t>
            </w:r>
          </w:p>
        </w:tc>
        <w:tc>
          <w:tcPr>
            <w:tcW w:w="711" w:type="pct"/>
            <w:vAlign w:val="center"/>
          </w:tcPr>
          <w:p w14:paraId="4DE0E5BB" w14:textId="77777777" w:rsidR="00AF335E" w:rsidRPr="00AF335E" w:rsidRDefault="00AF335E" w:rsidP="00352C72">
            <w:pPr>
              <w:pStyle w:val="TableParagraph"/>
              <w:jc w:val="center"/>
              <w:rPr>
                <w:noProof/>
                <w:sz w:val="24"/>
                <w:lang w:val="en-US"/>
              </w:rPr>
            </w:pPr>
            <w:r w:rsidRPr="00AF335E">
              <w:rPr>
                <w:noProof/>
                <w:sz w:val="24"/>
                <w:lang w:val="en-US"/>
              </w:rPr>
              <w:t>Apmierinoši</w:t>
            </w:r>
          </w:p>
        </w:tc>
      </w:tr>
      <w:tr w:rsidR="00AF335E" w:rsidRPr="00AF335E" w14:paraId="6C5CE1FC" w14:textId="77777777" w:rsidTr="00352C72">
        <w:tc>
          <w:tcPr>
            <w:tcW w:w="1622" w:type="pct"/>
            <w:tcBorders>
              <w:bottom w:val="single" w:sz="50" w:space="0" w:color="D9D9D9"/>
            </w:tcBorders>
            <w:vAlign w:val="center"/>
          </w:tcPr>
          <w:p w14:paraId="16C1CB13" w14:textId="77777777" w:rsidR="00AF335E" w:rsidRPr="00AF335E" w:rsidRDefault="00AF335E" w:rsidP="00352C72">
            <w:pPr>
              <w:pStyle w:val="TableParagraph"/>
              <w:jc w:val="center"/>
              <w:rPr>
                <w:b/>
                <w:noProof/>
                <w:sz w:val="24"/>
                <w:lang w:val="en-US"/>
              </w:rPr>
            </w:pPr>
            <w:r w:rsidRPr="00AF335E">
              <w:rPr>
                <w:b/>
                <w:noProof/>
                <w:sz w:val="24"/>
                <w:lang w:val="en-US"/>
              </w:rPr>
              <w:t>Sniegums, kas atbilst minimālajām priekšmetā nepieciešamajām prasmēm</w:t>
            </w:r>
          </w:p>
        </w:tc>
        <w:tc>
          <w:tcPr>
            <w:tcW w:w="487" w:type="pct"/>
            <w:tcBorders>
              <w:bottom w:val="single" w:sz="50" w:space="0" w:color="D9D9D9"/>
            </w:tcBorders>
            <w:vAlign w:val="center"/>
          </w:tcPr>
          <w:p w14:paraId="23985725" w14:textId="77777777" w:rsidR="00AF335E" w:rsidRPr="00AF335E" w:rsidRDefault="00AF335E" w:rsidP="00352C72">
            <w:pPr>
              <w:pStyle w:val="TableParagraph"/>
              <w:jc w:val="center"/>
              <w:rPr>
                <w:noProof/>
                <w:sz w:val="24"/>
                <w:lang w:val="en-US"/>
              </w:rPr>
            </w:pPr>
            <w:r w:rsidRPr="00AF335E">
              <w:rPr>
                <w:noProof/>
                <w:sz w:val="24"/>
                <w:lang w:val="en-US"/>
              </w:rPr>
              <w:t>E</w:t>
            </w:r>
          </w:p>
        </w:tc>
        <w:tc>
          <w:tcPr>
            <w:tcW w:w="561" w:type="pct"/>
            <w:tcBorders>
              <w:bottom w:val="single" w:sz="50" w:space="0" w:color="D9D9D9"/>
            </w:tcBorders>
            <w:vAlign w:val="center"/>
          </w:tcPr>
          <w:p w14:paraId="2653E59C" w14:textId="77777777" w:rsidR="00AF335E" w:rsidRPr="00AF335E" w:rsidRDefault="00AF335E" w:rsidP="00352C72">
            <w:pPr>
              <w:pStyle w:val="TableParagraph"/>
              <w:jc w:val="center"/>
              <w:rPr>
                <w:noProof/>
                <w:sz w:val="24"/>
                <w:lang w:val="en-US"/>
              </w:rPr>
            </w:pPr>
            <w:r w:rsidRPr="00AF335E">
              <w:rPr>
                <w:noProof/>
                <w:sz w:val="24"/>
                <w:lang w:val="en-US"/>
              </w:rPr>
              <w:t>5,0–5,5</w:t>
            </w:r>
          </w:p>
        </w:tc>
        <w:tc>
          <w:tcPr>
            <w:tcW w:w="830" w:type="pct"/>
            <w:tcBorders>
              <w:bottom w:val="single" w:sz="50" w:space="0" w:color="D9D9D9"/>
            </w:tcBorders>
            <w:vAlign w:val="center"/>
          </w:tcPr>
          <w:p w14:paraId="7B9C49DD" w14:textId="77777777" w:rsidR="00AF335E" w:rsidRPr="00AF335E" w:rsidRDefault="00AF335E" w:rsidP="00352C72">
            <w:pPr>
              <w:pStyle w:val="TableParagraph"/>
              <w:jc w:val="center"/>
              <w:rPr>
                <w:noProof/>
                <w:sz w:val="24"/>
                <w:lang w:val="en-US"/>
              </w:rPr>
            </w:pPr>
            <w:r w:rsidRPr="00AF335E">
              <w:rPr>
                <w:noProof/>
                <w:sz w:val="24"/>
                <w:lang w:val="en-US"/>
              </w:rPr>
              <w:t>5,0–5,9</w:t>
            </w:r>
          </w:p>
        </w:tc>
        <w:tc>
          <w:tcPr>
            <w:tcW w:w="790" w:type="pct"/>
            <w:tcBorders>
              <w:bottom w:val="single" w:sz="50" w:space="0" w:color="D9D9D9"/>
            </w:tcBorders>
            <w:vAlign w:val="center"/>
          </w:tcPr>
          <w:p w14:paraId="35CAAC54" w14:textId="77777777" w:rsidR="00AF335E" w:rsidRPr="00AF335E" w:rsidRDefault="00AF335E" w:rsidP="00352C72">
            <w:pPr>
              <w:pStyle w:val="TableParagraph"/>
              <w:jc w:val="center"/>
              <w:rPr>
                <w:noProof/>
                <w:sz w:val="24"/>
                <w:lang w:val="en-US"/>
              </w:rPr>
            </w:pPr>
            <w:r w:rsidRPr="00AF335E">
              <w:rPr>
                <w:noProof/>
                <w:sz w:val="24"/>
                <w:lang w:val="en-US"/>
              </w:rPr>
              <w:t>5,00–5,99</w:t>
            </w:r>
          </w:p>
        </w:tc>
        <w:tc>
          <w:tcPr>
            <w:tcW w:w="711" w:type="pct"/>
            <w:tcBorders>
              <w:bottom w:val="single" w:sz="50" w:space="0" w:color="D9D9D9"/>
            </w:tcBorders>
            <w:vAlign w:val="center"/>
          </w:tcPr>
          <w:p w14:paraId="3B41F4E6" w14:textId="77777777" w:rsidR="00AF335E" w:rsidRPr="00AF335E" w:rsidRDefault="00AF335E" w:rsidP="00352C72">
            <w:pPr>
              <w:pStyle w:val="TableParagraph"/>
              <w:jc w:val="center"/>
              <w:rPr>
                <w:noProof/>
                <w:sz w:val="24"/>
                <w:lang w:val="en-US"/>
              </w:rPr>
            </w:pPr>
            <w:r w:rsidRPr="00AF335E">
              <w:rPr>
                <w:noProof/>
                <w:sz w:val="24"/>
                <w:lang w:val="en-US"/>
              </w:rPr>
              <w:t>Pietiekami</w:t>
            </w:r>
          </w:p>
        </w:tc>
      </w:tr>
      <w:tr w:rsidR="00AF335E" w:rsidRPr="00AF335E" w14:paraId="63C39375" w14:textId="77777777" w:rsidTr="00352C72">
        <w:tc>
          <w:tcPr>
            <w:tcW w:w="1622" w:type="pct"/>
            <w:tcBorders>
              <w:top w:val="single" w:sz="50" w:space="0" w:color="D9D9D9"/>
            </w:tcBorders>
            <w:vAlign w:val="center"/>
          </w:tcPr>
          <w:p w14:paraId="425676DC" w14:textId="77777777" w:rsidR="00AF335E" w:rsidRPr="00AF335E" w:rsidRDefault="00AF335E" w:rsidP="00352C72">
            <w:pPr>
              <w:pStyle w:val="TableParagraph"/>
              <w:jc w:val="center"/>
              <w:rPr>
                <w:b/>
                <w:noProof/>
                <w:sz w:val="24"/>
                <w:lang w:val="en-US"/>
              </w:rPr>
            </w:pPr>
            <w:r w:rsidRPr="00AF335E">
              <w:rPr>
                <w:b/>
                <w:noProof/>
                <w:sz w:val="24"/>
                <w:lang w:val="en-US"/>
              </w:rPr>
              <w:t>Vājš sniegums, kas gandrīz pilnīgi neatbilst priekšmetā nepieciešamajām prasmēm</w:t>
            </w:r>
          </w:p>
        </w:tc>
        <w:tc>
          <w:tcPr>
            <w:tcW w:w="487" w:type="pct"/>
            <w:tcBorders>
              <w:top w:val="single" w:sz="50" w:space="0" w:color="D9D9D9"/>
            </w:tcBorders>
            <w:vAlign w:val="center"/>
          </w:tcPr>
          <w:p w14:paraId="0A1AA892" w14:textId="77777777" w:rsidR="00AF335E" w:rsidRPr="00AF335E" w:rsidRDefault="00AF335E" w:rsidP="00352C72">
            <w:pPr>
              <w:pStyle w:val="TableParagraph"/>
              <w:jc w:val="center"/>
              <w:rPr>
                <w:noProof/>
                <w:sz w:val="24"/>
                <w:lang w:val="en-US"/>
              </w:rPr>
            </w:pPr>
            <w:r w:rsidRPr="00AF335E">
              <w:rPr>
                <w:noProof/>
                <w:sz w:val="24"/>
                <w:lang w:val="en-US"/>
              </w:rPr>
              <w:t>F</w:t>
            </w:r>
          </w:p>
        </w:tc>
        <w:tc>
          <w:tcPr>
            <w:tcW w:w="561" w:type="pct"/>
            <w:tcBorders>
              <w:top w:val="single" w:sz="50" w:space="0" w:color="D9D9D9"/>
            </w:tcBorders>
            <w:vAlign w:val="center"/>
          </w:tcPr>
          <w:p w14:paraId="3BC1A9ED" w14:textId="77777777" w:rsidR="00AF335E" w:rsidRPr="00AF335E" w:rsidRDefault="00AF335E" w:rsidP="00352C72">
            <w:pPr>
              <w:pStyle w:val="TableParagraph"/>
              <w:jc w:val="center"/>
              <w:rPr>
                <w:noProof/>
                <w:sz w:val="24"/>
                <w:lang w:val="en-US"/>
              </w:rPr>
            </w:pPr>
            <w:r w:rsidRPr="00AF335E">
              <w:rPr>
                <w:noProof/>
                <w:sz w:val="24"/>
                <w:lang w:val="en-US"/>
              </w:rPr>
              <w:t>3,0–4,5</w:t>
            </w:r>
          </w:p>
        </w:tc>
        <w:tc>
          <w:tcPr>
            <w:tcW w:w="830" w:type="pct"/>
            <w:tcBorders>
              <w:top w:val="single" w:sz="50" w:space="0" w:color="D9D9D9"/>
            </w:tcBorders>
            <w:vAlign w:val="center"/>
          </w:tcPr>
          <w:p w14:paraId="0FA0CE7B" w14:textId="77777777" w:rsidR="00AF335E" w:rsidRPr="00AF335E" w:rsidRDefault="00AF335E" w:rsidP="00352C72">
            <w:pPr>
              <w:pStyle w:val="TableParagraph"/>
              <w:jc w:val="center"/>
              <w:rPr>
                <w:noProof/>
                <w:sz w:val="24"/>
                <w:lang w:val="en-US"/>
              </w:rPr>
            </w:pPr>
            <w:r w:rsidRPr="00AF335E">
              <w:rPr>
                <w:noProof/>
                <w:sz w:val="24"/>
                <w:lang w:val="en-US"/>
              </w:rPr>
              <w:t>3,0–4,9</w:t>
            </w:r>
          </w:p>
        </w:tc>
        <w:tc>
          <w:tcPr>
            <w:tcW w:w="790" w:type="pct"/>
            <w:tcBorders>
              <w:top w:val="single" w:sz="50" w:space="0" w:color="D9D9D9"/>
            </w:tcBorders>
            <w:vAlign w:val="center"/>
          </w:tcPr>
          <w:p w14:paraId="271DEEF2" w14:textId="77777777" w:rsidR="00AF335E" w:rsidRPr="00AF335E" w:rsidRDefault="00AF335E" w:rsidP="00352C72">
            <w:pPr>
              <w:pStyle w:val="TableParagraph"/>
              <w:jc w:val="center"/>
              <w:rPr>
                <w:noProof/>
                <w:sz w:val="24"/>
                <w:lang w:val="en-US"/>
              </w:rPr>
            </w:pPr>
            <w:r w:rsidRPr="00AF335E">
              <w:rPr>
                <w:noProof/>
                <w:sz w:val="24"/>
                <w:lang w:val="en-US"/>
              </w:rPr>
              <w:t>3,00–4,99</w:t>
            </w:r>
          </w:p>
        </w:tc>
        <w:tc>
          <w:tcPr>
            <w:tcW w:w="711" w:type="pct"/>
            <w:tcBorders>
              <w:top w:val="single" w:sz="50" w:space="0" w:color="D9D9D9"/>
            </w:tcBorders>
            <w:vAlign w:val="center"/>
          </w:tcPr>
          <w:p w14:paraId="42647E79" w14:textId="77777777" w:rsidR="00AF335E" w:rsidRPr="00AF335E" w:rsidRDefault="00AF335E" w:rsidP="00352C72">
            <w:pPr>
              <w:pStyle w:val="TableParagraph"/>
              <w:jc w:val="center"/>
              <w:rPr>
                <w:noProof/>
                <w:sz w:val="24"/>
                <w:lang w:val="en-US"/>
              </w:rPr>
            </w:pPr>
            <w:r w:rsidRPr="00AF335E">
              <w:rPr>
                <w:noProof/>
                <w:sz w:val="24"/>
                <w:lang w:val="en-US"/>
              </w:rPr>
              <w:t>Nesekmīgs</w:t>
            </w:r>
          </w:p>
          <w:p w14:paraId="2454C984" w14:textId="77777777" w:rsidR="00AF335E" w:rsidRPr="00AF335E" w:rsidRDefault="00AF335E" w:rsidP="00352C72">
            <w:pPr>
              <w:pStyle w:val="TableParagraph"/>
              <w:jc w:val="center"/>
              <w:rPr>
                <w:noProof/>
                <w:sz w:val="24"/>
                <w:lang w:val="en-US"/>
              </w:rPr>
            </w:pPr>
            <w:r w:rsidRPr="00AF335E">
              <w:rPr>
                <w:noProof/>
                <w:sz w:val="24"/>
                <w:lang w:val="en-US"/>
              </w:rPr>
              <w:t>(Vāji)</w:t>
            </w:r>
          </w:p>
        </w:tc>
      </w:tr>
      <w:tr w:rsidR="00AF335E" w:rsidRPr="00AF335E" w14:paraId="44C55A41" w14:textId="77777777" w:rsidTr="00352C72">
        <w:tc>
          <w:tcPr>
            <w:tcW w:w="1622" w:type="pct"/>
            <w:vAlign w:val="center"/>
          </w:tcPr>
          <w:p w14:paraId="60FCECC8" w14:textId="77777777" w:rsidR="00AF335E" w:rsidRPr="00AF335E" w:rsidRDefault="00AF335E" w:rsidP="00352C72">
            <w:pPr>
              <w:pStyle w:val="TableParagraph"/>
              <w:jc w:val="center"/>
              <w:rPr>
                <w:b/>
                <w:noProof/>
                <w:sz w:val="24"/>
                <w:lang w:val="en-US"/>
              </w:rPr>
            </w:pPr>
            <w:r w:rsidRPr="00AF335E">
              <w:rPr>
                <w:b/>
                <w:noProof/>
                <w:sz w:val="24"/>
                <w:lang w:val="en-US"/>
              </w:rPr>
              <w:t>Ļoti vājš sniegums, kas pilnīgi neatbilst priekšmetā nepieciešamajām prasmēm</w:t>
            </w:r>
          </w:p>
        </w:tc>
        <w:tc>
          <w:tcPr>
            <w:tcW w:w="487" w:type="pct"/>
            <w:vAlign w:val="center"/>
          </w:tcPr>
          <w:p w14:paraId="6214A978" w14:textId="77777777" w:rsidR="00AF335E" w:rsidRPr="00AF335E" w:rsidRDefault="00AF335E" w:rsidP="00352C72">
            <w:pPr>
              <w:pStyle w:val="TableParagraph"/>
              <w:jc w:val="center"/>
              <w:rPr>
                <w:noProof/>
                <w:sz w:val="24"/>
                <w:lang w:val="en-US"/>
              </w:rPr>
            </w:pPr>
            <w:r w:rsidRPr="00AF335E">
              <w:rPr>
                <w:noProof/>
                <w:sz w:val="24"/>
                <w:lang w:val="en-US"/>
              </w:rPr>
              <w:t>FX</w:t>
            </w:r>
          </w:p>
        </w:tc>
        <w:tc>
          <w:tcPr>
            <w:tcW w:w="561" w:type="pct"/>
            <w:vAlign w:val="center"/>
          </w:tcPr>
          <w:p w14:paraId="4DB64140" w14:textId="77777777" w:rsidR="00AF335E" w:rsidRPr="00AF335E" w:rsidRDefault="00AF335E" w:rsidP="00352C72">
            <w:pPr>
              <w:pStyle w:val="TableParagraph"/>
              <w:jc w:val="center"/>
              <w:rPr>
                <w:noProof/>
                <w:sz w:val="24"/>
                <w:lang w:val="en-US"/>
              </w:rPr>
            </w:pPr>
            <w:r w:rsidRPr="00AF335E">
              <w:rPr>
                <w:noProof/>
                <w:sz w:val="24"/>
                <w:lang w:val="en-US"/>
              </w:rPr>
              <w:t>0–2,5</w:t>
            </w:r>
          </w:p>
        </w:tc>
        <w:tc>
          <w:tcPr>
            <w:tcW w:w="830" w:type="pct"/>
            <w:vAlign w:val="center"/>
          </w:tcPr>
          <w:p w14:paraId="63F21A3A" w14:textId="77777777" w:rsidR="00AF335E" w:rsidRPr="00AF335E" w:rsidRDefault="00AF335E" w:rsidP="00352C72">
            <w:pPr>
              <w:pStyle w:val="TableParagraph"/>
              <w:jc w:val="center"/>
              <w:rPr>
                <w:noProof/>
                <w:sz w:val="24"/>
                <w:lang w:val="en-US"/>
              </w:rPr>
            </w:pPr>
            <w:r w:rsidRPr="00AF335E">
              <w:rPr>
                <w:noProof/>
                <w:sz w:val="24"/>
                <w:lang w:val="en-US"/>
              </w:rPr>
              <w:t>0–2,9</w:t>
            </w:r>
          </w:p>
        </w:tc>
        <w:tc>
          <w:tcPr>
            <w:tcW w:w="790" w:type="pct"/>
            <w:vAlign w:val="center"/>
          </w:tcPr>
          <w:p w14:paraId="59E50513" w14:textId="77777777" w:rsidR="00AF335E" w:rsidRPr="00AF335E" w:rsidRDefault="00AF335E" w:rsidP="00352C72">
            <w:pPr>
              <w:pStyle w:val="TableParagraph"/>
              <w:jc w:val="center"/>
              <w:rPr>
                <w:noProof/>
                <w:sz w:val="24"/>
                <w:lang w:val="en-US"/>
              </w:rPr>
            </w:pPr>
            <w:r w:rsidRPr="00AF335E">
              <w:rPr>
                <w:noProof/>
                <w:sz w:val="24"/>
                <w:lang w:val="en-US"/>
              </w:rPr>
              <w:t>0,00–2,99</w:t>
            </w:r>
          </w:p>
        </w:tc>
        <w:tc>
          <w:tcPr>
            <w:tcW w:w="711" w:type="pct"/>
            <w:vAlign w:val="center"/>
          </w:tcPr>
          <w:p w14:paraId="42009A38" w14:textId="77777777" w:rsidR="00AF335E" w:rsidRPr="00AF335E" w:rsidRDefault="00AF335E" w:rsidP="00352C72">
            <w:pPr>
              <w:pStyle w:val="TableParagraph"/>
              <w:jc w:val="center"/>
              <w:rPr>
                <w:noProof/>
                <w:sz w:val="24"/>
                <w:lang w:val="en-US"/>
              </w:rPr>
            </w:pPr>
            <w:r w:rsidRPr="00AF335E">
              <w:rPr>
                <w:noProof/>
                <w:sz w:val="24"/>
                <w:lang w:val="en-US"/>
              </w:rPr>
              <w:t>Nesekmīgs</w:t>
            </w:r>
          </w:p>
          <w:p w14:paraId="2C293AE6" w14:textId="77777777" w:rsidR="00AF335E" w:rsidRPr="00AF335E" w:rsidRDefault="00AF335E" w:rsidP="00352C72">
            <w:pPr>
              <w:pStyle w:val="TableParagraph"/>
              <w:jc w:val="center"/>
              <w:rPr>
                <w:noProof/>
                <w:sz w:val="24"/>
                <w:lang w:val="en-US"/>
              </w:rPr>
            </w:pPr>
            <w:r w:rsidRPr="00AF335E">
              <w:rPr>
                <w:noProof/>
                <w:sz w:val="24"/>
                <w:lang w:val="en-US"/>
              </w:rPr>
              <w:t>(Ļoti vāji)</w:t>
            </w:r>
          </w:p>
        </w:tc>
      </w:tr>
    </w:tbl>
    <w:p w14:paraId="62243B24"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Katra mācību programma ietver konkrētu katrā apakšciklā (S1.–S3. klase, S4.–S5. klase un S6.–S7. klase) sasniedzamo rezultātu aprakstus, kuru pamatā ir šī skala, kas raksturo skolēna sekmju līmeni noteiktā mācību priekšmetā.</w:t>
      </w:r>
    </w:p>
    <w:p w14:paraId="22FDB184" w14:textId="77777777" w:rsidR="00AF335E" w:rsidRPr="00AF335E" w:rsidRDefault="00AF335E" w:rsidP="00AF335E">
      <w:pPr>
        <w:pStyle w:val="BodyText"/>
        <w:jc w:val="both"/>
        <w:rPr>
          <w:rFonts w:ascii="Times New Roman" w:hAnsi="Times New Roman"/>
          <w:noProof/>
          <w:lang w:val="en-US"/>
        </w:rPr>
      </w:pPr>
    </w:p>
    <w:p w14:paraId="798FDBD5" w14:textId="77777777" w:rsidR="00AF335E" w:rsidRPr="00AF335E" w:rsidRDefault="00AF335E" w:rsidP="00AF335E">
      <w:pPr>
        <w:pStyle w:val="BodyText"/>
        <w:keepNext/>
        <w:keepLines/>
        <w:jc w:val="both"/>
        <w:rPr>
          <w:rFonts w:ascii="Times New Roman" w:hAnsi="Times New Roman"/>
          <w:noProof/>
          <w:lang w:val="en-US"/>
        </w:rPr>
      </w:pPr>
      <w:r w:rsidRPr="00AF335E">
        <w:rPr>
          <w:rFonts w:ascii="Times New Roman" w:hAnsi="Times New Roman"/>
          <w:noProof/>
          <w:lang w:val="en-US"/>
        </w:rPr>
        <w:lastRenderedPageBreak/>
        <w:t xml:space="preserve">2. Ciparu atzīmes izmanto, lai izteiktu perioda, semestra un galīgās atzīmes S4.–S7. klasē. S4.–S6. klasē ciparu atzīmes izsaka ar veseliem cipariem un ar pusballēm. S7. klasē ir jāizmanto atzīmes ar ciparu aiz komata. Kopējo vidējo </w:t>
      </w:r>
      <w:r w:rsidRPr="00AF335E">
        <w:rPr>
          <w:rFonts w:ascii="Times New Roman" w:hAnsi="Times New Roman"/>
          <w:noProof/>
          <w:u w:val="single"/>
          <w:lang w:val="en-US"/>
        </w:rPr>
        <w:t xml:space="preserve">provizorisko </w:t>
      </w:r>
      <w:r w:rsidRPr="00AF335E">
        <w:rPr>
          <w:rFonts w:ascii="Times New Roman" w:hAnsi="Times New Roman"/>
          <w:noProof/>
          <w:lang w:val="en-US"/>
        </w:rPr>
        <w:t xml:space="preserve">atzīmi S7. klasē izsaka veselos skaitļos ar vienu ciparu aiz komata, un kopējo </w:t>
      </w:r>
      <w:r w:rsidRPr="00AF335E">
        <w:rPr>
          <w:rFonts w:ascii="Times New Roman" w:hAnsi="Times New Roman"/>
          <w:noProof/>
          <w:u w:val="single"/>
          <w:lang w:val="en-US"/>
        </w:rPr>
        <w:t xml:space="preserve">gala </w:t>
      </w:r>
      <w:r w:rsidRPr="00AF335E">
        <w:rPr>
          <w:rFonts w:ascii="Times New Roman" w:hAnsi="Times New Roman"/>
          <w:noProof/>
          <w:lang w:val="en-US"/>
        </w:rPr>
        <w:t>atzīmi – veselos skaitļos ar diviem cipariem aiz komata.</w:t>
      </w:r>
    </w:p>
    <w:p w14:paraId="1EF17424" w14:textId="77777777" w:rsidR="00AF335E" w:rsidRPr="00AF335E" w:rsidRDefault="00AF335E" w:rsidP="00AF335E">
      <w:pPr>
        <w:pStyle w:val="BodyText"/>
        <w:jc w:val="both"/>
        <w:rPr>
          <w:rFonts w:ascii="Times New Roman" w:hAnsi="Times New Roman"/>
          <w:noProof/>
          <w:lang w:val="en-US"/>
        </w:rPr>
      </w:pPr>
    </w:p>
    <w:p w14:paraId="30014300"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3. Semestra vidus un semestra beigu ziņojumos vienmēr iekļauj piezīmi par katru mācību priekšmetu.</w:t>
      </w:r>
    </w:p>
    <w:p w14:paraId="3B741A23" w14:textId="77777777" w:rsidR="00AF335E" w:rsidRPr="00AF335E" w:rsidRDefault="00AF335E" w:rsidP="00AF335E">
      <w:pPr>
        <w:pStyle w:val="BodyText"/>
        <w:jc w:val="both"/>
        <w:rPr>
          <w:rFonts w:ascii="Times New Roman" w:hAnsi="Times New Roman"/>
          <w:noProof/>
          <w:lang w:val="en-US"/>
        </w:rPr>
      </w:pPr>
    </w:p>
    <w:p w14:paraId="701B80F6"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 xml:space="preserve">4. </w:t>
      </w:r>
      <w:r w:rsidRPr="00AF335E">
        <w:rPr>
          <w:rFonts w:ascii="Times New Roman" w:hAnsi="Times New Roman"/>
          <w:b/>
          <w:noProof/>
          <w:lang w:val="en-US"/>
        </w:rPr>
        <w:t xml:space="preserve">S1.–S3. klasē </w:t>
      </w:r>
      <w:r w:rsidRPr="00AF335E">
        <w:rPr>
          <w:rFonts w:ascii="Times New Roman" w:hAnsi="Times New Roman"/>
          <w:noProof/>
          <w:lang w:val="en-US"/>
        </w:rPr>
        <w:t>perioda vai semestra apguves līmeņi un gada beigu atzīmes atspoguļo visus novērojumus un rezultātus, kas ir pieejami attiecīgā mācību priekšmeta skolotājam.</w:t>
      </w:r>
    </w:p>
    <w:p w14:paraId="6A2F4BCF" w14:textId="77777777" w:rsidR="00AF335E" w:rsidRPr="00AF335E" w:rsidRDefault="00AF335E" w:rsidP="00AF335E">
      <w:pPr>
        <w:pStyle w:val="BodyText"/>
        <w:jc w:val="both"/>
        <w:rPr>
          <w:rFonts w:ascii="Times New Roman" w:hAnsi="Times New Roman"/>
          <w:noProof/>
          <w:lang w:val="en-US"/>
        </w:rPr>
      </w:pPr>
    </w:p>
    <w:p w14:paraId="337C3A83"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 xml:space="preserve">5. </w:t>
      </w:r>
      <w:r w:rsidRPr="00AF335E">
        <w:rPr>
          <w:rFonts w:ascii="Times New Roman" w:hAnsi="Times New Roman"/>
          <w:b/>
          <w:noProof/>
          <w:lang w:val="en-US"/>
        </w:rPr>
        <w:t xml:space="preserve">S4.–S6. klasē </w:t>
      </w:r>
      <w:r w:rsidRPr="00AF335E">
        <w:rPr>
          <w:rFonts w:ascii="Times New Roman" w:hAnsi="Times New Roman"/>
          <w:noProof/>
          <w:lang w:val="en-US"/>
        </w:rPr>
        <w:t>semestra atzīme sastāv no divām skaitliskām sastāvdaļām: A atzīme un B atzīme.</w:t>
      </w:r>
    </w:p>
    <w:p w14:paraId="3FDD8629" w14:textId="77777777" w:rsidR="00AF335E" w:rsidRPr="00AF335E" w:rsidRDefault="00AF335E" w:rsidP="00AF335E">
      <w:pPr>
        <w:pStyle w:val="BodyText"/>
        <w:jc w:val="both"/>
        <w:rPr>
          <w:rFonts w:ascii="Times New Roman" w:hAnsi="Times New Roman"/>
          <w:noProof/>
          <w:lang w:val="en-US"/>
        </w:rPr>
      </w:pPr>
    </w:p>
    <w:p w14:paraId="3070B32E"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b/>
          <w:noProof/>
          <w:lang w:val="en-US"/>
        </w:rPr>
        <w:t xml:space="preserve">A atzīme </w:t>
      </w:r>
      <w:r w:rsidRPr="00AF335E">
        <w:rPr>
          <w:rFonts w:ascii="Times New Roman" w:hAnsi="Times New Roman"/>
          <w:noProof/>
          <w:lang w:val="en-US"/>
        </w:rPr>
        <w:t>atspoguļo skolēna prasmju (zināšanu, prasmju un attieksmes) pastāvīgos novērojumus un sekmes attiecīgajā mācību priekšmetā, ko neņem vērā mācību priekšmeta B atzīmei. Pastāvīgo novērojumu veikšanai ir nepieciešams reģistrēt skolēnu izaugsmi.</w:t>
      </w:r>
    </w:p>
    <w:p w14:paraId="6E96AED8" w14:textId="77777777" w:rsidR="00AF335E" w:rsidRPr="00AF335E" w:rsidRDefault="00AF335E" w:rsidP="00AF335E">
      <w:pPr>
        <w:pStyle w:val="BodyText"/>
        <w:jc w:val="both"/>
        <w:rPr>
          <w:rFonts w:ascii="Times New Roman" w:hAnsi="Times New Roman"/>
          <w:noProof/>
          <w:lang w:val="en-US"/>
        </w:rPr>
      </w:pPr>
    </w:p>
    <w:p w14:paraId="25BE8B15"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b/>
          <w:noProof/>
          <w:lang w:val="en-US"/>
        </w:rPr>
        <w:t xml:space="preserve">B atzīmi </w:t>
      </w:r>
      <w:r w:rsidRPr="00AF335E">
        <w:rPr>
          <w:rFonts w:ascii="Times New Roman" w:hAnsi="Times New Roman"/>
          <w:noProof/>
          <w:lang w:val="en-US"/>
        </w:rPr>
        <w:t>nosaka, pamatojoties uz eksāmenā(-os) vai citos vērtēšanas veidos iegūtajām atzīmēm. Tas aptver skolēnu ilgā laika periodā apgūtās prasmes noteiktos mācību priekšmetos.</w:t>
      </w:r>
    </w:p>
    <w:p w14:paraId="19EA6CCA" w14:textId="77777777" w:rsidR="00AF335E" w:rsidRPr="00AF335E" w:rsidRDefault="00AF335E" w:rsidP="00AF335E">
      <w:pPr>
        <w:pStyle w:val="BodyText"/>
        <w:jc w:val="both"/>
        <w:rPr>
          <w:rFonts w:ascii="Times New Roman" w:hAnsi="Times New Roman"/>
          <w:noProof/>
          <w:lang w:val="en-US"/>
        </w:rPr>
      </w:pPr>
    </w:p>
    <w:p w14:paraId="515C31C9"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Saskaņā ar 26.a) pantu 59. panta 1.–5. punktā aprakstītā novērtēšanas sistēma ir piemērojama arī tālmācības un tālmācīšanās gadījumā. Šādā situācijā, kad B pārbaudījumus un B eksāmenus nevar kārtot klātienē, priekšroku dod B pārbaudījumiem un B eksāmeniem, kas ir identiski klātienē kārtojamajiem. Turklāt šādus B pārbaudījumus vai B eksāmenus vērtēšanas nolūkos var aizstāt ar alternatīviem uzdevumiem.</w:t>
      </w:r>
    </w:p>
    <w:p w14:paraId="58EED2E5" w14:textId="77777777" w:rsidR="00AF335E" w:rsidRPr="00AF335E" w:rsidRDefault="00AF335E" w:rsidP="00AF335E">
      <w:pPr>
        <w:pStyle w:val="BodyText"/>
        <w:jc w:val="both"/>
        <w:rPr>
          <w:rFonts w:ascii="Times New Roman" w:hAnsi="Times New Roman"/>
          <w:noProof/>
          <w:lang w:val="en-US"/>
        </w:rPr>
      </w:pPr>
    </w:p>
    <w:p w14:paraId="5D1D8417"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B atzīme atbilst:</w:t>
      </w:r>
    </w:p>
    <w:p w14:paraId="50614B95" w14:textId="77777777" w:rsidR="00AF335E" w:rsidRPr="00AF335E" w:rsidRDefault="00AF335E" w:rsidP="00AF335E">
      <w:pPr>
        <w:pStyle w:val="BodyText"/>
        <w:jc w:val="both"/>
        <w:rPr>
          <w:rFonts w:ascii="Times New Roman" w:hAnsi="Times New Roman"/>
          <w:noProof/>
          <w:lang w:val="en-US"/>
        </w:rPr>
      </w:pPr>
    </w:p>
    <w:p w14:paraId="3F9D7C2E" w14:textId="77777777" w:rsidR="00AF335E" w:rsidRPr="00AF335E" w:rsidRDefault="00AF335E" w:rsidP="00AF335E">
      <w:pPr>
        <w:pStyle w:val="ListParagraph"/>
        <w:numPr>
          <w:ilvl w:val="0"/>
          <w:numId w:val="16"/>
        </w:numPr>
        <w:ind w:left="567" w:hanging="283"/>
        <w:rPr>
          <w:rFonts w:ascii="Times New Roman" w:hAnsi="Times New Roman"/>
          <w:noProof/>
          <w:sz w:val="24"/>
          <w:lang w:val="en-US"/>
        </w:rPr>
      </w:pPr>
      <w:r w:rsidRPr="00AF335E">
        <w:rPr>
          <w:rFonts w:ascii="Times New Roman" w:hAnsi="Times New Roman"/>
          <w:b/>
          <w:noProof/>
          <w:sz w:val="24"/>
          <w:lang w:val="en-US"/>
        </w:rPr>
        <w:t xml:space="preserve">S4. klasē </w:t>
      </w:r>
      <w:r w:rsidRPr="00AF335E">
        <w:rPr>
          <w:rFonts w:ascii="Times New Roman" w:hAnsi="Times New Roman"/>
          <w:noProof/>
          <w:sz w:val="24"/>
          <w:lang w:val="en-US"/>
        </w:rPr>
        <w:t>katra semestra ziņojumā – līdz divu katrā semestrī kārtoto kontroldarbu B vidējai atzīmei. Šos divus kontroldarbus var rakstīt vai nu vienā mācību stundā, vai vienu vienā mācību stundā, bet otru – divās;</w:t>
      </w:r>
    </w:p>
    <w:p w14:paraId="17B1BD84" w14:textId="77777777" w:rsidR="00AF335E" w:rsidRPr="00AF335E" w:rsidRDefault="00AF335E" w:rsidP="00AF335E">
      <w:pPr>
        <w:pStyle w:val="BodyText"/>
        <w:ind w:left="567" w:hanging="283"/>
        <w:jc w:val="both"/>
        <w:rPr>
          <w:rFonts w:ascii="Times New Roman" w:hAnsi="Times New Roman"/>
          <w:noProof/>
          <w:lang w:val="en-US"/>
        </w:rPr>
      </w:pPr>
    </w:p>
    <w:p w14:paraId="18C02B66" w14:textId="77777777" w:rsidR="00AF335E" w:rsidRPr="00AF335E" w:rsidRDefault="00AF335E" w:rsidP="00AF335E">
      <w:pPr>
        <w:pStyle w:val="ListParagraph"/>
        <w:numPr>
          <w:ilvl w:val="0"/>
          <w:numId w:val="16"/>
        </w:numPr>
        <w:ind w:left="567" w:hanging="283"/>
        <w:rPr>
          <w:rFonts w:ascii="Times New Roman" w:hAnsi="Times New Roman"/>
          <w:noProof/>
          <w:sz w:val="24"/>
          <w:lang w:val="en-US"/>
        </w:rPr>
      </w:pPr>
      <w:r w:rsidRPr="00AF335E">
        <w:rPr>
          <w:rFonts w:ascii="Times New Roman" w:hAnsi="Times New Roman"/>
          <w:b/>
          <w:noProof/>
          <w:sz w:val="24"/>
          <w:lang w:val="en-US"/>
        </w:rPr>
        <w:t xml:space="preserve">S5. klasē </w:t>
      </w:r>
      <w:r w:rsidRPr="00AF335E">
        <w:rPr>
          <w:rFonts w:ascii="Times New Roman" w:hAnsi="Times New Roman"/>
          <w:noProof/>
          <w:sz w:val="24"/>
          <w:lang w:val="en-US"/>
        </w:rPr>
        <w:t>pirmā semestra ziņojumā – pirmā semestra eksāmenā iegūtajai atzīmei (saskaņota vai nesaskaņota), bet otrā semestra ziņojumā – saskaņotajā otrā semestra eksāmenā iegūtajai atzīmei;</w:t>
      </w:r>
    </w:p>
    <w:p w14:paraId="1F4DB59C" w14:textId="77777777" w:rsidR="00AF335E" w:rsidRPr="00AF335E" w:rsidRDefault="00AF335E" w:rsidP="00AF335E">
      <w:pPr>
        <w:pStyle w:val="BodyText"/>
        <w:ind w:left="567" w:hanging="283"/>
        <w:jc w:val="both"/>
        <w:rPr>
          <w:rFonts w:ascii="Times New Roman" w:hAnsi="Times New Roman"/>
          <w:noProof/>
          <w:lang w:val="en-US"/>
        </w:rPr>
      </w:pPr>
    </w:p>
    <w:p w14:paraId="033CD514" w14:textId="77777777" w:rsidR="00AF335E" w:rsidRPr="00AF335E" w:rsidRDefault="00AF335E" w:rsidP="00AF335E">
      <w:pPr>
        <w:pStyle w:val="ListParagraph"/>
        <w:numPr>
          <w:ilvl w:val="0"/>
          <w:numId w:val="16"/>
        </w:numPr>
        <w:ind w:left="567" w:hanging="283"/>
        <w:rPr>
          <w:rFonts w:ascii="Times New Roman" w:hAnsi="Times New Roman"/>
          <w:noProof/>
          <w:sz w:val="24"/>
          <w:lang w:val="en-US"/>
        </w:rPr>
      </w:pPr>
      <w:r w:rsidRPr="00AF335E">
        <w:rPr>
          <w:rFonts w:ascii="Times New Roman" w:hAnsi="Times New Roman"/>
          <w:b/>
          <w:noProof/>
          <w:sz w:val="24"/>
          <w:lang w:val="en-US"/>
        </w:rPr>
        <w:t xml:space="preserve">S6. klasē </w:t>
      </w:r>
      <w:r w:rsidRPr="00AF335E">
        <w:rPr>
          <w:rFonts w:ascii="Times New Roman" w:hAnsi="Times New Roman"/>
          <w:noProof/>
          <w:sz w:val="24"/>
          <w:lang w:val="en-US"/>
        </w:rPr>
        <w:t>pirmā semestra ziņojumā – pirmā semestra eksāmenā iegūtajai atzīmei, bet otrā semestra ziņojumā – otrā semestra eksāmenā iegūtajai atzīmei.</w:t>
      </w:r>
    </w:p>
    <w:p w14:paraId="4FC7049B" w14:textId="77777777" w:rsidR="00AF335E" w:rsidRPr="00AF335E" w:rsidRDefault="00AF335E" w:rsidP="00AF335E">
      <w:pPr>
        <w:pStyle w:val="BodyText"/>
        <w:jc w:val="both"/>
        <w:rPr>
          <w:rFonts w:ascii="Times New Roman" w:hAnsi="Times New Roman"/>
          <w:noProof/>
          <w:lang w:val="en-US"/>
        </w:rPr>
      </w:pPr>
    </w:p>
    <w:p w14:paraId="21088BD3"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Gala atzīme attiecīgajā mācību priekšmetā atspoguļo visus skolotāja rīcībā esošos novērojumus un rezultātus. Uz šā pamata izvērtē skolēna izaugsmi un sekmju līmeni. Tas ne vienmēr ir semestra atzīmju vidējais aritmētiskais (divas A atzīmes un divas B atzīmes), bet tas nedrīkst būt zemāks par zemāko atzīmi vai augstāks par augstāko atzīmi.</w:t>
      </w:r>
    </w:p>
    <w:p w14:paraId="5FE8DC24" w14:textId="77777777" w:rsidR="00AF335E" w:rsidRPr="00AF335E" w:rsidRDefault="00AF335E" w:rsidP="00AF335E">
      <w:pPr>
        <w:jc w:val="both"/>
        <w:rPr>
          <w:rFonts w:ascii="Times New Roman" w:hAnsi="Times New Roman"/>
          <w:noProof/>
          <w:sz w:val="24"/>
          <w:lang w:val="en-US"/>
        </w:rPr>
      </w:pPr>
    </w:p>
    <w:p w14:paraId="03523DA7"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6. Atzīmes S7. klasē (Eiropas vispārējā vidējā izglītība) atbilst īpašiem noteikumiem, kas noteikti Kārtībā, kādā īstenojami Noteikumi par Eiropas vispārējās vidējās izglītības atestātu.</w:t>
      </w:r>
    </w:p>
    <w:p w14:paraId="0513EAB7" w14:textId="77777777" w:rsidR="00AF335E" w:rsidRPr="00AF335E" w:rsidRDefault="00AF335E" w:rsidP="00AF335E">
      <w:pPr>
        <w:pStyle w:val="BodyText"/>
        <w:jc w:val="both"/>
        <w:rPr>
          <w:rFonts w:ascii="Times New Roman" w:hAnsi="Times New Roman"/>
          <w:noProof/>
          <w:lang w:val="en-US"/>
        </w:rPr>
      </w:pPr>
    </w:p>
    <w:p w14:paraId="6820270D" w14:textId="77777777" w:rsidR="00AF335E" w:rsidRPr="00AF335E" w:rsidRDefault="00AF335E" w:rsidP="00AF335E">
      <w:pPr>
        <w:pStyle w:val="BodyText"/>
        <w:keepNext/>
        <w:keepLines/>
        <w:jc w:val="both"/>
        <w:rPr>
          <w:rFonts w:ascii="Times New Roman" w:hAnsi="Times New Roman"/>
          <w:noProof/>
          <w:lang w:val="en-US"/>
        </w:rPr>
      </w:pPr>
      <w:r w:rsidRPr="00AF335E">
        <w:rPr>
          <w:rFonts w:ascii="Times New Roman" w:hAnsi="Times New Roman"/>
          <w:noProof/>
          <w:lang w:val="en-US"/>
        </w:rPr>
        <w:lastRenderedPageBreak/>
        <w:t>Situācijā, kad īsos un/vai garos rakstiskos pārbaudījumus nevar veikt klātienē, priekšroku dod tādiem īsajiem un garajiem rakstiskajiem pārbaudījumiem, kas ir identiski klātienē kārtojamajiem. Turklāt īsos un garos rakstiskos eksāmenus var aizstāt ar alternatīviem vērtēšanas uzdevumiem. Tas pats attiecas uz vērtēšanu citos S7. klasē mācītajos priekšmetos.</w:t>
      </w:r>
    </w:p>
    <w:p w14:paraId="348713E0" w14:textId="77777777" w:rsidR="00AF335E" w:rsidRPr="00AF335E" w:rsidRDefault="00AF335E" w:rsidP="00AF335E">
      <w:pPr>
        <w:pStyle w:val="BodyText"/>
        <w:jc w:val="both"/>
        <w:rPr>
          <w:rFonts w:ascii="Times New Roman" w:hAnsi="Times New Roman"/>
          <w:noProof/>
          <w:lang w:val="en-US"/>
        </w:rPr>
      </w:pPr>
    </w:p>
    <w:p w14:paraId="3D125416"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60. pants</w:t>
      </w:r>
    </w:p>
    <w:p w14:paraId="0330B66C" w14:textId="77777777" w:rsidR="00AF335E" w:rsidRPr="00AF335E" w:rsidRDefault="00AF335E" w:rsidP="00AF335E">
      <w:pPr>
        <w:pStyle w:val="BodyText"/>
        <w:jc w:val="both"/>
        <w:rPr>
          <w:rFonts w:ascii="Times New Roman" w:hAnsi="Times New Roman"/>
          <w:b/>
          <w:noProof/>
          <w:lang w:val="en-US"/>
        </w:rPr>
      </w:pPr>
    </w:p>
    <w:p w14:paraId="7ED30C52"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59" w:name="_Toc129280460"/>
      <w:r w:rsidRPr="00AF335E">
        <w:rPr>
          <w:rFonts w:ascii="Times New Roman" w:hAnsi="Times New Roman"/>
          <w:noProof/>
          <w:sz w:val="24"/>
          <w:lang w:val="en-US"/>
        </w:rPr>
        <w:t>1. Ziņojumi</w:t>
      </w:r>
      <w:bookmarkEnd w:id="59"/>
    </w:p>
    <w:p w14:paraId="018CA3C0" w14:textId="77777777" w:rsidR="00AF335E" w:rsidRPr="00AF335E" w:rsidRDefault="00AF335E" w:rsidP="00AF335E">
      <w:pPr>
        <w:pStyle w:val="BodyText"/>
        <w:jc w:val="both"/>
        <w:rPr>
          <w:rFonts w:ascii="Times New Roman" w:hAnsi="Times New Roman"/>
          <w:b/>
          <w:noProof/>
          <w:lang w:val="en-US"/>
        </w:rPr>
      </w:pPr>
    </w:p>
    <w:p w14:paraId="0B72ADD5"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Ilgtspējīgas attīstības kontekstā direktors var nolemt visus dokumentus darīt pieejamus tikai drošā elektroniskajā platformā.</w:t>
      </w:r>
    </w:p>
    <w:p w14:paraId="498376E2" w14:textId="77777777" w:rsidR="00AF335E" w:rsidRPr="00AF335E" w:rsidRDefault="00AF335E" w:rsidP="00AF335E">
      <w:pPr>
        <w:pStyle w:val="BodyText"/>
        <w:jc w:val="both"/>
        <w:rPr>
          <w:rFonts w:ascii="Times New Roman" w:hAnsi="Times New Roman"/>
          <w:noProof/>
          <w:lang w:val="en-US"/>
        </w:rPr>
      </w:pPr>
    </w:p>
    <w:p w14:paraId="53748B6A"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noProof/>
          <w:sz w:val="24"/>
          <w:szCs w:val="24"/>
          <w:lang w:val="en-US"/>
        </w:rPr>
        <w:t xml:space="preserve">1.1. </w:t>
      </w:r>
      <w:r w:rsidRPr="00AF335E">
        <w:rPr>
          <w:rFonts w:ascii="Times New Roman" w:hAnsi="Times New Roman" w:cs="Times New Roman"/>
          <w:b/>
          <w:bCs/>
          <w:noProof/>
          <w:sz w:val="24"/>
          <w:szCs w:val="24"/>
          <w:lang w:val="en-US"/>
        </w:rPr>
        <w:t>S1.–S6. klase</w:t>
      </w:r>
    </w:p>
    <w:p w14:paraId="3915326E" w14:textId="77777777" w:rsidR="00AF335E" w:rsidRPr="00AF335E" w:rsidRDefault="00AF335E" w:rsidP="00AF335E">
      <w:pPr>
        <w:pStyle w:val="BodyText"/>
        <w:jc w:val="both"/>
        <w:rPr>
          <w:rFonts w:ascii="Times New Roman" w:hAnsi="Times New Roman" w:cs="Times New Roman"/>
          <w:b/>
          <w:bCs/>
          <w:noProof/>
          <w:lang w:val="en-US"/>
        </w:rPr>
      </w:pPr>
    </w:p>
    <w:p w14:paraId="7D3C8664" w14:textId="77777777" w:rsidR="00AF335E" w:rsidRPr="00AF335E" w:rsidRDefault="00AF335E" w:rsidP="00AF335E">
      <w:pPr>
        <w:pStyle w:val="ListParagraph"/>
        <w:tabs>
          <w:tab w:val="left" w:pos="1685"/>
          <w:tab w:val="left" w:pos="1686"/>
        </w:tabs>
        <w:ind w:left="0" w:firstLine="0"/>
        <w:rPr>
          <w:rFonts w:ascii="Times New Roman" w:hAnsi="Times New Roman"/>
          <w:noProof/>
          <w:sz w:val="24"/>
          <w:lang w:val="en-US"/>
        </w:rPr>
      </w:pPr>
      <w:r w:rsidRPr="00AF335E">
        <w:rPr>
          <w:rFonts w:ascii="Times New Roman" w:hAnsi="Times New Roman"/>
          <w:noProof/>
          <w:sz w:val="24"/>
          <w:lang w:val="en-US"/>
        </w:rPr>
        <w:t>a) Skola izsniedz ziņojumus, pamatojoties uz divu semestru kalendāru (izņemot S1.–S3. klasē, kur var izvēlēties triju semestru kalendāru).</w:t>
      </w:r>
    </w:p>
    <w:p w14:paraId="15FCA1C4" w14:textId="77777777" w:rsidR="00AF335E" w:rsidRPr="00AF335E" w:rsidRDefault="00AF335E" w:rsidP="00AF335E">
      <w:pPr>
        <w:pStyle w:val="BodyText"/>
        <w:jc w:val="both"/>
        <w:rPr>
          <w:rFonts w:ascii="Times New Roman" w:hAnsi="Times New Roman"/>
          <w:noProof/>
          <w:lang w:val="en-US"/>
        </w:rPr>
      </w:pPr>
    </w:p>
    <w:p w14:paraId="17D6A45D" w14:textId="77777777" w:rsidR="00AF335E" w:rsidRPr="00AF335E" w:rsidRDefault="00AF335E" w:rsidP="00AF335E">
      <w:pPr>
        <w:pStyle w:val="ListParagraph"/>
        <w:tabs>
          <w:tab w:val="left" w:pos="1685"/>
          <w:tab w:val="left" w:pos="1686"/>
        </w:tabs>
        <w:ind w:left="0" w:firstLine="0"/>
        <w:rPr>
          <w:rFonts w:ascii="Times New Roman" w:hAnsi="Times New Roman"/>
          <w:noProof/>
          <w:sz w:val="24"/>
          <w:lang w:val="en-US"/>
        </w:rPr>
      </w:pPr>
      <w:r w:rsidRPr="00AF335E">
        <w:rPr>
          <w:rFonts w:ascii="Times New Roman" w:hAnsi="Times New Roman"/>
          <w:noProof/>
          <w:sz w:val="24"/>
          <w:lang w:val="en-US"/>
        </w:rPr>
        <w:t>b) Divu semestru kalendārā skolai jāizsniedz 2 starpvērtējuma ziņojumi (novembrī un martā/aprīlī) un 2 semestra noslēguma ziņojumi (janvārī un jūlijā).</w:t>
      </w:r>
    </w:p>
    <w:p w14:paraId="206C3431" w14:textId="77777777" w:rsidR="00AF335E" w:rsidRPr="00AF335E" w:rsidRDefault="00AF335E" w:rsidP="00AF335E">
      <w:pPr>
        <w:pStyle w:val="BodyText"/>
        <w:jc w:val="both"/>
        <w:rPr>
          <w:rFonts w:ascii="Times New Roman" w:hAnsi="Times New Roman"/>
          <w:noProof/>
          <w:lang w:val="en-US"/>
        </w:rPr>
      </w:pPr>
    </w:p>
    <w:p w14:paraId="721AFC50" w14:textId="77777777" w:rsidR="00AF335E" w:rsidRPr="00AF335E" w:rsidRDefault="00AF335E" w:rsidP="00AF335E">
      <w:pPr>
        <w:pStyle w:val="ListParagraph"/>
        <w:numPr>
          <w:ilvl w:val="1"/>
          <w:numId w:val="14"/>
        </w:numPr>
        <w:ind w:left="567" w:hanging="283"/>
        <w:rPr>
          <w:rFonts w:ascii="Times New Roman" w:hAnsi="Times New Roman"/>
          <w:noProof/>
          <w:sz w:val="24"/>
          <w:lang w:val="en-US"/>
        </w:rPr>
      </w:pPr>
      <w:r w:rsidRPr="00AF335E">
        <w:rPr>
          <w:rFonts w:ascii="Times New Roman" w:hAnsi="Times New Roman"/>
          <w:b/>
          <w:noProof/>
          <w:sz w:val="24"/>
          <w:lang w:val="en-US"/>
        </w:rPr>
        <w:t xml:space="preserve">Novembris. </w:t>
      </w:r>
      <w:r w:rsidRPr="00AF335E">
        <w:rPr>
          <w:rFonts w:ascii="Times New Roman" w:hAnsi="Times New Roman"/>
          <w:noProof/>
          <w:sz w:val="24"/>
          <w:lang w:val="en-US"/>
        </w:rPr>
        <w:t>Starpvērtējuma ziņojumā ir iekļautas piezīmes un apguves līmeņi (S1.–S3. klasē) vai veselas atzīmes un atzīmes ar pusi (S4.–S6. klasē) katrā priekšmetā. Tajā var būt arī klases audzinātāja vispārēja piezīme.</w:t>
      </w:r>
    </w:p>
    <w:p w14:paraId="104E71F7" w14:textId="77777777" w:rsidR="00AF335E" w:rsidRPr="00AF335E" w:rsidRDefault="00AF335E" w:rsidP="00AF335E">
      <w:pPr>
        <w:pStyle w:val="BodyText"/>
        <w:ind w:left="567" w:hanging="283"/>
        <w:jc w:val="both"/>
        <w:rPr>
          <w:rFonts w:ascii="Times New Roman" w:hAnsi="Times New Roman"/>
          <w:noProof/>
          <w:lang w:val="en-US"/>
        </w:rPr>
      </w:pPr>
    </w:p>
    <w:p w14:paraId="2C76CF99" w14:textId="77777777" w:rsidR="00AF335E" w:rsidRPr="00AF335E" w:rsidRDefault="00AF335E" w:rsidP="00AF335E">
      <w:pPr>
        <w:pStyle w:val="ListParagraph"/>
        <w:numPr>
          <w:ilvl w:val="1"/>
          <w:numId w:val="14"/>
        </w:numPr>
        <w:ind w:left="567" w:hanging="283"/>
        <w:rPr>
          <w:rFonts w:ascii="Times New Roman" w:hAnsi="Times New Roman"/>
          <w:noProof/>
          <w:sz w:val="24"/>
          <w:lang w:val="en-US"/>
        </w:rPr>
      </w:pPr>
      <w:r w:rsidRPr="00AF335E">
        <w:rPr>
          <w:rFonts w:ascii="Times New Roman" w:hAnsi="Times New Roman"/>
          <w:b/>
          <w:noProof/>
          <w:sz w:val="24"/>
          <w:lang w:val="en-US"/>
        </w:rPr>
        <w:t xml:space="preserve">Janvāris. </w:t>
      </w:r>
      <w:r w:rsidRPr="00AF335E">
        <w:rPr>
          <w:rFonts w:ascii="Times New Roman" w:hAnsi="Times New Roman"/>
          <w:noProof/>
          <w:sz w:val="24"/>
          <w:lang w:val="en-US"/>
        </w:rPr>
        <w:t>Pirmā semestra ziņojums. Tajā ir apguves līmeņi (S1.–S3. klasē) vai skaitliski izteiktas atzīmes (S4.–S6. klasē) un piezīmes par katru priekšmetu. Tajā var būt arī klases padomes vai klases audzinātāja vispārēja piezīme. Ziņojumam var būt pievienota brīdinājuma vēstule, kurā norādīts iespējamais risks gadā saņemt nesekmīgu vērtējumu.</w:t>
      </w:r>
    </w:p>
    <w:p w14:paraId="6506E344" w14:textId="77777777" w:rsidR="00AF335E" w:rsidRPr="00AF335E" w:rsidRDefault="00AF335E" w:rsidP="00AF335E">
      <w:pPr>
        <w:pStyle w:val="BodyText"/>
        <w:ind w:left="567" w:hanging="283"/>
        <w:jc w:val="both"/>
        <w:rPr>
          <w:rFonts w:ascii="Times New Roman" w:hAnsi="Times New Roman"/>
          <w:noProof/>
          <w:lang w:val="en-US"/>
        </w:rPr>
      </w:pPr>
    </w:p>
    <w:p w14:paraId="54499ADE" w14:textId="77777777" w:rsidR="00AF335E" w:rsidRPr="00AF335E" w:rsidRDefault="00AF335E" w:rsidP="00AF335E">
      <w:pPr>
        <w:pStyle w:val="ListParagraph"/>
        <w:numPr>
          <w:ilvl w:val="1"/>
          <w:numId w:val="14"/>
        </w:numPr>
        <w:ind w:left="567" w:hanging="283"/>
        <w:rPr>
          <w:rFonts w:ascii="Times New Roman" w:hAnsi="Times New Roman"/>
          <w:noProof/>
          <w:sz w:val="24"/>
          <w:lang w:val="en-US"/>
        </w:rPr>
      </w:pPr>
      <w:r w:rsidRPr="00AF335E">
        <w:rPr>
          <w:rFonts w:ascii="Times New Roman" w:hAnsi="Times New Roman"/>
          <w:b/>
          <w:noProof/>
          <w:sz w:val="24"/>
          <w:lang w:val="en-US"/>
        </w:rPr>
        <w:t xml:space="preserve">Marts/aprīlis. </w:t>
      </w:r>
      <w:r w:rsidRPr="00AF335E">
        <w:rPr>
          <w:rFonts w:ascii="Times New Roman" w:hAnsi="Times New Roman"/>
          <w:noProof/>
          <w:sz w:val="24"/>
          <w:lang w:val="en-US"/>
        </w:rPr>
        <w:t>Starpvērtējuma ziņojumā ir iekļautas piezīmes un apguves līmeņi (S1.–S3. klasē) vai skaitliski izteiktas atzīmes (S4.–S6. klasē) katrā priekšmetā. Ziņojumam var būt pievienota brīdinājuma vēstule, kurā norādīts iespējamais risks gadā saņemt nesekmīgu vērtējumu.</w:t>
      </w:r>
    </w:p>
    <w:p w14:paraId="26C71775" w14:textId="77777777" w:rsidR="00AF335E" w:rsidRPr="00AF335E" w:rsidRDefault="00AF335E" w:rsidP="00AF335E">
      <w:pPr>
        <w:pStyle w:val="BodyText"/>
        <w:ind w:left="567" w:hanging="283"/>
        <w:jc w:val="both"/>
        <w:rPr>
          <w:rFonts w:ascii="Times New Roman" w:hAnsi="Times New Roman"/>
          <w:noProof/>
          <w:lang w:val="en-US"/>
        </w:rPr>
      </w:pPr>
    </w:p>
    <w:p w14:paraId="3EDBB10E" w14:textId="77777777" w:rsidR="00AF335E" w:rsidRPr="00AF335E" w:rsidRDefault="00AF335E" w:rsidP="00AF335E">
      <w:pPr>
        <w:pStyle w:val="BodyText"/>
        <w:ind w:left="567"/>
        <w:jc w:val="both"/>
        <w:rPr>
          <w:rFonts w:ascii="Times New Roman" w:hAnsi="Times New Roman"/>
          <w:noProof/>
          <w:lang w:val="en-US"/>
        </w:rPr>
      </w:pPr>
      <w:r w:rsidRPr="00AF335E">
        <w:rPr>
          <w:rFonts w:ascii="Times New Roman" w:hAnsi="Times New Roman"/>
          <w:noProof/>
          <w:lang w:val="en-US"/>
        </w:rPr>
        <w:t>Brīdinājuma vēstules nesaņemšana pati par sevi vēl negarantē pārcelšanu nākamajā klasē, un tā arī nav procedūras pārkāpums, apsverot pārcelšanu augstākā klasē.</w:t>
      </w:r>
    </w:p>
    <w:p w14:paraId="0D243FDA" w14:textId="77777777" w:rsidR="00AF335E" w:rsidRPr="00AF335E" w:rsidRDefault="00AF335E" w:rsidP="00AF335E">
      <w:pPr>
        <w:pStyle w:val="BodyText"/>
        <w:ind w:left="567"/>
        <w:jc w:val="both"/>
        <w:rPr>
          <w:rFonts w:ascii="Times New Roman" w:hAnsi="Times New Roman"/>
          <w:noProof/>
          <w:lang w:val="en-US"/>
        </w:rPr>
      </w:pPr>
      <w:r w:rsidRPr="00AF335E">
        <w:rPr>
          <w:rFonts w:ascii="Times New Roman" w:hAnsi="Times New Roman"/>
          <w:noProof/>
          <w:lang w:val="en-US"/>
        </w:rPr>
        <w:t>Kad skolēna likumīgie pārstāvji saņem brīdinājuma vēstuli par nesekmības risku, viņiem bez iepriekšēja pieprasījuma jāsniedz jebkāda informācija, kas ir viņu rīcībā un kas varētu ietekmēt turpmāko apspriešanu klases padomē.</w:t>
      </w:r>
    </w:p>
    <w:p w14:paraId="42B258E6" w14:textId="77777777" w:rsidR="00AF335E" w:rsidRPr="00AF335E" w:rsidRDefault="00AF335E" w:rsidP="00AF335E">
      <w:pPr>
        <w:pStyle w:val="BodyText"/>
        <w:ind w:left="567" w:hanging="283"/>
        <w:jc w:val="both"/>
        <w:rPr>
          <w:rFonts w:ascii="Times New Roman" w:hAnsi="Times New Roman"/>
          <w:noProof/>
          <w:lang w:val="en-US"/>
        </w:rPr>
      </w:pPr>
    </w:p>
    <w:p w14:paraId="4F094D11" w14:textId="77777777" w:rsidR="00AF335E" w:rsidRPr="00AF335E" w:rsidRDefault="00AF335E" w:rsidP="00AF335E">
      <w:pPr>
        <w:pStyle w:val="ListParagraph"/>
        <w:numPr>
          <w:ilvl w:val="1"/>
          <w:numId w:val="14"/>
        </w:numPr>
        <w:tabs>
          <w:tab w:val="left" w:pos="2493"/>
        </w:tabs>
        <w:ind w:left="567" w:hanging="283"/>
        <w:rPr>
          <w:rFonts w:ascii="Times New Roman" w:hAnsi="Times New Roman"/>
          <w:noProof/>
          <w:lang w:val="en-US"/>
        </w:rPr>
      </w:pPr>
      <w:r w:rsidRPr="00AF335E">
        <w:rPr>
          <w:rFonts w:ascii="Times New Roman" w:hAnsi="Times New Roman"/>
          <w:b/>
          <w:noProof/>
          <w:sz w:val="24"/>
          <w:lang w:val="en-US"/>
        </w:rPr>
        <w:t xml:space="preserve">Jūlijs. </w:t>
      </w:r>
      <w:r w:rsidRPr="00AF335E">
        <w:rPr>
          <w:rFonts w:ascii="Times New Roman" w:hAnsi="Times New Roman"/>
          <w:noProof/>
          <w:sz w:val="24"/>
          <w:lang w:val="en-US"/>
        </w:rPr>
        <w:t xml:space="preserve">Gada noslēguma ziņojums. Tajā ir iekļauti apguves līmeņi (S1.–S3. klasē) vai skaitliski izteiktas atzīmes (S4.–S6. klasē) par otro semestri un ar piezīmi papildināta gala atzīme katrā priekšmetā. </w:t>
      </w:r>
      <w:r w:rsidRPr="00AF335E">
        <w:rPr>
          <w:rFonts w:ascii="Times New Roman" w:hAnsi="Times New Roman"/>
          <w:noProof/>
          <w:lang w:val="en-US"/>
        </w:rPr>
        <w:t>Tajā ir norādīts arī klases padomes lēmums par pārcelšanu.</w:t>
      </w:r>
    </w:p>
    <w:p w14:paraId="32DE5307" w14:textId="77777777" w:rsidR="00AF335E" w:rsidRPr="00AF335E" w:rsidRDefault="00AF335E" w:rsidP="00AF335E">
      <w:pPr>
        <w:pStyle w:val="ListParagraph"/>
        <w:tabs>
          <w:tab w:val="left" w:pos="2493"/>
        </w:tabs>
        <w:ind w:left="567" w:firstLine="0"/>
        <w:rPr>
          <w:rFonts w:ascii="Times New Roman" w:hAnsi="Times New Roman"/>
          <w:noProof/>
          <w:lang w:val="en-US"/>
        </w:rPr>
      </w:pPr>
    </w:p>
    <w:p w14:paraId="162402D2" w14:textId="77777777" w:rsidR="00AF335E" w:rsidRPr="00AF335E" w:rsidRDefault="00AF335E" w:rsidP="00AF335E">
      <w:pPr>
        <w:pStyle w:val="ListParagraph"/>
        <w:tabs>
          <w:tab w:val="left" w:pos="1685"/>
          <w:tab w:val="left" w:pos="1686"/>
        </w:tabs>
        <w:ind w:left="0" w:firstLine="0"/>
        <w:rPr>
          <w:rFonts w:ascii="Times New Roman" w:hAnsi="Times New Roman"/>
          <w:noProof/>
          <w:sz w:val="24"/>
          <w:lang w:val="en-US"/>
        </w:rPr>
      </w:pPr>
      <w:r w:rsidRPr="00AF335E">
        <w:rPr>
          <w:rFonts w:ascii="Times New Roman" w:hAnsi="Times New Roman"/>
          <w:noProof/>
          <w:sz w:val="24"/>
          <w:lang w:val="en-US"/>
        </w:rPr>
        <w:t>c) Skolām, kas izvēlējušās triju semestru kalendāru S1.–S3. klasē, jāizmanto turpmākā informācijas sistēma.</w:t>
      </w:r>
    </w:p>
    <w:p w14:paraId="7E8CEC81" w14:textId="77777777" w:rsidR="00AF335E" w:rsidRPr="00AF335E" w:rsidRDefault="00AF335E" w:rsidP="00AF335E">
      <w:pPr>
        <w:pStyle w:val="BodyText"/>
        <w:jc w:val="both"/>
        <w:rPr>
          <w:rFonts w:ascii="Times New Roman" w:hAnsi="Times New Roman"/>
          <w:noProof/>
          <w:lang w:val="en-US"/>
        </w:rPr>
      </w:pPr>
    </w:p>
    <w:p w14:paraId="7F5A163B" w14:textId="77777777" w:rsidR="00AF335E" w:rsidRPr="00AF335E" w:rsidRDefault="00AF335E" w:rsidP="00AF335E">
      <w:pPr>
        <w:pStyle w:val="ListParagraph"/>
        <w:numPr>
          <w:ilvl w:val="1"/>
          <w:numId w:val="14"/>
        </w:numPr>
        <w:ind w:left="567" w:hanging="283"/>
        <w:rPr>
          <w:rFonts w:ascii="Times New Roman" w:hAnsi="Times New Roman"/>
          <w:noProof/>
          <w:sz w:val="24"/>
          <w:lang w:val="en-US"/>
        </w:rPr>
      </w:pPr>
      <w:r w:rsidRPr="00AF335E">
        <w:rPr>
          <w:rFonts w:ascii="Times New Roman" w:hAnsi="Times New Roman"/>
          <w:b/>
          <w:bCs/>
          <w:noProof/>
          <w:sz w:val="24"/>
          <w:lang w:val="en-US"/>
        </w:rPr>
        <w:t xml:space="preserve">Decembris. </w:t>
      </w:r>
      <w:r w:rsidRPr="00AF335E">
        <w:rPr>
          <w:rFonts w:ascii="Times New Roman" w:hAnsi="Times New Roman"/>
          <w:noProof/>
          <w:sz w:val="24"/>
          <w:lang w:val="en-US"/>
        </w:rPr>
        <w:t>Pirmā trimestra ziņojums, kam atbilstošos gadījumos pievienots klases padomes atzinums. Šajā ziņojumā ir iekļautas piezīmes un apguves līmeņi visos priekšmetos. Tajā var būt iekļauta arī klases audzinātāja vispārēja piezīme.</w:t>
      </w:r>
    </w:p>
    <w:p w14:paraId="3E13E1ED" w14:textId="77777777" w:rsidR="00AF335E" w:rsidRPr="00AF335E" w:rsidRDefault="00AF335E" w:rsidP="00AF335E">
      <w:pPr>
        <w:pStyle w:val="BodyText"/>
        <w:ind w:left="567" w:hanging="283"/>
        <w:jc w:val="both"/>
        <w:rPr>
          <w:rFonts w:ascii="Times New Roman" w:hAnsi="Times New Roman"/>
          <w:noProof/>
          <w:lang w:val="en-US"/>
        </w:rPr>
      </w:pPr>
    </w:p>
    <w:p w14:paraId="1BCF0AC1" w14:textId="77777777" w:rsidR="00AF335E" w:rsidRPr="00AF335E" w:rsidRDefault="00AF335E" w:rsidP="00AF335E">
      <w:pPr>
        <w:pStyle w:val="ListParagraph"/>
        <w:numPr>
          <w:ilvl w:val="1"/>
          <w:numId w:val="14"/>
        </w:numPr>
        <w:ind w:left="567" w:hanging="283"/>
        <w:rPr>
          <w:rFonts w:ascii="Times New Roman" w:hAnsi="Times New Roman"/>
          <w:noProof/>
          <w:sz w:val="24"/>
          <w:lang w:val="en-US"/>
        </w:rPr>
      </w:pPr>
      <w:r w:rsidRPr="00AF335E">
        <w:rPr>
          <w:rFonts w:ascii="Times New Roman" w:hAnsi="Times New Roman"/>
          <w:b/>
          <w:bCs/>
          <w:noProof/>
          <w:sz w:val="24"/>
          <w:lang w:val="en-US"/>
        </w:rPr>
        <w:t xml:space="preserve">Marts. </w:t>
      </w:r>
      <w:r w:rsidRPr="00AF335E">
        <w:rPr>
          <w:rFonts w:ascii="Times New Roman" w:hAnsi="Times New Roman"/>
          <w:noProof/>
          <w:sz w:val="24"/>
          <w:lang w:val="en-US"/>
        </w:rPr>
        <w:t>Otrā trimestra ziņojums, kam atbilstošos gadījumos pievienots klases padomes atzinums. Šajā ziņojumā var būt iekļauta arī klases padomes vai klases audzinātāja vispārēja piezīme. Ziņojumam var būt pievienota brīdinājuma vēstule, kurā norādīts iespējamais risks gadā saņemt nesekmīgu vērtējumu.</w:t>
      </w:r>
    </w:p>
    <w:p w14:paraId="70DC56CB" w14:textId="77777777" w:rsidR="00AF335E" w:rsidRPr="00AF335E" w:rsidRDefault="00AF335E" w:rsidP="00AF335E">
      <w:pPr>
        <w:pStyle w:val="BodyText"/>
        <w:jc w:val="both"/>
        <w:rPr>
          <w:rFonts w:ascii="Times New Roman" w:hAnsi="Times New Roman"/>
          <w:noProof/>
          <w:lang w:val="en-US"/>
        </w:rPr>
      </w:pPr>
    </w:p>
    <w:p w14:paraId="4FFA8AED" w14:textId="77777777" w:rsidR="00AF335E" w:rsidRPr="00AF335E" w:rsidRDefault="00AF335E" w:rsidP="00AF335E">
      <w:pPr>
        <w:pStyle w:val="BodyText"/>
        <w:ind w:left="567"/>
        <w:jc w:val="both"/>
        <w:rPr>
          <w:rFonts w:ascii="Times New Roman" w:hAnsi="Times New Roman"/>
          <w:noProof/>
          <w:lang w:val="en-US"/>
        </w:rPr>
      </w:pPr>
      <w:r w:rsidRPr="00AF335E">
        <w:rPr>
          <w:rFonts w:ascii="Times New Roman" w:hAnsi="Times New Roman"/>
          <w:noProof/>
          <w:lang w:val="en-US"/>
        </w:rPr>
        <w:t>Brīdinājuma vēstules nesaņemšana pati par sevi vēl negarantē pārcelšanu nākamajā klasē, un tā arī nav procedūras pārkāpums, apsverot pārcelšanu augstākā klasē.</w:t>
      </w:r>
    </w:p>
    <w:p w14:paraId="59B09690" w14:textId="77777777" w:rsidR="00AF335E" w:rsidRPr="00AF335E" w:rsidRDefault="00AF335E" w:rsidP="00AF335E">
      <w:pPr>
        <w:pStyle w:val="BodyText"/>
        <w:ind w:left="567"/>
        <w:jc w:val="both"/>
        <w:rPr>
          <w:rFonts w:ascii="Times New Roman" w:hAnsi="Times New Roman"/>
          <w:noProof/>
          <w:lang w:val="en-US"/>
        </w:rPr>
      </w:pPr>
    </w:p>
    <w:p w14:paraId="668D04CD" w14:textId="77777777" w:rsidR="00AF335E" w:rsidRPr="00AF335E" w:rsidRDefault="00AF335E" w:rsidP="00AF335E">
      <w:pPr>
        <w:pStyle w:val="BodyText"/>
        <w:ind w:left="567"/>
        <w:jc w:val="both"/>
        <w:rPr>
          <w:rFonts w:ascii="Times New Roman" w:hAnsi="Times New Roman"/>
          <w:noProof/>
          <w:lang w:val="en-US"/>
        </w:rPr>
      </w:pPr>
      <w:r w:rsidRPr="00AF335E">
        <w:rPr>
          <w:rFonts w:ascii="Times New Roman" w:hAnsi="Times New Roman"/>
          <w:noProof/>
          <w:lang w:val="en-US"/>
        </w:rPr>
        <w:t>Kad skolēna likumīgie pārstāvji saņem brīdinājuma vēstuli par nesekmības risku, viņiem bez iepriekšēja pieprasījuma jāsniedz jebkāda informācija, kas ir viņu rīcībā un kas varētu ietekmēt turpmāko apspriešanu klases padomē.</w:t>
      </w:r>
    </w:p>
    <w:p w14:paraId="4AFE1B4B" w14:textId="77777777" w:rsidR="00AF335E" w:rsidRPr="00AF335E" w:rsidRDefault="00AF335E" w:rsidP="00AF335E">
      <w:pPr>
        <w:pStyle w:val="BodyText"/>
        <w:jc w:val="both"/>
        <w:rPr>
          <w:rFonts w:ascii="Times New Roman" w:hAnsi="Times New Roman"/>
          <w:noProof/>
          <w:lang w:val="en-US"/>
        </w:rPr>
      </w:pPr>
    </w:p>
    <w:p w14:paraId="1169D887" w14:textId="77777777" w:rsidR="00AF335E" w:rsidRPr="00AF335E" w:rsidRDefault="00AF335E" w:rsidP="00AF335E">
      <w:pPr>
        <w:pStyle w:val="ListParagraph"/>
        <w:numPr>
          <w:ilvl w:val="1"/>
          <w:numId w:val="14"/>
        </w:numPr>
        <w:ind w:left="567" w:hanging="283"/>
        <w:rPr>
          <w:rFonts w:ascii="Times New Roman" w:hAnsi="Times New Roman"/>
          <w:noProof/>
          <w:sz w:val="24"/>
          <w:lang w:val="en-US"/>
        </w:rPr>
      </w:pPr>
      <w:r w:rsidRPr="00AF335E">
        <w:rPr>
          <w:rFonts w:ascii="Times New Roman" w:hAnsi="Times New Roman"/>
          <w:b/>
          <w:bCs/>
          <w:noProof/>
          <w:sz w:val="24"/>
          <w:lang w:val="en-US"/>
        </w:rPr>
        <w:t xml:space="preserve">Jūlijs. </w:t>
      </w:r>
      <w:r w:rsidRPr="00AF335E">
        <w:rPr>
          <w:rFonts w:ascii="Times New Roman" w:hAnsi="Times New Roman"/>
          <w:noProof/>
          <w:sz w:val="24"/>
          <w:lang w:val="en-US"/>
        </w:rPr>
        <w:t>Gada noslēguma ziņojums ar klases padomes lēmumu par pārcelšanu nākamajā klasē. Tajā ir iekļauti apguves līmeņi par otro trimestri (S1.–S3. klasē) un ar piezīmi papildināta gala atzīme katrā priekšmetā. Tajā ir iekļauts arī klases padomes lēmums par pārcelšanu.</w:t>
      </w:r>
    </w:p>
    <w:p w14:paraId="24A46313" w14:textId="77777777" w:rsidR="00AF335E" w:rsidRPr="00AF335E" w:rsidRDefault="00AF335E" w:rsidP="00AF335E">
      <w:pPr>
        <w:pStyle w:val="BodyText"/>
        <w:jc w:val="both"/>
        <w:rPr>
          <w:rFonts w:ascii="Times New Roman" w:hAnsi="Times New Roman"/>
          <w:noProof/>
          <w:lang w:val="en-US"/>
        </w:rPr>
      </w:pPr>
    </w:p>
    <w:p w14:paraId="517993F0"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1.2. S7. klase</w:t>
      </w:r>
    </w:p>
    <w:p w14:paraId="402D3554" w14:textId="77777777" w:rsidR="00AF335E" w:rsidRPr="00AF335E" w:rsidRDefault="00AF335E" w:rsidP="00AF335E">
      <w:pPr>
        <w:pStyle w:val="BodyText"/>
        <w:jc w:val="both"/>
        <w:rPr>
          <w:rFonts w:ascii="Times New Roman" w:hAnsi="Times New Roman"/>
          <w:b/>
          <w:noProof/>
          <w:lang w:val="en-US"/>
        </w:rPr>
      </w:pPr>
    </w:p>
    <w:p w14:paraId="2163BADF"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Neskarot Kārtību, kādā īstenojami Noteikumi par Eiropas vispārējās vidējās izglītības atestātu, ziņojumi tiks izsniegti:</w:t>
      </w:r>
    </w:p>
    <w:p w14:paraId="0A04D14F" w14:textId="77777777" w:rsidR="00AF335E" w:rsidRPr="00AF335E" w:rsidRDefault="00AF335E" w:rsidP="00AF335E">
      <w:pPr>
        <w:pStyle w:val="BodyText"/>
        <w:jc w:val="both"/>
        <w:rPr>
          <w:rFonts w:ascii="Times New Roman" w:hAnsi="Times New Roman"/>
          <w:noProof/>
          <w:lang w:val="en-US"/>
        </w:rPr>
      </w:pPr>
    </w:p>
    <w:p w14:paraId="75DE846F" w14:textId="77777777" w:rsidR="00AF335E" w:rsidRPr="00AF335E" w:rsidRDefault="00AF335E" w:rsidP="00AF335E">
      <w:pPr>
        <w:pStyle w:val="ListParagraph"/>
        <w:numPr>
          <w:ilvl w:val="2"/>
          <w:numId w:val="14"/>
        </w:numPr>
        <w:ind w:left="567" w:hanging="283"/>
        <w:rPr>
          <w:rFonts w:ascii="Times New Roman" w:hAnsi="Times New Roman"/>
          <w:noProof/>
          <w:sz w:val="24"/>
          <w:lang w:val="en-US"/>
        </w:rPr>
      </w:pPr>
      <w:r w:rsidRPr="00AF335E">
        <w:rPr>
          <w:rFonts w:ascii="Times New Roman" w:hAnsi="Times New Roman"/>
          <w:b/>
          <w:noProof/>
          <w:sz w:val="24"/>
          <w:lang w:val="en-US"/>
        </w:rPr>
        <w:t>februāra beigās </w:t>
      </w:r>
      <w:r w:rsidRPr="00AF335E">
        <w:rPr>
          <w:rFonts w:ascii="Times New Roman" w:hAnsi="Times New Roman"/>
          <w:noProof/>
          <w:sz w:val="24"/>
          <w:lang w:val="en-US"/>
        </w:rPr>
        <w:t>– pirmā semestra ziņojums. Tajā ir skaitliski izteiktas atzīmes ar precizitāti līdz vienam ciparam aiz komata. Tajā var būt iekļauta arī klases padomes vai klases audzinātāja vispārēja piezīme.</w:t>
      </w:r>
    </w:p>
    <w:p w14:paraId="748B9420" w14:textId="77777777" w:rsidR="00AF335E" w:rsidRPr="00AF335E" w:rsidRDefault="00AF335E" w:rsidP="00AF335E">
      <w:pPr>
        <w:pStyle w:val="BodyText"/>
        <w:ind w:left="567" w:hanging="283"/>
        <w:jc w:val="both"/>
        <w:rPr>
          <w:rFonts w:ascii="Times New Roman" w:hAnsi="Times New Roman"/>
          <w:noProof/>
          <w:lang w:val="en-US"/>
        </w:rPr>
      </w:pPr>
    </w:p>
    <w:p w14:paraId="29BE8EEE" w14:textId="77777777" w:rsidR="00AF335E" w:rsidRPr="00AF335E" w:rsidRDefault="00AF335E" w:rsidP="00AF335E">
      <w:pPr>
        <w:pStyle w:val="ListParagraph"/>
        <w:numPr>
          <w:ilvl w:val="2"/>
          <w:numId w:val="14"/>
        </w:numPr>
        <w:tabs>
          <w:tab w:val="left" w:pos="4170"/>
          <w:tab w:val="left" w:pos="5557"/>
          <w:tab w:val="left" w:pos="7245"/>
          <w:tab w:val="left" w:pos="8406"/>
          <w:tab w:val="left" w:pos="9568"/>
        </w:tabs>
        <w:ind w:left="567" w:hanging="283"/>
        <w:rPr>
          <w:rFonts w:ascii="Times New Roman" w:hAnsi="Times New Roman"/>
          <w:noProof/>
          <w:sz w:val="24"/>
          <w:lang w:val="en-US"/>
        </w:rPr>
      </w:pPr>
      <w:r w:rsidRPr="00AF335E">
        <w:rPr>
          <w:rFonts w:ascii="Times New Roman" w:hAnsi="Times New Roman"/>
          <w:b/>
          <w:noProof/>
          <w:sz w:val="24"/>
          <w:lang w:val="en-US"/>
        </w:rPr>
        <w:t>pirms Eiropas vispārējās vidējās izglītības atestāta rakstisko eksāmenu sākuma </w:t>
      </w:r>
      <w:r w:rsidRPr="00AF335E">
        <w:rPr>
          <w:rFonts w:ascii="Times New Roman" w:hAnsi="Times New Roman"/>
          <w:noProof/>
          <w:sz w:val="24"/>
          <w:lang w:val="en-US"/>
        </w:rPr>
        <w:t>– ziņojums, kurā norādīta provizoriskā atzīme (izteikta skaitliski – veselos skaitļos un ar vienu ciparu aiz komata).</w:t>
      </w:r>
    </w:p>
    <w:p w14:paraId="0E7E0B51" w14:textId="77777777" w:rsidR="00AF335E" w:rsidRPr="00AF335E" w:rsidRDefault="00AF335E" w:rsidP="00AF335E">
      <w:pPr>
        <w:pStyle w:val="BodyText"/>
        <w:jc w:val="both"/>
        <w:rPr>
          <w:rFonts w:ascii="Times New Roman" w:hAnsi="Times New Roman"/>
          <w:noProof/>
          <w:lang w:val="en-US"/>
        </w:rPr>
      </w:pPr>
    </w:p>
    <w:p w14:paraId="1484E783"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2. Precizējumi</w:t>
      </w:r>
    </w:p>
    <w:p w14:paraId="49B25233" w14:textId="77777777" w:rsidR="00AF335E" w:rsidRPr="00AF335E" w:rsidRDefault="00AF335E" w:rsidP="00AF335E">
      <w:pPr>
        <w:pStyle w:val="BodyText"/>
        <w:jc w:val="both"/>
        <w:rPr>
          <w:rFonts w:ascii="Times New Roman" w:hAnsi="Times New Roman"/>
          <w:b/>
          <w:noProof/>
          <w:lang w:val="en-US"/>
        </w:rPr>
      </w:pPr>
    </w:p>
    <w:p w14:paraId="59083E8D" w14:textId="77777777" w:rsidR="00AF335E" w:rsidRPr="00AF335E" w:rsidRDefault="00AF335E" w:rsidP="00AF335E">
      <w:pPr>
        <w:pStyle w:val="ListParagraph"/>
        <w:tabs>
          <w:tab w:val="left" w:pos="1863"/>
          <w:tab w:val="left" w:pos="1864"/>
        </w:tabs>
        <w:ind w:left="0" w:firstLine="0"/>
        <w:rPr>
          <w:rFonts w:ascii="Times New Roman" w:hAnsi="Times New Roman"/>
          <w:noProof/>
          <w:sz w:val="24"/>
          <w:lang w:val="en-US"/>
        </w:rPr>
      </w:pPr>
      <w:r w:rsidRPr="00AF335E">
        <w:rPr>
          <w:rFonts w:ascii="Times New Roman" w:hAnsi="Times New Roman"/>
          <w:noProof/>
          <w:sz w:val="24"/>
          <w:lang w:val="en-US"/>
        </w:rPr>
        <w:t>a) S1.–S3. klasei</w:t>
      </w:r>
    </w:p>
    <w:p w14:paraId="2C5480C3" w14:textId="77777777" w:rsidR="00AF335E" w:rsidRPr="00AF335E" w:rsidRDefault="00AF335E" w:rsidP="00AF335E">
      <w:pPr>
        <w:pStyle w:val="BodyText"/>
        <w:jc w:val="both"/>
        <w:rPr>
          <w:rFonts w:ascii="Times New Roman" w:hAnsi="Times New Roman"/>
          <w:noProof/>
          <w:lang w:val="en-US"/>
        </w:rPr>
      </w:pPr>
    </w:p>
    <w:p w14:paraId="40DC9500" w14:textId="77777777" w:rsidR="00AF335E" w:rsidRPr="00AF335E" w:rsidRDefault="00AF335E" w:rsidP="00AF335E">
      <w:pPr>
        <w:pStyle w:val="BodyText"/>
        <w:ind w:left="284"/>
        <w:jc w:val="both"/>
        <w:rPr>
          <w:rFonts w:ascii="Times New Roman" w:hAnsi="Times New Roman"/>
          <w:noProof/>
          <w:lang w:val="en-US"/>
        </w:rPr>
      </w:pPr>
      <w:r w:rsidRPr="00AF335E">
        <w:rPr>
          <w:rFonts w:ascii="Times New Roman" w:hAnsi="Times New Roman"/>
          <w:noProof/>
          <w:lang w:val="en-US"/>
        </w:rPr>
        <w:t>Ziņojumā (minēts 60. pantā) katrs mācību programmas priekšmets ir novērtēts atsevišķi. Par katra priekšmeta mācīšanu atbildīgais skolotājs piešķir apguves līmeni (skat. 59. pantu). Šos apguves līmeņus papildina rakstiskas skolotāju piezīmes un vajadzības gadījumā klases padomes vispārējs vērtējums par visiem rezultātiem.</w:t>
      </w:r>
    </w:p>
    <w:p w14:paraId="694D0ADF" w14:textId="77777777" w:rsidR="00AF335E" w:rsidRPr="00AF335E" w:rsidRDefault="00AF335E" w:rsidP="00AF335E">
      <w:pPr>
        <w:jc w:val="both"/>
        <w:rPr>
          <w:rFonts w:ascii="Times New Roman" w:hAnsi="Times New Roman"/>
          <w:noProof/>
          <w:sz w:val="24"/>
          <w:lang w:val="en-US"/>
        </w:rPr>
      </w:pPr>
    </w:p>
    <w:p w14:paraId="4BA7001A" w14:textId="77777777" w:rsidR="00AF335E" w:rsidRPr="00AF335E" w:rsidRDefault="00AF335E" w:rsidP="00AF335E">
      <w:pPr>
        <w:pStyle w:val="ListParagraph"/>
        <w:tabs>
          <w:tab w:val="left" w:pos="1772"/>
          <w:tab w:val="left" w:pos="1773"/>
        </w:tabs>
        <w:ind w:left="0" w:firstLine="0"/>
        <w:rPr>
          <w:rFonts w:ascii="Times New Roman" w:hAnsi="Times New Roman"/>
          <w:noProof/>
          <w:sz w:val="24"/>
          <w:lang w:val="en-US"/>
        </w:rPr>
      </w:pPr>
      <w:r w:rsidRPr="00AF335E">
        <w:rPr>
          <w:rFonts w:ascii="Times New Roman" w:hAnsi="Times New Roman"/>
          <w:noProof/>
          <w:sz w:val="24"/>
          <w:lang w:val="en-US"/>
        </w:rPr>
        <w:t>b) S4.–S6. klasei</w:t>
      </w:r>
    </w:p>
    <w:p w14:paraId="60BBBF48" w14:textId="77777777" w:rsidR="00AF335E" w:rsidRPr="00AF335E" w:rsidRDefault="00AF335E" w:rsidP="00AF335E">
      <w:pPr>
        <w:pStyle w:val="BodyText"/>
        <w:jc w:val="both"/>
        <w:rPr>
          <w:rFonts w:ascii="Times New Roman" w:hAnsi="Times New Roman"/>
          <w:noProof/>
          <w:lang w:val="en-US"/>
        </w:rPr>
      </w:pPr>
    </w:p>
    <w:p w14:paraId="1DA62532"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i) Novembra un marta/aprīļa ziņojumos (kas minēti 60. pantā) katrs mācību programmas priekšmets ir novērtēts atsevišķi. Par mācību priekšmeta mācīšanu atbildīgais skolotājs sniedz vērtējumu piezīmes veidā, kam, iespējams, var pievienot skaitlisku informāciju.</w:t>
      </w:r>
    </w:p>
    <w:p w14:paraId="09EDA232"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ii) Semestra ziņojumos par katru priekšmetu piešķir A atzīmi un B atzīmi (skat. 59. pantu). Skolotāji šīs atzīmes papildina ar rakstiskiem vērtējumiem, un vajadzības gadījumā tās tiek papildinātas ar vispārēju (visa semestra vai gada) rezultātu novērtējumu, ko sniegusi klases padome.</w:t>
      </w:r>
    </w:p>
    <w:p w14:paraId="7C740006" w14:textId="77777777" w:rsidR="00AF335E" w:rsidRPr="00AF335E" w:rsidRDefault="00AF335E" w:rsidP="00AF335E">
      <w:pPr>
        <w:pStyle w:val="BodyText"/>
        <w:jc w:val="both"/>
        <w:rPr>
          <w:rFonts w:ascii="Times New Roman" w:hAnsi="Times New Roman"/>
          <w:noProof/>
          <w:lang w:val="en-US"/>
        </w:rPr>
      </w:pPr>
    </w:p>
    <w:p w14:paraId="0931D84D" w14:textId="77777777" w:rsidR="00AF335E" w:rsidRPr="00AF335E" w:rsidRDefault="00AF335E" w:rsidP="00AF335E">
      <w:pPr>
        <w:pStyle w:val="ListParagraph"/>
        <w:tabs>
          <w:tab w:val="left" w:pos="1685"/>
          <w:tab w:val="left" w:pos="1686"/>
        </w:tabs>
        <w:ind w:left="0" w:firstLine="0"/>
        <w:rPr>
          <w:rFonts w:ascii="Times New Roman" w:hAnsi="Times New Roman"/>
          <w:noProof/>
          <w:sz w:val="24"/>
          <w:lang w:val="en-US"/>
        </w:rPr>
      </w:pPr>
      <w:r w:rsidRPr="00AF335E">
        <w:rPr>
          <w:rFonts w:ascii="Times New Roman" w:hAnsi="Times New Roman"/>
          <w:noProof/>
          <w:sz w:val="24"/>
          <w:lang w:val="en-US"/>
        </w:rPr>
        <w:lastRenderedPageBreak/>
        <w:t>c) S7. klases februāra ziņojumā ir norādītas pirmajā semestrī saņemtās A atzīmes un B atzīmes, kas atbilstošos gadījumos ir papildinātas ar piezīmēm.</w:t>
      </w:r>
    </w:p>
    <w:p w14:paraId="5843A7A9" w14:textId="77777777" w:rsidR="00AF335E" w:rsidRPr="00AF335E" w:rsidRDefault="00AF335E" w:rsidP="00AF335E">
      <w:pPr>
        <w:pStyle w:val="BodyText"/>
        <w:jc w:val="both"/>
        <w:rPr>
          <w:rFonts w:ascii="Times New Roman" w:hAnsi="Times New Roman"/>
          <w:noProof/>
          <w:lang w:val="en-US"/>
        </w:rPr>
      </w:pPr>
    </w:p>
    <w:p w14:paraId="3683E63F"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61. pants</w:t>
      </w:r>
    </w:p>
    <w:p w14:paraId="7D24CF48" w14:textId="77777777" w:rsidR="00AF335E" w:rsidRPr="00AF335E" w:rsidRDefault="00AF335E" w:rsidP="00AF335E">
      <w:pPr>
        <w:pStyle w:val="BodyText"/>
        <w:jc w:val="both"/>
        <w:rPr>
          <w:rFonts w:ascii="Times New Roman" w:hAnsi="Times New Roman"/>
          <w:b/>
          <w:noProof/>
          <w:lang w:val="en-US"/>
        </w:rPr>
      </w:pPr>
    </w:p>
    <w:p w14:paraId="0830F98A"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60" w:name="_Toc129280461"/>
      <w:r w:rsidRPr="00AF335E">
        <w:rPr>
          <w:rFonts w:ascii="Times New Roman" w:hAnsi="Times New Roman"/>
          <w:noProof/>
          <w:sz w:val="24"/>
          <w:lang w:val="en-US"/>
        </w:rPr>
        <w:t>Pārcelšana nākamajā klasē</w:t>
      </w:r>
      <w:bookmarkEnd w:id="60"/>
    </w:p>
    <w:p w14:paraId="59E1EAB0" w14:textId="77777777" w:rsidR="00AF335E" w:rsidRPr="00AF335E" w:rsidRDefault="00AF335E" w:rsidP="00AF335E">
      <w:pPr>
        <w:jc w:val="both"/>
        <w:rPr>
          <w:rFonts w:ascii="Times New Roman" w:hAnsi="Times New Roman"/>
          <w:b/>
          <w:noProof/>
          <w:sz w:val="24"/>
          <w:lang w:val="en-US"/>
        </w:rPr>
      </w:pPr>
    </w:p>
    <w:p w14:paraId="4AF54DAF" w14:textId="77777777" w:rsidR="00AF335E" w:rsidRPr="00AF335E" w:rsidRDefault="00AF335E" w:rsidP="00AF335E">
      <w:pPr>
        <w:jc w:val="both"/>
        <w:rPr>
          <w:rFonts w:ascii="Times New Roman" w:hAnsi="Times New Roman"/>
          <w:b/>
          <w:noProof/>
          <w:sz w:val="24"/>
          <w:lang w:val="en-US"/>
        </w:rPr>
      </w:pPr>
      <w:r w:rsidRPr="00AF335E">
        <w:rPr>
          <w:rFonts w:ascii="Times New Roman" w:hAnsi="Times New Roman"/>
          <w:b/>
          <w:noProof/>
          <w:sz w:val="24"/>
          <w:lang w:val="en-US"/>
        </w:rPr>
        <w:t>A – kompetence</w:t>
      </w:r>
    </w:p>
    <w:p w14:paraId="3FB2140E" w14:textId="77777777" w:rsidR="00AF335E" w:rsidRPr="00AF335E" w:rsidRDefault="00AF335E" w:rsidP="00AF335E">
      <w:pPr>
        <w:jc w:val="both"/>
        <w:rPr>
          <w:rFonts w:ascii="Times New Roman" w:hAnsi="Times New Roman"/>
          <w:b/>
          <w:noProof/>
          <w:sz w:val="24"/>
          <w:lang w:val="en-US"/>
        </w:rPr>
      </w:pPr>
    </w:p>
    <w:p w14:paraId="2DB842FD" w14:textId="77777777" w:rsidR="00AF335E" w:rsidRPr="00AF335E" w:rsidRDefault="00AF335E" w:rsidP="00AF335E">
      <w:pPr>
        <w:pStyle w:val="ListParagraph"/>
        <w:tabs>
          <w:tab w:val="left" w:pos="1758"/>
        </w:tabs>
        <w:ind w:left="0" w:firstLine="0"/>
        <w:rPr>
          <w:rFonts w:ascii="Times New Roman" w:hAnsi="Times New Roman"/>
          <w:noProof/>
          <w:sz w:val="24"/>
          <w:lang w:val="en-US"/>
        </w:rPr>
      </w:pPr>
      <w:r w:rsidRPr="00AF335E">
        <w:rPr>
          <w:rFonts w:ascii="Times New Roman" w:hAnsi="Times New Roman"/>
          <w:noProof/>
          <w:sz w:val="24"/>
          <w:lang w:val="en-US"/>
        </w:rPr>
        <w:t>1. Lēmumus par pārcelšanu nākamajā klasē mācību gada beigās pieņem attiecīgā klases padome saskaņā ar šo noteikumu 18. punktu.</w:t>
      </w:r>
    </w:p>
    <w:p w14:paraId="10EEBEF4" w14:textId="77777777" w:rsidR="00AF335E" w:rsidRPr="00AF335E" w:rsidRDefault="00AF335E" w:rsidP="00AF335E">
      <w:pPr>
        <w:pStyle w:val="BodyText"/>
        <w:jc w:val="both"/>
        <w:rPr>
          <w:rFonts w:ascii="Times New Roman" w:hAnsi="Times New Roman"/>
          <w:noProof/>
          <w:lang w:val="en-US"/>
        </w:rPr>
      </w:pPr>
    </w:p>
    <w:p w14:paraId="32203E5B" w14:textId="77777777" w:rsidR="00AF335E" w:rsidRPr="00AF335E" w:rsidRDefault="00AF335E" w:rsidP="00AF335E">
      <w:pPr>
        <w:pStyle w:val="ListParagraph"/>
        <w:tabs>
          <w:tab w:val="left" w:pos="1758"/>
        </w:tabs>
        <w:ind w:left="0" w:firstLine="0"/>
        <w:rPr>
          <w:rFonts w:ascii="Times New Roman" w:hAnsi="Times New Roman"/>
          <w:noProof/>
          <w:sz w:val="24"/>
          <w:lang w:val="en-US"/>
        </w:rPr>
      </w:pPr>
      <w:r w:rsidRPr="00AF335E">
        <w:rPr>
          <w:rFonts w:ascii="Times New Roman" w:hAnsi="Times New Roman"/>
          <w:noProof/>
          <w:sz w:val="24"/>
          <w:lang w:val="en-US"/>
        </w:rPr>
        <w:t>2. Klases padome nepieņem lēmumu, pamatojoties tikai uz skolēna sasniegtajiem rezultātiem katrā mācību priekšmetā, bet gan pamatojoties uz vispārējo priekšstatu par skolēnu, ko rada visa klases padomei pieejamā informācija.</w:t>
      </w:r>
    </w:p>
    <w:p w14:paraId="1A04E6E1" w14:textId="77777777" w:rsidR="00AF335E" w:rsidRPr="00AF335E" w:rsidRDefault="00AF335E" w:rsidP="00AF335E">
      <w:pPr>
        <w:pStyle w:val="BodyText"/>
        <w:jc w:val="both"/>
        <w:rPr>
          <w:rFonts w:ascii="Times New Roman" w:hAnsi="Times New Roman"/>
          <w:noProof/>
          <w:lang w:val="en-US"/>
        </w:rPr>
      </w:pPr>
    </w:p>
    <w:p w14:paraId="4919F398" w14:textId="77777777" w:rsidR="00AF335E" w:rsidRPr="00AF335E" w:rsidRDefault="00AF335E" w:rsidP="00AF335E">
      <w:pPr>
        <w:pStyle w:val="ListParagraph"/>
        <w:tabs>
          <w:tab w:val="left" w:pos="1763"/>
        </w:tabs>
        <w:ind w:left="0" w:firstLine="0"/>
        <w:rPr>
          <w:rFonts w:ascii="Times New Roman" w:hAnsi="Times New Roman"/>
          <w:noProof/>
          <w:sz w:val="24"/>
          <w:lang w:val="en-US"/>
        </w:rPr>
      </w:pPr>
      <w:r w:rsidRPr="00AF335E">
        <w:rPr>
          <w:rFonts w:ascii="Times New Roman" w:hAnsi="Times New Roman"/>
          <w:noProof/>
          <w:sz w:val="24"/>
          <w:lang w:val="en-US"/>
        </w:rPr>
        <w:t>3. Vecākiem jānodrošina, ka mācību gada laikā viņi paziņo visu būtisko informāciju, kas varētu ietekmēt šo vispārējo priekšstatu par skolēnu.</w:t>
      </w:r>
    </w:p>
    <w:p w14:paraId="03A2EE5B" w14:textId="77777777" w:rsidR="00AF335E" w:rsidRPr="00AF335E" w:rsidRDefault="00AF335E" w:rsidP="00AF335E">
      <w:pPr>
        <w:pStyle w:val="BodyText"/>
        <w:jc w:val="both"/>
        <w:rPr>
          <w:rFonts w:ascii="Times New Roman" w:hAnsi="Times New Roman"/>
          <w:noProof/>
          <w:lang w:val="en-US"/>
        </w:rPr>
      </w:pPr>
    </w:p>
    <w:p w14:paraId="1C9ECE43" w14:textId="77777777" w:rsidR="00AF335E" w:rsidRPr="00AF335E" w:rsidRDefault="00AF335E" w:rsidP="00AF335E">
      <w:pPr>
        <w:pStyle w:val="ListParagraph"/>
        <w:tabs>
          <w:tab w:val="left" w:pos="1763"/>
        </w:tabs>
        <w:ind w:left="0" w:firstLine="0"/>
        <w:rPr>
          <w:rFonts w:ascii="Times New Roman" w:hAnsi="Times New Roman"/>
          <w:noProof/>
          <w:sz w:val="24"/>
          <w:lang w:val="en-US"/>
        </w:rPr>
      </w:pPr>
      <w:r w:rsidRPr="00AF335E">
        <w:rPr>
          <w:rFonts w:ascii="Times New Roman" w:hAnsi="Times New Roman"/>
          <w:noProof/>
          <w:sz w:val="24"/>
          <w:lang w:val="en-US"/>
        </w:rPr>
        <w:t>4. Klases padomes novērtējuma rezultātu nevar apstrīdēt, pamatojoties uz atzinumiem, ko sniedzis psihologs, terapeits, eksperts vai jebkura cita trešā persona ārpus Eiropas skolām.</w:t>
      </w:r>
    </w:p>
    <w:p w14:paraId="135B9278" w14:textId="77777777" w:rsidR="00AF335E" w:rsidRPr="00AF335E" w:rsidRDefault="00AF335E" w:rsidP="00AF335E">
      <w:pPr>
        <w:pStyle w:val="BodyText"/>
        <w:jc w:val="both"/>
        <w:rPr>
          <w:rFonts w:ascii="Times New Roman" w:hAnsi="Times New Roman"/>
          <w:noProof/>
          <w:lang w:val="en-US"/>
        </w:rPr>
      </w:pPr>
    </w:p>
    <w:p w14:paraId="3B0ECCED"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B – kritēriji, kas tiek ņemti vērā</w:t>
      </w:r>
    </w:p>
    <w:p w14:paraId="41D876F1" w14:textId="77777777" w:rsidR="00AF335E" w:rsidRPr="00AF335E" w:rsidRDefault="00AF335E" w:rsidP="00AF335E">
      <w:pPr>
        <w:pStyle w:val="BodyText"/>
        <w:jc w:val="both"/>
        <w:rPr>
          <w:rFonts w:ascii="Times New Roman" w:hAnsi="Times New Roman"/>
          <w:b/>
          <w:noProof/>
          <w:lang w:val="en-US"/>
        </w:rPr>
      </w:pPr>
    </w:p>
    <w:p w14:paraId="2857C309" w14:textId="77777777" w:rsidR="00AF335E" w:rsidRPr="00AF335E" w:rsidRDefault="00AF335E" w:rsidP="00AF335E">
      <w:pPr>
        <w:pStyle w:val="ListParagraph"/>
        <w:tabs>
          <w:tab w:val="left" w:pos="1806"/>
        </w:tabs>
        <w:ind w:left="0" w:firstLine="0"/>
        <w:rPr>
          <w:rFonts w:ascii="Times New Roman" w:hAnsi="Times New Roman"/>
          <w:noProof/>
          <w:sz w:val="24"/>
          <w:lang w:val="en-US"/>
        </w:rPr>
      </w:pPr>
      <w:r w:rsidRPr="00AF335E">
        <w:rPr>
          <w:rFonts w:ascii="Times New Roman" w:hAnsi="Times New Roman"/>
          <w:noProof/>
          <w:sz w:val="24"/>
          <w:lang w:val="en-US"/>
        </w:rPr>
        <w:t>1. Lēmumus par pārcelšanu nākamajā klasē pieņem attiecīgās klases padome, pārbaudot skolēnu rezultātus, kas norādīti kopsavilkuma tabulu veidā, kuras S1.–S3. klasē izsaka ar burtu atzīmēm, S4.–S6. klasē – ar veselām ballēm un pusballēm un S7. klasē – ar veselām ballēm ar precizitāti līdz 2 cipariem aiz komata.</w:t>
      </w:r>
    </w:p>
    <w:p w14:paraId="49E1EEAF" w14:textId="77777777" w:rsidR="00AF335E" w:rsidRPr="00AF335E" w:rsidRDefault="00AF335E" w:rsidP="00AF335E">
      <w:pPr>
        <w:pStyle w:val="BodyText"/>
        <w:jc w:val="both"/>
        <w:rPr>
          <w:rFonts w:ascii="Times New Roman" w:hAnsi="Times New Roman"/>
          <w:noProof/>
          <w:lang w:val="en-US"/>
        </w:rPr>
      </w:pPr>
    </w:p>
    <w:p w14:paraId="7B8E952C" w14:textId="77777777" w:rsidR="00AF335E" w:rsidRPr="00AF335E" w:rsidRDefault="00AF335E" w:rsidP="00AF335E">
      <w:pPr>
        <w:pStyle w:val="ListParagraph"/>
        <w:tabs>
          <w:tab w:val="left" w:pos="1864"/>
        </w:tabs>
        <w:ind w:left="0" w:firstLine="0"/>
        <w:rPr>
          <w:rFonts w:ascii="Times New Roman" w:hAnsi="Times New Roman"/>
          <w:noProof/>
          <w:sz w:val="24"/>
          <w:lang w:val="en-US"/>
        </w:rPr>
      </w:pPr>
      <w:r w:rsidRPr="00AF335E">
        <w:rPr>
          <w:rFonts w:ascii="Times New Roman" w:hAnsi="Times New Roman"/>
          <w:noProof/>
          <w:sz w:val="24"/>
          <w:lang w:val="en-US"/>
        </w:rPr>
        <w:t>2. Galīgais vērtējums nav vidējais aritmētiskais. Tam ir jāatspoguļo visi novērojumi un rezultāti, kas ir pieejami attiecīgā mācību priekšmeta skolotājam, ļaujot viņam spriest, vai skolēns nākamajā klasē būs spējīgs veikt paredzēto darbu šajā mācību priekšmetā.</w:t>
      </w:r>
    </w:p>
    <w:p w14:paraId="27FDC4E1" w14:textId="77777777" w:rsidR="00AF335E" w:rsidRPr="00AF335E" w:rsidRDefault="00AF335E" w:rsidP="00AF335E">
      <w:pPr>
        <w:pStyle w:val="BodyText"/>
        <w:jc w:val="both"/>
        <w:rPr>
          <w:rFonts w:ascii="Times New Roman" w:hAnsi="Times New Roman"/>
          <w:noProof/>
          <w:lang w:val="en-US"/>
        </w:rPr>
      </w:pPr>
    </w:p>
    <w:p w14:paraId="4D76A402" w14:textId="77777777" w:rsidR="00AF335E" w:rsidRPr="00AF335E" w:rsidRDefault="00AF335E" w:rsidP="00AF335E">
      <w:pPr>
        <w:pStyle w:val="ListParagraph"/>
        <w:tabs>
          <w:tab w:val="left" w:pos="1811"/>
        </w:tabs>
        <w:ind w:left="0" w:firstLine="0"/>
        <w:rPr>
          <w:rFonts w:ascii="Times New Roman" w:hAnsi="Times New Roman"/>
          <w:noProof/>
          <w:sz w:val="24"/>
          <w:lang w:val="en-US"/>
        </w:rPr>
      </w:pPr>
      <w:r w:rsidRPr="00AF335E">
        <w:rPr>
          <w:rFonts w:ascii="Times New Roman" w:hAnsi="Times New Roman"/>
          <w:noProof/>
          <w:sz w:val="24"/>
          <w:lang w:val="en-US"/>
        </w:rPr>
        <w:t>3. Apspriežoties, klases padomes ņem vērā šādus apsvērumus:</w:t>
      </w:r>
    </w:p>
    <w:p w14:paraId="5B7ECA60"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i) lai skolēns tiktu pārcelts nākamajā klasē, viņam ir jābūt ieguvušam pamatprasmes, motivāciju un briedumu, kas nepieciešams, lai sekmīgi turpinātu darbu nākamajā gadā;</w:t>
      </w:r>
    </w:p>
    <w:p w14:paraId="2A26A310"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ii) skolēna pārcelšana nākamajā klasē nedrīkst kavēt šīs klases akadēmisko izaugsmi;</w:t>
      </w:r>
    </w:p>
    <w:p w14:paraId="274A5CA7" w14:textId="77777777" w:rsidR="00AF335E" w:rsidRPr="00AF335E" w:rsidRDefault="00AF335E" w:rsidP="00AF335E">
      <w:pPr>
        <w:pStyle w:val="ListParagraph"/>
        <w:ind w:left="284" w:firstLine="0"/>
        <w:rPr>
          <w:rFonts w:ascii="Times New Roman" w:hAnsi="Times New Roman"/>
          <w:noProof/>
          <w:sz w:val="24"/>
          <w:lang w:val="en-US"/>
        </w:rPr>
      </w:pPr>
      <w:r w:rsidRPr="00AF335E">
        <w:rPr>
          <w:rFonts w:ascii="Times New Roman" w:hAnsi="Times New Roman"/>
          <w:noProof/>
          <w:sz w:val="24"/>
          <w:lang w:val="en-US"/>
        </w:rPr>
        <w:t>iii) ņem vērā arī atzīmes visos mācību priekšmetos, ko skolēns var saņemt S5. un S6. klases beigās, neatkarīgi no tā, kādus mācību priekšmetus skolēns ir izvēlējies mācīties nākamajā klasē.</w:t>
      </w:r>
    </w:p>
    <w:p w14:paraId="6AD14337" w14:textId="77777777" w:rsidR="00AF335E" w:rsidRPr="00AF335E" w:rsidRDefault="00AF335E" w:rsidP="00AF335E">
      <w:pPr>
        <w:pStyle w:val="BodyText"/>
        <w:jc w:val="both"/>
        <w:rPr>
          <w:rFonts w:ascii="Times New Roman" w:hAnsi="Times New Roman"/>
          <w:noProof/>
          <w:lang w:val="en-US"/>
        </w:rPr>
      </w:pPr>
    </w:p>
    <w:p w14:paraId="790C78EF" w14:textId="77777777" w:rsidR="00AF335E" w:rsidRPr="00AF335E" w:rsidRDefault="00AF335E" w:rsidP="00AF335E">
      <w:pPr>
        <w:pStyle w:val="ListParagraph"/>
        <w:tabs>
          <w:tab w:val="left" w:pos="1864"/>
        </w:tabs>
        <w:ind w:left="0" w:firstLine="0"/>
        <w:rPr>
          <w:rFonts w:ascii="Times New Roman" w:hAnsi="Times New Roman"/>
          <w:noProof/>
          <w:sz w:val="24"/>
          <w:lang w:val="en-US"/>
        </w:rPr>
      </w:pPr>
      <w:r w:rsidRPr="00AF335E">
        <w:rPr>
          <w:rFonts w:ascii="Times New Roman" w:hAnsi="Times New Roman"/>
          <w:noProof/>
          <w:sz w:val="24"/>
          <w:lang w:val="en-US"/>
        </w:rPr>
        <w:t>4. Klases padome var neņemt vērā neapmierinošos rezultātus II, III vai IV valodā vai mācību priekšmetos, kas tiek mācīti LII valodā (angļu, franču vai vācu), ja skolēns skolā mācās pirmo gadu. Tomēr šī atkāpe neattiecas uz 3. valodu S1. klasē vai 4. valodu S4. klasē, ja skolēns ir apmeklējis šā mācību priekšmeta stundas kopš mācību gada sākuma.</w:t>
      </w:r>
    </w:p>
    <w:p w14:paraId="6E884EA6" w14:textId="77777777" w:rsidR="00AF335E" w:rsidRPr="00AF335E" w:rsidRDefault="00AF335E" w:rsidP="00AF335E">
      <w:pPr>
        <w:pStyle w:val="BodyText"/>
        <w:jc w:val="both"/>
        <w:rPr>
          <w:rFonts w:ascii="Times New Roman" w:hAnsi="Times New Roman"/>
          <w:noProof/>
          <w:lang w:val="en-US"/>
        </w:rPr>
      </w:pPr>
    </w:p>
    <w:p w14:paraId="7E3E30CF" w14:textId="77777777" w:rsidR="00AF335E" w:rsidRPr="00AF335E" w:rsidRDefault="00AF335E" w:rsidP="00AF335E">
      <w:pPr>
        <w:pStyle w:val="ListParagraph"/>
        <w:tabs>
          <w:tab w:val="left" w:pos="1864"/>
          <w:tab w:val="left" w:pos="2938"/>
          <w:tab w:val="left" w:pos="4521"/>
          <w:tab w:val="left" w:pos="5462"/>
          <w:tab w:val="left" w:pos="6537"/>
          <w:tab w:val="left" w:pos="7885"/>
          <w:tab w:val="left" w:pos="9608"/>
        </w:tabs>
        <w:ind w:left="0" w:firstLine="0"/>
        <w:rPr>
          <w:rFonts w:ascii="Times New Roman" w:hAnsi="Times New Roman"/>
          <w:noProof/>
          <w:sz w:val="24"/>
          <w:lang w:val="en-US"/>
        </w:rPr>
      </w:pPr>
      <w:r w:rsidRPr="00AF335E">
        <w:rPr>
          <w:rFonts w:ascii="Times New Roman" w:hAnsi="Times New Roman"/>
          <w:noProof/>
          <w:sz w:val="24"/>
          <w:lang w:val="en-US"/>
        </w:rPr>
        <w:t xml:space="preserve">5. Pilnībā pamatotos īpašos gadījumos, jo īpaši ilgstošas prombūtnes gadījumā slimības dēļ, un tad, ja tas nepieciešams, ņemot vērā skolēna intereses, klases padome var nepiemērot iepriekš minētos noteikumus, lai pārceltu skolēnu nākamajā klasē. Šāda atkāpe ir pieļaujama tikai tad, ja, ņemot vērā konkrētos apstākļus, kas to raksturo un atšķir no citiem gadījumiem, attiecīgajā situācijā skolēns ir jāpārceļ nākamajā klasē, neskatoties uz neapmierinošiem rezultātiem, ciktāl </w:t>
      </w:r>
      <w:r w:rsidRPr="00AF335E">
        <w:rPr>
          <w:rFonts w:ascii="Times New Roman" w:hAnsi="Times New Roman"/>
          <w:noProof/>
          <w:sz w:val="24"/>
          <w:lang w:val="en-US"/>
        </w:rPr>
        <w:lastRenderedPageBreak/>
        <w:t>pieņem, ka viņš spēs sekmīgi turpināt mācības nākamajā gadā. Pēc tam lēmums un pārcelšanas pamatojums ir sīki jānorāda klases padomes sanāksmes protokolā.</w:t>
      </w:r>
    </w:p>
    <w:p w14:paraId="32E374CE" w14:textId="77777777" w:rsidR="00AF335E" w:rsidRPr="00AF335E" w:rsidRDefault="00AF335E" w:rsidP="00AF335E">
      <w:pPr>
        <w:pStyle w:val="BodyText"/>
        <w:jc w:val="both"/>
        <w:rPr>
          <w:rFonts w:ascii="Times New Roman" w:hAnsi="Times New Roman"/>
          <w:noProof/>
          <w:lang w:val="en-US"/>
        </w:rPr>
      </w:pPr>
    </w:p>
    <w:p w14:paraId="5B04C333" w14:textId="77777777" w:rsidR="00AF335E" w:rsidRPr="00AF335E" w:rsidRDefault="00AF335E" w:rsidP="00AF335E">
      <w:pPr>
        <w:pStyle w:val="ListParagraph"/>
        <w:tabs>
          <w:tab w:val="left" w:pos="1864"/>
        </w:tabs>
        <w:ind w:left="0" w:firstLine="0"/>
        <w:rPr>
          <w:rFonts w:ascii="Times New Roman" w:hAnsi="Times New Roman"/>
          <w:noProof/>
          <w:sz w:val="24"/>
          <w:lang w:val="en-US"/>
        </w:rPr>
      </w:pPr>
      <w:r w:rsidRPr="00AF335E">
        <w:rPr>
          <w:rFonts w:ascii="Times New Roman" w:hAnsi="Times New Roman"/>
          <w:noProof/>
          <w:sz w:val="24"/>
          <w:lang w:val="en-US"/>
        </w:rPr>
        <w:t>6. Vidējās izglītības ciklā skolēnam neatļauj divas reizes atkārtot vienu un to pašu mācību gadu. Īpašos gadījumos klases padome var izņēmuma kārtā nepiemērot šo noteikumu. Pirms lēmuma pieņemšanas klases padome uzklausa skolēna likumīgo pārstāvju viedokli.</w:t>
      </w:r>
    </w:p>
    <w:p w14:paraId="60C1567D" w14:textId="77777777" w:rsidR="00AF335E" w:rsidRPr="00AF335E" w:rsidRDefault="00AF335E" w:rsidP="00AF335E">
      <w:pPr>
        <w:pStyle w:val="BodyText"/>
        <w:jc w:val="both"/>
        <w:rPr>
          <w:rFonts w:ascii="Times New Roman" w:hAnsi="Times New Roman"/>
          <w:noProof/>
          <w:lang w:val="en-US"/>
        </w:rPr>
      </w:pPr>
    </w:p>
    <w:p w14:paraId="741FE6E1" w14:textId="77777777" w:rsidR="00AF335E" w:rsidRPr="00AF335E" w:rsidRDefault="00AF335E" w:rsidP="00AF335E">
      <w:pPr>
        <w:pStyle w:val="ListParagraph"/>
        <w:tabs>
          <w:tab w:val="left" w:pos="1864"/>
        </w:tabs>
        <w:ind w:left="0" w:firstLine="0"/>
        <w:rPr>
          <w:rFonts w:ascii="Times New Roman" w:hAnsi="Times New Roman"/>
          <w:noProof/>
          <w:sz w:val="24"/>
          <w:lang w:val="en-US"/>
        </w:rPr>
      </w:pPr>
      <w:r w:rsidRPr="00AF335E">
        <w:rPr>
          <w:rFonts w:ascii="Times New Roman" w:hAnsi="Times New Roman"/>
          <w:noProof/>
          <w:sz w:val="24"/>
          <w:lang w:val="en-US"/>
        </w:rPr>
        <w:t>7. Saskaņā ar noteikumiem dokumentā “Izglītības atbalsta nodrošināšana Eiropas skolās”</w:t>
      </w:r>
      <w:r w:rsidRPr="00AF335E">
        <w:rPr>
          <w:rStyle w:val="FootnoteReference"/>
          <w:rFonts w:ascii="Times New Roman" w:hAnsi="Times New Roman"/>
          <w:noProof/>
          <w:sz w:val="24"/>
          <w:lang w:val="en-US"/>
        </w:rPr>
        <w:footnoteReference w:id="16"/>
      </w:r>
      <w:r w:rsidRPr="00AF335E">
        <w:rPr>
          <w:rFonts w:ascii="Times New Roman" w:hAnsi="Times New Roman"/>
          <w:noProof/>
          <w:sz w:val="24"/>
          <w:lang w:val="en-US"/>
        </w:rPr>
        <w:t xml:space="preserve"> tos gadījumus, kuros skolēniem ar pielāgotu mācību programmu ir speciālas izglītības vajadzības, skata, pamatojoties uz līgumā noteiktajiem kritērijiem; atbalsta konsultatīvā grupa</w:t>
      </w:r>
      <w:r w:rsidRPr="00AF335E">
        <w:rPr>
          <w:rFonts w:ascii="Times New Roman" w:hAnsi="Times New Roman"/>
          <w:noProof/>
          <w:sz w:val="24"/>
          <w:vertAlign w:val="superscript"/>
          <w:lang w:val="en-US"/>
        </w:rPr>
        <w:footnoteReference w:id="17"/>
      </w:r>
      <w:r w:rsidRPr="00AF335E">
        <w:rPr>
          <w:rFonts w:ascii="Times New Roman" w:hAnsi="Times New Roman"/>
          <w:noProof/>
          <w:sz w:val="24"/>
          <w:vertAlign w:val="superscript"/>
          <w:lang w:val="en-US"/>
        </w:rPr>
        <w:t xml:space="preserve"> </w:t>
      </w:r>
      <w:r w:rsidRPr="00AF335E">
        <w:rPr>
          <w:rFonts w:ascii="Times New Roman" w:hAnsi="Times New Roman"/>
          <w:noProof/>
          <w:sz w:val="24"/>
          <w:lang w:val="en-US"/>
        </w:rPr>
        <w:t>ierosina klases padomei mācību procesa virzības un mācību turpināšanas kārtību. Skolēna likumīgie pārstāvji saņems sekmju apliecību, kurā būs sniegta informācija par skolēna izaugsmi.</w:t>
      </w:r>
    </w:p>
    <w:p w14:paraId="06E92E0B" w14:textId="77777777" w:rsidR="00AF335E" w:rsidRPr="00AF335E" w:rsidRDefault="00AF335E" w:rsidP="00AF335E">
      <w:pPr>
        <w:pStyle w:val="BodyText"/>
        <w:jc w:val="both"/>
        <w:rPr>
          <w:rFonts w:ascii="Times New Roman" w:hAnsi="Times New Roman"/>
          <w:noProof/>
          <w:lang w:val="en-US"/>
        </w:rPr>
      </w:pPr>
    </w:p>
    <w:p w14:paraId="3A98097A"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C – Vadlīnijas skolēnu pārcelšanai S1., S2. un S3. klasē</w:t>
      </w:r>
    </w:p>
    <w:p w14:paraId="75B070F9" w14:textId="77777777" w:rsidR="00AF335E" w:rsidRPr="00AF335E" w:rsidRDefault="00AF335E" w:rsidP="00AF335E">
      <w:pPr>
        <w:pStyle w:val="BodyText"/>
        <w:jc w:val="both"/>
        <w:rPr>
          <w:rFonts w:ascii="Times New Roman" w:hAnsi="Times New Roman"/>
          <w:b/>
          <w:noProof/>
          <w:lang w:val="en-US"/>
        </w:rPr>
      </w:pPr>
    </w:p>
    <w:p w14:paraId="0CEAF0A1" w14:textId="77777777" w:rsidR="00AF335E" w:rsidRPr="00AF335E" w:rsidRDefault="00AF335E" w:rsidP="00AF335E">
      <w:pPr>
        <w:pStyle w:val="ListParagraph"/>
        <w:tabs>
          <w:tab w:val="left" w:pos="1864"/>
        </w:tabs>
        <w:ind w:left="0" w:firstLine="0"/>
        <w:rPr>
          <w:rFonts w:ascii="Times New Roman" w:hAnsi="Times New Roman"/>
          <w:noProof/>
          <w:sz w:val="24"/>
          <w:lang w:val="en-US"/>
        </w:rPr>
      </w:pPr>
      <w:r w:rsidRPr="00AF335E">
        <w:rPr>
          <w:rFonts w:ascii="Times New Roman" w:hAnsi="Times New Roman"/>
          <w:noProof/>
          <w:sz w:val="24"/>
          <w:lang w:val="en-US"/>
        </w:rPr>
        <w:t>1. Skolēni, kuri katrā mācību priekšmetā, ko ņem vērā, lemjot par pārcelšanu nākamajā klasē, ir ieguvuši vismaz atzīmi E, bez apspriešanas tiek pārcelti nākamajā klasē.</w:t>
      </w:r>
    </w:p>
    <w:p w14:paraId="2C1E00D2" w14:textId="77777777" w:rsidR="00AF335E" w:rsidRPr="00AF335E" w:rsidRDefault="00AF335E" w:rsidP="00AF335E">
      <w:pPr>
        <w:pStyle w:val="BodyText"/>
        <w:jc w:val="both"/>
        <w:rPr>
          <w:rFonts w:ascii="Times New Roman" w:hAnsi="Times New Roman"/>
          <w:noProof/>
          <w:lang w:val="en-US"/>
        </w:rPr>
      </w:pPr>
    </w:p>
    <w:p w14:paraId="161231D6" w14:textId="77777777" w:rsidR="00AF335E" w:rsidRPr="00AF335E" w:rsidRDefault="00AF335E" w:rsidP="00AF335E">
      <w:pPr>
        <w:pStyle w:val="ListParagraph"/>
        <w:tabs>
          <w:tab w:val="left" w:pos="1864"/>
        </w:tabs>
        <w:ind w:left="0" w:firstLine="0"/>
        <w:rPr>
          <w:rFonts w:ascii="Times New Roman" w:hAnsi="Times New Roman"/>
          <w:noProof/>
          <w:sz w:val="24"/>
          <w:lang w:val="en-US"/>
        </w:rPr>
      </w:pPr>
      <w:r w:rsidRPr="00AF335E">
        <w:rPr>
          <w:rFonts w:ascii="Times New Roman" w:hAnsi="Times New Roman"/>
          <w:noProof/>
          <w:sz w:val="24"/>
          <w:lang w:val="en-US"/>
        </w:rPr>
        <w:t>2. To skolēnu situācija, kuri nav sasnieguši šo līmeni (vismaz atzīmi E katrā mācību priekšmetā, ko ņem vērā, lemjot par pārcelšanu nākamajā klasē), tiek vērtēta īpaši rūpīgi. Pamatojoties uz visu tai pieejamo informāciju, klases padome lemj, vai pārcelt skolēnu nākamajā klasē, vajadzības gadījumā piemērojot 61.B-5. pantu. Tikai klases padome ir kompetenta spriest par to, vai ir ieteicams izmantot šo noteikumu.</w:t>
      </w:r>
    </w:p>
    <w:p w14:paraId="530EA566" w14:textId="77777777" w:rsidR="00AF335E" w:rsidRPr="00AF335E" w:rsidRDefault="00AF335E" w:rsidP="00AF335E">
      <w:pPr>
        <w:jc w:val="both"/>
        <w:rPr>
          <w:rFonts w:ascii="Times New Roman" w:hAnsi="Times New Roman"/>
          <w:noProof/>
          <w:sz w:val="24"/>
          <w:lang w:val="en-US"/>
        </w:rPr>
      </w:pPr>
    </w:p>
    <w:p w14:paraId="73EC1EE8" w14:textId="77777777" w:rsidR="00AF335E" w:rsidRPr="00AF335E" w:rsidRDefault="00AF335E" w:rsidP="00AF335E">
      <w:pPr>
        <w:pStyle w:val="ListParagraph"/>
        <w:tabs>
          <w:tab w:val="left" w:pos="1864"/>
        </w:tabs>
        <w:ind w:left="0" w:firstLine="0"/>
        <w:rPr>
          <w:rFonts w:ascii="Times New Roman" w:hAnsi="Times New Roman"/>
          <w:noProof/>
          <w:sz w:val="24"/>
          <w:lang w:val="en-US"/>
        </w:rPr>
      </w:pPr>
      <w:r w:rsidRPr="00AF335E">
        <w:rPr>
          <w:rFonts w:ascii="Times New Roman" w:hAnsi="Times New Roman"/>
          <w:noProof/>
          <w:sz w:val="24"/>
          <w:lang w:val="en-US"/>
        </w:rPr>
        <w:t>3. Neskarot 61.B-5. pantu, skolēnus nepārceļ nākamajā klasē turpmāk izklāstītajā situācijā.</w:t>
      </w:r>
    </w:p>
    <w:p w14:paraId="446A96DA" w14:textId="77777777" w:rsidR="00AF335E" w:rsidRPr="00AF335E" w:rsidRDefault="00AF335E" w:rsidP="00AF335E">
      <w:pPr>
        <w:pStyle w:val="BodyText"/>
        <w:jc w:val="both"/>
        <w:rPr>
          <w:rFonts w:ascii="Times New Roman" w:hAnsi="Times New Roman"/>
          <w:noProof/>
          <w:lang w:val="en-US"/>
        </w:rPr>
      </w:pPr>
    </w:p>
    <w:p w14:paraId="482A0AAD"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 xml:space="preserve">Skolēnus nepārceļ nākamajā klasē, ja viņi atbilst </w:t>
      </w:r>
      <w:r w:rsidRPr="00AF335E">
        <w:rPr>
          <w:rFonts w:ascii="Times New Roman" w:hAnsi="Times New Roman"/>
          <w:noProof/>
          <w:u w:val="single"/>
          <w:lang w:val="en-US"/>
        </w:rPr>
        <w:t xml:space="preserve">abiem </w:t>
      </w:r>
      <w:r w:rsidRPr="00AF335E">
        <w:rPr>
          <w:rFonts w:ascii="Times New Roman" w:hAnsi="Times New Roman"/>
          <w:noProof/>
          <w:lang w:val="en-US"/>
        </w:rPr>
        <w:t>šiem kritērijiem:</w:t>
      </w:r>
    </w:p>
    <w:p w14:paraId="0FE874C1" w14:textId="77777777" w:rsidR="00AF335E" w:rsidRPr="00AF335E" w:rsidRDefault="00AF335E" w:rsidP="00AF335E">
      <w:pPr>
        <w:pStyle w:val="BodyText"/>
        <w:jc w:val="both"/>
        <w:rPr>
          <w:rFonts w:ascii="Times New Roman" w:hAnsi="Times New Roman"/>
          <w:noProof/>
          <w:lang w:val="en-US"/>
        </w:rPr>
      </w:pPr>
    </w:p>
    <w:p w14:paraId="63D3C4C9" w14:textId="77777777" w:rsidR="00AF335E" w:rsidRPr="00AF335E" w:rsidRDefault="00AF335E" w:rsidP="00AF335E">
      <w:pPr>
        <w:pStyle w:val="ListParagraph"/>
        <w:tabs>
          <w:tab w:val="left" w:pos="2224"/>
        </w:tabs>
        <w:ind w:left="284" w:firstLine="0"/>
        <w:rPr>
          <w:rFonts w:ascii="Times New Roman" w:hAnsi="Times New Roman"/>
          <w:noProof/>
          <w:sz w:val="24"/>
          <w:lang w:val="en-US"/>
        </w:rPr>
      </w:pPr>
      <w:r w:rsidRPr="00AF335E">
        <w:rPr>
          <w:rFonts w:ascii="Times New Roman" w:hAnsi="Times New Roman"/>
          <w:b/>
          <w:noProof/>
          <w:sz w:val="24"/>
          <w:lang w:val="en-US"/>
        </w:rPr>
        <w:t xml:space="preserve">A) </w:t>
      </w:r>
      <w:r w:rsidRPr="00AF335E">
        <w:rPr>
          <w:rFonts w:ascii="Times New Roman" w:hAnsi="Times New Roman"/>
          <w:noProof/>
          <w:sz w:val="24"/>
          <w:lang w:val="en-US"/>
        </w:rPr>
        <w:t>skolēni, kuri nav sasnieguši vajadzīgo līmeni (vismaz atzīmi E) vai nu trijos vai vairākos pamata mācību priekšmetos, vai divos pamata mācību priekšmetos un divos vai vairākos citos mācību priekšmetos;</w:t>
      </w:r>
    </w:p>
    <w:p w14:paraId="4E314775" w14:textId="77777777" w:rsidR="00AF335E" w:rsidRPr="00AF335E" w:rsidRDefault="00AF335E" w:rsidP="00AF335E">
      <w:pPr>
        <w:pStyle w:val="ListParagraph"/>
        <w:tabs>
          <w:tab w:val="left" w:pos="2224"/>
        </w:tabs>
        <w:ind w:left="284" w:firstLine="0"/>
        <w:rPr>
          <w:rFonts w:ascii="Times New Roman" w:hAnsi="Times New Roman"/>
          <w:noProof/>
          <w:sz w:val="24"/>
          <w:lang w:val="en-US"/>
        </w:rPr>
      </w:pPr>
    </w:p>
    <w:p w14:paraId="538F37AF" w14:textId="77777777" w:rsidR="00AF335E" w:rsidRPr="00AF335E" w:rsidRDefault="00AF335E" w:rsidP="00AF335E">
      <w:pPr>
        <w:pStyle w:val="BodyText"/>
        <w:ind w:left="284"/>
        <w:jc w:val="both"/>
        <w:rPr>
          <w:rFonts w:ascii="Times New Roman" w:hAnsi="Times New Roman"/>
          <w:noProof/>
          <w:lang w:val="en-US"/>
        </w:rPr>
      </w:pPr>
      <w:r w:rsidRPr="00AF335E">
        <w:rPr>
          <w:rFonts w:ascii="Times New Roman" w:hAnsi="Times New Roman"/>
          <w:noProof/>
          <w:lang w:val="en-US"/>
        </w:rPr>
        <w:t>un</w:t>
      </w:r>
    </w:p>
    <w:p w14:paraId="385808CB" w14:textId="77777777" w:rsidR="00AF335E" w:rsidRPr="00AF335E" w:rsidRDefault="00AF335E" w:rsidP="00AF335E">
      <w:pPr>
        <w:pStyle w:val="BodyText"/>
        <w:ind w:left="284"/>
        <w:jc w:val="both"/>
        <w:rPr>
          <w:rFonts w:ascii="Times New Roman" w:hAnsi="Times New Roman"/>
          <w:noProof/>
          <w:lang w:val="en-US"/>
        </w:rPr>
      </w:pPr>
    </w:p>
    <w:p w14:paraId="245633E2" w14:textId="77777777" w:rsidR="00AF335E" w:rsidRPr="00AF335E" w:rsidRDefault="00AF335E" w:rsidP="00AF335E">
      <w:pPr>
        <w:pStyle w:val="ListParagraph"/>
        <w:tabs>
          <w:tab w:val="left" w:pos="2224"/>
        </w:tabs>
        <w:ind w:left="284" w:firstLine="0"/>
        <w:rPr>
          <w:rFonts w:ascii="Times New Roman" w:hAnsi="Times New Roman"/>
          <w:noProof/>
          <w:sz w:val="24"/>
          <w:lang w:val="en-US"/>
        </w:rPr>
      </w:pPr>
      <w:r w:rsidRPr="00AF335E">
        <w:rPr>
          <w:rFonts w:ascii="Times New Roman" w:hAnsi="Times New Roman"/>
          <w:b/>
          <w:noProof/>
          <w:sz w:val="24"/>
          <w:lang w:val="en-US"/>
        </w:rPr>
        <w:t xml:space="preserve">B) </w:t>
      </w:r>
      <w:r w:rsidRPr="00AF335E">
        <w:rPr>
          <w:rFonts w:ascii="Times New Roman" w:hAnsi="Times New Roman"/>
          <w:noProof/>
          <w:sz w:val="24"/>
          <w:lang w:val="en-US"/>
        </w:rPr>
        <w:t>skolēni nevar kompensēt sliktās sekmes šādā veidā:</w:t>
      </w:r>
    </w:p>
    <w:p w14:paraId="1A111A4E" w14:textId="77777777" w:rsidR="00AF335E" w:rsidRPr="00AF335E" w:rsidRDefault="00AF335E" w:rsidP="00AF335E">
      <w:pPr>
        <w:pStyle w:val="ListParagraph"/>
        <w:tabs>
          <w:tab w:val="left" w:pos="2224"/>
        </w:tabs>
        <w:ind w:left="284" w:firstLine="0"/>
        <w:rPr>
          <w:rFonts w:ascii="Times New Roman" w:hAnsi="Times New Roman"/>
          <w:noProof/>
          <w:sz w:val="24"/>
          <w:lang w:val="en-US"/>
        </w:rPr>
      </w:pPr>
    </w:p>
    <w:p w14:paraId="1D2AD477" w14:textId="77777777" w:rsidR="00AF335E" w:rsidRPr="00AF335E" w:rsidRDefault="00AF335E" w:rsidP="00AF335E">
      <w:pPr>
        <w:pStyle w:val="ListParagraph"/>
        <w:tabs>
          <w:tab w:val="left" w:pos="2583"/>
          <w:tab w:val="left" w:pos="2584"/>
        </w:tabs>
        <w:ind w:left="567" w:firstLine="0"/>
        <w:rPr>
          <w:rFonts w:ascii="Times New Roman" w:hAnsi="Times New Roman"/>
          <w:noProof/>
          <w:sz w:val="24"/>
          <w:lang w:val="en-US"/>
        </w:rPr>
      </w:pPr>
      <w:r w:rsidRPr="00AF335E">
        <w:rPr>
          <w:rFonts w:ascii="Times New Roman" w:hAnsi="Times New Roman"/>
          <w:noProof/>
          <w:sz w:val="24"/>
          <w:lang w:val="en-US"/>
        </w:rPr>
        <w:t>i) katrs apguves līmenis F jākompensē ar vienu apguves līmeni D (vai augstāku atzīmi);</w:t>
      </w:r>
    </w:p>
    <w:p w14:paraId="0F25A091" w14:textId="77777777" w:rsidR="00AF335E" w:rsidRPr="00AF335E" w:rsidRDefault="00AF335E" w:rsidP="00AF335E">
      <w:pPr>
        <w:pStyle w:val="ListParagraph"/>
        <w:tabs>
          <w:tab w:val="left" w:pos="2583"/>
          <w:tab w:val="left" w:pos="2584"/>
        </w:tabs>
        <w:ind w:left="567" w:firstLine="0"/>
        <w:rPr>
          <w:rFonts w:ascii="Times New Roman" w:hAnsi="Times New Roman"/>
          <w:noProof/>
          <w:sz w:val="24"/>
          <w:lang w:val="en-US"/>
        </w:rPr>
      </w:pPr>
      <w:r w:rsidRPr="00AF335E">
        <w:rPr>
          <w:rFonts w:ascii="Times New Roman" w:hAnsi="Times New Roman"/>
          <w:noProof/>
          <w:sz w:val="24"/>
          <w:lang w:val="en-US"/>
        </w:rPr>
        <w:t>ii) katra atzīme Fx jākompensē ar:</w:t>
      </w:r>
    </w:p>
    <w:p w14:paraId="318D8B28" w14:textId="77777777" w:rsidR="00AF335E" w:rsidRPr="00AF335E" w:rsidRDefault="00AF335E" w:rsidP="00AF335E">
      <w:pPr>
        <w:pStyle w:val="ListParagraph"/>
        <w:tabs>
          <w:tab w:val="left" w:pos="2944"/>
        </w:tabs>
        <w:ind w:left="851" w:firstLine="0"/>
        <w:rPr>
          <w:rFonts w:ascii="Times New Roman" w:hAnsi="Times New Roman"/>
          <w:noProof/>
          <w:sz w:val="24"/>
          <w:lang w:val="en-US"/>
        </w:rPr>
      </w:pPr>
      <w:r w:rsidRPr="00AF335E">
        <w:rPr>
          <w:rFonts w:ascii="Times New Roman" w:hAnsi="Times New Roman"/>
          <w:b/>
          <w:noProof/>
          <w:sz w:val="24"/>
          <w:lang w:val="en-US"/>
        </w:rPr>
        <w:t xml:space="preserve">A) </w:t>
      </w:r>
      <w:r w:rsidRPr="00AF335E">
        <w:rPr>
          <w:rFonts w:ascii="Times New Roman" w:hAnsi="Times New Roman"/>
          <w:noProof/>
          <w:sz w:val="24"/>
          <w:lang w:val="en-US"/>
        </w:rPr>
        <w:t>vienu apguves līmeni B (vai A)</w:t>
      </w:r>
    </w:p>
    <w:p w14:paraId="1E204504" w14:textId="77777777" w:rsidR="00AF335E" w:rsidRPr="00AF335E" w:rsidRDefault="00AF335E" w:rsidP="00AF335E">
      <w:pPr>
        <w:pStyle w:val="ListParagraph"/>
        <w:tabs>
          <w:tab w:val="left" w:pos="2944"/>
        </w:tabs>
        <w:ind w:left="851" w:firstLine="0"/>
        <w:rPr>
          <w:rFonts w:ascii="Times New Roman" w:hAnsi="Times New Roman"/>
          <w:noProof/>
          <w:sz w:val="24"/>
          <w:lang w:val="en-US"/>
        </w:rPr>
      </w:pPr>
      <w:r w:rsidRPr="00AF335E">
        <w:rPr>
          <w:rFonts w:ascii="Times New Roman" w:hAnsi="Times New Roman"/>
          <w:noProof/>
          <w:sz w:val="24"/>
          <w:lang w:val="en-US"/>
        </w:rPr>
        <w:t>vai</w:t>
      </w:r>
    </w:p>
    <w:p w14:paraId="570468DE" w14:textId="77777777" w:rsidR="00AF335E" w:rsidRPr="00AF335E" w:rsidRDefault="00AF335E" w:rsidP="00AF335E">
      <w:pPr>
        <w:pStyle w:val="ListParagraph"/>
        <w:tabs>
          <w:tab w:val="left" w:pos="2944"/>
        </w:tabs>
        <w:ind w:left="851" w:firstLine="0"/>
        <w:rPr>
          <w:rFonts w:ascii="Times New Roman" w:hAnsi="Times New Roman"/>
          <w:noProof/>
          <w:sz w:val="24"/>
          <w:lang w:val="en-US"/>
        </w:rPr>
      </w:pPr>
      <w:r w:rsidRPr="00AF335E">
        <w:rPr>
          <w:rFonts w:ascii="Times New Roman" w:hAnsi="Times New Roman"/>
          <w:b/>
          <w:noProof/>
          <w:sz w:val="24"/>
          <w:lang w:val="en-US"/>
        </w:rPr>
        <w:t xml:space="preserve">B) </w:t>
      </w:r>
      <w:r w:rsidRPr="00AF335E">
        <w:rPr>
          <w:rFonts w:ascii="Times New Roman" w:hAnsi="Times New Roman"/>
          <w:noProof/>
          <w:sz w:val="24"/>
          <w:lang w:val="en-US"/>
        </w:rPr>
        <w:t>ar vienu apguves līmeni C un vienu apguves līmeni D vai augstāku,</w:t>
      </w:r>
    </w:p>
    <w:p w14:paraId="5F37F240" w14:textId="77777777" w:rsidR="00AF335E" w:rsidRPr="00AF335E" w:rsidRDefault="00AF335E" w:rsidP="00AF335E">
      <w:pPr>
        <w:pStyle w:val="BodyText"/>
        <w:ind w:left="851"/>
        <w:jc w:val="both"/>
        <w:rPr>
          <w:rFonts w:ascii="Times New Roman" w:hAnsi="Times New Roman"/>
          <w:noProof/>
          <w:lang w:val="en-US"/>
        </w:rPr>
      </w:pPr>
      <w:r w:rsidRPr="00AF335E">
        <w:rPr>
          <w:rFonts w:ascii="Times New Roman" w:hAnsi="Times New Roman"/>
          <w:noProof/>
          <w:lang w:val="en-US"/>
        </w:rPr>
        <w:t>vai</w:t>
      </w:r>
    </w:p>
    <w:p w14:paraId="005566C8" w14:textId="77777777" w:rsidR="00AF335E" w:rsidRPr="00AF335E" w:rsidRDefault="00AF335E" w:rsidP="00AF335E">
      <w:pPr>
        <w:pStyle w:val="ListParagraph"/>
        <w:tabs>
          <w:tab w:val="left" w:pos="2944"/>
        </w:tabs>
        <w:ind w:left="851" w:firstLine="0"/>
        <w:rPr>
          <w:rFonts w:ascii="Times New Roman" w:hAnsi="Times New Roman"/>
          <w:noProof/>
          <w:sz w:val="24"/>
          <w:lang w:val="en-US"/>
        </w:rPr>
      </w:pPr>
      <w:r w:rsidRPr="00AF335E">
        <w:rPr>
          <w:rFonts w:ascii="Times New Roman" w:hAnsi="Times New Roman"/>
          <w:b/>
          <w:noProof/>
          <w:sz w:val="24"/>
          <w:lang w:val="en-US"/>
        </w:rPr>
        <w:t xml:space="preserve">C) </w:t>
      </w:r>
      <w:r w:rsidRPr="00AF335E">
        <w:rPr>
          <w:rFonts w:ascii="Times New Roman" w:hAnsi="Times New Roman"/>
          <w:noProof/>
          <w:sz w:val="24"/>
          <w:lang w:val="en-US"/>
        </w:rPr>
        <w:t>trīs apguves līmeņiem D vai augstākiem.</w:t>
      </w:r>
    </w:p>
    <w:p w14:paraId="6754BEDA" w14:textId="77777777" w:rsidR="00AF335E" w:rsidRPr="00AF335E" w:rsidRDefault="00AF335E" w:rsidP="00AF335E">
      <w:pPr>
        <w:pStyle w:val="BodyText"/>
        <w:jc w:val="both"/>
        <w:rPr>
          <w:rFonts w:ascii="Times New Roman" w:hAnsi="Times New Roman"/>
          <w:noProof/>
          <w:lang w:val="en-US"/>
        </w:rPr>
      </w:pPr>
    </w:p>
    <w:p w14:paraId="392A93E1"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Mācību priekšmeti, ko ņem vērā, lemjot par pārcelšanu nākamajā klasē</w:t>
      </w:r>
    </w:p>
    <w:p w14:paraId="3177E912" w14:textId="77777777" w:rsidR="00AF335E" w:rsidRPr="00AF335E" w:rsidRDefault="00AF335E" w:rsidP="00AF335E">
      <w:pPr>
        <w:ind w:left="284"/>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Pamata mācību priekšmeti</w:t>
      </w:r>
    </w:p>
    <w:p w14:paraId="60351235" w14:textId="77777777" w:rsidR="00AF335E" w:rsidRPr="00AF335E" w:rsidRDefault="00AF335E" w:rsidP="00AF335E">
      <w:pPr>
        <w:pStyle w:val="ListParagraph"/>
        <w:tabs>
          <w:tab w:val="left" w:pos="1690"/>
        </w:tabs>
        <w:ind w:left="284" w:firstLine="0"/>
        <w:rPr>
          <w:rFonts w:ascii="Times New Roman" w:hAnsi="Times New Roman"/>
          <w:noProof/>
          <w:sz w:val="24"/>
          <w:lang w:val="en-US"/>
        </w:rPr>
      </w:pPr>
      <w:r w:rsidRPr="00AF335E">
        <w:rPr>
          <w:rFonts w:ascii="Times New Roman" w:hAnsi="Times New Roman"/>
          <w:noProof/>
          <w:sz w:val="24"/>
          <w:lang w:val="en-US"/>
        </w:rPr>
        <w:t>1. 1. valoda</w:t>
      </w:r>
    </w:p>
    <w:p w14:paraId="6F085DB5" w14:textId="77777777" w:rsidR="00AF335E" w:rsidRPr="00AF335E" w:rsidRDefault="00AF335E" w:rsidP="00AF335E">
      <w:pPr>
        <w:pStyle w:val="ListParagraph"/>
        <w:tabs>
          <w:tab w:val="left" w:pos="1691"/>
        </w:tabs>
        <w:ind w:left="284" w:firstLine="0"/>
        <w:rPr>
          <w:rFonts w:ascii="Times New Roman" w:hAnsi="Times New Roman"/>
          <w:noProof/>
          <w:sz w:val="24"/>
          <w:lang w:val="en-US"/>
        </w:rPr>
      </w:pPr>
      <w:r w:rsidRPr="00AF335E">
        <w:rPr>
          <w:rFonts w:ascii="Times New Roman" w:hAnsi="Times New Roman"/>
          <w:noProof/>
          <w:sz w:val="24"/>
          <w:lang w:val="en-US"/>
        </w:rPr>
        <w:t>2. Matemātika</w:t>
      </w:r>
    </w:p>
    <w:p w14:paraId="2EFFDC85" w14:textId="77777777" w:rsidR="00AF335E" w:rsidRPr="00AF335E" w:rsidRDefault="00AF335E" w:rsidP="00AF335E">
      <w:pPr>
        <w:pStyle w:val="ListParagraph"/>
        <w:tabs>
          <w:tab w:val="left" w:pos="1690"/>
        </w:tabs>
        <w:ind w:left="284" w:firstLine="0"/>
        <w:rPr>
          <w:rFonts w:ascii="Times New Roman" w:hAnsi="Times New Roman"/>
          <w:noProof/>
          <w:sz w:val="24"/>
          <w:lang w:val="en-US"/>
        </w:rPr>
      </w:pPr>
      <w:r w:rsidRPr="00AF335E">
        <w:rPr>
          <w:rFonts w:ascii="Times New Roman" w:hAnsi="Times New Roman"/>
          <w:noProof/>
          <w:sz w:val="24"/>
          <w:lang w:val="en-US"/>
        </w:rPr>
        <w:lastRenderedPageBreak/>
        <w:t>3. 2. valoda</w:t>
      </w:r>
    </w:p>
    <w:p w14:paraId="28BBA638" w14:textId="77777777" w:rsidR="00AF335E" w:rsidRPr="00AF335E" w:rsidRDefault="00AF335E" w:rsidP="00AF335E">
      <w:pPr>
        <w:pStyle w:val="ListParagraph"/>
        <w:tabs>
          <w:tab w:val="left" w:pos="1691"/>
        </w:tabs>
        <w:ind w:left="284" w:firstLine="0"/>
        <w:rPr>
          <w:rFonts w:ascii="Times New Roman" w:hAnsi="Times New Roman"/>
          <w:noProof/>
          <w:sz w:val="24"/>
          <w:lang w:val="en-US"/>
        </w:rPr>
      </w:pPr>
      <w:r w:rsidRPr="00AF335E">
        <w:rPr>
          <w:rFonts w:ascii="Times New Roman" w:hAnsi="Times New Roman"/>
          <w:noProof/>
          <w:sz w:val="24"/>
          <w:lang w:val="en-US"/>
        </w:rPr>
        <w:t>4. Humanitārās zinātnes</w:t>
      </w:r>
    </w:p>
    <w:p w14:paraId="41E48C42" w14:textId="77777777" w:rsidR="00AF335E" w:rsidRPr="00AF335E" w:rsidRDefault="00AF335E" w:rsidP="00AF335E">
      <w:pPr>
        <w:pStyle w:val="ListParagraph"/>
        <w:tabs>
          <w:tab w:val="left" w:pos="1691"/>
        </w:tabs>
        <w:ind w:left="284" w:firstLine="0"/>
        <w:rPr>
          <w:rFonts w:ascii="Times New Roman" w:hAnsi="Times New Roman"/>
          <w:noProof/>
          <w:sz w:val="24"/>
          <w:lang w:val="en-US"/>
        </w:rPr>
      </w:pPr>
      <w:r w:rsidRPr="00AF335E">
        <w:rPr>
          <w:rFonts w:ascii="Times New Roman" w:hAnsi="Times New Roman"/>
          <w:noProof/>
          <w:sz w:val="24"/>
          <w:lang w:val="en-US"/>
        </w:rPr>
        <w:t>5. Integrētās zinātnes</w:t>
      </w:r>
    </w:p>
    <w:p w14:paraId="77E5989D" w14:textId="77777777" w:rsidR="00AF335E" w:rsidRPr="00AF335E" w:rsidRDefault="00AF335E" w:rsidP="00AF335E">
      <w:pPr>
        <w:pStyle w:val="ListParagraph"/>
        <w:tabs>
          <w:tab w:val="left" w:pos="1690"/>
        </w:tabs>
        <w:ind w:left="284" w:firstLine="0"/>
        <w:rPr>
          <w:rFonts w:ascii="Times New Roman" w:hAnsi="Times New Roman"/>
          <w:noProof/>
          <w:sz w:val="24"/>
          <w:lang w:val="en-US"/>
        </w:rPr>
      </w:pPr>
      <w:r w:rsidRPr="00AF335E">
        <w:rPr>
          <w:rFonts w:ascii="Times New Roman" w:hAnsi="Times New Roman"/>
          <w:noProof/>
          <w:sz w:val="24"/>
          <w:lang w:val="en-US"/>
        </w:rPr>
        <w:t>6. 3. valoda</w:t>
      </w:r>
    </w:p>
    <w:p w14:paraId="3E1CBAAB" w14:textId="77777777" w:rsidR="00AF335E" w:rsidRPr="00AF335E" w:rsidRDefault="00AF335E" w:rsidP="00AF335E">
      <w:pPr>
        <w:ind w:left="284"/>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Citi mācību priekšmeti</w:t>
      </w:r>
    </w:p>
    <w:p w14:paraId="6F3200DE" w14:textId="77777777" w:rsidR="00AF335E" w:rsidRPr="00AF335E" w:rsidRDefault="00AF335E" w:rsidP="00AF335E">
      <w:pPr>
        <w:pStyle w:val="ListParagraph"/>
        <w:tabs>
          <w:tab w:val="left" w:pos="1691"/>
        </w:tabs>
        <w:ind w:left="284" w:firstLine="0"/>
        <w:rPr>
          <w:rFonts w:ascii="Times New Roman" w:hAnsi="Times New Roman"/>
          <w:noProof/>
          <w:sz w:val="24"/>
          <w:lang w:val="en-US"/>
        </w:rPr>
      </w:pPr>
      <w:r w:rsidRPr="00AF335E">
        <w:rPr>
          <w:rFonts w:ascii="Times New Roman" w:hAnsi="Times New Roman"/>
          <w:noProof/>
          <w:sz w:val="24"/>
          <w:lang w:val="en-US"/>
        </w:rPr>
        <w:t>1. Māksla</w:t>
      </w:r>
    </w:p>
    <w:p w14:paraId="6C58412D" w14:textId="77777777" w:rsidR="00AF335E" w:rsidRPr="00AF335E" w:rsidRDefault="00AF335E" w:rsidP="00AF335E">
      <w:pPr>
        <w:pStyle w:val="ListParagraph"/>
        <w:tabs>
          <w:tab w:val="left" w:pos="1691"/>
        </w:tabs>
        <w:ind w:left="284" w:firstLine="0"/>
        <w:rPr>
          <w:rFonts w:ascii="Times New Roman" w:hAnsi="Times New Roman"/>
          <w:noProof/>
          <w:sz w:val="24"/>
          <w:lang w:val="en-US"/>
        </w:rPr>
      </w:pPr>
      <w:r w:rsidRPr="00AF335E">
        <w:rPr>
          <w:rFonts w:ascii="Times New Roman" w:hAnsi="Times New Roman"/>
          <w:noProof/>
          <w:sz w:val="24"/>
          <w:lang w:val="en-US"/>
        </w:rPr>
        <w:t>2. Mūzika</w:t>
      </w:r>
    </w:p>
    <w:p w14:paraId="10C9575B" w14:textId="77777777" w:rsidR="00AF335E" w:rsidRPr="00AF335E" w:rsidRDefault="00AF335E" w:rsidP="00AF335E">
      <w:pPr>
        <w:pStyle w:val="ListParagraph"/>
        <w:tabs>
          <w:tab w:val="left" w:pos="1691"/>
        </w:tabs>
        <w:ind w:left="284" w:firstLine="0"/>
        <w:rPr>
          <w:rFonts w:ascii="Times New Roman" w:hAnsi="Times New Roman"/>
          <w:noProof/>
          <w:sz w:val="24"/>
          <w:lang w:val="en-US"/>
        </w:rPr>
      </w:pPr>
      <w:r w:rsidRPr="00AF335E">
        <w:rPr>
          <w:rFonts w:ascii="Times New Roman" w:hAnsi="Times New Roman"/>
          <w:noProof/>
          <w:sz w:val="24"/>
          <w:lang w:val="en-US"/>
        </w:rPr>
        <w:t>3. Sporta izglītība</w:t>
      </w:r>
    </w:p>
    <w:p w14:paraId="17290937" w14:textId="77777777" w:rsidR="00AF335E" w:rsidRPr="00AF335E" w:rsidRDefault="00AF335E" w:rsidP="00AF335E">
      <w:pPr>
        <w:pStyle w:val="ListParagraph"/>
        <w:tabs>
          <w:tab w:val="left" w:pos="1690"/>
        </w:tabs>
        <w:ind w:left="284" w:firstLine="0"/>
        <w:rPr>
          <w:rFonts w:ascii="Times New Roman" w:hAnsi="Times New Roman"/>
          <w:noProof/>
          <w:sz w:val="24"/>
          <w:lang w:val="en-US"/>
        </w:rPr>
      </w:pPr>
      <w:r w:rsidRPr="00AF335E">
        <w:rPr>
          <w:rFonts w:ascii="Times New Roman" w:hAnsi="Times New Roman"/>
          <w:noProof/>
          <w:sz w:val="24"/>
          <w:lang w:val="en-US"/>
        </w:rPr>
        <w:t>4. Latīņu valoda</w:t>
      </w:r>
    </w:p>
    <w:p w14:paraId="1C533D94" w14:textId="77777777" w:rsidR="00AF335E" w:rsidRPr="00AF335E" w:rsidRDefault="00AF335E" w:rsidP="00AF335E">
      <w:pPr>
        <w:pStyle w:val="ListParagraph"/>
        <w:tabs>
          <w:tab w:val="left" w:pos="1691"/>
        </w:tabs>
        <w:ind w:left="284" w:firstLine="0"/>
        <w:rPr>
          <w:rFonts w:ascii="Times New Roman" w:hAnsi="Times New Roman"/>
          <w:noProof/>
          <w:sz w:val="24"/>
          <w:lang w:val="en-US"/>
        </w:rPr>
      </w:pPr>
      <w:r w:rsidRPr="00AF335E">
        <w:rPr>
          <w:rFonts w:ascii="Times New Roman" w:hAnsi="Times New Roman"/>
          <w:noProof/>
          <w:sz w:val="24"/>
          <w:lang w:val="en-US"/>
        </w:rPr>
        <w:t>5. IKT</w:t>
      </w:r>
    </w:p>
    <w:p w14:paraId="406E0BE4" w14:textId="77777777" w:rsidR="00AF335E" w:rsidRPr="00AF335E" w:rsidRDefault="00AF335E" w:rsidP="00AF335E">
      <w:pPr>
        <w:pStyle w:val="ListParagraph"/>
        <w:tabs>
          <w:tab w:val="left" w:pos="1691"/>
        </w:tabs>
        <w:ind w:left="284" w:firstLine="0"/>
        <w:rPr>
          <w:rFonts w:ascii="Times New Roman" w:hAnsi="Times New Roman"/>
          <w:noProof/>
          <w:sz w:val="24"/>
          <w:lang w:val="en-US"/>
        </w:rPr>
      </w:pPr>
      <w:r w:rsidRPr="00AF335E">
        <w:rPr>
          <w:rFonts w:ascii="Times New Roman" w:hAnsi="Times New Roman"/>
          <w:noProof/>
          <w:sz w:val="24"/>
          <w:lang w:val="en-US"/>
        </w:rPr>
        <w:t>6. CVV (citas valsts valodas)</w:t>
      </w:r>
    </w:p>
    <w:p w14:paraId="58CAFB59" w14:textId="77777777" w:rsidR="00AF335E" w:rsidRPr="00AF335E" w:rsidRDefault="00AF335E" w:rsidP="00AF335E">
      <w:pPr>
        <w:pStyle w:val="BodyText"/>
        <w:jc w:val="both"/>
        <w:rPr>
          <w:rFonts w:ascii="Times New Roman" w:hAnsi="Times New Roman"/>
          <w:noProof/>
          <w:lang w:val="en-US"/>
        </w:rPr>
      </w:pPr>
    </w:p>
    <w:p w14:paraId="7E197725"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Reliģiju/ētiku un citus papildinošos mācību priekšmetus neņem vērā, lemjot par skolēna pārcelšanu nākamajā klasē.</w:t>
      </w:r>
    </w:p>
    <w:p w14:paraId="31FCC346" w14:textId="77777777" w:rsidR="00AF335E" w:rsidRPr="00AF335E" w:rsidRDefault="00AF335E" w:rsidP="00AF335E">
      <w:pPr>
        <w:pStyle w:val="BodyText"/>
        <w:jc w:val="both"/>
        <w:rPr>
          <w:rFonts w:ascii="Times New Roman" w:hAnsi="Times New Roman"/>
          <w:noProof/>
          <w:lang w:val="en-US"/>
        </w:rPr>
      </w:pPr>
    </w:p>
    <w:p w14:paraId="48DC1F95"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D – Vadlīnijas skolēnu pārcelšanai S4., S5. un S6. klasē</w:t>
      </w:r>
    </w:p>
    <w:p w14:paraId="3FB47816" w14:textId="77777777" w:rsidR="00AF335E" w:rsidRPr="00AF335E" w:rsidRDefault="00AF335E" w:rsidP="00AF335E">
      <w:pPr>
        <w:pStyle w:val="BodyText"/>
        <w:jc w:val="both"/>
        <w:rPr>
          <w:rFonts w:ascii="Times New Roman" w:hAnsi="Times New Roman"/>
          <w:b/>
          <w:noProof/>
          <w:lang w:val="en-US"/>
        </w:rPr>
      </w:pPr>
    </w:p>
    <w:p w14:paraId="096FBF7C" w14:textId="77777777" w:rsidR="00AF335E" w:rsidRPr="00AF335E" w:rsidRDefault="00AF335E" w:rsidP="00AF335E">
      <w:pPr>
        <w:pStyle w:val="ListParagraph"/>
        <w:tabs>
          <w:tab w:val="left" w:pos="1840"/>
        </w:tabs>
        <w:ind w:left="0" w:firstLine="0"/>
        <w:rPr>
          <w:rFonts w:ascii="Times New Roman" w:hAnsi="Times New Roman"/>
          <w:noProof/>
          <w:sz w:val="24"/>
          <w:lang w:val="en-US"/>
        </w:rPr>
      </w:pPr>
      <w:r w:rsidRPr="00AF335E">
        <w:rPr>
          <w:rFonts w:ascii="Times New Roman" w:hAnsi="Times New Roman"/>
          <w:noProof/>
          <w:sz w:val="24"/>
          <w:lang w:val="en-US"/>
        </w:rPr>
        <w:t>1. Skolēni, kuriem atzīme katrā mācību priekšmetā, ko ņem vērā, lemjot par pārcelšanu nākamajā klasē, ir vismaz 5 no 10, bez apspriešanas tiek automātiski pārcelti nākamajā klasē.</w:t>
      </w:r>
    </w:p>
    <w:p w14:paraId="1F11A335" w14:textId="77777777" w:rsidR="00AF335E" w:rsidRPr="00AF335E" w:rsidRDefault="00AF335E" w:rsidP="00AF335E">
      <w:pPr>
        <w:pStyle w:val="BodyText"/>
        <w:jc w:val="both"/>
        <w:rPr>
          <w:rFonts w:ascii="Times New Roman" w:hAnsi="Times New Roman"/>
          <w:noProof/>
          <w:lang w:val="en-US"/>
        </w:rPr>
      </w:pPr>
    </w:p>
    <w:p w14:paraId="02AEF3B6" w14:textId="77777777" w:rsidR="00AF335E" w:rsidRPr="00AF335E" w:rsidRDefault="00AF335E" w:rsidP="00AF335E">
      <w:pPr>
        <w:pStyle w:val="ListParagraph"/>
        <w:tabs>
          <w:tab w:val="left" w:pos="1830"/>
        </w:tabs>
        <w:ind w:left="0" w:firstLine="0"/>
        <w:rPr>
          <w:rFonts w:ascii="Times New Roman" w:hAnsi="Times New Roman"/>
          <w:noProof/>
          <w:sz w:val="24"/>
          <w:lang w:val="en-US"/>
        </w:rPr>
      </w:pPr>
      <w:r w:rsidRPr="00AF335E">
        <w:rPr>
          <w:rFonts w:ascii="Times New Roman" w:hAnsi="Times New Roman"/>
          <w:noProof/>
          <w:sz w:val="24"/>
          <w:lang w:val="en-US"/>
        </w:rPr>
        <w:t>2. To skolēnu situāciju, kuri netiek automātiski pārcelti nākamajā klasē, vērtē īpaši rūpīgi. Pamatojoties uz visu tai pieejamo informāciju, klases padome lemj, vai pārcelt skolēnu nākamajā klasē, vajadzības gadījumā piemērojot 61.B-5. pantu. Tikai klases padome ir kompetenta spriest par to, vai ir ieteicams izmantot šo noteikumu.</w:t>
      </w:r>
    </w:p>
    <w:p w14:paraId="0CC83D39" w14:textId="77777777" w:rsidR="00AF335E" w:rsidRPr="00AF335E" w:rsidRDefault="00AF335E" w:rsidP="00AF335E">
      <w:pPr>
        <w:jc w:val="both"/>
        <w:rPr>
          <w:rFonts w:ascii="Times New Roman" w:hAnsi="Times New Roman"/>
          <w:noProof/>
          <w:sz w:val="24"/>
          <w:lang w:val="en-US"/>
        </w:rPr>
      </w:pPr>
    </w:p>
    <w:p w14:paraId="78E17EB6" w14:textId="77777777" w:rsidR="00AF335E" w:rsidRPr="00AF335E" w:rsidRDefault="00AF335E" w:rsidP="00AF335E">
      <w:pPr>
        <w:pStyle w:val="ListParagraph"/>
        <w:tabs>
          <w:tab w:val="left" w:pos="1844"/>
          <w:tab w:val="left" w:pos="1845"/>
        </w:tabs>
        <w:ind w:left="0" w:firstLine="0"/>
        <w:rPr>
          <w:rFonts w:ascii="Times New Roman" w:hAnsi="Times New Roman"/>
          <w:noProof/>
          <w:sz w:val="24"/>
          <w:lang w:val="en-US"/>
        </w:rPr>
      </w:pPr>
      <w:r w:rsidRPr="00AF335E">
        <w:rPr>
          <w:rFonts w:ascii="Times New Roman" w:hAnsi="Times New Roman"/>
          <w:noProof/>
          <w:sz w:val="24"/>
          <w:lang w:val="en-US"/>
        </w:rPr>
        <w:t>3. Neskarot 61.B-5. pantu, skolēnus nepārceļ nākamajā klasē turpmāk minētajās situācijās.</w:t>
      </w:r>
    </w:p>
    <w:p w14:paraId="7DC6F621" w14:textId="77777777" w:rsidR="00AF335E" w:rsidRPr="00AF335E" w:rsidRDefault="00AF335E" w:rsidP="00AF335E">
      <w:pPr>
        <w:pStyle w:val="BodyText"/>
        <w:jc w:val="both"/>
        <w:rPr>
          <w:rFonts w:ascii="Times New Roman" w:hAnsi="Times New Roman"/>
          <w:noProof/>
          <w:lang w:val="en-US"/>
        </w:rPr>
      </w:pPr>
    </w:p>
    <w:p w14:paraId="54DD41CE"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Skolēnu vidējā atzīme nav 5 balles no 10, kas aprēķināta, pamatojoties uz visām tajos mācību priekšmetos iegūtajām atzīmēm, kurus ņem vērā, lemjot par pārcelšanu nākamajā klasē, un visos šajos priekšmetos viņi ir saņēmuši četras vai vairāk atzīmes, kas ir zemākas par 5 ballēm no 10.</w:t>
      </w:r>
    </w:p>
    <w:p w14:paraId="47325261" w14:textId="77777777" w:rsidR="00AF335E" w:rsidRPr="00AF335E" w:rsidRDefault="00AF335E" w:rsidP="00AF335E">
      <w:pPr>
        <w:pStyle w:val="BodyText"/>
        <w:jc w:val="both"/>
        <w:rPr>
          <w:rFonts w:ascii="Times New Roman" w:hAnsi="Times New Roman"/>
          <w:noProof/>
          <w:lang w:val="en-US"/>
        </w:rPr>
      </w:pPr>
    </w:p>
    <w:p w14:paraId="708F2535"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Vidējo atzīmi aprēķina, noapaļojot to līdz tuvākajai veselajai ballei vai pusballei saskaņā ar standarta noapaļošanas noteikumiem.</w:t>
      </w:r>
    </w:p>
    <w:p w14:paraId="3E935784" w14:textId="77777777" w:rsidR="00AF335E" w:rsidRPr="00AF335E" w:rsidRDefault="00AF335E" w:rsidP="00AF335E">
      <w:pPr>
        <w:pStyle w:val="BodyText"/>
        <w:jc w:val="both"/>
        <w:rPr>
          <w:rFonts w:ascii="Times New Roman" w:hAnsi="Times New Roman"/>
          <w:noProof/>
          <w:lang w:val="en-US"/>
        </w:rPr>
      </w:pPr>
    </w:p>
    <w:p w14:paraId="35914722"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Mācību priekšmeti, ko ņem vērā, lemjot par pārcelšanu nākamajā klasē</w:t>
      </w:r>
    </w:p>
    <w:p w14:paraId="2162B793" w14:textId="77777777" w:rsidR="00AF335E" w:rsidRPr="00AF335E" w:rsidRDefault="00AF335E" w:rsidP="00AF335E">
      <w:pPr>
        <w:pStyle w:val="BodyText"/>
        <w:jc w:val="both"/>
        <w:rPr>
          <w:rFonts w:ascii="Times New Roman" w:hAnsi="Times New Roman"/>
          <w:b/>
          <w:noProof/>
          <w:lang w:val="en-US"/>
        </w:rPr>
      </w:pPr>
    </w:p>
    <w:p w14:paraId="63293C2C"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Visi mācību priekšmeti, izņemot reliģiju/ētiku.</w:t>
      </w:r>
    </w:p>
    <w:p w14:paraId="3FF63F8C" w14:textId="77777777" w:rsidR="00AF335E" w:rsidRPr="00AF335E" w:rsidRDefault="00AF335E" w:rsidP="00AF335E">
      <w:pPr>
        <w:pStyle w:val="BodyText"/>
        <w:jc w:val="both"/>
        <w:rPr>
          <w:rFonts w:ascii="Times New Roman" w:hAnsi="Times New Roman"/>
          <w:noProof/>
          <w:lang w:val="en-US"/>
        </w:rPr>
      </w:pPr>
    </w:p>
    <w:p w14:paraId="64F0B659"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E – Vadlīnijas attiecībā uz tālmācību</w:t>
      </w:r>
    </w:p>
    <w:p w14:paraId="01906208" w14:textId="77777777" w:rsidR="00AF335E" w:rsidRPr="00AF335E" w:rsidRDefault="00AF335E" w:rsidP="00AF335E">
      <w:pPr>
        <w:pStyle w:val="BodyText"/>
        <w:jc w:val="both"/>
        <w:rPr>
          <w:rFonts w:ascii="Times New Roman" w:hAnsi="Times New Roman"/>
          <w:b/>
          <w:noProof/>
          <w:lang w:val="en-US"/>
        </w:rPr>
      </w:pPr>
    </w:p>
    <w:p w14:paraId="1B0D7D63"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Pēc skolas lūguma skolēni var apgūt kursus, izmantojot tālmācības metodes, saskaņā ar Inspekcijas padomes noteikto kārtību. Pēc tam attiecīgie skolēni mācīsies saskaņā ar mācību programmu, kas ir identiska tai, ko māca “tradicionālajās” klasēs. Eksāmeni un vērtēšana tiek organizēta saskaņā ar spēkā esošajiem normatīvajiem aktiem.</w:t>
      </w:r>
    </w:p>
    <w:p w14:paraId="6F900672" w14:textId="77777777" w:rsidR="00AF335E" w:rsidRPr="00AF335E" w:rsidRDefault="00AF335E" w:rsidP="00AF335E">
      <w:pPr>
        <w:jc w:val="both"/>
        <w:rPr>
          <w:rFonts w:ascii="Times New Roman" w:hAnsi="Times New Roman"/>
          <w:noProof/>
          <w:sz w:val="24"/>
          <w:lang w:val="en-US"/>
        </w:rPr>
      </w:pPr>
    </w:p>
    <w:p w14:paraId="035433B3" w14:textId="77777777" w:rsidR="00AF335E" w:rsidRPr="00AF335E" w:rsidRDefault="00AF335E" w:rsidP="00AF335E">
      <w:pPr>
        <w:rPr>
          <w:noProof/>
          <w:lang w:val="en-US"/>
        </w:rPr>
      </w:pPr>
      <w:r w:rsidRPr="00AF335E">
        <w:rPr>
          <w:noProof/>
          <w:lang w:val="en-US"/>
        </w:rPr>
        <w:br w:type="page"/>
      </w:r>
    </w:p>
    <w:p w14:paraId="505001AA" w14:textId="77777777" w:rsidR="00AF335E" w:rsidRPr="00AF335E" w:rsidRDefault="00AF335E" w:rsidP="00AF335E">
      <w:pPr>
        <w:pStyle w:val="Heading1"/>
        <w:spacing w:before="0"/>
        <w:ind w:left="0" w:right="0"/>
        <w:jc w:val="both"/>
        <w:rPr>
          <w:rFonts w:ascii="Times New Roman" w:hAnsi="Times New Roman"/>
          <w:noProof/>
          <w:sz w:val="24"/>
          <w:u w:val="single"/>
          <w:lang w:val="en-US"/>
        </w:rPr>
      </w:pPr>
      <w:bookmarkStart w:id="61" w:name="_Toc129280462"/>
      <w:r w:rsidRPr="00AF335E">
        <w:rPr>
          <w:rFonts w:ascii="Times New Roman" w:hAnsi="Times New Roman"/>
          <w:noProof/>
          <w:sz w:val="24"/>
          <w:u w:val="single"/>
          <w:lang w:val="en-US"/>
        </w:rPr>
        <w:lastRenderedPageBreak/>
        <w:t>C – pārsūdzēšana</w:t>
      </w:r>
      <w:bookmarkEnd w:id="61"/>
    </w:p>
    <w:p w14:paraId="285CB3F9" w14:textId="77777777" w:rsidR="00AF335E" w:rsidRPr="00AF335E" w:rsidRDefault="00AF335E" w:rsidP="00AF335E">
      <w:pPr>
        <w:pStyle w:val="BodyText"/>
        <w:jc w:val="both"/>
        <w:rPr>
          <w:rFonts w:ascii="Times New Roman" w:hAnsi="Times New Roman"/>
          <w:b/>
          <w:noProof/>
          <w:lang w:val="en-US"/>
        </w:rPr>
      </w:pPr>
    </w:p>
    <w:p w14:paraId="07712071" w14:textId="77777777" w:rsidR="00AF335E" w:rsidRPr="00AF335E" w:rsidRDefault="00AF335E" w:rsidP="00AF335E">
      <w:pPr>
        <w:jc w:val="both"/>
        <w:rPr>
          <w:rFonts w:ascii="Times New Roman" w:hAnsi="Times New Roman"/>
          <w:b/>
          <w:noProof/>
          <w:sz w:val="24"/>
          <w:lang w:val="en-US"/>
        </w:rPr>
      </w:pPr>
      <w:r w:rsidRPr="00AF335E">
        <w:rPr>
          <w:rFonts w:ascii="Times New Roman" w:hAnsi="Times New Roman"/>
          <w:b/>
          <w:noProof/>
          <w:sz w:val="24"/>
          <w:lang w:val="en-US"/>
        </w:rPr>
        <w:t>62. pants</w:t>
      </w:r>
    </w:p>
    <w:p w14:paraId="19F63F62" w14:textId="77777777" w:rsidR="00AF335E" w:rsidRPr="00AF335E" w:rsidRDefault="00AF335E" w:rsidP="00AF335E">
      <w:pPr>
        <w:pStyle w:val="BodyText"/>
        <w:jc w:val="both"/>
        <w:rPr>
          <w:rFonts w:ascii="Times New Roman" w:hAnsi="Times New Roman"/>
          <w:b/>
          <w:noProof/>
          <w:lang w:val="en-US"/>
        </w:rPr>
      </w:pPr>
    </w:p>
    <w:p w14:paraId="16EA4C26" w14:textId="77777777" w:rsidR="00AF335E" w:rsidRPr="00AF335E" w:rsidRDefault="00AF335E" w:rsidP="00AF335E">
      <w:pPr>
        <w:pStyle w:val="Heading2"/>
        <w:ind w:left="0"/>
        <w:jc w:val="both"/>
        <w:rPr>
          <w:rFonts w:ascii="Times New Roman" w:hAnsi="Times New Roman"/>
          <w:noProof/>
          <w:lang w:val="en-US"/>
        </w:rPr>
      </w:pPr>
      <w:bookmarkStart w:id="62" w:name="_Toc129280463"/>
      <w:r w:rsidRPr="00AF335E">
        <w:rPr>
          <w:rFonts w:ascii="Times New Roman" w:hAnsi="Times New Roman"/>
          <w:noProof/>
          <w:lang w:val="en-US"/>
        </w:rPr>
        <w:t>Lēmumu par nepārcelšanu nākamajā klasē pārsūdzēšana</w:t>
      </w:r>
      <w:bookmarkEnd w:id="62"/>
    </w:p>
    <w:p w14:paraId="35781477" w14:textId="77777777" w:rsidR="00AF335E" w:rsidRPr="00AF335E" w:rsidRDefault="00AF335E" w:rsidP="00AF335E">
      <w:pPr>
        <w:pStyle w:val="BodyText"/>
        <w:jc w:val="both"/>
        <w:rPr>
          <w:rFonts w:ascii="Times New Roman" w:hAnsi="Times New Roman"/>
          <w:b/>
          <w:noProof/>
          <w:lang w:val="en-US"/>
        </w:rPr>
      </w:pPr>
    </w:p>
    <w:p w14:paraId="5AB5D7B8" w14:textId="77777777" w:rsidR="00AF335E" w:rsidRPr="00AF335E" w:rsidRDefault="00AF335E" w:rsidP="00AF335E">
      <w:pPr>
        <w:pStyle w:val="ListParagraph"/>
        <w:tabs>
          <w:tab w:val="left" w:pos="1555"/>
        </w:tabs>
        <w:ind w:left="0" w:firstLine="0"/>
        <w:rPr>
          <w:rFonts w:ascii="Times New Roman" w:hAnsi="Times New Roman"/>
          <w:noProof/>
          <w:sz w:val="24"/>
          <w:lang w:val="en-US"/>
        </w:rPr>
      </w:pPr>
      <w:r w:rsidRPr="00AF335E">
        <w:rPr>
          <w:rFonts w:ascii="Times New Roman" w:hAnsi="Times New Roman"/>
          <w:noProof/>
          <w:sz w:val="24"/>
          <w:lang w:val="en-US"/>
        </w:rPr>
        <w:t>1. Skolēnu likumīgajiem pārstāvjiem nav tiesību pārsūdzēt klases padomes lēmumus, izņemot gadījumus, kad ir konstatēti procesuāli pārkāpumi vai ģenerālsekretārs ir atzinis jaunus faktus, pamatojoties uz skolas un skolēna likumīgo pārstāvju iesniegto lietu.</w:t>
      </w:r>
    </w:p>
    <w:p w14:paraId="0D219A6B" w14:textId="77777777" w:rsidR="00AF335E" w:rsidRPr="00AF335E" w:rsidRDefault="00AF335E" w:rsidP="00AF335E">
      <w:pPr>
        <w:pStyle w:val="BodyText"/>
        <w:jc w:val="both"/>
        <w:rPr>
          <w:rFonts w:ascii="Times New Roman" w:hAnsi="Times New Roman"/>
          <w:noProof/>
          <w:lang w:val="en-US"/>
        </w:rPr>
      </w:pPr>
    </w:p>
    <w:p w14:paraId="5D2DB5EA"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Procedūras pārkāpums ir jebkurš tiesību normas, kura attiecas uz procedūru, kas jāievēro pārcelšanai nākamajā klasē, pārkāpums, kura neizdarīšanas gadījumā klases padomes lēmums būtu bijis citāds.</w:t>
      </w:r>
    </w:p>
    <w:p w14:paraId="3DA8B0F1" w14:textId="77777777" w:rsidR="00AF335E" w:rsidRPr="00AF335E" w:rsidRDefault="00AF335E" w:rsidP="00AF335E">
      <w:pPr>
        <w:pStyle w:val="BodyText"/>
        <w:jc w:val="both"/>
        <w:rPr>
          <w:rFonts w:ascii="Times New Roman" w:hAnsi="Times New Roman"/>
          <w:noProof/>
          <w:lang w:val="en-US"/>
        </w:rPr>
      </w:pPr>
    </w:p>
    <w:p w14:paraId="0B98ECB7"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Palīdzības nesniegšana, kas izpaužas kā skolēna neintegrēšana izglītības atbalsta programmā, nav uzskatāma par procedūras pārkāpumu, ja vien nav iespējams pierādīt, ka skolēns vai viņa likumīgie pārstāvji bija vērsušies pēc palīdzības un skola to bija nepamatoti atteikusi.</w:t>
      </w:r>
    </w:p>
    <w:p w14:paraId="04BDCFD2" w14:textId="77777777" w:rsidR="00AF335E" w:rsidRPr="00AF335E" w:rsidRDefault="00AF335E" w:rsidP="00AF335E">
      <w:pPr>
        <w:pStyle w:val="BodyText"/>
        <w:jc w:val="both"/>
        <w:rPr>
          <w:rFonts w:ascii="Times New Roman" w:hAnsi="Times New Roman"/>
          <w:noProof/>
          <w:lang w:val="en-US"/>
        </w:rPr>
      </w:pPr>
    </w:p>
    <w:p w14:paraId="00DA6CA1"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Skolu pienākums ir veikt eksāmenu organizēšanai nepieciešamos praktiskos pasākumus, un minētie pasākumi nav uzskatāmi par procedūras pārkāpumu.</w:t>
      </w:r>
    </w:p>
    <w:p w14:paraId="56861EF3" w14:textId="77777777" w:rsidR="00AF335E" w:rsidRPr="00AF335E" w:rsidRDefault="00AF335E" w:rsidP="00AF335E">
      <w:pPr>
        <w:pStyle w:val="BodyText"/>
        <w:jc w:val="both"/>
        <w:rPr>
          <w:rFonts w:ascii="Times New Roman" w:hAnsi="Times New Roman"/>
          <w:noProof/>
          <w:lang w:val="en-US"/>
        </w:rPr>
      </w:pPr>
    </w:p>
    <w:p w14:paraId="725E2E89"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Jauns fakts ir jebkurš elements, kam, iespējams, netika pievērsta klases padomes uzmanība, jo tas lietas izskatīšanas laikā nebija zināms visiem – skolotājiem, vecākiem un skolēnam – un kas varēja ietekmēt klases padomes lēmuma nozīmi. Fakts, par kuru vecāki zināja, bet kuram netika pievērsta klases padomes uzmanība, nevar tikt raksturots kā jauns elements šā noteikuma nozīmē.</w:t>
      </w:r>
    </w:p>
    <w:p w14:paraId="222C3668" w14:textId="77777777" w:rsidR="00AF335E" w:rsidRPr="00AF335E" w:rsidRDefault="00AF335E" w:rsidP="00AF335E">
      <w:pPr>
        <w:pStyle w:val="BodyText"/>
        <w:jc w:val="both"/>
        <w:rPr>
          <w:rFonts w:ascii="Times New Roman" w:hAnsi="Times New Roman"/>
          <w:noProof/>
          <w:lang w:val="en-US"/>
        </w:rPr>
      </w:pPr>
    </w:p>
    <w:p w14:paraId="152FF858"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Klases padomei ir vienpersoniska rīcības brīvība attiecībā uz skolēnu spēju vērtēšanu, atzīmes piešķiršanu eksāmenā, ieskaitē vai par mācību gadā paveiktu darbu un 61.B-5. pantā minēto konkrēto apstākļu izvērtēšanu. Šos novērtējumus nevar pārsūdzēt.</w:t>
      </w:r>
    </w:p>
    <w:p w14:paraId="6C570329" w14:textId="77777777" w:rsidR="00AF335E" w:rsidRPr="00AF335E" w:rsidRDefault="00AF335E" w:rsidP="00AF335E">
      <w:pPr>
        <w:pStyle w:val="BodyText"/>
        <w:jc w:val="both"/>
        <w:rPr>
          <w:rFonts w:ascii="Times New Roman" w:hAnsi="Times New Roman"/>
          <w:noProof/>
          <w:lang w:val="en-US"/>
        </w:rPr>
      </w:pPr>
    </w:p>
    <w:p w14:paraId="612128C3" w14:textId="77777777" w:rsidR="00AF335E" w:rsidRPr="00AF335E" w:rsidRDefault="00AF335E" w:rsidP="00AF335E">
      <w:pPr>
        <w:pStyle w:val="ListParagraph"/>
        <w:tabs>
          <w:tab w:val="left" w:pos="1499"/>
        </w:tabs>
        <w:ind w:left="0" w:firstLine="0"/>
        <w:rPr>
          <w:rFonts w:ascii="Times New Roman" w:hAnsi="Times New Roman"/>
          <w:noProof/>
          <w:sz w:val="24"/>
          <w:lang w:val="en-US"/>
        </w:rPr>
      </w:pPr>
      <w:r w:rsidRPr="00AF335E">
        <w:rPr>
          <w:rFonts w:ascii="Times New Roman" w:hAnsi="Times New Roman"/>
          <w:noProof/>
          <w:sz w:val="24"/>
          <w:lang w:val="en-US"/>
        </w:rPr>
        <w:t>2. Termiņš pārsūdzības iesniegšanai ģenerālsekretāram ir septiņas kalendārās dienas pēc mācību gada beigām. Pārsūdzības lietas oriģināleksemplārs tiks nosūtīts ģenerālsekretariātam vai nu ierakstītā vēstulē, pasta zīmogu izmantojot kā pierādījumu, vai e-pastā. Pārsūdzībā, ko rakstījuši un parakstījuši likumīgie pārstāvji, skaidri norāda pasta vai e-pasta adresi, uz kuru var nosūtīt paziņojumu par jebkuru administratīvu saziņu vai lēmumu saistībā ar iesniegto pārsūdzību.</w:t>
      </w:r>
    </w:p>
    <w:p w14:paraId="5025BE32" w14:textId="77777777" w:rsidR="00AF335E" w:rsidRPr="00AF335E" w:rsidRDefault="00AF335E" w:rsidP="00AF335E">
      <w:pPr>
        <w:pStyle w:val="BodyText"/>
        <w:jc w:val="both"/>
        <w:rPr>
          <w:rFonts w:ascii="Times New Roman" w:hAnsi="Times New Roman"/>
          <w:noProof/>
          <w:lang w:val="en-US"/>
        </w:rPr>
      </w:pPr>
    </w:p>
    <w:p w14:paraId="52FE5995"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 xml:space="preserve">Pārsūdzībā norāda faktus un procedūras pārkāpumus vai jaunus elementus, uz kuriem atsaucas. Pārsūdzībai pievieno pilnu pamatojuma dokumentu komplektu. Pārsūdzības izskatīšanas laikā nedrīkst iesniegt jaunu prasības tiesisko pamatu vai jaunus dokumentus, izņemot </w:t>
      </w:r>
      <w:r w:rsidRPr="00AF335E">
        <w:rPr>
          <w:rFonts w:ascii="Times New Roman" w:hAnsi="Times New Roman"/>
          <w:i/>
          <w:noProof/>
          <w:lang w:val="en-US"/>
        </w:rPr>
        <w:t xml:space="preserve">force majeure </w:t>
      </w:r>
      <w:r w:rsidRPr="00AF335E">
        <w:rPr>
          <w:rFonts w:ascii="Times New Roman" w:hAnsi="Times New Roman"/>
          <w:noProof/>
          <w:lang w:val="en-US"/>
        </w:rPr>
        <w:t>gadījumos.</w:t>
      </w:r>
    </w:p>
    <w:p w14:paraId="02BF85AB" w14:textId="77777777" w:rsidR="00AF335E" w:rsidRPr="00AF335E" w:rsidRDefault="00AF335E" w:rsidP="00AF335E">
      <w:pPr>
        <w:jc w:val="both"/>
        <w:rPr>
          <w:rFonts w:ascii="Times New Roman" w:hAnsi="Times New Roman"/>
          <w:noProof/>
          <w:sz w:val="24"/>
          <w:lang w:val="en-US"/>
        </w:rPr>
      </w:pPr>
    </w:p>
    <w:p w14:paraId="0877B11D"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Pārsūdzības kopija ir jānodod glabāšanā attiecīgās skolas direktorātam, kura uzdevums ir nosūtīt ģenerālsekretāram visus lietas izskatīšanai nepieciešamos dokumentus, tostarp detalizētu konfidenciālu atzinumu par pārsūdzības pamata pieņemamību un pamatotību.</w:t>
      </w:r>
    </w:p>
    <w:p w14:paraId="72D25DA8" w14:textId="77777777" w:rsidR="00AF335E" w:rsidRPr="00AF335E" w:rsidRDefault="00AF335E" w:rsidP="00AF335E">
      <w:pPr>
        <w:pStyle w:val="BodyText"/>
        <w:jc w:val="both"/>
        <w:rPr>
          <w:rFonts w:ascii="Times New Roman" w:hAnsi="Times New Roman"/>
          <w:noProof/>
          <w:lang w:val="en-US"/>
        </w:rPr>
      </w:pPr>
    </w:p>
    <w:p w14:paraId="0B5FE8BE"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Ģenerālsekretāram (vai, deleģējot uzdevumus, ģenerālsekretāra vietniekam) lēmums par pārsūdzību jāpieņem līdz 31. augustam. Piemēro šo noteikumu 66. un 67. pantu. Ja pārsūdzību uzskata par pieņemamu un pamatotu, klases padome lietu izskata atkārtoti.</w:t>
      </w:r>
    </w:p>
    <w:p w14:paraId="797068CF" w14:textId="77777777" w:rsidR="00AF335E" w:rsidRPr="00AF335E" w:rsidRDefault="00AF335E" w:rsidP="00AF335E">
      <w:pPr>
        <w:pStyle w:val="BodyText"/>
        <w:jc w:val="both"/>
        <w:rPr>
          <w:rFonts w:ascii="Times New Roman" w:hAnsi="Times New Roman"/>
          <w:noProof/>
          <w:lang w:val="en-US"/>
        </w:rPr>
      </w:pPr>
    </w:p>
    <w:p w14:paraId="6871B858"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lastRenderedPageBreak/>
        <w:t>Ģenerālsekretāram var iesniegt arī jaunā lēmuma pārsūdzību administratīvā kārtā saskaņā ar tiem pašiem noteikumiem, kas noteikti šajā pantā, bet ne vēlāk kā septiņu kalendāro dienu laikā pēc lēmuma paziņošanas. Ģenerālsekretāram (vai, deleģējot uzdevumus, ģenerālsekretāra vietniekam) ir jāatbild 14 kalendāro dienu laikā pēc pārsūdzības iesniegšanas.</w:t>
      </w:r>
    </w:p>
    <w:p w14:paraId="6DB9FE94" w14:textId="77777777" w:rsidR="00AF335E" w:rsidRPr="00AF335E" w:rsidRDefault="00AF335E" w:rsidP="00AF335E">
      <w:pPr>
        <w:jc w:val="both"/>
        <w:rPr>
          <w:rFonts w:ascii="Times New Roman" w:hAnsi="Times New Roman"/>
          <w:noProof/>
          <w:sz w:val="24"/>
          <w:lang w:val="en-US"/>
        </w:rPr>
      </w:pPr>
    </w:p>
    <w:p w14:paraId="13686237" w14:textId="77777777" w:rsidR="00AF335E" w:rsidRPr="00AF335E" w:rsidRDefault="00AF335E" w:rsidP="00AF335E">
      <w:pPr>
        <w:rPr>
          <w:noProof/>
          <w:lang w:val="en-US"/>
        </w:rPr>
      </w:pPr>
      <w:r w:rsidRPr="00AF335E">
        <w:rPr>
          <w:noProof/>
          <w:lang w:val="en-US"/>
        </w:rPr>
        <w:br w:type="page"/>
      </w:r>
    </w:p>
    <w:p w14:paraId="268C8191" w14:textId="77777777" w:rsidR="00AF335E" w:rsidRPr="00AF335E" w:rsidRDefault="00AF335E" w:rsidP="00AF335E">
      <w:pPr>
        <w:pStyle w:val="Heading1"/>
        <w:spacing w:before="0"/>
        <w:ind w:left="0" w:right="0"/>
        <w:rPr>
          <w:rFonts w:ascii="Times New Roman" w:hAnsi="Times New Roman"/>
          <w:noProof/>
          <w:sz w:val="24"/>
          <w:lang w:val="en-US"/>
        </w:rPr>
      </w:pPr>
      <w:bookmarkStart w:id="63" w:name="_Toc129280464"/>
      <w:r w:rsidRPr="00AF335E">
        <w:rPr>
          <w:rFonts w:ascii="Times New Roman" w:hAnsi="Times New Roman"/>
          <w:noProof/>
          <w:sz w:val="24"/>
          <w:lang w:val="en-US"/>
        </w:rPr>
        <w:lastRenderedPageBreak/>
        <w:t>X NODAĻA.</w:t>
      </w:r>
      <w:bookmarkEnd w:id="63"/>
    </w:p>
    <w:p w14:paraId="77536A3E" w14:textId="77777777" w:rsidR="00AF335E" w:rsidRPr="00AF335E" w:rsidRDefault="00AF335E" w:rsidP="00AF335E">
      <w:pPr>
        <w:rPr>
          <w:rFonts w:ascii="Times New Roman" w:hAnsi="Times New Roman" w:cs="Times New Roman"/>
          <w:noProof/>
          <w:sz w:val="24"/>
          <w:szCs w:val="24"/>
          <w:lang w:val="en-US"/>
        </w:rPr>
      </w:pPr>
    </w:p>
    <w:p w14:paraId="561FD32B" w14:textId="77777777" w:rsidR="00AF335E" w:rsidRPr="00AF335E" w:rsidRDefault="00AF335E" w:rsidP="00AF335E">
      <w:pPr>
        <w:pStyle w:val="Heading1"/>
        <w:spacing w:before="0"/>
        <w:ind w:left="0" w:right="0"/>
        <w:rPr>
          <w:rFonts w:ascii="Times New Roman" w:hAnsi="Times New Roman"/>
          <w:noProof/>
          <w:sz w:val="24"/>
          <w:lang w:val="en-US"/>
        </w:rPr>
      </w:pPr>
      <w:bookmarkStart w:id="64" w:name="_Toc129280465"/>
      <w:r w:rsidRPr="00AF335E">
        <w:rPr>
          <w:rFonts w:ascii="Times New Roman" w:hAnsi="Times New Roman"/>
          <w:noProof/>
          <w:sz w:val="24"/>
          <w:lang w:val="en-US"/>
        </w:rPr>
        <w:t>ADMINISTRATĪVĀ VALDE</w:t>
      </w:r>
      <w:bookmarkEnd w:id="64"/>
    </w:p>
    <w:p w14:paraId="1DF50233" w14:textId="77777777" w:rsidR="00AF335E" w:rsidRPr="00AF335E" w:rsidRDefault="00AF335E" w:rsidP="00AF335E">
      <w:pPr>
        <w:rPr>
          <w:rFonts w:ascii="Times New Roman" w:hAnsi="Times New Roman" w:cs="Times New Roman"/>
          <w:noProof/>
          <w:sz w:val="24"/>
          <w:szCs w:val="24"/>
          <w:lang w:val="en-US"/>
        </w:rPr>
      </w:pPr>
    </w:p>
    <w:p w14:paraId="5B620F61"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Katrai skolai ir Administratīvā valde, kuras sastāvu un pienākumus reglamentē Konvencijā, ar ko nosaka Eiropas skolu statūtus, 19. un 20. pants.</w:t>
      </w:r>
    </w:p>
    <w:p w14:paraId="5BF4E68F" w14:textId="77777777" w:rsidR="00AF335E" w:rsidRPr="00AF335E" w:rsidRDefault="00AF335E" w:rsidP="00AF335E">
      <w:pPr>
        <w:pStyle w:val="BodyText"/>
        <w:jc w:val="both"/>
        <w:rPr>
          <w:rFonts w:ascii="Times New Roman" w:hAnsi="Times New Roman"/>
          <w:noProof/>
          <w:lang w:val="en-US"/>
        </w:rPr>
      </w:pPr>
    </w:p>
    <w:p w14:paraId="5D3DF27C"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63. pants</w:t>
      </w:r>
    </w:p>
    <w:p w14:paraId="2C8C6686" w14:textId="77777777" w:rsidR="00AF335E" w:rsidRPr="00AF335E" w:rsidRDefault="00AF335E" w:rsidP="00AF335E">
      <w:pPr>
        <w:rPr>
          <w:rFonts w:ascii="Times New Roman" w:hAnsi="Times New Roman" w:cs="Times New Roman"/>
          <w:noProof/>
          <w:sz w:val="24"/>
          <w:szCs w:val="24"/>
          <w:lang w:val="en-US"/>
        </w:rPr>
      </w:pPr>
    </w:p>
    <w:p w14:paraId="2145F69A" w14:textId="77777777" w:rsidR="00AF335E" w:rsidRPr="00AF335E" w:rsidRDefault="00AF335E" w:rsidP="00AF335E">
      <w:pPr>
        <w:pStyle w:val="Heading2"/>
        <w:ind w:left="0"/>
        <w:jc w:val="both"/>
        <w:rPr>
          <w:rFonts w:ascii="Times New Roman" w:hAnsi="Times New Roman"/>
          <w:noProof/>
          <w:lang w:val="en-US"/>
        </w:rPr>
      </w:pPr>
      <w:bookmarkStart w:id="65" w:name="_Toc129280466"/>
      <w:r w:rsidRPr="00AF335E">
        <w:rPr>
          <w:rFonts w:ascii="Times New Roman" w:hAnsi="Times New Roman"/>
          <w:noProof/>
          <w:lang w:val="en-US"/>
        </w:rPr>
        <w:t>Vadība</w:t>
      </w:r>
      <w:bookmarkEnd w:id="65"/>
    </w:p>
    <w:p w14:paraId="14123635" w14:textId="77777777" w:rsidR="00AF335E" w:rsidRPr="00AF335E" w:rsidRDefault="00AF335E" w:rsidP="00AF335E">
      <w:pPr>
        <w:rPr>
          <w:rFonts w:ascii="Times New Roman" w:hAnsi="Times New Roman" w:cs="Times New Roman"/>
          <w:noProof/>
          <w:sz w:val="24"/>
          <w:szCs w:val="24"/>
          <w:lang w:val="en-US"/>
        </w:rPr>
      </w:pPr>
    </w:p>
    <w:p w14:paraId="19B654F1"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Saskaņā ar minēto konvenciju Administratīvo valdi vada Eiropas skolu ģenerālsekretārs. Ģenerālsekretāra prombūtnes laikā Administratīvo valdi vada viņa vietnieks vai, ja tāda nav, Eiropas Kopienu Komisijas pārstāvis.</w:t>
      </w:r>
    </w:p>
    <w:p w14:paraId="02E5522F" w14:textId="77777777" w:rsidR="00AF335E" w:rsidRPr="00AF335E" w:rsidRDefault="00AF335E" w:rsidP="00AF335E">
      <w:pPr>
        <w:pStyle w:val="BodyText"/>
        <w:jc w:val="both"/>
        <w:rPr>
          <w:rFonts w:ascii="Times New Roman" w:hAnsi="Times New Roman"/>
          <w:noProof/>
          <w:lang w:val="en-US"/>
        </w:rPr>
      </w:pPr>
    </w:p>
    <w:p w14:paraId="328E8421"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64. pants</w:t>
      </w:r>
    </w:p>
    <w:p w14:paraId="206FC288" w14:textId="77777777" w:rsidR="00AF335E" w:rsidRPr="00AF335E" w:rsidRDefault="00AF335E" w:rsidP="00AF335E">
      <w:pPr>
        <w:pStyle w:val="BodyText"/>
        <w:jc w:val="both"/>
        <w:rPr>
          <w:rFonts w:ascii="Times New Roman" w:hAnsi="Times New Roman"/>
          <w:b/>
          <w:noProof/>
          <w:lang w:val="en-US"/>
        </w:rPr>
      </w:pPr>
    </w:p>
    <w:p w14:paraId="7A868C08"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66" w:name="_Toc129280467"/>
      <w:r w:rsidRPr="00AF335E">
        <w:rPr>
          <w:rFonts w:ascii="Times New Roman" w:hAnsi="Times New Roman"/>
          <w:noProof/>
          <w:sz w:val="24"/>
          <w:lang w:val="en-US"/>
        </w:rPr>
        <w:t>Administratīvās valdes sanāksmju sasaukšana</w:t>
      </w:r>
      <w:bookmarkEnd w:id="66"/>
    </w:p>
    <w:p w14:paraId="16B70AB1" w14:textId="77777777" w:rsidR="00AF335E" w:rsidRPr="00AF335E" w:rsidRDefault="00AF335E" w:rsidP="00AF335E">
      <w:pPr>
        <w:pStyle w:val="BodyText"/>
        <w:jc w:val="both"/>
        <w:rPr>
          <w:rFonts w:ascii="Times New Roman" w:hAnsi="Times New Roman"/>
          <w:b/>
          <w:noProof/>
          <w:lang w:val="en-US"/>
        </w:rPr>
      </w:pPr>
    </w:p>
    <w:p w14:paraId="0721DE7A"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1. Administratīvās valdes priekšsēdētājs sasauc Administratīvās valdes sanāksmes divas reizes mācību gada laikā. Vajadzības gadījumā vai ja to pieprasa vismaz trīs biedri, priekšsēdētājs var sasaukt ārkārtas sanāksmes.</w:t>
      </w:r>
    </w:p>
    <w:p w14:paraId="3960AE4F" w14:textId="77777777" w:rsidR="00AF335E" w:rsidRPr="00AF335E" w:rsidRDefault="00AF335E" w:rsidP="00AF335E">
      <w:pPr>
        <w:pStyle w:val="BodyText"/>
        <w:jc w:val="both"/>
        <w:rPr>
          <w:rFonts w:ascii="Times New Roman" w:hAnsi="Times New Roman"/>
          <w:noProof/>
          <w:lang w:val="en-US"/>
        </w:rPr>
      </w:pPr>
    </w:p>
    <w:p w14:paraId="4D0BEB2F"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2. Administratīvās valdes sanāksmju organizēšanu nosaka reglaments, ko izstrādā un pieņem Administratīvā valde.</w:t>
      </w:r>
    </w:p>
    <w:p w14:paraId="5D4A45C9" w14:textId="77777777" w:rsidR="00AF335E" w:rsidRPr="00AF335E" w:rsidRDefault="00AF335E" w:rsidP="00AF335E">
      <w:pPr>
        <w:pStyle w:val="BodyText"/>
        <w:jc w:val="both"/>
        <w:rPr>
          <w:rFonts w:ascii="Times New Roman" w:hAnsi="Times New Roman"/>
          <w:noProof/>
          <w:lang w:val="en-US"/>
        </w:rPr>
      </w:pPr>
    </w:p>
    <w:p w14:paraId="05641673"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65. pants</w:t>
      </w:r>
    </w:p>
    <w:p w14:paraId="6BBDF8DD" w14:textId="77777777" w:rsidR="00AF335E" w:rsidRPr="00AF335E" w:rsidRDefault="00AF335E" w:rsidP="00AF335E">
      <w:pPr>
        <w:rPr>
          <w:rFonts w:ascii="Times New Roman" w:hAnsi="Times New Roman" w:cs="Times New Roman"/>
          <w:noProof/>
          <w:sz w:val="24"/>
          <w:szCs w:val="24"/>
          <w:lang w:val="en-US"/>
        </w:rPr>
      </w:pPr>
    </w:p>
    <w:p w14:paraId="7201343D"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67" w:name="_Toc129280468"/>
      <w:r w:rsidRPr="00AF335E">
        <w:rPr>
          <w:rFonts w:ascii="Times New Roman" w:hAnsi="Times New Roman"/>
          <w:noProof/>
          <w:sz w:val="24"/>
          <w:lang w:val="en-US"/>
        </w:rPr>
        <w:t>Lēmumi</w:t>
      </w:r>
      <w:bookmarkEnd w:id="67"/>
    </w:p>
    <w:p w14:paraId="333DEF0A" w14:textId="77777777" w:rsidR="00AF335E" w:rsidRPr="00AF335E" w:rsidRDefault="00AF335E" w:rsidP="00AF335E">
      <w:pPr>
        <w:rPr>
          <w:rFonts w:ascii="Times New Roman" w:hAnsi="Times New Roman" w:cs="Times New Roman"/>
          <w:noProof/>
          <w:sz w:val="24"/>
          <w:szCs w:val="24"/>
          <w:lang w:val="en-US"/>
        </w:rPr>
      </w:pPr>
    </w:p>
    <w:p w14:paraId="6A08153E"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Administratīvā valde lēmumus pieņem pēc iespējas vienprātīgi. Ja administratīvās valdes priekšsēdētājs konstatē, ka nav iespējams panākt vienprātību, viņš var šo jautājumu nodot balsošanai. Lēmumus pieņem ar klātesošo balsstiesīgo locekļu vienkāršu balsu vairākumu.</w:t>
      </w:r>
    </w:p>
    <w:p w14:paraId="5323D7B8" w14:textId="77777777" w:rsidR="00AF335E" w:rsidRPr="00AF335E" w:rsidRDefault="00AF335E" w:rsidP="00AF335E">
      <w:pPr>
        <w:pStyle w:val="BodyText"/>
        <w:jc w:val="both"/>
        <w:rPr>
          <w:rFonts w:ascii="Times New Roman" w:hAnsi="Times New Roman"/>
          <w:noProof/>
          <w:lang w:val="en-US"/>
        </w:rPr>
      </w:pPr>
    </w:p>
    <w:p w14:paraId="211792C6"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Balsstiesīgas ir šādas personas: priekšsēdētājs, skolas direktors, Eiropas Kopienu Komisijas pārstāvis, pedagoģiskā personāla pārstāvji, vecāku apvienības pārstāvošie biedri, administratīvā un palīgpersonāla pārstāvis un organizācijas, kuras minētas Konvencijas, ar ko nosaka Eiropas skolu statūtus, 28. un 29. pantā un kurām Augstākā valde ir piešķīrusi vietu un balsstiesības.</w:t>
      </w:r>
    </w:p>
    <w:p w14:paraId="2066831C" w14:textId="77777777" w:rsidR="00AF335E" w:rsidRPr="00AF335E" w:rsidRDefault="00AF335E" w:rsidP="00AF335E">
      <w:pPr>
        <w:pStyle w:val="BodyText"/>
        <w:jc w:val="both"/>
        <w:rPr>
          <w:rFonts w:ascii="Times New Roman" w:hAnsi="Times New Roman"/>
          <w:noProof/>
          <w:lang w:val="en-US"/>
        </w:rPr>
      </w:pPr>
    </w:p>
    <w:p w14:paraId="17C08019"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Vienāda balsu skaita gadījumā priekšsēdētājam ir izšķirošā balss.</w:t>
      </w:r>
    </w:p>
    <w:p w14:paraId="4EFEF807" w14:textId="77777777" w:rsidR="00AF335E" w:rsidRPr="00AF335E" w:rsidRDefault="00AF335E" w:rsidP="00AF335E">
      <w:pPr>
        <w:pStyle w:val="BodyText"/>
        <w:jc w:val="both"/>
        <w:rPr>
          <w:rFonts w:ascii="Times New Roman" w:hAnsi="Times New Roman"/>
          <w:noProof/>
          <w:lang w:val="en-US"/>
        </w:rPr>
      </w:pPr>
    </w:p>
    <w:p w14:paraId="267E002F"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Tie dalībnieki, kuriem ir novērotāja statuss, nebalso.</w:t>
      </w:r>
    </w:p>
    <w:p w14:paraId="4AD9C42B" w14:textId="77777777" w:rsidR="00AF335E" w:rsidRPr="00AF335E" w:rsidRDefault="00AF335E" w:rsidP="00AF335E">
      <w:pPr>
        <w:jc w:val="both"/>
        <w:rPr>
          <w:rFonts w:ascii="Times New Roman" w:hAnsi="Times New Roman"/>
          <w:noProof/>
          <w:sz w:val="24"/>
          <w:lang w:val="en-US"/>
        </w:rPr>
      </w:pPr>
    </w:p>
    <w:p w14:paraId="1F478F33" w14:textId="77777777" w:rsidR="00AF335E" w:rsidRPr="00AF335E" w:rsidRDefault="00AF335E" w:rsidP="00AF335E">
      <w:pPr>
        <w:rPr>
          <w:noProof/>
          <w:lang w:val="en-US"/>
        </w:rPr>
      </w:pPr>
      <w:r w:rsidRPr="00AF335E">
        <w:rPr>
          <w:noProof/>
          <w:lang w:val="en-US"/>
        </w:rPr>
        <w:br w:type="page"/>
      </w:r>
    </w:p>
    <w:p w14:paraId="174D4862" w14:textId="77777777" w:rsidR="00AF335E" w:rsidRPr="00AF335E" w:rsidRDefault="00AF335E" w:rsidP="00AF335E">
      <w:pPr>
        <w:pStyle w:val="Heading1"/>
        <w:spacing w:before="0"/>
        <w:ind w:left="0" w:right="0"/>
        <w:rPr>
          <w:rFonts w:ascii="Times New Roman" w:hAnsi="Times New Roman"/>
          <w:noProof/>
          <w:sz w:val="24"/>
          <w:lang w:val="en-US"/>
        </w:rPr>
      </w:pPr>
      <w:bookmarkStart w:id="68" w:name="_Toc129280469"/>
      <w:r w:rsidRPr="00AF335E">
        <w:rPr>
          <w:rFonts w:ascii="Times New Roman" w:hAnsi="Times New Roman"/>
          <w:noProof/>
          <w:sz w:val="24"/>
          <w:lang w:val="en-US"/>
        </w:rPr>
        <w:lastRenderedPageBreak/>
        <w:t>XI NODAĻA.</w:t>
      </w:r>
      <w:bookmarkEnd w:id="68"/>
    </w:p>
    <w:p w14:paraId="0ADE9B91" w14:textId="77777777" w:rsidR="00AF335E" w:rsidRPr="00AF335E" w:rsidRDefault="00AF335E" w:rsidP="00AF335E">
      <w:pPr>
        <w:pStyle w:val="BodyText"/>
        <w:jc w:val="center"/>
        <w:rPr>
          <w:rFonts w:ascii="Times New Roman" w:hAnsi="Times New Roman"/>
          <w:b/>
          <w:noProof/>
          <w:lang w:val="en-US"/>
        </w:rPr>
      </w:pPr>
    </w:p>
    <w:p w14:paraId="1902B37D" w14:textId="77777777" w:rsidR="00AF335E" w:rsidRPr="00AF335E" w:rsidRDefault="00AF335E" w:rsidP="00AF335E">
      <w:pPr>
        <w:pStyle w:val="Heading1"/>
        <w:spacing w:before="0"/>
        <w:ind w:left="0" w:right="0"/>
        <w:rPr>
          <w:rFonts w:ascii="Times New Roman" w:hAnsi="Times New Roman"/>
          <w:noProof/>
          <w:sz w:val="24"/>
          <w:lang w:val="en-US"/>
        </w:rPr>
      </w:pPr>
      <w:bookmarkStart w:id="69" w:name="_Toc129280470"/>
      <w:r w:rsidRPr="00AF335E">
        <w:rPr>
          <w:rFonts w:ascii="Times New Roman" w:hAnsi="Times New Roman"/>
          <w:noProof/>
          <w:sz w:val="24"/>
          <w:lang w:val="en-US"/>
        </w:rPr>
        <w:t>SŪDZĪBU UN PĀRSŪDZĪBAS PROCEDŪRAS</w:t>
      </w:r>
      <w:bookmarkEnd w:id="69"/>
    </w:p>
    <w:p w14:paraId="17AC8387" w14:textId="77777777" w:rsidR="00AF335E" w:rsidRPr="00AF335E" w:rsidRDefault="00AF335E" w:rsidP="00AF335E">
      <w:pPr>
        <w:pStyle w:val="BodyText"/>
        <w:jc w:val="both"/>
        <w:rPr>
          <w:rFonts w:ascii="Times New Roman" w:hAnsi="Times New Roman"/>
          <w:b/>
          <w:noProof/>
          <w:lang w:val="en-US"/>
        </w:rPr>
      </w:pPr>
    </w:p>
    <w:p w14:paraId="503E7F99"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66. pants</w:t>
      </w:r>
    </w:p>
    <w:p w14:paraId="08B1FB35" w14:textId="77777777" w:rsidR="00AF335E" w:rsidRPr="00AF335E" w:rsidRDefault="00AF335E" w:rsidP="00AF335E">
      <w:pPr>
        <w:rPr>
          <w:rFonts w:ascii="Times New Roman" w:hAnsi="Times New Roman" w:cs="Times New Roman"/>
          <w:noProof/>
          <w:sz w:val="24"/>
          <w:szCs w:val="24"/>
          <w:lang w:val="en-US"/>
        </w:rPr>
      </w:pPr>
    </w:p>
    <w:p w14:paraId="2EFEE5F0" w14:textId="77777777" w:rsidR="00AF335E" w:rsidRPr="00AF335E" w:rsidRDefault="00AF335E" w:rsidP="00AF335E">
      <w:pPr>
        <w:pStyle w:val="Heading2"/>
        <w:ind w:left="0"/>
        <w:jc w:val="both"/>
        <w:rPr>
          <w:rFonts w:ascii="Times New Roman" w:hAnsi="Times New Roman"/>
          <w:noProof/>
          <w:lang w:val="en-US"/>
        </w:rPr>
      </w:pPr>
      <w:bookmarkStart w:id="70" w:name="_Toc129280471"/>
      <w:r w:rsidRPr="00AF335E">
        <w:rPr>
          <w:rFonts w:ascii="Times New Roman" w:hAnsi="Times New Roman"/>
          <w:noProof/>
          <w:lang w:val="en-US"/>
        </w:rPr>
        <w:t>Pārsūdzības administratīvā kārtā</w:t>
      </w:r>
      <w:bookmarkEnd w:id="70"/>
    </w:p>
    <w:p w14:paraId="03C7FF2F" w14:textId="77777777" w:rsidR="00AF335E" w:rsidRPr="00AF335E" w:rsidRDefault="00AF335E" w:rsidP="00AF335E">
      <w:pPr>
        <w:rPr>
          <w:rFonts w:ascii="Times New Roman" w:hAnsi="Times New Roman" w:cs="Times New Roman"/>
          <w:noProof/>
          <w:sz w:val="24"/>
          <w:szCs w:val="24"/>
          <w:lang w:val="en-US"/>
        </w:rPr>
      </w:pPr>
    </w:p>
    <w:p w14:paraId="2A955D21"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1. Lēmumus, kas minēti 44. panta 9. punktā, 50.a) panta 1. punktā un 62. pantā, var administratīvā kārtā pārsūdzēt saskaņā ar šajos pantos paredzētajiem nosacījumiem. Tas pats attiecas uz lēmumiem, ko Eiropas skolu direktori pieņem attiecībā uz bērniem ar speciālām izglītības vajadzībām saskaņā ar procedūras dokumenta “Izglītības atbalsta nodrošināšana Eiropas skolās” 4.5. nodaļu.</w:t>
      </w:r>
      <w:r w:rsidRPr="00AF335E">
        <w:rPr>
          <w:rStyle w:val="FootnoteReference"/>
          <w:rFonts w:ascii="Times New Roman" w:hAnsi="Times New Roman"/>
          <w:noProof/>
          <w:sz w:val="24"/>
          <w:lang w:val="en-US"/>
        </w:rPr>
        <w:footnoteReference w:id="18"/>
      </w:r>
    </w:p>
    <w:p w14:paraId="3F229786" w14:textId="77777777" w:rsidR="00AF335E" w:rsidRPr="00AF335E" w:rsidRDefault="00AF335E" w:rsidP="00AF335E">
      <w:pPr>
        <w:pStyle w:val="BodyText"/>
        <w:jc w:val="both"/>
        <w:rPr>
          <w:rFonts w:ascii="Times New Roman" w:hAnsi="Times New Roman"/>
          <w:noProof/>
          <w:lang w:val="en-US"/>
        </w:rPr>
      </w:pPr>
    </w:p>
    <w:p w14:paraId="2D1BD609"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2. Attiecībā uz Eiropas vispārējās vidējās izglītības atestāta ieguves eksāmenu var iesniegt pārsūdzību administratīvā kārtā saskaņā ar nosacījumiem, kas izklāstīti Konvencijas, ar ko nosaka Eiropas skolu statūtus, 5. panta 2. punktā minētā Eiropas vispārējās vidējās izglītības nolīguma 12. pantā.</w:t>
      </w:r>
    </w:p>
    <w:p w14:paraId="1FEECF65" w14:textId="77777777" w:rsidR="00AF335E" w:rsidRPr="00AF335E" w:rsidRDefault="00AF335E" w:rsidP="00AF335E">
      <w:pPr>
        <w:pStyle w:val="BodyText"/>
        <w:jc w:val="both"/>
        <w:rPr>
          <w:rFonts w:ascii="Times New Roman" w:hAnsi="Times New Roman"/>
          <w:noProof/>
          <w:lang w:val="en-US"/>
        </w:rPr>
      </w:pPr>
    </w:p>
    <w:p w14:paraId="27970B0B" w14:textId="77777777" w:rsidR="00AF335E" w:rsidRPr="00AF335E" w:rsidRDefault="00AF335E" w:rsidP="00AF335E">
      <w:pPr>
        <w:pStyle w:val="ListParagraph"/>
        <w:tabs>
          <w:tab w:val="left" w:pos="1460"/>
        </w:tabs>
        <w:ind w:left="0" w:firstLine="0"/>
        <w:rPr>
          <w:rFonts w:ascii="Times New Roman" w:hAnsi="Times New Roman"/>
          <w:noProof/>
          <w:sz w:val="24"/>
          <w:lang w:val="en-US"/>
        </w:rPr>
      </w:pPr>
      <w:r w:rsidRPr="00AF335E">
        <w:rPr>
          <w:rFonts w:ascii="Times New Roman" w:hAnsi="Times New Roman"/>
          <w:noProof/>
          <w:sz w:val="24"/>
          <w:lang w:val="en-US"/>
        </w:rPr>
        <w:t>3. Administratīvā kārtā izskatāmas pārsūdzības iesniegšana neaptur apstrīdētā lēmuma izpildi.</w:t>
      </w:r>
    </w:p>
    <w:p w14:paraId="688F650F" w14:textId="77777777" w:rsidR="00AF335E" w:rsidRPr="00AF335E" w:rsidRDefault="00AF335E" w:rsidP="00AF335E">
      <w:pPr>
        <w:pStyle w:val="BodyText"/>
        <w:jc w:val="both"/>
        <w:rPr>
          <w:rFonts w:ascii="Times New Roman" w:hAnsi="Times New Roman"/>
          <w:noProof/>
          <w:lang w:val="en-US"/>
        </w:rPr>
      </w:pPr>
    </w:p>
    <w:p w14:paraId="6024D5E7" w14:textId="77777777" w:rsidR="00AF335E" w:rsidRPr="00AF335E" w:rsidRDefault="00AF335E" w:rsidP="00AF335E">
      <w:pPr>
        <w:pStyle w:val="ListParagraph"/>
        <w:tabs>
          <w:tab w:val="left" w:pos="1440"/>
        </w:tabs>
        <w:ind w:left="0" w:firstLine="0"/>
        <w:rPr>
          <w:rFonts w:ascii="Times New Roman" w:hAnsi="Times New Roman"/>
          <w:noProof/>
          <w:sz w:val="24"/>
          <w:lang w:val="en-US"/>
        </w:rPr>
      </w:pPr>
      <w:r w:rsidRPr="00AF335E">
        <w:rPr>
          <w:rFonts w:ascii="Times New Roman" w:hAnsi="Times New Roman"/>
          <w:noProof/>
          <w:sz w:val="24"/>
          <w:lang w:val="en-US"/>
        </w:rPr>
        <w:t>4. Ģenerālsekretārs var deleģēt ģenerālsekretāra vietnieku izskatīt pārsūdzības administratīvā kārtā.</w:t>
      </w:r>
    </w:p>
    <w:p w14:paraId="002ED683" w14:textId="77777777" w:rsidR="00AF335E" w:rsidRPr="00AF335E" w:rsidRDefault="00AF335E" w:rsidP="00AF335E">
      <w:pPr>
        <w:pStyle w:val="BodyText"/>
        <w:jc w:val="both"/>
        <w:rPr>
          <w:rFonts w:ascii="Times New Roman" w:hAnsi="Times New Roman"/>
          <w:noProof/>
          <w:lang w:val="en-US"/>
        </w:rPr>
      </w:pPr>
    </w:p>
    <w:p w14:paraId="1FE82008" w14:textId="77777777" w:rsidR="00AF335E" w:rsidRPr="00AF335E" w:rsidRDefault="00AF335E" w:rsidP="00AF335E">
      <w:pPr>
        <w:pStyle w:val="ListParagraph"/>
        <w:tabs>
          <w:tab w:val="left" w:pos="1507"/>
        </w:tabs>
        <w:ind w:left="0" w:firstLine="0"/>
        <w:rPr>
          <w:rFonts w:ascii="Times New Roman" w:hAnsi="Times New Roman"/>
          <w:noProof/>
          <w:sz w:val="24"/>
          <w:lang w:val="en-US"/>
        </w:rPr>
      </w:pPr>
      <w:r w:rsidRPr="00AF335E">
        <w:rPr>
          <w:rFonts w:ascii="Times New Roman" w:hAnsi="Times New Roman"/>
          <w:noProof/>
          <w:sz w:val="24"/>
          <w:lang w:val="en-US"/>
        </w:rPr>
        <w:t>5. Ģenerālsekretāra lēmumu par administratīvā kārtā izskatāmo pārsūdzību paziņo pieteikuma iesniedzējam(-iem) ierakstītā vēstulē, faksā vai e-pastā vai nosūtot adresātam jebkāda cita veida rakstisku paziņojumu.</w:t>
      </w:r>
    </w:p>
    <w:p w14:paraId="27218E7A" w14:textId="77777777" w:rsidR="00AF335E" w:rsidRPr="00AF335E" w:rsidRDefault="00AF335E" w:rsidP="00AF335E">
      <w:pPr>
        <w:pStyle w:val="BodyText"/>
        <w:jc w:val="both"/>
        <w:rPr>
          <w:rFonts w:ascii="Times New Roman" w:hAnsi="Times New Roman"/>
          <w:noProof/>
          <w:lang w:val="en-US"/>
        </w:rPr>
      </w:pPr>
    </w:p>
    <w:p w14:paraId="4D63AFB1"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Paziņojumu uzskata par pienācīgu, ja tas ir sniegts nākamajā dienā pēc šā paziņojuma nosūtīšanas, izmantojot iepriekš minētos saziņas līdzekļus, un, ja tas nosūtīts ierakstītā vēstulē, pasta zīmogu uzskata par pierādījumu.</w:t>
      </w:r>
    </w:p>
    <w:p w14:paraId="0457FD2F" w14:textId="77777777" w:rsidR="00AF335E" w:rsidRPr="00AF335E" w:rsidRDefault="00AF335E" w:rsidP="00AF335E">
      <w:pPr>
        <w:pStyle w:val="BodyText"/>
        <w:jc w:val="both"/>
        <w:rPr>
          <w:rFonts w:ascii="Times New Roman" w:hAnsi="Times New Roman"/>
          <w:noProof/>
          <w:lang w:val="en-US"/>
        </w:rPr>
      </w:pPr>
    </w:p>
    <w:p w14:paraId="3E98AC6C"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67. pants</w:t>
      </w:r>
    </w:p>
    <w:p w14:paraId="021B757E" w14:textId="77777777" w:rsidR="00AF335E" w:rsidRPr="00AF335E" w:rsidRDefault="00AF335E" w:rsidP="00AF335E">
      <w:pPr>
        <w:rPr>
          <w:rFonts w:ascii="Times New Roman" w:hAnsi="Times New Roman" w:cs="Times New Roman"/>
          <w:noProof/>
          <w:sz w:val="24"/>
          <w:szCs w:val="24"/>
          <w:lang w:val="en-US"/>
        </w:rPr>
      </w:pPr>
    </w:p>
    <w:p w14:paraId="72771679" w14:textId="77777777" w:rsidR="00AF335E" w:rsidRPr="00AF335E" w:rsidRDefault="00AF335E" w:rsidP="00AF335E">
      <w:pPr>
        <w:pStyle w:val="Heading2"/>
        <w:ind w:left="0"/>
        <w:jc w:val="both"/>
        <w:rPr>
          <w:rFonts w:ascii="Times New Roman" w:hAnsi="Times New Roman"/>
          <w:noProof/>
          <w:lang w:val="en-US"/>
        </w:rPr>
      </w:pPr>
      <w:bookmarkStart w:id="71" w:name="_Toc129280472"/>
      <w:r w:rsidRPr="00AF335E">
        <w:rPr>
          <w:rFonts w:ascii="Times New Roman" w:hAnsi="Times New Roman"/>
          <w:noProof/>
          <w:lang w:val="en-US"/>
        </w:rPr>
        <w:t>Apstrīdamas pārsūdzības</w:t>
      </w:r>
      <w:bookmarkEnd w:id="71"/>
    </w:p>
    <w:p w14:paraId="5DA60689" w14:textId="77777777" w:rsidR="00AF335E" w:rsidRPr="00AF335E" w:rsidRDefault="00AF335E" w:rsidP="00AF335E">
      <w:pPr>
        <w:rPr>
          <w:rFonts w:ascii="Times New Roman" w:hAnsi="Times New Roman" w:cs="Times New Roman"/>
          <w:noProof/>
          <w:sz w:val="24"/>
          <w:szCs w:val="24"/>
          <w:lang w:val="en-US"/>
        </w:rPr>
      </w:pPr>
    </w:p>
    <w:p w14:paraId="455599CC"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1. Par skaidriem vai netiešiem administratīviem lēmumiem, kas pieņemti saistībā ar iepriekšējā pantā minētajām pārsūdzībām, skolēnu likumīgie pārstāvji, kurus tieši ietekmē apstrīdētais lēmums, var iesniegt apstrīdamo pārsūdzību Apelācijas padomē, kas paredzēta Konvencijas, ar ko nosaka Eiropas skolu statūtus, 27. pantā.</w:t>
      </w:r>
    </w:p>
    <w:p w14:paraId="7FFA13C0" w14:textId="77777777" w:rsidR="00AF335E" w:rsidRPr="00AF335E" w:rsidRDefault="00AF335E" w:rsidP="00AF335E">
      <w:pPr>
        <w:pStyle w:val="BodyText"/>
        <w:jc w:val="both"/>
        <w:rPr>
          <w:rFonts w:ascii="Times New Roman" w:hAnsi="Times New Roman"/>
          <w:noProof/>
          <w:lang w:val="en-US"/>
        </w:rPr>
      </w:pPr>
    </w:p>
    <w:p w14:paraId="37D4BB7D" w14:textId="77777777" w:rsidR="00AF335E" w:rsidRPr="00AF335E" w:rsidRDefault="00AF335E" w:rsidP="00AF335E">
      <w:pPr>
        <w:pStyle w:val="ListParagraph"/>
        <w:tabs>
          <w:tab w:val="left" w:pos="1499"/>
        </w:tabs>
        <w:ind w:left="0" w:firstLine="0"/>
        <w:rPr>
          <w:rFonts w:ascii="Times New Roman" w:hAnsi="Times New Roman"/>
          <w:noProof/>
          <w:sz w:val="24"/>
          <w:lang w:val="en-US"/>
        </w:rPr>
      </w:pPr>
      <w:r w:rsidRPr="00AF335E">
        <w:rPr>
          <w:rFonts w:ascii="Times New Roman" w:hAnsi="Times New Roman"/>
          <w:noProof/>
          <w:sz w:val="24"/>
          <w:lang w:val="en-US"/>
        </w:rPr>
        <w:t>2. Atkāpjoties no šā panta 1. punkta, apstrīdamu Briseles Eiropas skolu Centrālās uzņemšanas iestādes lēmumu pārsūdzību var iesniegt tieši Apelācijas padomē.</w:t>
      </w:r>
    </w:p>
    <w:p w14:paraId="7729854C" w14:textId="77777777" w:rsidR="00AF335E" w:rsidRPr="00AF335E" w:rsidRDefault="00AF335E" w:rsidP="00AF335E">
      <w:pPr>
        <w:jc w:val="both"/>
        <w:rPr>
          <w:rFonts w:ascii="Times New Roman" w:hAnsi="Times New Roman"/>
          <w:noProof/>
          <w:sz w:val="24"/>
          <w:lang w:val="en-US"/>
        </w:rPr>
      </w:pPr>
    </w:p>
    <w:p w14:paraId="0EEB9B1D"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3. Ja noteiktā termiņa beigās atbilde uz pārsūdzību administratīvā kārtā nav saņemta, to uzskata par netiešu lēmumu, ar kuru pārsūdzība tiek noraidīta un pret kuru var iesniegt apstrīdamu pārsūdzību.</w:t>
      </w:r>
    </w:p>
    <w:p w14:paraId="7FAA6D97" w14:textId="77777777" w:rsidR="00AF335E" w:rsidRPr="00AF335E" w:rsidRDefault="00AF335E" w:rsidP="00AF335E">
      <w:pPr>
        <w:pStyle w:val="BodyText"/>
        <w:jc w:val="both"/>
        <w:rPr>
          <w:rFonts w:ascii="Times New Roman" w:hAnsi="Times New Roman"/>
          <w:noProof/>
          <w:lang w:val="en-US"/>
        </w:rPr>
      </w:pPr>
    </w:p>
    <w:p w14:paraId="483B33B0" w14:textId="77777777" w:rsidR="00AF335E" w:rsidRPr="00AF335E" w:rsidRDefault="00AF335E" w:rsidP="00AF335E">
      <w:pPr>
        <w:pStyle w:val="ListParagraph"/>
        <w:keepNext/>
        <w:keepLines/>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lastRenderedPageBreak/>
        <w:t>4. Ja tās tiek atzītas par nepieņemamām, visas apstrīdamās pārsūdzības jāiesniedz divu nedēļu laikā pēc apstrīdētā lēmuma paziņošanas vai publicēšanas vai līdz 3. punktā noteiktā termiņa beigām.</w:t>
      </w:r>
    </w:p>
    <w:p w14:paraId="223ACE44" w14:textId="77777777" w:rsidR="00AF335E" w:rsidRPr="00AF335E" w:rsidRDefault="00AF335E" w:rsidP="00AF335E">
      <w:pPr>
        <w:pStyle w:val="BodyText"/>
        <w:jc w:val="both"/>
        <w:rPr>
          <w:rFonts w:ascii="Times New Roman" w:hAnsi="Times New Roman"/>
          <w:noProof/>
          <w:lang w:val="en-US"/>
        </w:rPr>
      </w:pPr>
    </w:p>
    <w:p w14:paraId="4507CCB0"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5. Šajā pantā paredzētās pārsūdzības izskata un lēmumu pieņem Apelācijas padomes reglamentā noteiktajos apstākļos.</w:t>
      </w:r>
    </w:p>
    <w:p w14:paraId="57444870" w14:textId="77777777" w:rsidR="00AF335E" w:rsidRPr="00AF335E" w:rsidRDefault="00AF335E" w:rsidP="00AF335E">
      <w:pPr>
        <w:pStyle w:val="BodyText"/>
        <w:jc w:val="both"/>
        <w:rPr>
          <w:rFonts w:ascii="Times New Roman" w:hAnsi="Times New Roman"/>
          <w:noProof/>
          <w:lang w:val="en-US"/>
        </w:rPr>
      </w:pPr>
    </w:p>
    <w:p w14:paraId="719BDBFB" w14:textId="77777777" w:rsidR="00AF335E" w:rsidRPr="00AF335E" w:rsidRDefault="00AF335E" w:rsidP="00AF335E">
      <w:pPr>
        <w:pStyle w:val="ListParagraph"/>
        <w:tabs>
          <w:tab w:val="left" w:pos="1503"/>
        </w:tabs>
        <w:ind w:left="0" w:firstLine="0"/>
        <w:rPr>
          <w:rFonts w:ascii="Times New Roman" w:hAnsi="Times New Roman"/>
          <w:noProof/>
          <w:sz w:val="24"/>
          <w:lang w:val="en-US"/>
        </w:rPr>
      </w:pPr>
      <w:r w:rsidRPr="00AF335E">
        <w:rPr>
          <w:rFonts w:ascii="Times New Roman" w:hAnsi="Times New Roman"/>
          <w:noProof/>
          <w:sz w:val="24"/>
          <w:lang w:val="en-US"/>
        </w:rPr>
        <w:t>6. Apelācijas padomei ir jāpieņem lēmums sešu mēnešu laikā pēc pārsūdzības saņemšanas, neskarot Eiropas skolu Apelācijas padomes reglamenta 16., 34. un 35. panta piemērošanu, kas paredz iespēju pārsūdzību iesniegt saskaņā ar saīsināto procedūru.</w:t>
      </w:r>
    </w:p>
    <w:p w14:paraId="03533096" w14:textId="77777777" w:rsidR="00AF335E" w:rsidRPr="00AF335E" w:rsidRDefault="00AF335E" w:rsidP="00AF335E">
      <w:pPr>
        <w:rPr>
          <w:noProof/>
          <w:lang w:val="en-US"/>
        </w:rPr>
      </w:pPr>
      <w:r w:rsidRPr="00AF335E">
        <w:rPr>
          <w:noProof/>
          <w:lang w:val="en-US"/>
        </w:rPr>
        <w:br w:type="page"/>
      </w:r>
    </w:p>
    <w:p w14:paraId="297B9C79" w14:textId="77777777" w:rsidR="00AF335E" w:rsidRPr="00AF335E" w:rsidRDefault="00AF335E" w:rsidP="00AF335E">
      <w:pPr>
        <w:pStyle w:val="Heading1"/>
        <w:spacing w:before="0"/>
        <w:ind w:left="0" w:right="0"/>
        <w:rPr>
          <w:rFonts w:ascii="Times New Roman" w:hAnsi="Times New Roman"/>
          <w:noProof/>
          <w:sz w:val="24"/>
          <w:lang w:val="en-US"/>
        </w:rPr>
      </w:pPr>
      <w:bookmarkStart w:id="72" w:name="_Toc129280473"/>
      <w:r w:rsidRPr="00AF335E">
        <w:rPr>
          <w:rFonts w:ascii="Times New Roman" w:hAnsi="Times New Roman"/>
          <w:noProof/>
          <w:sz w:val="24"/>
          <w:lang w:val="en-US"/>
        </w:rPr>
        <w:lastRenderedPageBreak/>
        <w:t>XII NODAĻA.</w:t>
      </w:r>
      <w:bookmarkEnd w:id="72"/>
    </w:p>
    <w:p w14:paraId="062E875C" w14:textId="77777777" w:rsidR="00AF335E" w:rsidRPr="00AF335E" w:rsidRDefault="00AF335E" w:rsidP="00AF335E">
      <w:pPr>
        <w:rPr>
          <w:rFonts w:ascii="Times New Roman" w:hAnsi="Times New Roman" w:cs="Times New Roman"/>
          <w:noProof/>
          <w:sz w:val="24"/>
          <w:szCs w:val="24"/>
          <w:lang w:val="en-US"/>
        </w:rPr>
      </w:pPr>
    </w:p>
    <w:p w14:paraId="420B7DC8" w14:textId="77777777" w:rsidR="00AF335E" w:rsidRPr="00AF335E" w:rsidRDefault="00AF335E" w:rsidP="00AF335E">
      <w:pPr>
        <w:pStyle w:val="Heading1"/>
        <w:spacing w:before="0"/>
        <w:ind w:left="0" w:right="0"/>
        <w:rPr>
          <w:rFonts w:ascii="Times New Roman" w:hAnsi="Times New Roman"/>
          <w:noProof/>
          <w:sz w:val="24"/>
          <w:lang w:val="en-US"/>
        </w:rPr>
      </w:pPr>
      <w:bookmarkStart w:id="73" w:name="_Toc129280474"/>
      <w:r w:rsidRPr="00AF335E">
        <w:rPr>
          <w:rFonts w:ascii="Times New Roman" w:hAnsi="Times New Roman"/>
          <w:noProof/>
          <w:sz w:val="24"/>
          <w:lang w:val="en-US"/>
        </w:rPr>
        <w:t>NOBEIGUMA NOTEIKUMI</w:t>
      </w:r>
      <w:bookmarkEnd w:id="73"/>
    </w:p>
    <w:p w14:paraId="4DE545AF" w14:textId="77777777" w:rsidR="00AF335E" w:rsidRPr="00AF335E" w:rsidRDefault="00AF335E" w:rsidP="00AF335E">
      <w:pPr>
        <w:rPr>
          <w:rFonts w:ascii="Times New Roman" w:hAnsi="Times New Roman" w:cs="Times New Roman"/>
          <w:noProof/>
          <w:sz w:val="24"/>
          <w:szCs w:val="24"/>
          <w:lang w:val="en-US"/>
        </w:rPr>
      </w:pPr>
    </w:p>
    <w:p w14:paraId="6FAF3738" w14:textId="77777777" w:rsidR="00AF335E" w:rsidRPr="00AF335E" w:rsidRDefault="00AF335E" w:rsidP="00AF335E">
      <w:pPr>
        <w:jc w:val="both"/>
        <w:rPr>
          <w:rFonts w:ascii="Times New Roman" w:hAnsi="Times New Roman" w:cs="Times New Roman"/>
          <w:b/>
          <w:bCs/>
          <w:noProof/>
          <w:sz w:val="24"/>
          <w:szCs w:val="24"/>
          <w:lang w:val="en-US"/>
        </w:rPr>
      </w:pPr>
      <w:r w:rsidRPr="00AF335E">
        <w:rPr>
          <w:rFonts w:ascii="Times New Roman" w:hAnsi="Times New Roman" w:cs="Times New Roman"/>
          <w:b/>
          <w:bCs/>
          <w:noProof/>
          <w:sz w:val="24"/>
          <w:szCs w:val="24"/>
          <w:lang w:val="en-US"/>
        </w:rPr>
        <w:t>68. pants</w:t>
      </w:r>
    </w:p>
    <w:p w14:paraId="2FE647B8" w14:textId="77777777" w:rsidR="00AF335E" w:rsidRPr="00AF335E" w:rsidRDefault="00AF335E" w:rsidP="00AF335E">
      <w:pPr>
        <w:rPr>
          <w:rFonts w:ascii="Times New Roman" w:hAnsi="Times New Roman" w:cs="Times New Roman"/>
          <w:noProof/>
          <w:sz w:val="24"/>
          <w:szCs w:val="24"/>
          <w:lang w:val="en-US"/>
        </w:rPr>
      </w:pPr>
    </w:p>
    <w:p w14:paraId="305A38BC" w14:textId="77777777" w:rsidR="00AF335E" w:rsidRPr="00AF335E" w:rsidRDefault="00AF335E" w:rsidP="00AF335E">
      <w:pPr>
        <w:pStyle w:val="Heading1"/>
        <w:spacing w:before="0"/>
        <w:ind w:left="0" w:right="0"/>
        <w:jc w:val="both"/>
        <w:rPr>
          <w:rFonts w:ascii="Times New Roman" w:hAnsi="Times New Roman"/>
          <w:noProof/>
          <w:sz w:val="24"/>
          <w:lang w:val="en-US"/>
        </w:rPr>
      </w:pPr>
      <w:bookmarkStart w:id="74" w:name="_Toc129280475"/>
      <w:r w:rsidRPr="00AF335E">
        <w:rPr>
          <w:rFonts w:ascii="Times New Roman" w:hAnsi="Times New Roman"/>
          <w:noProof/>
          <w:sz w:val="24"/>
          <w:lang w:val="en-US"/>
        </w:rPr>
        <w:t>Oriģinālā redakcija</w:t>
      </w:r>
      <w:bookmarkEnd w:id="74"/>
    </w:p>
    <w:p w14:paraId="103F4470" w14:textId="77777777" w:rsidR="00AF335E" w:rsidRPr="00AF335E" w:rsidRDefault="00AF335E" w:rsidP="00AF335E">
      <w:pPr>
        <w:rPr>
          <w:rFonts w:ascii="Times New Roman" w:hAnsi="Times New Roman" w:cs="Times New Roman"/>
          <w:noProof/>
          <w:sz w:val="24"/>
          <w:szCs w:val="24"/>
          <w:lang w:val="en-US"/>
        </w:rPr>
      </w:pPr>
    </w:p>
    <w:p w14:paraId="663142BE"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Interpretācijas vai juridisku strīdu gadījumā noteicošā ir redakcija franču valodā.</w:t>
      </w:r>
    </w:p>
    <w:p w14:paraId="0ADA6CDC" w14:textId="77777777" w:rsidR="00AF335E" w:rsidRPr="00AF335E" w:rsidRDefault="00AF335E" w:rsidP="00AF335E">
      <w:pPr>
        <w:jc w:val="both"/>
        <w:rPr>
          <w:rFonts w:ascii="Times New Roman" w:hAnsi="Times New Roman"/>
          <w:noProof/>
          <w:sz w:val="24"/>
          <w:lang w:val="en-US"/>
        </w:rPr>
      </w:pPr>
    </w:p>
    <w:p w14:paraId="788EF4BB" w14:textId="77777777" w:rsidR="00AF335E" w:rsidRPr="00AF335E" w:rsidRDefault="00AF335E" w:rsidP="00AF335E">
      <w:pPr>
        <w:rPr>
          <w:rFonts w:ascii="Times New Roman" w:hAnsi="Times New Roman"/>
          <w:b/>
          <w:noProof/>
          <w:sz w:val="24"/>
          <w:lang w:val="en-US"/>
        </w:rPr>
        <w:sectPr w:rsidR="00AF335E" w:rsidRPr="00AF335E" w:rsidSect="00ED77C5">
          <w:headerReference w:type="even" r:id="rId13"/>
          <w:headerReference w:type="default" r:id="rId14"/>
          <w:footerReference w:type="even" r:id="rId15"/>
          <w:footerReference w:type="default" r:id="rId16"/>
          <w:headerReference w:type="first" r:id="rId17"/>
          <w:footerReference w:type="first" r:id="rId18"/>
          <w:pgSz w:w="11910" w:h="16840" w:code="9"/>
          <w:pgMar w:top="1134" w:right="1134" w:bottom="1134" w:left="1701" w:header="567" w:footer="567" w:gutter="0"/>
          <w:cols w:space="720"/>
          <w:titlePg/>
        </w:sectPr>
      </w:pPr>
    </w:p>
    <w:p w14:paraId="1F4FAEB5" w14:textId="77777777" w:rsidR="00AF335E" w:rsidRPr="00AF335E" w:rsidRDefault="00AF335E" w:rsidP="00AF335E">
      <w:pPr>
        <w:pStyle w:val="Heading1"/>
        <w:spacing w:before="0"/>
        <w:ind w:left="0" w:right="0"/>
        <w:jc w:val="both"/>
        <w:rPr>
          <w:rFonts w:ascii="Times New Roman" w:hAnsi="Times New Roman"/>
          <w:noProof/>
          <w:sz w:val="24"/>
          <w:u w:val="single"/>
          <w:lang w:val="en-US"/>
        </w:rPr>
      </w:pPr>
      <w:bookmarkStart w:id="94" w:name="_Toc129280476"/>
      <w:r w:rsidRPr="00AF335E">
        <w:rPr>
          <w:rFonts w:ascii="Times New Roman" w:hAnsi="Times New Roman"/>
          <w:noProof/>
          <w:sz w:val="24"/>
          <w:u w:val="single"/>
          <w:lang w:val="en-US"/>
        </w:rPr>
        <w:lastRenderedPageBreak/>
        <w:t>I PIELIKUMS</w:t>
      </w:r>
      <w:bookmarkEnd w:id="94"/>
    </w:p>
    <w:p w14:paraId="4EEE2A7F" w14:textId="77777777" w:rsidR="00AF335E" w:rsidRPr="00AF335E" w:rsidRDefault="00AF335E" w:rsidP="00AF335E">
      <w:pPr>
        <w:jc w:val="both"/>
        <w:rPr>
          <w:rFonts w:ascii="Times New Roman" w:hAnsi="Times New Roman"/>
          <w:b/>
          <w:noProof/>
          <w:sz w:val="24"/>
          <w:u w:val="thick"/>
          <w:lang w:val="en-US"/>
        </w:rPr>
      </w:pPr>
    </w:p>
    <w:p w14:paraId="21E134B0" w14:textId="77777777" w:rsidR="00AF335E" w:rsidRPr="00AF335E" w:rsidRDefault="00AF335E" w:rsidP="00AF335E">
      <w:pPr>
        <w:pStyle w:val="Heading1"/>
        <w:spacing w:before="0"/>
        <w:ind w:left="0" w:right="0"/>
        <w:rPr>
          <w:rFonts w:ascii="Times New Roman" w:hAnsi="Times New Roman"/>
          <w:noProof/>
          <w:sz w:val="24"/>
          <w:lang w:val="en-US"/>
        </w:rPr>
      </w:pPr>
      <w:bookmarkStart w:id="95" w:name="_Toc129280477"/>
      <w:r w:rsidRPr="00AF335E">
        <w:rPr>
          <w:rFonts w:ascii="Times New Roman" w:hAnsi="Times New Roman"/>
          <w:noProof/>
          <w:sz w:val="24"/>
          <w:lang w:val="en-US"/>
        </w:rPr>
        <w:t>NOTEIKUMI PAR MĀCĪBU GADU</w:t>
      </w:r>
      <w:bookmarkEnd w:id="95"/>
    </w:p>
    <w:p w14:paraId="57AF02A7" w14:textId="77777777" w:rsidR="00AF335E" w:rsidRPr="00AF335E" w:rsidRDefault="00AF335E" w:rsidP="00AF335E">
      <w:pPr>
        <w:pStyle w:val="BodyText"/>
        <w:jc w:val="both"/>
        <w:rPr>
          <w:rFonts w:ascii="Times New Roman" w:hAnsi="Times New Roman"/>
          <w:b/>
          <w:noProof/>
          <w:lang w:val="en-US"/>
        </w:rPr>
      </w:pPr>
    </w:p>
    <w:p w14:paraId="70059BC7"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Mācību gads nedrīkst sākties pirms septembra otrās darbdienas.</w:t>
      </w:r>
    </w:p>
    <w:p w14:paraId="22361CB4"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Vietējā mērogā darbā pieņemtie skolotāji darbu sāk septembra pirmajā darbdienā, un šajā dienā tiek rīkota kopsapulce, ārkārtas klašu padomes (pārsūdzības), pārbaudījumi skolēniem u. c.</w:t>
      </w:r>
    </w:p>
    <w:p w14:paraId="10F7DF2A" w14:textId="77777777" w:rsidR="00AF335E" w:rsidRPr="00AF335E" w:rsidRDefault="00AF335E" w:rsidP="00AF335E">
      <w:pPr>
        <w:pStyle w:val="BodyText"/>
        <w:jc w:val="both"/>
        <w:rPr>
          <w:rFonts w:ascii="Times New Roman" w:hAnsi="Times New Roman"/>
          <w:noProof/>
          <w:lang w:val="en-US"/>
        </w:rPr>
      </w:pPr>
    </w:p>
    <w:p w14:paraId="10390376"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Skolēnu mācību gadam jāsastāv no 180 darbdienām (181 darbdienas garajā gadā).</w:t>
      </w:r>
    </w:p>
    <w:p w14:paraId="764677FE" w14:textId="77777777" w:rsidR="00AF335E" w:rsidRPr="00AF335E" w:rsidRDefault="00AF335E" w:rsidP="00AF335E">
      <w:pPr>
        <w:pStyle w:val="BodyText"/>
        <w:jc w:val="both"/>
        <w:rPr>
          <w:rFonts w:ascii="Times New Roman" w:hAnsi="Times New Roman"/>
          <w:noProof/>
          <w:lang w:val="en-US"/>
        </w:rPr>
      </w:pPr>
    </w:p>
    <w:p w14:paraId="087638F9"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Mācību gada pēdējai dienai visās Eiropas skolās ir jābūt vienai un tai pašai dienai, un tā ir aptuveni 7. jūlijs.</w:t>
      </w:r>
    </w:p>
    <w:p w14:paraId="3A7458F0" w14:textId="77777777" w:rsidR="00AF335E" w:rsidRPr="00AF335E" w:rsidRDefault="00AF335E" w:rsidP="00AF335E">
      <w:pPr>
        <w:pStyle w:val="BodyText"/>
        <w:jc w:val="both"/>
        <w:rPr>
          <w:rFonts w:ascii="Times New Roman" w:hAnsi="Times New Roman"/>
          <w:noProof/>
          <w:lang w:val="en-US"/>
        </w:rPr>
      </w:pPr>
    </w:p>
    <w:p w14:paraId="1C84B6AC"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Skolām jāparedz:</w:t>
      </w:r>
    </w:p>
    <w:p w14:paraId="2A60A2E7" w14:textId="77777777" w:rsidR="00AF335E" w:rsidRPr="00AF335E" w:rsidRDefault="00AF335E" w:rsidP="00AF335E">
      <w:pPr>
        <w:pStyle w:val="BodyText"/>
        <w:jc w:val="both"/>
        <w:rPr>
          <w:rFonts w:ascii="Times New Roman" w:hAnsi="Times New Roman"/>
          <w:noProof/>
          <w:lang w:val="en-US"/>
        </w:rPr>
      </w:pPr>
    </w:p>
    <w:p w14:paraId="58563728" w14:textId="77777777" w:rsidR="00AF335E" w:rsidRPr="00AF335E" w:rsidRDefault="00AF335E" w:rsidP="00AF335E">
      <w:pPr>
        <w:pStyle w:val="ListParagraph"/>
        <w:tabs>
          <w:tab w:val="left" w:pos="1494"/>
        </w:tabs>
        <w:ind w:left="0" w:firstLine="0"/>
        <w:rPr>
          <w:rFonts w:ascii="Times New Roman" w:hAnsi="Times New Roman"/>
          <w:noProof/>
          <w:sz w:val="24"/>
          <w:lang w:val="en-US"/>
        </w:rPr>
      </w:pPr>
      <w:r w:rsidRPr="00AF335E">
        <w:rPr>
          <w:rFonts w:ascii="Times New Roman" w:hAnsi="Times New Roman"/>
          <w:noProof/>
          <w:sz w:val="24"/>
          <w:lang w:val="en-US"/>
        </w:rPr>
        <w:t>a) vienu nedēļu ilgas brīvdienas Visu svēto dienas svinēšanai semestra vidū, ietverot 1. novembri;</w:t>
      </w:r>
    </w:p>
    <w:p w14:paraId="7E8EDF0E" w14:textId="77777777" w:rsidR="00AF335E" w:rsidRPr="00AF335E" w:rsidRDefault="00AF335E" w:rsidP="00AF335E">
      <w:pPr>
        <w:pStyle w:val="BodyText"/>
        <w:jc w:val="both"/>
        <w:rPr>
          <w:rFonts w:ascii="Times New Roman" w:hAnsi="Times New Roman"/>
          <w:noProof/>
          <w:lang w:val="en-US"/>
        </w:rPr>
      </w:pPr>
    </w:p>
    <w:p w14:paraId="4A102102" w14:textId="77777777" w:rsidR="00AF335E" w:rsidRPr="00AF335E" w:rsidRDefault="00AF335E" w:rsidP="00AF335E">
      <w:pPr>
        <w:pStyle w:val="ListParagraph"/>
        <w:tabs>
          <w:tab w:val="left" w:pos="1494"/>
        </w:tabs>
        <w:ind w:left="0" w:firstLine="0"/>
        <w:rPr>
          <w:rFonts w:ascii="Times New Roman" w:hAnsi="Times New Roman"/>
          <w:noProof/>
          <w:sz w:val="24"/>
          <w:lang w:val="en-US"/>
        </w:rPr>
      </w:pPr>
      <w:r w:rsidRPr="00AF335E">
        <w:rPr>
          <w:rFonts w:ascii="Times New Roman" w:hAnsi="Times New Roman"/>
          <w:noProof/>
          <w:sz w:val="24"/>
          <w:lang w:val="en-US"/>
        </w:rPr>
        <w:t>b) divas nedēļas ilgas brīvdienas Ziemassvētku/Jaunā gada svinēšanai, sākot aptuveni no 22. decembra;</w:t>
      </w:r>
    </w:p>
    <w:p w14:paraId="67CF2C8E" w14:textId="77777777" w:rsidR="00AF335E" w:rsidRPr="00AF335E" w:rsidRDefault="00AF335E" w:rsidP="00AF335E">
      <w:pPr>
        <w:pStyle w:val="BodyText"/>
        <w:jc w:val="both"/>
        <w:rPr>
          <w:rFonts w:ascii="Times New Roman" w:hAnsi="Times New Roman"/>
          <w:noProof/>
          <w:lang w:val="en-US"/>
        </w:rPr>
      </w:pPr>
    </w:p>
    <w:p w14:paraId="11ED33D5" w14:textId="77777777" w:rsidR="00AF335E" w:rsidRPr="00AF335E" w:rsidRDefault="00AF335E" w:rsidP="00AF335E">
      <w:pPr>
        <w:pStyle w:val="ListParagraph"/>
        <w:tabs>
          <w:tab w:val="left" w:pos="1460"/>
        </w:tabs>
        <w:ind w:left="0" w:firstLine="0"/>
        <w:rPr>
          <w:rFonts w:ascii="Times New Roman" w:hAnsi="Times New Roman"/>
          <w:noProof/>
          <w:sz w:val="24"/>
          <w:lang w:val="en-US"/>
        </w:rPr>
      </w:pPr>
      <w:r w:rsidRPr="00AF335E">
        <w:rPr>
          <w:rFonts w:ascii="Times New Roman" w:hAnsi="Times New Roman"/>
          <w:noProof/>
          <w:sz w:val="24"/>
          <w:lang w:val="en-US"/>
        </w:rPr>
        <w:t>c) vienu nedēļu ilgas brīvdienas pavasara semestra vidū, vēlams nedēļā, kurā iekrīt Kapu otrdiena;</w:t>
      </w:r>
    </w:p>
    <w:p w14:paraId="53EA299A" w14:textId="77777777" w:rsidR="00AF335E" w:rsidRPr="00AF335E" w:rsidRDefault="00AF335E" w:rsidP="00AF335E">
      <w:pPr>
        <w:pStyle w:val="BodyText"/>
        <w:jc w:val="both"/>
        <w:rPr>
          <w:rFonts w:ascii="Times New Roman" w:hAnsi="Times New Roman"/>
          <w:noProof/>
          <w:lang w:val="en-US"/>
        </w:rPr>
      </w:pPr>
    </w:p>
    <w:p w14:paraId="594ACDC3" w14:textId="77777777" w:rsidR="00AF335E" w:rsidRPr="00AF335E" w:rsidRDefault="00AF335E" w:rsidP="00AF335E">
      <w:pPr>
        <w:pStyle w:val="ListParagraph"/>
        <w:tabs>
          <w:tab w:val="left" w:pos="1470"/>
        </w:tabs>
        <w:ind w:left="0" w:firstLine="0"/>
        <w:rPr>
          <w:rFonts w:ascii="Times New Roman" w:hAnsi="Times New Roman"/>
          <w:noProof/>
          <w:sz w:val="24"/>
          <w:lang w:val="en-US"/>
        </w:rPr>
      </w:pPr>
      <w:r w:rsidRPr="00AF335E">
        <w:rPr>
          <w:rFonts w:ascii="Times New Roman" w:hAnsi="Times New Roman"/>
          <w:noProof/>
          <w:sz w:val="24"/>
          <w:lang w:val="en-US"/>
        </w:rPr>
        <w:t>d) divas nedēļas ilgas brīvdienas Lieldienu svinēšanai, vēlams vienu nedēļu pirms un vienu nedēļu pēc Lieldienām</w:t>
      </w:r>
      <w:r w:rsidRPr="00AF335E">
        <w:rPr>
          <w:rStyle w:val="FootnoteReference"/>
          <w:rFonts w:ascii="Times New Roman" w:hAnsi="Times New Roman"/>
          <w:noProof/>
          <w:sz w:val="24"/>
          <w:lang w:val="en-US"/>
        </w:rPr>
        <w:footnoteReference w:id="19"/>
      </w:r>
      <w:r w:rsidRPr="00AF335E">
        <w:rPr>
          <w:rFonts w:ascii="Times New Roman" w:hAnsi="Times New Roman"/>
          <w:noProof/>
          <w:sz w:val="24"/>
          <w:lang w:val="en-US"/>
        </w:rPr>
        <w:t>. Visām Eiropas skolām jānodrošina, lai visiem pareizticīgo reliģijas kursu audzēkņiem būtu brīva Pareizticīgās baznīcas otrā Lieldienu diena;</w:t>
      </w:r>
    </w:p>
    <w:p w14:paraId="25C4A35C" w14:textId="77777777" w:rsidR="00AF335E" w:rsidRPr="00AF335E" w:rsidRDefault="00AF335E" w:rsidP="00AF335E">
      <w:pPr>
        <w:pStyle w:val="BodyText"/>
        <w:jc w:val="both"/>
        <w:rPr>
          <w:rFonts w:ascii="Times New Roman" w:hAnsi="Times New Roman"/>
          <w:noProof/>
          <w:lang w:val="en-US"/>
        </w:rPr>
      </w:pPr>
    </w:p>
    <w:p w14:paraId="03BBBB05" w14:textId="77777777" w:rsidR="00AF335E" w:rsidRPr="00AF335E" w:rsidRDefault="00AF335E" w:rsidP="00AF335E">
      <w:pPr>
        <w:pStyle w:val="ListParagraph"/>
        <w:tabs>
          <w:tab w:val="left" w:pos="1446"/>
        </w:tabs>
        <w:ind w:left="0" w:firstLine="0"/>
        <w:rPr>
          <w:rFonts w:ascii="Times New Roman" w:hAnsi="Times New Roman"/>
          <w:noProof/>
          <w:sz w:val="24"/>
          <w:lang w:val="en-US"/>
        </w:rPr>
      </w:pPr>
      <w:r w:rsidRPr="00AF335E">
        <w:rPr>
          <w:rFonts w:ascii="Times New Roman" w:hAnsi="Times New Roman"/>
          <w:noProof/>
          <w:sz w:val="24"/>
          <w:lang w:val="en-US"/>
        </w:rPr>
        <w:t>e) Kopienas svētki, kas jāatzīmē vai nu ar brīvdienu, vai ar organizētiem pasākumiem, lai vairotu izpratni par Kopienu;</w:t>
      </w:r>
    </w:p>
    <w:p w14:paraId="540263F1" w14:textId="77777777" w:rsidR="00AF335E" w:rsidRPr="00AF335E" w:rsidRDefault="00AF335E" w:rsidP="00AF335E">
      <w:pPr>
        <w:pStyle w:val="BodyText"/>
        <w:jc w:val="both"/>
        <w:rPr>
          <w:rFonts w:ascii="Times New Roman" w:hAnsi="Times New Roman"/>
          <w:noProof/>
          <w:lang w:val="en-US"/>
        </w:rPr>
      </w:pPr>
    </w:p>
    <w:p w14:paraId="7AC0E612" w14:textId="77777777" w:rsidR="00AF335E" w:rsidRPr="00AF335E" w:rsidRDefault="00AF335E" w:rsidP="00AF335E">
      <w:pPr>
        <w:pStyle w:val="ListParagraph"/>
        <w:tabs>
          <w:tab w:val="left" w:pos="1422"/>
        </w:tabs>
        <w:ind w:left="0" w:firstLine="0"/>
        <w:rPr>
          <w:rFonts w:ascii="Times New Roman" w:hAnsi="Times New Roman"/>
          <w:noProof/>
          <w:sz w:val="24"/>
          <w:lang w:val="en-US"/>
        </w:rPr>
      </w:pPr>
      <w:r w:rsidRPr="00AF335E">
        <w:rPr>
          <w:rFonts w:ascii="Times New Roman" w:hAnsi="Times New Roman"/>
          <w:noProof/>
          <w:sz w:val="24"/>
          <w:lang w:val="en-US"/>
        </w:rPr>
        <w:t>f) Vasarsvētku pirmdiena;</w:t>
      </w:r>
    </w:p>
    <w:p w14:paraId="5547325B" w14:textId="77777777" w:rsidR="00AF335E" w:rsidRPr="00AF335E" w:rsidRDefault="00AF335E" w:rsidP="00AF335E">
      <w:pPr>
        <w:pStyle w:val="BodyText"/>
        <w:jc w:val="both"/>
        <w:rPr>
          <w:rFonts w:ascii="Times New Roman" w:hAnsi="Times New Roman"/>
          <w:noProof/>
          <w:lang w:val="en-US"/>
        </w:rPr>
      </w:pPr>
    </w:p>
    <w:p w14:paraId="2763A39A" w14:textId="77777777" w:rsidR="00AF335E" w:rsidRPr="00AF335E" w:rsidRDefault="00AF335E" w:rsidP="00AF335E">
      <w:pPr>
        <w:pStyle w:val="ListParagraph"/>
        <w:tabs>
          <w:tab w:val="left" w:pos="1427"/>
        </w:tabs>
        <w:ind w:left="0" w:firstLine="0"/>
        <w:rPr>
          <w:rFonts w:ascii="Times New Roman" w:hAnsi="Times New Roman"/>
          <w:noProof/>
          <w:sz w:val="24"/>
          <w:lang w:val="en-US"/>
        </w:rPr>
      </w:pPr>
      <w:r w:rsidRPr="00AF335E">
        <w:rPr>
          <w:rFonts w:ascii="Times New Roman" w:hAnsi="Times New Roman"/>
          <w:noProof/>
          <w:sz w:val="24"/>
          <w:lang w:val="en-US"/>
        </w:rPr>
        <w:t>g) vasaras brīvdienas, aptuveni 8 nedēļas.</w:t>
      </w:r>
    </w:p>
    <w:p w14:paraId="34881CEB" w14:textId="77777777" w:rsidR="00AF335E" w:rsidRPr="00AF335E" w:rsidRDefault="00AF335E" w:rsidP="00AF335E">
      <w:pPr>
        <w:pStyle w:val="BodyText"/>
        <w:jc w:val="both"/>
        <w:rPr>
          <w:rFonts w:ascii="Times New Roman" w:hAnsi="Times New Roman"/>
          <w:noProof/>
          <w:lang w:val="en-US"/>
        </w:rPr>
      </w:pPr>
    </w:p>
    <w:p w14:paraId="64CA3245"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Papildu brīvdienas Administratīvās valdes var sadalīt dienas atbilstīgi vietējām prasībām, tostarp, piemēram, paredzēt brīvdienu Darba svētkos un Debesbraukšanas dienā, ja tie ir valsts svētki.</w:t>
      </w:r>
    </w:p>
    <w:p w14:paraId="3BF7652C" w14:textId="77777777" w:rsidR="00AF335E" w:rsidRPr="00AF335E" w:rsidRDefault="00AF335E" w:rsidP="00AF335E">
      <w:pPr>
        <w:pStyle w:val="BodyText"/>
        <w:jc w:val="both"/>
        <w:rPr>
          <w:rFonts w:ascii="Times New Roman" w:hAnsi="Times New Roman"/>
          <w:noProof/>
          <w:lang w:val="en-US"/>
        </w:rPr>
      </w:pPr>
      <w:r w:rsidRPr="00AF335E">
        <w:rPr>
          <w:rFonts w:ascii="Times New Roman" w:hAnsi="Times New Roman"/>
          <w:noProof/>
          <w:lang w:val="en-US"/>
        </w:rPr>
        <w:t>Iepriekš a), b), c) un d) punktos uzskaitītās brīvdienas saskaņo visu to skolu vidū, kas atrodas vienā pilsētā (Briselē, Luksemburgā).</w:t>
      </w:r>
    </w:p>
    <w:p w14:paraId="1CF1163D" w14:textId="77777777" w:rsidR="00AF335E" w:rsidRPr="00AF335E" w:rsidRDefault="00AF335E" w:rsidP="00AF335E">
      <w:pPr>
        <w:pStyle w:val="BodyText"/>
        <w:jc w:val="both"/>
        <w:rPr>
          <w:rFonts w:ascii="Times New Roman" w:hAnsi="Times New Roman"/>
          <w:noProof/>
          <w:lang w:val="en-US"/>
        </w:rPr>
      </w:pPr>
    </w:p>
    <w:p w14:paraId="67EEE00C" w14:textId="77777777" w:rsidR="00AF335E" w:rsidRPr="00AF335E" w:rsidRDefault="00AF335E" w:rsidP="00AF335E">
      <w:pPr>
        <w:rPr>
          <w:rFonts w:ascii="Times New Roman" w:hAnsi="Times New Roman"/>
          <w:b/>
          <w:noProof/>
          <w:sz w:val="24"/>
          <w:u w:val="thick"/>
          <w:lang w:val="en-US"/>
        </w:rPr>
        <w:sectPr w:rsidR="00AF335E" w:rsidRPr="00AF335E" w:rsidSect="00B77771">
          <w:headerReference w:type="first" r:id="rId19"/>
          <w:footerReference w:type="first" r:id="rId20"/>
          <w:footnotePr>
            <w:numRestart w:val="eachSect"/>
          </w:footnotePr>
          <w:pgSz w:w="11910" w:h="16840" w:code="9"/>
          <w:pgMar w:top="1134" w:right="1134" w:bottom="1134" w:left="1701" w:header="567" w:footer="567" w:gutter="0"/>
          <w:cols w:space="720"/>
          <w:titlePg/>
        </w:sectPr>
      </w:pPr>
    </w:p>
    <w:p w14:paraId="52162DE9" w14:textId="77777777" w:rsidR="00AF335E" w:rsidRPr="00AF335E" w:rsidRDefault="00AF335E" w:rsidP="00AF335E">
      <w:pPr>
        <w:pStyle w:val="Heading1"/>
        <w:spacing w:before="0"/>
        <w:ind w:left="0" w:right="0"/>
        <w:rPr>
          <w:rFonts w:ascii="Times New Roman" w:hAnsi="Times New Roman"/>
          <w:noProof/>
          <w:sz w:val="24"/>
          <w:u w:val="single"/>
          <w:lang w:val="en-US"/>
        </w:rPr>
      </w:pPr>
      <w:bookmarkStart w:id="96" w:name="_Toc129280478"/>
      <w:r w:rsidRPr="00AF335E">
        <w:rPr>
          <w:rFonts w:ascii="Times New Roman" w:hAnsi="Times New Roman"/>
          <w:noProof/>
          <w:sz w:val="24"/>
          <w:u w:val="single"/>
          <w:lang w:val="en-US"/>
        </w:rPr>
        <w:lastRenderedPageBreak/>
        <w:t>II PIELIKUMS. MĀCĪBU LĪMEŅU/GADU ATBILSTĪBAS TABULA</w:t>
      </w:r>
      <w:bookmarkEnd w:id="96"/>
    </w:p>
    <w:p w14:paraId="37EC1FA8" w14:textId="77777777" w:rsidR="00AF335E" w:rsidRPr="00AF335E" w:rsidRDefault="00AF335E" w:rsidP="00AF335E">
      <w:pPr>
        <w:pStyle w:val="BodyText"/>
        <w:jc w:val="both"/>
        <w:rPr>
          <w:rFonts w:ascii="Times New Roman" w:hAnsi="Times New Roman"/>
          <w:b/>
          <w:noProof/>
          <w:lang w:val="en-US"/>
        </w:rPr>
      </w:pPr>
    </w:p>
    <w:tbl>
      <w:tblPr>
        <w:tblW w:w="5000" w:type="pc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CellMar>
          <w:top w:w="28" w:type="dxa"/>
          <w:left w:w="28" w:type="dxa"/>
          <w:bottom w:w="28" w:type="dxa"/>
          <w:right w:w="28" w:type="dxa"/>
        </w:tblCellMar>
        <w:tblLook w:val="01E0" w:firstRow="1" w:lastRow="1" w:firstColumn="1" w:lastColumn="1" w:noHBand="0" w:noVBand="0"/>
      </w:tblPr>
      <w:tblGrid>
        <w:gridCol w:w="509"/>
        <w:gridCol w:w="300"/>
        <w:gridCol w:w="440"/>
        <w:gridCol w:w="792"/>
        <w:gridCol w:w="824"/>
        <w:gridCol w:w="271"/>
        <w:gridCol w:w="469"/>
        <w:gridCol w:w="722"/>
        <w:gridCol w:w="222"/>
        <w:gridCol w:w="437"/>
        <w:gridCol w:w="949"/>
        <w:gridCol w:w="322"/>
        <w:gridCol w:w="1046"/>
        <w:gridCol w:w="250"/>
        <w:gridCol w:w="151"/>
        <w:gridCol w:w="830"/>
        <w:gridCol w:w="155"/>
        <w:gridCol w:w="322"/>
        <w:gridCol w:w="630"/>
        <w:gridCol w:w="656"/>
        <w:gridCol w:w="163"/>
        <w:gridCol w:w="159"/>
        <w:gridCol w:w="615"/>
        <w:gridCol w:w="448"/>
        <w:gridCol w:w="322"/>
        <w:gridCol w:w="2235"/>
        <w:gridCol w:w="327"/>
      </w:tblGrid>
      <w:tr w:rsidR="00AF335E" w:rsidRPr="00AF335E" w14:paraId="15B36A74" w14:textId="77777777" w:rsidTr="00352C72">
        <w:tc>
          <w:tcPr>
            <w:tcW w:w="161" w:type="pct"/>
            <w:vMerge w:val="restart"/>
            <w:tcBorders>
              <w:bottom w:val="single" w:sz="6" w:space="0" w:color="000000"/>
              <w:right w:val="single" w:sz="6" w:space="0" w:color="000000"/>
            </w:tcBorders>
            <w:vAlign w:val="center"/>
          </w:tcPr>
          <w:p w14:paraId="78874BF7" w14:textId="77777777" w:rsidR="00AF335E" w:rsidRPr="00AF335E" w:rsidRDefault="00AF335E" w:rsidP="00352C72">
            <w:pPr>
              <w:pStyle w:val="TableParagraph"/>
              <w:jc w:val="center"/>
              <w:rPr>
                <w:noProof/>
                <w:lang w:val="en-US"/>
              </w:rPr>
            </w:pPr>
            <w:r w:rsidRPr="00AF335E">
              <w:rPr>
                <w:noProof/>
                <w:lang w:val="en-US"/>
              </w:rPr>
              <w:t>Gads</w:t>
            </w:r>
          </w:p>
        </w:tc>
        <w:tc>
          <w:tcPr>
            <w:tcW w:w="260" w:type="pct"/>
            <w:gridSpan w:val="2"/>
            <w:vMerge w:val="restart"/>
            <w:tcBorders>
              <w:left w:val="single" w:sz="6" w:space="0" w:color="000000"/>
              <w:bottom w:val="single" w:sz="6" w:space="0" w:color="000000"/>
              <w:right w:val="single" w:sz="18" w:space="0" w:color="000000"/>
            </w:tcBorders>
            <w:vAlign w:val="center"/>
          </w:tcPr>
          <w:p w14:paraId="797A3E0F" w14:textId="77777777" w:rsidR="00AF335E" w:rsidRPr="00AF335E" w:rsidRDefault="00AF335E" w:rsidP="00352C72">
            <w:pPr>
              <w:pStyle w:val="TableParagraph"/>
              <w:jc w:val="center"/>
              <w:rPr>
                <w:noProof/>
                <w:lang w:val="en-US"/>
              </w:rPr>
            </w:pPr>
            <w:r w:rsidRPr="00AF335E">
              <w:rPr>
                <w:noProof/>
                <w:lang w:val="en-US"/>
              </w:rPr>
              <w:t>Eiropas skola</w:t>
            </w:r>
          </w:p>
        </w:tc>
        <w:tc>
          <w:tcPr>
            <w:tcW w:w="4580" w:type="pct"/>
            <w:gridSpan w:val="24"/>
            <w:tcBorders>
              <w:left w:val="single" w:sz="18" w:space="0" w:color="000000"/>
              <w:bottom w:val="single" w:sz="6" w:space="0" w:color="000000"/>
            </w:tcBorders>
            <w:vAlign w:val="center"/>
          </w:tcPr>
          <w:p w14:paraId="61ABC50D" w14:textId="77777777" w:rsidR="00AF335E" w:rsidRPr="00AF335E" w:rsidRDefault="00AF335E" w:rsidP="00352C72">
            <w:pPr>
              <w:pStyle w:val="TableParagraph"/>
              <w:jc w:val="center"/>
              <w:rPr>
                <w:b/>
                <w:noProof/>
                <w:lang w:val="en-US"/>
              </w:rPr>
            </w:pPr>
            <w:r w:rsidRPr="00AF335E">
              <w:rPr>
                <w:b/>
                <w:noProof/>
                <w:lang w:val="en-US"/>
              </w:rPr>
              <w:t>Valsts skolas</w:t>
            </w:r>
          </w:p>
        </w:tc>
      </w:tr>
      <w:tr w:rsidR="00AF335E" w:rsidRPr="00AF335E" w14:paraId="64151DF3" w14:textId="77777777" w:rsidTr="00352C72">
        <w:tc>
          <w:tcPr>
            <w:tcW w:w="161" w:type="pct"/>
            <w:vMerge/>
            <w:tcBorders>
              <w:top w:val="nil"/>
              <w:bottom w:val="single" w:sz="6" w:space="0" w:color="000000"/>
              <w:right w:val="single" w:sz="6" w:space="0" w:color="000000"/>
            </w:tcBorders>
            <w:vAlign w:val="center"/>
          </w:tcPr>
          <w:p w14:paraId="1F0798BE" w14:textId="77777777" w:rsidR="00AF335E" w:rsidRPr="00AF335E" w:rsidRDefault="00AF335E" w:rsidP="00352C72">
            <w:pPr>
              <w:jc w:val="center"/>
              <w:rPr>
                <w:rFonts w:ascii="Times New Roman" w:hAnsi="Times New Roman" w:cs="Times New Roman"/>
                <w:noProof/>
                <w:lang w:val="en-US"/>
              </w:rPr>
            </w:pPr>
          </w:p>
        </w:tc>
        <w:tc>
          <w:tcPr>
            <w:tcW w:w="260" w:type="pct"/>
            <w:gridSpan w:val="2"/>
            <w:vMerge/>
            <w:tcBorders>
              <w:top w:val="nil"/>
              <w:left w:val="single" w:sz="6" w:space="0" w:color="000000"/>
              <w:bottom w:val="single" w:sz="6" w:space="0" w:color="000000"/>
              <w:right w:val="single" w:sz="18" w:space="0" w:color="000000"/>
            </w:tcBorders>
            <w:vAlign w:val="center"/>
          </w:tcPr>
          <w:p w14:paraId="017B7822" w14:textId="77777777" w:rsidR="00AF335E" w:rsidRPr="00AF335E" w:rsidRDefault="00AF335E" w:rsidP="00352C72">
            <w:pPr>
              <w:jc w:val="center"/>
              <w:rPr>
                <w:rFonts w:ascii="Times New Roman" w:hAnsi="Times New Roman" w:cs="Times New Roman"/>
                <w:noProof/>
                <w:lang w:val="en-US"/>
              </w:rPr>
            </w:pPr>
          </w:p>
        </w:tc>
        <w:tc>
          <w:tcPr>
            <w:tcW w:w="820" w:type="pct"/>
            <w:gridSpan w:val="4"/>
            <w:tcBorders>
              <w:top w:val="single" w:sz="6" w:space="0" w:color="000000"/>
              <w:left w:val="single" w:sz="18" w:space="0" w:color="000000"/>
              <w:bottom w:val="single" w:sz="6" w:space="0" w:color="000000"/>
              <w:right w:val="single" w:sz="12" w:space="0" w:color="000000"/>
            </w:tcBorders>
            <w:vAlign w:val="center"/>
          </w:tcPr>
          <w:p w14:paraId="78BC7249" w14:textId="77777777" w:rsidR="00AF335E" w:rsidRPr="00AF335E" w:rsidRDefault="00AF335E" w:rsidP="00352C72">
            <w:pPr>
              <w:pStyle w:val="TableParagraph"/>
              <w:jc w:val="center"/>
              <w:rPr>
                <w:b/>
                <w:noProof/>
                <w:lang w:val="en-US"/>
              </w:rPr>
            </w:pPr>
            <w:r w:rsidRPr="00AF335E">
              <w:rPr>
                <w:b/>
                <w:noProof/>
                <w:lang w:val="en-US"/>
              </w:rPr>
              <w:t>Apvienotā Karaliste</w:t>
            </w:r>
          </w:p>
        </w:tc>
        <w:tc>
          <w:tcPr>
            <w:tcW w:w="475" w:type="pct"/>
            <w:gridSpan w:val="3"/>
            <w:vMerge w:val="restart"/>
            <w:tcBorders>
              <w:top w:val="single" w:sz="4" w:space="0" w:color="000000"/>
              <w:left w:val="single" w:sz="12" w:space="0" w:color="000000"/>
              <w:bottom w:val="single" w:sz="4" w:space="0" w:color="000000"/>
              <w:right w:val="single" w:sz="12" w:space="0" w:color="000000"/>
            </w:tcBorders>
            <w:vAlign w:val="center"/>
          </w:tcPr>
          <w:p w14:paraId="707954BA" w14:textId="77777777" w:rsidR="00AF335E" w:rsidRPr="00AF335E" w:rsidRDefault="00AF335E" w:rsidP="00352C72">
            <w:pPr>
              <w:pStyle w:val="TableParagraph"/>
              <w:jc w:val="center"/>
              <w:rPr>
                <w:b/>
                <w:noProof/>
                <w:lang w:val="en-US"/>
              </w:rPr>
            </w:pPr>
            <w:r w:rsidRPr="00AF335E">
              <w:rPr>
                <w:b/>
                <w:noProof/>
                <w:lang w:val="en-US"/>
              </w:rPr>
              <w:t>Beļģija</w:t>
            </w:r>
          </w:p>
        </w:tc>
        <w:tc>
          <w:tcPr>
            <w:tcW w:w="436" w:type="pct"/>
            <w:gridSpan w:val="2"/>
            <w:vMerge w:val="restart"/>
            <w:tcBorders>
              <w:top w:val="single" w:sz="6" w:space="0" w:color="000000"/>
              <w:left w:val="single" w:sz="12" w:space="0" w:color="000000"/>
              <w:bottom w:val="single" w:sz="6" w:space="0" w:color="000000"/>
              <w:right w:val="single" w:sz="12" w:space="0" w:color="000000"/>
            </w:tcBorders>
            <w:vAlign w:val="center"/>
          </w:tcPr>
          <w:p w14:paraId="79B452D6" w14:textId="77777777" w:rsidR="00AF335E" w:rsidRPr="00AF335E" w:rsidRDefault="00AF335E" w:rsidP="00352C72">
            <w:pPr>
              <w:pStyle w:val="TableParagraph"/>
              <w:jc w:val="center"/>
              <w:rPr>
                <w:b/>
                <w:noProof/>
                <w:lang w:val="en-US"/>
              </w:rPr>
            </w:pPr>
            <w:r w:rsidRPr="00AF335E">
              <w:rPr>
                <w:b/>
                <w:noProof/>
                <w:lang w:val="en-US"/>
              </w:rPr>
              <w:t>Dānija</w:t>
            </w:r>
          </w:p>
        </w:tc>
        <w:tc>
          <w:tcPr>
            <w:tcW w:w="506" w:type="pct"/>
            <w:gridSpan w:val="3"/>
            <w:vMerge w:val="restart"/>
            <w:tcBorders>
              <w:top w:val="single" w:sz="6" w:space="0" w:color="000000"/>
              <w:left w:val="single" w:sz="12" w:space="0" w:color="000000"/>
              <w:bottom w:val="single" w:sz="6" w:space="0" w:color="000000"/>
              <w:right w:val="single" w:sz="12" w:space="0" w:color="000000"/>
            </w:tcBorders>
            <w:vAlign w:val="center"/>
          </w:tcPr>
          <w:p w14:paraId="15DAD1E8" w14:textId="77777777" w:rsidR="00AF335E" w:rsidRPr="00AF335E" w:rsidRDefault="00AF335E" w:rsidP="00352C72">
            <w:pPr>
              <w:pStyle w:val="TableParagraph"/>
              <w:jc w:val="center"/>
              <w:rPr>
                <w:b/>
                <w:noProof/>
                <w:lang w:val="en-US"/>
              </w:rPr>
            </w:pPr>
            <w:r w:rsidRPr="00AF335E">
              <w:rPr>
                <w:b/>
                <w:noProof/>
                <w:lang w:val="en-US"/>
              </w:rPr>
              <w:t>Vācija</w:t>
            </w:r>
          </w:p>
        </w:tc>
        <w:tc>
          <w:tcPr>
            <w:tcW w:w="446" w:type="pct"/>
            <w:gridSpan w:val="3"/>
            <w:vMerge w:val="restart"/>
            <w:tcBorders>
              <w:top w:val="single" w:sz="6" w:space="0" w:color="000000"/>
              <w:left w:val="single" w:sz="12" w:space="0" w:color="000000"/>
              <w:bottom w:val="single" w:sz="6" w:space="0" w:color="000000"/>
              <w:right w:val="single" w:sz="12" w:space="0" w:color="000000"/>
            </w:tcBorders>
            <w:vAlign w:val="center"/>
          </w:tcPr>
          <w:p w14:paraId="06B375FF" w14:textId="77777777" w:rsidR="00AF335E" w:rsidRPr="00AF335E" w:rsidRDefault="00AF335E" w:rsidP="00352C72">
            <w:pPr>
              <w:pStyle w:val="TableParagraph"/>
              <w:jc w:val="center"/>
              <w:rPr>
                <w:b/>
                <w:noProof/>
                <w:lang w:val="en-US"/>
              </w:rPr>
            </w:pPr>
            <w:r w:rsidRPr="00AF335E">
              <w:rPr>
                <w:b/>
                <w:noProof/>
                <w:lang w:val="en-US"/>
              </w:rPr>
              <w:t>Grieķija</w:t>
            </w:r>
          </w:p>
        </w:tc>
        <w:tc>
          <w:tcPr>
            <w:tcW w:w="498" w:type="pct"/>
            <w:gridSpan w:val="3"/>
            <w:vMerge w:val="restart"/>
            <w:tcBorders>
              <w:top w:val="single" w:sz="6" w:space="0" w:color="000000"/>
              <w:left w:val="single" w:sz="12" w:space="0" w:color="000000"/>
              <w:bottom w:val="single" w:sz="6" w:space="0" w:color="000000"/>
              <w:right w:val="single" w:sz="12" w:space="0" w:color="000000"/>
            </w:tcBorders>
            <w:vAlign w:val="center"/>
          </w:tcPr>
          <w:p w14:paraId="2DC25A68" w14:textId="77777777" w:rsidR="00AF335E" w:rsidRPr="00AF335E" w:rsidRDefault="00AF335E" w:rsidP="00352C72">
            <w:pPr>
              <w:pStyle w:val="TableParagraph"/>
              <w:jc w:val="center"/>
              <w:rPr>
                <w:b/>
                <w:noProof/>
                <w:lang w:val="en-US"/>
              </w:rPr>
            </w:pPr>
            <w:r w:rsidRPr="00AF335E">
              <w:rPr>
                <w:b/>
                <w:noProof/>
                <w:lang w:val="en-US"/>
              </w:rPr>
              <w:t>Luksemburga</w:t>
            </w:r>
          </w:p>
        </w:tc>
        <w:tc>
          <w:tcPr>
            <w:tcW w:w="407" w:type="pct"/>
            <w:gridSpan w:val="3"/>
            <w:vMerge w:val="restart"/>
            <w:tcBorders>
              <w:top w:val="single" w:sz="4" w:space="0" w:color="000000"/>
              <w:left w:val="single" w:sz="12" w:space="0" w:color="000000"/>
              <w:bottom w:val="single" w:sz="6" w:space="0" w:color="000000"/>
              <w:right w:val="single" w:sz="12" w:space="0" w:color="000000"/>
            </w:tcBorders>
            <w:vAlign w:val="center"/>
          </w:tcPr>
          <w:p w14:paraId="1413060D" w14:textId="77777777" w:rsidR="00AF335E" w:rsidRPr="00AF335E" w:rsidRDefault="00AF335E" w:rsidP="00352C72">
            <w:pPr>
              <w:pStyle w:val="TableParagraph"/>
              <w:jc w:val="center"/>
              <w:rPr>
                <w:b/>
                <w:noProof/>
                <w:lang w:val="en-US"/>
              </w:rPr>
            </w:pPr>
            <w:r w:rsidRPr="00AF335E">
              <w:rPr>
                <w:b/>
                <w:noProof/>
                <w:lang w:val="en-US"/>
              </w:rPr>
              <w:t>Nīderlande</w:t>
            </w:r>
          </w:p>
        </w:tc>
        <w:tc>
          <w:tcPr>
            <w:tcW w:w="992" w:type="pct"/>
            <w:gridSpan w:val="3"/>
            <w:vMerge w:val="restart"/>
            <w:tcBorders>
              <w:top w:val="single" w:sz="4" w:space="0" w:color="000000"/>
              <w:left w:val="single" w:sz="12" w:space="0" w:color="000000"/>
              <w:bottom w:val="single" w:sz="4" w:space="0" w:color="000000"/>
            </w:tcBorders>
            <w:vAlign w:val="center"/>
          </w:tcPr>
          <w:p w14:paraId="38DBD207" w14:textId="77777777" w:rsidR="00AF335E" w:rsidRPr="00AF335E" w:rsidRDefault="00AF335E" w:rsidP="00352C72">
            <w:pPr>
              <w:pStyle w:val="TableParagraph"/>
              <w:jc w:val="center"/>
              <w:rPr>
                <w:b/>
                <w:noProof/>
                <w:lang w:val="en-US"/>
              </w:rPr>
            </w:pPr>
            <w:r w:rsidRPr="00AF335E">
              <w:rPr>
                <w:b/>
                <w:noProof/>
                <w:lang w:val="en-US"/>
              </w:rPr>
              <w:t>Austrija</w:t>
            </w:r>
          </w:p>
        </w:tc>
      </w:tr>
      <w:tr w:rsidR="00AF335E" w:rsidRPr="00AF335E" w14:paraId="6FCCE880" w14:textId="77777777" w:rsidTr="00352C72">
        <w:tc>
          <w:tcPr>
            <w:tcW w:w="161" w:type="pct"/>
            <w:vMerge/>
            <w:tcBorders>
              <w:top w:val="nil"/>
              <w:bottom w:val="single" w:sz="6" w:space="0" w:color="000000"/>
              <w:right w:val="single" w:sz="6" w:space="0" w:color="000000"/>
            </w:tcBorders>
            <w:vAlign w:val="center"/>
          </w:tcPr>
          <w:p w14:paraId="192AD117" w14:textId="77777777" w:rsidR="00AF335E" w:rsidRPr="00AF335E" w:rsidRDefault="00AF335E" w:rsidP="00352C72">
            <w:pPr>
              <w:jc w:val="center"/>
              <w:rPr>
                <w:rFonts w:ascii="Times New Roman" w:hAnsi="Times New Roman" w:cs="Times New Roman"/>
                <w:noProof/>
                <w:lang w:val="en-US"/>
              </w:rPr>
            </w:pPr>
          </w:p>
        </w:tc>
        <w:tc>
          <w:tcPr>
            <w:tcW w:w="260" w:type="pct"/>
            <w:gridSpan w:val="2"/>
            <w:vMerge/>
            <w:tcBorders>
              <w:top w:val="nil"/>
              <w:left w:val="single" w:sz="6" w:space="0" w:color="000000"/>
              <w:bottom w:val="single" w:sz="6" w:space="0" w:color="000000"/>
              <w:right w:val="single" w:sz="18" w:space="0" w:color="000000"/>
            </w:tcBorders>
            <w:vAlign w:val="center"/>
          </w:tcPr>
          <w:p w14:paraId="1AA422B8" w14:textId="77777777" w:rsidR="00AF335E" w:rsidRPr="00AF335E" w:rsidRDefault="00AF335E" w:rsidP="00352C72">
            <w:pPr>
              <w:jc w:val="center"/>
              <w:rPr>
                <w:rFonts w:ascii="Times New Roman" w:hAnsi="Times New Roman" w:cs="Times New Roman"/>
                <w:noProof/>
                <w:lang w:val="en-US"/>
              </w:rPr>
            </w:pPr>
          </w:p>
        </w:tc>
        <w:tc>
          <w:tcPr>
            <w:tcW w:w="561" w:type="pct"/>
            <w:gridSpan w:val="2"/>
            <w:tcBorders>
              <w:top w:val="single" w:sz="6" w:space="0" w:color="000000"/>
              <w:left w:val="single" w:sz="18" w:space="0" w:color="000000"/>
              <w:bottom w:val="single" w:sz="6" w:space="0" w:color="000000"/>
              <w:right w:val="single" w:sz="6" w:space="0" w:color="000000"/>
            </w:tcBorders>
            <w:vAlign w:val="center"/>
          </w:tcPr>
          <w:p w14:paraId="25D4ABA3" w14:textId="77777777" w:rsidR="00AF335E" w:rsidRPr="00AF335E" w:rsidRDefault="00AF335E" w:rsidP="00352C72">
            <w:pPr>
              <w:pStyle w:val="TableParagraph"/>
              <w:jc w:val="center"/>
              <w:rPr>
                <w:noProof/>
                <w:lang w:val="en-US"/>
              </w:rPr>
            </w:pPr>
            <w:r w:rsidRPr="00AF335E">
              <w:rPr>
                <w:noProof/>
                <w:lang w:val="en-US"/>
              </w:rPr>
              <w:t>Anglija, Velsa un Ziemeļīrija</w:t>
            </w:r>
          </w:p>
        </w:tc>
        <w:tc>
          <w:tcPr>
            <w:tcW w:w="260" w:type="pct"/>
            <w:gridSpan w:val="2"/>
            <w:tcBorders>
              <w:top w:val="single" w:sz="6" w:space="0" w:color="000000"/>
              <w:left w:val="single" w:sz="6" w:space="0" w:color="000000"/>
              <w:bottom w:val="single" w:sz="6" w:space="0" w:color="000000"/>
              <w:right w:val="single" w:sz="12" w:space="0" w:color="000000"/>
            </w:tcBorders>
            <w:vAlign w:val="center"/>
          </w:tcPr>
          <w:p w14:paraId="6AC947EE" w14:textId="77777777" w:rsidR="00AF335E" w:rsidRPr="00AF335E" w:rsidRDefault="00AF335E" w:rsidP="00352C72">
            <w:pPr>
              <w:pStyle w:val="TableParagraph"/>
              <w:jc w:val="center"/>
              <w:rPr>
                <w:noProof/>
                <w:lang w:val="en-US"/>
              </w:rPr>
            </w:pPr>
            <w:r w:rsidRPr="00AF335E">
              <w:rPr>
                <w:noProof/>
                <w:lang w:val="en-US"/>
              </w:rPr>
              <w:t>Skotija</w:t>
            </w:r>
          </w:p>
        </w:tc>
        <w:tc>
          <w:tcPr>
            <w:tcW w:w="475" w:type="pct"/>
            <w:gridSpan w:val="3"/>
            <w:vMerge/>
            <w:tcBorders>
              <w:top w:val="nil"/>
              <w:left w:val="single" w:sz="12" w:space="0" w:color="000000"/>
              <w:bottom w:val="single" w:sz="4" w:space="0" w:color="000000"/>
              <w:right w:val="single" w:sz="12" w:space="0" w:color="000000"/>
            </w:tcBorders>
            <w:vAlign w:val="center"/>
          </w:tcPr>
          <w:p w14:paraId="46D96CBF" w14:textId="77777777" w:rsidR="00AF335E" w:rsidRPr="00AF335E" w:rsidRDefault="00AF335E" w:rsidP="00352C72">
            <w:pPr>
              <w:jc w:val="center"/>
              <w:rPr>
                <w:rFonts w:ascii="Times New Roman" w:hAnsi="Times New Roman" w:cs="Times New Roman"/>
                <w:noProof/>
                <w:lang w:val="en-US"/>
              </w:rPr>
            </w:pPr>
          </w:p>
        </w:tc>
        <w:tc>
          <w:tcPr>
            <w:tcW w:w="436" w:type="pct"/>
            <w:gridSpan w:val="2"/>
            <w:vMerge/>
            <w:tcBorders>
              <w:top w:val="nil"/>
              <w:left w:val="single" w:sz="12" w:space="0" w:color="000000"/>
              <w:bottom w:val="single" w:sz="6" w:space="0" w:color="000000"/>
              <w:right w:val="single" w:sz="12" w:space="0" w:color="000000"/>
            </w:tcBorders>
            <w:vAlign w:val="center"/>
          </w:tcPr>
          <w:p w14:paraId="1E2DBBD2" w14:textId="77777777" w:rsidR="00AF335E" w:rsidRPr="00AF335E" w:rsidRDefault="00AF335E" w:rsidP="00352C72">
            <w:pPr>
              <w:jc w:val="center"/>
              <w:rPr>
                <w:rFonts w:ascii="Times New Roman" w:hAnsi="Times New Roman" w:cs="Times New Roman"/>
                <w:noProof/>
                <w:lang w:val="en-US"/>
              </w:rPr>
            </w:pPr>
          </w:p>
        </w:tc>
        <w:tc>
          <w:tcPr>
            <w:tcW w:w="506" w:type="pct"/>
            <w:gridSpan w:val="3"/>
            <w:vMerge/>
            <w:tcBorders>
              <w:top w:val="nil"/>
              <w:left w:val="single" w:sz="12" w:space="0" w:color="000000"/>
              <w:bottom w:val="single" w:sz="6" w:space="0" w:color="000000"/>
              <w:right w:val="single" w:sz="12" w:space="0" w:color="000000"/>
            </w:tcBorders>
            <w:vAlign w:val="center"/>
          </w:tcPr>
          <w:p w14:paraId="5B8B385C" w14:textId="77777777" w:rsidR="00AF335E" w:rsidRPr="00AF335E" w:rsidRDefault="00AF335E" w:rsidP="00352C72">
            <w:pPr>
              <w:jc w:val="center"/>
              <w:rPr>
                <w:rFonts w:ascii="Times New Roman" w:hAnsi="Times New Roman" w:cs="Times New Roman"/>
                <w:noProof/>
                <w:lang w:val="en-US"/>
              </w:rPr>
            </w:pPr>
          </w:p>
        </w:tc>
        <w:tc>
          <w:tcPr>
            <w:tcW w:w="446" w:type="pct"/>
            <w:gridSpan w:val="3"/>
            <w:vMerge/>
            <w:tcBorders>
              <w:top w:val="nil"/>
              <w:left w:val="single" w:sz="12" w:space="0" w:color="000000"/>
              <w:bottom w:val="single" w:sz="6" w:space="0" w:color="000000"/>
              <w:right w:val="single" w:sz="12" w:space="0" w:color="000000"/>
            </w:tcBorders>
            <w:vAlign w:val="center"/>
          </w:tcPr>
          <w:p w14:paraId="06FE0FCC" w14:textId="77777777" w:rsidR="00AF335E" w:rsidRPr="00AF335E" w:rsidRDefault="00AF335E" w:rsidP="00352C72">
            <w:pPr>
              <w:jc w:val="center"/>
              <w:rPr>
                <w:rFonts w:ascii="Times New Roman" w:hAnsi="Times New Roman" w:cs="Times New Roman"/>
                <w:noProof/>
                <w:lang w:val="en-US"/>
              </w:rPr>
            </w:pPr>
          </w:p>
        </w:tc>
        <w:tc>
          <w:tcPr>
            <w:tcW w:w="498" w:type="pct"/>
            <w:gridSpan w:val="3"/>
            <w:vMerge/>
            <w:tcBorders>
              <w:top w:val="nil"/>
              <w:left w:val="single" w:sz="12" w:space="0" w:color="000000"/>
              <w:bottom w:val="single" w:sz="6" w:space="0" w:color="000000"/>
              <w:right w:val="single" w:sz="12" w:space="0" w:color="000000"/>
            </w:tcBorders>
            <w:vAlign w:val="center"/>
          </w:tcPr>
          <w:p w14:paraId="5BB0A793" w14:textId="77777777" w:rsidR="00AF335E" w:rsidRPr="00AF335E" w:rsidRDefault="00AF335E" w:rsidP="00352C72">
            <w:pPr>
              <w:jc w:val="center"/>
              <w:rPr>
                <w:rFonts w:ascii="Times New Roman" w:hAnsi="Times New Roman" w:cs="Times New Roman"/>
                <w:noProof/>
                <w:lang w:val="en-US"/>
              </w:rPr>
            </w:pPr>
          </w:p>
        </w:tc>
        <w:tc>
          <w:tcPr>
            <w:tcW w:w="407" w:type="pct"/>
            <w:gridSpan w:val="3"/>
            <w:vMerge/>
            <w:tcBorders>
              <w:top w:val="nil"/>
              <w:left w:val="single" w:sz="12" w:space="0" w:color="000000"/>
              <w:bottom w:val="single" w:sz="6" w:space="0" w:color="000000"/>
              <w:right w:val="single" w:sz="12" w:space="0" w:color="000000"/>
            </w:tcBorders>
            <w:vAlign w:val="center"/>
          </w:tcPr>
          <w:p w14:paraId="2319A186" w14:textId="77777777" w:rsidR="00AF335E" w:rsidRPr="00AF335E" w:rsidRDefault="00AF335E" w:rsidP="00352C72">
            <w:pPr>
              <w:jc w:val="center"/>
              <w:rPr>
                <w:rFonts w:ascii="Times New Roman" w:hAnsi="Times New Roman" w:cs="Times New Roman"/>
                <w:noProof/>
                <w:lang w:val="en-US"/>
              </w:rPr>
            </w:pPr>
          </w:p>
        </w:tc>
        <w:tc>
          <w:tcPr>
            <w:tcW w:w="992" w:type="pct"/>
            <w:gridSpan w:val="3"/>
            <w:vMerge/>
            <w:tcBorders>
              <w:top w:val="nil"/>
              <w:left w:val="single" w:sz="12" w:space="0" w:color="000000"/>
              <w:bottom w:val="single" w:sz="4" w:space="0" w:color="000000"/>
            </w:tcBorders>
            <w:vAlign w:val="center"/>
          </w:tcPr>
          <w:p w14:paraId="29565378" w14:textId="77777777" w:rsidR="00AF335E" w:rsidRPr="00AF335E" w:rsidRDefault="00AF335E" w:rsidP="00352C72">
            <w:pPr>
              <w:jc w:val="center"/>
              <w:rPr>
                <w:rFonts w:ascii="Times New Roman" w:hAnsi="Times New Roman" w:cs="Times New Roman"/>
                <w:noProof/>
                <w:lang w:val="en-US"/>
              </w:rPr>
            </w:pPr>
          </w:p>
        </w:tc>
      </w:tr>
      <w:tr w:rsidR="00AF335E" w:rsidRPr="00AF335E" w14:paraId="74C54D69" w14:textId="77777777" w:rsidTr="00352C72">
        <w:tc>
          <w:tcPr>
            <w:tcW w:w="161" w:type="pct"/>
            <w:tcBorders>
              <w:top w:val="single" w:sz="6" w:space="0" w:color="000000"/>
              <w:bottom w:val="single" w:sz="6" w:space="0" w:color="000000"/>
              <w:right w:val="single" w:sz="6" w:space="0" w:color="000000"/>
            </w:tcBorders>
            <w:vAlign w:val="center"/>
          </w:tcPr>
          <w:p w14:paraId="23006266" w14:textId="77777777" w:rsidR="00AF335E" w:rsidRPr="00AF335E" w:rsidRDefault="00AF335E" w:rsidP="00352C72">
            <w:pPr>
              <w:pStyle w:val="TableParagraph"/>
              <w:jc w:val="center"/>
              <w:rPr>
                <w:noProof/>
                <w:lang w:val="en-US"/>
              </w:rPr>
            </w:pPr>
            <w:r w:rsidRPr="00AF335E">
              <w:rPr>
                <w:noProof/>
                <w:lang w:val="en-US"/>
              </w:rPr>
              <w:t>1</w:t>
            </w:r>
            <w:r w:rsidRPr="00AF335E">
              <w:rPr>
                <w:noProof/>
                <w:vertAlign w:val="superscript"/>
                <w:lang w:val="en-US"/>
              </w:rPr>
              <w:endnoteReference w:id="1"/>
            </w:r>
          </w:p>
        </w:tc>
        <w:tc>
          <w:tcPr>
            <w:tcW w:w="106" w:type="pct"/>
            <w:tcBorders>
              <w:top w:val="single" w:sz="6" w:space="0" w:color="000000"/>
              <w:left w:val="single" w:sz="6" w:space="0" w:color="000000"/>
              <w:bottom w:val="single" w:sz="6" w:space="0" w:color="000000"/>
              <w:right w:val="single" w:sz="6" w:space="0" w:color="000000"/>
            </w:tcBorders>
            <w:vAlign w:val="center"/>
          </w:tcPr>
          <w:p w14:paraId="60CBAC1C" w14:textId="77777777" w:rsidR="00AF335E" w:rsidRPr="00AF335E" w:rsidRDefault="00AF335E" w:rsidP="00352C72">
            <w:pPr>
              <w:pStyle w:val="TableParagraph"/>
              <w:jc w:val="center"/>
              <w:rPr>
                <w:noProof/>
                <w:lang w:val="en-US"/>
              </w:rPr>
            </w:pPr>
            <w:r w:rsidRPr="00AF335E">
              <w:rPr>
                <w:noProof/>
                <w:lang w:val="en-US"/>
              </w:rPr>
              <w:t>1.</w:t>
            </w:r>
          </w:p>
        </w:tc>
        <w:tc>
          <w:tcPr>
            <w:tcW w:w="154" w:type="pct"/>
            <w:vMerge w:val="restart"/>
            <w:tcBorders>
              <w:top w:val="single" w:sz="6" w:space="0" w:color="000000"/>
              <w:left w:val="single" w:sz="6" w:space="0" w:color="000000"/>
              <w:bottom w:val="single" w:sz="6" w:space="0" w:color="000000"/>
              <w:right w:val="single" w:sz="18" w:space="0" w:color="000000"/>
            </w:tcBorders>
            <w:textDirection w:val="btLr"/>
            <w:vAlign w:val="center"/>
          </w:tcPr>
          <w:p w14:paraId="00968BD6" w14:textId="77777777" w:rsidR="00AF335E" w:rsidRPr="00AF335E" w:rsidRDefault="00AF335E" w:rsidP="00352C72">
            <w:pPr>
              <w:pStyle w:val="TableParagraph"/>
              <w:jc w:val="center"/>
              <w:rPr>
                <w:noProof/>
                <w:lang w:val="en-US"/>
              </w:rPr>
            </w:pPr>
            <w:r w:rsidRPr="00AF335E">
              <w:rPr>
                <w:noProof/>
                <w:lang w:val="en-US"/>
              </w:rPr>
              <w:t>Pamatizglītības cikls</w:t>
            </w:r>
          </w:p>
        </w:tc>
        <w:tc>
          <w:tcPr>
            <w:tcW w:w="275" w:type="pct"/>
            <w:tcBorders>
              <w:top w:val="single" w:sz="6" w:space="0" w:color="000000"/>
              <w:left w:val="single" w:sz="18" w:space="0" w:color="000000"/>
              <w:bottom w:val="single" w:sz="6" w:space="0" w:color="000000"/>
              <w:right w:val="single" w:sz="6" w:space="0" w:color="000000"/>
            </w:tcBorders>
            <w:vAlign w:val="center"/>
          </w:tcPr>
          <w:p w14:paraId="2A7F462B" w14:textId="77777777" w:rsidR="00AF335E" w:rsidRPr="00AF335E" w:rsidRDefault="00AF335E" w:rsidP="00352C72">
            <w:pPr>
              <w:pStyle w:val="TableParagraph"/>
              <w:jc w:val="center"/>
              <w:rPr>
                <w:noProof/>
                <w:lang w:val="en-US"/>
              </w:rPr>
            </w:pPr>
            <w:r w:rsidRPr="00AF335E">
              <w:rPr>
                <w:noProof/>
                <w:lang w:val="en-US"/>
              </w:rPr>
              <w:t>2. gads</w:t>
            </w:r>
          </w:p>
        </w:tc>
        <w:tc>
          <w:tcPr>
            <w:tcW w:w="286" w:type="pct"/>
            <w:vMerge w:val="restart"/>
            <w:tcBorders>
              <w:top w:val="single" w:sz="6" w:space="0" w:color="000000"/>
              <w:left w:val="single" w:sz="6" w:space="0" w:color="000000"/>
              <w:bottom w:val="single" w:sz="6" w:space="0" w:color="000000"/>
              <w:right w:val="single" w:sz="6" w:space="0" w:color="000000"/>
            </w:tcBorders>
            <w:textDirection w:val="btLr"/>
            <w:vAlign w:val="center"/>
          </w:tcPr>
          <w:p w14:paraId="6FB3A6A7" w14:textId="77777777" w:rsidR="00AF335E" w:rsidRPr="00AF335E" w:rsidRDefault="00AF335E" w:rsidP="00352C72">
            <w:pPr>
              <w:pStyle w:val="TableParagraph"/>
              <w:jc w:val="center"/>
              <w:rPr>
                <w:noProof/>
                <w:lang w:val="en-US"/>
              </w:rPr>
            </w:pPr>
            <w:r w:rsidRPr="00AF335E">
              <w:rPr>
                <w:noProof/>
                <w:lang w:val="en-US"/>
              </w:rPr>
              <w:t>Pamatizglītības cikls</w:t>
            </w:r>
          </w:p>
        </w:tc>
        <w:tc>
          <w:tcPr>
            <w:tcW w:w="96" w:type="pct"/>
            <w:tcBorders>
              <w:top w:val="single" w:sz="6" w:space="0" w:color="000000"/>
              <w:left w:val="single" w:sz="6" w:space="0" w:color="000000"/>
              <w:bottom w:val="single" w:sz="6" w:space="0" w:color="000000"/>
              <w:right w:val="single" w:sz="6" w:space="0" w:color="000000"/>
            </w:tcBorders>
            <w:vAlign w:val="center"/>
          </w:tcPr>
          <w:p w14:paraId="5A0D4180" w14:textId="77777777" w:rsidR="00AF335E" w:rsidRPr="00AF335E" w:rsidRDefault="00AF335E" w:rsidP="00352C72">
            <w:pPr>
              <w:pStyle w:val="TableParagraph"/>
              <w:jc w:val="center"/>
              <w:rPr>
                <w:noProof/>
                <w:lang w:val="en-US"/>
              </w:rPr>
            </w:pPr>
            <w:r w:rsidRPr="00AF335E">
              <w:rPr>
                <w:noProof/>
                <w:lang w:val="en-US"/>
              </w:rPr>
              <w:t>2</w:t>
            </w:r>
          </w:p>
        </w:tc>
        <w:tc>
          <w:tcPr>
            <w:tcW w:w="163" w:type="pct"/>
            <w:vMerge w:val="restart"/>
            <w:tcBorders>
              <w:top w:val="single" w:sz="6" w:space="0" w:color="000000"/>
              <w:left w:val="single" w:sz="6" w:space="0" w:color="000000"/>
              <w:bottom w:val="single" w:sz="4" w:space="0" w:color="000000"/>
              <w:right w:val="single" w:sz="12" w:space="0" w:color="000000"/>
            </w:tcBorders>
            <w:textDirection w:val="btLr"/>
            <w:vAlign w:val="center"/>
          </w:tcPr>
          <w:p w14:paraId="4996B23A" w14:textId="77777777" w:rsidR="00AF335E" w:rsidRPr="00AF335E" w:rsidRDefault="00AF335E" w:rsidP="00352C72">
            <w:pPr>
              <w:pStyle w:val="TableParagraph"/>
              <w:jc w:val="center"/>
              <w:rPr>
                <w:noProof/>
                <w:lang w:val="en-US"/>
              </w:rPr>
            </w:pPr>
            <w:r w:rsidRPr="00AF335E">
              <w:rPr>
                <w:noProof/>
                <w:lang w:val="en-US"/>
              </w:rPr>
              <w:t>Pamatizglītības cikls</w:t>
            </w:r>
          </w:p>
        </w:tc>
        <w:tc>
          <w:tcPr>
            <w:tcW w:w="251" w:type="pct"/>
            <w:tcBorders>
              <w:top w:val="single" w:sz="4" w:space="0" w:color="000000"/>
              <w:left w:val="single" w:sz="12" w:space="0" w:color="000000"/>
              <w:bottom w:val="single" w:sz="6" w:space="0" w:color="000000"/>
              <w:right w:val="single" w:sz="6" w:space="0" w:color="000000"/>
            </w:tcBorders>
            <w:vAlign w:val="center"/>
          </w:tcPr>
          <w:p w14:paraId="35403609" w14:textId="77777777" w:rsidR="00AF335E" w:rsidRPr="00AF335E" w:rsidRDefault="00AF335E" w:rsidP="00352C72">
            <w:pPr>
              <w:pStyle w:val="TableParagraph"/>
              <w:jc w:val="center"/>
              <w:rPr>
                <w:i/>
                <w:noProof/>
                <w:lang w:val="en-US"/>
              </w:rPr>
            </w:pPr>
            <w:r w:rsidRPr="00AF335E">
              <w:rPr>
                <w:i/>
                <w:noProof/>
                <w:lang w:val="en-US"/>
              </w:rPr>
              <w:t>1ère</w:t>
            </w:r>
          </w:p>
        </w:tc>
        <w:tc>
          <w:tcPr>
            <w:tcW w:w="224" w:type="pct"/>
            <w:gridSpan w:val="2"/>
            <w:vMerge w:val="restart"/>
            <w:tcBorders>
              <w:top w:val="single" w:sz="4" w:space="0" w:color="000000"/>
              <w:left w:val="single" w:sz="6" w:space="0" w:color="000000"/>
              <w:bottom w:val="single" w:sz="6" w:space="0" w:color="000000"/>
              <w:right w:val="single" w:sz="12" w:space="0" w:color="000000"/>
            </w:tcBorders>
            <w:textDirection w:val="btLr"/>
            <w:vAlign w:val="center"/>
          </w:tcPr>
          <w:p w14:paraId="7B65BE60" w14:textId="77777777" w:rsidR="00AF335E" w:rsidRPr="00AF335E" w:rsidRDefault="00AF335E" w:rsidP="00352C72">
            <w:pPr>
              <w:pStyle w:val="TableParagraph"/>
              <w:jc w:val="center"/>
              <w:rPr>
                <w:i/>
                <w:noProof/>
                <w:lang w:val="en-US"/>
              </w:rPr>
            </w:pPr>
            <w:r w:rsidRPr="00AF335E">
              <w:rPr>
                <w:i/>
                <w:noProof/>
                <w:lang w:val="en-US"/>
              </w:rPr>
              <w:t>Primaire</w:t>
            </w:r>
          </w:p>
        </w:tc>
        <w:tc>
          <w:tcPr>
            <w:tcW w:w="328" w:type="pct"/>
            <w:tcBorders>
              <w:top w:val="single" w:sz="6" w:space="0" w:color="000000"/>
              <w:left w:val="single" w:sz="12" w:space="0" w:color="000000"/>
              <w:bottom w:val="single" w:sz="6" w:space="0" w:color="000000"/>
              <w:right w:val="single" w:sz="6" w:space="0" w:color="000000"/>
            </w:tcBorders>
            <w:vAlign w:val="center"/>
          </w:tcPr>
          <w:p w14:paraId="0945512E" w14:textId="77777777" w:rsidR="00AF335E" w:rsidRPr="00AF335E" w:rsidRDefault="00AF335E" w:rsidP="00352C72">
            <w:pPr>
              <w:pStyle w:val="TableParagraph"/>
              <w:jc w:val="center"/>
              <w:rPr>
                <w:noProof/>
                <w:lang w:val="en-US"/>
              </w:rPr>
            </w:pPr>
            <w:r w:rsidRPr="00AF335E">
              <w:rPr>
                <w:noProof/>
                <w:lang w:val="en-US"/>
              </w:rPr>
              <w:t>1.</w:t>
            </w:r>
          </w:p>
        </w:tc>
        <w:tc>
          <w:tcPr>
            <w:tcW w:w="107" w:type="pct"/>
            <w:vMerge w:val="restart"/>
            <w:tcBorders>
              <w:top w:val="single" w:sz="6" w:space="0" w:color="000000"/>
              <w:left w:val="single" w:sz="6" w:space="0" w:color="000000"/>
              <w:bottom w:val="dashSmallGap" w:sz="4" w:space="0" w:color="000000"/>
              <w:right w:val="single" w:sz="12" w:space="0" w:color="000000"/>
            </w:tcBorders>
            <w:textDirection w:val="btLr"/>
            <w:vAlign w:val="center"/>
          </w:tcPr>
          <w:p w14:paraId="4347FF31" w14:textId="77777777" w:rsidR="00AF335E" w:rsidRPr="00AF335E" w:rsidRDefault="00AF335E" w:rsidP="00352C72">
            <w:pPr>
              <w:pStyle w:val="TableParagraph"/>
              <w:jc w:val="center"/>
              <w:rPr>
                <w:i/>
                <w:noProof/>
                <w:lang w:val="en-US"/>
              </w:rPr>
            </w:pPr>
            <w:r w:rsidRPr="00AF335E">
              <w:rPr>
                <w:i/>
                <w:noProof/>
                <w:lang w:val="en-US"/>
              </w:rPr>
              <w:t>Folkeskole</w:t>
            </w:r>
          </w:p>
        </w:tc>
        <w:tc>
          <w:tcPr>
            <w:tcW w:w="362" w:type="pct"/>
            <w:tcBorders>
              <w:top w:val="single" w:sz="6" w:space="0" w:color="000000"/>
              <w:left w:val="single" w:sz="12" w:space="0" w:color="000000"/>
              <w:bottom w:val="single" w:sz="6" w:space="0" w:color="000000"/>
              <w:right w:val="single" w:sz="6" w:space="0" w:color="000000"/>
            </w:tcBorders>
            <w:vAlign w:val="center"/>
          </w:tcPr>
          <w:p w14:paraId="3C15DE75" w14:textId="77777777" w:rsidR="00AF335E" w:rsidRPr="00AF335E" w:rsidRDefault="00AF335E" w:rsidP="00352C72">
            <w:pPr>
              <w:pStyle w:val="TableParagraph"/>
              <w:jc w:val="center"/>
              <w:rPr>
                <w:noProof/>
                <w:lang w:val="en-US"/>
              </w:rPr>
            </w:pPr>
            <w:r w:rsidRPr="00AF335E">
              <w:rPr>
                <w:noProof/>
                <w:lang w:val="en-US"/>
              </w:rPr>
              <w:t>1.</w:t>
            </w:r>
          </w:p>
        </w:tc>
        <w:tc>
          <w:tcPr>
            <w:tcW w:w="144" w:type="pct"/>
            <w:gridSpan w:val="2"/>
            <w:vMerge w:val="restart"/>
            <w:tcBorders>
              <w:top w:val="single" w:sz="6" w:space="0" w:color="000000"/>
              <w:left w:val="single" w:sz="6" w:space="0" w:color="000000"/>
              <w:bottom w:val="single" w:sz="6" w:space="0" w:color="000000"/>
              <w:right w:val="single" w:sz="12" w:space="0" w:color="000000"/>
            </w:tcBorders>
            <w:textDirection w:val="btLr"/>
            <w:vAlign w:val="center"/>
          </w:tcPr>
          <w:p w14:paraId="2E03F84F" w14:textId="77777777" w:rsidR="00AF335E" w:rsidRPr="00AF335E" w:rsidRDefault="00AF335E" w:rsidP="00352C72">
            <w:pPr>
              <w:pStyle w:val="TableParagraph"/>
              <w:jc w:val="center"/>
              <w:rPr>
                <w:i/>
                <w:noProof/>
                <w:lang w:val="en-US"/>
              </w:rPr>
            </w:pPr>
            <w:r w:rsidRPr="00AF335E">
              <w:rPr>
                <w:i/>
                <w:noProof/>
                <w:lang w:val="en-US"/>
              </w:rPr>
              <w:t>Grund-schule</w:t>
            </w:r>
          </w:p>
        </w:tc>
        <w:tc>
          <w:tcPr>
            <w:tcW w:w="288" w:type="pct"/>
            <w:tcBorders>
              <w:top w:val="single" w:sz="6" w:space="0" w:color="000000"/>
              <w:left w:val="single" w:sz="12" w:space="0" w:color="000000"/>
              <w:bottom w:val="single" w:sz="6" w:space="0" w:color="000000"/>
              <w:right w:val="single" w:sz="6" w:space="0" w:color="000000"/>
            </w:tcBorders>
            <w:vAlign w:val="center"/>
          </w:tcPr>
          <w:p w14:paraId="6959C550" w14:textId="77777777" w:rsidR="00AF335E" w:rsidRPr="00AF335E" w:rsidRDefault="00AF335E" w:rsidP="00352C72">
            <w:pPr>
              <w:pStyle w:val="TableParagraph"/>
              <w:jc w:val="center"/>
              <w:rPr>
                <w:noProof/>
                <w:lang w:val="en-US"/>
              </w:rPr>
            </w:pPr>
            <w:r w:rsidRPr="00AF335E">
              <w:rPr>
                <w:noProof/>
                <w:lang w:val="en-US"/>
              </w:rPr>
              <w:t>1.</w:t>
            </w:r>
          </w:p>
        </w:tc>
        <w:tc>
          <w:tcPr>
            <w:tcW w:w="158" w:type="pct"/>
            <w:gridSpan w:val="2"/>
            <w:vMerge w:val="restart"/>
            <w:tcBorders>
              <w:top w:val="single" w:sz="6" w:space="0" w:color="000000"/>
              <w:left w:val="single" w:sz="6" w:space="0" w:color="000000"/>
              <w:bottom w:val="single" w:sz="6" w:space="0" w:color="000000"/>
              <w:right w:val="single" w:sz="12" w:space="0" w:color="000000"/>
            </w:tcBorders>
            <w:textDirection w:val="btLr"/>
            <w:vAlign w:val="center"/>
          </w:tcPr>
          <w:p w14:paraId="33F38D5E" w14:textId="77777777" w:rsidR="00AF335E" w:rsidRPr="00AF335E" w:rsidRDefault="00AF335E" w:rsidP="00352C72">
            <w:pPr>
              <w:pStyle w:val="TableParagraph"/>
              <w:jc w:val="center"/>
              <w:rPr>
                <w:noProof/>
                <w:lang w:val="en-US"/>
              </w:rPr>
            </w:pPr>
            <w:r w:rsidRPr="00AF335E">
              <w:rPr>
                <w:noProof/>
                <w:lang w:val="en-US"/>
              </w:rPr>
              <w:t>Pamatizglītības cikls</w:t>
            </w:r>
          </w:p>
        </w:tc>
        <w:tc>
          <w:tcPr>
            <w:tcW w:w="219" w:type="pct"/>
            <w:tcBorders>
              <w:top w:val="single" w:sz="6" w:space="0" w:color="000000"/>
              <w:left w:val="single" w:sz="12" w:space="0" w:color="000000"/>
              <w:bottom w:val="single" w:sz="6" w:space="0" w:color="000000"/>
              <w:right w:val="single" w:sz="6" w:space="0" w:color="000000"/>
            </w:tcBorders>
            <w:vAlign w:val="center"/>
          </w:tcPr>
          <w:p w14:paraId="218319EE" w14:textId="77777777" w:rsidR="00AF335E" w:rsidRPr="00AF335E" w:rsidRDefault="00AF335E" w:rsidP="00352C72">
            <w:pPr>
              <w:pStyle w:val="TableParagraph"/>
              <w:jc w:val="center"/>
              <w:rPr>
                <w:noProof/>
                <w:lang w:val="en-US"/>
              </w:rPr>
            </w:pPr>
            <w:r w:rsidRPr="00AF335E">
              <w:rPr>
                <w:noProof/>
                <w:lang w:val="en-US"/>
              </w:rPr>
              <w:t>2.1.</w:t>
            </w:r>
          </w:p>
        </w:tc>
        <w:tc>
          <w:tcPr>
            <w:tcW w:w="280" w:type="pct"/>
            <w:gridSpan w:val="2"/>
            <w:vMerge w:val="restart"/>
            <w:tcBorders>
              <w:top w:val="single" w:sz="6" w:space="0" w:color="000000"/>
              <w:left w:val="single" w:sz="6" w:space="0" w:color="000000"/>
              <w:bottom w:val="single" w:sz="6" w:space="0" w:color="000000"/>
              <w:right w:val="single" w:sz="12" w:space="0" w:color="000000"/>
            </w:tcBorders>
            <w:textDirection w:val="btLr"/>
            <w:vAlign w:val="center"/>
          </w:tcPr>
          <w:p w14:paraId="3D867D94" w14:textId="77777777" w:rsidR="00AF335E" w:rsidRPr="00AF335E" w:rsidRDefault="00AF335E" w:rsidP="00352C72">
            <w:pPr>
              <w:pStyle w:val="TableParagraph"/>
              <w:jc w:val="center"/>
              <w:rPr>
                <w:i/>
                <w:noProof/>
                <w:lang w:val="en-US"/>
              </w:rPr>
            </w:pPr>
            <w:r w:rsidRPr="00AF335E">
              <w:rPr>
                <w:i/>
                <w:noProof/>
                <w:lang w:val="en-US"/>
              </w:rPr>
              <w:t>Primaire</w:t>
            </w:r>
          </w:p>
          <w:p w14:paraId="6B8C607E" w14:textId="77777777" w:rsidR="00AF335E" w:rsidRPr="00AF335E" w:rsidRDefault="00AF335E" w:rsidP="00352C72">
            <w:pPr>
              <w:pStyle w:val="TableParagraph"/>
              <w:jc w:val="center"/>
              <w:rPr>
                <w:i/>
                <w:noProof/>
                <w:lang w:val="en-US"/>
              </w:rPr>
            </w:pPr>
            <w:r w:rsidRPr="00AF335E">
              <w:rPr>
                <w:i/>
                <w:noProof/>
                <w:lang w:val="en-US"/>
              </w:rPr>
              <w:t>Enseignement fondamental</w:t>
            </w:r>
          </w:p>
        </w:tc>
        <w:tc>
          <w:tcPr>
            <w:tcW w:w="265" w:type="pct"/>
            <w:gridSpan w:val="2"/>
            <w:tcBorders>
              <w:top w:val="single" w:sz="6" w:space="0" w:color="000000"/>
              <w:left w:val="single" w:sz="12" w:space="0" w:color="000000"/>
              <w:bottom w:val="single" w:sz="6" w:space="0" w:color="000000"/>
              <w:right w:val="single" w:sz="6" w:space="0" w:color="000000"/>
            </w:tcBorders>
            <w:vAlign w:val="center"/>
          </w:tcPr>
          <w:p w14:paraId="035EB7CA" w14:textId="77777777" w:rsidR="00AF335E" w:rsidRPr="00AF335E" w:rsidRDefault="00AF335E" w:rsidP="00352C72">
            <w:pPr>
              <w:pStyle w:val="TableParagraph"/>
              <w:jc w:val="center"/>
              <w:rPr>
                <w:noProof/>
                <w:lang w:val="en-US"/>
              </w:rPr>
            </w:pPr>
            <w:r w:rsidRPr="00AF335E">
              <w:rPr>
                <w:i/>
                <w:noProof/>
                <w:lang w:val="en-US"/>
              </w:rPr>
              <w:t xml:space="preserve">Groep </w:t>
            </w:r>
            <w:r w:rsidRPr="00AF335E">
              <w:rPr>
                <w:noProof/>
                <w:lang w:val="en-US"/>
              </w:rPr>
              <w:t>3</w:t>
            </w:r>
          </w:p>
        </w:tc>
        <w:tc>
          <w:tcPr>
            <w:tcW w:w="141" w:type="pct"/>
            <w:vMerge w:val="restart"/>
            <w:tcBorders>
              <w:top w:val="single" w:sz="6" w:space="0" w:color="000000"/>
              <w:left w:val="single" w:sz="6" w:space="0" w:color="000000"/>
              <w:bottom w:val="single" w:sz="6" w:space="0" w:color="000000"/>
              <w:right w:val="single" w:sz="12" w:space="0" w:color="000000"/>
            </w:tcBorders>
            <w:textDirection w:val="btLr"/>
            <w:vAlign w:val="center"/>
          </w:tcPr>
          <w:p w14:paraId="63BD7727" w14:textId="77777777" w:rsidR="00AF335E" w:rsidRPr="00AF335E" w:rsidRDefault="00AF335E" w:rsidP="00352C72">
            <w:pPr>
              <w:pStyle w:val="TableParagraph"/>
              <w:jc w:val="center"/>
              <w:rPr>
                <w:i/>
                <w:noProof/>
                <w:lang w:val="en-US"/>
              </w:rPr>
            </w:pPr>
            <w:r w:rsidRPr="00AF335E">
              <w:rPr>
                <w:i/>
                <w:noProof/>
                <w:lang w:val="en-US"/>
              </w:rPr>
              <w:t>Basisonderwijs</w:t>
            </w:r>
          </w:p>
        </w:tc>
        <w:tc>
          <w:tcPr>
            <w:tcW w:w="103" w:type="pct"/>
            <w:tcBorders>
              <w:top w:val="single" w:sz="4" w:space="0" w:color="000000"/>
              <w:left w:val="single" w:sz="12" w:space="0" w:color="000000"/>
              <w:bottom w:val="single" w:sz="4" w:space="0" w:color="000000"/>
              <w:right w:val="single" w:sz="4" w:space="0" w:color="000000"/>
            </w:tcBorders>
            <w:vAlign w:val="center"/>
          </w:tcPr>
          <w:p w14:paraId="76910AE6" w14:textId="77777777" w:rsidR="00AF335E" w:rsidRPr="00AF335E" w:rsidRDefault="00AF335E" w:rsidP="00352C72">
            <w:pPr>
              <w:pStyle w:val="TableParagraph"/>
              <w:jc w:val="center"/>
              <w:rPr>
                <w:noProof/>
                <w:lang w:val="en-US"/>
              </w:rPr>
            </w:pPr>
            <w:r w:rsidRPr="00AF335E">
              <w:rPr>
                <w:noProof/>
                <w:lang w:val="en-US"/>
              </w:rPr>
              <w:t>1.</w:t>
            </w:r>
          </w:p>
        </w:tc>
        <w:tc>
          <w:tcPr>
            <w:tcW w:w="770" w:type="pct"/>
            <w:vMerge w:val="restart"/>
            <w:tcBorders>
              <w:top w:val="single" w:sz="4" w:space="0" w:color="000000"/>
              <w:left w:val="single" w:sz="4" w:space="0" w:color="000000"/>
              <w:bottom w:val="single" w:sz="4" w:space="0" w:color="000000"/>
              <w:right w:val="single" w:sz="4" w:space="0" w:color="000000"/>
            </w:tcBorders>
            <w:textDirection w:val="btLr"/>
            <w:vAlign w:val="center"/>
          </w:tcPr>
          <w:p w14:paraId="355C23CC" w14:textId="77777777" w:rsidR="00AF335E" w:rsidRPr="00AF335E" w:rsidRDefault="00AF335E" w:rsidP="00352C72">
            <w:pPr>
              <w:pStyle w:val="TableParagraph"/>
              <w:jc w:val="center"/>
              <w:rPr>
                <w:i/>
                <w:noProof/>
                <w:lang w:val="en-US"/>
              </w:rPr>
            </w:pPr>
            <w:r w:rsidRPr="00AF335E">
              <w:rPr>
                <w:i/>
                <w:noProof/>
                <w:lang w:val="en-US"/>
              </w:rPr>
              <w:t>Volks-schule</w:t>
            </w:r>
          </w:p>
        </w:tc>
        <w:tc>
          <w:tcPr>
            <w:tcW w:w="119" w:type="pct"/>
            <w:vMerge w:val="restart"/>
            <w:tcBorders>
              <w:top w:val="single" w:sz="4" w:space="0" w:color="000000"/>
              <w:left w:val="single" w:sz="4" w:space="0" w:color="000000"/>
              <w:bottom w:val="single" w:sz="4" w:space="0" w:color="000000"/>
            </w:tcBorders>
            <w:textDirection w:val="btLr"/>
            <w:vAlign w:val="center"/>
          </w:tcPr>
          <w:p w14:paraId="2AD627E5" w14:textId="77777777" w:rsidR="00AF335E" w:rsidRPr="00AF335E" w:rsidRDefault="00AF335E" w:rsidP="00352C72">
            <w:pPr>
              <w:pStyle w:val="TableParagraph"/>
              <w:jc w:val="center"/>
              <w:rPr>
                <w:i/>
                <w:noProof/>
                <w:lang w:val="en-US"/>
              </w:rPr>
            </w:pPr>
            <w:r w:rsidRPr="00AF335E">
              <w:rPr>
                <w:i/>
                <w:noProof/>
                <w:lang w:val="en-US"/>
              </w:rPr>
              <w:t>Grundschule</w:t>
            </w:r>
          </w:p>
        </w:tc>
      </w:tr>
      <w:tr w:rsidR="00AF335E" w:rsidRPr="00AF335E" w14:paraId="716C3B58" w14:textId="77777777" w:rsidTr="00352C72">
        <w:tc>
          <w:tcPr>
            <w:tcW w:w="161" w:type="pct"/>
            <w:tcBorders>
              <w:top w:val="single" w:sz="6" w:space="0" w:color="000000"/>
              <w:bottom w:val="single" w:sz="6" w:space="0" w:color="000000"/>
              <w:right w:val="single" w:sz="6" w:space="0" w:color="000000"/>
            </w:tcBorders>
            <w:vAlign w:val="center"/>
          </w:tcPr>
          <w:p w14:paraId="5037B173" w14:textId="77777777" w:rsidR="00AF335E" w:rsidRPr="00AF335E" w:rsidRDefault="00AF335E" w:rsidP="00352C72">
            <w:pPr>
              <w:pStyle w:val="TableParagraph"/>
              <w:jc w:val="center"/>
              <w:rPr>
                <w:noProof/>
                <w:lang w:val="en-US"/>
              </w:rPr>
            </w:pPr>
            <w:r w:rsidRPr="00AF335E">
              <w:rPr>
                <w:noProof/>
                <w:lang w:val="en-US"/>
              </w:rPr>
              <w:t>2</w:t>
            </w:r>
          </w:p>
        </w:tc>
        <w:tc>
          <w:tcPr>
            <w:tcW w:w="106" w:type="pct"/>
            <w:tcBorders>
              <w:top w:val="single" w:sz="6" w:space="0" w:color="000000"/>
              <w:left w:val="single" w:sz="6" w:space="0" w:color="000000"/>
              <w:bottom w:val="single" w:sz="6" w:space="0" w:color="000000"/>
              <w:right w:val="single" w:sz="6" w:space="0" w:color="000000"/>
            </w:tcBorders>
            <w:vAlign w:val="center"/>
          </w:tcPr>
          <w:p w14:paraId="039F6FCF" w14:textId="77777777" w:rsidR="00AF335E" w:rsidRPr="00AF335E" w:rsidRDefault="00AF335E" w:rsidP="00352C72">
            <w:pPr>
              <w:pStyle w:val="TableParagraph"/>
              <w:jc w:val="center"/>
              <w:rPr>
                <w:noProof/>
                <w:lang w:val="en-US"/>
              </w:rPr>
            </w:pPr>
            <w:r w:rsidRPr="00AF335E">
              <w:rPr>
                <w:noProof/>
                <w:lang w:val="en-US"/>
              </w:rPr>
              <w:t>2.</w:t>
            </w:r>
          </w:p>
        </w:tc>
        <w:tc>
          <w:tcPr>
            <w:tcW w:w="154" w:type="pct"/>
            <w:vMerge/>
            <w:tcBorders>
              <w:top w:val="nil"/>
              <w:left w:val="single" w:sz="6" w:space="0" w:color="000000"/>
              <w:bottom w:val="single" w:sz="6" w:space="0" w:color="000000"/>
              <w:right w:val="single" w:sz="18" w:space="0" w:color="000000"/>
            </w:tcBorders>
            <w:textDirection w:val="btLr"/>
            <w:vAlign w:val="center"/>
          </w:tcPr>
          <w:p w14:paraId="16910250" w14:textId="77777777" w:rsidR="00AF335E" w:rsidRPr="00AF335E" w:rsidRDefault="00AF335E" w:rsidP="00352C72">
            <w:pPr>
              <w:jc w:val="center"/>
              <w:rPr>
                <w:rFonts w:ascii="Times New Roman" w:hAnsi="Times New Roman" w:cs="Times New Roman"/>
                <w:noProof/>
                <w:lang w:val="en-US"/>
              </w:rPr>
            </w:pPr>
          </w:p>
        </w:tc>
        <w:tc>
          <w:tcPr>
            <w:tcW w:w="275" w:type="pct"/>
            <w:tcBorders>
              <w:top w:val="single" w:sz="6" w:space="0" w:color="000000"/>
              <w:left w:val="single" w:sz="18" w:space="0" w:color="000000"/>
              <w:bottom w:val="single" w:sz="6" w:space="0" w:color="000000"/>
              <w:right w:val="single" w:sz="6" w:space="0" w:color="000000"/>
            </w:tcBorders>
            <w:vAlign w:val="center"/>
          </w:tcPr>
          <w:p w14:paraId="54126DAF" w14:textId="77777777" w:rsidR="00AF335E" w:rsidRPr="00AF335E" w:rsidRDefault="00AF335E" w:rsidP="00352C72">
            <w:pPr>
              <w:pStyle w:val="TableParagraph"/>
              <w:jc w:val="center"/>
              <w:rPr>
                <w:noProof/>
                <w:lang w:val="en-US"/>
              </w:rPr>
            </w:pPr>
            <w:r w:rsidRPr="00AF335E">
              <w:rPr>
                <w:noProof/>
                <w:lang w:val="en-US"/>
              </w:rPr>
              <w:t>3. gads</w:t>
            </w:r>
          </w:p>
        </w:tc>
        <w:tc>
          <w:tcPr>
            <w:tcW w:w="286" w:type="pct"/>
            <w:vMerge/>
            <w:tcBorders>
              <w:top w:val="nil"/>
              <w:left w:val="single" w:sz="6" w:space="0" w:color="000000"/>
              <w:bottom w:val="single" w:sz="6" w:space="0" w:color="000000"/>
              <w:right w:val="single" w:sz="6" w:space="0" w:color="000000"/>
            </w:tcBorders>
            <w:textDirection w:val="btLr"/>
            <w:vAlign w:val="center"/>
          </w:tcPr>
          <w:p w14:paraId="6206BC5F" w14:textId="77777777" w:rsidR="00AF335E" w:rsidRPr="00AF335E" w:rsidRDefault="00AF335E" w:rsidP="00352C72">
            <w:pPr>
              <w:jc w:val="center"/>
              <w:rPr>
                <w:rFonts w:ascii="Times New Roman" w:hAnsi="Times New Roman" w:cs="Times New Roman"/>
                <w:noProof/>
                <w:lang w:val="en-US"/>
              </w:rPr>
            </w:pPr>
          </w:p>
        </w:tc>
        <w:tc>
          <w:tcPr>
            <w:tcW w:w="96" w:type="pct"/>
            <w:tcBorders>
              <w:top w:val="single" w:sz="6" w:space="0" w:color="000000"/>
              <w:left w:val="single" w:sz="6" w:space="0" w:color="000000"/>
              <w:bottom w:val="single" w:sz="6" w:space="0" w:color="000000"/>
              <w:right w:val="single" w:sz="6" w:space="0" w:color="000000"/>
            </w:tcBorders>
            <w:vAlign w:val="center"/>
          </w:tcPr>
          <w:p w14:paraId="377574A2" w14:textId="77777777" w:rsidR="00AF335E" w:rsidRPr="00AF335E" w:rsidRDefault="00AF335E" w:rsidP="00352C72">
            <w:pPr>
              <w:pStyle w:val="TableParagraph"/>
              <w:jc w:val="center"/>
              <w:rPr>
                <w:noProof/>
                <w:lang w:val="en-US"/>
              </w:rPr>
            </w:pPr>
            <w:r w:rsidRPr="00AF335E">
              <w:rPr>
                <w:noProof/>
                <w:lang w:val="en-US"/>
              </w:rPr>
              <w:t>3</w:t>
            </w:r>
          </w:p>
        </w:tc>
        <w:tc>
          <w:tcPr>
            <w:tcW w:w="163" w:type="pct"/>
            <w:vMerge/>
            <w:tcBorders>
              <w:top w:val="nil"/>
              <w:left w:val="single" w:sz="6" w:space="0" w:color="000000"/>
              <w:bottom w:val="single" w:sz="4" w:space="0" w:color="000000"/>
              <w:right w:val="single" w:sz="12" w:space="0" w:color="000000"/>
            </w:tcBorders>
            <w:textDirection w:val="btLr"/>
            <w:vAlign w:val="center"/>
          </w:tcPr>
          <w:p w14:paraId="300848D0" w14:textId="77777777" w:rsidR="00AF335E" w:rsidRPr="00AF335E" w:rsidRDefault="00AF335E" w:rsidP="00352C72">
            <w:pPr>
              <w:jc w:val="center"/>
              <w:rPr>
                <w:rFonts w:ascii="Times New Roman" w:hAnsi="Times New Roman" w:cs="Times New Roman"/>
                <w:noProof/>
                <w:lang w:val="en-US"/>
              </w:rPr>
            </w:pPr>
          </w:p>
        </w:tc>
        <w:tc>
          <w:tcPr>
            <w:tcW w:w="251" w:type="pct"/>
            <w:tcBorders>
              <w:top w:val="single" w:sz="6" w:space="0" w:color="000000"/>
              <w:left w:val="single" w:sz="12" w:space="0" w:color="000000"/>
              <w:bottom w:val="single" w:sz="6" w:space="0" w:color="000000"/>
              <w:right w:val="single" w:sz="6" w:space="0" w:color="000000"/>
            </w:tcBorders>
            <w:vAlign w:val="center"/>
          </w:tcPr>
          <w:p w14:paraId="48DE24DC" w14:textId="77777777" w:rsidR="00AF335E" w:rsidRPr="00AF335E" w:rsidRDefault="00AF335E" w:rsidP="00352C72">
            <w:pPr>
              <w:pStyle w:val="TableParagraph"/>
              <w:jc w:val="center"/>
              <w:rPr>
                <w:i/>
                <w:noProof/>
                <w:lang w:val="en-US"/>
              </w:rPr>
            </w:pPr>
            <w:r w:rsidRPr="00AF335E">
              <w:rPr>
                <w:i/>
                <w:noProof/>
                <w:lang w:val="en-US"/>
              </w:rPr>
              <w:t>2ème</w:t>
            </w:r>
          </w:p>
        </w:tc>
        <w:tc>
          <w:tcPr>
            <w:tcW w:w="224" w:type="pct"/>
            <w:gridSpan w:val="2"/>
            <w:vMerge/>
            <w:tcBorders>
              <w:top w:val="nil"/>
              <w:left w:val="single" w:sz="6" w:space="0" w:color="000000"/>
              <w:bottom w:val="single" w:sz="6" w:space="0" w:color="000000"/>
              <w:right w:val="single" w:sz="12" w:space="0" w:color="000000"/>
            </w:tcBorders>
            <w:textDirection w:val="btLr"/>
            <w:vAlign w:val="center"/>
          </w:tcPr>
          <w:p w14:paraId="0D38E8D6" w14:textId="77777777" w:rsidR="00AF335E" w:rsidRPr="00AF335E" w:rsidRDefault="00AF335E" w:rsidP="00352C72">
            <w:pPr>
              <w:jc w:val="center"/>
              <w:rPr>
                <w:rFonts w:ascii="Times New Roman" w:hAnsi="Times New Roman" w:cs="Times New Roman"/>
                <w:noProof/>
                <w:lang w:val="en-US"/>
              </w:rPr>
            </w:pPr>
          </w:p>
        </w:tc>
        <w:tc>
          <w:tcPr>
            <w:tcW w:w="328" w:type="pct"/>
            <w:tcBorders>
              <w:top w:val="single" w:sz="6" w:space="0" w:color="000000"/>
              <w:left w:val="single" w:sz="12" w:space="0" w:color="000000"/>
              <w:bottom w:val="single" w:sz="6" w:space="0" w:color="000000"/>
              <w:right w:val="single" w:sz="6" w:space="0" w:color="000000"/>
            </w:tcBorders>
            <w:vAlign w:val="center"/>
          </w:tcPr>
          <w:p w14:paraId="5B491635" w14:textId="77777777" w:rsidR="00AF335E" w:rsidRPr="00AF335E" w:rsidRDefault="00AF335E" w:rsidP="00352C72">
            <w:pPr>
              <w:pStyle w:val="TableParagraph"/>
              <w:jc w:val="center"/>
              <w:rPr>
                <w:noProof/>
                <w:lang w:val="en-US"/>
              </w:rPr>
            </w:pPr>
            <w:r w:rsidRPr="00AF335E">
              <w:rPr>
                <w:noProof/>
                <w:lang w:val="en-US"/>
              </w:rPr>
              <w:t>2.</w:t>
            </w:r>
          </w:p>
        </w:tc>
        <w:tc>
          <w:tcPr>
            <w:tcW w:w="107" w:type="pct"/>
            <w:vMerge/>
            <w:tcBorders>
              <w:top w:val="nil"/>
              <w:left w:val="single" w:sz="6" w:space="0" w:color="000000"/>
              <w:bottom w:val="dashSmallGap" w:sz="4" w:space="0" w:color="000000"/>
              <w:right w:val="single" w:sz="12" w:space="0" w:color="000000"/>
            </w:tcBorders>
            <w:textDirection w:val="btLr"/>
            <w:vAlign w:val="center"/>
          </w:tcPr>
          <w:p w14:paraId="1DE5DF80" w14:textId="77777777" w:rsidR="00AF335E" w:rsidRPr="00AF335E" w:rsidRDefault="00AF335E" w:rsidP="00352C72">
            <w:pPr>
              <w:jc w:val="center"/>
              <w:rPr>
                <w:rFonts w:ascii="Times New Roman" w:hAnsi="Times New Roman" w:cs="Times New Roman"/>
                <w:noProof/>
                <w:lang w:val="en-US"/>
              </w:rPr>
            </w:pPr>
          </w:p>
        </w:tc>
        <w:tc>
          <w:tcPr>
            <w:tcW w:w="362" w:type="pct"/>
            <w:tcBorders>
              <w:top w:val="single" w:sz="6" w:space="0" w:color="000000"/>
              <w:left w:val="single" w:sz="12" w:space="0" w:color="000000"/>
              <w:bottom w:val="single" w:sz="6" w:space="0" w:color="000000"/>
              <w:right w:val="single" w:sz="6" w:space="0" w:color="000000"/>
            </w:tcBorders>
            <w:vAlign w:val="center"/>
          </w:tcPr>
          <w:p w14:paraId="16BBE8BA" w14:textId="77777777" w:rsidR="00AF335E" w:rsidRPr="00AF335E" w:rsidRDefault="00AF335E" w:rsidP="00352C72">
            <w:pPr>
              <w:pStyle w:val="TableParagraph"/>
              <w:jc w:val="center"/>
              <w:rPr>
                <w:noProof/>
                <w:lang w:val="en-US"/>
              </w:rPr>
            </w:pPr>
            <w:r w:rsidRPr="00AF335E">
              <w:rPr>
                <w:noProof/>
                <w:lang w:val="en-US"/>
              </w:rPr>
              <w:t>2.</w:t>
            </w:r>
          </w:p>
        </w:tc>
        <w:tc>
          <w:tcPr>
            <w:tcW w:w="144" w:type="pct"/>
            <w:gridSpan w:val="2"/>
            <w:vMerge/>
            <w:tcBorders>
              <w:top w:val="nil"/>
              <w:left w:val="single" w:sz="6" w:space="0" w:color="000000"/>
              <w:bottom w:val="single" w:sz="6" w:space="0" w:color="000000"/>
              <w:right w:val="single" w:sz="12" w:space="0" w:color="000000"/>
            </w:tcBorders>
            <w:textDirection w:val="btLr"/>
            <w:vAlign w:val="center"/>
          </w:tcPr>
          <w:p w14:paraId="41DBD607" w14:textId="77777777" w:rsidR="00AF335E" w:rsidRPr="00AF335E" w:rsidRDefault="00AF335E" w:rsidP="00352C72">
            <w:pPr>
              <w:jc w:val="center"/>
              <w:rPr>
                <w:rFonts w:ascii="Times New Roman" w:hAnsi="Times New Roman" w:cs="Times New Roman"/>
                <w:noProof/>
                <w:lang w:val="en-US"/>
              </w:rPr>
            </w:pPr>
          </w:p>
        </w:tc>
        <w:tc>
          <w:tcPr>
            <w:tcW w:w="288" w:type="pct"/>
            <w:tcBorders>
              <w:top w:val="single" w:sz="6" w:space="0" w:color="000000"/>
              <w:left w:val="single" w:sz="12" w:space="0" w:color="000000"/>
              <w:bottom w:val="single" w:sz="6" w:space="0" w:color="000000"/>
              <w:right w:val="single" w:sz="6" w:space="0" w:color="000000"/>
            </w:tcBorders>
            <w:vAlign w:val="center"/>
          </w:tcPr>
          <w:p w14:paraId="29AE95B3" w14:textId="77777777" w:rsidR="00AF335E" w:rsidRPr="00AF335E" w:rsidRDefault="00AF335E" w:rsidP="00352C72">
            <w:pPr>
              <w:pStyle w:val="TableParagraph"/>
              <w:jc w:val="center"/>
              <w:rPr>
                <w:noProof/>
                <w:lang w:val="en-US"/>
              </w:rPr>
            </w:pPr>
            <w:r w:rsidRPr="00AF335E">
              <w:rPr>
                <w:noProof/>
                <w:lang w:val="en-US"/>
              </w:rPr>
              <w:t>2.</w:t>
            </w:r>
          </w:p>
        </w:tc>
        <w:tc>
          <w:tcPr>
            <w:tcW w:w="158" w:type="pct"/>
            <w:gridSpan w:val="2"/>
            <w:vMerge/>
            <w:tcBorders>
              <w:top w:val="nil"/>
              <w:left w:val="single" w:sz="6" w:space="0" w:color="000000"/>
              <w:bottom w:val="single" w:sz="6" w:space="0" w:color="000000"/>
              <w:right w:val="single" w:sz="12" w:space="0" w:color="000000"/>
            </w:tcBorders>
            <w:textDirection w:val="btLr"/>
            <w:vAlign w:val="center"/>
          </w:tcPr>
          <w:p w14:paraId="29B1AE9F" w14:textId="77777777" w:rsidR="00AF335E" w:rsidRPr="00AF335E" w:rsidRDefault="00AF335E" w:rsidP="00352C72">
            <w:pPr>
              <w:jc w:val="center"/>
              <w:rPr>
                <w:rFonts w:ascii="Times New Roman" w:hAnsi="Times New Roman" w:cs="Times New Roman"/>
                <w:noProof/>
                <w:lang w:val="en-US"/>
              </w:rPr>
            </w:pPr>
          </w:p>
        </w:tc>
        <w:tc>
          <w:tcPr>
            <w:tcW w:w="219" w:type="pct"/>
            <w:tcBorders>
              <w:top w:val="single" w:sz="6" w:space="0" w:color="000000"/>
              <w:left w:val="single" w:sz="12" w:space="0" w:color="000000"/>
              <w:bottom w:val="single" w:sz="6" w:space="0" w:color="000000"/>
              <w:right w:val="single" w:sz="6" w:space="0" w:color="000000"/>
            </w:tcBorders>
            <w:vAlign w:val="center"/>
          </w:tcPr>
          <w:p w14:paraId="2084E540" w14:textId="77777777" w:rsidR="00AF335E" w:rsidRPr="00AF335E" w:rsidRDefault="00AF335E" w:rsidP="00352C72">
            <w:pPr>
              <w:pStyle w:val="TableParagraph"/>
              <w:jc w:val="center"/>
              <w:rPr>
                <w:noProof/>
                <w:lang w:val="en-US"/>
              </w:rPr>
            </w:pPr>
            <w:r w:rsidRPr="00AF335E">
              <w:rPr>
                <w:noProof/>
                <w:lang w:val="en-US"/>
              </w:rPr>
              <w:t>2.2.</w:t>
            </w:r>
          </w:p>
        </w:tc>
        <w:tc>
          <w:tcPr>
            <w:tcW w:w="280" w:type="pct"/>
            <w:gridSpan w:val="2"/>
            <w:vMerge/>
            <w:tcBorders>
              <w:top w:val="nil"/>
              <w:left w:val="single" w:sz="6" w:space="0" w:color="000000"/>
              <w:bottom w:val="single" w:sz="6" w:space="0" w:color="000000"/>
              <w:right w:val="single" w:sz="12" w:space="0" w:color="000000"/>
            </w:tcBorders>
            <w:textDirection w:val="btLr"/>
            <w:vAlign w:val="center"/>
          </w:tcPr>
          <w:p w14:paraId="255B99C6" w14:textId="77777777" w:rsidR="00AF335E" w:rsidRPr="00AF335E" w:rsidRDefault="00AF335E" w:rsidP="00352C72">
            <w:pPr>
              <w:jc w:val="center"/>
              <w:rPr>
                <w:rFonts w:ascii="Times New Roman" w:hAnsi="Times New Roman" w:cs="Times New Roman"/>
                <w:noProof/>
                <w:lang w:val="en-US"/>
              </w:rPr>
            </w:pPr>
          </w:p>
        </w:tc>
        <w:tc>
          <w:tcPr>
            <w:tcW w:w="265" w:type="pct"/>
            <w:gridSpan w:val="2"/>
            <w:tcBorders>
              <w:top w:val="single" w:sz="6" w:space="0" w:color="000000"/>
              <w:left w:val="single" w:sz="12" w:space="0" w:color="000000"/>
              <w:bottom w:val="single" w:sz="6" w:space="0" w:color="000000"/>
              <w:right w:val="single" w:sz="6" w:space="0" w:color="000000"/>
            </w:tcBorders>
            <w:vAlign w:val="center"/>
          </w:tcPr>
          <w:p w14:paraId="46270C62" w14:textId="77777777" w:rsidR="00AF335E" w:rsidRPr="00AF335E" w:rsidRDefault="00AF335E" w:rsidP="00352C72">
            <w:pPr>
              <w:pStyle w:val="TableParagraph"/>
              <w:jc w:val="center"/>
              <w:rPr>
                <w:noProof/>
                <w:lang w:val="en-US"/>
              </w:rPr>
            </w:pPr>
            <w:r w:rsidRPr="00AF335E">
              <w:rPr>
                <w:i/>
                <w:noProof/>
                <w:lang w:val="en-US"/>
              </w:rPr>
              <w:t xml:space="preserve">Groep </w:t>
            </w:r>
            <w:r w:rsidRPr="00AF335E">
              <w:rPr>
                <w:noProof/>
                <w:lang w:val="en-US"/>
              </w:rPr>
              <w:t>4</w:t>
            </w:r>
          </w:p>
        </w:tc>
        <w:tc>
          <w:tcPr>
            <w:tcW w:w="141" w:type="pct"/>
            <w:vMerge/>
            <w:tcBorders>
              <w:top w:val="nil"/>
              <w:left w:val="single" w:sz="6" w:space="0" w:color="000000"/>
              <w:bottom w:val="single" w:sz="6" w:space="0" w:color="000000"/>
              <w:right w:val="single" w:sz="12" w:space="0" w:color="000000"/>
            </w:tcBorders>
            <w:textDirection w:val="btLr"/>
            <w:vAlign w:val="center"/>
          </w:tcPr>
          <w:p w14:paraId="6312E211" w14:textId="77777777" w:rsidR="00AF335E" w:rsidRPr="00AF335E" w:rsidRDefault="00AF335E" w:rsidP="00352C72">
            <w:pPr>
              <w:jc w:val="center"/>
              <w:rPr>
                <w:rFonts w:ascii="Times New Roman" w:hAnsi="Times New Roman" w:cs="Times New Roman"/>
                <w:noProof/>
                <w:lang w:val="en-US"/>
              </w:rPr>
            </w:pPr>
          </w:p>
        </w:tc>
        <w:tc>
          <w:tcPr>
            <w:tcW w:w="103" w:type="pct"/>
            <w:tcBorders>
              <w:top w:val="single" w:sz="4" w:space="0" w:color="000000"/>
              <w:left w:val="single" w:sz="12" w:space="0" w:color="000000"/>
              <w:bottom w:val="single" w:sz="4" w:space="0" w:color="000000"/>
              <w:right w:val="single" w:sz="4" w:space="0" w:color="000000"/>
            </w:tcBorders>
            <w:vAlign w:val="center"/>
          </w:tcPr>
          <w:p w14:paraId="6677978A" w14:textId="77777777" w:rsidR="00AF335E" w:rsidRPr="00AF335E" w:rsidRDefault="00AF335E" w:rsidP="00352C72">
            <w:pPr>
              <w:pStyle w:val="TableParagraph"/>
              <w:jc w:val="center"/>
              <w:rPr>
                <w:noProof/>
                <w:lang w:val="en-US"/>
              </w:rPr>
            </w:pPr>
            <w:r w:rsidRPr="00AF335E">
              <w:rPr>
                <w:noProof/>
                <w:lang w:val="en-US"/>
              </w:rPr>
              <w:t>2.</w:t>
            </w:r>
          </w:p>
        </w:tc>
        <w:tc>
          <w:tcPr>
            <w:tcW w:w="770" w:type="pct"/>
            <w:vMerge/>
            <w:tcBorders>
              <w:top w:val="nil"/>
              <w:left w:val="single" w:sz="4" w:space="0" w:color="000000"/>
              <w:bottom w:val="single" w:sz="4" w:space="0" w:color="000000"/>
              <w:right w:val="single" w:sz="4" w:space="0" w:color="000000"/>
            </w:tcBorders>
            <w:textDirection w:val="btLr"/>
            <w:vAlign w:val="center"/>
          </w:tcPr>
          <w:p w14:paraId="14FD8285" w14:textId="77777777" w:rsidR="00AF335E" w:rsidRPr="00AF335E" w:rsidRDefault="00AF335E" w:rsidP="00352C72">
            <w:pPr>
              <w:jc w:val="center"/>
              <w:rPr>
                <w:rFonts w:ascii="Times New Roman" w:hAnsi="Times New Roman" w:cs="Times New Roman"/>
                <w:noProof/>
                <w:lang w:val="en-US"/>
              </w:rPr>
            </w:pPr>
          </w:p>
        </w:tc>
        <w:tc>
          <w:tcPr>
            <w:tcW w:w="119" w:type="pct"/>
            <w:vMerge/>
            <w:tcBorders>
              <w:top w:val="nil"/>
              <w:left w:val="single" w:sz="4" w:space="0" w:color="000000"/>
              <w:bottom w:val="single" w:sz="4" w:space="0" w:color="000000"/>
            </w:tcBorders>
            <w:textDirection w:val="btLr"/>
            <w:vAlign w:val="center"/>
          </w:tcPr>
          <w:p w14:paraId="5C84E5AE" w14:textId="77777777" w:rsidR="00AF335E" w:rsidRPr="00AF335E" w:rsidRDefault="00AF335E" w:rsidP="00352C72">
            <w:pPr>
              <w:jc w:val="center"/>
              <w:rPr>
                <w:rFonts w:ascii="Times New Roman" w:hAnsi="Times New Roman" w:cs="Times New Roman"/>
                <w:noProof/>
                <w:lang w:val="en-US"/>
              </w:rPr>
            </w:pPr>
          </w:p>
        </w:tc>
      </w:tr>
      <w:tr w:rsidR="00AF335E" w:rsidRPr="00AF335E" w14:paraId="6BFFCAF2" w14:textId="77777777" w:rsidTr="00352C72">
        <w:tc>
          <w:tcPr>
            <w:tcW w:w="161" w:type="pct"/>
            <w:tcBorders>
              <w:top w:val="single" w:sz="6" w:space="0" w:color="000000"/>
              <w:bottom w:val="single" w:sz="6" w:space="0" w:color="000000"/>
              <w:right w:val="single" w:sz="6" w:space="0" w:color="000000"/>
            </w:tcBorders>
            <w:vAlign w:val="center"/>
          </w:tcPr>
          <w:p w14:paraId="602D97D4" w14:textId="77777777" w:rsidR="00AF335E" w:rsidRPr="00AF335E" w:rsidRDefault="00AF335E" w:rsidP="00352C72">
            <w:pPr>
              <w:pStyle w:val="TableParagraph"/>
              <w:jc w:val="center"/>
              <w:rPr>
                <w:noProof/>
                <w:lang w:val="en-US"/>
              </w:rPr>
            </w:pPr>
            <w:r w:rsidRPr="00AF335E">
              <w:rPr>
                <w:noProof/>
                <w:lang w:val="en-US"/>
              </w:rPr>
              <w:t>3</w:t>
            </w:r>
          </w:p>
        </w:tc>
        <w:tc>
          <w:tcPr>
            <w:tcW w:w="106" w:type="pct"/>
            <w:tcBorders>
              <w:top w:val="single" w:sz="6" w:space="0" w:color="000000"/>
              <w:left w:val="single" w:sz="6" w:space="0" w:color="000000"/>
              <w:bottom w:val="single" w:sz="6" w:space="0" w:color="000000"/>
              <w:right w:val="single" w:sz="6" w:space="0" w:color="000000"/>
            </w:tcBorders>
            <w:vAlign w:val="center"/>
          </w:tcPr>
          <w:p w14:paraId="50267968" w14:textId="77777777" w:rsidR="00AF335E" w:rsidRPr="00AF335E" w:rsidRDefault="00AF335E" w:rsidP="00352C72">
            <w:pPr>
              <w:pStyle w:val="TableParagraph"/>
              <w:jc w:val="center"/>
              <w:rPr>
                <w:noProof/>
                <w:lang w:val="en-US"/>
              </w:rPr>
            </w:pPr>
            <w:r w:rsidRPr="00AF335E">
              <w:rPr>
                <w:noProof/>
                <w:lang w:val="en-US"/>
              </w:rPr>
              <w:t>3.</w:t>
            </w:r>
          </w:p>
        </w:tc>
        <w:tc>
          <w:tcPr>
            <w:tcW w:w="154" w:type="pct"/>
            <w:vMerge/>
            <w:tcBorders>
              <w:top w:val="nil"/>
              <w:left w:val="single" w:sz="6" w:space="0" w:color="000000"/>
              <w:bottom w:val="single" w:sz="6" w:space="0" w:color="000000"/>
              <w:right w:val="single" w:sz="18" w:space="0" w:color="000000"/>
            </w:tcBorders>
            <w:textDirection w:val="btLr"/>
            <w:vAlign w:val="center"/>
          </w:tcPr>
          <w:p w14:paraId="6F0C5901" w14:textId="77777777" w:rsidR="00AF335E" w:rsidRPr="00AF335E" w:rsidRDefault="00AF335E" w:rsidP="00352C72">
            <w:pPr>
              <w:jc w:val="center"/>
              <w:rPr>
                <w:rFonts w:ascii="Times New Roman" w:hAnsi="Times New Roman" w:cs="Times New Roman"/>
                <w:noProof/>
                <w:lang w:val="en-US"/>
              </w:rPr>
            </w:pPr>
          </w:p>
        </w:tc>
        <w:tc>
          <w:tcPr>
            <w:tcW w:w="275" w:type="pct"/>
            <w:tcBorders>
              <w:top w:val="single" w:sz="6" w:space="0" w:color="000000"/>
              <w:left w:val="single" w:sz="18" w:space="0" w:color="000000"/>
              <w:bottom w:val="single" w:sz="6" w:space="0" w:color="000000"/>
              <w:right w:val="single" w:sz="6" w:space="0" w:color="000000"/>
            </w:tcBorders>
            <w:vAlign w:val="center"/>
          </w:tcPr>
          <w:p w14:paraId="47BF6D7B" w14:textId="77777777" w:rsidR="00AF335E" w:rsidRPr="00AF335E" w:rsidRDefault="00AF335E" w:rsidP="00352C72">
            <w:pPr>
              <w:pStyle w:val="TableParagraph"/>
              <w:jc w:val="center"/>
              <w:rPr>
                <w:noProof/>
                <w:lang w:val="en-US"/>
              </w:rPr>
            </w:pPr>
            <w:r w:rsidRPr="00AF335E">
              <w:rPr>
                <w:noProof/>
                <w:lang w:val="en-US"/>
              </w:rPr>
              <w:t>4. gads</w:t>
            </w:r>
          </w:p>
        </w:tc>
        <w:tc>
          <w:tcPr>
            <w:tcW w:w="286" w:type="pct"/>
            <w:vMerge/>
            <w:tcBorders>
              <w:top w:val="nil"/>
              <w:left w:val="single" w:sz="6" w:space="0" w:color="000000"/>
              <w:bottom w:val="single" w:sz="6" w:space="0" w:color="000000"/>
              <w:right w:val="single" w:sz="6" w:space="0" w:color="000000"/>
            </w:tcBorders>
            <w:textDirection w:val="btLr"/>
            <w:vAlign w:val="center"/>
          </w:tcPr>
          <w:p w14:paraId="15D7D3BD" w14:textId="77777777" w:rsidR="00AF335E" w:rsidRPr="00AF335E" w:rsidRDefault="00AF335E" w:rsidP="00352C72">
            <w:pPr>
              <w:jc w:val="center"/>
              <w:rPr>
                <w:rFonts w:ascii="Times New Roman" w:hAnsi="Times New Roman" w:cs="Times New Roman"/>
                <w:noProof/>
                <w:lang w:val="en-US"/>
              </w:rPr>
            </w:pPr>
          </w:p>
        </w:tc>
        <w:tc>
          <w:tcPr>
            <w:tcW w:w="96" w:type="pct"/>
            <w:tcBorders>
              <w:top w:val="single" w:sz="6" w:space="0" w:color="000000"/>
              <w:left w:val="single" w:sz="6" w:space="0" w:color="000000"/>
              <w:bottom w:val="single" w:sz="6" w:space="0" w:color="000000"/>
              <w:right w:val="single" w:sz="6" w:space="0" w:color="000000"/>
            </w:tcBorders>
            <w:vAlign w:val="center"/>
          </w:tcPr>
          <w:p w14:paraId="13E2BB27" w14:textId="77777777" w:rsidR="00AF335E" w:rsidRPr="00AF335E" w:rsidRDefault="00AF335E" w:rsidP="00352C72">
            <w:pPr>
              <w:pStyle w:val="TableParagraph"/>
              <w:jc w:val="center"/>
              <w:rPr>
                <w:noProof/>
                <w:lang w:val="en-US"/>
              </w:rPr>
            </w:pPr>
            <w:r w:rsidRPr="00AF335E">
              <w:rPr>
                <w:noProof/>
                <w:lang w:val="en-US"/>
              </w:rPr>
              <w:t>4</w:t>
            </w:r>
          </w:p>
        </w:tc>
        <w:tc>
          <w:tcPr>
            <w:tcW w:w="163" w:type="pct"/>
            <w:vMerge/>
            <w:tcBorders>
              <w:top w:val="nil"/>
              <w:left w:val="single" w:sz="6" w:space="0" w:color="000000"/>
              <w:bottom w:val="single" w:sz="4" w:space="0" w:color="000000"/>
              <w:right w:val="single" w:sz="12" w:space="0" w:color="000000"/>
            </w:tcBorders>
            <w:textDirection w:val="btLr"/>
            <w:vAlign w:val="center"/>
          </w:tcPr>
          <w:p w14:paraId="7C327133" w14:textId="77777777" w:rsidR="00AF335E" w:rsidRPr="00AF335E" w:rsidRDefault="00AF335E" w:rsidP="00352C72">
            <w:pPr>
              <w:jc w:val="center"/>
              <w:rPr>
                <w:rFonts w:ascii="Times New Roman" w:hAnsi="Times New Roman" w:cs="Times New Roman"/>
                <w:noProof/>
                <w:lang w:val="en-US"/>
              </w:rPr>
            </w:pPr>
          </w:p>
        </w:tc>
        <w:tc>
          <w:tcPr>
            <w:tcW w:w="251" w:type="pct"/>
            <w:tcBorders>
              <w:top w:val="single" w:sz="6" w:space="0" w:color="000000"/>
              <w:left w:val="single" w:sz="12" w:space="0" w:color="000000"/>
              <w:bottom w:val="single" w:sz="6" w:space="0" w:color="000000"/>
              <w:right w:val="single" w:sz="6" w:space="0" w:color="000000"/>
            </w:tcBorders>
            <w:vAlign w:val="center"/>
          </w:tcPr>
          <w:p w14:paraId="362DADE9" w14:textId="77777777" w:rsidR="00AF335E" w:rsidRPr="00AF335E" w:rsidRDefault="00AF335E" w:rsidP="00352C72">
            <w:pPr>
              <w:pStyle w:val="TableParagraph"/>
              <w:jc w:val="center"/>
              <w:rPr>
                <w:i/>
                <w:noProof/>
                <w:lang w:val="en-US"/>
              </w:rPr>
            </w:pPr>
            <w:r w:rsidRPr="00AF335E">
              <w:rPr>
                <w:i/>
                <w:noProof/>
                <w:lang w:val="en-US"/>
              </w:rPr>
              <w:t>3ème</w:t>
            </w:r>
          </w:p>
        </w:tc>
        <w:tc>
          <w:tcPr>
            <w:tcW w:w="224" w:type="pct"/>
            <w:gridSpan w:val="2"/>
            <w:vMerge/>
            <w:tcBorders>
              <w:top w:val="nil"/>
              <w:left w:val="single" w:sz="6" w:space="0" w:color="000000"/>
              <w:bottom w:val="single" w:sz="6" w:space="0" w:color="000000"/>
              <w:right w:val="single" w:sz="12" w:space="0" w:color="000000"/>
            </w:tcBorders>
            <w:textDirection w:val="btLr"/>
            <w:vAlign w:val="center"/>
          </w:tcPr>
          <w:p w14:paraId="11758B34" w14:textId="77777777" w:rsidR="00AF335E" w:rsidRPr="00AF335E" w:rsidRDefault="00AF335E" w:rsidP="00352C72">
            <w:pPr>
              <w:jc w:val="center"/>
              <w:rPr>
                <w:rFonts w:ascii="Times New Roman" w:hAnsi="Times New Roman" w:cs="Times New Roman"/>
                <w:noProof/>
                <w:lang w:val="en-US"/>
              </w:rPr>
            </w:pPr>
          </w:p>
        </w:tc>
        <w:tc>
          <w:tcPr>
            <w:tcW w:w="328" w:type="pct"/>
            <w:tcBorders>
              <w:top w:val="single" w:sz="6" w:space="0" w:color="000000"/>
              <w:left w:val="single" w:sz="12" w:space="0" w:color="000000"/>
              <w:bottom w:val="single" w:sz="6" w:space="0" w:color="000000"/>
              <w:right w:val="single" w:sz="6" w:space="0" w:color="000000"/>
            </w:tcBorders>
            <w:vAlign w:val="center"/>
          </w:tcPr>
          <w:p w14:paraId="656A0F46" w14:textId="77777777" w:rsidR="00AF335E" w:rsidRPr="00AF335E" w:rsidRDefault="00AF335E" w:rsidP="00352C72">
            <w:pPr>
              <w:pStyle w:val="TableParagraph"/>
              <w:jc w:val="center"/>
              <w:rPr>
                <w:noProof/>
                <w:lang w:val="en-US"/>
              </w:rPr>
            </w:pPr>
            <w:r w:rsidRPr="00AF335E">
              <w:rPr>
                <w:noProof/>
                <w:lang w:val="en-US"/>
              </w:rPr>
              <w:t>3.</w:t>
            </w:r>
          </w:p>
        </w:tc>
        <w:tc>
          <w:tcPr>
            <w:tcW w:w="107" w:type="pct"/>
            <w:vMerge/>
            <w:tcBorders>
              <w:top w:val="nil"/>
              <w:left w:val="single" w:sz="6" w:space="0" w:color="000000"/>
              <w:bottom w:val="dashSmallGap" w:sz="4" w:space="0" w:color="000000"/>
              <w:right w:val="single" w:sz="12" w:space="0" w:color="000000"/>
            </w:tcBorders>
            <w:textDirection w:val="btLr"/>
            <w:vAlign w:val="center"/>
          </w:tcPr>
          <w:p w14:paraId="30D8D1EA" w14:textId="77777777" w:rsidR="00AF335E" w:rsidRPr="00AF335E" w:rsidRDefault="00AF335E" w:rsidP="00352C72">
            <w:pPr>
              <w:jc w:val="center"/>
              <w:rPr>
                <w:rFonts w:ascii="Times New Roman" w:hAnsi="Times New Roman" w:cs="Times New Roman"/>
                <w:noProof/>
                <w:lang w:val="en-US"/>
              </w:rPr>
            </w:pPr>
          </w:p>
        </w:tc>
        <w:tc>
          <w:tcPr>
            <w:tcW w:w="362" w:type="pct"/>
            <w:tcBorders>
              <w:top w:val="single" w:sz="6" w:space="0" w:color="000000"/>
              <w:left w:val="single" w:sz="12" w:space="0" w:color="000000"/>
              <w:bottom w:val="single" w:sz="6" w:space="0" w:color="000000"/>
              <w:right w:val="single" w:sz="6" w:space="0" w:color="000000"/>
            </w:tcBorders>
            <w:vAlign w:val="center"/>
          </w:tcPr>
          <w:p w14:paraId="08F9BD8D" w14:textId="77777777" w:rsidR="00AF335E" w:rsidRPr="00AF335E" w:rsidRDefault="00AF335E" w:rsidP="00352C72">
            <w:pPr>
              <w:pStyle w:val="TableParagraph"/>
              <w:jc w:val="center"/>
              <w:rPr>
                <w:noProof/>
                <w:lang w:val="en-US"/>
              </w:rPr>
            </w:pPr>
            <w:r w:rsidRPr="00AF335E">
              <w:rPr>
                <w:noProof/>
                <w:lang w:val="en-US"/>
              </w:rPr>
              <w:t>3.</w:t>
            </w:r>
          </w:p>
        </w:tc>
        <w:tc>
          <w:tcPr>
            <w:tcW w:w="144" w:type="pct"/>
            <w:gridSpan w:val="2"/>
            <w:vMerge/>
            <w:tcBorders>
              <w:top w:val="nil"/>
              <w:left w:val="single" w:sz="6" w:space="0" w:color="000000"/>
              <w:bottom w:val="single" w:sz="6" w:space="0" w:color="000000"/>
              <w:right w:val="single" w:sz="12" w:space="0" w:color="000000"/>
            </w:tcBorders>
            <w:textDirection w:val="btLr"/>
            <w:vAlign w:val="center"/>
          </w:tcPr>
          <w:p w14:paraId="6FE97EE5" w14:textId="77777777" w:rsidR="00AF335E" w:rsidRPr="00AF335E" w:rsidRDefault="00AF335E" w:rsidP="00352C72">
            <w:pPr>
              <w:jc w:val="center"/>
              <w:rPr>
                <w:rFonts w:ascii="Times New Roman" w:hAnsi="Times New Roman" w:cs="Times New Roman"/>
                <w:noProof/>
                <w:lang w:val="en-US"/>
              </w:rPr>
            </w:pPr>
          </w:p>
        </w:tc>
        <w:tc>
          <w:tcPr>
            <w:tcW w:w="288" w:type="pct"/>
            <w:tcBorders>
              <w:top w:val="single" w:sz="6" w:space="0" w:color="000000"/>
              <w:left w:val="single" w:sz="12" w:space="0" w:color="000000"/>
              <w:bottom w:val="single" w:sz="6" w:space="0" w:color="000000"/>
              <w:right w:val="single" w:sz="6" w:space="0" w:color="000000"/>
            </w:tcBorders>
            <w:vAlign w:val="center"/>
          </w:tcPr>
          <w:p w14:paraId="6BB60BA1" w14:textId="77777777" w:rsidR="00AF335E" w:rsidRPr="00AF335E" w:rsidRDefault="00AF335E" w:rsidP="00352C72">
            <w:pPr>
              <w:pStyle w:val="TableParagraph"/>
              <w:jc w:val="center"/>
              <w:rPr>
                <w:noProof/>
                <w:lang w:val="en-US"/>
              </w:rPr>
            </w:pPr>
            <w:r w:rsidRPr="00AF335E">
              <w:rPr>
                <w:noProof/>
                <w:lang w:val="en-US"/>
              </w:rPr>
              <w:t>3.</w:t>
            </w:r>
          </w:p>
        </w:tc>
        <w:tc>
          <w:tcPr>
            <w:tcW w:w="158" w:type="pct"/>
            <w:gridSpan w:val="2"/>
            <w:vMerge/>
            <w:tcBorders>
              <w:top w:val="nil"/>
              <w:left w:val="single" w:sz="6" w:space="0" w:color="000000"/>
              <w:bottom w:val="single" w:sz="6" w:space="0" w:color="000000"/>
              <w:right w:val="single" w:sz="12" w:space="0" w:color="000000"/>
            </w:tcBorders>
            <w:textDirection w:val="btLr"/>
            <w:vAlign w:val="center"/>
          </w:tcPr>
          <w:p w14:paraId="41E903D1" w14:textId="77777777" w:rsidR="00AF335E" w:rsidRPr="00AF335E" w:rsidRDefault="00AF335E" w:rsidP="00352C72">
            <w:pPr>
              <w:jc w:val="center"/>
              <w:rPr>
                <w:rFonts w:ascii="Times New Roman" w:hAnsi="Times New Roman" w:cs="Times New Roman"/>
                <w:noProof/>
                <w:lang w:val="en-US"/>
              </w:rPr>
            </w:pPr>
          </w:p>
        </w:tc>
        <w:tc>
          <w:tcPr>
            <w:tcW w:w="219" w:type="pct"/>
            <w:tcBorders>
              <w:top w:val="single" w:sz="6" w:space="0" w:color="000000"/>
              <w:left w:val="single" w:sz="12" w:space="0" w:color="000000"/>
              <w:bottom w:val="single" w:sz="6" w:space="0" w:color="000000"/>
              <w:right w:val="single" w:sz="6" w:space="0" w:color="000000"/>
            </w:tcBorders>
            <w:vAlign w:val="center"/>
          </w:tcPr>
          <w:p w14:paraId="23444B29" w14:textId="77777777" w:rsidR="00AF335E" w:rsidRPr="00AF335E" w:rsidRDefault="00AF335E" w:rsidP="00352C72">
            <w:pPr>
              <w:pStyle w:val="TableParagraph"/>
              <w:jc w:val="center"/>
              <w:rPr>
                <w:noProof/>
                <w:lang w:val="en-US"/>
              </w:rPr>
            </w:pPr>
            <w:r w:rsidRPr="00AF335E">
              <w:rPr>
                <w:noProof/>
                <w:lang w:val="en-US"/>
              </w:rPr>
              <w:t>3.1.</w:t>
            </w:r>
          </w:p>
        </w:tc>
        <w:tc>
          <w:tcPr>
            <w:tcW w:w="280" w:type="pct"/>
            <w:gridSpan w:val="2"/>
            <w:vMerge/>
            <w:tcBorders>
              <w:top w:val="nil"/>
              <w:left w:val="single" w:sz="6" w:space="0" w:color="000000"/>
              <w:bottom w:val="single" w:sz="6" w:space="0" w:color="000000"/>
              <w:right w:val="single" w:sz="12" w:space="0" w:color="000000"/>
            </w:tcBorders>
            <w:textDirection w:val="btLr"/>
            <w:vAlign w:val="center"/>
          </w:tcPr>
          <w:p w14:paraId="0E041C65" w14:textId="77777777" w:rsidR="00AF335E" w:rsidRPr="00AF335E" w:rsidRDefault="00AF335E" w:rsidP="00352C72">
            <w:pPr>
              <w:jc w:val="center"/>
              <w:rPr>
                <w:rFonts w:ascii="Times New Roman" w:hAnsi="Times New Roman" w:cs="Times New Roman"/>
                <w:noProof/>
                <w:lang w:val="en-US"/>
              </w:rPr>
            </w:pPr>
          </w:p>
        </w:tc>
        <w:tc>
          <w:tcPr>
            <w:tcW w:w="265" w:type="pct"/>
            <w:gridSpan w:val="2"/>
            <w:tcBorders>
              <w:top w:val="single" w:sz="6" w:space="0" w:color="000000"/>
              <w:left w:val="single" w:sz="12" w:space="0" w:color="000000"/>
              <w:bottom w:val="single" w:sz="6" w:space="0" w:color="000000"/>
              <w:right w:val="single" w:sz="6" w:space="0" w:color="000000"/>
            </w:tcBorders>
            <w:vAlign w:val="center"/>
          </w:tcPr>
          <w:p w14:paraId="4EC20085" w14:textId="77777777" w:rsidR="00AF335E" w:rsidRPr="00AF335E" w:rsidRDefault="00AF335E" w:rsidP="00352C72">
            <w:pPr>
              <w:pStyle w:val="TableParagraph"/>
              <w:jc w:val="center"/>
              <w:rPr>
                <w:noProof/>
                <w:lang w:val="en-US"/>
              </w:rPr>
            </w:pPr>
            <w:r w:rsidRPr="00AF335E">
              <w:rPr>
                <w:i/>
                <w:noProof/>
                <w:lang w:val="en-US"/>
              </w:rPr>
              <w:t xml:space="preserve">Groep </w:t>
            </w:r>
            <w:r w:rsidRPr="00AF335E">
              <w:rPr>
                <w:noProof/>
                <w:lang w:val="en-US"/>
              </w:rPr>
              <w:t>5</w:t>
            </w:r>
          </w:p>
        </w:tc>
        <w:tc>
          <w:tcPr>
            <w:tcW w:w="141" w:type="pct"/>
            <w:vMerge/>
            <w:tcBorders>
              <w:top w:val="nil"/>
              <w:left w:val="single" w:sz="6" w:space="0" w:color="000000"/>
              <w:bottom w:val="single" w:sz="6" w:space="0" w:color="000000"/>
              <w:right w:val="single" w:sz="12" w:space="0" w:color="000000"/>
            </w:tcBorders>
            <w:textDirection w:val="btLr"/>
            <w:vAlign w:val="center"/>
          </w:tcPr>
          <w:p w14:paraId="039AC024" w14:textId="77777777" w:rsidR="00AF335E" w:rsidRPr="00AF335E" w:rsidRDefault="00AF335E" w:rsidP="00352C72">
            <w:pPr>
              <w:jc w:val="center"/>
              <w:rPr>
                <w:rFonts w:ascii="Times New Roman" w:hAnsi="Times New Roman" w:cs="Times New Roman"/>
                <w:noProof/>
                <w:lang w:val="en-US"/>
              </w:rPr>
            </w:pPr>
          </w:p>
        </w:tc>
        <w:tc>
          <w:tcPr>
            <w:tcW w:w="103" w:type="pct"/>
            <w:tcBorders>
              <w:top w:val="single" w:sz="4" w:space="0" w:color="000000"/>
              <w:left w:val="single" w:sz="12" w:space="0" w:color="000000"/>
              <w:bottom w:val="single" w:sz="4" w:space="0" w:color="000000"/>
              <w:right w:val="single" w:sz="4" w:space="0" w:color="000000"/>
            </w:tcBorders>
            <w:vAlign w:val="center"/>
          </w:tcPr>
          <w:p w14:paraId="62C9E60A" w14:textId="77777777" w:rsidR="00AF335E" w:rsidRPr="00AF335E" w:rsidRDefault="00AF335E" w:rsidP="00352C72">
            <w:pPr>
              <w:pStyle w:val="TableParagraph"/>
              <w:jc w:val="center"/>
              <w:rPr>
                <w:noProof/>
                <w:lang w:val="en-US"/>
              </w:rPr>
            </w:pPr>
            <w:r w:rsidRPr="00AF335E">
              <w:rPr>
                <w:noProof/>
                <w:lang w:val="en-US"/>
              </w:rPr>
              <w:t>3.</w:t>
            </w:r>
          </w:p>
        </w:tc>
        <w:tc>
          <w:tcPr>
            <w:tcW w:w="770" w:type="pct"/>
            <w:vMerge/>
            <w:tcBorders>
              <w:top w:val="nil"/>
              <w:left w:val="single" w:sz="4" w:space="0" w:color="000000"/>
              <w:bottom w:val="single" w:sz="4" w:space="0" w:color="000000"/>
              <w:right w:val="single" w:sz="4" w:space="0" w:color="000000"/>
            </w:tcBorders>
            <w:textDirection w:val="btLr"/>
            <w:vAlign w:val="center"/>
          </w:tcPr>
          <w:p w14:paraId="768AF9FA" w14:textId="77777777" w:rsidR="00AF335E" w:rsidRPr="00AF335E" w:rsidRDefault="00AF335E" w:rsidP="00352C72">
            <w:pPr>
              <w:jc w:val="center"/>
              <w:rPr>
                <w:rFonts w:ascii="Times New Roman" w:hAnsi="Times New Roman" w:cs="Times New Roman"/>
                <w:noProof/>
                <w:lang w:val="en-US"/>
              </w:rPr>
            </w:pPr>
          </w:p>
        </w:tc>
        <w:tc>
          <w:tcPr>
            <w:tcW w:w="119" w:type="pct"/>
            <w:vMerge/>
            <w:tcBorders>
              <w:top w:val="nil"/>
              <w:left w:val="single" w:sz="4" w:space="0" w:color="000000"/>
              <w:bottom w:val="single" w:sz="4" w:space="0" w:color="000000"/>
            </w:tcBorders>
            <w:textDirection w:val="btLr"/>
            <w:vAlign w:val="center"/>
          </w:tcPr>
          <w:p w14:paraId="4CA4DEAF" w14:textId="77777777" w:rsidR="00AF335E" w:rsidRPr="00AF335E" w:rsidRDefault="00AF335E" w:rsidP="00352C72">
            <w:pPr>
              <w:jc w:val="center"/>
              <w:rPr>
                <w:rFonts w:ascii="Times New Roman" w:hAnsi="Times New Roman" w:cs="Times New Roman"/>
                <w:noProof/>
                <w:lang w:val="en-US"/>
              </w:rPr>
            </w:pPr>
          </w:p>
        </w:tc>
      </w:tr>
      <w:tr w:rsidR="00AF335E" w:rsidRPr="00AF335E" w14:paraId="10092466" w14:textId="77777777" w:rsidTr="00352C72">
        <w:tc>
          <w:tcPr>
            <w:tcW w:w="161" w:type="pct"/>
            <w:tcBorders>
              <w:top w:val="single" w:sz="6" w:space="0" w:color="000000"/>
              <w:bottom w:val="single" w:sz="6" w:space="0" w:color="000000"/>
              <w:right w:val="single" w:sz="6" w:space="0" w:color="000000"/>
            </w:tcBorders>
            <w:vAlign w:val="center"/>
          </w:tcPr>
          <w:p w14:paraId="4F198AEB" w14:textId="77777777" w:rsidR="00AF335E" w:rsidRPr="00AF335E" w:rsidRDefault="00AF335E" w:rsidP="00352C72">
            <w:pPr>
              <w:pStyle w:val="TableParagraph"/>
              <w:jc w:val="center"/>
              <w:rPr>
                <w:noProof/>
                <w:lang w:val="en-US"/>
              </w:rPr>
            </w:pPr>
            <w:r w:rsidRPr="00AF335E">
              <w:rPr>
                <w:noProof/>
                <w:lang w:val="en-US"/>
              </w:rPr>
              <w:t>4</w:t>
            </w:r>
          </w:p>
        </w:tc>
        <w:tc>
          <w:tcPr>
            <w:tcW w:w="106" w:type="pct"/>
            <w:tcBorders>
              <w:top w:val="single" w:sz="6" w:space="0" w:color="000000"/>
              <w:left w:val="single" w:sz="6" w:space="0" w:color="000000"/>
              <w:bottom w:val="single" w:sz="6" w:space="0" w:color="000000"/>
              <w:right w:val="single" w:sz="6" w:space="0" w:color="000000"/>
            </w:tcBorders>
            <w:vAlign w:val="center"/>
          </w:tcPr>
          <w:p w14:paraId="21F32D85" w14:textId="77777777" w:rsidR="00AF335E" w:rsidRPr="00AF335E" w:rsidRDefault="00AF335E" w:rsidP="00352C72">
            <w:pPr>
              <w:pStyle w:val="TableParagraph"/>
              <w:jc w:val="center"/>
              <w:rPr>
                <w:noProof/>
                <w:lang w:val="en-US"/>
              </w:rPr>
            </w:pPr>
            <w:r w:rsidRPr="00AF335E">
              <w:rPr>
                <w:noProof/>
                <w:lang w:val="en-US"/>
              </w:rPr>
              <w:t>4.</w:t>
            </w:r>
          </w:p>
        </w:tc>
        <w:tc>
          <w:tcPr>
            <w:tcW w:w="154" w:type="pct"/>
            <w:vMerge/>
            <w:tcBorders>
              <w:top w:val="nil"/>
              <w:left w:val="single" w:sz="6" w:space="0" w:color="000000"/>
              <w:bottom w:val="single" w:sz="6" w:space="0" w:color="000000"/>
              <w:right w:val="single" w:sz="18" w:space="0" w:color="000000"/>
            </w:tcBorders>
            <w:textDirection w:val="btLr"/>
            <w:vAlign w:val="center"/>
          </w:tcPr>
          <w:p w14:paraId="0925FA1F" w14:textId="77777777" w:rsidR="00AF335E" w:rsidRPr="00AF335E" w:rsidRDefault="00AF335E" w:rsidP="00352C72">
            <w:pPr>
              <w:jc w:val="center"/>
              <w:rPr>
                <w:rFonts w:ascii="Times New Roman" w:hAnsi="Times New Roman" w:cs="Times New Roman"/>
                <w:noProof/>
                <w:lang w:val="en-US"/>
              </w:rPr>
            </w:pPr>
          </w:p>
        </w:tc>
        <w:tc>
          <w:tcPr>
            <w:tcW w:w="275" w:type="pct"/>
            <w:tcBorders>
              <w:top w:val="single" w:sz="6" w:space="0" w:color="000000"/>
              <w:left w:val="single" w:sz="18" w:space="0" w:color="000000"/>
              <w:bottom w:val="single" w:sz="6" w:space="0" w:color="000000"/>
              <w:right w:val="single" w:sz="6" w:space="0" w:color="000000"/>
            </w:tcBorders>
            <w:vAlign w:val="center"/>
          </w:tcPr>
          <w:p w14:paraId="10F93096" w14:textId="77777777" w:rsidR="00AF335E" w:rsidRPr="00AF335E" w:rsidRDefault="00AF335E" w:rsidP="00352C72">
            <w:pPr>
              <w:pStyle w:val="TableParagraph"/>
              <w:jc w:val="center"/>
              <w:rPr>
                <w:noProof/>
                <w:lang w:val="en-US"/>
              </w:rPr>
            </w:pPr>
            <w:r w:rsidRPr="00AF335E">
              <w:rPr>
                <w:noProof/>
                <w:lang w:val="en-US"/>
              </w:rPr>
              <w:t>5. gads</w:t>
            </w:r>
          </w:p>
        </w:tc>
        <w:tc>
          <w:tcPr>
            <w:tcW w:w="286" w:type="pct"/>
            <w:vMerge/>
            <w:tcBorders>
              <w:top w:val="nil"/>
              <w:left w:val="single" w:sz="6" w:space="0" w:color="000000"/>
              <w:bottom w:val="single" w:sz="6" w:space="0" w:color="000000"/>
              <w:right w:val="single" w:sz="6" w:space="0" w:color="000000"/>
            </w:tcBorders>
            <w:textDirection w:val="btLr"/>
            <w:vAlign w:val="center"/>
          </w:tcPr>
          <w:p w14:paraId="42C99C3F" w14:textId="77777777" w:rsidR="00AF335E" w:rsidRPr="00AF335E" w:rsidRDefault="00AF335E" w:rsidP="00352C72">
            <w:pPr>
              <w:jc w:val="center"/>
              <w:rPr>
                <w:rFonts w:ascii="Times New Roman" w:hAnsi="Times New Roman" w:cs="Times New Roman"/>
                <w:noProof/>
                <w:lang w:val="en-US"/>
              </w:rPr>
            </w:pPr>
          </w:p>
        </w:tc>
        <w:tc>
          <w:tcPr>
            <w:tcW w:w="96" w:type="pct"/>
            <w:tcBorders>
              <w:top w:val="single" w:sz="6" w:space="0" w:color="000000"/>
              <w:left w:val="single" w:sz="6" w:space="0" w:color="000000"/>
              <w:bottom w:val="single" w:sz="6" w:space="0" w:color="000000"/>
              <w:right w:val="single" w:sz="6" w:space="0" w:color="000000"/>
            </w:tcBorders>
            <w:vAlign w:val="center"/>
          </w:tcPr>
          <w:p w14:paraId="4B7BE7BD" w14:textId="77777777" w:rsidR="00AF335E" w:rsidRPr="00AF335E" w:rsidRDefault="00AF335E" w:rsidP="00352C72">
            <w:pPr>
              <w:pStyle w:val="TableParagraph"/>
              <w:jc w:val="center"/>
              <w:rPr>
                <w:noProof/>
                <w:lang w:val="en-US"/>
              </w:rPr>
            </w:pPr>
            <w:r w:rsidRPr="00AF335E">
              <w:rPr>
                <w:noProof/>
                <w:lang w:val="en-US"/>
              </w:rPr>
              <w:t>5</w:t>
            </w:r>
          </w:p>
        </w:tc>
        <w:tc>
          <w:tcPr>
            <w:tcW w:w="163" w:type="pct"/>
            <w:vMerge/>
            <w:tcBorders>
              <w:top w:val="nil"/>
              <w:left w:val="single" w:sz="6" w:space="0" w:color="000000"/>
              <w:bottom w:val="single" w:sz="4" w:space="0" w:color="000000"/>
              <w:right w:val="single" w:sz="12" w:space="0" w:color="000000"/>
            </w:tcBorders>
            <w:textDirection w:val="btLr"/>
            <w:vAlign w:val="center"/>
          </w:tcPr>
          <w:p w14:paraId="6B76291B" w14:textId="77777777" w:rsidR="00AF335E" w:rsidRPr="00AF335E" w:rsidRDefault="00AF335E" w:rsidP="00352C72">
            <w:pPr>
              <w:jc w:val="center"/>
              <w:rPr>
                <w:rFonts w:ascii="Times New Roman" w:hAnsi="Times New Roman" w:cs="Times New Roman"/>
                <w:noProof/>
                <w:lang w:val="en-US"/>
              </w:rPr>
            </w:pPr>
          </w:p>
        </w:tc>
        <w:tc>
          <w:tcPr>
            <w:tcW w:w="251" w:type="pct"/>
            <w:tcBorders>
              <w:top w:val="single" w:sz="6" w:space="0" w:color="000000"/>
              <w:left w:val="single" w:sz="12" w:space="0" w:color="000000"/>
              <w:bottom w:val="single" w:sz="6" w:space="0" w:color="000000"/>
              <w:right w:val="single" w:sz="6" w:space="0" w:color="000000"/>
            </w:tcBorders>
            <w:vAlign w:val="center"/>
          </w:tcPr>
          <w:p w14:paraId="2F13DCC8" w14:textId="77777777" w:rsidR="00AF335E" w:rsidRPr="00AF335E" w:rsidRDefault="00AF335E" w:rsidP="00352C72">
            <w:pPr>
              <w:pStyle w:val="TableParagraph"/>
              <w:jc w:val="center"/>
              <w:rPr>
                <w:i/>
                <w:noProof/>
                <w:lang w:val="en-US"/>
              </w:rPr>
            </w:pPr>
            <w:r w:rsidRPr="00AF335E">
              <w:rPr>
                <w:i/>
                <w:noProof/>
                <w:lang w:val="en-US"/>
              </w:rPr>
              <w:t>4ème</w:t>
            </w:r>
          </w:p>
        </w:tc>
        <w:tc>
          <w:tcPr>
            <w:tcW w:w="224" w:type="pct"/>
            <w:gridSpan w:val="2"/>
            <w:vMerge/>
            <w:tcBorders>
              <w:top w:val="nil"/>
              <w:left w:val="single" w:sz="6" w:space="0" w:color="000000"/>
              <w:bottom w:val="single" w:sz="6" w:space="0" w:color="000000"/>
              <w:right w:val="single" w:sz="12" w:space="0" w:color="000000"/>
            </w:tcBorders>
            <w:textDirection w:val="btLr"/>
            <w:vAlign w:val="center"/>
          </w:tcPr>
          <w:p w14:paraId="2809B4C2" w14:textId="77777777" w:rsidR="00AF335E" w:rsidRPr="00AF335E" w:rsidRDefault="00AF335E" w:rsidP="00352C72">
            <w:pPr>
              <w:jc w:val="center"/>
              <w:rPr>
                <w:rFonts w:ascii="Times New Roman" w:hAnsi="Times New Roman" w:cs="Times New Roman"/>
                <w:noProof/>
                <w:lang w:val="en-US"/>
              </w:rPr>
            </w:pPr>
          </w:p>
        </w:tc>
        <w:tc>
          <w:tcPr>
            <w:tcW w:w="328" w:type="pct"/>
            <w:tcBorders>
              <w:top w:val="single" w:sz="6" w:space="0" w:color="000000"/>
              <w:left w:val="single" w:sz="12" w:space="0" w:color="000000"/>
              <w:bottom w:val="single" w:sz="6" w:space="0" w:color="000000"/>
              <w:right w:val="single" w:sz="6" w:space="0" w:color="000000"/>
            </w:tcBorders>
            <w:vAlign w:val="center"/>
          </w:tcPr>
          <w:p w14:paraId="176830A0" w14:textId="77777777" w:rsidR="00AF335E" w:rsidRPr="00AF335E" w:rsidRDefault="00AF335E" w:rsidP="00352C72">
            <w:pPr>
              <w:pStyle w:val="TableParagraph"/>
              <w:jc w:val="center"/>
              <w:rPr>
                <w:noProof/>
                <w:lang w:val="en-US"/>
              </w:rPr>
            </w:pPr>
            <w:r w:rsidRPr="00AF335E">
              <w:rPr>
                <w:noProof/>
                <w:lang w:val="en-US"/>
              </w:rPr>
              <w:t>4.</w:t>
            </w:r>
          </w:p>
        </w:tc>
        <w:tc>
          <w:tcPr>
            <w:tcW w:w="107" w:type="pct"/>
            <w:vMerge/>
            <w:tcBorders>
              <w:top w:val="nil"/>
              <w:left w:val="single" w:sz="6" w:space="0" w:color="000000"/>
              <w:bottom w:val="dashSmallGap" w:sz="4" w:space="0" w:color="000000"/>
              <w:right w:val="single" w:sz="12" w:space="0" w:color="000000"/>
            </w:tcBorders>
            <w:textDirection w:val="btLr"/>
            <w:vAlign w:val="center"/>
          </w:tcPr>
          <w:p w14:paraId="131E1BCE" w14:textId="77777777" w:rsidR="00AF335E" w:rsidRPr="00AF335E" w:rsidRDefault="00AF335E" w:rsidP="00352C72">
            <w:pPr>
              <w:jc w:val="center"/>
              <w:rPr>
                <w:rFonts w:ascii="Times New Roman" w:hAnsi="Times New Roman" w:cs="Times New Roman"/>
                <w:noProof/>
                <w:lang w:val="en-US"/>
              </w:rPr>
            </w:pPr>
          </w:p>
        </w:tc>
        <w:tc>
          <w:tcPr>
            <w:tcW w:w="362" w:type="pct"/>
            <w:tcBorders>
              <w:top w:val="single" w:sz="6" w:space="0" w:color="000000"/>
              <w:left w:val="single" w:sz="12" w:space="0" w:color="000000"/>
              <w:bottom w:val="single" w:sz="6" w:space="0" w:color="000000"/>
              <w:right w:val="single" w:sz="6" w:space="0" w:color="000000"/>
            </w:tcBorders>
            <w:vAlign w:val="center"/>
          </w:tcPr>
          <w:p w14:paraId="051D71BA" w14:textId="77777777" w:rsidR="00AF335E" w:rsidRPr="00AF335E" w:rsidRDefault="00AF335E" w:rsidP="00352C72">
            <w:pPr>
              <w:pStyle w:val="TableParagraph"/>
              <w:jc w:val="center"/>
              <w:rPr>
                <w:noProof/>
                <w:lang w:val="en-US"/>
              </w:rPr>
            </w:pPr>
            <w:r w:rsidRPr="00AF335E">
              <w:rPr>
                <w:noProof/>
                <w:lang w:val="en-US"/>
              </w:rPr>
              <w:t>4.</w:t>
            </w:r>
          </w:p>
        </w:tc>
        <w:tc>
          <w:tcPr>
            <w:tcW w:w="144" w:type="pct"/>
            <w:gridSpan w:val="2"/>
            <w:vMerge/>
            <w:tcBorders>
              <w:top w:val="nil"/>
              <w:left w:val="single" w:sz="6" w:space="0" w:color="000000"/>
              <w:bottom w:val="single" w:sz="6" w:space="0" w:color="000000"/>
              <w:right w:val="single" w:sz="12" w:space="0" w:color="000000"/>
            </w:tcBorders>
            <w:textDirection w:val="btLr"/>
            <w:vAlign w:val="center"/>
          </w:tcPr>
          <w:p w14:paraId="55A08F69" w14:textId="77777777" w:rsidR="00AF335E" w:rsidRPr="00AF335E" w:rsidRDefault="00AF335E" w:rsidP="00352C72">
            <w:pPr>
              <w:jc w:val="center"/>
              <w:rPr>
                <w:rFonts w:ascii="Times New Roman" w:hAnsi="Times New Roman" w:cs="Times New Roman"/>
                <w:noProof/>
                <w:lang w:val="en-US"/>
              </w:rPr>
            </w:pPr>
          </w:p>
        </w:tc>
        <w:tc>
          <w:tcPr>
            <w:tcW w:w="288" w:type="pct"/>
            <w:tcBorders>
              <w:top w:val="single" w:sz="6" w:space="0" w:color="000000"/>
              <w:left w:val="single" w:sz="12" w:space="0" w:color="000000"/>
              <w:bottom w:val="single" w:sz="6" w:space="0" w:color="000000"/>
              <w:right w:val="single" w:sz="6" w:space="0" w:color="000000"/>
            </w:tcBorders>
            <w:vAlign w:val="center"/>
          </w:tcPr>
          <w:p w14:paraId="0BAA9ABF" w14:textId="77777777" w:rsidR="00AF335E" w:rsidRPr="00AF335E" w:rsidRDefault="00AF335E" w:rsidP="00352C72">
            <w:pPr>
              <w:pStyle w:val="TableParagraph"/>
              <w:jc w:val="center"/>
              <w:rPr>
                <w:noProof/>
                <w:lang w:val="en-US"/>
              </w:rPr>
            </w:pPr>
            <w:r w:rsidRPr="00AF335E">
              <w:rPr>
                <w:noProof/>
                <w:lang w:val="en-US"/>
              </w:rPr>
              <w:t>4.</w:t>
            </w:r>
          </w:p>
        </w:tc>
        <w:tc>
          <w:tcPr>
            <w:tcW w:w="158" w:type="pct"/>
            <w:gridSpan w:val="2"/>
            <w:vMerge/>
            <w:tcBorders>
              <w:top w:val="nil"/>
              <w:left w:val="single" w:sz="6" w:space="0" w:color="000000"/>
              <w:bottom w:val="single" w:sz="6" w:space="0" w:color="000000"/>
              <w:right w:val="single" w:sz="12" w:space="0" w:color="000000"/>
            </w:tcBorders>
            <w:textDirection w:val="btLr"/>
            <w:vAlign w:val="center"/>
          </w:tcPr>
          <w:p w14:paraId="2AFF3E92" w14:textId="77777777" w:rsidR="00AF335E" w:rsidRPr="00AF335E" w:rsidRDefault="00AF335E" w:rsidP="00352C72">
            <w:pPr>
              <w:jc w:val="center"/>
              <w:rPr>
                <w:rFonts w:ascii="Times New Roman" w:hAnsi="Times New Roman" w:cs="Times New Roman"/>
                <w:noProof/>
                <w:lang w:val="en-US"/>
              </w:rPr>
            </w:pPr>
          </w:p>
        </w:tc>
        <w:tc>
          <w:tcPr>
            <w:tcW w:w="219" w:type="pct"/>
            <w:tcBorders>
              <w:top w:val="single" w:sz="6" w:space="0" w:color="000000"/>
              <w:left w:val="single" w:sz="12" w:space="0" w:color="000000"/>
              <w:bottom w:val="single" w:sz="6" w:space="0" w:color="000000"/>
              <w:right w:val="single" w:sz="6" w:space="0" w:color="000000"/>
            </w:tcBorders>
            <w:vAlign w:val="center"/>
          </w:tcPr>
          <w:p w14:paraId="1D102ED3" w14:textId="77777777" w:rsidR="00AF335E" w:rsidRPr="00AF335E" w:rsidRDefault="00AF335E" w:rsidP="00352C72">
            <w:pPr>
              <w:pStyle w:val="TableParagraph"/>
              <w:jc w:val="center"/>
              <w:rPr>
                <w:noProof/>
                <w:lang w:val="en-US"/>
              </w:rPr>
            </w:pPr>
            <w:r w:rsidRPr="00AF335E">
              <w:rPr>
                <w:noProof/>
                <w:lang w:val="en-US"/>
              </w:rPr>
              <w:t>3.2.</w:t>
            </w:r>
          </w:p>
        </w:tc>
        <w:tc>
          <w:tcPr>
            <w:tcW w:w="280" w:type="pct"/>
            <w:gridSpan w:val="2"/>
            <w:vMerge/>
            <w:tcBorders>
              <w:top w:val="nil"/>
              <w:left w:val="single" w:sz="6" w:space="0" w:color="000000"/>
              <w:bottom w:val="single" w:sz="6" w:space="0" w:color="000000"/>
              <w:right w:val="single" w:sz="12" w:space="0" w:color="000000"/>
            </w:tcBorders>
            <w:textDirection w:val="btLr"/>
            <w:vAlign w:val="center"/>
          </w:tcPr>
          <w:p w14:paraId="10E10895" w14:textId="77777777" w:rsidR="00AF335E" w:rsidRPr="00AF335E" w:rsidRDefault="00AF335E" w:rsidP="00352C72">
            <w:pPr>
              <w:jc w:val="center"/>
              <w:rPr>
                <w:rFonts w:ascii="Times New Roman" w:hAnsi="Times New Roman" w:cs="Times New Roman"/>
                <w:noProof/>
                <w:lang w:val="en-US"/>
              </w:rPr>
            </w:pPr>
          </w:p>
        </w:tc>
        <w:tc>
          <w:tcPr>
            <w:tcW w:w="265" w:type="pct"/>
            <w:gridSpan w:val="2"/>
            <w:tcBorders>
              <w:top w:val="single" w:sz="6" w:space="0" w:color="000000"/>
              <w:left w:val="single" w:sz="12" w:space="0" w:color="000000"/>
              <w:bottom w:val="single" w:sz="6" w:space="0" w:color="000000"/>
              <w:right w:val="single" w:sz="6" w:space="0" w:color="000000"/>
            </w:tcBorders>
            <w:vAlign w:val="center"/>
          </w:tcPr>
          <w:p w14:paraId="2412EAE3" w14:textId="77777777" w:rsidR="00AF335E" w:rsidRPr="00AF335E" w:rsidRDefault="00AF335E" w:rsidP="00352C72">
            <w:pPr>
              <w:pStyle w:val="TableParagraph"/>
              <w:jc w:val="center"/>
              <w:rPr>
                <w:noProof/>
                <w:lang w:val="en-US"/>
              </w:rPr>
            </w:pPr>
            <w:r w:rsidRPr="00AF335E">
              <w:rPr>
                <w:i/>
                <w:noProof/>
                <w:lang w:val="en-US"/>
              </w:rPr>
              <w:t xml:space="preserve">Groep </w:t>
            </w:r>
            <w:r w:rsidRPr="00AF335E">
              <w:rPr>
                <w:noProof/>
                <w:lang w:val="en-US"/>
              </w:rPr>
              <w:t>6</w:t>
            </w:r>
          </w:p>
        </w:tc>
        <w:tc>
          <w:tcPr>
            <w:tcW w:w="141" w:type="pct"/>
            <w:vMerge/>
            <w:tcBorders>
              <w:top w:val="nil"/>
              <w:left w:val="single" w:sz="6" w:space="0" w:color="000000"/>
              <w:bottom w:val="single" w:sz="6" w:space="0" w:color="000000"/>
              <w:right w:val="single" w:sz="12" w:space="0" w:color="000000"/>
            </w:tcBorders>
            <w:textDirection w:val="btLr"/>
            <w:vAlign w:val="center"/>
          </w:tcPr>
          <w:p w14:paraId="04C9C722" w14:textId="77777777" w:rsidR="00AF335E" w:rsidRPr="00AF335E" w:rsidRDefault="00AF335E" w:rsidP="00352C72">
            <w:pPr>
              <w:jc w:val="center"/>
              <w:rPr>
                <w:rFonts w:ascii="Times New Roman" w:hAnsi="Times New Roman" w:cs="Times New Roman"/>
                <w:noProof/>
                <w:lang w:val="en-US"/>
              </w:rPr>
            </w:pPr>
          </w:p>
        </w:tc>
        <w:tc>
          <w:tcPr>
            <w:tcW w:w="103" w:type="pct"/>
            <w:tcBorders>
              <w:top w:val="single" w:sz="4" w:space="0" w:color="000000"/>
              <w:left w:val="single" w:sz="12" w:space="0" w:color="000000"/>
              <w:bottom w:val="single" w:sz="4" w:space="0" w:color="000000"/>
              <w:right w:val="single" w:sz="4" w:space="0" w:color="000000"/>
            </w:tcBorders>
            <w:vAlign w:val="center"/>
          </w:tcPr>
          <w:p w14:paraId="4BE90D76" w14:textId="77777777" w:rsidR="00AF335E" w:rsidRPr="00AF335E" w:rsidRDefault="00AF335E" w:rsidP="00352C72">
            <w:pPr>
              <w:pStyle w:val="TableParagraph"/>
              <w:jc w:val="center"/>
              <w:rPr>
                <w:noProof/>
                <w:lang w:val="en-US"/>
              </w:rPr>
            </w:pPr>
            <w:r w:rsidRPr="00AF335E">
              <w:rPr>
                <w:noProof/>
                <w:lang w:val="en-US"/>
              </w:rPr>
              <w:t>4.</w:t>
            </w:r>
          </w:p>
        </w:tc>
        <w:tc>
          <w:tcPr>
            <w:tcW w:w="770" w:type="pct"/>
            <w:vMerge/>
            <w:tcBorders>
              <w:top w:val="nil"/>
              <w:left w:val="single" w:sz="4" w:space="0" w:color="000000"/>
              <w:bottom w:val="single" w:sz="4" w:space="0" w:color="000000"/>
              <w:right w:val="single" w:sz="4" w:space="0" w:color="000000"/>
            </w:tcBorders>
            <w:textDirection w:val="btLr"/>
            <w:vAlign w:val="center"/>
          </w:tcPr>
          <w:p w14:paraId="46B644DA" w14:textId="77777777" w:rsidR="00AF335E" w:rsidRPr="00AF335E" w:rsidRDefault="00AF335E" w:rsidP="00352C72">
            <w:pPr>
              <w:jc w:val="center"/>
              <w:rPr>
                <w:rFonts w:ascii="Times New Roman" w:hAnsi="Times New Roman" w:cs="Times New Roman"/>
                <w:noProof/>
                <w:lang w:val="en-US"/>
              </w:rPr>
            </w:pPr>
          </w:p>
        </w:tc>
        <w:tc>
          <w:tcPr>
            <w:tcW w:w="119" w:type="pct"/>
            <w:vMerge/>
            <w:tcBorders>
              <w:top w:val="nil"/>
              <w:left w:val="single" w:sz="4" w:space="0" w:color="000000"/>
              <w:bottom w:val="single" w:sz="4" w:space="0" w:color="000000"/>
            </w:tcBorders>
            <w:textDirection w:val="btLr"/>
            <w:vAlign w:val="center"/>
          </w:tcPr>
          <w:p w14:paraId="597C48FE" w14:textId="77777777" w:rsidR="00AF335E" w:rsidRPr="00AF335E" w:rsidRDefault="00AF335E" w:rsidP="00352C72">
            <w:pPr>
              <w:jc w:val="center"/>
              <w:rPr>
                <w:rFonts w:ascii="Times New Roman" w:hAnsi="Times New Roman" w:cs="Times New Roman"/>
                <w:noProof/>
                <w:lang w:val="en-US"/>
              </w:rPr>
            </w:pPr>
          </w:p>
        </w:tc>
      </w:tr>
      <w:tr w:rsidR="00AF335E" w:rsidRPr="00AF335E" w14:paraId="69E06B64" w14:textId="77777777" w:rsidTr="00352C72">
        <w:tc>
          <w:tcPr>
            <w:tcW w:w="161" w:type="pct"/>
            <w:tcBorders>
              <w:top w:val="single" w:sz="6" w:space="0" w:color="000000"/>
              <w:bottom w:val="single" w:sz="6" w:space="0" w:color="000000"/>
              <w:right w:val="single" w:sz="6" w:space="0" w:color="000000"/>
            </w:tcBorders>
            <w:vAlign w:val="center"/>
          </w:tcPr>
          <w:p w14:paraId="49C614A7" w14:textId="77777777" w:rsidR="00AF335E" w:rsidRPr="00AF335E" w:rsidRDefault="00AF335E" w:rsidP="00352C72">
            <w:pPr>
              <w:pStyle w:val="TableParagraph"/>
              <w:jc w:val="center"/>
              <w:rPr>
                <w:noProof/>
                <w:lang w:val="en-US"/>
              </w:rPr>
            </w:pPr>
            <w:r w:rsidRPr="00AF335E">
              <w:rPr>
                <w:noProof/>
                <w:lang w:val="en-US"/>
              </w:rPr>
              <w:t>5</w:t>
            </w:r>
          </w:p>
        </w:tc>
        <w:tc>
          <w:tcPr>
            <w:tcW w:w="106" w:type="pct"/>
            <w:tcBorders>
              <w:top w:val="single" w:sz="6" w:space="0" w:color="000000"/>
              <w:left w:val="single" w:sz="6" w:space="0" w:color="000000"/>
              <w:bottom w:val="single" w:sz="6" w:space="0" w:color="000000"/>
              <w:right w:val="single" w:sz="6" w:space="0" w:color="000000"/>
            </w:tcBorders>
            <w:vAlign w:val="center"/>
          </w:tcPr>
          <w:p w14:paraId="4F131BF7" w14:textId="77777777" w:rsidR="00AF335E" w:rsidRPr="00AF335E" w:rsidRDefault="00AF335E" w:rsidP="00352C72">
            <w:pPr>
              <w:pStyle w:val="TableParagraph"/>
              <w:jc w:val="center"/>
              <w:rPr>
                <w:noProof/>
                <w:lang w:val="en-US"/>
              </w:rPr>
            </w:pPr>
            <w:r w:rsidRPr="00AF335E">
              <w:rPr>
                <w:noProof/>
                <w:lang w:val="en-US"/>
              </w:rPr>
              <w:t>5.</w:t>
            </w:r>
          </w:p>
        </w:tc>
        <w:tc>
          <w:tcPr>
            <w:tcW w:w="154" w:type="pct"/>
            <w:vMerge/>
            <w:tcBorders>
              <w:top w:val="nil"/>
              <w:left w:val="single" w:sz="6" w:space="0" w:color="000000"/>
              <w:bottom w:val="single" w:sz="6" w:space="0" w:color="000000"/>
              <w:right w:val="single" w:sz="18" w:space="0" w:color="000000"/>
            </w:tcBorders>
            <w:textDirection w:val="btLr"/>
            <w:vAlign w:val="center"/>
          </w:tcPr>
          <w:p w14:paraId="2B24AFA5" w14:textId="77777777" w:rsidR="00AF335E" w:rsidRPr="00AF335E" w:rsidRDefault="00AF335E" w:rsidP="00352C72">
            <w:pPr>
              <w:jc w:val="center"/>
              <w:rPr>
                <w:rFonts w:ascii="Times New Roman" w:hAnsi="Times New Roman" w:cs="Times New Roman"/>
                <w:noProof/>
                <w:lang w:val="en-US"/>
              </w:rPr>
            </w:pPr>
          </w:p>
        </w:tc>
        <w:tc>
          <w:tcPr>
            <w:tcW w:w="275" w:type="pct"/>
            <w:tcBorders>
              <w:top w:val="single" w:sz="6" w:space="0" w:color="000000"/>
              <w:left w:val="single" w:sz="18" w:space="0" w:color="000000"/>
              <w:bottom w:val="single" w:sz="6" w:space="0" w:color="000000"/>
              <w:right w:val="single" w:sz="6" w:space="0" w:color="000000"/>
            </w:tcBorders>
            <w:vAlign w:val="center"/>
          </w:tcPr>
          <w:p w14:paraId="39730969" w14:textId="77777777" w:rsidR="00AF335E" w:rsidRPr="00AF335E" w:rsidRDefault="00AF335E" w:rsidP="00352C72">
            <w:pPr>
              <w:pStyle w:val="TableParagraph"/>
              <w:jc w:val="center"/>
              <w:rPr>
                <w:noProof/>
                <w:lang w:val="en-US"/>
              </w:rPr>
            </w:pPr>
            <w:r w:rsidRPr="00AF335E">
              <w:rPr>
                <w:noProof/>
                <w:lang w:val="en-US"/>
              </w:rPr>
              <w:t>6. gads</w:t>
            </w:r>
          </w:p>
        </w:tc>
        <w:tc>
          <w:tcPr>
            <w:tcW w:w="286" w:type="pct"/>
            <w:vMerge/>
            <w:tcBorders>
              <w:top w:val="nil"/>
              <w:left w:val="single" w:sz="6" w:space="0" w:color="000000"/>
              <w:bottom w:val="single" w:sz="6" w:space="0" w:color="000000"/>
              <w:right w:val="single" w:sz="6" w:space="0" w:color="000000"/>
            </w:tcBorders>
            <w:textDirection w:val="btLr"/>
            <w:vAlign w:val="center"/>
          </w:tcPr>
          <w:p w14:paraId="0D3CCB07" w14:textId="77777777" w:rsidR="00AF335E" w:rsidRPr="00AF335E" w:rsidRDefault="00AF335E" w:rsidP="00352C72">
            <w:pPr>
              <w:jc w:val="center"/>
              <w:rPr>
                <w:rFonts w:ascii="Times New Roman" w:hAnsi="Times New Roman" w:cs="Times New Roman"/>
                <w:noProof/>
                <w:lang w:val="en-US"/>
              </w:rPr>
            </w:pPr>
          </w:p>
        </w:tc>
        <w:tc>
          <w:tcPr>
            <w:tcW w:w="96" w:type="pct"/>
            <w:tcBorders>
              <w:top w:val="single" w:sz="6" w:space="0" w:color="000000"/>
              <w:left w:val="single" w:sz="6" w:space="0" w:color="000000"/>
              <w:bottom w:val="single" w:sz="6" w:space="0" w:color="000000"/>
              <w:right w:val="single" w:sz="6" w:space="0" w:color="000000"/>
            </w:tcBorders>
            <w:vAlign w:val="center"/>
          </w:tcPr>
          <w:p w14:paraId="704582C3" w14:textId="77777777" w:rsidR="00AF335E" w:rsidRPr="00AF335E" w:rsidRDefault="00AF335E" w:rsidP="00352C72">
            <w:pPr>
              <w:pStyle w:val="TableParagraph"/>
              <w:jc w:val="center"/>
              <w:rPr>
                <w:noProof/>
                <w:lang w:val="en-US"/>
              </w:rPr>
            </w:pPr>
            <w:r w:rsidRPr="00AF335E">
              <w:rPr>
                <w:noProof/>
                <w:lang w:val="en-US"/>
              </w:rPr>
              <w:t>6</w:t>
            </w:r>
          </w:p>
        </w:tc>
        <w:tc>
          <w:tcPr>
            <w:tcW w:w="163" w:type="pct"/>
            <w:vMerge/>
            <w:tcBorders>
              <w:top w:val="nil"/>
              <w:left w:val="single" w:sz="6" w:space="0" w:color="000000"/>
              <w:bottom w:val="single" w:sz="4" w:space="0" w:color="000000"/>
              <w:right w:val="single" w:sz="12" w:space="0" w:color="000000"/>
            </w:tcBorders>
            <w:textDirection w:val="btLr"/>
            <w:vAlign w:val="center"/>
          </w:tcPr>
          <w:p w14:paraId="35B66E06" w14:textId="77777777" w:rsidR="00AF335E" w:rsidRPr="00AF335E" w:rsidRDefault="00AF335E" w:rsidP="00352C72">
            <w:pPr>
              <w:jc w:val="center"/>
              <w:rPr>
                <w:rFonts w:ascii="Times New Roman" w:hAnsi="Times New Roman" w:cs="Times New Roman"/>
                <w:noProof/>
                <w:lang w:val="en-US"/>
              </w:rPr>
            </w:pPr>
          </w:p>
        </w:tc>
        <w:tc>
          <w:tcPr>
            <w:tcW w:w="251" w:type="pct"/>
            <w:tcBorders>
              <w:top w:val="single" w:sz="6" w:space="0" w:color="000000"/>
              <w:left w:val="single" w:sz="12" w:space="0" w:color="000000"/>
              <w:bottom w:val="single" w:sz="6" w:space="0" w:color="000000"/>
              <w:right w:val="single" w:sz="6" w:space="0" w:color="000000"/>
            </w:tcBorders>
            <w:vAlign w:val="center"/>
          </w:tcPr>
          <w:p w14:paraId="32A7A755" w14:textId="77777777" w:rsidR="00AF335E" w:rsidRPr="00AF335E" w:rsidRDefault="00AF335E" w:rsidP="00352C72">
            <w:pPr>
              <w:pStyle w:val="TableParagraph"/>
              <w:jc w:val="center"/>
              <w:rPr>
                <w:i/>
                <w:noProof/>
                <w:lang w:val="en-US"/>
              </w:rPr>
            </w:pPr>
            <w:r w:rsidRPr="00AF335E">
              <w:rPr>
                <w:i/>
                <w:noProof/>
                <w:lang w:val="en-US"/>
              </w:rPr>
              <w:t>5ème</w:t>
            </w:r>
          </w:p>
        </w:tc>
        <w:tc>
          <w:tcPr>
            <w:tcW w:w="224" w:type="pct"/>
            <w:gridSpan w:val="2"/>
            <w:vMerge/>
            <w:tcBorders>
              <w:top w:val="nil"/>
              <w:left w:val="single" w:sz="6" w:space="0" w:color="000000"/>
              <w:bottom w:val="single" w:sz="6" w:space="0" w:color="000000"/>
              <w:right w:val="single" w:sz="12" w:space="0" w:color="000000"/>
            </w:tcBorders>
            <w:textDirection w:val="btLr"/>
            <w:vAlign w:val="center"/>
          </w:tcPr>
          <w:p w14:paraId="64CB48D6" w14:textId="77777777" w:rsidR="00AF335E" w:rsidRPr="00AF335E" w:rsidRDefault="00AF335E" w:rsidP="00352C72">
            <w:pPr>
              <w:jc w:val="center"/>
              <w:rPr>
                <w:rFonts w:ascii="Times New Roman" w:hAnsi="Times New Roman" w:cs="Times New Roman"/>
                <w:noProof/>
                <w:lang w:val="en-US"/>
              </w:rPr>
            </w:pPr>
          </w:p>
        </w:tc>
        <w:tc>
          <w:tcPr>
            <w:tcW w:w="328" w:type="pct"/>
            <w:tcBorders>
              <w:top w:val="single" w:sz="6" w:space="0" w:color="000000"/>
              <w:left w:val="single" w:sz="12" w:space="0" w:color="000000"/>
              <w:bottom w:val="single" w:sz="6" w:space="0" w:color="000000"/>
              <w:right w:val="single" w:sz="6" w:space="0" w:color="000000"/>
            </w:tcBorders>
            <w:vAlign w:val="center"/>
          </w:tcPr>
          <w:p w14:paraId="65B6153A" w14:textId="77777777" w:rsidR="00AF335E" w:rsidRPr="00AF335E" w:rsidRDefault="00AF335E" w:rsidP="00352C72">
            <w:pPr>
              <w:pStyle w:val="TableParagraph"/>
              <w:jc w:val="center"/>
              <w:rPr>
                <w:noProof/>
                <w:lang w:val="en-US"/>
              </w:rPr>
            </w:pPr>
            <w:r w:rsidRPr="00AF335E">
              <w:rPr>
                <w:noProof/>
                <w:lang w:val="en-US"/>
              </w:rPr>
              <w:t>5.</w:t>
            </w:r>
          </w:p>
        </w:tc>
        <w:tc>
          <w:tcPr>
            <w:tcW w:w="107" w:type="pct"/>
            <w:vMerge/>
            <w:tcBorders>
              <w:top w:val="nil"/>
              <w:left w:val="single" w:sz="6" w:space="0" w:color="000000"/>
              <w:bottom w:val="dashSmallGap" w:sz="4" w:space="0" w:color="000000"/>
              <w:right w:val="single" w:sz="12" w:space="0" w:color="000000"/>
            </w:tcBorders>
            <w:textDirection w:val="btLr"/>
            <w:vAlign w:val="center"/>
          </w:tcPr>
          <w:p w14:paraId="155949F5" w14:textId="77777777" w:rsidR="00AF335E" w:rsidRPr="00AF335E" w:rsidRDefault="00AF335E" w:rsidP="00352C72">
            <w:pPr>
              <w:jc w:val="center"/>
              <w:rPr>
                <w:rFonts w:ascii="Times New Roman" w:hAnsi="Times New Roman" w:cs="Times New Roman"/>
                <w:noProof/>
                <w:lang w:val="en-US"/>
              </w:rPr>
            </w:pPr>
          </w:p>
        </w:tc>
        <w:tc>
          <w:tcPr>
            <w:tcW w:w="362" w:type="pct"/>
            <w:tcBorders>
              <w:top w:val="single" w:sz="6" w:space="0" w:color="000000"/>
              <w:left w:val="single" w:sz="12" w:space="0" w:color="000000"/>
              <w:bottom w:val="single" w:sz="6" w:space="0" w:color="000000"/>
              <w:right w:val="single" w:sz="6" w:space="0" w:color="000000"/>
            </w:tcBorders>
            <w:vAlign w:val="center"/>
          </w:tcPr>
          <w:p w14:paraId="1D770776" w14:textId="77777777" w:rsidR="00AF335E" w:rsidRPr="00AF335E" w:rsidRDefault="00AF335E" w:rsidP="00352C72">
            <w:pPr>
              <w:pStyle w:val="TableParagraph"/>
              <w:jc w:val="center"/>
              <w:rPr>
                <w:noProof/>
                <w:lang w:val="en-US"/>
              </w:rPr>
            </w:pPr>
            <w:r w:rsidRPr="00AF335E">
              <w:rPr>
                <w:noProof/>
                <w:lang w:val="en-US"/>
              </w:rPr>
              <w:t>5.</w:t>
            </w:r>
          </w:p>
        </w:tc>
        <w:tc>
          <w:tcPr>
            <w:tcW w:w="144" w:type="pct"/>
            <w:gridSpan w:val="2"/>
            <w:vMerge w:val="restart"/>
            <w:tcBorders>
              <w:top w:val="single" w:sz="6" w:space="0" w:color="000000"/>
              <w:left w:val="single" w:sz="6" w:space="0" w:color="000000"/>
              <w:bottom w:val="single" w:sz="6" w:space="0" w:color="000000"/>
              <w:right w:val="single" w:sz="12" w:space="0" w:color="000000"/>
            </w:tcBorders>
            <w:textDirection w:val="btLr"/>
            <w:vAlign w:val="center"/>
          </w:tcPr>
          <w:p w14:paraId="7A65E9F8" w14:textId="77777777" w:rsidR="00AF335E" w:rsidRPr="00AF335E" w:rsidRDefault="00AF335E" w:rsidP="00352C72">
            <w:pPr>
              <w:pStyle w:val="TableParagraph"/>
              <w:jc w:val="center"/>
              <w:rPr>
                <w:i/>
                <w:noProof/>
                <w:lang w:val="en-US"/>
              </w:rPr>
            </w:pPr>
            <w:r w:rsidRPr="00AF335E">
              <w:rPr>
                <w:i/>
                <w:noProof/>
                <w:lang w:val="en-US"/>
              </w:rPr>
              <w:t>Sekundarstufe I</w:t>
            </w:r>
          </w:p>
        </w:tc>
        <w:tc>
          <w:tcPr>
            <w:tcW w:w="288" w:type="pct"/>
            <w:tcBorders>
              <w:top w:val="single" w:sz="6" w:space="0" w:color="000000"/>
              <w:left w:val="single" w:sz="12" w:space="0" w:color="000000"/>
              <w:bottom w:val="single" w:sz="6" w:space="0" w:color="000000"/>
              <w:right w:val="single" w:sz="6" w:space="0" w:color="000000"/>
            </w:tcBorders>
            <w:vAlign w:val="center"/>
          </w:tcPr>
          <w:p w14:paraId="32CDC076" w14:textId="77777777" w:rsidR="00AF335E" w:rsidRPr="00AF335E" w:rsidRDefault="00AF335E" w:rsidP="00352C72">
            <w:pPr>
              <w:pStyle w:val="TableParagraph"/>
              <w:jc w:val="center"/>
              <w:rPr>
                <w:noProof/>
                <w:lang w:val="en-US"/>
              </w:rPr>
            </w:pPr>
            <w:r w:rsidRPr="00AF335E">
              <w:rPr>
                <w:noProof/>
                <w:lang w:val="en-US"/>
              </w:rPr>
              <w:t>5.</w:t>
            </w:r>
          </w:p>
        </w:tc>
        <w:tc>
          <w:tcPr>
            <w:tcW w:w="158" w:type="pct"/>
            <w:gridSpan w:val="2"/>
            <w:vMerge/>
            <w:tcBorders>
              <w:top w:val="nil"/>
              <w:left w:val="single" w:sz="6" w:space="0" w:color="000000"/>
              <w:bottom w:val="single" w:sz="6" w:space="0" w:color="000000"/>
              <w:right w:val="single" w:sz="12" w:space="0" w:color="000000"/>
            </w:tcBorders>
            <w:textDirection w:val="btLr"/>
            <w:vAlign w:val="center"/>
          </w:tcPr>
          <w:p w14:paraId="1A5D41F7" w14:textId="77777777" w:rsidR="00AF335E" w:rsidRPr="00AF335E" w:rsidRDefault="00AF335E" w:rsidP="00352C72">
            <w:pPr>
              <w:jc w:val="center"/>
              <w:rPr>
                <w:rFonts w:ascii="Times New Roman" w:hAnsi="Times New Roman" w:cs="Times New Roman"/>
                <w:noProof/>
                <w:lang w:val="en-US"/>
              </w:rPr>
            </w:pPr>
          </w:p>
        </w:tc>
        <w:tc>
          <w:tcPr>
            <w:tcW w:w="219" w:type="pct"/>
            <w:tcBorders>
              <w:top w:val="single" w:sz="6" w:space="0" w:color="000000"/>
              <w:left w:val="single" w:sz="12" w:space="0" w:color="000000"/>
              <w:bottom w:val="single" w:sz="6" w:space="0" w:color="000000"/>
              <w:right w:val="single" w:sz="6" w:space="0" w:color="000000"/>
            </w:tcBorders>
            <w:vAlign w:val="center"/>
          </w:tcPr>
          <w:p w14:paraId="06B86512" w14:textId="77777777" w:rsidR="00AF335E" w:rsidRPr="00AF335E" w:rsidRDefault="00AF335E" w:rsidP="00352C72">
            <w:pPr>
              <w:pStyle w:val="TableParagraph"/>
              <w:jc w:val="center"/>
              <w:rPr>
                <w:noProof/>
                <w:lang w:val="en-US"/>
              </w:rPr>
            </w:pPr>
            <w:r w:rsidRPr="00AF335E">
              <w:rPr>
                <w:noProof/>
                <w:lang w:val="en-US"/>
              </w:rPr>
              <w:t>4.1.</w:t>
            </w:r>
          </w:p>
        </w:tc>
        <w:tc>
          <w:tcPr>
            <w:tcW w:w="280" w:type="pct"/>
            <w:gridSpan w:val="2"/>
            <w:vMerge/>
            <w:tcBorders>
              <w:top w:val="nil"/>
              <w:left w:val="single" w:sz="6" w:space="0" w:color="000000"/>
              <w:bottom w:val="single" w:sz="6" w:space="0" w:color="000000"/>
              <w:right w:val="single" w:sz="12" w:space="0" w:color="000000"/>
            </w:tcBorders>
            <w:textDirection w:val="btLr"/>
            <w:vAlign w:val="center"/>
          </w:tcPr>
          <w:p w14:paraId="6B0A09D3" w14:textId="77777777" w:rsidR="00AF335E" w:rsidRPr="00AF335E" w:rsidRDefault="00AF335E" w:rsidP="00352C72">
            <w:pPr>
              <w:jc w:val="center"/>
              <w:rPr>
                <w:rFonts w:ascii="Times New Roman" w:hAnsi="Times New Roman" w:cs="Times New Roman"/>
                <w:noProof/>
                <w:lang w:val="en-US"/>
              </w:rPr>
            </w:pPr>
          </w:p>
        </w:tc>
        <w:tc>
          <w:tcPr>
            <w:tcW w:w="265" w:type="pct"/>
            <w:gridSpan w:val="2"/>
            <w:tcBorders>
              <w:top w:val="single" w:sz="6" w:space="0" w:color="000000"/>
              <w:left w:val="single" w:sz="12" w:space="0" w:color="000000"/>
              <w:bottom w:val="single" w:sz="6" w:space="0" w:color="000000"/>
              <w:right w:val="single" w:sz="6" w:space="0" w:color="000000"/>
            </w:tcBorders>
            <w:vAlign w:val="center"/>
          </w:tcPr>
          <w:p w14:paraId="7B27DCE2" w14:textId="77777777" w:rsidR="00AF335E" w:rsidRPr="00AF335E" w:rsidRDefault="00AF335E" w:rsidP="00352C72">
            <w:pPr>
              <w:pStyle w:val="TableParagraph"/>
              <w:jc w:val="center"/>
              <w:rPr>
                <w:noProof/>
                <w:lang w:val="en-US"/>
              </w:rPr>
            </w:pPr>
            <w:r w:rsidRPr="00AF335E">
              <w:rPr>
                <w:i/>
                <w:noProof/>
                <w:lang w:val="en-US"/>
              </w:rPr>
              <w:t xml:space="preserve">Groep </w:t>
            </w:r>
            <w:r w:rsidRPr="00AF335E">
              <w:rPr>
                <w:noProof/>
                <w:lang w:val="en-US"/>
              </w:rPr>
              <w:t>7</w:t>
            </w:r>
          </w:p>
        </w:tc>
        <w:tc>
          <w:tcPr>
            <w:tcW w:w="141" w:type="pct"/>
            <w:vMerge/>
            <w:tcBorders>
              <w:top w:val="nil"/>
              <w:left w:val="single" w:sz="6" w:space="0" w:color="000000"/>
              <w:bottom w:val="single" w:sz="6" w:space="0" w:color="000000"/>
              <w:right w:val="single" w:sz="12" w:space="0" w:color="000000"/>
            </w:tcBorders>
            <w:textDirection w:val="btLr"/>
            <w:vAlign w:val="center"/>
          </w:tcPr>
          <w:p w14:paraId="4351C668" w14:textId="77777777" w:rsidR="00AF335E" w:rsidRPr="00AF335E" w:rsidRDefault="00AF335E" w:rsidP="00352C72">
            <w:pPr>
              <w:jc w:val="center"/>
              <w:rPr>
                <w:rFonts w:ascii="Times New Roman" w:hAnsi="Times New Roman" w:cs="Times New Roman"/>
                <w:noProof/>
                <w:lang w:val="en-US"/>
              </w:rPr>
            </w:pPr>
          </w:p>
        </w:tc>
        <w:tc>
          <w:tcPr>
            <w:tcW w:w="103" w:type="pct"/>
            <w:tcBorders>
              <w:top w:val="single" w:sz="4" w:space="0" w:color="000000"/>
              <w:left w:val="single" w:sz="12" w:space="0" w:color="000000"/>
              <w:bottom w:val="single" w:sz="4" w:space="0" w:color="000000"/>
              <w:right w:val="single" w:sz="4" w:space="0" w:color="000000"/>
            </w:tcBorders>
            <w:vAlign w:val="center"/>
          </w:tcPr>
          <w:p w14:paraId="33356ACF" w14:textId="77777777" w:rsidR="00AF335E" w:rsidRPr="00AF335E" w:rsidRDefault="00AF335E" w:rsidP="00352C72">
            <w:pPr>
              <w:pStyle w:val="TableParagraph"/>
              <w:jc w:val="center"/>
              <w:rPr>
                <w:noProof/>
                <w:lang w:val="en-US"/>
              </w:rPr>
            </w:pPr>
            <w:r w:rsidRPr="00AF335E">
              <w:rPr>
                <w:noProof/>
                <w:lang w:val="en-US"/>
              </w:rPr>
              <w:t>1.</w:t>
            </w:r>
          </w:p>
        </w:tc>
        <w:tc>
          <w:tcPr>
            <w:tcW w:w="770" w:type="pct"/>
            <w:vMerge w:val="restart"/>
            <w:tcBorders>
              <w:top w:val="single" w:sz="4" w:space="0" w:color="000000"/>
              <w:left w:val="single" w:sz="4" w:space="0" w:color="000000"/>
              <w:bottom w:val="single" w:sz="6" w:space="0" w:color="000000"/>
              <w:right w:val="single" w:sz="4" w:space="0" w:color="000000"/>
            </w:tcBorders>
            <w:vAlign w:val="center"/>
          </w:tcPr>
          <w:p w14:paraId="234F57AD" w14:textId="77777777" w:rsidR="00AF335E" w:rsidRPr="00AF335E" w:rsidRDefault="00AF335E" w:rsidP="00352C72">
            <w:pPr>
              <w:pStyle w:val="TableParagraph"/>
              <w:jc w:val="center"/>
              <w:rPr>
                <w:i/>
                <w:noProof/>
                <w:lang w:val="en-US"/>
              </w:rPr>
            </w:pPr>
            <w:r w:rsidRPr="00AF335E">
              <w:rPr>
                <w:i/>
                <w:noProof/>
                <w:lang w:val="en-US"/>
              </w:rPr>
              <w:t>(Real) Gymnasium Unterstufe/Mittelschule</w:t>
            </w:r>
          </w:p>
        </w:tc>
        <w:tc>
          <w:tcPr>
            <w:tcW w:w="119" w:type="pct"/>
            <w:vMerge w:val="restart"/>
            <w:tcBorders>
              <w:top w:val="single" w:sz="4" w:space="0" w:color="000000"/>
              <w:left w:val="single" w:sz="4" w:space="0" w:color="000000"/>
              <w:bottom w:val="single" w:sz="6" w:space="0" w:color="000000"/>
            </w:tcBorders>
            <w:textDirection w:val="btLr"/>
            <w:vAlign w:val="center"/>
          </w:tcPr>
          <w:p w14:paraId="35E33E79" w14:textId="77777777" w:rsidR="00AF335E" w:rsidRPr="00AF335E" w:rsidRDefault="00AF335E" w:rsidP="00352C72">
            <w:pPr>
              <w:pStyle w:val="TableParagraph"/>
              <w:jc w:val="center"/>
              <w:rPr>
                <w:i/>
                <w:noProof/>
                <w:lang w:val="en-US"/>
              </w:rPr>
            </w:pPr>
            <w:r w:rsidRPr="00AF335E">
              <w:rPr>
                <w:i/>
                <w:noProof/>
                <w:lang w:val="en-US"/>
              </w:rPr>
              <w:t>Sekundar-stufe I</w:t>
            </w:r>
          </w:p>
        </w:tc>
      </w:tr>
      <w:tr w:rsidR="00AF335E" w:rsidRPr="00AF335E" w14:paraId="1B8B7C45" w14:textId="77777777" w:rsidTr="00352C72">
        <w:tc>
          <w:tcPr>
            <w:tcW w:w="161" w:type="pct"/>
            <w:tcBorders>
              <w:top w:val="single" w:sz="6" w:space="0" w:color="000000"/>
              <w:bottom w:val="single" w:sz="6" w:space="0" w:color="000000"/>
              <w:right w:val="single" w:sz="6" w:space="0" w:color="000000"/>
            </w:tcBorders>
            <w:vAlign w:val="center"/>
          </w:tcPr>
          <w:p w14:paraId="6184C773" w14:textId="77777777" w:rsidR="00AF335E" w:rsidRPr="00AF335E" w:rsidRDefault="00AF335E" w:rsidP="00352C72">
            <w:pPr>
              <w:pStyle w:val="TableParagraph"/>
              <w:jc w:val="center"/>
              <w:rPr>
                <w:noProof/>
                <w:lang w:val="en-US"/>
              </w:rPr>
            </w:pPr>
            <w:r w:rsidRPr="00AF335E">
              <w:rPr>
                <w:noProof/>
                <w:lang w:val="en-US"/>
              </w:rPr>
              <w:t>6</w:t>
            </w:r>
          </w:p>
        </w:tc>
        <w:tc>
          <w:tcPr>
            <w:tcW w:w="106" w:type="pct"/>
            <w:tcBorders>
              <w:top w:val="single" w:sz="6" w:space="0" w:color="000000"/>
              <w:left w:val="single" w:sz="6" w:space="0" w:color="000000"/>
              <w:bottom w:val="single" w:sz="6" w:space="0" w:color="000000"/>
              <w:right w:val="single" w:sz="6" w:space="0" w:color="000000"/>
            </w:tcBorders>
            <w:vAlign w:val="center"/>
          </w:tcPr>
          <w:p w14:paraId="3DE464BD" w14:textId="77777777" w:rsidR="00AF335E" w:rsidRPr="00AF335E" w:rsidRDefault="00AF335E" w:rsidP="00352C72">
            <w:pPr>
              <w:pStyle w:val="TableParagraph"/>
              <w:jc w:val="center"/>
              <w:rPr>
                <w:noProof/>
                <w:lang w:val="en-US"/>
              </w:rPr>
            </w:pPr>
            <w:r w:rsidRPr="00AF335E">
              <w:rPr>
                <w:noProof/>
                <w:lang w:val="en-US"/>
              </w:rPr>
              <w:t>1.</w:t>
            </w:r>
          </w:p>
        </w:tc>
        <w:tc>
          <w:tcPr>
            <w:tcW w:w="154" w:type="pct"/>
            <w:vMerge w:val="restart"/>
            <w:tcBorders>
              <w:top w:val="single" w:sz="6" w:space="0" w:color="000000"/>
              <w:left w:val="single" w:sz="6" w:space="0" w:color="000000"/>
              <w:bottom w:val="single" w:sz="6" w:space="0" w:color="000000"/>
              <w:right w:val="single" w:sz="18" w:space="0" w:color="000000"/>
            </w:tcBorders>
            <w:textDirection w:val="btLr"/>
            <w:vAlign w:val="center"/>
          </w:tcPr>
          <w:p w14:paraId="7DF977F4" w14:textId="77777777" w:rsidR="00AF335E" w:rsidRPr="00AF335E" w:rsidRDefault="00AF335E" w:rsidP="00352C72">
            <w:pPr>
              <w:pStyle w:val="TableParagraph"/>
              <w:jc w:val="center"/>
              <w:rPr>
                <w:noProof/>
                <w:lang w:val="en-US"/>
              </w:rPr>
            </w:pPr>
            <w:r w:rsidRPr="00AF335E">
              <w:rPr>
                <w:noProof/>
                <w:lang w:val="en-US"/>
              </w:rPr>
              <w:t>Vidējās izglītības cikls</w:t>
            </w:r>
          </w:p>
        </w:tc>
        <w:tc>
          <w:tcPr>
            <w:tcW w:w="275" w:type="pct"/>
            <w:tcBorders>
              <w:top w:val="single" w:sz="6" w:space="0" w:color="000000"/>
              <w:left w:val="single" w:sz="18" w:space="0" w:color="000000"/>
              <w:bottom w:val="single" w:sz="6" w:space="0" w:color="000000"/>
              <w:right w:val="single" w:sz="6" w:space="0" w:color="000000"/>
            </w:tcBorders>
            <w:vAlign w:val="center"/>
          </w:tcPr>
          <w:p w14:paraId="667BCEEA" w14:textId="77777777" w:rsidR="00AF335E" w:rsidRPr="00AF335E" w:rsidRDefault="00AF335E" w:rsidP="00352C72">
            <w:pPr>
              <w:pStyle w:val="TableParagraph"/>
              <w:jc w:val="center"/>
              <w:rPr>
                <w:noProof/>
                <w:lang w:val="en-US"/>
              </w:rPr>
            </w:pPr>
            <w:r w:rsidRPr="00AF335E">
              <w:rPr>
                <w:noProof/>
                <w:lang w:val="en-US"/>
              </w:rPr>
              <w:t>7. gads</w:t>
            </w:r>
          </w:p>
        </w:tc>
        <w:tc>
          <w:tcPr>
            <w:tcW w:w="286" w:type="pct"/>
            <w:vMerge w:val="restart"/>
            <w:tcBorders>
              <w:top w:val="single" w:sz="6" w:space="0" w:color="000000"/>
              <w:left w:val="single" w:sz="6" w:space="0" w:color="000000"/>
              <w:bottom w:val="single" w:sz="6" w:space="0" w:color="000000"/>
              <w:right w:val="single" w:sz="6" w:space="0" w:color="000000"/>
            </w:tcBorders>
            <w:textDirection w:val="btLr"/>
            <w:vAlign w:val="center"/>
          </w:tcPr>
          <w:p w14:paraId="36BDC9D7" w14:textId="77777777" w:rsidR="00AF335E" w:rsidRPr="00AF335E" w:rsidRDefault="00AF335E" w:rsidP="00352C72">
            <w:pPr>
              <w:pStyle w:val="TableParagraph"/>
              <w:jc w:val="center"/>
              <w:rPr>
                <w:noProof/>
                <w:lang w:val="en-US"/>
              </w:rPr>
            </w:pPr>
            <w:r w:rsidRPr="00AF335E">
              <w:rPr>
                <w:noProof/>
                <w:lang w:val="en-US"/>
              </w:rPr>
              <w:t>Vidējās izglītības cikls</w:t>
            </w:r>
          </w:p>
        </w:tc>
        <w:tc>
          <w:tcPr>
            <w:tcW w:w="96" w:type="pct"/>
            <w:tcBorders>
              <w:top w:val="single" w:sz="6" w:space="0" w:color="000000"/>
              <w:left w:val="single" w:sz="6" w:space="0" w:color="000000"/>
              <w:bottom w:val="single" w:sz="6" w:space="0" w:color="000000"/>
              <w:right w:val="single" w:sz="6" w:space="0" w:color="000000"/>
            </w:tcBorders>
            <w:vAlign w:val="center"/>
          </w:tcPr>
          <w:p w14:paraId="29F506FD" w14:textId="77777777" w:rsidR="00AF335E" w:rsidRPr="00AF335E" w:rsidRDefault="00AF335E" w:rsidP="00352C72">
            <w:pPr>
              <w:pStyle w:val="TableParagraph"/>
              <w:jc w:val="center"/>
              <w:rPr>
                <w:noProof/>
                <w:lang w:val="en-US"/>
              </w:rPr>
            </w:pPr>
            <w:r w:rsidRPr="00AF335E">
              <w:rPr>
                <w:noProof/>
                <w:lang w:val="en-US"/>
              </w:rPr>
              <w:t>7</w:t>
            </w:r>
          </w:p>
        </w:tc>
        <w:tc>
          <w:tcPr>
            <w:tcW w:w="163" w:type="pct"/>
            <w:vMerge/>
            <w:tcBorders>
              <w:top w:val="nil"/>
              <w:left w:val="single" w:sz="6" w:space="0" w:color="000000"/>
              <w:bottom w:val="single" w:sz="4" w:space="0" w:color="000000"/>
              <w:right w:val="single" w:sz="12" w:space="0" w:color="000000"/>
            </w:tcBorders>
            <w:textDirection w:val="btLr"/>
            <w:vAlign w:val="center"/>
          </w:tcPr>
          <w:p w14:paraId="3819CF22" w14:textId="77777777" w:rsidR="00AF335E" w:rsidRPr="00AF335E" w:rsidRDefault="00AF335E" w:rsidP="00352C72">
            <w:pPr>
              <w:jc w:val="center"/>
              <w:rPr>
                <w:rFonts w:ascii="Times New Roman" w:hAnsi="Times New Roman" w:cs="Times New Roman"/>
                <w:noProof/>
                <w:lang w:val="en-US"/>
              </w:rPr>
            </w:pPr>
          </w:p>
        </w:tc>
        <w:tc>
          <w:tcPr>
            <w:tcW w:w="251" w:type="pct"/>
            <w:tcBorders>
              <w:top w:val="single" w:sz="6" w:space="0" w:color="000000"/>
              <w:left w:val="single" w:sz="12" w:space="0" w:color="000000"/>
              <w:bottom w:val="single" w:sz="6" w:space="0" w:color="000000"/>
              <w:right w:val="single" w:sz="6" w:space="0" w:color="000000"/>
            </w:tcBorders>
            <w:vAlign w:val="center"/>
          </w:tcPr>
          <w:p w14:paraId="512C202B" w14:textId="77777777" w:rsidR="00AF335E" w:rsidRPr="00AF335E" w:rsidRDefault="00AF335E" w:rsidP="00352C72">
            <w:pPr>
              <w:pStyle w:val="TableParagraph"/>
              <w:jc w:val="center"/>
              <w:rPr>
                <w:i/>
                <w:noProof/>
                <w:lang w:val="en-US"/>
              </w:rPr>
            </w:pPr>
            <w:r w:rsidRPr="00AF335E">
              <w:rPr>
                <w:i/>
                <w:noProof/>
                <w:lang w:val="en-US"/>
              </w:rPr>
              <w:t>6ème</w:t>
            </w:r>
          </w:p>
        </w:tc>
        <w:tc>
          <w:tcPr>
            <w:tcW w:w="224" w:type="pct"/>
            <w:gridSpan w:val="2"/>
            <w:vMerge/>
            <w:tcBorders>
              <w:top w:val="nil"/>
              <w:left w:val="single" w:sz="6" w:space="0" w:color="000000"/>
              <w:bottom w:val="single" w:sz="6" w:space="0" w:color="000000"/>
              <w:right w:val="single" w:sz="12" w:space="0" w:color="000000"/>
            </w:tcBorders>
            <w:textDirection w:val="btLr"/>
            <w:vAlign w:val="center"/>
          </w:tcPr>
          <w:p w14:paraId="24DB0324" w14:textId="77777777" w:rsidR="00AF335E" w:rsidRPr="00AF335E" w:rsidRDefault="00AF335E" w:rsidP="00352C72">
            <w:pPr>
              <w:jc w:val="center"/>
              <w:rPr>
                <w:rFonts w:ascii="Times New Roman" w:hAnsi="Times New Roman" w:cs="Times New Roman"/>
                <w:noProof/>
                <w:lang w:val="en-US"/>
              </w:rPr>
            </w:pPr>
          </w:p>
        </w:tc>
        <w:tc>
          <w:tcPr>
            <w:tcW w:w="328" w:type="pct"/>
            <w:tcBorders>
              <w:top w:val="single" w:sz="6" w:space="0" w:color="000000"/>
              <w:left w:val="single" w:sz="12" w:space="0" w:color="000000"/>
              <w:bottom w:val="single" w:sz="6" w:space="0" w:color="000000"/>
              <w:right w:val="single" w:sz="6" w:space="0" w:color="000000"/>
            </w:tcBorders>
            <w:vAlign w:val="center"/>
          </w:tcPr>
          <w:p w14:paraId="011436AD" w14:textId="77777777" w:rsidR="00AF335E" w:rsidRPr="00AF335E" w:rsidRDefault="00AF335E" w:rsidP="00352C72">
            <w:pPr>
              <w:pStyle w:val="TableParagraph"/>
              <w:jc w:val="center"/>
              <w:rPr>
                <w:noProof/>
                <w:lang w:val="en-US"/>
              </w:rPr>
            </w:pPr>
            <w:r w:rsidRPr="00AF335E">
              <w:rPr>
                <w:noProof/>
                <w:lang w:val="en-US"/>
              </w:rPr>
              <w:t>6.</w:t>
            </w:r>
          </w:p>
        </w:tc>
        <w:tc>
          <w:tcPr>
            <w:tcW w:w="107" w:type="pct"/>
            <w:vMerge/>
            <w:tcBorders>
              <w:top w:val="nil"/>
              <w:left w:val="single" w:sz="6" w:space="0" w:color="000000"/>
              <w:bottom w:val="dashSmallGap" w:sz="4" w:space="0" w:color="000000"/>
              <w:right w:val="single" w:sz="12" w:space="0" w:color="000000"/>
            </w:tcBorders>
            <w:textDirection w:val="btLr"/>
            <w:vAlign w:val="center"/>
          </w:tcPr>
          <w:p w14:paraId="7F823FF8" w14:textId="77777777" w:rsidR="00AF335E" w:rsidRPr="00AF335E" w:rsidRDefault="00AF335E" w:rsidP="00352C72">
            <w:pPr>
              <w:jc w:val="center"/>
              <w:rPr>
                <w:rFonts w:ascii="Times New Roman" w:hAnsi="Times New Roman" w:cs="Times New Roman"/>
                <w:noProof/>
                <w:lang w:val="en-US"/>
              </w:rPr>
            </w:pPr>
          </w:p>
        </w:tc>
        <w:tc>
          <w:tcPr>
            <w:tcW w:w="362" w:type="pct"/>
            <w:tcBorders>
              <w:top w:val="single" w:sz="6" w:space="0" w:color="000000"/>
              <w:left w:val="single" w:sz="12" w:space="0" w:color="000000"/>
              <w:bottom w:val="single" w:sz="6" w:space="0" w:color="000000"/>
              <w:right w:val="single" w:sz="6" w:space="0" w:color="000000"/>
            </w:tcBorders>
            <w:vAlign w:val="center"/>
          </w:tcPr>
          <w:p w14:paraId="42DD04FB" w14:textId="77777777" w:rsidR="00AF335E" w:rsidRPr="00AF335E" w:rsidRDefault="00AF335E" w:rsidP="00352C72">
            <w:pPr>
              <w:pStyle w:val="TableParagraph"/>
              <w:jc w:val="center"/>
              <w:rPr>
                <w:noProof/>
                <w:lang w:val="en-US"/>
              </w:rPr>
            </w:pPr>
            <w:r w:rsidRPr="00AF335E">
              <w:rPr>
                <w:noProof/>
                <w:lang w:val="en-US"/>
              </w:rPr>
              <w:t>6.</w:t>
            </w:r>
          </w:p>
        </w:tc>
        <w:tc>
          <w:tcPr>
            <w:tcW w:w="144" w:type="pct"/>
            <w:gridSpan w:val="2"/>
            <w:vMerge/>
            <w:tcBorders>
              <w:top w:val="nil"/>
              <w:left w:val="single" w:sz="6" w:space="0" w:color="000000"/>
              <w:bottom w:val="single" w:sz="6" w:space="0" w:color="000000"/>
              <w:right w:val="single" w:sz="12" w:space="0" w:color="000000"/>
            </w:tcBorders>
            <w:textDirection w:val="btLr"/>
            <w:vAlign w:val="center"/>
          </w:tcPr>
          <w:p w14:paraId="3414E82D" w14:textId="77777777" w:rsidR="00AF335E" w:rsidRPr="00AF335E" w:rsidRDefault="00AF335E" w:rsidP="00352C72">
            <w:pPr>
              <w:jc w:val="center"/>
              <w:rPr>
                <w:rFonts w:ascii="Times New Roman" w:hAnsi="Times New Roman" w:cs="Times New Roman"/>
                <w:noProof/>
                <w:lang w:val="en-US"/>
              </w:rPr>
            </w:pPr>
          </w:p>
        </w:tc>
        <w:tc>
          <w:tcPr>
            <w:tcW w:w="288" w:type="pct"/>
            <w:tcBorders>
              <w:top w:val="single" w:sz="6" w:space="0" w:color="000000"/>
              <w:left w:val="single" w:sz="12" w:space="0" w:color="000000"/>
              <w:bottom w:val="single" w:sz="6" w:space="0" w:color="000000"/>
              <w:right w:val="single" w:sz="6" w:space="0" w:color="000000"/>
            </w:tcBorders>
            <w:vAlign w:val="center"/>
          </w:tcPr>
          <w:p w14:paraId="211BDBC5" w14:textId="77777777" w:rsidR="00AF335E" w:rsidRPr="00AF335E" w:rsidRDefault="00AF335E" w:rsidP="00352C72">
            <w:pPr>
              <w:pStyle w:val="TableParagraph"/>
              <w:jc w:val="center"/>
              <w:rPr>
                <w:noProof/>
                <w:lang w:val="en-US"/>
              </w:rPr>
            </w:pPr>
            <w:r w:rsidRPr="00AF335E">
              <w:rPr>
                <w:noProof/>
                <w:lang w:val="en-US"/>
              </w:rPr>
              <w:t>6.</w:t>
            </w:r>
          </w:p>
        </w:tc>
        <w:tc>
          <w:tcPr>
            <w:tcW w:w="158" w:type="pct"/>
            <w:gridSpan w:val="2"/>
            <w:vMerge/>
            <w:tcBorders>
              <w:top w:val="nil"/>
              <w:left w:val="single" w:sz="6" w:space="0" w:color="000000"/>
              <w:bottom w:val="single" w:sz="6" w:space="0" w:color="000000"/>
              <w:right w:val="single" w:sz="12" w:space="0" w:color="000000"/>
            </w:tcBorders>
            <w:textDirection w:val="btLr"/>
            <w:vAlign w:val="center"/>
          </w:tcPr>
          <w:p w14:paraId="44CACABD" w14:textId="77777777" w:rsidR="00AF335E" w:rsidRPr="00AF335E" w:rsidRDefault="00AF335E" w:rsidP="00352C72">
            <w:pPr>
              <w:jc w:val="center"/>
              <w:rPr>
                <w:rFonts w:ascii="Times New Roman" w:hAnsi="Times New Roman" w:cs="Times New Roman"/>
                <w:noProof/>
                <w:lang w:val="en-US"/>
              </w:rPr>
            </w:pPr>
          </w:p>
        </w:tc>
        <w:tc>
          <w:tcPr>
            <w:tcW w:w="219" w:type="pct"/>
            <w:tcBorders>
              <w:top w:val="single" w:sz="6" w:space="0" w:color="000000"/>
              <w:left w:val="single" w:sz="12" w:space="0" w:color="000000"/>
              <w:bottom w:val="single" w:sz="6" w:space="0" w:color="000000"/>
              <w:right w:val="single" w:sz="6" w:space="0" w:color="000000"/>
            </w:tcBorders>
            <w:vAlign w:val="center"/>
          </w:tcPr>
          <w:p w14:paraId="32D09B03" w14:textId="77777777" w:rsidR="00AF335E" w:rsidRPr="00AF335E" w:rsidRDefault="00AF335E" w:rsidP="00352C72">
            <w:pPr>
              <w:pStyle w:val="TableParagraph"/>
              <w:jc w:val="center"/>
              <w:rPr>
                <w:noProof/>
                <w:lang w:val="en-US"/>
              </w:rPr>
            </w:pPr>
            <w:r w:rsidRPr="00AF335E">
              <w:rPr>
                <w:noProof/>
                <w:lang w:val="en-US"/>
              </w:rPr>
              <w:t>4.2.</w:t>
            </w:r>
          </w:p>
        </w:tc>
        <w:tc>
          <w:tcPr>
            <w:tcW w:w="280" w:type="pct"/>
            <w:gridSpan w:val="2"/>
            <w:vMerge/>
            <w:tcBorders>
              <w:top w:val="nil"/>
              <w:left w:val="single" w:sz="6" w:space="0" w:color="000000"/>
              <w:bottom w:val="single" w:sz="6" w:space="0" w:color="000000"/>
              <w:right w:val="single" w:sz="12" w:space="0" w:color="000000"/>
            </w:tcBorders>
            <w:textDirection w:val="btLr"/>
            <w:vAlign w:val="center"/>
          </w:tcPr>
          <w:p w14:paraId="07D7A094" w14:textId="77777777" w:rsidR="00AF335E" w:rsidRPr="00AF335E" w:rsidRDefault="00AF335E" w:rsidP="00352C72">
            <w:pPr>
              <w:jc w:val="center"/>
              <w:rPr>
                <w:rFonts w:ascii="Times New Roman" w:hAnsi="Times New Roman" w:cs="Times New Roman"/>
                <w:noProof/>
                <w:lang w:val="en-US"/>
              </w:rPr>
            </w:pPr>
          </w:p>
        </w:tc>
        <w:tc>
          <w:tcPr>
            <w:tcW w:w="265" w:type="pct"/>
            <w:gridSpan w:val="2"/>
            <w:tcBorders>
              <w:top w:val="single" w:sz="6" w:space="0" w:color="000000"/>
              <w:left w:val="single" w:sz="12" w:space="0" w:color="000000"/>
              <w:bottom w:val="single" w:sz="6" w:space="0" w:color="000000"/>
              <w:right w:val="single" w:sz="6" w:space="0" w:color="000000"/>
            </w:tcBorders>
            <w:vAlign w:val="center"/>
          </w:tcPr>
          <w:p w14:paraId="7638031D" w14:textId="77777777" w:rsidR="00AF335E" w:rsidRPr="00AF335E" w:rsidRDefault="00AF335E" w:rsidP="00352C72">
            <w:pPr>
              <w:pStyle w:val="TableParagraph"/>
              <w:jc w:val="center"/>
              <w:rPr>
                <w:noProof/>
                <w:lang w:val="en-US"/>
              </w:rPr>
            </w:pPr>
            <w:r w:rsidRPr="00AF335E">
              <w:rPr>
                <w:i/>
                <w:noProof/>
                <w:lang w:val="en-US"/>
              </w:rPr>
              <w:t xml:space="preserve">Groep </w:t>
            </w:r>
            <w:r w:rsidRPr="00AF335E">
              <w:rPr>
                <w:noProof/>
                <w:lang w:val="en-US"/>
              </w:rPr>
              <w:t>8</w:t>
            </w:r>
          </w:p>
        </w:tc>
        <w:tc>
          <w:tcPr>
            <w:tcW w:w="141" w:type="pct"/>
            <w:vMerge/>
            <w:tcBorders>
              <w:top w:val="nil"/>
              <w:left w:val="single" w:sz="6" w:space="0" w:color="000000"/>
              <w:bottom w:val="single" w:sz="6" w:space="0" w:color="000000"/>
              <w:right w:val="single" w:sz="12" w:space="0" w:color="000000"/>
            </w:tcBorders>
            <w:textDirection w:val="btLr"/>
            <w:vAlign w:val="center"/>
          </w:tcPr>
          <w:p w14:paraId="5DDC55F6" w14:textId="77777777" w:rsidR="00AF335E" w:rsidRPr="00AF335E" w:rsidRDefault="00AF335E" w:rsidP="00352C72">
            <w:pPr>
              <w:jc w:val="center"/>
              <w:rPr>
                <w:rFonts w:ascii="Times New Roman" w:hAnsi="Times New Roman" w:cs="Times New Roman"/>
                <w:noProof/>
                <w:lang w:val="en-US"/>
              </w:rPr>
            </w:pPr>
          </w:p>
        </w:tc>
        <w:tc>
          <w:tcPr>
            <w:tcW w:w="103" w:type="pct"/>
            <w:tcBorders>
              <w:top w:val="single" w:sz="4" w:space="0" w:color="000000"/>
              <w:left w:val="single" w:sz="12" w:space="0" w:color="000000"/>
              <w:bottom w:val="single" w:sz="4" w:space="0" w:color="000000"/>
              <w:right w:val="single" w:sz="4" w:space="0" w:color="000000"/>
            </w:tcBorders>
            <w:vAlign w:val="center"/>
          </w:tcPr>
          <w:p w14:paraId="68DAA3E5" w14:textId="77777777" w:rsidR="00AF335E" w:rsidRPr="00AF335E" w:rsidRDefault="00AF335E" w:rsidP="00352C72">
            <w:pPr>
              <w:pStyle w:val="TableParagraph"/>
              <w:jc w:val="center"/>
              <w:rPr>
                <w:noProof/>
                <w:lang w:val="en-US"/>
              </w:rPr>
            </w:pPr>
            <w:r w:rsidRPr="00AF335E">
              <w:rPr>
                <w:noProof/>
                <w:lang w:val="en-US"/>
              </w:rPr>
              <w:t>2.</w:t>
            </w:r>
          </w:p>
        </w:tc>
        <w:tc>
          <w:tcPr>
            <w:tcW w:w="770" w:type="pct"/>
            <w:vMerge/>
            <w:tcBorders>
              <w:top w:val="nil"/>
              <w:left w:val="single" w:sz="4" w:space="0" w:color="000000"/>
              <w:bottom w:val="single" w:sz="6" w:space="0" w:color="000000"/>
              <w:right w:val="single" w:sz="4" w:space="0" w:color="000000"/>
            </w:tcBorders>
            <w:vAlign w:val="center"/>
          </w:tcPr>
          <w:p w14:paraId="26CE66C1" w14:textId="77777777" w:rsidR="00AF335E" w:rsidRPr="00AF335E" w:rsidRDefault="00AF335E" w:rsidP="00352C72">
            <w:pPr>
              <w:jc w:val="center"/>
              <w:rPr>
                <w:rFonts w:ascii="Times New Roman" w:hAnsi="Times New Roman" w:cs="Times New Roman"/>
                <w:noProof/>
                <w:lang w:val="en-US"/>
              </w:rPr>
            </w:pPr>
          </w:p>
        </w:tc>
        <w:tc>
          <w:tcPr>
            <w:tcW w:w="119" w:type="pct"/>
            <w:vMerge/>
            <w:tcBorders>
              <w:top w:val="nil"/>
              <w:left w:val="single" w:sz="4" w:space="0" w:color="000000"/>
              <w:bottom w:val="single" w:sz="6" w:space="0" w:color="000000"/>
            </w:tcBorders>
            <w:textDirection w:val="btLr"/>
            <w:vAlign w:val="center"/>
          </w:tcPr>
          <w:p w14:paraId="5748B66E" w14:textId="77777777" w:rsidR="00AF335E" w:rsidRPr="00AF335E" w:rsidRDefault="00AF335E" w:rsidP="00352C72">
            <w:pPr>
              <w:jc w:val="center"/>
              <w:rPr>
                <w:rFonts w:ascii="Times New Roman" w:hAnsi="Times New Roman" w:cs="Times New Roman"/>
                <w:noProof/>
                <w:lang w:val="en-US"/>
              </w:rPr>
            </w:pPr>
          </w:p>
        </w:tc>
      </w:tr>
      <w:tr w:rsidR="00AF335E" w:rsidRPr="00AF335E" w14:paraId="5D4714AD" w14:textId="77777777" w:rsidTr="00352C72">
        <w:tc>
          <w:tcPr>
            <w:tcW w:w="161" w:type="pct"/>
            <w:tcBorders>
              <w:top w:val="single" w:sz="6" w:space="0" w:color="000000"/>
              <w:bottom w:val="single" w:sz="6" w:space="0" w:color="000000"/>
              <w:right w:val="single" w:sz="6" w:space="0" w:color="000000"/>
            </w:tcBorders>
            <w:vAlign w:val="center"/>
          </w:tcPr>
          <w:p w14:paraId="512B2288" w14:textId="77777777" w:rsidR="00AF335E" w:rsidRPr="00AF335E" w:rsidRDefault="00AF335E" w:rsidP="00352C72">
            <w:pPr>
              <w:pStyle w:val="TableParagraph"/>
              <w:jc w:val="center"/>
              <w:rPr>
                <w:noProof/>
                <w:lang w:val="en-US"/>
              </w:rPr>
            </w:pPr>
            <w:r w:rsidRPr="00AF335E">
              <w:rPr>
                <w:noProof/>
                <w:lang w:val="en-US"/>
              </w:rPr>
              <w:t>7</w:t>
            </w:r>
          </w:p>
        </w:tc>
        <w:tc>
          <w:tcPr>
            <w:tcW w:w="106" w:type="pct"/>
            <w:tcBorders>
              <w:top w:val="single" w:sz="6" w:space="0" w:color="000000"/>
              <w:left w:val="single" w:sz="6" w:space="0" w:color="000000"/>
              <w:bottom w:val="single" w:sz="6" w:space="0" w:color="000000"/>
              <w:right w:val="single" w:sz="6" w:space="0" w:color="000000"/>
            </w:tcBorders>
            <w:vAlign w:val="center"/>
          </w:tcPr>
          <w:p w14:paraId="7ED88F79" w14:textId="77777777" w:rsidR="00AF335E" w:rsidRPr="00AF335E" w:rsidRDefault="00AF335E" w:rsidP="00352C72">
            <w:pPr>
              <w:pStyle w:val="TableParagraph"/>
              <w:jc w:val="center"/>
              <w:rPr>
                <w:noProof/>
                <w:lang w:val="en-US"/>
              </w:rPr>
            </w:pPr>
            <w:r w:rsidRPr="00AF335E">
              <w:rPr>
                <w:noProof/>
                <w:lang w:val="en-US"/>
              </w:rPr>
              <w:t>2.</w:t>
            </w:r>
          </w:p>
        </w:tc>
        <w:tc>
          <w:tcPr>
            <w:tcW w:w="154" w:type="pct"/>
            <w:vMerge/>
            <w:tcBorders>
              <w:top w:val="nil"/>
              <w:left w:val="single" w:sz="6" w:space="0" w:color="000000"/>
              <w:bottom w:val="single" w:sz="6" w:space="0" w:color="000000"/>
              <w:right w:val="single" w:sz="18" w:space="0" w:color="000000"/>
            </w:tcBorders>
            <w:textDirection w:val="btLr"/>
            <w:vAlign w:val="center"/>
          </w:tcPr>
          <w:p w14:paraId="55050D84" w14:textId="77777777" w:rsidR="00AF335E" w:rsidRPr="00AF335E" w:rsidRDefault="00AF335E" w:rsidP="00352C72">
            <w:pPr>
              <w:jc w:val="center"/>
              <w:rPr>
                <w:rFonts w:ascii="Times New Roman" w:hAnsi="Times New Roman" w:cs="Times New Roman"/>
                <w:noProof/>
                <w:lang w:val="en-US"/>
              </w:rPr>
            </w:pPr>
          </w:p>
        </w:tc>
        <w:tc>
          <w:tcPr>
            <w:tcW w:w="275" w:type="pct"/>
            <w:tcBorders>
              <w:top w:val="single" w:sz="6" w:space="0" w:color="000000"/>
              <w:left w:val="single" w:sz="18" w:space="0" w:color="000000"/>
              <w:bottom w:val="single" w:sz="6" w:space="0" w:color="000000"/>
              <w:right w:val="single" w:sz="6" w:space="0" w:color="000000"/>
            </w:tcBorders>
            <w:vAlign w:val="center"/>
          </w:tcPr>
          <w:p w14:paraId="3DE464D5" w14:textId="77777777" w:rsidR="00AF335E" w:rsidRPr="00AF335E" w:rsidRDefault="00AF335E" w:rsidP="00352C72">
            <w:pPr>
              <w:pStyle w:val="TableParagraph"/>
              <w:jc w:val="center"/>
              <w:rPr>
                <w:noProof/>
                <w:lang w:val="en-US"/>
              </w:rPr>
            </w:pPr>
            <w:r w:rsidRPr="00AF335E">
              <w:rPr>
                <w:noProof/>
                <w:lang w:val="en-US"/>
              </w:rPr>
              <w:t>8. gads</w:t>
            </w:r>
          </w:p>
        </w:tc>
        <w:tc>
          <w:tcPr>
            <w:tcW w:w="286" w:type="pct"/>
            <w:vMerge/>
            <w:tcBorders>
              <w:top w:val="nil"/>
              <w:left w:val="single" w:sz="6" w:space="0" w:color="000000"/>
              <w:bottom w:val="single" w:sz="6" w:space="0" w:color="000000"/>
              <w:right w:val="single" w:sz="6" w:space="0" w:color="000000"/>
            </w:tcBorders>
            <w:textDirection w:val="btLr"/>
            <w:vAlign w:val="center"/>
          </w:tcPr>
          <w:p w14:paraId="7DFD1E16" w14:textId="77777777" w:rsidR="00AF335E" w:rsidRPr="00AF335E" w:rsidRDefault="00AF335E" w:rsidP="00352C72">
            <w:pPr>
              <w:jc w:val="center"/>
              <w:rPr>
                <w:rFonts w:ascii="Times New Roman" w:hAnsi="Times New Roman" w:cs="Times New Roman"/>
                <w:noProof/>
                <w:lang w:val="en-US"/>
              </w:rPr>
            </w:pPr>
          </w:p>
        </w:tc>
        <w:tc>
          <w:tcPr>
            <w:tcW w:w="96" w:type="pct"/>
            <w:tcBorders>
              <w:top w:val="single" w:sz="6" w:space="0" w:color="000000"/>
              <w:left w:val="single" w:sz="6" w:space="0" w:color="000000"/>
              <w:bottom w:val="single" w:sz="6" w:space="0" w:color="000000"/>
              <w:right w:val="single" w:sz="6" w:space="0" w:color="000000"/>
            </w:tcBorders>
            <w:vAlign w:val="center"/>
          </w:tcPr>
          <w:p w14:paraId="7278229B" w14:textId="77777777" w:rsidR="00AF335E" w:rsidRPr="00AF335E" w:rsidRDefault="00AF335E" w:rsidP="00352C72">
            <w:pPr>
              <w:pStyle w:val="TableParagraph"/>
              <w:jc w:val="center"/>
              <w:rPr>
                <w:noProof/>
                <w:lang w:val="en-US"/>
              </w:rPr>
            </w:pPr>
            <w:r w:rsidRPr="00AF335E">
              <w:rPr>
                <w:noProof/>
                <w:lang w:val="en-US"/>
              </w:rPr>
              <w:t>1</w:t>
            </w:r>
          </w:p>
        </w:tc>
        <w:tc>
          <w:tcPr>
            <w:tcW w:w="163" w:type="pct"/>
            <w:vMerge w:val="restart"/>
            <w:tcBorders>
              <w:top w:val="single" w:sz="4" w:space="0" w:color="000000"/>
              <w:left w:val="single" w:sz="6" w:space="0" w:color="000000"/>
              <w:bottom w:val="single" w:sz="4" w:space="0" w:color="000000"/>
              <w:right w:val="single" w:sz="12" w:space="0" w:color="000000"/>
            </w:tcBorders>
            <w:textDirection w:val="btLr"/>
            <w:vAlign w:val="center"/>
          </w:tcPr>
          <w:p w14:paraId="05D494D1" w14:textId="77777777" w:rsidR="00AF335E" w:rsidRPr="00AF335E" w:rsidRDefault="00AF335E" w:rsidP="00352C72">
            <w:pPr>
              <w:pStyle w:val="TableParagraph"/>
              <w:jc w:val="center"/>
              <w:rPr>
                <w:noProof/>
                <w:lang w:val="en-US"/>
              </w:rPr>
            </w:pPr>
            <w:r w:rsidRPr="00AF335E">
              <w:rPr>
                <w:noProof/>
                <w:lang w:val="en-US"/>
              </w:rPr>
              <w:t>Vidējās izglītības cikls</w:t>
            </w:r>
          </w:p>
        </w:tc>
        <w:tc>
          <w:tcPr>
            <w:tcW w:w="251" w:type="pct"/>
            <w:tcBorders>
              <w:top w:val="single" w:sz="6" w:space="0" w:color="000000"/>
              <w:left w:val="single" w:sz="12" w:space="0" w:color="000000"/>
              <w:bottom w:val="single" w:sz="6" w:space="0" w:color="000000"/>
              <w:right w:val="single" w:sz="6" w:space="0" w:color="000000"/>
            </w:tcBorders>
            <w:vAlign w:val="center"/>
          </w:tcPr>
          <w:p w14:paraId="475DB6D2" w14:textId="77777777" w:rsidR="00AF335E" w:rsidRPr="00AF335E" w:rsidRDefault="00AF335E" w:rsidP="00352C72">
            <w:pPr>
              <w:pStyle w:val="TableParagraph"/>
              <w:jc w:val="center"/>
              <w:rPr>
                <w:i/>
                <w:noProof/>
                <w:lang w:val="en-US"/>
              </w:rPr>
            </w:pPr>
            <w:r w:rsidRPr="00AF335E">
              <w:rPr>
                <w:i/>
                <w:noProof/>
                <w:lang w:val="en-US"/>
              </w:rPr>
              <w:t>1ère</w:t>
            </w:r>
          </w:p>
        </w:tc>
        <w:tc>
          <w:tcPr>
            <w:tcW w:w="224" w:type="pct"/>
            <w:gridSpan w:val="2"/>
            <w:vMerge w:val="restart"/>
            <w:tcBorders>
              <w:top w:val="single" w:sz="6" w:space="0" w:color="000000"/>
              <w:left w:val="single" w:sz="6" w:space="0" w:color="000000"/>
              <w:bottom w:val="single" w:sz="6" w:space="0" w:color="000000"/>
              <w:right w:val="single" w:sz="12" w:space="0" w:color="000000"/>
            </w:tcBorders>
            <w:textDirection w:val="btLr"/>
            <w:vAlign w:val="center"/>
          </w:tcPr>
          <w:p w14:paraId="713B6629" w14:textId="77777777" w:rsidR="00AF335E" w:rsidRPr="00AF335E" w:rsidRDefault="00AF335E" w:rsidP="00352C72">
            <w:pPr>
              <w:pStyle w:val="TableParagraph"/>
              <w:jc w:val="center"/>
              <w:rPr>
                <w:i/>
                <w:noProof/>
                <w:lang w:val="en-US"/>
              </w:rPr>
            </w:pPr>
            <w:r w:rsidRPr="00AF335E">
              <w:rPr>
                <w:i/>
                <w:noProof/>
                <w:lang w:val="en-US"/>
              </w:rPr>
              <w:t>Secondaire</w:t>
            </w:r>
          </w:p>
        </w:tc>
        <w:tc>
          <w:tcPr>
            <w:tcW w:w="328" w:type="pct"/>
            <w:tcBorders>
              <w:top w:val="single" w:sz="6" w:space="0" w:color="000000"/>
              <w:left w:val="single" w:sz="12" w:space="0" w:color="000000"/>
              <w:bottom w:val="single" w:sz="6" w:space="0" w:color="000000"/>
              <w:right w:val="single" w:sz="6" w:space="0" w:color="000000"/>
            </w:tcBorders>
            <w:vAlign w:val="center"/>
          </w:tcPr>
          <w:p w14:paraId="0ECB24DD" w14:textId="77777777" w:rsidR="00AF335E" w:rsidRPr="00AF335E" w:rsidRDefault="00AF335E" w:rsidP="00352C72">
            <w:pPr>
              <w:pStyle w:val="TableParagraph"/>
              <w:jc w:val="center"/>
              <w:rPr>
                <w:noProof/>
                <w:lang w:val="en-US"/>
              </w:rPr>
            </w:pPr>
            <w:r w:rsidRPr="00AF335E">
              <w:rPr>
                <w:noProof/>
                <w:lang w:val="en-US"/>
              </w:rPr>
              <w:t>7.</w:t>
            </w:r>
          </w:p>
        </w:tc>
        <w:tc>
          <w:tcPr>
            <w:tcW w:w="107" w:type="pct"/>
            <w:vMerge/>
            <w:tcBorders>
              <w:top w:val="nil"/>
              <w:left w:val="single" w:sz="6" w:space="0" w:color="000000"/>
              <w:bottom w:val="dashSmallGap" w:sz="4" w:space="0" w:color="000000"/>
              <w:right w:val="single" w:sz="12" w:space="0" w:color="000000"/>
            </w:tcBorders>
            <w:textDirection w:val="btLr"/>
            <w:vAlign w:val="center"/>
          </w:tcPr>
          <w:p w14:paraId="2251F067" w14:textId="77777777" w:rsidR="00AF335E" w:rsidRPr="00AF335E" w:rsidRDefault="00AF335E" w:rsidP="00352C72">
            <w:pPr>
              <w:jc w:val="center"/>
              <w:rPr>
                <w:rFonts w:ascii="Times New Roman" w:hAnsi="Times New Roman" w:cs="Times New Roman"/>
                <w:noProof/>
                <w:lang w:val="en-US"/>
              </w:rPr>
            </w:pPr>
          </w:p>
        </w:tc>
        <w:tc>
          <w:tcPr>
            <w:tcW w:w="362" w:type="pct"/>
            <w:tcBorders>
              <w:top w:val="single" w:sz="6" w:space="0" w:color="000000"/>
              <w:left w:val="single" w:sz="12" w:space="0" w:color="000000"/>
              <w:bottom w:val="single" w:sz="6" w:space="0" w:color="000000"/>
              <w:right w:val="single" w:sz="6" w:space="0" w:color="000000"/>
            </w:tcBorders>
            <w:vAlign w:val="center"/>
          </w:tcPr>
          <w:p w14:paraId="3C806926" w14:textId="77777777" w:rsidR="00AF335E" w:rsidRPr="00AF335E" w:rsidRDefault="00AF335E" w:rsidP="00352C72">
            <w:pPr>
              <w:pStyle w:val="TableParagraph"/>
              <w:jc w:val="center"/>
              <w:rPr>
                <w:noProof/>
                <w:lang w:val="en-US"/>
              </w:rPr>
            </w:pPr>
            <w:r w:rsidRPr="00AF335E">
              <w:rPr>
                <w:noProof/>
                <w:lang w:val="en-US"/>
              </w:rPr>
              <w:t>7.</w:t>
            </w:r>
          </w:p>
        </w:tc>
        <w:tc>
          <w:tcPr>
            <w:tcW w:w="144" w:type="pct"/>
            <w:gridSpan w:val="2"/>
            <w:vMerge/>
            <w:tcBorders>
              <w:top w:val="nil"/>
              <w:left w:val="single" w:sz="6" w:space="0" w:color="000000"/>
              <w:bottom w:val="single" w:sz="6" w:space="0" w:color="000000"/>
              <w:right w:val="single" w:sz="12" w:space="0" w:color="000000"/>
            </w:tcBorders>
            <w:textDirection w:val="btLr"/>
            <w:vAlign w:val="center"/>
          </w:tcPr>
          <w:p w14:paraId="254EA675" w14:textId="77777777" w:rsidR="00AF335E" w:rsidRPr="00AF335E" w:rsidRDefault="00AF335E" w:rsidP="00352C72">
            <w:pPr>
              <w:jc w:val="center"/>
              <w:rPr>
                <w:rFonts w:ascii="Times New Roman" w:hAnsi="Times New Roman" w:cs="Times New Roman"/>
                <w:noProof/>
                <w:lang w:val="en-US"/>
              </w:rPr>
            </w:pPr>
          </w:p>
        </w:tc>
        <w:tc>
          <w:tcPr>
            <w:tcW w:w="288" w:type="pct"/>
            <w:tcBorders>
              <w:top w:val="single" w:sz="6" w:space="0" w:color="000000"/>
              <w:left w:val="single" w:sz="12" w:space="0" w:color="000000"/>
              <w:bottom w:val="single" w:sz="6" w:space="0" w:color="000000"/>
              <w:right w:val="single" w:sz="6" w:space="0" w:color="000000"/>
            </w:tcBorders>
            <w:vAlign w:val="center"/>
          </w:tcPr>
          <w:p w14:paraId="55548D33" w14:textId="77777777" w:rsidR="00AF335E" w:rsidRPr="00AF335E" w:rsidRDefault="00AF335E" w:rsidP="00352C72">
            <w:pPr>
              <w:pStyle w:val="TableParagraph"/>
              <w:jc w:val="center"/>
              <w:rPr>
                <w:noProof/>
                <w:lang w:val="en-US"/>
              </w:rPr>
            </w:pPr>
            <w:r w:rsidRPr="00AF335E">
              <w:rPr>
                <w:noProof/>
                <w:lang w:val="en-US"/>
              </w:rPr>
              <w:t>1.</w:t>
            </w:r>
          </w:p>
        </w:tc>
        <w:tc>
          <w:tcPr>
            <w:tcW w:w="158" w:type="pct"/>
            <w:gridSpan w:val="2"/>
            <w:vMerge w:val="restart"/>
            <w:tcBorders>
              <w:top w:val="single" w:sz="6" w:space="0" w:color="000000"/>
              <w:left w:val="single" w:sz="6" w:space="0" w:color="000000"/>
              <w:bottom w:val="single" w:sz="6" w:space="0" w:color="000000"/>
              <w:right w:val="single" w:sz="12" w:space="0" w:color="000000"/>
            </w:tcBorders>
            <w:textDirection w:val="btLr"/>
            <w:vAlign w:val="center"/>
          </w:tcPr>
          <w:p w14:paraId="27B9CE4C" w14:textId="77777777" w:rsidR="00AF335E" w:rsidRPr="00AF335E" w:rsidRDefault="00AF335E" w:rsidP="00352C72">
            <w:pPr>
              <w:pStyle w:val="TableParagraph"/>
              <w:jc w:val="center"/>
              <w:rPr>
                <w:noProof/>
                <w:lang w:val="en-US"/>
              </w:rPr>
            </w:pPr>
            <w:r w:rsidRPr="00AF335E">
              <w:rPr>
                <w:noProof/>
                <w:lang w:val="en-US"/>
              </w:rPr>
              <w:t>Vidējās izglītības cikla pirmais posms</w:t>
            </w:r>
          </w:p>
        </w:tc>
        <w:tc>
          <w:tcPr>
            <w:tcW w:w="219" w:type="pct"/>
            <w:tcBorders>
              <w:top w:val="single" w:sz="6" w:space="0" w:color="000000"/>
              <w:left w:val="single" w:sz="12" w:space="0" w:color="000000"/>
              <w:bottom w:val="single" w:sz="6" w:space="0" w:color="000000"/>
              <w:right w:val="single" w:sz="6" w:space="0" w:color="000000"/>
            </w:tcBorders>
            <w:vAlign w:val="center"/>
          </w:tcPr>
          <w:p w14:paraId="1E2BFB40" w14:textId="77777777" w:rsidR="00AF335E" w:rsidRPr="00AF335E" w:rsidRDefault="00AF335E" w:rsidP="00352C72">
            <w:pPr>
              <w:pStyle w:val="TableParagraph"/>
              <w:jc w:val="center"/>
              <w:rPr>
                <w:noProof/>
                <w:lang w:val="en-US"/>
              </w:rPr>
            </w:pPr>
            <w:r w:rsidRPr="00AF335E">
              <w:rPr>
                <w:noProof/>
                <w:lang w:val="en-US"/>
              </w:rPr>
              <w:t>VII</w:t>
            </w:r>
          </w:p>
        </w:tc>
        <w:tc>
          <w:tcPr>
            <w:tcW w:w="280" w:type="pct"/>
            <w:gridSpan w:val="2"/>
            <w:vMerge w:val="restart"/>
            <w:tcBorders>
              <w:top w:val="single" w:sz="6" w:space="0" w:color="000000"/>
              <w:left w:val="single" w:sz="6" w:space="0" w:color="000000"/>
              <w:right w:val="single" w:sz="12" w:space="0" w:color="000000"/>
            </w:tcBorders>
            <w:textDirection w:val="btLr"/>
            <w:vAlign w:val="center"/>
          </w:tcPr>
          <w:p w14:paraId="18527E39" w14:textId="77777777" w:rsidR="00AF335E" w:rsidRPr="00AF335E" w:rsidRDefault="00AF335E" w:rsidP="00352C72">
            <w:pPr>
              <w:pStyle w:val="TableParagraph"/>
              <w:jc w:val="center"/>
              <w:rPr>
                <w:i/>
                <w:noProof/>
                <w:lang w:val="en-US"/>
              </w:rPr>
            </w:pPr>
            <w:r w:rsidRPr="00AF335E">
              <w:rPr>
                <w:i/>
                <w:noProof/>
                <w:lang w:val="en-US"/>
              </w:rPr>
              <w:t>Secondaire</w:t>
            </w:r>
          </w:p>
        </w:tc>
        <w:tc>
          <w:tcPr>
            <w:tcW w:w="265" w:type="pct"/>
            <w:gridSpan w:val="2"/>
            <w:tcBorders>
              <w:top w:val="single" w:sz="6" w:space="0" w:color="000000"/>
              <w:left w:val="single" w:sz="12" w:space="0" w:color="000000"/>
              <w:bottom w:val="single" w:sz="6" w:space="0" w:color="000000"/>
              <w:right w:val="single" w:sz="6" w:space="0" w:color="000000"/>
            </w:tcBorders>
            <w:vAlign w:val="center"/>
          </w:tcPr>
          <w:p w14:paraId="2FC11E7C" w14:textId="77777777" w:rsidR="00AF335E" w:rsidRPr="00AF335E" w:rsidRDefault="00AF335E" w:rsidP="00352C72">
            <w:pPr>
              <w:pStyle w:val="TableParagraph"/>
              <w:jc w:val="center"/>
              <w:rPr>
                <w:i/>
                <w:iCs/>
                <w:noProof/>
                <w:lang w:val="en-US"/>
              </w:rPr>
            </w:pPr>
            <w:r w:rsidRPr="00AF335E">
              <w:rPr>
                <w:i/>
                <w:iCs/>
                <w:noProof/>
                <w:lang w:val="en-US"/>
              </w:rPr>
              <w:t>1ste</w:t>
            </w:r>
          </w:p>
        </w:tc>
        <w:tc>
          <w:tcPr>
            <w:tcW w:w="141" w:type="pct"/>
            <w:vMerge w:val="restart"/>
            <w:tcBorders>
              <w:top w:val="single" w:sz="6" w:space="0" w:color="000000"/>
              <w:left w:val="single" w:sz="6" w:space="0" w:color="000000"/>
              <w:bottom w:val="single" w:sz="6" w:space="0" w:color="000000"/>
              <w:right w:val="single" w:sz="12" w:space="0" w:color="000000"/>
            </w:tcBorders>
            <w:textDirection w:val="btLr"/>
            <w:vAlign w:val="center"/>
          </w:tcPr>
          <w:p w14:paraId="1EBB435B" w14:textId="77777777" w:rsidR="00AF335E" w:rsidRPr="00AF335E" w:rsidRDefault="00AF335E" w:rsidP="00352C72">
            <w:pPr>
              <w:pStyle w:val="TableParagraph"/>
              <w:jc w:val="center"/>
              <w:rPr>
                <w:i/>
                <w:noProof/>
                <w:lang w:val="en-US"/>
              </w:rPr>
            </w:pPr>
            <w:r w:rsidRPr="00AF335E">
              <w:rPr>
                <w:i/>
                <w:noProof/>
                <w:lang w:val="en-US"/>
              </w:rPr>
              <w:t>School voor V.W.O.</w:t>
            </w:r>
          </w:p>
        </w:tc>
        <w:tc>
          <w:tcPr>
            <w:tcW w:w="103" w:type="pct"/>
            <w:tcBorders>
              <w:top w:val="single" w:sz="4" w:space="0" w:color="000000"/>
              <w:left w:val="single" w:sz="12" w:space="0" w:color="000000"/>
              <w:bottom w:val="single" w:sz="4" w:space="0" w:color="000000"/>
              <w:right w:val="single" w:sz="4" w:space="0" w:color="000000"/>
            </w:tcBorders>
            <w:vAlign w:val="center"/>
          </w:tcPr>
          <w:p w14:paraId="1113B867" w14:textId="77777777" w:rsidR="00AF335E" w:rsidRPr="00AF335E" w:rsidRDefault="00AF335E" w:rsidP="00352C72">
            <w:pPr>
              <w:pStyle w:val="TableParagraph"/>
              <w:jc w:val="center"/>
              <w:rPr>
                <w:noProof/>
                <w:lang w:val="en-US"/>
              </w:rPr>
            </w:pPr>
            <w:r w:rsidRPr="00AF335E">
              <w:rPr>
                <w:noProof/>
                <w:lang w:val="en-US"/>
              </w:rPr>
              <w:t>3.</w:t>
            </w:r>
          </w:p>
        </w:tc>
        <w:tc>
          <w:tcPr>
            <w:tcW w:w="770" w:type="pct"/>
            <w:vMerge/>
            <w:tcBorders>
              <w:top w:val="nil"/>
              <w:left w:val="single" w:sz="4" w:space="0" w:color="000000"/>
              <w:bottom w:val="single" w:sz="6" w:space="0" w:color="000000"/>
              <w:right w:val="single" w:sz="4" w:space="0" w:color="000000"/>
            </w:tcBorders>
            <w:vAlign w:val="center"/>
          </w:tcPr>
          <w:p w14:paraId="3C95FFB1" w14:textId="77777777" w:rsidR="00AF335E" w:rsidRPr="00AF335E" w:rsidRDefault="00AF335E" w:rsidP="00352C72">
            <w:pPr>
              <w:jc w:val="center"/>
              <w:rPr>
                <w:rFonts w:ascii="Times New Roman" w:hAnsi="Times New Roman" w:cs="Times New Roman"/>
                <w:noProof/>
                <w:lang w:val="en-US"/>
              </w:rPr>
            </w:pPr>
          </w:p>
        </w:tc>
        <w:tc>
          <w:tcPr>
            <w:tcW w:w="119" w:type="pct"/>
            <w:vMerge/>
            <w:tcBorders>
              <w:top w:val="nil"/>
              <w:left w:val="single" w:sz="4" w:space="0" w:color="000000"/>
              <w:bottom w:val="single" w:sz="6" w:space="0" w:color="000000"/>
            </w:tcBorders>
            <w:textDirection w:val="btLr"/>
            <w:vAlign w:val="center"/>
          </w:tcPr>
          <w:p w14:paraId="617EEC96" w14:textId="77777777" w:rsidR="00AF335E" w:rsidRPr="00AF335E" w:rsidRDefault="00AF335E" w:rsidP="00352C72">
            <w:pPr>
              <w:jc w:val="center"/>
              <w:rPr>
                <w:rFonts w:ascii="Times New Roman" w:hAnsi="Times New Roman" w:cs="Times New Roman"/>
                <w:noProof/>
                <w:lang w:val="en-US"/>
              </w:rPr>
            </w:pPr>
          </w:p>
        </w:tc>
      </w:tr>
      <w:tr w:rsidR="00AF335E" w:rsidRPr="00AF335E" w14:paraId="1E07CB0B" w14:textId="77777777" w:rsidTr="00352C72">
        <w:tc>
          <w:tcPr>
            <w:tcW w:w="161" w:type="pct"/>
            <w:tcBorders>
              <w:top w:val="single" w:sz="6" w:space="0" w:color="000000"/>
              <w:bottom w:val="single" w:sz="6" w:space="0" w:color="000000"/>
              <w:right w:val="single" w:sz="6" w:space="0" w:color="000000"/>
            </w:tcBorders>
            <w:vAlign w:val="center"/>
          </w:tcPr>
          <w:p w14:paraId="0AF1170E" w14:textId="77777777" w:rsidR="00AF335E" w:rsidRPr="00AF335E" w:rsidRDefault="00AF335E" w:rsidP="00352C72">
            <w:pPr>
              <w:pStyle w:val="TableParagraph"/>
              <w:jc w:val="center"/>
              <w:rPr>
                <w:noProof/>
                <w:lang w:val="en-US"/>
              </w:rPr>
            </w:pPr>
            <w:r w:rsidRPr="00AF335E">
              <w:rPr>
                <w:noProof/>
                <w:lang w:val="en-US"/>
              </w:rPr>
              <w:t>8</w:t>
            </w:r>
          </w:p>
        </w:tc>
        <w:tc>
          <w:tcPr>
            <w:tcW w:w="106" w:type="pct"/>
            <w:tcBorders>
              <w:top w:val="single" w:sz="6" w:space="0" w:color="000000"/>
              <w:left w:val="single" w:sz="6" w:space="0" w:color="000000"/>
              <w:bottom w:val="single" w:sz="6" w:space="0" w:color="000000"/>
              <w:right w:val="single" w:sz="6" w:space="0" w:color="000000"/>
            </w:tcBorders>
            <w:vAlign w:val="center"/>
          </w:tcPr>
          <w:p w14:paraId="5E0E1E45" w14:textId="77777777" w:rsidR="00AF335E" w:rsidRPr="00AF335E" w:rsidRDefault="00AF335E" w:rsidP="00352C72">
            <w:pPr>
              <w:pStyle w:val="TableParagraph"/>
              <w:jc w:val="center"/>
              <w:rPr>
                <w:noProof/>
                <w:lang w:val="en-US"/>
              </w:rPr>
            </w:pPr>
            <w:r w:rsidRPr="00AF335E">
              <w:rPr>
                <w:noProof/>
                <w:lang w:val="en-US"/>
              </w:rPr>
              <w:t>3.</w:t>
            </w:r>
          </w:p>
        </w:tc>
        <w:tc>
          <w:tcPr>
            <w:tcW w:w="154" w:type="pct"/>
            <w:vMerge/>
            <w:tcBorders>
              <w:top w:val="nil"/>
              <w:left w:val="single" w:sz="6" w:space="0" w:color="000000"/>
              <w:bottom w:val="single" w:sz="6" w:space="0" w:color="000000"/>
              <w:right w:val="single" w:sz="18" w:space="0" w:color="000000"/>
            </w:tcBorders>
            <w:textDirection w:val="btLr"/>
            <w:vAlign w:val="center"/>
          </w:tcPr>
          <w:p w14:paraId="5EAC2105" w14:textId="77777777" w:rsidR="00AF335E" w:rsidRPr="00AF335E" w:rsidRDefault="00AF335E" w:rsidP="00352C72">
            <w:pPr>
              <w:jc w:val="center"/>
              <w:rPr>
                <w:rFonts w:ascii="Times New Roman" w:hAnsi="Times New Roman" w:cs="Times New Roman"/>
                <w:noProof/>
                <w:lang w:val="en-US"/>
              </w:rPr>
            </w:pPr>
          </w:p>
        </w:tc>
        <w:tc>
          <w:tcPr>
            <w:tcW w:w="275" w:type="pct"/>
            <w:tcBorders>
              <w:top w:val="single" w:sz="6" w:space="0" w:color="000000"/>
              <w:left w:val="single" w:sz="18" w:space="0" w:color="000000"/>
              <w:bottom w:val="single" w:sz="6" w:space="0" w:color="000000"/>
              <w:right w:val="single" w:sz="6" w:space="0" w:color="000000"/>
            </w:tcBorders>
            <w:vAlign w:val="center"/>
          </w:tcPr>
          <w:p w14:paraId="0C7BA27F" w14:textId="77777777" w:rsidR="00AF335E" w:rsidRPr="00AF335E" w:rsidRDefault="00AF335E" w:rsidP="00352C72">
            <w:pPr>
              <w:pStyle w:val="TableParagraph"/>
              <w:jc w:val="center"/>
              <w:rPr>
                <w:noProof/>
                <w:lang w:val="en-US"/>
              </w:rPr>
            </w:pPr>
            <w:r w:rsidRPr="00AF335E">
              <w:rPr>
                <w:noProof/>
                <w:lang w:val="en-US"/>
              </w:rPr>
              <w:t>9. gads</w:t>
            </w:r>
          </w:p>
        </w:tc>
        <w:tc>
          <w:tcPr>
            <w:tcW w:w="286" w:type="pct"/>
            <w:vMerge/>
            <w:tcBorders>
              <w:top w:val="nil"/>
              <w:left w:val="single" w:sz="6" w:space="0" w:color="000000"/>
              <w:bottom w:val="single" w:sz="6" w:space="0" w:color="000000"/>
              <w:right w:val="single" w:sz="6" w:space="0" w:color="000000"/>
            </w:tcBorders>
            <w:textDirection w:val="btLr"/>
            <w:vAlign w:val="center"/>
          </w:tcPr>
          <w:p w14:paraId="7E15A844" w14:textId="77777777" w:rsidR="00AF335E" w:rsidRPr="00AF335E" w:rsidRDefault="00AF335E" w:rsidP="00352C72">
            <w:pPr>
              <w:jc w:val="center"/>
              <w:rPr>
                <w:rFonts w:ascii="Times New Roman" w:hAnsi="Times New Roman" w:cs="Times New Roman"/>
                <w:noProof/>
                <w:lang w:val="en-US"/>
              </w:rPr>
            </w:pPr>
          </w:p>
        </w:tc>
        <w:tc>
          <w:tcPr>
            <w:tcW w:w="96" w:type="pct"/>
            <w:tcBorders>
              <w:top w:val="single" w:sz="6" w:space="0" w:color="000000"/>
              <w:left w:val="single" w:sz="6" w:space="0" w:color="000000"/>
              <w:bottom w:val="single" w:sz="6" w:space="0" w:color="000000"/>
              <w:right w:val="single" w:sz="6" w:space="0" w:color="000000"/>
            </w:tcBorders>
            <w:vAlign w:val="center"/>
          </w:tcPr>
          <w:p w14:paraId="1FE53982" w14:textId="77777777" w:rsidR="00AF335E" w:rsidRPr="00AF335E" w:rsidRDefault="00AF335E" w:rsidP="00352C72">
            <w:pPr>
              <w:pStyle w:val="TableParagraph"/>
              <w:jc w:val="center"/>
              <w:rPr>
                <w:noProof/>
                <w:lang w:val="en-US"/>
              </w:rPr>
            </w:pPr>
            <w:r w:rsidRPr="00AF335E">
              <w:rPr>
                <w:noProof/>
                <w:lang w:val="en-US"/>
              </w:rPr>
              <w:t>2</w:t>
            </w:r>
          </w:p>
        </w:tc>
        <w:tc>
          <w:tcPr>
            <w:tcW w:w="163" w:type="pct"/>
            <w:vMerge/>
            <w:tcBorders>
              <w:top w:val="nil"/>
              <w:left w:val="single" w:sz="6" w:space="0" w:color="000000"/>
              <w:bottom w:val="single" w:sz="4" w:space="0" w:color="000000"/>
              <w:right w:val="single" w:sz="12" w:space="0" w:color="000000"/>
            </w:tcBorders>
            <w:textDirection w:val="btLr"/>
            <w:vAlign w:val="center"/>
          </w:tcPr>
          <w:p w14:paraId="37DBECFF" w14:textId="77777777" w:rsidR="00AF335E" w:rsidRPr="00AF335E" w:rsidRDefault="00AF335E" w:rsidP="00352C72">
            <w:pPr>
              <w:jc w:val="center"/>
              <w:rPr>
                <w:rFonts w:ascii="Times New Roman" w:hAnsi="Times New Roman" w:cs="Times New Roman"/>
                <w:noProof/>
                <w:lang w:val="en-US"/>
              </w:rPr>
            </w:pPr>
          </w:p>
        </w:tc>
        <w:tc>
          <w:tcPr>
            <w:tcW w:w="251" w:type="pct"/>
            <w:tcBorders>
              <w:top w:val="single" w:sz="6" w:space="0" w:color="000000"/>
              <w:left w:val="single" w:sz="12" w:space="0" w:color="000000"/>
              <w:bottom w:val="single" w:sz="6" w:space="0" w:color="000000"/>
              <w:right w:val="single" w:sz="6" w:space="0" w:color="000000"/>
            </w:tcBorders>
            <w:vAlign w:val="center"/>
          </w:tcPr>
          <w:p w14:paraId="0B1FB208" w14:textId="77777777" w:rsidR="00AF335E" w:rsidRPr="00AF335E" w:rsidRDefault="00AF335E" w:rsidP="00352C72">
            <w:pPr>
              <w:pStyle w:val="TableParagraph"/>
              <w:jc w:val="center"/>
              <w:rPr>
                <w:i/>
                <w:noProof/>
                <w:lang w:val="en-US"/>
              </w:rPr>
            </w:pPr>
            <w:r w:rsidRPr="00AF335E">
              <w:rPr>
                <w:i/>
                <w:noProof/>
                <w:lang w:val="en-US"/>
              </w:rPr>
              <w:t>2ème</w:t>
            </w:r>
          </w:p>
        </w:tc>
        <w:tc>
          <w:tcPr>
            <w:tcW w:w="224" w:type="pct"/>
            <w:gridSpan w:val="2"/>
            <w:vMerge/>
            <w:tcBorders>
              <w:top w:val="nil"/>
              <w:left w:val="single" w:sz="6" w:space="0" w:color="000000"/>
              <w:bottom w:val="single" w:sz="6" w:space="0" w:color="000000"/>
              <w:right w:val="single" w:sz="12" w:space="0" w:color="000000"/>
            </w:tcBorders>
            <w:textDirection w:val="btLr"/>
            <w:vAlign w:val="center"/>
          </w:tcPr>
          <w:p w14:paraId="59FD83A5" w14:textId="77777777" w:rsidR="00AF335E" w:rsidRPr="00AF335E" w:rsidRDefault="00AF335E" w:rsidP="00352C72">
            <w:pPr>
              <w:jc w:val="center"/>
              <w:rPr>
                <w:rFonts w:ascii="Times New Roman" w:hAnsi="Times New Roman" w:cs="Times New Roman"/>
                <w:noProof/>
                <w:lang w:val="en-US"/>
              </w:rPr>
            </w:pPr>
          </w:p>
        </w:tc>
        <w:tc>
          <w:tcPr>
            <w:tcW w:w="328" w:type="pct"/>
            <w:tcBorders>
              <w:top w:val="single" w:sz="6" w:space="0" w:color="000000"/>
              <w:left w:val="single" w:sz="12" w:space="0" w:color="000000"/>
              <w:bottom w:val="single" w:sz="6" w:space="0" w:color="000000"/>
              <w:right w:val="single" w:sz="6" w:space="0" w:color="000000"/>
            </w:tcBorders>
            <w:vAlign w:val="center"/>
          </w:tcPr>
          <w:p w14:paraId="6DB02742" w14:textId="77777777" w:rsidR="00AF335E" w:rsidRPr="00AF335E" w:rsidRDefault="00AF335E" w:rsidP="00352C72">
            <w:pPr>
              <w:pStyle w:val="TableParagraph"/>
              <w:jc w:val="center"/>
              <w:rPr>
                <w:noProof/>
                <w:lang w:val="en-US"/>
              </w:rPr>
            </w:pPr>
            <w:r w:rsidRPr="00AF335E">
              <w:rPr>
                <w:noProof/>
                <w:lang w:val="en-US"/>
              </w:rPr>
              <w:t>8.</w:t>
            </w:r>
          </w:p>
        </w:tc>
        <w:tc>
          <w:tcPr>
            <w:tcW w:w="107" w:type="pct"/>
            <w:vMerge/>
            <w:tcBorders>
              <w:top w:val="nil"/>
              <w:left w:val="single" w:sz="6" w:space="0" w:color="000000"/>
              <w:bottom w:val="dashSmallGap" w:sz="4" w:space="0" w:color="000000"/>
              <w:right w:val="single" w:sz="12" w:space="0" w:color="000000"/>
            </w:tcBorders>
            <w:textDirection w:val="btLr"/>
            <w:vAlign w:val="center"/>
          </w:tcPr>
          <w:p w14:paraId="19DEF269" w14:textId="77777777" w:rsidR="00AF335E" w:rsidRPr="00AF335E" w:rsidRDefault="00AF335E" w:rsidP="00352C72">
            <w:pPr>
              <w:jc w:val="center"/>
              <w:rPr>
                <w:rFonts w:ascii="Times New Roman" w:hAnsi="Times New Roman" w:cs="Times New Roman"/>
                <w:noProof/>
                <w:lang w:val="en-US"/>
              </w:rPr>
            </w:pPr>
          </w:p>
        </w:tc>
        <w:tc>
          <w:tcPr>
            <w:tcW w:w="362" w:type="pct"/>
            <w:tcBorders>
              <w:top w:val="single" w:sz="6" w:space="0" w:color="000000"/>
              <w:left w:val="single" w:sz="12" w:space="0" w:color="000000"/>
              <w:bottom w:val="single" w:sz="6" w:space="0" w:color="000000"/>
              <w:right w:val="single" w:sz="6" w:space="0" w:color="000000"/>
            </w:tcBorders>
            <w:vAlign w:val="center"/>
          </w:tcPr>
          <w:p w14:paraId="19065B1F" w14:textId="77777777" w:rsidR="00AF335E" w:rsidRPr="00AF335E" w:rsidRDefault="00AF335E" w:rsidP="00352C72">
            <w:pPr>
              <w:pStyle w:val="TableParagraph"/>
              <w:jc w:val="center"/>
              <w:rPr>
                <w:noProof/>
                <w:lang w:val="en-US"/>
              </w:rPr>
            </w:pPr>
            <w:r w:rsidRPr="00AF335E">
              <w:rPr>
                <w:noProof/>
                <w:lang w:val="en-US"/>
              </w:rPr>
              <w:t>8.</w:t>
            </w:r>
          </w:p>
        </w:tc>
        <w:tc>
          <w:tcPr>
            <w:tcW w:w="144" w:type="pct"/>
            <w:gridSpan w:val="2"/>
            <w:vMerge/>
            <w:tcBorders>
              <w:top w:val="nil"/>
              <w:left w:val="single" w:sz="6" w:space="0" w:color="000000"/>
              <w:bottom w:val="single" w:sz="6" w:space="0" w:color="000000"/>
              <w:right w:val="single" w:sz="12" w:space="0" w:color="000000"/>
            </w:tcBorders>
            <w:textDirection w:val="btLr"/>
            <w:vAlign w:val="center"/>
          </w:tcPr>
          <w:p w14:paraId="23E277D9" w14:textId="77777777" w:rsidR="00AF335E" w:rsidRPr="00AF335E" w:rsidRDefault="00AF335E" w:rsidP="00352C72">
            <w:pPr>
              <w:jc w:val="center"/>
              <w:rPr>
                <w:rFonts w:ascii="Times New Roman" w:hAnsi="Times New Roman" w:cs="Times New Roman"/>
                <w:noProof/>
                <w:lang w:val="en-US"/>
              </w:rPr>
            </w:pPr>
          </w:p>
        </w:tc>
        <w:tc>
          <w:tcPr>
            <w:tcW w:w="288" w:type="pct"/>
            <w:tcBorders>
              <w:top w:val="single" w:sz="6" w:space="0" w:color="000000"/>
              <w:left w:val="single" w:sz="12" w:space="0" w:color="000000"/>
              <w:bottom w:val="single" w:sz="6" w:space="0" w:color="000000"/>
              <w:right w:val="single" w:sz="6" w:space="0" w:color="000000"/>
            </w:tcBorders>
            <w:vAlign w:val="center"/>
          </w:tcPr>
          <w:p w14:paraId="421C9387" w14:textId="77777777" w:rsidR="00AF335E" w:rsidRPr="00AF335E" w:rsidRDefault="00AF335E" w:rsidP="00352C72">
            <w:pPr>
              <w:pStyle w:val="TableParagraph"/>
              <w:jc w:val="center"/>
              <w:rPr>
                <w:noProof/>
                <w:lang w:val="en-US"/>
              </w:rPr>
            </w:pPr>
            <w:r w:rsidRPr="00AF335E">
              <w:rPr>
                <w:noProof/>
                <w:lang w:val="en-US"/>
              </w:rPr>
              <w:t>2.</w:t>
            </w:r>
          </w:p>
        </w:tc>
        <w:tc>
          <w:tcPr>
            <w:tcW w:w="158" w:type="pct"/>
            <w:gridSpan w:val="2"/>
            <w:vMerge/>
            <w:tcBorders>
              <w:top w:val="nil"/>
              <w:left w:val="single" w:sz="6" w:space="0" w:color="000000"/>
              <w:bottom w:val="single" w:sz="6" w:space="0" w:color="000000"/>
              <w:right w:val="single" w:sz="12" w:space="0" w:color="000000"/>
            </w:tcBorders>
            <w:textDirection w:val="btLr"/>
            <w:vAlign w:val="center"/>
          </w:tcPr>
          <w:p w14:paraId="5D5477C2" w14:textId="77777777" w:rsidR="00AF335E" w:rsidRPr="00AF335E" w:rsidRDefault="00AF335E" w:rsidP="00352C72">
            <w:pPr>
              <w:jc w:val="center"/>
              <w:rPr>
                <w:rFonts w:ascii="Times New Roman" w:hAnsi="Times New Roman" w:cs="Times New Roman"/>
                <w:noProof/>
                <w:lang w:val="en-US"/>
              </w:rPr>
            </w:pPr>
          </w:p>
        </w:tc>
        <w:tc>
          <w:tcPr>
            <w:tcW w:w="219" w:type="pct"/>
            <w:tcBorders>
              <w:top w:val="single" w:sz="6" w:space="0" w:color="000000"/>
              <w:left w:val="single" w:sz="12" w:space="0" w:color="000000"/>
              <w:bottom w:val="single" w:sz="6" w:space="0" w:color="000000"/>
              <w:right w:val="single" w:sz="6" w:space="0" w:color="000000"/>
            </w:tcBorders>
            <w:vAlign w:val="center"/>
          </w:tcPr>
          <w:p w14:paraId="0C8345E4" w14:textId="77777777" w:rsidR="00AF335E" w:rsidRPr="00AF335E" w:rsidRDefault="00AF335E" w:rsidP="00352C72">
            <w:pPr>
              <w:pStyle w:val="TableParagraph"/>
              <w:jc w:val="center"/>
              <w:rPr>
                <w:noProof/>
                <w:lang w:val="en-US"/>
              </w:rPr>
            </w:pPr>
            <w:r w:rsidRPr="00AF335E">
              <w:rPr>
                <w:noProof/>
                <w:lang w:val="en-US"/>
              </w:rPr>
              <w:t>VI</w:t>
            </w:r>
          </w:p>
        </w:tc>
        <w:tc>
          <w:tcPr>
            <w:tcW w:w="280" w:type="pct"/>
            <w:gridSpan w:val="2"/>
            <w:vMerge/>
            <w:tcBorders>
              <w:top w:val="nil"/>
              <w:left w:val="single" w:sz="6" w:space="0" w:color="000000"/>
              <w:right w:val="single" w:sz="12" w:space="0" w:color="000000"/>
            </w:tcBorders>
            <w:textDirection w:val="btLr"/>
            <w:vAlign w:val="center"/>
          </w:tcPr>
          <w:p w14:paraId="231CEB56" w14:textId="77777777" w:rsidR="00AF335E" w:rsidRPr="00AF335E" w:rsidRDefault="00AF335E" w:rsidP="00352C72">
            <w:pPr>
              <w:jc w:val="center"/>
              <w:rPr>
                <w:rFonts w:ascii="Times New Roman" w:hAnsi="Times New Roman" w:cs="Times New Roman"/>
                <w:noProof/>
                <w:lang w:val="en-US"/>
              </w:rPr>
            </w:pPr>
          </w:p>
        </w:tc>
        <w:tc>
          <w:tcPr>
            <w:tcW w:w="265" w:type="pct"/>
            <w:gridSpan w:val="2"/>
            <w:tcBorders>
              <w:top w:val="single" w:sz="6" w:space="0" w:color="000000"/>
              <w:left w:val="single" w:sz="12" w:space="0" w:color="000000"/>
              <w:bottom w:val="single" w:sz="6" w:space="0" w:color="000000"/>
              <w:right w:val="single" w:sz="6" w:space="0" w:color="000000"/>
            </w:tcBorders>
            <w:vAlign w:val="center"/>
          </w:tcPr>
          <w:p w14:paraId="277CFBDD" w14:textId="77777777" w:rsidR="00AF335E" w:rsidRPr="00AF335E" w:rsidRDefault="00AF335E" w:rsidP="00352C72">
            <w:pPr>
              <w:pStyle w:val="TableParagraph"/>
              <w:jc w:val="center"/>
              <w:rPr>
                <w:i/>
                <w:iCs/>
                <w:noProof/>
                <w:lang w:val="en-US"/>
              </w:rPr>
            </w:pPr>
            <w:r w:rsidRPr="00AF335E">
              <w:rPr>
                <w:i/>
                <w:iCs/>
                <w:noProof/>
                <w:lang w:val="en-US"/>
              </w:rPr>
              <w:t>2de</w:t>
            </w:r>
          </w:p>
        </w:tc>
        <w:tc>
          <w:tcPr>
            <w:tcW w:w="141" w:type="pct"/>
            <w:vMerge/>
            <w:tcBorders>
              <w:top w:val="nil"/>
              <w:left w:val="single" w:sz="6" w:space="0" w:color="000000"/>
              <w:bottom w:val="single" w:sz="6" w:space="0" w:color="000000"/>
              <w:right w:val="single" w:sz="12" w:space="0" w:color="000000"/>
            </w:tcBorders>
            <w:textDirection w:val="btLr"/>
            <w:vAlign w:val="center"/>
          </w:tcPr>
          <w:p w14:paraId="00D71AEA" w14:textId="77777777" w:rsidR="00AF335E" w:rsidRPr="00AF335E" w:rsidRDefault="00AF335E" w:rsidP="00352C72">
            <w:pPr>
              <w:jc w:val="center"/>
              <w:rPr>
                <w:rFonts w:ascii="Times New Roman" w:hAnsi="Times New Roman" w:cs="Times New Roman"/>
                <w:noProof/>
                <w:lang w:val="en-US"/>
              </w:rPr>
            </w:pPr>
          </w:p>
        </w:tc>
        <w:tc>
          <w:tcPr>
            <w:tcW w:w="103" w:type="pct"/>
            <w:vMerge w:val="restart"/>
            <w:tcBorders>
              <w:top w:val="single" w:sz="4" w:space="0" w:color="000000"/>
              <w:left w:val="single" w:sz="12" w:space="0" w:color="000000"/>
              <w:bottom w:val="single" w:sz="4" w:space="0" w:color="000000"/>
              <w:right w:val="single" w:sz="4" w:space="0" w:color="000000"/>
            </w:tcBorders>
            <w:vAlign w:val="center"/>
          </w:tcPr>
          <w:p w14:paraId="57303D60" w14:textId="77777777" w:rsidR="00AF335E" w:rsidRPr="00AF335E" w:rsidRDefault="00AF335E" w:rsidP="00352C72">
            <w:pPr>
              <w:pStyle w:val="TableParagraph"/>
              <w:jc w:val="center"/>
              <w:rPr>
                <w:noProof/>
                <w:lang w:val="en-US"/>
              </w:rPr>
            </w:pPr>
            <w:r w:rsidRPr="00AF335E">
              <w:rPr>
                <w:noProof/>
                <w:lang w:val="en-US"/>
              </w:rPr>
              <w:t>4.</w:t>
            </w:r>
          </w:p>
        </w:tc>
        <w:tc>
          <w:tcPr>
            <w:tcW w:w="770" w:type="pct"/>
            <w:vMerge/>
            <w:tcBorders>
              <w:top w:val="nil"/>
              <w:left w:val="single" w:sz="4" w:space="0" w:color="000000"/>
              <w:bottom w:val="single" w:sz="6" w:space="0" w:color="000000"/>
              <w:right w:val="single" w:sz="4" w:space="0" w:color="000000"/>
            </w:tcBorders>
            <w:vAlign w:val="center"/>
          </w:tcPr>
          <w:p w14:paraId="70AF78D2" w14:textId="77777777" w:rsidR="00AF335E" w:rsidRPr="00AF335E" w:rsidRDefault="00AF335E" w:rsidP="00352C72">
            <w:pPr>
              <w:jc w:val="center"/>
              <w:rPr>
                <w:rFonts w:ascii="Times New Roman" w:hAnsi="Times New Roman" w:cs="Times New Roman"/>
                <w:noProof/>
                <w:lang w:val="en-US"/>
              </w:rPr>
            </w:pPr>
          </w:p>
        </w:tc>
        <w:tc>
          <w:tcPr>
            <w:tcW w:w="119" w:type="pct"/>
            <w:vMerge/>
            <w:tcBorders>
              <w:top w:val="nil"/>
              <w:left w:val="single" w:sz="4" w:space="0" w:color="000000"/>
              <w:bottom w:val="single" w:sz="6" w:space="0" w:color="000000"/>
            </w:tcBorders>
            <w:textDirection w:val="btLr"/>
            <w:vAlign w:val="center"/>
          </w:tcPr>
          <w:p w14:paraId="16BAF9A4" w14:textId="77777777" w:rsidR="00AF335E" w:rsidRPr="00AF335E" w:rsidRDefault="00AF335E" w:rsidP="00352C72">
            <w:pPr>
              <w:jc w:val="center"/>
              <w:rPr>
                <w:rFonts w:ascii="Times New Roman" w:hAnsi="Times New Roman" w:cs="Times New Roman"/>
                <w:noProof/>
                <w:lang w:val="en-US"/>
              </w:rPr>
            </w:pPr>
          </w:p>
        </w:tc>
      </w:tr>
      <w:tr w:rsidR="00AF335E" w:rsidRPr="00AF335E" w14:paraId="61B87071" w14:textId="77777777" w:rsidTr="00352C72">
        <w:tc>
          <w:tcPr>
            <w:tcW w:w="161" w:type="pct"/>
            <w:tcBorders>
              <w:top w:val="single" w:sz="6" w:space="0" w:color="000000"/>
              <w:bottom w:val="single" w:sz="6" w:space="0" w:color="000000"/>
              <w:right w:val="single" w:sz="6" w:space="0" w:color="000000"/>
            </w:tcBorders>
            <w:vAlign w:val="center"/>
          </w:tcPr>
          <w:p w14:paraId="2C051CE5" w14:textId="77777777" w:rsidR="00AF335E" w:rsidRPr="00AF335E" w:rsidRDefault="00AF335E" w:rsidP="00352C72">
            <w:pPr>
              <w:pStyle w:val="TableParagraph"/>
              <w:jc w:val="center"/>
              <w:rPr>
                <w:noProof/>
                <w:lang w:val="en-US"/>
              </w:rPr>
            </w:pPr>
            <w:r w:rsidRPr="00AF335E">
              <w:rPr>
                <w:noProof/>
                <w:lang w:val="en-US"/>
              </w:rPr>
              <w:t>9</w:t>
            </w:r>
          </w:p>
        </w:tc>
        <w:tc>
          <w:tcPr>
            <w:tcW w:w="106" w:type="pct"/>
            <w:tcBorders>
              <w:top w:val="single" w:sz="6" w:space="0" w:color="000000"/>
              <w:left w:val="single" w:sz="6" w:space="0" w:color="000000"/>
              <w:bottom w:val="single" w:sz="6" w:space="0" w:color="000000"/>
              <w:right w:val="single" w:sz="6" w:space="0" w:color="000000"/>
            </w:tcBorders>
            <w:vAlign w:val="center"/>
          </w:tcPr>
          <w:p w14:paraId="5B3243FF" w14:textId="77777777" w:rsidR="00AF335E" w:rsidRPr="00AF335E" w:rsidRDefault="00AF335E" w:rsidP="00352C72">
            <w:pPr>
              <w:pStyle w:val="TableParagraph"/>
              <w:jc w:val="center"/>
              <w:rPr>
                <w:noProof/>
                <w:lang w:val="en-US"/>
              </w:rPr>
            </w:pPr>
            <w:r w:rsidRPr="00AF335E">
              <w:rPr>
                <w:noProof/>
                <w:lang w:val="en-US"/>
              </w:rPr>
              <w:t>4.</w:t>
            </w:r>
          </w:p>
        </w:tc>
        <w:tc>
          <w:tcPr>
            <w:tcW w:w="154" w:type="pct"/>
            <w:vMerge/>
            <w:tcBorders>
              <w:top w:val="nil"/>
              <w:left w:val="single" w:sz="6" w:space="0" w:color="000000"/>
              <w:bottom w:val="single" w:sz="6" w:space="0" w:color="000000"/>
              <w:right w:val="single" w:sz="18" w:space="0" w:color="000000"/>
            </w:tcBorders>
            <w:textDirection w:val="btLr"/>
            <w:vAlign w:val="center"/>
          </w:tcPr>
          <w:p w14:paraId="3267806E" w14:textId="77777777" w:rsidR="00AF335E" w:rsidRPr="00AF335E" w:rsidRDefault="00AF335E" w:rsidP="00352C72">
            <w:pPr>
              <w:jc w:val="center"/>
              <w:rPr>
                <w:rFonts w:ascii="Times New Roman" w:hAnsi="Times New Roman" w:cs="Times New Roman"/>
                <w:noProof/>
                <w:lang w:val="en-US"/>
              </w:rPr>
            </w:pPr>
          </w:p>
        </w:tc>
        <w:tc>
          <w:tcPr>
            <w:tcW w:w="275" w:type="pct"/>
            <w:tcBorders>
              <w:top w:val="single" w:sz="6" w:space="0" w:color="000000"/>
              <w:left w:val="single" w:sz="18" w:space="0" w:color="000000"/>
              <w:bottom w:val="single" w:sz="6" w:space="0" w:color="000000"/>
              <w:right w:val="single" w:sz="6" w:space="0" w:color="000000"/>
            </w:tcBorders>
            <w:vAlign w:val="center"/>
          </w:tcPr>
          <w:p w14:paraId="47B6B9ED" w14:textId="77777777" w:rsidR="00AF335E" w:rsidRPr="00AF335E" w:rsidRDefault="00AF335E" w:rsidP="00352C72">
            <w:pPr>
              <w:pStyle w:val="TableParagraph"/>
              <w:jc w:val="center"/>
              <w:rPr>
                <w:noProof/>
                <w:lang w:val="en-US"/>
              </w:rPr>
            </w:pPr>
            <w:r w:rsidRPr="00AF335E">
              <w:rPr>
                <w:noProof/>
                <w:lang w:val="en-US"/>
              </w:rPr>
              <w:t>10. gads</w:t>
            </w:r>
          </w:p>
        </w:tc>
        <w:tc>
          <w:tcPr>
            <w:tcW w:w="286" w:type="pct"/>
            <w:vMerge/>
            <w:tcBorders>
              <w:top w:val="nil"/>
              <w:left w:val="single" w:sz="6" w:space="0" w:color="000000"/>
              <w:bottom w:val="single" w:sz="6" w:space="0" w:color="000000"/>
              <w:right w:val="single" w:sz="6" w:space="0" w:color="000000"/>
            </w:tcBorders>
            <w:textDirection w:val="btLr"/>
            <w:vAlign w:val="center"/>
          </w:tcPr>
          <w:p w14:paraId="48079B41" w14:textId="77777777" w:rsidR="00AF335E" w:rsidRPr="00AF335E" w:rsidRDefault="00AF335E" w:rsidP="00352C72">
            <w:pPr>
              <w:jc w:val="center"/>
              <w:rPr>
                <w:rFonts w:ascii="Times New Roman" w:hAnsi="Times New Roman" w:cs="Times New Roman"/>
                <w:noProof/>
                <w:lang w:val="en-US"/>
              </w:rPr>
            </w:pPr>
          </w:p>
        </w:tc>
        <w:tc>
          <w:tcPr>
            <w:tcW w:w="96" w:type="pct"/>
            <w:tcBorders>
              <w:top w:val="single" w:sz="6" w:space="0" w:color="000000"/>
              <w:left w:val="single" w:sz="6" w:space="0" w:color="000000"/>
              <w:bottom w:val="single" w:sz="6" w:space="0" w:color="000000"/>
              <w:right w:val="single" w:sz="6" w:space="0" w:color="000000"/>
            </w:tcBorders>
            <w:vAlign w:val="center"/>
          </w:tcPr>
          <w:p w14:paraId="66DBE481" w14:textId="77777777" w:rsidR="00AF335E" w:rsidRPr="00AF335E" w:rsidRDefault="00AF335E" w:rsidP="00352C72">
            <w:pPr>
              <w:pStyle w:val="TableParagraph"/>
              <w:jc w:val="center"/>
              <w:rPr>
                <w:noProof/>
                <w:lang w:val="en-US"/>
              </w:rPr>
            </w:pPr>
            <w:r w:rsidRPr="00AF335E">
              <w:rPr>
                <w:noProof/>
                <w:lang w:val="en-US"/>
              </w:rPr>
              <w:t>3</w:t>
            </w:r>
          </w:p>
        </w:tc>
        <w:tc>
          <w:tcPr>
            <w:tcW w:w="163" w:type="pct"/>
            <w:vMerge/>
            <w:tcBorders>
              <w:top w:val="nil"/>
              <w:left w:val="single" w:sz="6" w:space="0" w:color="000000"/>
              <w:bottom w:val="single" w:sz="4" w:space="0" w:color="000000"/>
              <w:right w:val="single" w:sz="12" w:space="0" w:color="000000"/>
            </w:tcBorders>
            <w:textDirection w:val="btLr"/>
            <w:vAlign w:val="center"/>
          </w:tcPr>
          <w:p w14:paraId="1CDA052D" w14:textId="77777777" w:rsidR="00AF335E" w:rsidRPr="00AF335E" w:rsidRDefault="00AF335E" w:rsidP="00352C72">
            <w:pPr>
              <w:jc w:val="center"/>
              <w:rPr>
                <w:rFonts w:ascii="Times New Roman" w:hAnsi="Times New Roman" w:cs="Times New Roman"/>
                <w:noProof/>
                <w:lang w:val="en-US"/>
              </w:rPr>
            </w:pPr>
          </w:p>
        </w:tc>
        <w:tc>
          <w:tcPr>
            <w:tcW w:w="251" w:type="pct"/>
            <w:tcBorders>
              <w:top w:val="single" w:sz="6" w:space="0" w:color="000000"/>
              <w:left w:val="single" w:sz="12" w:space="0" w:color="000000"/>
              <w:bottom w:val="single" w:sz="6" w:space="0" w:color="000000"/>
              <w:right w:val="single" w:sz="6" w:space="0" w:color="000000"/>
            </w:tcBorders>
            <w:vAlign w:val="center"/>
          </w:tcPr>
          <w:p w14:paraId="730560CB" w14:textId="77777777" w:rsidR="00AF335E" w:rsidRPr="00AF335E" w:rsidRDefault="00AF335E" w:rsidP="00352C72">
            <w:pPr>
              <w:pStyle w:val="TableParagraph"/>
              <w:jc w:val="center"/>
              <w:rPr>
                <w:i/>
                <w:noProof/>
                <w:lang w:val="en-US"/>
              </w:rPr>
            </w:pPr>
            <w:r w:rsidRPr="00AF335E">
              <w:rPr>
                <w:i/>
                <w:noProof/>
                <w:lang w:val="en-US"/>
              </w:rPr>
              <w:t>3ème</w:t>
            </w:r>
          </w:p>
        </w:tc>
        <w:tc>
          <w:tcPr>
            <w:tcW w:w="224" w:type="pct"/>
            <w:gridSpan w:val="2"/>
            <w:vMerge/>
            <w:tcBorders>
              <w:top w:val="nil"/>
              <w:left w:val="single" w:sz="6" w:space="0" w:color="000000"/>
              <w:bottom w:val="single" w:sz="6" w:space="0" w:color="000000"/>
              <w:right w:val="single" w:sz="12" w:space="0" w:color="000000"/>
            </w:tcBorders>
            <w:textDirection w:val="btLr"/>
            <w:vAlign w:val="center"/>
          </w:tcPr>
          <w:p w14:paraId="305F3698" w14:textId="77777777" w:rsidR="00AF335E" w:rsidRPr="00AF335E" w:rsidRDefault="00AF335E" w:rsidP="00352C72">
            <w:pPr>
              <w:jc w:val="center"/>
              <w:rPr>
                <w:rFonts w:ascii="Times New Roman" w:hAnsi="Times New Roman" w:cs="Times New Roman"/>
                <w:noProof/>
                <w:lang w:val="en-US"/>
              </w:rPr>
            </w:pPr>
          </w:p>
        </w:tc>
        <w:tc>
          <w:tcPr>
            <w:tcW w:w="328" w:type="pct"/>
            <w:tcBorders>
              <w:top w:val="single" w:sz="6" w:space="0" w:color="000000"/>
              <w:left w:val="single" w:sz="12" w:space="0" w:color="000000"/>
              <w:bottom w:val="single" w:sz="6" w:space="0" w:color="000000"/>
              <w:right w:val="single" w:sz="6" w:space="0" w:color="000000"/>
            </w:tcBorders>
            <w:vAlign w:val="center"/>
          </w:tcPr>
          <w:p w14:paraId="4FBE3FF5" w14:textId="77777777" w:rsidR="00AF335E" w:rsidRPr="00AF335E" w:rsidRDefault="00AF335E" w:rsidP="00352C72">
            <w:pPr>
              <w:pStyle w:val="TableParagraph"/>
              <w:jc w:val="center"/>
              <w:rPr>
                <w:noProof/>
                <w:lang w:val="en-US"/>
              </w:rPr>
            </w:pPr>
            <w:r w:rsidRPr="00AF335E">
              <w:rPr>
                <w:noProof/>
                <w:lang w:val="en-US"/>
              </w:rPr>
              <w:t>9.</w:t>
            </w:r>
          </w:p>
        </w:tc>
        <w:tc>
          <w:tcPr>
            <w:tcW w:w="107" w:type="pct"/>
            <w:vMerge/>
            <w:tcBorders>
              <w:top w:val="nil"/>
              <w:left w:val="single" w:sz="6" w:space="0" w:color="000000"/>
              <w:bottom w:val="dashSmallGap" w:sz="4" w:space="0" w:color="000000"/>
              <w:right w:val="single" w:sz="12" w:space="0" w:color="000000"/>
            </w:tcBorders>
            <w:textDirection w:val="btLr"/>
            <w:vAlign w:val="center"/>
          </w:tcPr>
          <w:p w14:paraId="50A87292" w14:textId="77777777" w:rsidR="00AF335E" w:rsidRPr="00AF335E" w:rsidRDefault="00AF335E" w:rsidP="00352C72">
            <w:pPr>
              <w:jc w:val="center"/>
              <w:rPr>
                <w:rFonts w:ascii="Times New Roman" w:hAnsi="Times New Roman" w:cs="Times New Roman"/>
                <w:noProof/>
                <w:lang w:val="en-US"/>
              </w:rPr>
            </w:pPr>
          </w:p>
        </w:tc>
        <w:tc>
          <w:tcPr>
            <w:tcW w:w="362" w:type="pct"/>
            <w:tcBorders>
              <w:top w:val="single" w:sz="6" w:space="0" w:color="000000"/>
              <w:left w:val="single" w:sz="12" w:space="0" w:color="000000"/>
              <w:bottom w:val="single" w:sz="6" w:space="0" w:color="000000"/>
              <w:right w:val="single" w:sz="6" w:space="0" w:color="000000"/>
            </w:tcBorders>
            <w:vAlign w:val="center"/>
          </w:tcPr>
          <w:p w14:paraId="69401956" w14:textId="77777777" w:rsidR="00AF335E" w:rsidRPr="00AF335E" w:rsidRDefault="00AF335E" w:rsidP="00352C72">
            <w:pPr>
              <w:pStyle w:val="TableParagraph"/>
              <w:jc w:val="center"/>
              <w:rPr>
                <w:noProof/>
                <w:lang w:val="en-US"/>
              </w:rPr>
            </w:pPr>
            <w:r w:rsidRPr="00AF335E">
              <w:rPr>
                <w:noProof/>
                <w:lang w:val="en-US"/>
              </w:rPr>
              <w:t>9.</w:t>
            </w:r>
          </w:p>
        </w:tc>
        <w:tc>
          <w:tcPr>
            <w:tcW w:w="144" w:type="pct"/>
            <w:gridSpan w:val="2"/>
            <w:vMerge/>
            <w:tcBorders>
              <w:top w:val="nil"/>
              <w:left w:val="single" w:sz="6" w:space="0" w:color="000000"/>
              <w:bottom w:val="single" w:sz="6" w:space="0" w:color="000000"/>
              <w:right w:val="single" w:sz="12" w:space="0" w:color="000000"/>
            </w:tcBorders>
            <w:textDirection w:val="btLr"/>
            <w:vAlign w:val="center"/>
          </w:tcPr>
          <w:p w14:paraId="5B18F153" w14:textId="77777777" w:rsidR="00AF335E" w:rsidRPr="00AF335E" w:rsidRDefault="00AF335E" w:rsidP="00352C72">
            <w:pPr>
              <w:jc w:val="center"/>
              <w:rPr>
                <w:rFonts w:ascii="Times New Roman" w:hAnsi="Times New Roman" w:cs="Times New Roman"/>
                <w:noProof/>
                <w:lang w:val="en-US"/>
              </w:rPr>
            </w:pPr>
          </w:p>
        </w:tc>
        <w:tc>
          <w:tcPr>
            <w:tcW w:w="288" w:type="pct"/>
            <w:tcBorders>
              <w:top w:val="single" w:sz="6" w:space="0" w:color="000000"/>
              <w:left w:val="single" w:sz="12" w:space="0" w:color="000000"/>
              <w:bottom w:val="single" w:sz="6" w:space="0" w:color="000000"/>
              <w:right w:val="single" w:sz="6" w:space="0" w:color="000000"/>
            </w:tcBorders>
            <w:vAlign w:val="center"/>
          </w:tcPr>
          <w:p w14:paraId="66EEEB5F" w14:textId="77777777" w:rsidR="00AF335E" w:rsidRPr="00AF335E" w:rsidRDefault="00AF335E" w:rsidP="00352C72">
            <w:pPr>
              <w:pStyle w:val="TableParagraph"/>
              <w:jc w:val="center"/>
              <w:rPr>
                <w:noProof/>
                <w:lang w:val="en-US"/>
              </w:rPr>
            </w:pPr>
            <w:r w:rsidRPr="00AF335E">
              <w:rPr>
                <w:noProof/>
                <w:lang w:val="en-US"/>
              </w:rPr>
              <w:t>3.</w:t>
            </w:r>
          </w:p>
        </w:tc>
        <w:tc>
          <w:tcPr>
            <w:tcW w:w="158" w:type="pct"/>
            <w:gridSpan w:val="2"/>
            <w:vMerge/>
            <w:tcBorders>
              <w:top w:val="nil"/>
              <w:left w:val="single" w:sz="6" w:space="0" w:color="000000"/>
              <w:bottom w:val="single" w:sz="6" w:space="0" w:color="000000"/>
              <w:right w:val="single" w:sz="12" w:space="0" w:color="000000"/>
            </w:tcBorders>
            <w:textDirection w:val="btLr"/>
            <w:vAlign w:val="center"/>
          </w:tcPr>
          <w:p w14:paraId="76C87CC4" w14:textId="77777777" w:rsidR="00AF335E" w:rsidRPr="00AF335E" w:rsidRDefault="00AF335E" w:rsidP="00352C72">
            <w:pPr>
              <w:jc w:val="center"/>
              <w:rPr>
                <w:rFonts w:ascii="Times New Roman" w:hAnsi="Times New Roman" w:cs="Times New Roman"/>
                <w:noProof/>
                <w:lang w:val="en-US"/>
              </w:rPr>
            </w:pPr>
          </w:p>
        </w:tc>
        <w:tc>
          <w:tcPr>
            <w:tcW w:w="219" w:type="pct"/>
            <w:tcBorders>
              <w:top w:val="single" w:sz="6" w:space="0" w:color="000000"/>
              <w:left w:val="single" w:sz="12" w:space="0" w:color="000000"/>
              <w:bottom w:val="single" w:sz="6" w:space="0" w:color="000000"/>
              <w:right w:val="single" w:sz="6" w:space="0" w:color="000000"/>
            </w:tcBorders>
            <w:vAlign w:val="center"/>
          </w:tcPr>
          <w:p w14:paraId="04676291" w14:textId="77777777" w:rsidR="00AF335E" w:rsidRPr="00AF335E" w:rsidRDefault="00AF335E" w:rsidP="00352C72">
            <w:pPr>
              <w:pStyle w:val="TableParagraph"/>
              <w:jc w:val="center"/>
              <w:rPr>
                <w:noProof/>
                <w:lang w:val="en-US"/>
              </w:rPr>
            </w:pPr>
            <w:r w:rsidRPr="00AF335E">
              <w:rPr>
                <w:noProof/>
                <w:lang w:val="en-US"/>
              </w:rPr>
              <w:t>V</w:t>
            </w:r>
          </w:p>
        </w:tc>
        <w:tc>
          <w:tcPr>
            <w:tcW w:w="280" w:type="pct"/>
            <w:gridSpan w:val="2"/>
            <w:vMerge/>
            <w:tcBorders>
              <w:top w:val="nil"/>
              <w:left w:val="single" w:sz="6" w:space="0" w:color="000000"/>
              <w:right w:val="single" w:sz="12" w:space="0" w:color="000000"/>
            </w:tcBorders>
            <w:textDirection w:val="btLr"/>
            <w:vAlign w:val="center"/>
          </w:tcPr>
          <w:p w14:paraId="0D3D15CB" w14:textId="77777777" w:rsidR="00AF335E" w:rsidRPr="00AF335E" w:rsidRDefault="00AF335E" w:rsidP="00352C72">
            <w:pPr>
              <w:jc w:val="center"/>
              <w:rPr>
                <w:rFonts w:ascii="Times New Roman" w:hAnsi="Times New Roman" w:cs="Times New Roman"/>
                <w:noProof/>
                <w:lang w:val="en-US"/>
              </w:rPr>
            </w:pPr>
          </w:p>
        </w:tc>
        <w:tc>
          <w:tcPr>
            <w:tcW w:w="265" w:type="pct"/>
            <w:gridSpan w:val="2"/>
            <w:tcBorders>
              <w:top w:val="single" w:sz="6" w:space="0" w:color="000000"/>
              <w:left w:val="single" w:sz="12" w:space="0" w:color="000000"/>
              <w:bottom w:val="single" w:sz="6" w:space="0" w:color="000000"/>
              <w:right w:val="single" w:sz="6" w:space="0" w:color="000000"/>
            </w:tcBorders>
            <w:vAlign w:val="center"/>
          </w:tcPr>
          <w:p w14:paraId="7B79BA4D" w14:textId="77777777" w:rsidR="00AF335E" w:rsidRPr="00AF335E" w:rsidRDefault="00AF335E" w:rsidP="00352C72">
            <w:pPr>
              <w:pStyle w:val="TableParagraph"/>
              <w:jc w:val="center"/>
              <w:rPr>
                <w:i/>
                <w:iCs/>
                <w:noProof/>
                <w:lang w:val="en-US"/>
              </w:rPr>
            </w:pPr>
            <w:r w:rsidRPr="00AF335E">
              <w:rPr>
                <w:i/>
                <w:iCs/>
                <w:noProof/>
                <w:lang w:val="en-US"/>
              </w:rPr>
              <w:t>3de</w:t>
            </w:r>
          </w:p>
        </w:tc>
        <w:tc>
          <w:tcPr>
            <w:tcW w:w="141" w:type="pct"/>
            <w:vMerge/>
            <w:tcBorders>
              <w:top w:val="nil"/>
              <w:left w:val="single" w:sz="6" w:space="0" w:color="000000"/>
              <w:bottom w:val="single" w:sz="6" w:space="0" w:color="000000"/>
              <w:right w:val="single" w:sz="12" w:space="0" w:color="000000"/>
            </w:tcBorders>
            <w:textDirection w:val="btLr"/>
            <w:vAlign w:val="center"/>
          </w:tcPr>
          <w:p w14:paraId="07ED0699" w14:textId="77777777" w:rsidR="00AF335E" w:rsidRPr="00AF335E" w:rsidRDefault="00AF335E" w:rsidP="00352C72">
            <w:pPr>
              <w:jc w:val="center"/>
              <w:rPr>
                <w:rFonts w:ascii="Times New Roman" w:hAnsi="Times New Roman" w:cs="Times New Roman"/>
                <w:noProof/>
                <w:lang w:val="en-US"/>
              </w:rPr>
            </w:pPr>
          </w:p>
        </w:tc>
        <w:tc>
          <w:tcPr>
            <w:tcW w:w="103" w:type="pct"/>
            <w:vMerge/>
            <w:tcBorders>
              <w:top w:val="nil"/>
              <w:left w:val="single" w:sz="12" w:space="0" w:color="000000"/>
              <w:bottom w:val="single" w:sz="4" w:space="0" w:color="000000"/>
              <w:right w:val="single" w:sz="4" w:space="0" w:color="000000"/>
            </w:tcBorders>
            <w:vAlign w:val="center"/>
          </w:tcPr>
          <w:p w14:paraId="2B22E158" w14:textId="77777777" w:rsidR="00AF335E" w:rsidRPr="00AF335E" w:rsidRDefault="00AF335E" w:rsidP="00352C72">
            <w:pPr>
              <w:jc w:val="center"/>
              <w:rPr>
                <w:rFonts w:ascii="Times New Roman" w:hAnsi="Times New Roman" w:cs="Times New Roman"/>
                <w:noProof/>
                <w:lang w:val="en-US"/>
              </w:rPr>
            </w:pPr>
          </w:p>
        </w:tc>
        <w:tc>
          <w:tcPr>
            <w:tcW w:w="770" w:type="pct"/>
            <w:vMerge/>
            <w:tcBorders>
              <w:top w:val="nil"/>
              <w:left w:val="single" w:sz="4" w:space="0" w:color="000000"/>
              <w:bottom w:val="single" w:sz="6" w:space="0" w:color="000000"/>
              <w:right w:val="single" w:sz="4" w:space="0" w:color="000000"/>
            </w:tcBorders>
            <w:vAlign w:val="center"/>
          </w:tcPr>
          <w:p w14:paraId="742BA490" w14:textId="77777777" w:rsidR="00AF335E" w:rsidRPr="00AF335E" w:rsidRDefault="00AF335E" w:rsidP="00352C72">
            <w:pPr>
              <w:jc w:val="center"/>
              <w:rPr>
                <w:rFonts w:ascii="Times New Roman" w:hAnsi="Times New Roman" w:cs="Times New Roman"/>
                <w:noProof/>
                <w:lang w:val="en-US"/>
              </w:rPr>
            </w:pPr>
          </w:p>
        </w:tc>
        <w:tc>
          <w:tcPr>
            <w:tcW w:w="119" w:type="pct"/>
            <w:vMerge/>
            <w:tcBorders>
              <w:top w:val="nil"/>
              <w:left w:val="single" w:sz="4" w:space="0" w:color="000000"/>
              <w:bottom w:val="single" w:sz="6" w:space="0" w:color="000000"/>
            </w:tcBorders>
            <w:textDirection w:val="btLr"/>
            <w:vAlign w:val="center"/>
          </w:tcPr>
          <w:p w14:paraId="49551FF9" w14:textId="77777777" w:rsidR="00AF335E" w:rsidRPr="00AF335E" w:rsidRDefault="00AF335E" w:rsidP="00352C72">
            <w:pPr>
              <w:jc w:val="center"/>
              <w:rPr>
                <w:rFonts w:ascii="Times New Roman" w:hAnsi="Times New Roman" w:cs="Times New Roman"/>
                <w:noProof/>
                <w:lang w:val="en-US"/>
              </w:rPr>
            </w:pPr>
          </w:p>
        </w:tc>
      </w:tr>
      <w:tr w:rsidR="00AF335E" w:rsidRPr="00AF335E" w14:paraId="710A55C7" w14:textId="77777777" w:rsidTr="00352C72">
        <w:tc>
          <w:tcPr>
            <w:tcW w:w="161" w:type="pct"/>
            <w:tcBorders>
              <w:top w:val="single" w:sz="6" w:space="0" w:color="000000"/>
              <w:bottom w:val="single" w:sz="6" w:space="0" w:color="000000"/>
              <w:right w:val="single" w:sz="6" w:space="0" w:color="000000"/>
            </w:tcBorders>
            <w:vAlign w:val="center"/>
          </w:tcPr>
          <w:p w14:paraId="7BBE88D9" w14:textId="77777777" w:rsidR="00AF335E" w:rsidRPr="00AF335E" w:rsidRDefault="00AF335E" w:rsidP="00352C72">
            <w:pPr>
              <w:pStyle w:val="TableParagraph"/>
              <w:jc w:val="center"/>
              <w:rPr>
                <w:noProof/>
                <w:lang w:val="en-US"/>
              </w:rPr>
            </w:pPr>
            <w:r w:rsidRPr="00AF335E">
              <w:rPr>
                <w:noProof/>
                <w:lang w:val="en-US"/>
              </w:rPr>
              <w:t>10</w:t>
            </w:r>
          </w:p>
        </w:tc>
        <w:tc>
          <w:tcPr>
            <w:tcW w:w="106" w:type="pct"/>
            <w:tcBorders>
              <w:top w:val="single" w:sz="6" w:space="0" w:color="000000"/>
              <w:left w:val="single" w:sz="6" w:space="0" w:color="000000"/>
              <w:bottom w:val="single" w:sz="6" w:space="0" w:color="000000"/>
              <w:right w:val="single" w:sz="6" w:space="0" w:color="000000"/>
            </w:tcBorders>
            <w:vAlign w:val="center"/>
          </w:tcPr>
          <w:p w14:paraId="5794D8F4" w14:textId="77777777" w:rsidR="00AF335E" w:rsidRPr="00AF335E" w:rsidRDefault="00AF335E" w:rsidP="00352C72">
            <w:pPr>
              <w:pStyle w:val="TableParagraph"/>
              <w:jc w:val="center"/>
              <w:rPr>
                <w:noProof/>
                <w:lang w:val="en-US"/>
              </w:rPr>
            </w:pPr>
            <w:r w:rsidRPr="00AF335E">
              <w:rPr>
                <w:noProof/>
                <w:lang w:val="en-US"/>
              </w:rPr>
              <w:t>5.</w:t>
            </w:r>
          </w:p>
        </w:tc>
        <w:tc>
          <w:tcPr>
            <w:tcW w:w="154" w:type="pct"/>
            <w:vMerge/>
            <w:tcBorders>
              <w:top w:val="nil"/>
              <w:left w:val="single" w:sz="6" w:space="0" w:color="000000"/>
              <w:bottom w:val="single" w:sz="6" w:space="0" w:color="000000"/>
              <w:right w:val="single" w:sz="18" w:space="0" w:color="000000"/>
            </w:tcBorders>
            <w:textDirection w:val="btLr"/>
            <w:vAlign w:val="center"/>
          </w:tcPr>
          <w:p w14:paraId="0453E6AE" w14:textId="77777777" w:rsidR="00AF335E" w:rsidRPr="00AF335E" w:rsidRDefault="00AF335E" w:rsidP="00352C72">
            <w:pPr>
              <w:jc w:val="center"/>
              <w:rPr>
                <w:rFonts w:ascii="Times New Roman" w:hAnsi="Times New Roman" w:cs="Times New Roman"/>
                <w:noProof/>
                <w:lang w:val="en-US"/>
              </w:rPr>
            </w:pPr>
          </w:p>
        </w:tc>
        <w:tc>
          <w:tcPr>
            <w:tcW w:w="275" w:type="pct"/>
            <w:tcBorders>
              <w:top w:val="single" w:sz="6" w:space="0" w:color="000000"/>
              <w:left w:val="single" w:sz="18" w:space="0" w:color="000000"/>
              <w:bottom w:val="single" w:sz="6" w:space="0" w:color="000000"/>
              <w:right w:val="single" w:sz="6" w:space="0" w:color="000000"/>
            </w:tcBorders>
            <w:vAlign w:val="center"/>
          </w:tcPr>
          <w:p w14:paraId="21C5531E" w14:textId="77777777" w:rsidR="00AF335E" w:rsidRPr="00AF335E" w:rsidRDefault="00AF335E" w:rsidP="00352C72">
            <w:pPr>
              <w:pStyle w:val="TableParagraph"/>
              <w:jc w:val="center"/>
              <w:rPr>
                <w:noProof/>
                <w:lang w:val="en-US"/>
              </w:rPr>
            </w:pPr>
            <w:r w:rsidRPr="00AF335E">
              <w:rPr>
                <w:noProof/>
                <w:lang w:val="en-US"/>
              </w:rPr>
              <w:t>11. gads</w:t>
            </w:r>
          </w:p>
        </w:tc>
        <w:tc>
          <w:tcPr>
            <w:tcW w:w="286" w:type="pct"/>
            <w:vMerge/>
            <w:tcBorders>
              <w:top w:val="nil"/>
              <w:left w:val="single" w:sz="6" w:space="0" w:color="000000"/>
              <w:bottom w:val="single" w:sz="6" w:space="0" w:color="000000"/>
              <w:right w:val="single" w:sz="6" w:space="0" w:color="000000"/>
            </w:tcBorders>
            <w:textDirection w:val="btLr"/>
            <w:vAlign w:val="center"/>
          </w:tcPr>
          <w:p w14:paraId="2A125854" w14:textId="77777777" w:rsidR="00AF335E" w:rsidRPr="00AF335E" w:rsidRDefault="00AF335E" w:rsidP="00352C72">
            <w:pPr>
              <w:jc w:val="center"/>
              <w:rPr>
                <w:rFonts w:ascii="Times New Roman" w:hAnsi="Times New Roman" w:cs="Times New Roman"/>
                <w:noProof/>
                <w:lang w:val="en-US"/>
              </w:rPr>
            </w:pPr>
          </w:p>
        </w:tc>
        <w:tc>
          <w:tcPr>
            <w:tcW w:w="96" w:type="pct"/>
            <w:tcBorders>
              <w:top w:val="single" w:sz="6" w:space="0" w:color="000000"/>
              <w:left w:val="single" w:sz="6" w:space="0" w:color="000000"/>
              <w:bottom w:val="single" w:sz="6" w:space="0" w:color="000000"/>
              <w:right w:val="single" w:sz="6" w:space="0" w:color="000000"/>
            </w:tcBorders>
            <w:vAlign w:val="center"/>
          </w:tcPr>
          <w:p w14:paraId="1CD34B5C" w14:textId="77777777" w:rsidR="00AF335E" w:rsidRPr="00AF335E" w:rsidRDefault="00AF335E" w:rsidP="00352C72">
            <w:pPr>
              <w:pStyle w:val="TableParagraph"/>
              <w:jc w:val="center"/>
              <w:rPr>
                <w:noProof/>
                <w:lang w:val="en-US"/>
              </w:rPr>
            </w:pPr>
            <w:r w:rsidRPr="00AF335E">
              <w:rPr>
                <w:noProof/>
                <w:lang w:val="en-US"/>
              </w:rPr>
              <w:t>4</w:t>
            </w:r>
          </w:p>
        </w:tc>
        <w:tc>
          <w:tcPr>
            <w:tcW w:w="163" w:type="pct"/>
            <w:vMerge/>
            <w:tcBorders>
              <w:top w:val="nil"/>
              <w:left w:val="single" w:sz="6" w:space="0" w:color="000000"/>
              <w:bottom w:val="single" w:sz="4" w:space="0" w:color="000000"/>
              <w:right w:val="single" w:sz="12" w:space="0" w:color="000000"/>
            </w:tcBorders>
            <w:textDirection w:val="btLr"/>
            <w:vAlign w:val="center"/>
          </w:tcPr>
          <w:p w14:paraId="70FECEC7" w14:textId="77777777" w:rsidR="00AF335E" w:rsidRPr="00AF335E" w:rsidRDefault="00AF335E" w:rsidP="00352C72">
            <w:pPr>
              <w:jc w:val="center"/>
              <w:rPr>
                <w:rFonts w:ascii="Times New Roman" w:hAnsi="Times New Roman" w:cs="Times New Roman"/>
                <w:noProof/>
                <w:lang w:val="en-US"/>
              </w:rPr>
            </w:pPr>
          </w:p>
        </w:tc>
        <w:tc>
          <w:tcPr>
            <w:tcW w:w="251" w:type="pct"/>
            <w:tcBorders>
              <w:top w:val="single" w:sz="6" w:space="0" w:color="000000"/>
              <w:left w:val="single" w:sz="12" w:space="0" w:color="000000"/>
              <w:bottom w:val="single" w:sz="6" w:space="0" w:color="000000"/>
              <w:right w:val="single" w:sz="6" w:space="0" w:color="000000"/>
            </w:tcBorders>
            <w:vAlign w:val="center"/>
          </w:tcPr>
          <w:p w14:paraId="7A4F97A2" w14:textId="77777777" w:rsidR="00AF335E" w:rsidRPr="00AF335E" w:rsidRDefault="00AF335E" w:rsidP="00352C72">
            <w:pPr>
              <w:pStyle w:val="TableParagraph"/>
              <w:jc w:val="center"/>
              <w:rPr>
                <w:i/>
                <w:noProof/>
                <w:lang w:val="en-US"/>
              </w:rPr>
            </w:pPr>
            <w:r w:rsidRPr="00AF335E">
              <w:rPr>
                <w:i/>
                <w:noProof/>
                <w:lang w:val="en-US"/>
              </w:rPr>
              <w:t>4ème</w:t>
            </w:r>
          </w:p>
        </w:tc>
        <w:tc>
          <w:tcPr>
            <w:tcW w:w="224" w:type="pct"/>
            <w:gridSpan w:val="2"/>
            <w:vMerge/>
            <w:tcBorders>
              <w:top w:val="nil"/>
              <w:left w:val="single" w:sz="6" w:space="0" w:color="000000"/>
              <w:bottom w:val="single" w:sz="6" w:space="0" w:color="000000"/>
              <w:right w:val="single" w:sz="12" w:space="0" w:color="000000"/>
            </w:tcBorders>
            <w:textDirection w:val="btLr"/>
            <w:vAlign w:val="center"/>
          </w:tcPr>
          <w:p w14:paraId="5A791F0E" w14:textId="77777777" w:rsidR="00AF335E" w:rsidRPr="00AF335E" w:rsidRDefault="00AF335E" w:rsidP="00352C72">
            <w:pPr>
              <w:jc w:val="center"/>
              <w:rPr>
                <w:rFonts w:ascii="Times New Roman" w:hAnsi="Times New Roman" w:cs="Times New Roman"/>
                <w:noProof/>
                <w:lang w:val="en-US"/>
              </w:rPr>
            </w:pPr>
          </w:p>
        </w:tc>
        <w:tc>
          <w:tcPr>
            <w:tcW w:w="328" w:type="pct"/>
            <w:tcBorders>
              <w:top w:val="single" w:sz="6" w:space="0" w:color="000000"/>
              <w:left w:val="single" w:sz="12" w:space="0" w:color="000000"/>
              <w:bottom w:val="single" w:sz="6" w:space="0" w:color="000000"/>
              <w:right w:val="single" w:sz="6" w:space="0" w:color="000000"/>
            </w:tcBorders>
            <w:vAlign w:val="center"/>
          </w:tcPr>
          <w:p w14:paraId="73A94A01" w14:textId="77777777" w:rsidR="00AF335E" w:rsidRPr="00AF335E" w:rsidRDefault="00AF335E" w:rsidP="00352C72">
            <w:pPr>
              <w:pStyle w:val="TableParagraph"/>
              <w:jc w:val="center"/>
              <w:rPr>
                <w:noProof/>
                <w:lang w:val="en-US"/>
              </w:rPr>
            </w:pPr>
            <w:r w:rsidRPr="00AF335E">
              <w:rPr>
                <w:noProof/>
                <w:lang w:val="en-US"/>
              </w:rPr>
              <w:t>10.</w:t>
            </w:r>
          </w:p>
        </w:tc>
        <w:tc>
          <w:tcPr>
            <w:tcW w:w="107" w:type="pct"/>
            <w:tcBorders>
              <w:top w:val="dashSmallGap" w:sz="4" w:space="0" w:color="000000"/>
              <w:left w:val="single" w:sz="6" w:space="0" w:color="000000"/>
              <w:bottom w:val="dashSmallGap" w:sz="4" w:space="0" w:color="000000"/>
              <w:right w:val="single" w:sz="12" w:space="0" w:color="000000"/>
            </w:tcBorders>
            <w:vAlign w:val="center"/>
          </w:tcPr>
          <w:p w14:paraId="4088F41C" w14:textId="77777777" w:rsidR="00AF335E" w:rsidRPr="00AF335E" w:rsidRDefault="00AF335E" w:rsidP="00352C72">
            <w:pPr>
              <w:pStyle w:val="TableParagraph"/>
              <w:jc w:val="center"/>
              <w:rPr>
                <w:noProof/>
                <w:lang w:val="en-US"/>
              </w:rPr>
            </w:pPr>
          </w:p>
        </w:tc>
        <w:tc>
          <w:tcPr>
            <w:tcW w:w="362" w:type="pct"/>
            <w:tcBorders>
              <w:top w:val="single" w:sz="6" w:space="0" w:color="000000"/>
              <w:left w:val="single" w:sz="12" w:space="0" w:color="000000"/>
              <w:bottom w:val="single" w:sz="6" w:space="0" w:color="000000"/>
              <w:right w:val="single" w:sz="6" w:space="0" w:color="000000"/>
            </w:tcBorders>
            <w:vAlign w:val="center"/>
          </w:tcPr>
          <w:p w14:paraId="6109B7CD" w14:textId="77777777" w:rsidR="00AF335E" w:rsidRPr="00AF335E" w:rsidRDefault="00AF335E" w:rsidP="00352C72">
            <w:pPr>
              <w:pStyle w:val="TableParagraph"/>
              <w:jc w:val="center"/>
              <w:rPr>
                <w:noProof/>
                <w:lang w:val="en-US"/>
              </w:rPr>
            </w:pPr>
            <w:r w:rsidRPr="00AF335E">
              <w:rPr>
                <w:noProof/>
                <w:lang w:val="en-US"/>
              </w:rPr>
              <w:t>10.</w:t>
            </w:r>
          </w:p>
        </w:tc>
        <w:tc>
          <w:tcPr>
            <w:tcW w:w="144" w:type="pct"/>
            <w:gridSpan w:val="2"/>
            <w:vMerge/>
            <w:tcBorders>
              <w:top w:val="nil"/>
              <w:left w:val="single" w:sz="6" w:space="0" w:color="000000"/>
              <w:bottom w:val="single" w:sz="6" w:space="0" w:color="000000"/>
              <w:right w:val="single" w:sz="12" w:space="0" w:color="000000"/>
            </w:tcBorders>
            <w:textDirection w:val="btLr"/>
            <w:vAlign w:val="center"/>
          </w:tcPr>
          <w:p w14:paraId="4CDD2750" w14:textId="77777777" w:rsidR="00AF335E" w:rsidRPr="00AF335E" w:rsidRDefault="00AF335E" w:rsidP="00352C72">
            <w:pPr>
              <w:jc w:val="center"/>
              <w:rPr>
                <w:rFonts w:ascii="Times New Roman" w:hAnsi="Times New Roman" w:cs="Times New Roman"/>
                <w:noProof/>
                <w:lang w:val="en-US"/>
              </w:rPr>
            </w:pPr>
          </w:p>
        </w:tc>
        <w:tc>
          <w:tcPr>
            <w:tcW w:w="288" w:type="pct"/>
            <w:tcBorders>
              <w:top w:val="single" w:sz="6" w:space="0" w:color="000000"/>
              <w:left w:val="single" w:sz="12" w:space="0" w:color="000000"/>
              <w:bottom w:val="single" w:sz="6" w:space="0" w:color="000000"/>
              <w:right w:val="single" w:sz="6" w:space="0" w:color="000000"/>
            </w:tcBorders>
            <w:vAlign w:val="center"/>
          </w:tcPr>
          <w:p w14:paraId="5B39FADB" w14:textId="77777777" w:rsidR="00AF335E" w:rsidRPr="00AF335E" w:rsidRDefault="00AF335E" w:rsidP="00352C72">
            <w:pPr>
              <w:pStyle w:val="TableParagraph"/>
              <w:jc w:val="center"/>
              <w:rPr>
                <w:noProof/>
                <w:lang w:val="en-US"/>
              </w:rPr>
            </w:pPr>
            <w:r w:rsidRPr="00AF335E">
              <w:rPr>
                <w:noProof/>
                <w:lang w:val="en-US"/>
              </w:rPr>
              <w:t>1.</w:t>
            </w:r>
          </w:p>
        </w:tc>
        <w:tc>
          <w:tcPr>
            <w:tcW w:w="158" w:type="pct"/>
            <w:gridSpan w:val="2"/>
            <w:vMerge w:val="restart"/>
            <w:tcBorders>
              <w:top w:val="single" w:sz="6" w:space="0" w:color="000000"/>
              <w:left w:val="single" w:sz="6" w:space="0" w:color="000000"/>
              <w:bottom w:val="single" w:sz="6" w:space="0" w:color="000000"/>
              <w:right w:val="single" w:sz="12" w:space="0" w:color="000000"/>
            </w:tcBorders>
            <w:textDirection w:val="btLr"/>
            <w:vAlign w:val="center"/>
          </w:tcPr>
          <w:p w14:paraId="5A5998BF" w14:textId="77777777" w:rsidR="00AF335E" w:rsidRPr="00AF335E" w:rsidRDefault="00AF335E" w:rsidP="00352C72">
            <w:pPr>
              <w:pStyle w:val="TableParagraph"/>
              <w:jc w:val="center"/>
              <w:rPr>
                <w:noProof/>
                <w:lang w:val="en-US"/>
              </w:rPr>
            </w:pPr>
            <w:r w:rsidRPr="00AF335E">
              <w:rPr>
                <w:noProof/>
                <w:lang w:val="en-US"/>
              </w:rPr>
              <w:t>Vidējās izglītības otrais posms</w:t>
            </w:r>
          </w:p>
        </w:tc>
        <w:tc>
          <w:tcPr>
            <w:tcW w:w="219" w:type="pct"/>
            <w:tcBorders>
              <w:top w:val="single" w:sz="6" w:space="0" w:color="000000"/>
              <w:left w:val="single" w:sz="12" w:space="0" w:color="000000"/>
              <w:bottom w:val="single" w:sz="6" w:space="0" w:color="000000"/>
              <w:right w:val="single" w:sz="6" w:space="0" w:color="000000"/>
            </w:tcBorders>
            <w:vAlign w:val="center"/>
          </w:tcPr>
          <w:p w14:paraId="3A45B486" w14:textId="77777777" w:rsidR="00AF335E" w:rsidRPr="00AF335E" w:rsidRDefault="00AF335E" w:rsidP="00352C72">
            <w:pPr>
              <w:pStyle w:val="TableParagraph"/>
              <w:jc w:val="center"/>
              <w:rPr>
                <w:noProof/>
                <w:lang w:val="en-US"/>
              </w:rPr>
            </w:pPr>
            <w:r w:rsidRPr="00AF335E">
              <w:rPr>
                <w:noProof/>
                <w:lang w:val="en-US"/>
              </w:rPr>
              <w:t>IV</w:t>
            </w:r>
          </w:p>
        </w:tc>
        <w:tc>
          <w:tcPr>
            <w:tcW w:w="280" w:type="pct"/>
            <w:gridSpan w:val="2"/>
            <w:vMerge/>
            <w:tcBorders>
              <w:top w:val="nil"/>
              <w:left w:val="single" w:sz="6" w:space="0" w:color="000000"/>
              <w:right w:val="single" w:sz="12" w:space="0" w:color="000000"/>
            </w:tcBorders>
            <w:textDirection w:val="btLr"/>
            <w:vAlign w:val="center"/>
          </w:tcPr>
          <w:p w14:paraId="1F2B4A0E" w14:textId="77777777" w:rsidR="00AF335E" w:rsidRPr="00AF335E" w:rsidRDefault="00AF335E" w:rsidP="00352C72">
            <w:pPr>
              <w:jc w:val="center"/>
              <w:rPr>
                <w:rFonts w:ascii="Times New Roman" w:hAnsi="Times New Roman" w:cs="Times New Roman"/>
                <w:noProof/>
                <w:lang w:val="en-US"/>
              </w:rPr>
            </w:pPr>
          </w:p>
        </w:tc>
        <w:tc>
          <w:tcPr>
            <w:tcW w:w="265" w:type="pct"/>
            <w:gridSpan w:val="2"/>
            <w:tcBorders>
              <w:top w:val="single" w:sz="6" w:space="0" w:color="000000"/>
              <w:left w:val="single" w:sz="12" w:space="0" w:color="000000"/>
              <w:bottom w:val="single" w:sz="6" w:space="0" w:color="000000"/>
              <w:right w:val="single" w:sz="6" w:space="0" w:color="000000"/>
            </w:tcBorders>
            <w:vAlign w:val="center"/>
          </w:tcPr>
          <w:p w14:paraId="5AC4B89A" w14:textId="77777777" w:rsidR="00AF335E" w:rsidRPr="00AF335E" w:rsidRDefault="00AF335E" w:rsidP="00352C72">
            <w:pPr>
              <w:pStyle w:val="TableParagraph"/>
              <w:jc w:val="center"/>
              <w:rPr>
                <w:i/>
                <w:iCs/>
                <w:noProof/>
                <w:lang w:val="en-US"/>
              </w:rPr>
            </w:pPr>
            <w:r w:rsidRPr="00AF335E">
              <w:rPr>
                <w:i/>
                <w:iCs/>
                <w:noProof/>
                <w:lang w:val="en-US"/>
              </w:rPr>
              <w:t>4de</w:t>
            </w:r>
          </w:p>
        </w:tc>
        <w:tc>
          <w:tcPr>
            <w:tcW w:w="141" w:type="pct"/>
            <w:vMerge/>
            <w:tcBorders>
              <w:top w:val="nil"/>
              <w:left w:val="single" w:sz="6" w:space="0" w:color="000000"/>
              <w:bottom w:val="single" w:sz="6" w:space="0" w:color="000000"/>
              <w:right w:val="single" w:sz="12" w:space="0" w:color="000000"/>
            </w:tcBorders>
            <w:textDirection w:val="btLr"/>
            <w:vAlign w:val="center"/>
          </w:tcPr>
          <w:p w14:paraId="47EACAA8" w14:textId="77777777" w:rsidR="00AF335E" w:rsidRPr="00AF335E" w:rsidRDefault="00AF335E" w:rsidP="00352C72">
            <w:pPr>
              <w:jc w:val="center"/>
              <w:rPr>
                <w:rFonts w:ascii="Times New Roman" w:hAnsi="Times New Roman" w:cs="Times New Roman"/>
                <w:noProof/>
                <w:lang w:val="en-US"/>
              </w:rPr>
            </w:pPr>
          </w:p>
        </w:tc>
        <w:tc>
          <w:tcPr>
            <w:tcW w:w="103" w:type="pct"/>
            <w:tcBorders>
              <w:top w:val="single" w:sz="4" w:space="0" w:color="000000"/>
              <w:left w:val="single" w:sz="12" w:space="0" w:color="000000"/>
              <w:bottom w:val="single" w:sz="4" w:space="0" w:color="000000"/>
              <w:right w:val="single" w:sz="4" w:space="0" w:color="000000"/>
            </w:tcBorders>
            <w:vAlign w:val="center"/>
          </w:tcPr>
          <w:p w14:paraId="156D594A" w14:textId="77777777" w:rsidR="00AF335E" w:rsidRPr="00AF335E" w:rsidRDefault="00AF335E" w:rsidP="00352C72">
            <w:pPr>
              <w:pStyle w:val="TableParagraph"/>
              <w:jc w:val="center"/>
              <w:rPr>
                <w:noProof/>
                <w:lang w:val="en-US"/>
              </w:rPr>
            </w:pPr>
            <w:r w:rsidRPr="00AF335E">
              <w:rPr>
                <w:noProof/>
                <w:lang w:val="en-US"/>
              </w:rPr>
              <w:t>1.</w:t>
            </w:r>
          </w:p>
        </w:tc>
        <w:tc>
          <w:tcPr>
            <w:tcW w:w="770" w:type="pct"/>
            <w:vMerge w:val="restart"/>
            <w:tcBorders>
              <w:top w:val="single" w:sz="6" w:space="0" w:color="000000"/>
              <w:left w:val="single" w:sz="4" w:space="0" w:color="000000"/>
              <w:right w:val="single" w:sz="4" w:space="0" w:color="000000"/>
            </w:tcBorders>
            <w:vAlign w:val="center"/>
          </w:tcPr>
          <w:p w14:paraId="1F071F96" w14:textId="77777777" w:rsidR="00AF335E" w:rsidRPr="00AF335E" w:rsidRDefault="00AF335E" w:rsidP="00352C72">
            <w:pPr>
              <w:pStyle w:val="TableParagraph"/>
              <w:jc w:val="center"/>
              <w:rPr>
                <w:i/>
                <w:noProof/>
                <w:lang w:val="en-US"/>
              </w:rPr>
            </w:pPr>
            <w:r w:rsidRPr="00AF335E">
              <w:rPr>
                <w:i/>
                <w:noProof/>
                <w:lang w:val="en-US"/>
              </w:rPr>
              <w:t>(Real) Gymnasium Oberstufe</w:t>
            </w:r>
          </w:p>
        </w:tc>
        <w:tc>
          <w:tcPr>
            <w:tcW w:w="119" w:type="pct"/>
            <w:vMerge w:val="restart"/>
            <w:tcBorders>
              <w:top w:val="single" w:sz="6" w:space="0" w:color="000000"/>
              <w:left w:val="single" w:sz="4" w:space="0" w:color="000000"/>
            </w:tcBorders>
            <w:textDirection w:val="btLr"/>
            <w:vAlign w:val="center"/>
          </w:tcPr>
          <w:p w14:paraId="6F537DB4" w14:textId="77777777" w:rsidR="00AF335E" w:rsidRPr="00AF335E" w:rsidRDefault="00AF335E" w:rsidP="00352C72">
            <w:pPr>
              <w:pStyle w:val="TableParagraph"/>
              <w:jc w:val="center"/>
              <w:rPr>
                <w:i/>
                <w:noProof/>
                <w:lang w:val="en-US"/>
              </w:rPr>
            </w:pPr>
            <w:r w:rsidRPr="00AF335E">
              <w:rPr>
                <w:i/>
                <w:noProof/>
                <w:lang w:val="en-US"/>
              </w:rPr>
              <w:t>Sekundarstufe II</w:t>
            </w:r>
          </w:p>
        </w:tc>
      </w:tr>
      <w:tr w:rsidR="00AF335E" w:rsidRPr="00AF335E" w14:paraId="4D0CA155" w14:textId="77777777" w:rsidTr="00352C72">
        <w:tc>
          <w:tcPr>
            <w:tcW w:w="161" w:type="pct"/>
            <w:tcBorders>
              <w:top w:val="single" w:sz="6" w:space="0" w:color="000000"/>
              <w:bottom w:val="single" w:sz="6" w:space="0" w:color="000000"/>
              <w:right w:val="single" w:sz="6" w:space="0" w:color="000000"/>
            </w:tcBorders>
            <w:vAlign w:val="center"/>
          </w:tcPr>
          <w:p w14:paraId="3489A902" w14:textId="77777777" w:rsidR="00AF335E" w:rsidRPr="00AF335E" w:rsidRDefault="00AF335E" w:rsidP="00352C72">
            <w:pPr>
              <w:pStyle w:val="TableParagraph"/>
              <w:jc w:val="center"/>
              <w:rPr>
                <w:noProof/>
                <w:lang w:val="en-US"/>
              </w:rPr>
            </w:pPr>
            <w:r w:rsidRPr="00AF335E">
              <w:rPr>
                <w:noProof/>
                <w:lang w:val="en-US"/>
              </w:rPr>
              <w:t>11</w:t>
            </w:r>
          </w:p>
        </w:tc>
        <w:tc>
          <w:tcPr>
            <w:tcW w:w="106" w:type="pct"/>
            <w:tcBorders>
              <w:top w:val="single" w:sz="6" w:space="0" w:color="000000"/>
              <w:left w:val="single" w:sz="6" w:space="0" w:color="000000"/>
              <w:bottom w:val="single" w:sz="6" w:space="0" w:color="000000"/>
              <w:right w:val="single" w:sz="6" w:space="0" w:color="000000"/>
            </w:tcBorders>
            <w:vAlign w:val="center"/>
          </w:tcPr>
          <w:p w14:paraId="202572FE" w14:textId="77777777" w:rsidR="00AF335E" w:rsidRPr="00AF335E" w:rsidRDefault="00AF335E" w:rsidP="00352C72">
            <w:pPr>
              <w:pStyle w:val="TableParagraph"/>
              <w:jc w:val="center"/>
              <w:rPr>
                <w:noProof/>
                <w:lang w:val="en-US"/>
              </w:rPr>
            </w:pPr>
            <w:r w:rsidRPr="00AF335E">
              <w:rPr>
                <w:noProof/>
                <w:lang w:val="en-US"/>
              </w:rPr>
              <w:t>6.</w:t>
            </w:r>
          </w:p>
        </w:tc>
        <w:tc>
          <w:tcPr>
            <w:tcW w:w="154" w:type="pct"/>
            <w:vMerge/>
            <w:tcBorders>
              <w:top w:val="nil"/>
              <w:left w:val="single" w:sz="6" w:space="0" w:color="000000"/>
              <w:bottom w:val="single" w:sz="6" w:space="0" w:color="000000"/>
              <w:right w:val="single" w:sz="18" w:space="0" w:color="000000"/>
            </w:tcBorders>
            <w:textDirection w:val="btLr"/>
            <w:vAlign w:val="center"/>
          </w:tcPr>
          <w:p w14:paraId="57B935C4" w14:textId="77777777" w:rsidR="00AF335E" w:rsidRPr="00AF335E" w:rsidRDefault="00AF335E" w:rsidP="00352C72">
            <w:pPr>
              <w:jc w:val="center"/>
              <w:rPr>
                <w:rFonts w:ascii="Times New Roman" w:hAnsi="Times New Roman" w:cs="Times New Roman"/>
                <w:noProof/>
                <w:lang w:val="en-US"/>
              </w:rPr>
            </w:pPr>
          </w:p>
        </w:tc>
        <w:tc>
          <w:tcPr>
            <w:tcW w:w="275" w:type="pct"/>
            <w:tcBorders>
              <w:top w:val="single" w:sz="6" w:space="0" w:color="000000"/>
              <w:left w:val="single" w:sz="18" w:space="0" w:color="000000"/>
              <w:bottom w:val="single" w:sz="6" w:space="0" w:color="000000"/>
              <w:right w:val="single" w:sz="6" w:space="0" w:color="000000"/>
            </w:tcBorders>
            <w:vAlign w:val="center"/>
          </w:tcPr>
          <w:p w14:paraId="77508295" w14:textId="77777777" w:rsidR="00AF335E" w:rsidRPr="00AF335E" w:rsidRDefault="00AF335E" w:rsidP="00352C72">
            <w:pPr>
              <w:pStyle w:val="TableParagraph"/>
              <w:jc w:val="center"/>
              <w:rPr>
                <w:noProof/>
                <w:lang w:val="en-US"/>
              </w:rPr>
            </w:pPr>
            <w:r w:rsidRPr="00AF335E">
              <w:rPr>
                <w:noProof/>
                <w:lang w:val="en-US"/>
              </w:rPr>
              <w:t>12. gads</w:t>
            </w:r>
          </w:p>
        </w:tc>
        <w:tc>
          <w:tcPr>
            <w:tcW w:w="286" w:type="pct"/>
            <w:vMerge/>
            <w:tcBorders>
              <w:top w:val="nil"/>
              <w:left w:val="single" w:sz="6" w:space="0" w:color="000000"/>
              <w:bottom w:val="single" w:sz="6" w:space="0" w:color="000000"/>
              <w:right w:val="single" w:sz="6" w:space="0" w:color="000000"/>
            </w:tcBorders>
            <w:textDirection w:val="btLr"/>
            <w:vAlign w:val="center"/>
          </w:tcPr>
          <w:p w14:paraId="66AE7AEC" w14:textId="77777777" w:rsidR="00AF335E" w:rsidRPr="00AF335E" w:rsidRDefault="00AF335E" w:rsidP="00352C72">
            <w:pPr>
              <w:jc w:val="center"/>
              <w:rPr>
                <w:rFonts w:ascii="Times New Roman" w:hAnsi="Times New Roman" w:cs="Times New Roman"/>
                <w:noProof/>
                <w:lang w:val="en-US"/>
              </w:rPr>
            </w:pPr>
          </w:p>
        </w:tc>
        <w:tc>
          <w:tcPr>
            <w:tcW w:w="96" w:type="pct"/>
            <w:tcBorders>
              <w:top w:val="single" w:sz="6" w:space="0" w:color="000000"/>
              <w:left w:val="single" w:sz="6" w:space="0" w:color="000000"/>
              <w:bottom w:val="single" w:sz="6" w:space="0" w:color="000000"/>
              <w:right w:val="single" w:sz="6" w:space="0" w:color="000000"/>
            </w:tcBorders>
            <w:vAlign w:val="center"/>
          </w:tcPr>
          <w:p w14:paraId="4EAEA60C" w14:textId="77777777" w:rsidR="00AF335E" w:rsidRPr="00AF335E" w:rsidRDefault="00AF335E" w:rsidP="00352C72">
            <w:pPr>
              <w:pStyle w:val="TableParagraph"/>
              <w:jc w:val="center"/>
              <w:rPr>
                <w:noProof/>
                <w:lang w:val="en-US"/>
              </w:rPr>
            </w:pPr>
            <w:r w:rsidRPr="00AF335E">
              <w:rPr>
                <w:noProof/>
                <w:lang w:val="en-US"/>
              </w:rPr>
              <w:t>5</w:t>
            </w:r>
          </w:p>
        </w:tc>
        <w:tc>
          <w:tcPr>
            <w:tcW w:w="163" w:type="pct"/>
            <w:vMerge/>
            <w:tcBorders>
              <w:top w:val="nil"/>
              <w:left w:val="single" w:sz="6" w:space="0" w:color="000000"/>
              <w:bottom w:val="single" w:sz="4" w:space="0" w:color="000000"/>
              <w:right w:val="single" w:sz="12" w:space="0" w:color="000000"/>
            </w:tcBorders>
            <w:textDirection w:val="btLr"/>
            <w:vAlign w:val="center"/>
          </w:tcPr>
          <w:p w14:paraId="1D24ECEF" w14:textId="77777777" w:rsidR="00AF335E" w:rsidRPr="00AF335E" w:rsidRDefault="00AF335E" w:rsidP="00352C72">
            <w:pPr>
              <w:jc w:val="center"/>
              <w:rPr>
                <w:rFonts w:ascii="Times New Roman" w:hAnsi="Times New Roman" w:cs="Times New Roman"/>
                <w:noProof/>
                <w:lang w:val="en-US"/>
              </w:rPr>
            </w:pPr>
          </w:p>
        </w:tc>
        <w:tc>
          <w:tcPr>
            <w:tcW w:w="251" w:type="pct"/>
            <w:tcBorders>
              <w:top w:val="single" w:sz="6" w:space="0" w:color="000000"/>
              <w:left w:val="single" w:sz="12" w:space="0" w:color="000000"/>
              <w:bottom w:val="single" w:sz="6" w:space="0" w:color="000000"/>
              <w:right w:val="single" w:sz="6" w:space="0" w:color="000000"/>
            </w:tcBorders>
            <w:vAlign w:val="center"/>
          </w:tcPr>
          <w:p w14:paraId="2CA246BF" w14:textId="77777777" w:rsidR="00AF335E" w:rsidRPr="00AF335E" w:rsidRDefault="00AF335E" w:rsidP="00352C72">
            <w:pPr>
              <w:pStyle w:val="TableParagraph"/>
              <w:jc w:val="center"/>
              <w:rPr>
                <w:i/>
                <w:noProof/>
                <w:lang w:val="en-US"/>
              </w:rPr>
            </w:pPr>
            <w:r w:rsidRPr="00AF335E">
              <w:rPr>
                <w:i/>
                <w:noProof/>
                <w:lang w:val="en-US"/>
              </w:rPr>
              <w:t>5ème</w:t>
            </w:r>
          </w:p>
        </w:tc>
        <w:tc>
          <w:tcPr>
            <w:tcW w:w="224" w:type="pct"/>
            <w:gridSpan w:val="2"/>
            <w:vMerge/>
            <w:tcBorders>
              <w:top w:val="nil"/>
              <w:left w:val="single" w:sz="6" w:space="0" w:color="000000"/>
              <w:bottom w:val="single" w:sz="6" w:space="0" w:color="000000"/>
              <w:right w:val="single" w:sz="12" w:space="0" w:color="000000"/>
            </w:tcBorders>
            <w:textDirection w:val="btLr"/>
            <w:vAlign w:val="center"/>
          </w:tcPr>
          <w:p w14:paraId="6880D085" w14:textId="77777777" w:rsidR="00AF335E" w:rsidRPr="00AF335E" w:rsidRDefault="00AF335E" w:rsidP="00352C72">
            <w:pPr>
              <w:jc w:val="center"/>
              <w:rPr>
                <w:rFonts w:ascii="Times New Roman" w:hAnsi="Times New Roman" w:cs="Times New Roman"/>
                <w:noProof/>
                <w:lang w:val="en-US"/>
              </w:rPr>
            </w:pPr>
          </w:p>
        </w:tc>
        <w:tc>
          <w:tcPr>
            <w:tcW w:w="328" w:type="pct"/>
            <w:tcBorders>
              <w:top w:val="single" w:sz="6" w:space="0" w:color="000000"/>
              <w:left w:val="single" w:sz="12" w:space="0" w:color="000000"/>
              <w:bottom w:val="dashSmallGap" w:sz="4" w:space="0" w:color="000000"/>
              <w:right w:val="single" w:sz="6" w:space="0" w:color="000000"/>
            </w:tcBorders>
            <w:vAlign w:val="center"/>
          </w:tcPr>
          <w:p w14:paraId="30CC74EE" w14:textId="77777777" w:rsidR="00AF335E" w:rsidRPr="00AF335E" w:rsidRDefault="00AF335E" w:rsidP="00352C72">
            <w:pPr>
              <w:pStyle w:val="TableParagraph"/>
              <w:jc w:val="center"/>
              <w:rPr>
                <w:noProof/>
                <w:lang w:val="en-US"/>
              </w:rPr>
            </w:pPr>
            <w:r w:rsidRPr="00AF335E">
              <w:rPr>
                <w:noProof/>
                <w:lang w:val="en-US"/>
              </w:rPr>
              <w:t>1.</w:t>
            </w:r>
          </w:p>
          <w:p w14:paraId="2EAE968B" w14:textId="77777777" w:rsidR="00AF335E" w:rsidRPr="00AF335E" w:rsidRDefault="00AF335E" w:rsidP="00352C72">
            <w:pPr>
              <w:pStyle w:val="TableParagraph"/>
              <w:jc w:val="center"/>
              <w:rPr>
                <w:noProof/>
                <w:lang w:val="en-US"/>
              </w:rPr>
            </w:pPr>
            <w:r w:rsidRPr="00AF335E">
              <w:rPr>
                <w:noProof/>
                <w:lang w:val="en-US"/>
              </w:rPr>
              <w:t>2.</w:t>
            </w:r>
          </w:p>
        </w:tc>
        <w:tc>
          <w:tcPr>
            <w:tcW w:w="107" w:type="pct"/>
            <w:vMerge w:val="restart"/>
            <w:tcBorders>
              <w:top w:val="dashSmallGap" w:sz="4" w:space="0" w:color="000000"/>
              <w:left w:val="single" w:sz="6" w:space="0" w:color="000000"/>
              <w:right w:val="single" w:sz="12" w:space="0" w:color="000000"/>
            </w:tcBorders>
            <w:textDirection w:val="btLr"/>
            <w:vAlign w:val="center"/>
          </w:tcPr>
          <w:p w14:paraId="7AD2224B" w14:textId="77777777" w:rsidR="00AF335E" w:rsidRPr="00AF335E" w:rsidRDefault="00AF335E" w:rsidP="00352C72">
            <w:pPr>
              <w:pStyle w:val="TableParagraph"/>
              <w:jc w:val="center"/>
              <w:rPr>
                <w:i/>
                <w:noProof/>
                <w:lang w:val="en-US"/>
              </w:rPr>
            </w:pPr>
            <w:r w:rsidRPr="00AF335E">
              <w:rPr>
                <w:i/>
                <w:noProof/>
                <w:lang w:val="en-US"/>
              </w:rPr>
              <w:t>Gymnasie-skole/hf</w:t>
            </w:r>
          </w:p>
        </w:tc>
        <w:tc>
          <w:tcPr>
            <w:tcW w:w="362" w:type="pct"/>
            <w:tcBorders>
              <w:top w:val="single" w:sz="6" w:space="0" w:color="000000"/>
              <w:left w:val="single" w:sz="12" w:space="0" w:color="000000"/>
              <w:bottom w:val="single" w:sz="6" w:space="0" w:color="000000"/>
              <w:right w:val="single" w:sz="6" w:space="0" w:color="000000"/>
            </w:tcBorders>
            <w:vAlign w:val="center"/>
          </w:tcPr>
          <w:p w14:paraId="6A7A823E" w14:textId="77777777" w:rsidR="00AF335E" w:rsidRPr="00AF335E" w:rsidRDefault="00AF335E" w:rsidP="00352C72">
            <w:pPr>
              <w:pStyle w:val="TableParagraph"/>
              <w:jc w:val="center"/>
              <w:rPr>
                <w:noProof/>
                <w:lang w:val="en-US"/>
              </w:rPr>
            </w:pPr>
            <w:r w:rsidRPr="00AF335E">
              <w:rPr>
                <w:noProof/>
                <w:lang w:val="en-US"/>
              </w:rPr>
              <w:t>11.</w:t>
            </w:r>
          </w:p>
        </w:tc>
        <w:tc>
          <w:tcPr>
            <w:tcW w:w="144" w:type="pct"/>
            <w:gridSpan w:val="2"/>
            <w:vMerge w:val="restart"/>
            <w:tcBorders>
              <w:top w:val="single" w:sz="6" w:space="0" w:color="000000"/>
              <w:left w:val="single" w:sz="6" w:space="0" w:color="000000"/>
              <w:right w:val="single" w:sz="12" w:space="0" w:color="000000"/>
            </w:tcBorders>
            <w:textDirection w:val="btLr"/>
            <w:vAlign w:val="center"/>
          </w:tcPr>
          <w:p w14:paraId="78E36D0C" w14:textId="77777777" w:rsidR="00AF335E" w:rsidRPr="00AF335E" w:rsidRDefault="00AF335E" w:rsidP="00352C72">
            <w:pPr>
              <w:pStyle w:val="TableParagraph"/>
              <w:jc w:val="center"/>
              <w:rPr>
                <w:i/>
                <w:noProof/>
                <w:lang w:val="en-US"/>
              </w:rPr>
            </w:pPr>
            <w:r w:rsidRPr="00AF335E">
              <w:rPr>
                <w:i/>
                <w:noProof/>
                <w:lang w:val="en-US"/>
              </w:rPr>
              <w:t>Sekundar-stufe I</w:t>
            </w:r>
          </w:p>
        </w:tc>
        <w:tc>
          <w:tcPr>
            <w:tcW w:w="288" w:type="pct"/>
            <w:tcBorders>
              <w:top w:val="single" w:sz="6" w:space="0" w:color="000000"/>
              <w:left w:val="single" w:sz="12" w:space="0" w:color="000000"/>
              <w:bottom w:val="single" w:sz="6" w:space="0" w:color="000000"/>
              <w:right w:val="single" w:sz="6" w:space="0" w:color="000000"/>
            </w:tcBorders>
            <w:vAlign w:val="center"/>
          </w:tcPr>
          <w:p w14:paraId="47DB4E1C" w14:textId="77777777" w:rsidR="00AF335E" w:rsidRPr="00AF335E" w:rsidRDefault="00AF335E" w:rsidP="00352C72">
            <w:pPr>
              <w:pStyle w:val="TableParagraph"/>
              <w:jc w:val="center"/>
              <w:rPr>
                <w:noProof/>
                <w:lang w:val="en-US"/>
              </w:rPr>
            </w:pPr>
            <w:r w:rsidRPr="00AF335E">
              <w:rPr>
                <w:noProof/>
                <w:lang w:val="en-US"/>
              </w:rPr>
              <w:t>2.</w:t>
            </w:r>
          </w:p>
        </w:tc>
        <w:tc>
          <w:tcPr>
            <w:tcW w:w="158" w:type="pct"/>
            <w:gridSpan w:val="2"/>
            <w:vMerge/>
            <w:tcBorders>
              <w:top w:val="nil"/>
              <w:left w:val="single" w:sz="6" w:space="0" w:color="000000"/>
              <w:bottom w:val="single" w:sz="6" w:space="0" w:color="000000"/>
              <w:right w:val="single" w:sz="12" w:space="0" w:color="000000"/>
            </w:tcBorders>
            <w:textDirection w:val="btLr"/>
            <w:vAlign w:val="center"/>
          </w:tcPr>
          <w:p w14:paraId="43505F9D" w14:textId="77777777" w:rsidR="00AF335E" w:rsidRPr="00AF335E" w:rsidRDefault="00AF335E" w:rsidP="00352C72">
            <w:pPr>
              <w:jc w:val="center"/>
              <w:rPr>
                <w:rFonts w:ascii="Times New Roman" w:hAnsi="Times New Roman" w:cs="Times New Roman"/>
                <w:noProof/>
                <w:lang w:val="en-US"/>
              </w:rPr>
            </w:pPr>
          </w:p>
        </w:tc>
        <w:tc>
          <w:tcPr>
            <w:tcW w:w="219" w:type="pct"/>
            <w:tcBorders>
              <w:top w:val="single" w:sz="6" w:space="0" w:color="000000"/>
              <w:left w:val="single" w:sz="12" w:space="0" w:color="000000"/>
              <w:bottom w:val="single" w:sz="6" w:space="0" w:color="000000"/>
              <w:right w:val="single" w:sz="6" w:space="0" w:color="000000"/>
            </w:tcBorders>
            <w:vAlign w:val="center"/>
          </w:tcPr>
          <w:p w14:paraId="7D70E2E6" w14:textId="77777777" w:rsidR="00AF335E" w:rsidRPr="00AF335E" w:rsidRDefault="00AF335E" w:rsidP="00352C72">
            <w:pPr>
              <w:pStyle w:val="TableParagraph"/>
              <w:jc w:val="center"/>
              <w:rPr>
                <w:noProof/>
                <w:lang w:val="en-US"/>
              </w:rPr>
            </w:pPr>
            <w:r w:rsidRPr="00AF335E">
              <w:rPr>
                <w:noProof/>
                <w:lang w:val="en-US"/>
              </w:rPr>
              <w:t>III</w:t>
            </w:r>
          </w:p>
        </w:tc>
        <w:tc>
          <w:tcPr>
            <w:tcW w:w="280" w:type="pct"/>
            <w:gridSpan w:val="2"/>
            <w:vMerge/>
            <w:tcBorders>
              <w:top w:val="nil"/>
              <w:left w:val="single" w:sz="6" w:space="0" w:color="000000"/>
              <w:right w:val="single" w:sz="12" w:space="0" w:color="000000"/>
            </w:tcBorders>
            <w:textDirection w:val="btLr"/>
            <w:vAlign w:val="center"/>
          </w:tcPr>
          <w:p w14:paraId="6EBD7BBA" w14:textId="77777777" w:rsidR="00AF335E" w:rsidRPr="00AF335E" w:rsidRDefault="00AF335E" w:rsidP="00352C72">
            <w:pPr>
              <w:jc w:val="center"/>
              <w:rPr>
                <w:rFonts w:ascii="Times New Roman" w:hAnsi="Times New Roman" w:cs="Times New Roman"/>
                <w:noProof/>
                <w:lang w:val="en-US"/>
              </w:rPr>
            </w:pPr>
          </w:p>
        </w:tc>
        <w:tc>
          <w:tcPr>
            <w:tcW w:w="265" w:type="pct"/>
            <w:gridSpan w:val="2"/>
            <w:tcBorders>
              <w:top w:val="single" w:sz="6" w:space="0" w:color="000000"/>
              <w:left w:val="single" w:sz="12" w:space="0" w:color="000000"/>
              <w:bottom w:val="single" w:sz="6" w:space="0" w:color="000000"/>
              <w:right w:val="single" w:sz="6" w:space="0" w:color="000000"/>
            </w:tcBorders>
            <w:vAlign w:val="center"/>
          </w:tcPr>
          <w:p w14:paraId="7640773E" w14:textId="77777777" w:rsidR="00AF335E" w:rsidRPr="00AF335E" w:rsidRDefault="00AF335E" w:rsidP="00352C72">
            <w:pPr>
              <w:pStyle w:val="TableParagraph"/>
              <w:jc w:val="center"/>
              <w:rPr>
                <w:i/>
                <w:iCs/>
                <w:noProof/>
                <w:lang w:val="en-US"/>
              </w:rPr>
            </w:pPr>
            <w:r w:rsidRPr="00AF335E">
              <w:rPr>
                <w:i/>
                <w:iCs/>
                <w:noProof/>
                <w:lang w:val="en-US"/>
              </w:rPr>
              <w:t>5de</w:t>
            </w:r>
          </w:p>
        </w:tc>
        <w:tc>
          <w:tcPr>
            <w:tcW w:w="141" w:type="pct"/>
            <w:vMerge/>
            <w:tcBorders>
              <w:top w:val="nil"/>
              <w:left w:val="single" w:sz="6" w:space="0" w:color="000000"/>
              <w:bottom w:val="single" w:sz="6" w:space="0" w:color="000000"/>
              <w:right w:val="single" w:sz="12" w:space="0" w:color="000000"/>
            </w:tcBorders>
            <w:textDirection w:val="btLr"/>
            <w:vAlign w:val="center"/>
          </w:tcPr>
          <w:p w14:paraId="222B7C49" w14:textId="77777777" w:rsidR="00AF335E" w:rsidRPr="00AF335E" w:rsidRDefault="00AF335E" w:rsidP="00352C72">
            <w:pPr>
              <w:jc w:val="center"/>
              <w:rPr>
                <w:rFonts w:ascii="Times New Roman" w:hAnsi="Times New Roman" w:cs="Times New Roman"/>
                <w:noProof/>
                <w:lang w:val="en-US"/>
              </w:rPr>
            </w:pPr>
          </w:p>
        </w:tc>
        <w:tc>
          <w:tcPr>
            <w:tcW w:w="103" w:type="pct"/>
            <w:tcBorders>
              <w:top w:val="single" w:sz="4" w:space="0" w:color="000000"/>
              <w:left w:val="single" w:sz="12" w:space="0" w:color="000000"/>
              <w:bottom w:val="single" w:sz="4" w:space="0" w:color="000000"/>
              <w:right w:val="single" w:sz="4" w:space="0" w:color="000000"/>
            </w:tcBorders>
            <w:vAlign w:val="center"/>
          </w:tcPr>
          <w:p w14:paraId="794BD29C" w14:textId="77777777" w:rsidR="00AF335E" w:rsidRPr="00AF335E" w:rsidRDefault="00AF335E" w:rsidP="00352C72">
            <w:pPr>
              <w:pStyle w:val="TableParagraph"/>
              <w:jc w:val="center"/>
              <w:rPr>
                <w:noProof/>
                <w:lang w:val="en-US"/>
              </w:rPr>
            </w:pPr>
            <w:r w:rsidRPr="00AF335E">
              <w:rPr>
                <w:noProof/>
                <w:lang w:val="en-US"/>
              </w:rPr>
              <w:t>2.</w:t>
            </w:r>
          </w:p>
        </w:tc>
        <w:tc>
          <w:tcPr>
            <w:tcW w:w="770" w:type="pct"/>
            <w:vMerge/>
            <w:tcBorders>
              <w:top w:val="nil"/>
              <w:left w:val="single" w:sz="4" w:space="0" w:color="000000"/>
              <w:right w:val="single" w:sz="4" w:space="0" w:color="000000"/>
            </w:tcBorders>
            <w:vAlign w:val="center"/>
          </w:tcPr>
          <w:p w14:paraId="6CDB9F8F" w14:textId="77777777" w:rsidR="00AF335E" w:rsidRPr="00AF335E" w:rsidRDefault="00AF335E" w:rsidP="00352C72">
            <w:pPr>
              <w:jc w:val="center"/>
              <w:rPr>
                <w:rFonts w:ascii="Times New Roman" w:hAnsi="Times New Roman" w:cs="Times New Roman"/>
                <w:noProof/>
                <w:lang w:val="en-US"/>
              </w:rPr>
            </w:pPr>
          </w:p>
        </w:tc>
        <w:tc>
          <w:tcPr>
            <w:tcW w:w="119" w:type="pct"/>
            <w:vMerge/>
            <w:tcBorders>
              <w:top w:val="nil"/>
              <w:left w:val="single" w:sz="4" w:space="0" w:color="000000"/>
            </w:tcBorders>
            <w:textDirection w:val="btLr"/>
            <w:vAlign w:val="center"/>
          </w:tcPr>
          <w:p w14:paraId="40851893" w14:textId="77777777" w:rsidR="00AF335E" w:rsidRPr="00AF335E" w:rsidRDefault="00AF335E" w:rsidP="00352C72">
            <w:pPr>
              <w:jc w:val="center"/>
              <w:rPr>
                <w:rFonts w:ascii="Times New Roman" w:hAnsi="Times New Roman" w:cs="Times New Roman"/>
                <w:noProof/>
                <w:lang w:val="en-US"/>
              </w:rPr>
            </w:pPr>
          </w:p>
        </w:tc>
      </w:tr>
      <w:tr w:rsidR="00AF335E" w:rsidRPr="00AF335E" w14:paraId="3F046395" w14:textId="77777777" w:rsidTr="00352C72">
        <w:tc>
          <w:tcPr>
            <w:tcW w:w="161" w:type="pct"/>
            <w:tcBorders>
              <w:top w:val="single" w:sz="6" w:space="0" w:color="000000"/>
              <w:bottom w:val="single" w:sz="6" w:space="0" w:color="000000"/>
              <w:right w:val="single" w:sz="6" w:space="0" w:color="000000"/>
            </w:tcBorders>
            <w:vAlign w:val="center"/>
          </w:tcPr>
          <w:p w14:paraId="7896233A" w14:textId="77777777" w:rsidR="00AF335E" w:rsidRPr="00AF335E" w:rsidRDefault="00AF335E" w:rsidP="00352C72">
            <w:pPr>
              <w:pStyle w:val="TableParagraph"/>
              <w:jc w:val="center"/>
              <w:rPr>
                <w:noProof/>
                <w:lang w:val="en-US"/>
              </w:rPr>
            </w:pPr>
            <w:r w:rsidRPr="00AF335E">
              <w:rPr>
                <w:noProof/>
                <w:lang w:val="en-US"/>
              </w:rPr>
              <w:t>12</w:t>
            </w:r>
          </w:p>
        </w:tc>
        <w:tc>
          <w:tcPr>
            <w:tcW w:w="106" w:type="pct"/>
            <w:tcBorders>
              <w:top w:val="single" w:sz="6" w:space="0" w:color="000000"/>
              <w:left w:val="single" w:sz="6" w:space="0" w:color="000000"/>
              <w:bottom w:val="single" w:sz="6" w:space="0" w:color="000000"/>
              <w:right w:val="single" w:sz="6" w:space="0" w:color="000000"/>
            </w:tcBorders>
            <w:vAlign w:val="center"/>
          </w:tcPr>
          <w:p w14:paraId="32D250BF" w14:textId="77777777" w:rsidR="00AF335E" w:rsidRPr="00AF335E" w:rsidRDefault="00AF335E" w:rsidP="00352C72">
            <w:pPr>
              <w:pStyle w:val="TableParagraph"/>
              <w:jc w:val="center"/>
              <w:rPr>
                <w:noProof/>
                <w:lang w:val="en-US"/>
              </w:rPr>
            </w:pPr>
            <w:r w:rsidRPr="00AF335E">
              <w:rPr>
                <w:noProof/>
                <w:lang w:val="en-US"/>
              </w:rPr>
              <w:t>7.</w:t>
            </w:r>
          </w:p>
        </w:tc>
        <w:tc>
          <w:tcPr>
            <w:tcW w:w="154" w:type="pct"/>
            <w:vMerge/>
            <w:tcBorders>
              <w:top w:val="nil"/>
              <w:left w:val="single" w:sz="6" w:space="0" w:color="000000"/>
              <w:bottom w:val="single" w:sz="6" w:space="0" w:color="000000"/>
              <w:right w:val="single" w:sz="18" w:space="0" w:color="000000"/>
            </w:tcBorders>
            <w:textDirection w:val="btLr"/>
            <w:vAlign w:val="center"/>
          </w:tcPr>
          <w:p w14:paraId="49707FC9" w14:textId="77777777" w:rsidR="00AF335E" w:rsidRPr="00AF335E" w:rsidRDefault="00AF335E" w:rsidP="00352C72">
            <w:pPr>
              <w:jc w:val="center"/>
              <w:rPr>
                <w:rFonts w:ascii="Times New Roman" w:hAnsi="Times New Roman" w:cs="Times New Roman"/>
                <w:noProof/>
                <w:lang w:val="en-US"/>
              </w:rPr>
            </w:pPr>
          </w:p>
        </w:tc>
        <w:tc>
          <w:tcPr>
            <w:tcW w:w="275" w:type="pct"/>
            <w:tcBorders>
              <w:top w:val="single" w:sz="6" w:space="0" w:color="000000"/>
              <w:left w:val="single" w:sz="18" w:space="0" w:color="000000"/>
              <w:bottom w:val="single" w:sz="6" w:space="0" w:color="000000"/>
              <w:right w:val="single" w:sz="6" w:space="0" w:color="000000"/>
            </w:tcBorders>
            <w:vAlign w:val="center"/>
          </w:tcPr>
          <w:p w14:paraId="7BE31809" w14:textId="77777777" w:rsidR="00AF335E" w:rsidRPr="00AF335E" w:rsidRDefault="00AF335E" w:rsidP="00352C72">
            <w:pPr>
              <w:pStyle w:val="TableParagraph"/>
              <w:jc w:val="center"/>
              <w:rPr>
                <w:noProof/>
                <w:lang w:val="en-US"/>
              </w:rPr>
            </w:pPr>
            <w:r w:rsidRPr="00AF335E">
              <w:rPr>
                <w:noProof/>
                <w:lang w:val="en-US"/>
              </w:rPr>
              <w:t>13. gads</w:t>
            </w:r>
          </w:p>
        </w:tc>
        <w:tc>
          <w:tcPr>
            <w:tcW w:w="286" w:type="pct"/>
            <w:vMerge/>
            <w:tcBorders>
              <w:top w:val="nil"/>
              <w:left w:val="single" w:sz="6" w:space="0" w:color="000000"/>
              <w:bottom w:val="single" w:sz="6" w:space="0" w:color="000000"/>
              <w:right w:val="single" w:sz="6" w:space="0" w:color="000000"/>
            </w:tcBorders>
            <w:textDirection w:val="btLr"/>
            <w:vAlign w:val="center"/>
          </w:tcPr>
          <w:p w14:paraId="521DFF30" w14:textId="77777777" w:rsidR="00AF335E" w:rsidRPr="00AF335E" w:rsidRDefault="00AF335E" w:rsidP="00352C72">
            <w:pPr>
              <w:jc w:val="center"/>
              <w:rPr>
                <w:rFonts w:ascii="Times New Roman" w:hAnsi="Times New Roman" w:cs="Times New Roman"/>
                <w:noProof/>
                <w:lang w:val="en-US"/>
              </w:rPr>
            </w:pPr>
          </w:p>
        </w:tc>
        <w:tc>
          <w:tcPr>
            <w:tcW w:w="96" w:type="pct"/>
            <w:tcBorders>
              <w:top w:val="single" w:sz="6" w:space="0" w:color="000000"/>
              <w:left w:val="single" w:sz="6" w:space="0" w:color="000000"/>
              <w:bottom w:val="single" w:sz="6" w:space="0" w:color="000000"/>
              <w:right w:val="single" w:sz="6" w:space="0" w:color="000000"/>
            </w:tcBorders>
            <w:vAlign w:val="center"/>
          </w:tcPr>
          <w:p w14:paraId="63D3C042" w14:textId="77777777" w:rsidR="00AF335E" w:rsidRPr="00AF335E" w:rsidRDefault="00AF335E" w:rsidP="00352C72">
            <w:pPr>
              <w:pStyle w:val="TableParagraph"/>
              <w:jc w:val="center"/>
              <w:rPr>
                <w:noProof/>
                <w:lang w:val="en-US"/>
              </w:rPr>
            </w:pPr>
            <w:r w:rsidRPr="00AF335E">
              <w:rPr>
                <w:noProof/>
                <w:lang w:val="en-US"/>
              </w:rPr>
              <w:t>6</w:t>
            </w:r>
          </w:p>
        </w:tc>
        <w:tc>
          <w:tcPr>
            <w:tcW w:w="163" w:type="pct"/>
            <w:vMerge/>
            <w:tcBorders>
              <w:top w:val="nil"/>
              <w:left w:val="single" w:sz="6" w:space="0" w:color="000000"/>
              <w:bottom w:val="single" w:sz="4" w:space="0" w:color="000000"/>
              <w:right w:val="single" w:sz="12" w:space="0" w:color="000000"/>
            </w:tcBorders>
            <w:textDirection w:val="btLr"/>
            <w:vAlign w:val="center"/>
          </w:tcPr>
          <w:p w14:paraId="4D838C6D" w14:textId="77777777" w:rsidR="00AF335E" w:rsidRPr="00AF335E" w:rsidRDefault="00AF335E" w:rsidP="00352C72">
            <w:pPr>
              <w:jc w:val="center"/>
              <w:rPr>
                <w:rFonts w:ascii="Times New Roman" w:hAnsi="Times New Roman" w:cs="Times New Roman"/>
                <w:noProof/>
                <w:lang w:val="en-US"/>
              </w:rPr>
            </w:pPr>
          </w:p>
        </w:tc>
        <w:tc>
          <w:tcPr>
            <w:tcW w:w="251" w:type="pct"/>
            <w:tcBorders>
              <w:top w:val="single" w:sz="6" w:space="0" w:color="000000"/>
              <w:left w:val="single" w:sz="12" w:space="0" w:color="000000"/>
              <w:bottom w:val="single" w:sz="6" w:space="0" w:color="000000"/>
              <w:right w:val="single" w:sz="6" w:space="0" w:color="000000"/>
            </w:tcBorders>
            <w:vAlign w:val="center"/>
          </w:tcPr>
          <w:p w14:paraId="4AAF1361" w14:textId="77777777" w:rsidR="00AF335E" w:rsidRPr="00AF335E" w:rsidRDefault="00AF335E" w:rsidP="00352C72">
            <w:pPr>
              <w:pStyle w:val="TableParagraph"/>
              <w:jc w:val="center"/>
              <w:rPr>
                <w:i/>
                <w:noProof/>
                <w:lang w:val="en-US"/>
              </w:rPr>
            </w:pPr>
            <w:r w:rsidRPr="00AF335E">
              <w:rPr>
                <w:i/>
                <w:noProof/>
                <w:lang w:val="en-US"/>
              </w:rPr>
              <w:t>6ème</w:t>
            </w:r>
          </w:p>
        </w:tc>
        <w:tc>
          <w:tcPr>
            <w:tcW w:w="224" w:type="pct"/>
            <w:gridSpan w:val="2"/>
            <w:vMerge/>
            <w:tcBorders>
              <w:top w:val="nil"/>
              <w:left w:val="single" w:sz="6" w:space="0" w:color="000000"/>
              <w:bottom w:val="single" w:sz="6" w:space="0" w:color="000000"/>
              <w:right w:val="single" w:sz="12" w:space="0" w:color="000000"/>
            </w:tcBorders>
            <w:textDirection w:val="btLr"/>
            <w:vAlign w:val="center"/>
          </w:tcPr>
          <w:p w14:paraId="39874BA7" w14:textId="77777777" w:rsidR="00AF335E" w:rsidRPr="00AF335E" w:rsidRDefault="00AF335E" w:rsidP="00352C72">
            <w:pPr>
              <w:jc w:val="center"/>
              <w:rPr>
                <w:rFonts w:ascii="Times New Roman" w:hAnsi="Times New Roman" w:cs="Times New Roman"/>
                <w:noProof/>
                <w:lang w:val="en-US"/>
              </w:rPr>
            </w:pPr>
          </w:p>
        </w:tc>
        <w:tc>
          <w:tcPr>
            <w:tcW w:w="328" w:type="pct"/>
            <w:tcBorders>
              <w:top w:val="dashSmallGap" w:sz="4" w:space="0" w:color="000000"/>
              <w:left w:val="single" w:sz="12" w:space="0" w:color="000000"/>
              <w:bottom w:val="single" w:sz="6" w:space="0" w:color="000000"/>
              <w:right w:val="single" w:sz="6" w:space="0" w:color="000000"/>
            </w:tcBorders>
            <w:vAlign w:val="center"/>
          </w:tcPr>
          <w:p w14:paraId="166E1039" w14:textId="77777777" w:rsidR="00AF335E" w:rsidRPr="00AF335E" w:rsidRDefault="00AF335E" w:rsidP="00352C72">
            <w:pPr>
              <w:pStyle w:val="TableParagraph"/>
              <w:jc w:val="center"/>
              <w:rPr>
                <w:noProof/>
                <w:lang w:val="en-US"/>
              </w:rPr>
            </w:pPr>
            <w:r w:rsidRPr="00AF335E">
              <w:rPr>
                <w:noProof/>
                <w:lang w:val="en-US"/>
              </w:rPr>
              <w:t>3.</w:t>
            </w:r>
          </w:p>
        </w:tc>
        <w:tc>
          <w:tcPr>
            <w:tcW w:w="107" w:type="pct"/>
            <w:vMerge/>
            <w:tcBorders>
              <w:top w:val="nil"/>
              <w:left w:val="single" w:sz="6" w:space="0" w:color="000000"/>
              <w:right w:val="single" w:sz="12" w:space="0" w:color="000000"/>
            </w:tcBorders>
            <w:textDirection w:val="btLr"/>
            <w:vAlign w:val="center"/>
          </w:tcPr>
          <w:p w14:paraId="17712A49" w14:textId="77777777" w:rsidR="00AF335E" w:rsidRPr="00AF335E" w:rsidRDefault="00AF335E" w:rsidP="00352C72">
            <w:pPr>
              <w:jc w:val="center"/>
              <w:rPr>
                <w:rFonts w:ascii="Times New Roman" w:hAnsi="Times New Roman" w:cs="Times New Roman"/>
                <w:noProof/>
                <w:lang w:val="en-US"/>
              </w:rPr>
            </w:pPr>
          </w:p>
        </w:tc>
        <w:tc>
          <w:tcPr>
            <w:tcW w:w="362" w:type="pct"/>
            <w:tcBorders>
              <w:top w:val="single" w:sz="6" w:space="0" w:color="000000"/>
              <w:left w:val="single" w:sz="12" w:space="0" w:color="000000"/>
              <w:bottom w:val="single" w:sz="6" w:space="0" w:color="000000"/>
              <w:right w:val="single" w:sz="6" w:space="0" w:color="000000"/>
            </w:tcBorders>
            <w:vAlign w:val="center"/>
          </w:tcPr>
          <w:p w14:paraId="6B6FE23F" w14:textId="77777777" w:rsidR="00AF335E" w:rsidRPr="00AF335E" w:rsidRDefault="00AF335E" w:rsidP="00352C72">
            <w:pPr>
              <w:pStyle w:val="TableParagraph"/>
              <w:jc w:val="center"/>
              <w:rPr>
                <w:noProof/>
                <w:lang w:val="en-US"/>
              </w:rPr>
            </w:pPr>
            <w:r w:rsidRPr="00AF335E">
              <w:rPr>
                <w:noProof/>
                <w:lang w:val="en-US"/>
              </w:rPr>
              <w:t>12.</w:t>
            </w:r>
          </w:p>
        </w:tc>
        <w:tc>
          <w:tcPr>
            <w:tcW w:w="144" w:type="pct"/>
            <w:gridSpan w:val="2"/>
            <w:vMerge/>
            <w:tcBorders>
              <w:top w:val="nil"/>
              <w:left w:val="single" w:sz="6" w:space="0" w:color="000000"/>
              <w:right w:val="single" w:sz="12" w:space="0" w:color="000000"/>
            </w:tcBorders>
            <w:textDirection w:val="btLr"/>
            <w:vAlign w:val="center"/>
          </w:tcPr>
          <w:p w14:paraId="3E477FC6" w14:textId="77777777" w:rsidR="00AF335E" w:rsidRPr="00AF335E" w:rsidRDefault="00AF335E" w:rsidP="00352C72">
            <w:pPr>
              <w:jc w:val="center"/>
              <w:rPr>
                <w:rFonts w:ascii="Times New Roman" w:hAnsi="Times New Roman" w:cs="Times New Roman"/>
                <w:noProof/>
                <w:lang w:val="en-US"/>
              </w:rPr>
            </w:pPr>
          </w:p>
        </w:tc>
        <w:tc>
          <w:tcPr>
            <w:tcW w:w="288" w:type="pct"/>
            <w:tcBorders>
              <w:top w:val="single" w:sz="6" w:space="0" w:color="000000"/>
              <w:left w:val="single" w:sz="12" w:space="0" w:color="000000"/>
              <w:bottom w:val="single" w:sz="6" w:space="0" w:color="000000"/>
              <w:right w:val="single" w:sz="6" w:space="0" w:color="000000"/>
            </w:tcBorders>
            <w:vAlign w:val="center"/>
          </w:tcPr>
          <w:p w14:paraId="57FDB68E" w14:textId="77777777" w:rsidR="00AF335E" w:rsidRPr="00AF335E" w:rsidRDefault="00AF335E" w:rsidP="00352C72">
            <w:pPr>
              <w:pStyle w:val="TableParagraph"/>
              <w:jc w:val="center"/>
              <w:rPr>
                <w:noProof/>
                <w:lang w:val="en-US"/>
              </w:rPr>
            </w:pPr>
            <w:r w:rsidRPr="00AF335E">
              <w:rPr>
                <w:noProof/>
                <w:lang w:val="en-US"/>
              </w:rPr>
              <w:t>3.</w:t>
            </w:r>
          </w:p>
        </w:tc>
        <w:tc>
          <w:tcPr>
            <w:tcW w:w="158" w:type="pct"/>
            <w:gridSpan w:val="2"/>
            <w:vMerge/>
            <w:tcBorders>
              <w:top w:val="nil"/>
              <w:left w:val="single" w:sz="6" w:space="0" w:color="000000"/>
              <w:bottom w:val="single" w:sz="6" w:space="0" w:color="000000"/>
              <w:right w:val="single" w:sz="12" w:space="0" w:color="000000"/>
            </w:tcBorders>
            <w:textDirection w:val="btLr"/>
            <w:vAlign w:val="center"/>
          </w:tcPr>
          <w:p w14:paraId="3B514771" w14:textId="77777777" w:rsidR="00AF335E" w:rsidRPr="00AF335E" w:rsidRDefault="00AF335E" w:rsidP="00352C72">
            <w:pPr>
              <w:jc w:val="center"/>
              <w:rPr>
                <w:rFonts w:ascii="Times New Roman" w:hAnsi="Times New Roman" w:cs="Times New Roman"/>
                <w:noProof/>
                <w:lang w:val="en-US"/>
              </w:rPr>
            </w:pPr>
          </w:p>
        </w:tc>
        <w:tc>
          <w:tcPr>
            <w:tcW w:w="219" w:type="pct"/>
            <w:tcBorders>
              <w:top w:val="single" w:sz="6" w:space="0" w:color="000000"/>
              <w:left w:val="single" w:sz="12" w:space="0" w:color="000000"/>
              <w:bottom w:val="single" w:sz="6" w:space="0" w:color="000000"/>
              <w:right w:val="single" w:sz="6" w:space="0" w:color="000000"/>
            </w:tcBorders>
            <w:vAlign w:val="center"/>
          </w:tcPr>
          <w:p w14:paraId="382E9C6F" w14:textId="77777777" w:rsidR="00AF335E" w:rsidRPr="00AF335E" w:rsidRDefault="00AF335E" w:rsidP="00352C72">
            <w:pPr>
              <w:pStyle w:val="TableParagraph"/>
              <w:jc w:val="center"/>
              <w:rPr>
                <w:noProof/>
                <w:lang w:val="en-US"/>
              </w:rPr>
            </w:pPr>
            <w:r w:rsidRPr="00AF335E">
              <w:rPr>
                <w:noProof/>
                <w:lang w:val="en-US"/>
              </w:rPr>
              <w:t>II</w:t>
            </w:r>
          </w:p>
        </w:tc>
        <w:tc>
          <w:tcPr>
            <w:tcW w:w="280" w:type="pct"/>
            <w:gridSpan w:val="2"/>
            <w:vMerge/>
            <w:tcBorders>
              <w:top w:val="nil"/>
              <w:left w:val="single" w:sz="6" w:space="0" w:color="000000"/>
              <w:right w:val="single" w:sz="12" w:space="0" w:color="000000"/>
            </w:tcBorders>
            <w:textDirection w:val="btLr"/>
            <w:vAlign w:val="center"/>
          </w:tcPr>
          <w:p w14:paraId="6F3414C1" w14:textId="77777777" w:rsidR="00AF335E" w:rsidRPr="00AF335E" w:rsidRDefault="00AF335E" w:rsidP="00352C72">
            <w:pPr>
              <w:jc w:val="center"/>
              <w:rPr>
                <w:rFonts w:ascii="Times New Roman" w:hAnsi="Times New Roman" w:cs="Times New Roman"/>
                <w:noProof/>
                <w:lang w:val="en-US"/>
              </w:rPr>
            </w:pPr>
          </w:p>
        </w:tc>
        <w:tc>
          <w:tcPr>
            <w:tcW w:w="265" w:type="pct"/>
            <w:gridSpan w:val="2"/>
            <w:tcBorders>
              <w:top w:val="single" w:sz="6" w:space="0" w:color="000000"/>
              <w:left w:val="single" w:sz="12" w:space="0" w:color="000000"/>
              <w:bottom w:val="single" w:sz="6" w:space="0" w:color="000000"/>
              <w:right w:val="single" w:sz="6" w:space="0" w:color="000000"/>
            </w:tcBorders>
            <w:vAlign w:val="center"/>
          </w:tcPr>
          <w:p w14:paraId="3C0D266D" w14:textId="77777777" w:rsidR="00AF335E" w:rsidRPr="00AF335E" w:rsidRDefault="00AF335E" w:rsidP="00352C72">
            <w:pPr>
              <w:pStyle w:val="TableParagraph"/>
              <w:jc w:val="center"/>
              <w:rPr>
                <w:i/>
                <w:iCs/>
                <w:noProof/>
                <w:lang w:val="en-US"/>
              </w:rPr>
            </w:pPr>
            <w:r w:rsidRPr="00AF335E">
              <w:rPr>
                <w:i/>
                <w:iCs/>
                <w:noProof/>
                <w:lang w:val="en-US"/>
              </w:rPr>
              <w:t>6de</w:t>
            </w:r>
          </w:p>
        </w:tc>
        <w:tc>
          <w:tcPr>
            <w:tcW w:w="141" w:type="pct"/>
            <w:vMerge/>
            <w:tcBorders>
              <w:top w:val="nil"/>
              <w:left w:val="single" w:sz="6" w:space="0" w:color="000000"/>
              <w:bottom w:val="single" w:sz="6" w:space="0" w:color="000000"/>
              <w:right w:val="single" w:sz="12" w:space="0" w:color="000000"/>
            </w:tcBorders>
            <w:textDirection w:val="btLr"/>
            <w:vAlign w:val="center"/>
          </w:tcPr>
          <w:p w14:paraId="5F87F63E" w14:textId="77777777" w:rsidR="00AF335E" w:rsidRPr="00AF335E" w:rsidRDefault="00AF335E" w:rsidP="00352C72">
            <w:pPr>
              <w:jc w:val="center"/>
              <w:rPr>
                <w:rFonts w:ascii="Times New Roman" w:hAnsi="Times New Roman" w:cs="Times New Roman"/>
                <w:noProof/>
                <w:lang w:val="en-US"/>
              </w:rPr>
            </w:pPr>
          </w:p>
        </w:tc>
        <w:tc>
          <w:tcPr>
            <w:tcW w:w="103" w:type="pct"/>
            <w:tcBorders>
              <w:top w:val="single" w:sz="4" w:space="0" w:color="000000"/>
              <w:left w:val="single" w:sz="12" w:space="0" w:color="000000"/>
              <w:bottom w:val="single" w:sz="4" w:space="0" w:color="000000"/>
              <w:right w:val="single" w:sz="4" w:space="0" w:color="000000"/>
            </w:tcBorders>
            <w:vAlign w:val="center"/>
          </w:tcPr>
          <w:p w14:paraId="7DFE8FC5" w14:textId="77777777" w:rsidR="00AF335E" w:rsidRPr="00AF335E" w:rsidRDefault="00AF335E" w:rsidP="00352C72">
            <w:pPr>
              <w:pStyle w:val="TableParagraph"/>
              <w:jc w:val="center"/>
              <w:rPr>
                <w:noProof/>
                <w:lang w:val="en-US"/>
              </w:rPr>
            </w:pPr>
            <w:r w:rsidRPr="00AF335E">
              <w:rPr>
                <w:noProof/>
                <w:lang w:val="en-US"/>
              </w:rPr>
              <w:t>3.</w:t>
            </w:r>
          </w:p>
        </w:tc>
        <w:tc>
          <w:tcPr>
            <w:tcW w:w="770" w:type="pct"/>
            <w:vMerge/>
            <w:tcBorders>
              <w:top w:val="nil"/>
              <w:left w:val="single" w:sz="4" w:space="0" w:color="000000"/>
              <w:right w:val="single" w:sz="4" w:space="0" w:color="000000"/>
            </w:tcBorders>
            <w:vAlign w:val="center"/>
          </w:tcPr>
          <w:p w14:paraId="29DE844F" w14:textId="77777777" w:rsidR="00AF335E" w:rsidRPr="00AF335E" w:rsidRDefault="00AF335E" w:rsidP="00352C72">
            <w:pPr>
              <w:jc w:val="center"/>
              <w:rPr>
                <w:rFonts w:ascii="Times New Roman" w:hAnsi="Times New Roman" w:cs="Times New Roman"/>
                <w:noProof/>
                <w:lang w:val="en-US"/>
              </w:rPr>
            </w:pPr>
          </w:p>
        </w:tc>
        <w:tc>
          <w:tcPr>
            <w:tcW w:w="119" w:type="pct"/>
            <w:vMerge/>
            <w:tcBorders>
              <w:top w:val="nil"/>
              <w:left w:val="single" w:sz="4" w:space="0" w:color="000000"/>
            </w:tcBorders>
            <w:textDirection w:val="btLr"/>
            <w:vAlign w:val="center"/>
          </w:tcPr>
          <w:p w14:paraId="58869B65" w14:textId="77777777" w:rsidR="00AF335E" w:rsidRPr="00AF335E" w:rsidRDefault="00AF335E" w:rsidP="00352C72">
            <w:pPr>
              <w:jc w:val="center"/>
              <w:rPr>
                <w:rFonts w:ascii="Times New Roman" w:hAnsi="Times New Roman" w:cs="Times New Roman"/>
                <w:noProof/>
                <w:lang w:val="en-US"/>
              </w:rPr>
            </w:pPr>
          </w:p>
        </w:tc>
      </w:tr>
      <w:tr w:rsidR="00AF335E" w:rsidRPr="00AF335E" w14:paraId="10FCF471" w14:textId="77777777" w:rsidTr="00352C72">
        <w:tc>
          <w:tcPr>
            <w:tcW w:w="161" w:type="pct"/>
            <w:tcBorders>
              <w:top w:val="single" w:sz="6" w:space="0" w:color="000000"/>
              <w:right w:val="single" w:sz="6" w:space="0" w:color="000000"/>
            </w:tcBorders>
            <w:vAlign w:val="center"/>
          </w:tcPr>
          <w:p w14:paraId="266D2891" w14:textId="77777777" w:rsidR="00AF335E" w:rsidRPr="00AF335E" w:rsidRDefault="00AF335E" w:rsidP="00352C72">
            <w:pPr>
              <w:pStyle w:val="TableParagraph"/>
              <w:jc w:val="center"/>
              <w:rPr>
                <w:noProof/>
                <w:lang w:val="en-US"/>
              </w:rPr>
            </w:pPr>
          </w:p>
        </w:tc>
        <w:tc>
          <w:tcPr>
            <w:tcW w:w="106" w:type="pct"/>
            <w:tcBorders>
              <w:top w:val="single" w:sz="6" w:space="0" w:color="000000"/>
              <w:left w:val="single" w:sz="6" w:space="0" w:color="000000"/>
              <w:right w:val="single" w:sz="6" w:space="0" w:color="000000"/>
            </w:tcBorders>
            <w:vAlign w:val="center"/>
          </w:tcPr>
          <w:p w14:paraId="44BA098F" w14:textId="77777777" w:rsidR="00AF335E" w:rsidRPr="00AF335E" w:rsidRDefault="00AF335E" w:rsidP="00352C72">
            <w:pPr>
              <w:pStyle w:val="TableParagraph"/>
              <w:jc w:val="center"/>
              <w:rPr>
                <w:noProof/>
                <w:lang w:val="en-US"/>
              </w:rPr>
            </w:pPr>
          </w:p>
        </w:tc>
        <w:tc>
          <w:tcPr>
            <w:tcW w:w="154" w:type="pct"/>
            <w:tcBorders>
              <w:top w:val="single" w:sz="6" w:space="0" w:color="000000"/>
              <w:left w:val="single" w:sz="6" w:space="0" w:color="000000"/>
              <w:right w:val="single" w:sz="18" w:space="0" w:color="000000"/>
            </w:tcBorders>
            <w:vAlign w:val="center"/>
          </w:tcPr>
          <w:p w14:paraId="300D8659" w14:textId="77777777" w:rsidR="00AF335E" w:rsidRPr="00AF335E" w:rsidRDefault="00AF335E" w:rsidP="00352C72">
            <w:pPr>
              <w:pStyle w:val="TableParagraph"/>
              <w:jc w:val="center"/>
              <w:rPr>
                <w:noProof/>
                <w:lang w:val="en-US"/>
              </w:rPr>
            </w:pPr>
          </w:p>
        </w:tc>
        <w:tc>
          <w:tcPr>
            <w:tcW w:w="275" w:type="pct"/>
            <w:tcBorders>
              <w:top w:val="single" w:sz="6" w:space="0" w:color="000000"/>
              <w:left w:val="single" w:sz="18" w:space="0" w:color="000000"/>
              <w:right w:val="single" w:sz="6" w:space="0" w:color="000000"/>
            </w:tcBorders>
            <w:vAlign w:val="center"/>
          </w:tcPr>
          <w:p w14:paraId="11E7BE2E" w14:textId="77777777" w:rsidR="00AF335E" w:rsidRPr="00AF335E" w:rsidRDefault="00AF335E" w:rsidP="00352C72">
            <w:pPr>
              <w:pStyle w:val="TableParagraph"/>
              <w:jc w:val="center"/>
              <w:rPr>
                <w:noProof/>
                <w:lang w:val="en-US"/>
              </w:rPr>
            </w:pPr>
          </w:p>
        </w:tc>
        <w:tc>
          <w:tcPr>
            <w:tcW w:w="286" w:type="pct"/>
            <w:tcBorders>
              <w:top w:val="single" w:sz="6" w:space="0" w:color="000000"/>
              <w:left w:val="single" w:sz="6" w:space="0" w:color="000000"/>
              <w:right w:val="single" w:sz="6" w:space="0" w:color="000000"/>
            </w:tcBorders>
            <w:vAlign w:val="center"/>
          </w:tcPr>
          <w:p w14:paraId="0277A6E2" w14:textId="77777777" w:rsidR="00AF335E" w:rsidRPr="00AF335E" w:rsidRDefault="00AF335E" w:rsidP="00352C72">
            <w:pPr>
              <w:pStyle w:val="TableParagraph"/>
              <w:jc w:val="center"/>
              <w:rPr>
                <w:noProof/>
                <w:lang w:val="en-US"/>
              </w:rPr>
            </w:pPr>
          </w:p>
        </w:tc>
        <w:tc>
          <w:tcPr>
            <w:tcW w:w="96" w:type="pct"/>
            <w:tcBorders>
              <w:top w:val="single" w:sz="6" w:space="0" w:color="000000"/>
              <w:left w:val="single" w:sz="6" w:space="0" w:color="000000"/>
              <w:right w:val="single" w:sz="6" w:space="0" w:color="000000"/>
            </w:tcBorders>
            <w:vAlign w:val="center"/>
          </w:tcPr>
          <w:p w14:paraId="4349DA1C" w14:textId="77777777" w:rsidR="00AF335E" w:rsidRPr="00AF335E" w:rsidRDefault="00AF335E" w:rsidP="00352C72">
            <w:pPr>
              <w:pStyle w:val="TableParagraph"/>
              <w:jc w:val="center"/>
              <w:rPr>
                <w:noProof/>
                <w:lang w:val="en-US"/>
              </w:rPr>
            </w:pPr>
          </w:p>
        </w:tc>
        <w:tc>
          <w:tcPr>
            <w:tcW w:w="163" w:type="pct"/>
            <w:tcBorders>
              <w:top w:val="single" w:sz="4" w:space="0" w:color="000000"/>
              <w:left w:val="single" w:sz="6" w:space="0" w:color="000000"/>
              <w:right w:val="single" w:sz="12" w:space="0" w:color="000000"/>
            </w:tcBorders>
            <w:vAlign w:val="center"/>
          </w:tcPr>
          <w:p w14:paraId="03412BE2" w14:textId="77777777" w:rsidR="00AF335E" w:rsidRPr="00AF335E" w:rsidRDefault="00AF335E" w:rsidP="00352C72">
            <w:pPr>
              <w:pStyle w:val="TableParagraph"/>
              <w:jc w:val="center"/>
              <w:rPr>
                <w:noProof/>
                <w:lang w:val="en-US"/>
              </w:rPr>
            </w:pPr>
          </w:p>
        </w:tc>
        <w:tc>
          <w:tcPr>
            <w:tcW w:w="251" w:type="pct"/>
            <w:tcBorders>
              <w:top w:val="single" w:sz="6" w:space="0" w:color="000000"/>
              <w:left w:val="single" w:sz="12" w:space="0" w:color="000000"/>
              <w:right w:val="single" w:sz="6" w:space="0" w:color="000000"/>
            </w:tcBorders>
            <w:vAlign w:val="center"/>
          </w:tcPr>
          <w:p w14:paraId="763D410F" w14:textId="77777777" w:rsidR="00AF335E" w:rsidRPr="00AF335E" w:rsidRDefault="00AF335E" w:rsidP="00352C72">
            <w:pPr>
              <w:pStyle w:val="TableParagraph"/>
              <w:jc w:val="center"/>
              <w:rPr>
                <w:noProof/>
                <w:lang w:val="en-US"/>
              </w:rPr>
            </w:pPr>
          </w:p>
        </w:tc>
        <w:tc>
          <w:tcPr>
            <w:tcW w:w="224" w:type="pct"/>
            <w:gridSpan w:val="2"/>
            <w:tcBorders>
              <w:top w:val="single" w:sz="6" w:space="0" w:color="000000"/>
              <w:left w:val="single" w:sz="6" w:space="0" w:color="000000"/>
              <w:right w:val="single" w:sz="12" w:space="0" w:color="000000"/>
            </w:tcBorders>
            <w:vAlign w:val="center"/>
          </w:tcPr>
          <w:p w14:paraId="26F5D2FD" w14:textId="77777777" w:rsidR="00AF335E" w:rsidRPr="00AF335E" w:rsidRDefault="00AF335E" w:rsidP="00352C72">
            <w:pPr>
              <w:pStyle w:val="TableParagraph"/>
              <w:jc w:val="center"/>
              <w:rPr>
                <w:noProof/>
                <w:lang w:val="en-US"/>
              </w:rPr>
            </w:pPr>
          </w:p>
        </w:tc>
        <w:tc>
          <w:tcPr>
            <w:tcW w:w="328" w:type="pct"/>
            <w:tcBorders>
              <w:top w:val="single" w:sz="6" w:space="0" w:color="000000"/>
              <w:left w:val="single" w:sz="12" w:space="0" w:color="000000"/>
              <w:right w:val="single" w:sz="6" w:space="0" w:color="000000"/>
            </w:tcBorders>
            <w:vAlign w:val="center"/>
          </w:tcPr>
          <w:p w14:paraId="3FAC0C1A" w14:textId="77777777" w:rsidR="00AF335E" w:rsidRPr="00AF335E" w:rsidRDefault="00AF335E" w:rsidP="00352C72">
            <w:pPr>
              <w:pStyle w:val="TableParagraph"/>
              <w:jc w:val="center"/>
              <w:rPr>
                <w:noProof/>
                <w:lang w:val="en-US"/>
              </w:rPr>
            </w:pPr>
          </w:p>
        </w:tc>
        <w:tc>
          <w:tcPr>
            <w:tcW w:w="107" w:type="pct"/>
            <w:vMerge/>
            <w:tcBorders>
              <w:top w:val="nil"/>
              <w:left w:val="single" w:sz="6" w:space="0" w:color="000000"/>
              <w:right w:val="single" w:sz="12" w:space="0" w:color="000000"/>
            </w:tcBorders>
            <w:textDirection w:val="btLr"/>
            <w:vAlign w:val="center"/>
          </w:tcPr>
          <w:p w14:paraId="46591344" w14:textId="77777777" w:rsidR="00AF335E" w:rsidRPr="00AF335E" w:rsidRDefault="00AF335E" w:rsidP="00352C72">
            <w:pPr>
              <w:jc w:val="center"/>
              <w:rPr>
                <w:rFonts w:ascii="Times New Roman" w:hAnsi="Times New Roman" w:cs="Times New Roman"/>
                <w:noProof/>
                <w:lang w:val="en-US"/>
              </w:rPr>
            </w:pPr>
          </w:p>
        </w:tc>
        <w:tc>
          <w:tcPr>
            <w:tcW w:w="362" w:type="pct"/>
            <w:tcBorders>
              <w:top w:val="single" w:sz="6" w:space="0" w:color="000000"/>
              <w:left w:val="single" w:sz="12" w:space="0" w:color="000000"/>
              <w:right w:val="single" w:sz="6" w:space="0" w:color="000000"/>
            </w:tcBorders>
            <w:vAlign w:val="center"/>
          </w:tcPr>
          <w:p w14:paraId="6244FF07" w14:textId="77777777" w:rsidR="00AF335E" w:rsidRPr="00AF335E" w:rsidRDefault="00AF335E" w:rsidP="00352C72">
            <w:pPr>
              <w:pStyle w:val="TableParagraph"/>
              <w:jc w:val="center"/>
              <w:rPr>
                <w:noProof/>
                <w:lang w:val="en-US"/>
              </w:rPr>
            </w:pPr>
            <w:r w:rsidRPr="00AF335E">
              <w:rPr>
                <w:noProof/>
                <w:lang w:val="en-US"/>
              </w:rPr>
              <w:t>13.</w:t>
            </w:r>
          </w:p>
        </w:tc>
        <w:tc>
          <w:tcPr>
            <w:tcW w:w="144" w:type="pct"/>
            <w:gridSpan w:val="2"/>
            <w:vMerge/>
            <w:tcBorders>
              <w:top w:val="nil"/>
              <w:left w:val="single" w:sz="6" w:space="0" w:color="000000"/>
              <w:right w:val="single" w:sz="12" w:space="0" w:color="000000"/>
            </w:tcBorders>
            <w:textDirection w:val="btLr"/>
            <w:vAlign w:val="center"/>
          </w:tcPr>
          <w:p w14:paraId="0BF89BE5" w14:textId="77777777" w:rsidR="00AF335E" w:rsidRPr="00AF335E" w:rsidRDefault="00AF335E" w:rsidP="00352C72">
            <w:pPr>
              <w:jc w:val="center"/>
              <w:rPr>
                <w:rFonts w:ascii="Times New Roman" w:hAnsi="Times New Roman" w:cs="Times New Roman"/>
                <w:noProof/>
                <w:lang w:val="en-US"/>
              </w:rPr>
            </w:pPr>
          </w:p>
        </w:tc>
        <w:tc>
          <w:tcPr>
            <w:tcW w:w="288" w:type="pct"/>
            <w:tcBorders>
              <w:top w:val="single" w:sz="6" w:space="0" w:color="000000"/>
              <w:left w:val="single" w:sz="12" w:space="0" w:color="000000"/>
              <w:right w:val="single" w:sz="6" w:space="0" w:color="000000"/>
            </w:tcBorders>
            <w:vAlign w:val="center"/>
          </w:tcPr>
          <w:p w14:paraId="5B814654" w14:textId="77777777" w:rsidR="00AF335E" w:rsidRPr="00AF335E" w:rsidRDefault="00AF335E" w:rsidP="00352C72">
            <w:pPr>
              <w:pStyle w:val="TableParagraph"/>
              <w:jc w:val="center"/>
              <w:rPr>
                <w:noProof/>
                <w:lang w:val="en-US"/>
              </w:rPr>
            </w:pPr>
          </w:p>
        </w:tc>
        <w:tc>
          <w:tcPr>
            <w:tcW w:w="158" w:type="pct"/>
            <w:gridSpan w:val="2"/>
            <w:tcBorders>
              <w:top w:val="single" w:sz="6" w:space="0" w:color="000000"/>
              <w:left w:val="single" w:sz="6" w:space="0" w:color="000000"/>
              <w:right w:val="single" w:sz="12" w:space="0" w:color="000000"/>
            </w:tcBorders>
            <w:vAlign w:val="center"/>
          </w:tcPr>
          <w:p w14:paraId="0973EFD1" w14:textId="77777777" w:rsidR="00AF335E" w:rsidRPr="00AF335E" w:rsidRDefault="00AF335E" w:rsidP="00352C72">
            <w:pPr>
              <w:pStyle w:val="TableParagraph"/>
              <w:jc w:val="center"/>
              <w:rPr>
                <w:noProof/>
                <w:lang w:val="en-US"/>
              </w:rPr>
            </w:pPr>
          </w:p>
        </w:tc>
        <w:tc>
          <w:tcPr>
            <w:tcW w:w="219" w:type="pct"/>
            <w:tcBorders>
              <w:top w:val="single" w:sz="6" w:space="0" w:color="000000"/>
              <w:left w:val="single" w:sz="12" w:space="0" w:color="000000"/>
              <w:right w:val="single" w:sz="6" w:space="0" w:color="000000"/>
            </w:tcBorders>
            <w:vAlign w:val="center"/>
          </w:tcPr>
          <w:p w14:paraId="3FC3DC99" w14:textId="77777777" w:rsidR="00AF335E" w:rsidRPr="00AF335E" w:rsidRDefault="00AF335E" w:rsidP="00352C72">
            <w:pPr>
              <w:pStyle w:val="TableParagraph"/>
              <w:jc w:val="center"/>
              <w:rPr>
                <w:noProof/>
                <w:lang w:val="en-US"/>
              </w:rPr>
            </w:pPr>
            <w:r w:rsidRPr="00AF335E">
              <w:rPr>
                <w:noProof/>
                <w:lang w:val="en-US"/>
              </w:rPr>
              <w:t>I</w:t>
            </w:r>
          </w:p>
        </w:tc>
        <w:tc>
          <w:tcPr>
            <w:tcW w:w="280" w:type="pct"/>
            <w:gridSpan w:val="2"/>
            <w:vMerge/>
            <w:tcBorders>
              <w:top w:val="nil"/>
              <w:left w:val="single" w:sz="6" w:space="0" w:color="000000"/>
              <w:right w:val="single" w:sz="12" w:space="0" w:color="000000"/>
            </w:tcBorders>
            <w:textDirection w:val="btLr"/>
            <w:vAlign w:val="center"/>
          </w:tcPr>
          <w:p w14:paraId="57F2B1D9" w14:textId="77777777" w:rsidR="00AF335E" w:rsidRPr="00AF335E" w:rsidRDefault="00AF335E" w:rsidP="00352C72">
            <w:pPr>
              <w:jc w:val="center"/>
              <w:rPr>
                <w:rFonts w:ascii="Times New Roman" w:hAnsi="Times New Roman" w:cs="Times New Roman"/>
                <w:noProof/>
                <w:lang w:val="en-US"/>
              </w:rPr>
            </w:pPr>
          </w:p>
        </w:tc>
        <w:tc>
          <w:tcPr>
            <w:tcW w:w="265" w:type="pct"/>
            <w:gridSpan w:val="2"/>
            <w:tcBorders>
              <w:top w:val="single" w:sz="6" w:space="0" w:color="000000"/>
              <w:left w:val="single" w:sz="12" w:space="0" w:color="000000"/>
              <w:right w:val="single" w:sz="6" w:space="0" w:color="000000"/>
            </w:tcBorders>
            <w:vAlign w:val="center"/>
          </w:tcPr>
          <w:p w14:paraId="149DAAA0" w14:textId="77777777" w:rsidR="00AF335E" w:rsidRPr="00AF335E" w:rsidRDefault="00AF335E" w:rsidP="00352C72">
            <w:pPr>
              <w:pStyle w:val="TableParagraph"/>
              <w:jc w:val="center"/>
              <w:rPr>
                <w:noProof/>
                <w:lang w:val="en-US"/>
              </w:rPr>
            </w:pPr>
          </w:p>
        </w:tc>
        <w:tc>
          <w:tcPr>
            <w:tcW w:w="141" w:type="pct"/>
            <w:tcBorders>
              <w:top w:val="single" w:sz="6" w:space="0" w:color="000000"/>
              <w:left w:val="single" w:sz="6" w:space="0" w:color="000000"/>
              <w:right w:val="single" w:sz="12" w:space="0" w:color="000000"/>
            </w:tcBorders>
            <w:vAlign w:val="center"/>
          </w:tcPr>
          <w:p w14:paraId="7FA778F7" w14:textId="77777777" w:rsidR="00AF335E" w:rsidRPr="00AF335E" w:rsidRDefault="00AF335E" w:rsidP="00352C72">
            <w:pPr>
              <w:pStyle w:val="TableParagraph"/>
              <w:jc w:val="center"/>
              <w:rPr>
                <w:noProof/>
                <w:lang w:val="en-US"/>
              </w:rPr>
            </w:pPr>
          </w:p>
        </w:tc>
        <w:tc>
          <w:tcPr>
            <w:tcW w:w="103" w:type="pct"/>
            <w:tcBorders>
              <w:top w:val="single" w:sz="4" w:space="0" w:color="000000"/>
              <w:left w:val="single" w:sz="12" w:space="0" w:color="000000"/>
              <w:right w:val="single" w:sz="4" w:space="0" w:color="000000"/>
            </w:tcBorders>
            <w:vAlign w:val="center"/>
          </w:tcPr>
          <w:p w14:paraId="56D88873" w14:textId="77777777" w:rsidR="00AF335E" w:rsidRPr="00AF335E" w:rsidRDefault="00AF335E" w:rsidP="00352C72">
            <w:pPr>
              <w:pStyle w:val="TableParagraph"/>
              <w:jc w:val="center"/>
              <w:rPr>
                <w:noProof/>
                <w:lang w:val="en-US"/>
              </w:rPr>
            </w:pPr>
            <w:r w:rsidRPr="00AF335E">
              <w:rPr>
                <w:noProof/>
                <w:lang w:val="en-US"/>
              </w:rPr>
              <w:t>4.</w:t>
            </w:r>
          </w:p>
        </w:tc>
        <w:tc>
          <w:tcPr>
            <w:tcW w:w="770" w:type="pct"/>
            <w:vMerge/>
            <w:tcBorders>
              <w:top w:val="nil"/>
              <w:left w:val="single" w:sz="4" w:space="0" w:color="000000"/>
              <w:right w:val="single" w:sz="4" w:space="0" w:color="000000"/>
            </w:tcBorders>
            <w:vAlign w:val="center"/>
          </w:tcPr>
          <w:p w14:paraId="4BF79332" w14:textId="77777777" w:rsidR="00AF335E" w:rsidRPr="00AF335E" w:rsidRDefault="00AF335E" w:rsidP="00352C72">
            <w:pPr>
              <w:jc w:val="center"/>
              <w:rPr>
                <w:rFonts w:ascii="Times New Roman" w:hAnsi="Times New Roman" w:cs="Times New Roman"/>
                <w:noProof/>
                <w:lang w:val="en-US"/>
              </w:rPr>
            </w:pPr>
          </w:p>
        </w:tc>
        <w:tc>
          <w:tcPr>
            <w:tcW w:w="119" w:type="pct"/>
            <w:vMerge/>
            <w:tcBorders>
              <w:top w:val="nil"/>
              <w:left w:val="single" w:sz="4" w:space="0" w:color="000000"/>
            </w:tcBorders>
            <w:textDirection w:val="btLr"/>
            <w:vAlign w:val="center"/>
          </w:tcPr>
          <w:p w14:paraId="73D6C2D2" w14:textId="77777777" w:rsidR="00AF335E" w:rsidRPr="00AF335E" w:rsidRDefault="00AF335E" w:rsidP="00352C72">
            <w:pPr>
              <w:jc w:val="center"/>
              <w:rPr>
                <w:rFonts w:ascii="Times New Roman" w:hAnsi="Times New Roman" w:cs="Times New Roman"/>
                <w:noProof/>
                <w:lang w:val="en-US"/>
              </w:rPr>
            </w:pPr>
          </w:p>
        </w:tc>
      </w:tr>
      <w:tr w:rsidR="00AF335E" w:rsidRPr="00AF335E" w14:paraId="52C9295D" w14:textId="77777777" w:rsidTr="00352C72">
        <w:tc>
          <w:tcPr>
            <w:tcW w:w="161" w:type="pct"/>
            <w:vMerge w:val="restart"/>
            <w:tcBorders>
              <w:bottom w:val="single" w:sz="6" w:space="0" w:color="000000"/>
              <w:right w:val="single" w:sz="6" w:space="0" w:color="000000"/>
            </w:tcBorders>
            <w:vAlign w:val="center"/>
          </w:tcPr>
          <w:p w14:paraId="533A5A28" w14:textId="77777777" w:rsidR="00AF335E" w:rsidRPr="00AF335E" w:rsidRDefault="00AF335E" w:rsidP="00352C72">
            <w:pPr>
              <w:pStyle w:val="TableParagraph"/>
              <w:jc w:val="center"/>
              <w:rPr>
                <w:noProof/>
                <w:lang w:val="en-US"/>
              </w:rPr>
            </w:pPr>
            <w:r w:rsidRPr="00AF335E">
              <w:rPr>
                <w:noProof/>
                <w:lang w:val="en-US"/>
              </w:rPr>
              <w:t>Gads</w:t>
            </w:r>
          </w:p>
        </w:tc>
        <w:tc>
          <w:tcPr>
            <w:tcW w:w="260" w:type="pct"/>
            <w:gridSpan w:val="2"/>
            <w:vMerge w:val="restart"/>
            <w:tcBorders>
              <w:left w:val="single" w:sz="6" w:space="0" w:color="000000"/>
              <w:bottom w:val="single" w:sz="6" w:space="0" w:color="000000"/>
              <w:right w:val="single" w:sz="18" w:space="0" w:color="000000"/>
            </w:tcBorders>
            <w:vAlign w:val="center"/>
          </w:tcPr>
          <w:p w14:paraId="00A198D6" w14:textId="77777777" w:rsidR="00AF335E" w:rsidRPr="00AF335E" w:rsidRDefault="00AF335E" w:rsidP="00352C72">
            <w:pPr>
              <w:pStyle w:val="TableParagraph"/>
              <w:jc w:val="center"/>
              <w:rPr>
                <w:noProof/>
                <w:lang w:val="en-US"/>
              </w:rPr>
            </w:pPr>
            <w:r w:rsidRPr="00AF335E">
              <w:rPr>
                <w:noProof/>
                <w:lang w:val="en-US"/>
              </w:rPr>
              <w:t>Eiropas skola</w:t>
            </w:r>
          </w:p>
        </w:tc>
        <w:tc>
          <w:tcPr>
            <w:tcW w:w="4580" w:type="pct"/>
            <w:gridSpan w:val="24"/>
            <w:tcBorders>
              <w:left w:val="single" w:sz="18" w:space="0" w:color="000000"/>
              <w:bottom w:val="single" w:sz="6" w:space="0" w:color="000000"/>
            </w:tcBorders>
            <w:vAlign w:val="center"/>
          </w:tcPr>
          <w:p w14:paraId="5270F739" w14:textId="77777777" w:rsidR="00AF335E" w:rsidRPr="00AF335E" w:rsidRDefault="00AF335E" w:rsidP="00352C72">
            <w:pPr>
              <w:pStyle w:val="TableParagraph"/>
              <w:keepNext/>
              <w:keepLines/>
              <w:jc w:val="center"/>
              <w:rPr>
                <w:b/>
                <w:noProof/>
                <w:lang w:val="en-US"/>
              </w:rPr>
            </w:pPr>
            <w:r w:rsidRPr="00AF335E">
              <w:rPr>
                <w:b/>
                <w:noProof/>
                <w:lang w:val="en-US"/>
              </w:rPr>
              <w:t>Valsts skolas</w:t>
            </w:r>
          </w:p>
        </w:tc>
      </w:tr>
      <w:tr w:rsidR="00AF335E" w:rsidRPr="00AF335E" w14:paraId="06D6DFF4" w14:textId="77777777" w:rsidTr="00352C72">
        <w:tc>
          <w:tcPr>
            <w:tcW w:w="161" w:type="pct"/>
            <w:vMerge/>
            <w:tcBorders>
              <w:top w:val="nil"/>
              <w:bottom w:val="single" w:sz="6" w:space="0" w:color="000000"/>
              <w:right w:val="single" w:sz="6" w:space="0" w:color="000000"/>
            </w:tcBorders>
            <w:vAlign w:val="center"/>
          </w:tcPr>
          <w:p w14:paraId="0A44AA0F" w14:textId="77777777" w:rsidR="00AF335E" w:rsidRPr="00AF335E" w:rsidRDefault="00AF335E" w:rsidP="00352C72">
            <w:pPr>
              <w:jc w:val="center"/>
              <w:rPr>
                <w:rFonts w:ascii="Times New Roman" w:hAnsi="Times New Roman" w:cs="Times New Roman"/>
                <w:noProof/>
                <w:lang w:val="en-US"/>
              </w:rPr>
            </w:pPr>
          </w:p>
        </w:tc>
        <w:tc>
          <w:tcPr>
            <w:tcW w:w="260" w:type="pct"/>
            <w:gridSpan w:val="2"/>
            <w:vMerge/>
            <w:tcBorders>
              <w:top w:val="nil"/>
              <w:left w:val="single" w:sz="6" w:space="0" w:color="000000"/>
              <w:bottom w:val="single" w:sz="6" w:space="0" w:color="000000"/>
              <w:right w:val="single" w:sz="18" w:space="0" w:color="000000"/>
            </w:tcBorders>
            <w:vAlign w:val="center"/>
          </w:tcPr>
          <w:p w14:paraId="073CA9B1" w14:textId="77777777" w:rsidR="00AF335E" w:rsidRPr="00AF335E" w:rsidRDefault="00AF335E" w:rsidP="00352C72">
            <w:pPr>
              <w:jc w:val="center"/>
              <w:rPr>
                <w:rFonts w:ascii="Times New Roman" w:hAnsi="Times New Roman" w:cs="Times New Roman"/>
                <w:noProof/>
                <w:lang w:val="en-US"/>
              </w:rPr>
            </w:pPr>
          </w:p>
        </w:tc>
        <w:tc>
          <w:tcPr>
            <w:tcW w:w="1071" w:type="pct"/>
            <w:gridSpan w:val="5"/>
            <w:tcBorders>
              <w:top w:val="single" w:sz="6" w:space="0" w:color="000000"/>
              <w:left w:val="single" w:sz="18" w:space="0" w:color="000000"/>
              <w:bottom w:val="single" w:sz="6" w:space="0" w:color="000000"/>
              <w:right w:val="single" w:sz="12" w:space="0" w:color="000000"/>
            </w:tcBorders>
            <w:vAlign w:val="center"/>
          </w:tcPr>
          <w:p w14:paraId="3D468D2B" w14:textId="77777777" w:rsidR="00AF335E" w:rsidRPr="00AF335E" w:rsidRDefault="00AF335E" w:rsidP="00352C72">
            <w:pPr>
              <w:pStyle w:val="TableParagraph"/>
              <w:keepNext/>
              <w:keepLines/>
              <w:jc w:val="center"/>
              <w:rPr>
                <w:b/>
                <w:noProof/>
                <w:lang w:val="en-US"/>
              </w:rPr>
            </w:pPr>
            <w:r w:rsidRPr="00AF335E">
              <w:rPr>
                <w:b/>
                <w:noProof/>
                <w:lang w:val="en-US"/>
              </w:rPr>
              <w:t>Itālija</w:t>
            </w:r>
          </w:p>
        </w:tc>
        <w:tc>
          <w:tcPr>
            <w:tcW w:w="552" w:type="pct"/>
            <w:gridSpan w:val="3"/>
            <w:tcBorders>
              <w:top w:val="single" w:sz="6" w:space="0" w:color="000000"/>
              <w:left w:val="single" w:sz="12" w:space="0" w:color="000000"/>
              <w:bottom w:val="single" w:sz="6" w:space="0" w:color="000000"/>
              <w:right w:val="single" w:sz="12" w:space="0" w:color="000000"/>
            </w:tcBorders>
            <w:vAlign w:val="center"/>
          </w:tcPr>
          <w:p w14:paraId="56A2885B" w14:textId="77777777" w:rsidR="00AF335E" w:rsidRPr="00AF335E" w:rsidRDefault="00AF335E" w:rsidP="00352C72">
            <w:pPr>
              <w:pStyle w:val="TableParagraph"/>
              <w:keepNext/>
              <w:keepLines/>
              <w:jc w:val="center"/>
              <w:rPr>
                <w:b/>
                <w:noProof/>
                <w:lang w:val="en-US"/>
              </w:rPr>
            </w:pPr>
            <w:r w:rsidRPr="00AF335E">
              <w:rPr>
                <w:b/>
                <w:noProof/>
                <w:lang w:val="en-US"/>
              </w:rPr>
              <w:t>Īrija</w:t>
            </w:r>
          </w:p>
        </w:tc>
        <w:tc>
          <w:tcPr>
            <w:tcW w:w="558" w:type="pct"/>
            <w:gridSpan w:val="3"/>
            <w:tcBorders>
              <w:top w:val="single" w:sz="6" w:space="0" w:color="000000"/>
              <w:left w:val="single" w:sz="12" w:space="0" w:color="000000"/>
              <w:bottom w:val="single" w:sz="6" w:space="0" w:color="000000"/>
              <w:right w:val="single" w:sz="12" w:space="0" w:color="000000"/>
            </w:tcBorders>
            <w:vAlign w:val="center"/>
          </w:tcPr>
          <w:p w14:paraId="3455EDD1" w14:textId="77777777" w:rsidR="00AF335E" w:rsidRPr="00AF335E" w:rsidRDefault="00AF335E" w:rsidP="00352C72">
            <w:pPr>
              <w:pStyle w:val="TableParagraph"/>
              <w:keepNext/>
              <w:keepLines/>
              <w:jc w:val="center"/>
              <w:rPr>
                <w:b/>
                <w:noProof/>
                <w:lang w:val="en-US"/>
              </w:rPr>
            </w:pPr>
            <w:r w:rsidRPr="00AF335E">
              <w:rPr>
                <w:b/>
                <w:noProof/>
                <w:lang w:val="en-US"/>
              </w:rPr>
              <w:t>Spānija</w:t>
            </w:r>
          </w:p>
        </w:tc>
        <w:tc>
          <w:tcPr>
            <w:tcW w:w="720" w:type="pct"/>
            <w:gridSpan w:val="5"/>
            <w:tcBorders>
              <w:top w:val="single" w:sz="6" w:space="0" w:color="000000"/>
              <w:left w:val="single" w:sz="12" w:space="0" w:color="000000"/>
              <w:bottom w:val="single" w:sz="6" w:space="0" w:color="000000"/>
              <w:right w:val="single" w:sz="12" w:space="0" w:color="000000"/>
            </w:tcBorders>
            <w:vAlign w:val="center"/>
          </w:tcPr>
          <w:p w14:paraId="5F912DD6" w14:textId="77777777" w:rsidR="00AF335E" w:rsidRPr="00AF335E" w:rsidRDefault="00AF335E" w:rsidP="00352C72">
            <w:pPr>
              <w:pStyle w:val="TableParagraph"/>
              <w:keepNext/>
              <w:keepLines/>
              <w:jc w:val="center"/>
              <w:rPr>
                <w:b/>
                <w:noProof/>
                <w:lang w:val="en-US"/>
              </w:rPr>
            </w:pPr>
            <w:r w:rsidRPr="00AF335E">
              <w:rPr>
                <w:b/>
                <w:noProof/>
                <w:lang w:val="en-US"/>
              </w:rPr>
              <w:t>Francija</w:t>
            </w:r>
          </w:p>
        </w:tc>
        <w:tc>
          <w:tcPr>
            <w:tcW w:w="545" w:type="pct"/>
            <w:gridSpan w:val="4"/>
            <w:tcBorders>
              <w:top w:val="single" w:sz="6" w:space="0" w:color="000000"/>
              <w:left w:val="single" w:sz="12" w:space="0" w:color="000000"/>
              <w:bottom w:val="single" w:sz="6" w:space="0" w:color="000000"/>
              <w:right w:val="single" w:sz="12" w:space="0" w:color="000000"/>
            </w:tcBorders>
            <w:vAlign w:val="center"/>
          </w:tcPr>
          <w:p w14:paraId="5F984C72" w14:textId="77777777" w:rsidR="00AF335E" w:rsidRPr="00AF335E" w:rsidRDefault="00AF335E" w:rsidP="00352C72">
            <w:pPr>
              <w:pStyle w:val="TableParagraph"/>
              <w:keepNext/>
              <w:keepLines/>
              <w:jc w:val="center"/>
              <w:rPr>
                <w:b/>
                <w:noProof/>
                <w:lang w:val="en-US"/>
              </w:rPr>
            </w:pPr>
            <w:r w:rsidRPr="00AF335E">
              <w:rPr>
                <w:b/>
                <w:noProof/>
                <w:lang w:val="en-US"/>
              </w:rPr>
              <w:t>Portugāle</w:t>
            </w:r>
          </w:p>
        </w:tc>
        <w:tc>
          <w:tcPr>
            <w:tcW w:w="244" w:type="pct"/>
            <w:gridSpan w:val="2"/>
            <w:tcBorders>
              <w:top w:val="single" w:sz="6" w:space="0" w:color="000000"/>
              <w:left w:val="single" w:sz="12" w:space="0" w:color="000000"/>
              <w:bottom w:val="single" w:sz="6" w:space="0" w:color="000000"/>
              <w:right w:val="single" w:sz="12" w:space="0" w:color="000000"/>
            </w:tcBorders>
            <w:vAlign w:val="center"/>
          </w:tcPr>
          <w:p w14:paraId="70B9AC38" w14:textId="77777777" w:rsidR="00AF335E" w:rsidRPr="00AF335E" w:rsidRDefault="00AF335E" w:rsidP="00352C72">
            <w:pPr>
              <w:pStyle w:val="TableParagraph"/>
              <w:keepNext/>
              <w:keepLines/>
              <w:jc w:val="center"/>
              <w:rPr>
                <w:b/>
                <w:noProof/>
                <w:lang w:val="en-US"/>
              </w:rPr>
            </w:pPr>
            <w:r w:rsidRPr="00AF335E">
              <w:rPr>
                <w:b/>
                <w:noProof/>
                <w:lang w:val="en-US"/>
              </w:rPr>
              <w:t>Somija</w:t>
            </w:r>
          </w:p>
        </w:tc>
        <w:tc>
          <w:tcPr>
            <w:tcW w:w="889" w:type="pct"/>
            <w:gridSpan w:val="2"/>
            <w:tcBorders>
              <w:top w:val="single" w:sz="6" w:space="0" w:color="000000"/>
              <w:left w:val="single" w:sz="12" w:space="0" w:color="000000"/>
              <w:bottom w:val="single" w:sz="6" w:space="0" w:color="000000"/>
            </w:tcBorders>
            <w:vAlign w:val="center"/>
          </w:tcPr>
          <w:p w14:paraId="1E10D562" w14:textId="77777777" w:rsidR="00AF335E" w:rsidRPr="00AF335E" w:rsidRDefault="00AF335E" w:rsidP="00352C72">
            <w:pPr>
              <w:pStyle w:val="TableParagraph"/>
              <w:keepNext/>
              <w:keepLines/>
              <w:jc w:val="center"/>
              <w:rPr>
                <w:b/>
                <w:noProof/>
                <w:lang w:val="en-US"/>
              </w:rPr>
            </w:pPr>
            <w:r w:rsidRPr="00AF335E">
              <w:rPr>
                <w:b/>
                <w:noProof/>
                <w:lang w:val="en-US"/>
              </w:rPr>
              <w:t>Zviedrija</w:t>
            </w:r>
          </w:p>
        </w:tc>
      </w:tr>
      <w:tr w:rsidR="00AF335E" w:rsidRPr="00AF335E" w14:paraId="537AFBEE" w14:textId="77777777" w:rsidTr="00352C72">
        <w:tc>
          <w:tcPr>
            <w:tcW w:w="161" w:type="pct"/>
            <w:tcBorders>
              <w:top w:val="single" w:sz="6" w:space="0" w:color="000000"/>
              <w:bottom w:val="single" w:sz="6" w:space="0" w:color="000000"/>
              <w:right w:val="single" w:sz="6" w:space="0" w:color="000000"/>
            </w:tcBorders>
            <w:vAlign w:val="center"/>
          </w:tcPr>
          <w:p w14:paraId="7C5A54D3" w14:textId="77777777" w:rsidR="00AF335E" w:rsidRPr="00AF335E" w:rsidRDefault="00AF335E" w:rsidP="00352C72">
            <w:pPr>
              <w:pStyle w:val="TableParagraph"/>
              <w:jc w:val="center"/>
              <w:rPr>
                <w:noProof/>
                <w:lang w:val="en-US"/>
              </w:rPr>
            </w:pPr>
            <w:r w:rsidRPr="00AF335E">
              <w:rPr>
                <w:noProof/>
                <w:lang w:val="en-US"/>
              </w:rPr>
              <w:t>1</w:t>
            </w:r>
            <w:r w:rsidRPr="00AF335E">
              <w:rPr>
                <w:noProof/>
                <w:vertAlign w:val="superscript"/>
                <w:lang w:val="en-US"/>
              </w:rPr>
              <w:endnoteReference w:id="2"/>
            </w:r>
          </w:p>
        </w:tc>
        <w:tc>
          <w:tcPr>
            <w:tcW w:w="106" w:type="pct"/>
            <w:tcBorders>
              <w:top w:val="single" w:sz="6" w:space="0" w:color="000000"/>
              <w:left w:val="single" w:sz="6" w:space="0" w:color="000000"/>
              <w:bottom w:val="single" w:sz="6" w:space="0" w:color="000000"/>
              <w:right w:val="single" w:sz="6" w:space="0" w:color="000000"/>
            </w:tcBorders>
            <w:vAlign w:val="center"/>
          </w:tcPr>
          <w:p w14:paraId="307523E8" w14:textId="77777777" w:rsidR="00AF335E" w:rsidRPr="00AF335E" w:rsidRDefault="00AF335E" w:rsidP="00352C72">
            <w:pPr>
              <w:pStyle w:val="TableParagraph"/>
              <w:jc w:val="center"/>
              <w:rPr>
                <w:noProof/>
                <w:lang w:val="en-US"/>
              </w:rPr>
            </w:pPr>
            <w:r w:rsidRPr="00AF335E">
              <w:rPr>
                <w:noProof/>
                <w:lang w:val="en-US"/>
              </w:rPr>
              <w:t>1.</w:t>
            </w:r>
          </w:p>
        </w:tc>
        <w:tc>
          <w:tcPr>
            <w:tcW w:w="154" w:type="pct"/>
            <w:vMerge w:val="restart"/>
            <w:tcBorders>
              <w:top w:val="single" w:sz="6" w:space="0" w:color="000000"/>
              <w:left w:val="single" w:sz="6" w:space="0" w:color="000000"/>
              <w:bottom w:val="single" w:sz="6" w:space="0" w:color="000000"/>
              <w:right w:val="single" w:sz="18" w:space="0" w:color="000000"/>
            </w:tcBorders>
            <w:textDirection w:val="btLr"/>
            <w:vAlign w:val="center"/>
          </w:tcPr>
          <w:p w14:paraId="18EF3B7F" w14:textId="77777777" w:rsidR="00AF335E" w:rsidRPr="00AF335E" w:rsidRDefault="00AF335E" w:rsidP="00352C72">
            <w:pPr>
              <w:pStyle w:val="TableParagraph"/>
              <w:jc w:val="center"/>
              <w:rPr>
                <w:noProof/>
                <w:lang w:val="en-US"/>
              </w:rPr>
            </w:pPr>
            <w:r w:rsidRPr="00AF335E">
              <w:rPr>
                <w:noProof/>
                <w:lang w:val="en-US"/>
              </w:rPr>
              <w:t>Pamatizglītības cikls</w:t>
            </w:r>
          </w:p>
        </w:tc>
        <w:tc>
          <w:tcPr>
            <w:tcW w:w="275" w:type="pct"/>
            <w:tcBorders>
              <w:top w:val="single" w:sz="6" w:space="0" w:color="000000"/>
              <w:left w:val="single" w:sz="18" w:space="0" w:color="000000"/>
              <w:bottom w:val="single" w:sz="6" w:space="0" w:color="000000"/>
              <w:right w:val="single" w:sz="6" w:space="0" w:color="000000"/>
            </w:tcBorders>
            <w:vAlign w:val="center"/>
          </w:tcPr>
          <w:p w14:paraId="2CCA442A" w14:textId="77777777" w:rsidR="00AF335E" w:rsidRPr="00AF335E" w:rsidRDefault="00AF335E" w:rsidP="00352C72">
            <w:pPr>
              <w:pStyle w:val="TableParagraph"/>
              <w:keepNext/>
              <w:keepLines/>
              <w:jc w:val="center"/>
              <w:rPr>
                <w:noProof/>
                <w:lang w:val="en-US"/>
              </w:rPr>
            </w:pPr>
            <w:r w:rsidRPr="00AF335E">
              <w:rPr>
                <w:noProof/>
                <w:lang w:val="en-US"/>
              </w:rPr>
              <w:t>1a</w:t>
            </w:r>
          </w:p>
        </w:tc>
        <w:tc>
          <w:tcPr>
            <w:tcW w:w="796" w:type="pct"/>
            <w:gridSpan w:val="4"/>
            <w:vMerge w:val="restart"/>
            <w:tcBorders>
              <w:top w:val="single" w:sz="6" w:space="0" w:color="000000"/>
              <w:left w:val="single" w:sz="6" w:space="0" w:color="000000"/>
              <w:bottom w:val="single" w:sz="6" w:space="0" w:color="000000"/>
              <w:right w:val="single" w:sz="12" w:space="0" w:color="000000"/>
            </w:tcBorders>
            <w:vAlign w:val="center"/>
          </w:tcPr>
          <w:p w14:paraId="66A5CE9B" w14:textId="77777777" w:rsidR="00AF335E" w:rsidRPr="00AF335E" w:rsidRDefault="00AF335E" w:rsidP="00352C72">
            <w:pPr>
              <w:pStyle w:val="TableParagraph"/>
              <w:keepNext/>
              <w:keepLines/>
              <w:jc w:val="center"/>
              <w:rPr>
                <w:noProof/>
                <w:lang w:val="en-US"/>
              </w:rPr>
            </w:pPr>
            <w:r w:rsidRPr="00AF335E">
              <w:rPr>
                <w:i/>
                <w:noProof/>
                <w:lang w:val="en-US"/>
              </w:rPr>
              <w:t xml:space="preserve">Scuola Elementare </w:t>
            </w:r>
            <w:r w:rsidRPr="00AF335E">
              <w:rPr>
                <w:noProof/>
                <w:lang w:val="en-US"/>
              </w:rPr>
              <w:t>(pamatizglītības cikls)</w:t>
            </w:r>
          </w:p>
        </w:tc>
        <w:tc>
          <w:tcPr>
            <w:tcW w:w="71" w:type="pct"/>
            <w:tcBorders>
              <w:top w:val="single" w:sz="6" w:space="0" w:color="000000"/>
              <w:left w:val="single" w:sz="12" w:space="0" w:color="000000"/>
              <w:bottom w:val="single" w:sz="6" w:space="0" w:color="000000"/>
              <w:right w:val="single" w:sz="6" w:space="0" w:color="000000"/>
            </w:tcBorders>
            <w:vAlign w:val="center"/>
          </w:tcPr>
          <w:p w14:paraId="01F3F7DD" w14:textId="77777777" w:rsidR="00AF335E" w:rsidRPr="00AF335E" w:rsidRDefault="00AF335E" w:rsidP="00352C72">
            <w:pPr>
              <w:pStyle w:val="TableParagraph"/>
              <w:keepNext/>
              <w:keepLines/>
              <w:jc w:val="center"/>
              <w:rPr>
                <w:noProof/>
                <w:lang w:val="en-US"/>
              </w:rPr>
            </w:pPr>
            <w:r w:rsidRPr="00AF335E">
              <w:rPr>
                <w:noProof/>
                <w:lang w:val="en-US"/>
              </w:rPr>
              <w:t>1.</w:t>
            </w:r>
          </w:p>
        </w:tc>
        <w:tc>
          <w:tcPr>
            <w:tcW w:w="482" w:type="pct"/>
            <w:gridSpan w:val="2"/>
            <w:vMerge w:val="restart"/>
            <w:tcBorders>
              <w:top w:val="single" w:sz="6" w:space="0" w:color="000000"/>
              <w:left w:val="single" w:sz="6" w:space="0" w:color="000000"/>
              <w:bottom w:val="single" w:sz="6" w:space="0" w:color="000000"/>
              <w:right w:val="single" w:sz="12" w:space="0" w:color="000000"/>
            </w:tcBorders>
            <w:textDirection w:val="btLr"/>
            <w:vAlign w:val="center"/>
          </w:tcPr>
          <w:p w14:paraId="07788DD0" w14:textId="77777777" w:rsidR="00AF335E" w:rsidRPr="00AF335E" w:rsidRDefault="00AF335E" w:rsidP="00352C72">
            <w:pPr>
              <w:pStyle w:val="TableParagraph"/>
              <w:keepNext/>
              <w:keepLines/>
              <w:jc w:val="center"/>
              <w:rPr>
                <w:noProof/>
                <w:lang w:val="en-US"/>
              </w:rPr>
            </w:pPr>
            <w:r w:rsidRPr="00AF335E">
              <w:rPr>
                <w:noProof/>
                <w:lang w:val="en-US"/>
              </w:rPr>
              <w:t>Pamatizglītības cikls</w:t>
            </w:r>
          </w:p>
        </w:tc>
        <w:tc>
          <w:tcPr>
            <w:tcW w:w="107" w:type="pct"/>
            <w:tcBorders>
              <w:top w:val="single" w:sz="6" w:space="0" w:color="000000"/>
              <w:left w:val="single" w:sz="12" w:space="0" w:color="000000"/>
              <w:bottom w:val="single" w:sz="6" w:space="0" w:color="000000"/>
              <w:right w:val="single" w:sz="6" w:space="0" w:color="000000"/>
            </w:tcBorders>
            <w:vAlign w:val="center"/>
          </w:tcPr>
          <w:p w14:paraId="36E524B4" w14:textId="77777777" w:rsidR="00AF335E" w:rsidRPr="00AF335E" w:rsidRDefault="00AF335E" w:rsidP="00352C72">
            <w:pPr>
              <w:pStyle w:val="TableParagraph"/>
              <w:keepNext/>
              <w:keepLines/>
              <w:jc w:val="center"/>
              <w:rPr>
                <w:noProof/>
                <w:lang w:val="en-US"/>
              </w:rPr>
            </w:pPr>
            <w:r w:rsidRPr="00AF335E">
              <w:rPr>
                <w:noProof/>
                <w:lang w:val="en-US"/>
              </w:rPr>
              <w:t>1°</w:t>
            </w:r>
          </w:p>
        </w:tc>
        <w:tc>
          <w:tcPr>
            <w:tcW w:w="450" w:type="pct"/>
            <w:gridSpan w:val="2"/>
            <w:vMerge w:val="restart"/>
            <w:tcBorders>
              <w:top w:val="single" w:sz="6" w:space="0" w:color="000000"/>
              <w:left w:val="single" w:sz="6" w:space="0" w:color="000000"/>
              <w:bottom w:val="single" w:sz="6" w:space="0" w:color="000000"/>
              <w:right w:val="single" w:sz="12" w:space="0" w:color="000000"/>
            </w:tcBorders>
            <w:textDirection w:val="btLr"/>
            <w:vAlign w:val="center"/>
          </w:tcPr>
          <w:p w14:paraId="0FBDEA72" w14:textId="77777777" w:rsidR="00AF335E" w:rsidRPr="00AF335E" w:rsidRDefault="00AF335E" w:rsidP="00352C72">
            <w:pPr>
              <w:pStyle w:val="TableParagraph"/>
              <w:keepNext/>
              <w:keepLines/>
              <w:jc w:val="center"/>
              <w:rPr>
                <w:i/>
                <w:noProof/>
                <w:lang w:val="en-US"/>
              </w:rPr>
            </w:pPr>
            <w:r w:rsidRPr="00AF335E">
              <w:rPr>
                <w:i/>
                <w:noProof/>
                <w:lang w:val="en-US"/>
              </w:rPr>
              <w:t>Educacion primaria</w:t>
            </w:r>
          </w:p>
        </w:tc>
        <w:tc>
          <w:tcPr>
            <w:tcW w:w="720" w:type="pct"/>
            <w:gridSpan w:val="5"/>
            <w:tcBorders>
              <w:top w:val="single" w:sz="6" w:space="0" w:color="000000"/>
              <w:left w:val="single" w:sz="12" w:space="0" w:color="000000"/>
              <w:bottom w:val="single" w:sz="6" w:space="0" w:color="000000"/>
              <w:right w:val="single" w:sz="12" w:space="0" w:color="000000"/>
            </w:tcBorders>
            <w:vAlign w:val="center"/>
          </w:tcPr>
          <w:p w14:paraId="03D7D289" w14:textId="77777777" w:rsidR="00AF335E" w:rsidRPr="00AF335E" w:rsidRDefault="00AF335E" w:rsidP="00352C72">
            <w:pPr>
              <w:pStyle w:val="TableParagraph"/>
              <w:keepNext/>
              <w:keepLines/>
              <w:rPr>
                <w:i/>
                <w:noProof/>
                <w:lang w:val="en-US"/>
              </w:rPr>
            </w:pPr>
            <w:r w:rsidRPr="00AF335E">
              <w:rPr>
                <w:i/>
                <w:noProof/>
                <w:lang w:val="en-US"/>
              </w:rPr>
              <w:t>Cours préparatoire</w:t>
            </w:r>
          </w:p>
        </w:tc>
        <w:tc>
          <w:tcPr>
            <w:tcW w:w="228" w:type="pct"/>
            <w:tcBorders>
              <w:top w:val="single" w:sz="6" w:space="0" w:color="000000"/>
              <w:left w:val="single" w:sz="12" w:space="0" w:color="000000"/>
              <w:bottom w:val="single" w:sz="6" w:space="0" w:color="000000"/>
              <w:right w:val="single" w:sz="6" w:space="0" w:color="000000"/>
            </w:tcBorders>
            <w:vAlign w:val="center"/>
          </w:tcPr>
          <w:p w14:paraId="09B49150" w14:textId="77777777" w:rsidR="00AF335E" w:rsidRPr="00AF335E" w:rsidRDefault="00AF335E" w:rsidP="00352C72">
            <w:pPr>
              <w:pStyle w:val="TableParagraph"/>
              <w:keepNext/>
              <w:keepLines/>
              <w:jc w:val="center"/>
              <w:rPr>
                <w:noProof/>
                <w:lang w:val="en-US"/>
              </w:rPr>
            </w:pPr>
            <w:r w:rsidRPr="00AF335E">
              <w:rPr>
                <w:noProof/>
                <w:lang w:val="en-US"/>
              </w:rPr>
              <w:t>1°</w:t>
            </w:r>
          </w:p>
        </w:tc>
        <w:tc>
          <w:tcPr>
            <w:tcW w:w="103" w:type="pct"/>
            <w:gridSpan w:val="2"/>
            <w:vMerge w:val="restart"/>
            <w:tcBorders>
              <w:top w:val="single" w:sz="6" w:space="0" w:color="000000"/>
              <w:left w:val="single" w:sz="6" w:space="0" w:color="000000"/>
              <w:bottom w:val="single" w:sz="6" w:space="0" w:color="000000"/>
              <w:right w:val="single" w:sz="6" w:space="0" w:color="000000"/>
            </w:tcBorders>
            <w:textDirection w:val="btLr"/>
            <w:vAlign w:val="center"/>
          </w:tcPr>
          <w:p w14:paraId="6F375EBC" w14:textId="77777777" w:rsidR="00AF335E" w:rsidRPr="00AF335E" w:rsidRDefault="00AF335E" w:rsidP="00352C72">
            <w:pPr>
              <w:pStyle w:val="TableParagraph"/>
              <w:keepNext/>
              <w:keepLines/>
              <w:jc w:val="center"/>
              <w:rPr>
                <w:i/>
                <w:noProof/>
                <w:lang w:val="en-US"/>
              </w:rPr>
            </w:pPr>
            <w:r w:rsidRPr="00AF335E">
              <w:rPr>
                <w:i/>
                <w:noProof/>
                <w:lang w:val="en-US"/>
              </w:rPr>
              <w:t>Ensino Básico</w:t>
            </w:r>
          </w:p>
        </w:tc>
        <w:tc>
          <w:tcPr>
            <w:tcW w:w="214" w:type="pct"/>
            <w:vMerge w:val="restart"/>
            <w:tcBorders>
              <w:top w:val="single" w:sz="6" w:space="0" w:color="000000"/>
              <w:left w:val="single" w:sz="6" w:space="0" w:color="000000"/>
              <w:bottom w:val="single" w:sz="6" w:space="0" w:color="000000"/>
              <w:right w:val="single" w:sz="12" w:space="0" w:color="000000"/>
            </w:tcBorders>
            <w:textDirection w:val="btLr"/>
            <w:vAlign w:val="center"/>
          </w:tcPr>
          <w:p w14:paraId="3A3A46BC" w14:textId="77777777" w:rsidR="00AF335E" w:rsidRPr="00AF335E" w:rsidRDefault="00AF335E" w:rsidP="00352C72">
            <w:pPr>
              <w:pStyle w:val="TableParagraph"/>
              <w:keepNext/>
              <w:keepLines/>
              <w:jc w:val="center"/>
              <w:rPr>
                <w:noProof/>
                <w:lang w:val="en-US"/>
              </w:rPr>
            </w:pPr>
            <w:r w:rsidRPr="00AF335E">
              <w:rPr>
                <w:noProof/>
                <w:lang w:val="en-US"/>
              </w:rPr>
              <w:t>1°</w:t>
            </w:r>
            <w:r w:rsidRPr="00AF335E">
              <w:rPr>
                <w:i/>
                <w:noProof/>
                <w:lang w:val="en-US"/>
              </w:rPr>
              <w:t>ciclo</w:t>
            </w:r>
          </w:p>
        </w:tc>
        <w:tc>
          <w:tcPr>
            <w:tcW w:w="141" w:type="pct"/>
            <w:tcBorders>
              <w:top w:val="single" w:sz="6" w:space="0" w:color="000000"/>
              <w:left w:val="single" w:sz="12" w:space="0" w:color="000000"/>
              <w:bottom w:val="single" w:sz="6" w:space="0" w:color="000000"/>
              <w:right w:val="single" w:sz="6" w:space="0" w:color="000000"/>
            </w:tcBorders>
            <w:vAlign w:val="center"/>
          </w:tcPr>
          <w:p w14:paraId="68B87EA0" w14:textId="77777777" w:rsidR="00AF335E" w:rsidRPr="00AF335E" w:rsidRDefault="00AF335E" w:rsidP="00352C72">
            <w:pPr>
              <w:pStyle w:val="TableParagraph"/>
              <w:keepNext/>
              <w:keepLines/>
              <w:jc w:val="center"/>
              <w:rPr>
                <w:noProof/>
                <w:lang w:val="en-US"/>
              </w:rPr>
            </w:pPr>
            <w:r w:rsidRPr="00AF335E">
              <w:rPr>
                <w:noProof/>
                <w:lang w:val="en-US"/>
              </w:rPr>
              <w:t>1</w:t>
            </w:r>
          </w:p>
        </w:tc>
        <w:tc>
          <w:tcPr>
            <w:tcW w:w="103" w:type="pct"/>
            <w:vMerge w:val="restart"/>
            <w:tcBorders>
              <w:top w:val="single" w:sz="6" w:space="0" w:color="000000"/>
              <w:left w:val="single" w:sz="6" w:space="0" w:color="000000"/>
              <w:bottom w:val="single" w:sz="6" w:space="0" w:color="000000"/>
              <w:right w:val="single" w:sz="12" w:space="0" w:color="000000"/>
            </w:tcBorders>
            <w:textDirection w:val="btLr"/>
            <w:vAlign w:val="center"/>
          </w:tcPr>
          <w:p w14:paraId="08DEA249" w14:textId="77777777" w:rsidR="00AF335E" w:rsidRPr="00AF335E" w:rsidRDefault="00AF335E" w:rsidP="00352C72">
            <w:pPr>
              <w:pStyle w:val="TableParagraph"/>
              <w:keepNext/>
              <w:keepLines/>
              <w:jc w:val="center"/>
              <w:rPr>
                <w:i/>
                <w:noProof/>
                <w:lang w:val="en-US"/>
              </w:rPr>
            </w:pPr>
            <w:r w:rsidRPr="00AF335E">
              <w:rPr>
                <w:noProof/>
                <w:lang w:val="en-US"/>
              </w:rPr>
              <w:t xml:space="preserve">Obligātā vispārizglītojošā skola </w:t>
            </w:r>
            <w:r w:rsidRPr="00AF335E">
              <w:rPr>
                <w:i/>
                <w:noProof/>
                <w:lang w:val="en-US"/>
              </w:rPr>
              <w:t>Peruskoulu Grundläggande utbildning</w:t>
            </w:r>
          </w:p>
        </w:tc>
        <w:tc>
          <w:tcPr>
            <w:tcW w:w="770" w:type="pct"/>
            <w:tcBorders>
              <w:top w:val="single" w:sz="6" w:space="0" w:color="000000"/>
              <w:left w:val="single" w:sz="12" w:space="0" w:color="000000"/>
              <w:bottom w:val="single" w:sz="6" w:space="0" w:color="000000"/>
              <w:right w:val="single" w:sz="6" w:space="0" w:color="000000"/>
            </w:tcBorders>
            <w:vAlign w:val="center"/>
          </w:tcPr>
          <w:p w14:paraId="60047C0C" w14:textId="77777777" w:rsidR="00AF335E" w:rsidRPr="00AF335E" w:rsidRDefault="00AF335E" w:rsidP="00352C72">
            <w:pPr>
              <w:pStyle w:val="TableParagraph"/>
              <w:keepNext/>
              <w:keepLines/>
              <w:jc w:val="center"/>
              <w:rPr>
                <w:noProof/>
                <w:lang w:val="en-US"/>
              </w:rPr>
            </w:pPr>
            <w:r w:rsidRPr="00AF335E">
              <w:rPr>
                <w:noProof/>
                <w:lang w:val="en-US"/>
              </w:rPr>
              <w:t>1</w:t>
            </w:r>
          </w:p>
        </w:tc>
        <w:tc>
          <w:tcPr>
            <w:tcW w:w="119" w:type="pct"/>
            <w:vMerge w:val="restart"/>
            <w:tcBorders>
              <w:top w:val="single" w:sz="6" w:space="0" w:color="000000"/>
              <w:left w:val="single" w:sz="6" w:space="0" w:color="000000"/>
              <w:bottom w:val="single" w:sz="6" w:space="0" w:color="000000"/>
            </w:tcBorders>
            <w:textDirection w:val="btLr"/>
            <w:vAlign w:val="center"/>
          </w:tcPr>
          <w:p w14:paraId="2717B4AC" w14:textId="77777777" w:rsidR="00AF335E" w:rsidRPr="00AF335E" w:rsidRDefault="00AF335E" w:rsidP="00352C72">
            <w:pPr>
              <w:pStyle w:val="TableParagraph"/>
              <w:keepNext/>
              <w:keepLines/>
              <w:jc w:val="center"/>
              <w:rPr>
                <w:noProof/>
                <w:lang w:val="en-US"/>
              </w:rPr>
            </w:pPr>
            <w:r w:rsidRPr="00AF335E">
              <w:rPr>
                <w:noProof/>
                <w:lang w:val="en-US"/>
              </w:rPr>
              <w:t xml:space="preserve">Obligātā vispārizglītojošā skola </w:t>
            </w:r>
            <w:r w:rsidRPr="00AF335E">
              <w:rPr>
                <w:i/>
                <w:noProof/>
                <w:lang w:val="en-US"/>
              </w:rPr>
              <w:t>Grundskola</w:t>
            </w:r>
          </w:p>
        </w:tc>
      </w:tr>
      <w:tr w:rsidR="00AF335E" w:rsidRPr="00AF335E" w14:paraId="02BCDEF2" w14:textId="77777777" w:rsidTr="00352C72">
        <w:tc>
          <w:tcPr>
            <w:tcW w:w="161" w:type="pct"/>
            <w:tcBorders>
              <w:top w:val="single" w:sz="6" w:space="0" w:color="000000"/>
              <w:bottom w:val="single" w:sz="6" w:space="0" w:color="000000"/>
              <w:right w:val="single" w:sz="6" w:space="0" w:color="000000"/>
            </w:tcBorders>
            <w:vAlign w:val="center"/>
          </w:tcPr>
          <w:p w14:paraId="301FC44F" w14:textId="77777777" w:rsidR="00AF335E" w:rsidRPr="00AF335E" w:rsidRDefault="00AF335E" w:rsidP="00352C72">
            <w:pPr>
              <w:pStyle w:val="TableParagraph"/>
              <w:jc w:val="center"/>
              <w:rPr>
                <w:noProof/>
                <w:lang w:val="en-US"/>
              </w:rPr>
            </w:pPr>
            <w:r w:rsidRPr="00AF335E">
              <w:rPr>
                <w:noProof/>
                <w:lang w:val="en-US"/>
              </w:rPr>
              <w:lastRenderedPageBreak/>
              <w:t>2</w:t>
            </w:r>
          </w:p>
        </w:tc>
        <w:tc>
          <w:tcPr>
            <w:tcW w:w="106" w:type="pct"/>
            <w:tcBorders>
              <w:top w:val="single" w:sz="6" w:space="0" w:color="000000"/>
              <w:left w:val="single" w:sz="6" w:space="0" w:color="000000"/>
              <w:bottom w:val="single" w:sz="6" w:space="0" w:color="000000"/>
              <w:right w:val="single" w:sz="6" w:space="0" w:color="000000"/>
            </w:tcBorders>
            <w:vAlign w:val="center"/>
          </w:tcPr>
          <w:p w14:paraId="4DBAE549" w14:textId="77777777" w:rsidR="00AF335E" w:rsidRPr="00AF335E" w:rsidRDefault="00AF335E" w:rsidP="00352C72">
            <w:pPr>
              <w:pStyle w:val="TableParagraph"/>
              <w:jc w:val="center"/>
              <w:rPr>
                <w:noProof/>
                <w:lang w:val="en-US"/>
              </w:rPr>
            </w:pPr>
            <w:r w:rsidRPr="00AF335E">
              <w:rPr>
                <w:noProof/>
                <w:lang w:val="en-US"/>
              </w:rPr>
              <w:t>2.</w:t>
            </w:r>
          </w:p>
        </w:tc>
        <w:tc>
          <w:tcPr>
            <w:tcW w:w="154" w:type="pct"/>
            <w:vMerge/>
            <w:tcBorders>
              <w:top w:val="nil"/>
              <w:left w:val="single" w:sz="6" w:space="0" w:color="000000"/>
              <w:bottom w:val="single" w:sz="6" w:space="0" w:color="000000"/>
              <w:right w:val="single" w:sz="18" w:space="0" w:color="000000"/>
            </w:tcBorders>
            <w:textDirection w:val="btLr"/>
            <w:vAlign w:val="center"/>
          </w:tcPr>
          <w:p w14:paraId="15FB1284" w14:textId="77777777" w:rsidR="00AF335E" w:rsidRPr="00AF335E" w:rsidRDefault="00AF335E" w:rsidP="00352C72">
            <w:pPr>
              <w:jc w:val="center"/>
              <w:rPr>
                <w:rFonts w:ascii="Times New Roman" w:hAnsi="Times New Roman" w:cs="Times New Roman"/>
                <w:noProof/>
                <w:lang w:val="en-US"/>
              </w:rPr>
            </w:pPr>
          </w:p>
        </w:tc>
        <w:tc>
          <w:tcPr>
            <w:tcW w:w="275" w:type="pct"/>
            <w:tcBorders>
              <w:top w:val="single" w:sz="6" w:space="0" w:color="000000"/>
              <w:left w:val="single" w:sz="18" w:space="0" w:color="000000"/>
              <w:bottom w:val="single" w:sz="6" w:space="0" w:color="000000"/>
              <w:right w:val="single" w:sz="6" w:space="0" w:color="000000"/>
            </w:tcBorders>
            <w:vAlign w:val="center"/>
          </w:tcPr>
          <w:p w14:paraId="5C020221" w14:textId="77777777" w:rsidR="00AF335E" w:rsidRPr="00AF335E" w:rsidRDefault="00AF335E" w:rsidP="00352C72">
            <w:pPr>
              <w:pStyle w:val="TableParagraph"/>
              <w:keepNext/>
              <w:keepLines/>
              <w:jc w:val="center"/>
              <w:rPr>
                <w:noProof/>
                <w:lang w:val="en-US"/>
              </w:rPr>
            </w:pPr>
            <w:r w:rsidRPr="00AF335E">
              <w:rPr>
                <w:noProof/>
                <w:lang w:val="en-US"/>
              </w:rPr>
              <w:t>2a</w:t>
            </w:r>
          </w:p>
        </w:tc>
        <w:tc>
          <w:tcPr>
            <w:tcW w:w="796" w:type="pct"/>
            <w:gridSpan w:val="4"/>
            <w:vMerge/>
            <w:tcBorders>
              <w:top w:val="nil"/>
              <w:left w:val="single" w:sz="6" w:space="0" w:color="000000"/>
              <w:bottom w:val="single" w:sz="6" w:space="0" w:color="000000"/>
              <w:right w:val="single" w:sz="12" w:space="0" w:color="000000"/>
            </w:tcBorders>
            <w:vAlign w:val="center"/>
          </w:tcPr>
          <w:p w14:paraId="5418A452" w14:textId="77777777" w:rsidR="00AF335E" w:rsidRPr="00AF335E" w:rsidRDefault="00AF335E" w:rsidP="00352C72">
            <w:pPr>
              <w:keepNext/>
              <w:keepLines/>
              <w:jc w:val="center"/>
              <w:rPr>
                <w:rFonts w:ascii="Times New Roman" w:hAnsi="Times New Roman" w:cs="Times New Roman"/>
                <w:noProof/>
                <w:lang w:val="en-US"/>
              </w:rPr>
            </w:pPr>
          </w:p>
        </w:tc>
        <w:tc>
          <w:tcPr>
            <w:tcW w:w="71" w:type="pct"/>
            <w:tcBorders>
              <w:top w:val="single" w:sz="6" w:space="0" w:color="000000"/>
              <w:left w:val="single" w:sz="12" w:space="0" w:color="000000"/>
              <w:bottom w:val="single" w:sz="6" w:space="0" w:color="000000"/>
              <w:right w:val="single" w:sz="6" w:space="0" w:color="000000"/>
            </w:tcBorders>
            <w:vAlign w:val="center"/>
          </w:tcPr>
          <w:p w14:paraId="5064D30D" w14:textId="77777777" w:rsidR="00AF335E" w:rsidRPr="00AF335E" w:rsidRDefault="00AF335E" w:rsidP="00352C72">
            <w:pPr>
              <w:pStyle w:val="TableParagraph"/>
              <w:keepNext/>
              <w:keepLines/>
              <w:jc w:val="center"/>
              <w:rPr>
                <w:noProof/>
                <w:lang w:val="en-US"/>
              </w:rPr>
            </w:pPr>
            <w:r w:rsidRPr="00AF335E">
              <w:rPr>
                <w:noProof/>
                <w:lang w:val="en-US"/>
              </w:rPr>
              <w:t>2.</w:t>
            </w:r>
          </w:p>
        </w:tc>
        <w:tc>
          <w:tcPr>
            <w:tcW w:w="482" w:type="pct"/>
            <w:gridSpan w:val="2"/>
            <w:vMerge/>
            <w:tcBorders>
              <w:top w:val="nil"/>
              <w:left w:val="single" w:sz="6" w:space="0" w:color="000000"/>
              <w:bottom w:val="single" w:sz="6" w:space="0" w:color="000000"/>
              <w:right w:val="single" w:sz="12" w:space="0" w:color="000000"/>
            </w:tcBorders>
            <w:textDirection w:val="btLr"/>
            <w:vAlign w:val="center"/>
          </w:tcPr>
          <w:p w14:paraId="47017DD4" w14:textId="77777777" w:rsidR="00AF335E" w:rsidRPr="00AF335E" w:rsidRDefault="00AF335E" w:rsidP="00352C72">
            <w:pPr>
              <w:keepNext/>
              <w:keepLines/>
              <w:jc w:val="center"/>
              <w:rPr>
                <w:rFonts w:ascii="Times New Roman" w:hAnsi="Times New Roman" w:cs="Times New Roman"/>
                <w:noProof/>
                <w:lang w:val="en-US"/>
              </w:rPr>
            </w:pPr>
          </w:p>
        </w:tc>
        <w:tc>
          <w:tcPr>
            <w:tcW w:w="107" w:type="pct"/>
            <w:tcBorders>
              <w:top w:val="single" w:sz="6" w:space="0" w:color="000000"/>
              <w:left w:val="single" w:sz="12" w:space="0" w:color="000000"/>
              <w:bottom w:val="single" w:sz="6" w:space="0" w:color="000000"/>
              <w:right w:val="single" w:sz="6" w:space="0" w:color="000000"/>
            </w:tcBorders>
            <w:vAlign w:val="center"/>
          </w:tcPr>
          <w:p w14:paraId="1F44FB45" w14:textId="77777777" w:rsidR="00AF335E" w:rsidRPr="00AF335E" w:rsidRDefault="00AF335E" w:rsidP="00352C72">
            <w:pPr>
              <w:pStyle w:val="TableParagraph"/>
              <w:keepNext/>
              <w:keepLines/>
              <w:jc w:val="center"/>
              <w:rPr>
                <w:noProof/>
                <w:lang w:val="en-US"/>
              </w:rPr>
            </w:pPr>
            <w:r w:rsidRPr="00AF335E">
              <w:rPr>
                <w:noProof/>
                <w:lang w:val="en-US"/>
              </w:rPr>
              <w:t>2°</w:t>
            </w:r>
          </w:p>
        </w:tc>
        <w:tc>
          <w:tcPr>
            <w:tcW w:w="450" w:type="pct"/>
            <w:gridSpan w:val="2"/>
            <w:vMerge/>
            <w:tcBorders>
              <w:top w:val="nil"/>
              <w:left w:val="single" w:sz="6" w:space="0" w:color="000000"/>
              <w:bottom w:val="single" w:sz="6" w:space="0" w:color="000000"/>
              <w:right w:val="single" w:sz="12" w:space="0" w:color="000000"/>
            </w:tcBorders>
            <w:textDirection w:val="btLr"/>
            <w:vAlign w:val="center"/>
          </w:tcPr>
          <w:p w14:paraId="346843F5" w14:textId="77777777" w:rsidR="00AF335E" w:rsidRPr="00AF335E" w:rsidRDefault="00AF335E" w:rsidP="00352C72">
            <w:pPr>
              <w:keepNext/>
              <w:keepLines/>
              <w:jc w:val="center"/>
              <w:rPr>
                <w:rFonts w:ascii="Times New Roman" w:hAnsi="Times New Roman" w:cs="Times New Roman"/>
                <w:noProof/>
                <w:lang w:val="en-US"/>
              </w:rPr>
            </w:pPr>
          </w:p>
        </w:tc>
        <w:tc>
          <w:tcPr>
            <w:tcW w:w="720" w:type="pct"/>
            <w:gridSpan w:val="5"/>
            <w:tcBorders>
              <w:top w:val="single" w:sz="6" w:space="0" w:color="000000"/>
              <w:left w:val="single" w:sz="12" w:space="0" w:color="000000"/>
              <w:bottom w:val="single" w:sz="6" w:space="0" w:color="000000"/>
              <w:right w:val="single" w:sz="12" w:space="0" w:color="000000"/>
            </w:tcBorders>
            <w:vAlign w:val="center"/>
          </w:tcPr>
          <w:p w14:paraId="1F03E932" w14:textId="77777777" w:rsidR="00AF335E" w:rsidRPr="00AF335E" w:rsidRDefault="00AF335E" w:rsidP="00352C72">
            <w:pPr>
              <w:pStyle w:val="TableParagraph"/>
              <w:keepNext/>
              <w:keepLines/>
              <w:rPr>
                <w:i/>
                <w:noProof/>
                <w:lang w:val="en-US"/>
              </w:rPr>
            </w:pPr>
            <w:r w:rsidRPr="00AF335E">
              <w:rPr>
                <w:i/>
                <w:noProof/>
                <w:lang w:val="en-US"/>
              </w:rPr>
              <w:t>Cours élémentaire 1ère année</w:t>
            </w:r>
          </w:p>
        </w:tc>
        <w:tc>
          <w:tcPr>
            <w:tcW w:w="228" w:type="pct"/>
            <w:tcBorders>
              <w:top w:val="single" w:sz="6" w:space="0" w:color="000000"/>
              <w:left w:val="single" w:sz="12" w:space="0" w:color="000000"/>
              <w:bottom w:val="single" w:sz="6" w:space="0" w:color="000000"/>
              <w:right w:val="single" w:sz="6" w:space="0" w:color="000000"/>
            </w:tcBorders>
            <w:vAlign w:val="center"/>
          </w:tcPr>
          <w:p w14:paraId="7415D8CF" w14:textId="77777777" w:rsidR="00AF335E" w:rsidRPr="00AF335E" w:rsidRDefault="00AF335E" w:rsidP="00352C72">
            <w:pPr>
              <w:pStyle w:val="TableParagraph"/>
              <w:keepNext/>
              <w:keepLines/>
              <w:jc w:val="center"/>
              <w:rPr>
                <w:noProof/>
                <w:lang w:val="en-US"/>
              </w:rPr>
            </w:pPr>
            <w:r w:rsidRPr="00AF335E">
              <w:rPr>
                <w:noProof/>
                <w:lang w:val="en-US"/>
              </w:rPr>
              <w:t>2°</w:t>
            </w:r>
          </w:p>
        </w:tc>
        <w:tc>
          <w:tcPr>
            <w:tcW w:w="103" w:type="pct"/>
            <w:gridSpan w:val="2"/>
            <w:vMerge/>
            <w:tcBorders>
              <w:top w:val="nil"/>
              <w:left w:val="single" w:sz="6" w:space="0" w:color="000000"/>
              <w:bottom w:val="single" w:sz="6" w:space="0" w:color="000000"/>
              <w:right w:val="single" w:sz="6" w:space="0" w:color="000000"/>
            </w:tcBorders>
            <w:textDirection w:val="btLr"/>
            <w:vAlign w:val="center"/>
          </w:tcPr>
          <w:p w14:paraId="052B7F81" w14:textId="77777777" w:rsidR="00AF335E" w:rsidRPr="00AF335E" w:rsidRDefault="00AF335E" w:rsidP="00352C72">
            <w:pPr>
              <w:keepNext/>
              <w:keepLines/>
              <w:jc w:val="center"/>
              <w:rPr>
                <w:rFonts w:ascii="Times New Roman" w:hAnsi="Times New Roman" w:cs="Times New Roman"/>
                <w:noProof/>
                <w:lang w:val="en-US"/>
              </w:rPr>
            </w:pPr>
          </w:p>
        </w:tc>
        <w:tc>
          <w:tcPr>
            <w:tcW w:w="214" w:type="pct"/>
            <w:vMerge/>
            <w:tcBorders>
              <w:top w:val="nil"/>
              <w:left w:val="single" w:sz="6" w:space="0" w:color="000000"/>
              <w:bottom w:val="single" w:sz="6" w:space="0" w:color="000000"/>
              <w:right w:val="single" w:sz="12" w:space="0" w:color="000000"/>
            </w:tcBorders>
            <w:textDirection w:val="btLr"/>
            <w:vAlign w:val="center"/>
          </w:tcPr>
          <w:p w14:paraId="70C7268A" w14:textId="77777777" w:rsidR="00AF335E" w:rsidRPr="00AF335E" w:rsidRDefault="00AF335E" w:rsidP="00352C72">
            <w:pPr>
              <w:keepNext/>
              <w:keepLines/>
              <w:jc w:val="center"/>
              <w:rPr>
                <w:rFonts w:ascii="Times New Roman" w:hAnsi="Times New Roman" w:cs="Times New Roman"/>
                <w:noProof/>
                <w:lang w:val="en-US"/>
              </w:rPr>
            </w:pPr>
          </w:p>
        </w:tc>
        <w:tc>
          <w:tcPr>
            <w:tcW w:w="141" w:type="pct"/>
            <w:tcBorders>
              <w:top w:val="single" w:sz="6" w:space="0" w:color="000000"/>
              <w:left w:val="single" w:sz="12" w:space="0" w:color="000000"/>
              <w:bottom w:val="single" w:sz="6" w:space="0" w:color="000000"/>
              <w:right w:val="single" w:sz="6" w:space="0" w:color="000000"/>
            </w:tcBorders>
            <w:vAlign w:val="center"/>
          </w:tcPr>
          <w:p w14:paraId="231E828E" w14:textId="77777777" w:rsidR="00AF335E" w:rsidRPr="00AF335E" w:rsidRDefault="00AF335E" w:rsidP="00352C72">
            <w:pPr>
              <w:pStyle w:val="TableParagraph"/>
              <w:keepNext/>
              <w:keepLines/>
              <w:jc w:val="center"/>
              <w:rPr>
                <w:noProof/>
                <w:lang w:val="en-US"/>
              </w:rPr>
            </w:pPr>
            <w:r w:rsidRPr="00AF335E">
              <w:rPr>
                <w:noProof/>
                <w:lang w:val="en-US"/>
              </w:rPr>
              <w:t>2</w:t>
            </w:r>
          </w:p>
        </w:tc>
        <w:tc>
          <w:tcPr>
            <w:tcW w:w="103" w:type="pct"/>
            <w:vMerge/>
            <w:tcBorders>
              <w:top w:val="nil"/>
              <w:left w:val="single" w:sz="6" w:space="0" w:color="000000"/>
              <w:bottom w:val="single" w:sz="6" w:space="0" w:color="000000"/>
              <w:right w:val="single" w:sz="12" w:space="0" w:color="000000"/>
            </w:tcBorders>
            <w:textDirection w:val="btLr"/>
            <w:vAlign w:val="center"/>
          </w:tcPr>
          <w:p w14:paraId="64835654" w14:textId="77777777" w:rsidR="00AF335E" w:rsidRPr="00AF335E" w:rsidRDefault="00AF335E" w:rsidP="00352C72">
            <w:pPr>
              <w:keepNext/>
              <w:keepLines/>
              <w:jc w:val="center"/>
              <w:rPr>
                <w:rFonts w:ascii="Times New Roman" w:hAnsi="Times New Roman" w:cs="Times New Roman"/>
                <w:noProof/>
                <w:lang w:val="en-US"/>
              </w:rPr>
            </w:pPr>
          </w:p>
        </w:tc>
        <w:tc>
          <w:tcPr>
            <w:tcW w:w="770" w:type="pct"/>
            <w:tcBorders>
              <w:top w:val="single" w:sz="6" w:space="0" w:color="000000"/>
              <w:left w:val="single" w:sz="12" w:space="0" w:color="000000"/>
              <w:bottom w:val="single" w:sz="6" w:space="0" w:color="000000"/>
              <w:right w:val="single" w:sz="6" w:space="0" w:color="000000"/>
            </w:tcBorders>
            <w:vAlign w:val="center"/>
          </w:tcPr>
          <w:p w14:paraId="1D93BF11" w14:textId="77777777" w:rsidR="00AF335E" w:rsidRPr="00AF335E" w:rsidRDefault="00AF335E" w:rsidP="00352C72">
            <w:pPr>
              <w:pStyle w:val="TableParagraph"/>
              <w:keepNext/>
              <w:keepLines/>
              <w:jc w:val="center"/>
              <w:rPr>
                <w:noProof/>
                <w:lang w:val="en-US"/>
              </w:rPr>
            </w:pPr>
            <w:r w:rsidRPr="00AF335E">
              <w:rPr>
                <w:noProof/>
                <w:lang w:val="en-US"/>
              </w:rPr>
              <w:t>2</w:t>
            </w:r>
          </w:p>
        </w:tc>
        <w:tc>
          <w:tcPr>
            <w:tcW w:w="119" w:type="pct"/>
            <w:vMerge/>
            <w:tcBorders>
              <w:top w:val="nil"/>
              <w:left w:val="single" w:sz="6" w:space="0" w:color="000000"/>
              <w:bottom w:val="single" w:sz="6" w:space="0" w:color="000000"/>
            </w:tcBorders>
            <w:textDirection w:val="btLr"/>
            <w:vAlign w:val="center"/>
          </w:tcPr>
          <w:p w14:paraId="4815ADE4" w14:textId="77777777" w:rsidR="00AF335E" w:rsidRPr="00AF335E" w:rsidRDefault="00AF335E" w:rsidP="00352C72">
            <w:pPr>
              <w:keepNext/>
              <w:keepLines/>
              <w:jc w:val="center"/>
              <w:rPr>
                <w:rFonts w:ascii="Times New Roman" w:hAnsi="Times New Roman" w:cs="Times New Roman"/>
                <w:noProof/>
                <w:lang w:val="en-US"/>
              </w:rPr>
            </w:pPr>
          </w:p>
        </w:tc>
      </w:tr>
      <w:tr w:rsidR="00AF335E" w:rsidRPr="00AF335E" w14:paraId="2AB753CF" w14:textId="77777777" w:rsidTr="00352C72">
        <w:tc>
          <w:tcPr>
            <w:tcW w:w="161" w:type="pct"/>
            <w:tcBorders>
              <w:top w:val="single" w:sz="6" w:space="0" w:color="000000"/>
              <w:bottom w:val="single" w:sz="6" w:space="0" w:color="000000"/>
              <w:right w:val="single" w:sz="6" w:space="0" w:color="000000"/>
            </w:tcBorders>
            <w:vAlign w:val="center"/>
          </w:tcPr>
          <w:p w14:paraId="22C19899" w14:textId="77777777" w:rsidR="00AF335E" w:rsidRPr="00AF335E" w:rsidRDefault="00AF335E" w:rsidP="00352C72">
            <w:pPr>
              <w:pStyle w:val="TableParagraph"/>
              <w:jc w:val="center"/>
              <w:rPr>
                <w:noProof/>
                <w:lang w:val="en-US"/>
              </w:rPr>
            </w:pPr>
            <w:r w:rsidRPr="00AF335E">
              <w:rPr>
                <w:noProof/>
                <w:lang w:val="en-US"/>
              </w:rPr>
              <w:t>3</w:t>
            </w:r>
          </w:p>
        </w:tc>
        <w:tc>
          <w:tcPr>
            <w:tcW w:w="106" w:type="pct"/>
            <w:tcBorders>
              <w:top w:val="single" w:sz="6" w:space="0" w:color="000000"/>
              <w:left w:val="single" w:sz="6" w:space="0" w:color="000000"/>
              <w:bottom w:val="single" w:sz="6" w:space="0" w:color="000000"/>
              <w:right w:val="single" w:sz="6" w:space="0" w:color="000000"/>
            </w:tcBorders>
            <w:vAlign w:val="center"/>
          </w:tcPr>
          <w:p w14:paraId="7807DF47" w14:textId="77777777" w:rsidR="00AF335E" w:rsidRPr="00AF335E" w:rsidRDefault="00AF335E" w:rsidP="00352C72">
            <w:pPr>
              <w:pStyle w:val="TableParagraph"/>
              <w:jc w:val="center"/>
              <w:rPr>
                <w:noProof/>
                <w:lang w:val="en-US"/>
              </w:rPr>
            </w:pPr>
            <w:r w:rsidRPr="00AF335E">
              <w:rPr>
                <w:noProof/>
                <w:lang w:val="en-US"/>
              </w:rPr>
              <w:t>3.</w:t>
            </w:r>
          </w:p>
        </w:tc>
        <w:tc>
          <w:tcPr>
            <w:tcW w:w="154" w:type="pct"/>
            <w:vMerge/>
            <w:tcBorders>
              <w:top w:val="nil"/>
              <w:left w:val="single" w:sz="6" w:space="0" w:color="000000"/>
              <w:bottom w:val="single" w:sz="6" w:space="0" w:color="000000"/>
              <w:right w:val="single" w:sz="18" w:space="0" w:color="000000"/>
            </w:tcBorders>
            <w:textDirection w:val="btLr"/>
            <w:vAlign w:val="center"/>
          </w:tcPr>
          <w:p w14:paraId="610D9263" w14:textId="77777777" w:rsidR="00AF335E" w:rsidRPr="00AF335E" w:rsidRDefault="00AF335E" w:rsidP="00352C72">
            <w:pPr>
              <w:jc w:val="center"/>
              <w:rPr>
                <w:rFonts w:ascii="Times New Roman" w:hAnsi="Times New Roman" w:cs="Times New Roman"/>
                <w:noProof/>
                <w:lang w:val="en-US"/>
              </w:rPr>
            </w:pPr>
          </w:p>
        </w:tc>
        <w:tc>
          <w:tcPr>
            <w:tcW w:w="275" w:type="pct"/>
            <w:tcBorders>
              <w:top w:val="single" w:sz="6" w:space="0" w:color="000000"/>
              <w:left w:val="single" w:sz="18" w:space="0" w:color="000000"/>
              <w:bottom w:val="single" w:sz="6" w:space="0" w:color="000000"/>
              <w:right w:val="single" w:sz="6" w:space="0" w:color="000000"/>
            </w:tcBorders>
            <w:vAlign w:val="center"/>
          </w:tcPr>
          <w:p w14:paraId="60B5D9DF" w14:textId="77777777" w:rsidR="00AF335E" w:rsidRPr="00AF335E" w:rsidRDefault="00AF335E" w:rsidP="00352C72">
            <w:pPr>
              <w:pStyle w:val="TableParagraph"/>
              <w:jc w:val="center"/>
              <w:rPr>
                <w:noProof/>
                <w:lang w:val="en-US"/>
              </w:rPr>
            </w:pPr>
            <w:r w:rsidRPr="00AF335E">
              <w:rPr>
                <w:noProof/>
                <w:lang w:val="en-US"/>
              </w:rPr>
              <w:t>3a</w:t>
            </w:r>
          </w:p>
        </w:tc>
        <w:tc>
          <w:tcPr>
            <w:tcW w:w="796" w:type="pct"/>
            <w:gridSpan w:val="4"/>
            <w:vMerge/>
            <w:tcBorders>
              <w:top w:val="nil"/>
              <w:left w:val="single" w:sz="6" w:space="0" w:color="000000"/>
              <w:bottom w:val="single" w:sz="6" w:space="0" w:color="000000"/>
              <w:right w:val="single" w:sz="12" w:space="0" w:color="000000"/>
            </w:tcBorders>
            <w:vAlign w:val="center"/>
          </w:tcPr>
          <w:p w14:paraId="3B742E28" w14:textId="77777777" w:rsidR="00AF335E" w:rsidRPr="00AF335E" w:rsidRDefault="00AF335E" w:rsidP="00352C72">
            <w:pPr>
              <w:jc w:val="center"/>
              <w:rPr>
                <w:rFonts w:ascii="Times New Roman" w:hAnsi="Times New Roman" w:cs="Times New Roman"/>
                <w:noProof/>
                <w:lang w:val="en-US"/>
              </w:rPr>
            </w:pPr>
          </w:p>
        </w:tc>
        <w:tc>
          <w:tcPr>
            <w:tcW w:w="71" w:type="pct"/>
            <w:tcBorders>
              <w:top w:val="single" w:sz="6" w:space="0" w:color="000000"/>
              <w:left w:val="single" w:sz="12" w:space="0" w:color="000000"/>
              <w:bottom w:val="single" w:sz="6" w:space="0" w:color="000000"/>
              <w:right w:val="single" w:sz="6" w:space="0" w:color="000000"/>
            </w:tcBorders>
            <w:vAlign w:val="center"/>
          </w:tcPr>
          <w:p w14:paraId="731B8ED1" w14:textId="77777777" w:rsidR="00AF335E" w:rsidRPr="00AF335E" w:rsidRDefault="00AF335E" w:rsidP="00352C72">
            <w:pPr>
              <w:pStyle w:val="TableParagraph"/>
              <w:jc w:val="center"/>
              <w:rPr>
                <w:noProof/>
                <w:lang w:val="en-US"/>
              </w:rPr>
            </w:pPr>
            <w:r w:rsidRPr="00AF335E">
              <w:rPr>
                <w:noProof/>
                <w:lang w:val="en-US"/>
              </w:rPr>
              <w:t>3.</w:t>
            </w:r>
          </w:p>
        </w:tc>
        <w:tc>
          <w:tcPr>
            <w:tcW w:w="482" w:type="pct"/>
            <w:gridSpan w:val="2"/>
            <w:vMerge/>
            <w:tcBorders>
              <w:top w:val="nil"/>
              <w:left w:val="single" w:sz="6" w:space="0" w:color="000000"/>
              <w:bottom w:val="single" w:sz="6" w:space="0" w:color="000000"/>
              <w:right w:val="single" w:sz="12" w:space="0" w:color="000000"/>
            </w:tcBorders>
            <w:textDirection w:val="btLr"/>
            <w:vAlign w:val="center"/>
          </w:tcPr>
          <w:p w14:paraId="0342E369" w14:textId="77777777" w:rsidR="00AF335E" w:rsidRPr="00AF335E" w:rsidRDefault="00AF335E" w:rsidP="00352C72">
            <w:pPr>
              <w:jc w:val="center"/>
              <w:rPr>
                <w:rFonts w:ascii="Times New Roman" w:hAnsi="Times New Roman" w:cs="Times New Roman"/>
                <w:noProof/>
                <w:lang w:val="en-US"/>
              </w:rPr>
            </w:pPr>
          </w:p>
        </w:tc>
        <w:tc>
          <w:tcPr>
            <w:tcW w:w="107" w:type="pct"/>
            <w:tcBorders>
              <w:top w:val="single" w:sz="6" w:space="0" w:color="000000"/>
              <w:left w:val="single" w:sz="12" w:space="0" w:color="000000"/>
              <w:bottom w:val="single" w:sz="6" w:space="0" w:color="000000"/>
              <w:right w:val="single" w:sz="6" w:space="0" w:color="000000"/>
            </w:tcBorders>
            <w:vAlign w:val="center"/>
          </w:tcPr>
          <w:p w14:paraId="381AF3CF" w14:textId="77777777" w:rsidR="00AF335E" w:rsidRPr="00AF335E" w:rsidRDefault="00AF335E" w:rsidP="00352C72">
            <w:pPr>
              <w:pStyle w:val="TableParagraph"/>
              <w:jc w:val="center"/>
              <w:rPr>
                <w:noProof/>
                <w:lang w:val="en-US"/>
              </w:rPr>
            </w:pPr>
            <w:r w:rsidRPr="00AF335E">
              <w:rPr>
                <w:noProof/>
                <w:lang w:val="en-US"/>
              </w:rPr>
              <w:t>3°</w:t>
            </w:r>
          </w:p>
        </w:tc>
        <w:tc>
          <w:tcPr>
            <w:tcW w:w="450" w:type="pct"/>
            <w:gridSpan w:val="2"/>
            <w:vMerge/>
            <w:tcBorders>
              <w:top w:val="nil"/>
              <w:left w:val="single" w:sz="6" w:space="0" w:color="000000"/>
              <w:bottom w:val="single" w:sz="6" w:space="0" w:color="000000"/>
              <w:right w:val="single" w:sz="12" w:space="0" w:color="000000"/>
            </w:tcBorders>
            <w:textDirection w:val="btLr"/>
            <w:vAlign w:val="center"/>
          </w:tcPr>
          <w:p w14:paraId="7D081CAC" w14:textId="77777777" w:rsidR="00AF335E" w:rsidRPr="00AF335E" w:rsidRDefault="00AF335E" w:rsidP="00352C72">
            <w:pPr>
              <w:jc w:val="center"/>
              <w:rPr>
                <w:rFonts w:ascii="Times New Roman" w:hAnsi="Times New Roman" w:cs="Times New Roman"/>
                <w:noProof/>
                <w:lang w:val="en-US"/>
              </w:rPr>
            </w:pPr>
          </w:p>
        </w:tc>
        <w:tc>
          <w:tcPr>
            <w:tcW w:w="720" w:type="pct"/>
            <w:gridSpan w:val="5"/>
            <w:tcBorders>
              <w:top w:val="single" w:sz="6" w:space="0" w:color="000000"/>
              <w:left w:val="single" w:sz="12" w:space="0" w:color="000000"/>
              <w:bottom w:val="single" w:sz="6" w:space="0" w:color="000000"/>
              <w:right w:val="single" w:sz="12" w:space="0" w:color="000000"/>
            </w:tcBorders>
            <w:vAlign w:val="center"/>
          </w:tcPr>
          <w:p w14:paraId="3B40E679" w14:textId="77777777" w:rsidR="00AF335E" w:rsidRPr="00AF335E" w:rsidRDefault="00AF335E" w:rsidP="00352C72">
            <w:pPr>
              <w:pStyle w:val="TableParagraph"/>
              <w:rPr>
                <w:i/>
                <w:noProof/>
                <w:lang w:val="en-US"/>
              </w:rPr>
            </w:pPr>
            <w:r w:rsidRPr="00AF335E">
              <w:rPr>
                <w:i/>
                <w:noProof/>
                <w:lang w:val="en-US"/>
              </w:rPr>
              <w:t>Cours élémentaire 2ème année</w:t>
            </w:r>
          </w:p>
        </w:tc>
        <w:tc>
          <w:tcPr>
            <w:tcW w:w="228" w:type="pct"/>
            <w:tcBorders>
              <w:top w:val="single" w:sz="6" w:space="0" w:color="000000"/>
              <w:left w:val="single" w:sz="12" w:space="0" w:color="000000"/>
              <w:bottom w:val="single" w:sz="6" w:space="0" w:color="000000"/>
              <w:right w:val="single" w:sz="6" w:space="0" w:color="000000"/>
            </w:tcBorders>
            <w:vAlign w:val="center"/>
          </w:tcPr>
          <w:p w14:paraId="43D690B1" w14:textId="77777777" w:rsidR="00AF335E" w:rsidRPr="00AF335E" w:rsidRDefault="00AF335E" w:rsidP="00352C72">
            <w:pPr>
              <w:pStyle w:val="TableParagraph"/>
              <w:jc w:val="center"/>
              <w:rPr>
                <w:noProof/>
                <w:lang w:val="en-US"/>
              </w:rPr>
            </w:pPr>
            <w:r w:rsidRPr="00AF335E">
              <w:rPr>
                <w:noProof/>
                <w:lang w:val="en-US"/>
              </w:rPr>
              <w:t>3°</w:t>
            </w:r>
          </w:p>
        </w:tc>
        <w:tc>
          <w:tcPr>
            <w:tcW w:w="103" w:type="pct"/>
            <w:gridSpan w:val="2"/>
            <w:vMerge/>
            <w:tcBorders>
              <w:top w:val="nil"/>
              <w:left w:val="single" w:sz="6" w:space="0" w:color="000000"/>
              <w:bottom w:val="single" w:sz="6" w:space="0" w:color="000000"/>
              <w:right w:val="single" w:sz="6" w:space="0" w:color="000000"/>
            </w:tcBorders>
            <w:textDirection w:val="btLr"/>
            <w:vAlign w:val="center"/>
          </w:tcPr>
          <w:p w14:paraId="19799CE3" w14:textId="77777777" w:rsidR="00AF335E" w:rsidRPr="00AF335E" w:rsidRDefault="00AF335E" w:rsidP="00352C72">
            <w:pPr>
              <w:jc w:val="center"/>
              <w:rPr>
                <w:rFonts w:ascii="Times New Roman" w:hAnsi="Times New Roman" w:cs="Times New Roman"/>
                <w:noProof/>
                <w:lang w:val="en-US"/>
              </w:rPr>
            </w:pPr>
          </w:p>
        </w:tc>
        <w:tc>
          <w:tcPr>
            <w:tcW w:w="214" w:type="pct"/>
            <w:vMerge/>
            <w:tcBorders>
              <w:top w:val="nil"/>
              <w:left w:val="single" w:sz="6" w:space="0" w:color="000000"/>
              <w:bottom w:val="single" w:sz="6" w:space="0" w:color="000000"/>
              <w:right w:val="single" w:sz="12" w:space="0" w:color="000000"/>
            </w:tcBorders>
            <w:textDirection w:val="btLr"/>
            <w:vAlign w:val="center"/>
          </w:tcPr>
          <w:p w14:paraId="698467FC" w14:textId="77777777" w:rsidR="00AF335E" w:rsidRPr="00AF335E" w:rsidRDefault="00AF335E" w:rsidP="00352C72">
            <w:pPr>
              <w:jc w:val="center"/>
              <w:rPr>
                <w:rFonts w:ascii="Times New Roman" w:hAnsi="Times New Roman" w:cs="Times New Roman"/>
                <w:noProof/>
                <w:lang w:val="en-US"/>
              </w:rPr>
            </w:pPr>
          </w:p>
        </w:tc>
        <w:tc>
          <w:tcPr>
            <w:tcW w:w="141" w:type="pct"/>
            <w:tcBorders>
              <w:top w:val="single" w:sz="6" w:space="0" w:color="000000"/>
              <w:left w:val="single" w:sz="12" w:space="0" w:color="000000"/>
              <w:bottom w:val="single" w:sz="6" w:space="0" w:color="000000"/>
              <w:right w:val="single" w:sz="6" w:space="0" w:color="000000"/>
            </w:tcBorders>
            <w:vAlign w:val="center"/>
          </w:tcPr>
          <w:p w14:paraId="17961F3E" w14:textId="77777777" w:rsidR="00AF335E" w:rsidRPr="00AF335E" w:rsidRDefault="00AF335E" w:rsidP="00352C72">
            <w:pPr>
              <w:pStyle w:val="TableParagraph"/>
              <w:jc w:val="center"/>
              <w:rPr>
                <w:noProof/>
                <w:lang w:val="en-US"/>
              </w:rPr>
            </w:pPr>
            <w:r w:rsidRPr="00AF335E">
              <w:rPr>
                <w:noProof/>
                <w:lang w:val="en-US"/>
              </w:rPr>
              <w:t>3</w:t>
            </w:r>
          </w:p>
        </w:tc>
        <w:tc>
          <w:tcPr>
            <w:tcW w:w="103" w:type="pct"/>
            <w:vMerge/>
            <w:tcBorders>
              <w:top w:val="nil"/>
              <w:left w:val="single" w:sz="6" w:space="0" w:color="000000"/>
              <w:bottom w:val="single" w:sz="6" w:space="0" w:color="000000"/>
              <w:right w:val="single" w:sz="12" w:space="0" w:color="000000"/>
            </w:tcBorders>
            <w:textDirection w:val="btLr"/>
            <w:vAlign w:val="center"/>
          </w:tcPr>
          <w:p w14:paraId="75394830" w14:textId="77777777" w:rsidR="00AF335E" w:rsidRPr="00AF335E" w:rsidRDefault="00AF335E" w:rsidP="00352C72">
            <w:pPr>
              <w:jc w:val="center"/>
              <w:rPr>
                <w:rFonts w:ascii="Times New Roman" w:hAnsi="Times New Roman" w:cs="Times New Roman"/>
                <w:noProof/>
                <w:lang w:val="en-US"/>
              </w:rPr>
            </w:pPr>
          </w:p>
        </w:tc>
        <w:tc>
          <w:tcPr>
            <w:tcW w:w="770" w:type="pct"/>
            <w:tcBorders>
              <w:top w:val="single" w:sz="6" w:space="0" w:color="000000"/>
              <w:left w:val="single" w:sz="12" w:space="0" w:color="000000"/>
              <w:bottom w:val="single" w:sz="6" w:space="0" w:color="000000"/>
              <w:right w:val="single" w:sz="6" w:space="0" w:color="000000"/>
            </w:tcBorders>
            <w:vAlign w:val="center"/>
          </w:tcPr>
          <w:p w14:paraId="31936242" w14:textId="77777777" w:rsidR="00AF335E" w:rsidRPr="00AF335E" w:rsidRDefault="00AF335E" w:rsidP="00352C72">
            <w:pPr>
              <w:pStyle w:val="TableParagraph"/>
              <w:jc w:val="center"/>
              <w:rPr>
                <w:noProof/>
                <w:lang w:val="en-US"/>
              </w:rPr>
            </w:pPr>
            <w:r w:rsidRPr="00AF335E">
              <w:rPr>
                <w:noProof/>
                <w:lang w:val="en-US"/>
              </w:rPr>
              <w:t>3</w:t>
            </w:r>
          </w:p>
        </w:tc>
        <w:tc>
          <w:tcPr>
            <w:tcW w:w="119" w:type="pct"/>
            <w:vMerge/>
            <w:tcBorders>
              <w:top w:val="nil"/>
              <w:left w:val="single" w:sz="6" w:space="0" w:color="000000"/>
              <w:bottom w:val="single" w:sz="6" w:space="0" w:color="000000"/>
            </w:tcBorders>
            <w:textDirection w:val="btLr"/>
            <w:vAlign w:val="center"/>
          </w:tcPr>
          <w:p w14:paraId="7E2D4B86" w14:textId="77777777" w:rsidR="00AF335E" w:rsidRPr="00AF335E" w:rsidRDefault="00AF335E" w:rsidP="00352C72">
            <w:pPr>
              <w:jc w:val="center"/>
              <w:rPr>
                <w:rFonts w:ascii="Times New Roman" w:hAnsi="Times New Roman" w:cs="Times New Roman"/>
                <w:noProof/>
                <w:lang w:val="en-US"/>
              </w:rPr>
            </w:pPr>
          </w:p>
        </w:tc>
      </w:tr>
      <w:tr w:rsidR="00AF335E" w:rsidRPr="00AF335E" w14:paraId="40C7C5CF" w14:textId="77777777" w:rsidTr="00352C72">
        <w:tc>
          <w:tcPr>
            <w:tcW w:w="161" w:type="pct"/>
            <w:tcBorders>
              <w:top w:val="single" w:sz="6" w:space="0" w:color="000000"/>
              <w:bottom w:val="single" w:sz="6" w:space="0" w:color="000000"/>
              <w:right w:val="single" w:sz="6" w:space="0" w:color="000000"/>
            </w:tcBorders>
            <w:vAlign w:val="center"/>
          </w:tcPr>
          <w:p w14:paraId="5616F70D" w14:textId="77777777" w:rsidR="00AF335E" w:rsidRPr="00AF335E" w:rsidRDefault="00AF335E" w:rsidP="00352C72">
            <w:pPr>
              <w:pStyle w:val="TableParagraph"/>
              <w:jc w:val="center"/>
              <w:rPr>
                <w:noProof/>
                <w:lang w:val="en-US"/>
              </w:rPr>
            </w:pPr>
            <w:r w:rsidRPr="00AF335E">
              <w:rPr>
                <w:noProof/>
                <w:lang w:val="en-US"/>
              </w:rPr>
              <w:t>4</w:t>
            </w:r>
          </w:p>
        </w:tc>
        <w:tc>
          <w:tcPr>
            <w:tcW w:w="106" w:type="pct"/>
            <w:tcBorders>
              <w:top w:val="single" w:sz="6" w:space="0" w:color="000000"/>
              <w:left w:val="single" w:sz="6" w:space="0" w:color="000000"/>
              <w:bottom w:val="single" w:sz="6" w:space="0" w:color="000000"/>
              <w:right w:val="single" w:sz="6" w:space="0" w:color="000000"/>
            </w:tcBorders>
            <w:vAlign w:val="center"/>
          </w:tcPr>
          <w:p w14:paraId="4A10992B" w14:textId="77777777" w:rsidR="00AF335E" w:rsidRPr="00AF335E" w:rsidRDefault="00AF335E" w:rsidP="00352C72">
            <w:pPr>
              <w:pStyle w:val="TableParagraph"/>
              <w:jc w:val="center"/>
              <w:rPr>
                <w:noProof/>
                <w:lang w:val="en-US"/>
              </w:rPr>
            </w:pPr>
            <w:r w:rsidRPr="00AF335E">
              <w:rPr>
                <w:noProof/>
                <w:lang w:val="en-US"/>
              </w:rPr>
              <w:t>4.</w:t>
            </w:r>
          </w:p>
        </w:tc>
        <w:tc>
          <w:tcPr>
            <w:tcW w:w="154" w:type="pct"/>
            <w:vMerge/>
            <w:tcBorders>
              <w:top w:val="nil"/>
              <w:left w:val="single" w:sz="6" w:space="0" w:color="000000"/>
              <w:bottom w:val="single" w:sz="6" w:space="0" w:color="000000"/>
              <w:right w:val="single" w:sz="18" w:space="0" w:color="000000"/>
            </w:tcBorders>
            <w:textDirection w:val="btLr"/>
            <w:vAlign w:val="center"/>
          </w:tcPr>
          <w:p w14:paraId="79D0F297" w14:textId="77777777" w:rsidR="00AF335E" w:rsidRPr="00AF335E" w:rsidRDefault="00AF335E" w:rsidP="00352C72">
            <w:pPr>
              <w:jc w:val="center"/>
              <w:rPr>
                <w:rFonts w:ascii="Times New Roman" w:hAnsi="Times New Roman" w:cs="Times New Roman"/>
                <w:noProof/>
                <w:lang w:val="en-US"/>
              </w:rPr>
            </w:pPr>
          </w:p>
        </w:tc>
        <w:tc>
          <w:tcPr>
            <w:tcW w:w="275" w:type="pct"/>
            <w:tcBorders>
              <w:top w:val="single" w:sz="6" w:space="0" w:color="000000"/>
              <w:left w:val="single" w:sz="18" w:space="0" w:color="000000"/>
              <w:bottom w:val="single" w:sz="6" w:space="0" w:color="000000"/>
              <w:right w:val="single" w:sz="6" w:space="0" w:color="000000"/>
            </w:tcBorders>
            <w:vAlign w:val="center"/>
          </w:tcPr>
          <w:p w14:paraId="5FF7813E" w14:textId="77777777" w:rsidR="00AF335E" w:rsidRPr="00AF335E" w:rsidRDefault="00AF335E" w:rsidP="00352C72">
            <w:pPr>
              <w:pStyle w:val="TableParagraph"/>
              <w:jc w:val="center"/>
              <w:rPr>
                <w:noProof/>
                <w:lang w:val="en-US"/>
              </w:rPr>
            </w:pPr>
            <w:r w:rsidRPr="00AF335E">
              <w:rPr>
                <w:noProof/>
                <w:lang w:val="en-US"/>
              </w:rPr>
              <w:t>4a</w:t>
            </w:r>
          </w:p>
        </w:tc>
        <w:tc>
          <w:tcPr>
            <w:tcW w:w="796" w:type="pct"/>
            <w:gridSpan w:val="4"/>
            <w:vMerge/>
            <w:tcBorders>
              <w:top w:val="nil"/>
              <w:left w:val="single" w:sz="6" w:space="0" w:color="000000"/>
              <w:bottom w:val="single" w:sz="6" w:space="0" w:color="000000"/>
              <w:right w:val="single" w:sz="12" w:space="0" w:color="000000"/>
            </w:tcBorders>
            <w:vAlign w:val="center"/>
          </w:tcPr>
          <w:p w14:paraId="35260110" w14:textId="77777777" w:rsidR="00AF335E" w:rsidRPr="00AF335E" w:rsidRDefault="00AF335E" w:rsidP="00352C72">
            <w:pPr>
              <w:jc w:val="center"/>
              <w:rPr>
                <w:rFonts w:ascii="Times New Roman" w:hAnsi="Times New Roman" w:cs="Times New Roman"/>
                <w:noProof/>
                <w:lang w:val="en-US"/>
              </w:rPr>
            </w:pPr>
          </w:p>
        </w:tc>
        <w:tc>
          <w:tcPr>
            <w:tcW w:w="71" w:type="pct"/>
            <w:tcBorders>
              <w:top w:val="single" w:sz="6" w:space="0" w:color="000000"/>
              <w:left w:val="single" w:sz="12" w:space="0" w:color="000000"/>
              <w:bottom w:val="single" w:sz="6" w:space="0" w:color="000000"/>
              <w:right w:val="single" w:sz="6" w:space="0" w:color="000000"/>
            </w:tcBorders>
            <w:vAlign w:val="center"/>
          </w:tcPr>
          <w:p w14:paraId="0E039EFA" w14:textId="77777777" w:rsidR="00AF335E" w:rsidRPr="00AF335E" w:rsidRDefault="00AF335E" w:rsidP="00352C72">
            <w:pPr>
              <w:pStyle w:val="TableParagraph"/>
              <w:jc w:val="center"/>
              <w:rPr>
                <w:noProof/>
                <w:lang w:val="en-US"/>
              </w:rPr>
            </w:pPr>
            <w:r w:rsidRPr="00AF335E">
              <w:rPr>
                <w:noProof/>
                <w:lang w:val="en-US"/>
              </w:rPr>
              <w:t>4.</w:t>
            </w:r>
          </w:p>
        </w:tc>
        <w:tc>
          <w:tcPr>
            <w:tcW w:w="482" w:type="pct"/>
            <w:gridSpan w:val="2"/>
            <w:vMerge/>
            <w:tcBorders>
              <w:top w:val="nil"/>
              <w:left w:val="single" w:sz="6" w:space="0" w:color="000000"/>
              <w:bottom w:val="single" w:sz="6" w:space="0" w:color="000000"/>
              <w:right w:val="single" w:sz="12" w:space="0" w:color="000000"/>
            </w:tcBorders>
            <w:textDirection w:val="btLr"/>
            <w:vAlign w:val="center"/>
          </w:tcPr>
          <w:p w14:paraId="3BF6A055" w14:textId="77777777" w:rsidR="00AF335E" w:rsidRPr="00AF335E" w:rsidRDefault="00AF335E" w:rsidP="00352C72">
            <w:pPr>
              <w:jc w:val="center"/>
              <w:rPr>
                <w:rFonts w:ascii="Times New Roman" w:hAnsi="Times New Roman" w:cs="Times New Roman"/>
                <w:noProof/>
                <w:lang w:val="en-US"/>
              </w:rPr>
            </w:pPr>
          </w:p>
        </w:tc>
        <w:tc>
          <w:tcPr>
            <w:tcW w:w="107" w:type="pct"/>
            <w:tcBorders>
              <w:top w:val="single" w:sz="6" w:space="0" w:color="000000"/>
              <w:left w:val="single" w:sz="12" w:space="0" w:color="000000"/>
              <w:bottom w:val="single" w:sz="6" w:space="0" w:color="000000"/>
              <w:right w:val="single" w:sz="6" w:space="0" w:color="000000"/>
            </w:tcBorders>
            <w:vAlign w:val="center"/>
          </w:tcPr>
          <w:p w14:paraId="7F71A99A" w14:textId="77777777" w:rsidR="00AF335E" w:rsidRPr="00AF335E" w:rsidRDefault="00AF335E" w:rsidP="00352C72">
            <w:pPr>
              <w:pStyle w:val="TableParagraph"/>
              <w:jc w:val="center"/>
              <w:rPr>
                <w:noProof/>
                <w:lang w:val="en-US"/>
              </w:rPr>
            </w:pPr>
            <w:r w:rsidRPr="00AF335E">
              <w:rPr>
                <w:noProof/>
                <w:lang w:val="en-US"/>
              </w:rPr>
              <w:t>4°</w:t>
            </w:r>
          </w:p>
        </w:tc>
        <w:tc>
          <w:tcPr>
            <w:tcW w:w="450" w:type="pct"/>
            <w:gridSpan w:val="2"/>
            <w:vMerge/>
            <w:tcBorders>
              <w:top w:val="nil"/>
              <w:left w:val="single" w:sz="6" w:space="0" w:color="000000"/>
              <w:bottom w:val="single" w:sz="6" w:space="0" w:color="000000"/>
              <w:right w:val="single" w:sz="12" w:space="0" w:color="000000"/>
            </w:tcBorders>
            <w:textDirection w:val="btLr"/>
            <w:vAlign w:val="center"/>
          </w:tcPr>
          <w:p w14:paraId="46847926" w14:textId="77777777" w:rsidR="00AF335E" w:rsidRPr="00AF335E" w:rsidRDefault="00AF335E" w:rsidP="00352C72">
            <w:pPr>
              <w:jc w:val="center"/>
              <w:rPr>
                <w:rFonts w:ascii="Times New Roman" w:hAnsi="Times New Roman" w:cs="Times New Roman"/>
                <w:noProof/>
                <w:lang w:val="en-US"/>
              </w:rPr>
            </w:pPr>
          </w:p>
        </w:tc>
        <w:tc>
          <w:tcPr>
            <w:tcW w:w="720" w:type="pct"/>
            <w:gridSpan w:val="5"/>
            <w:tcBorders>
              <w:top w:val="single" w:sz="6" w:space="0" w:color="000000"/>
              <w:left w:val="single" w:sz="12" w:space="0" w:color="000000"/>
              <w:bottom w:val="single" w:sz="6" w:space="0" w:color="000000"/>
              <w:right w:val="single" w:sz="12" w:space="0" w:color="000000"/>
            </w:tcBorders>
            <w:vAlign w:val="center"/>
          </w:tcPr>
          <w:p w14:paraId="6328788D" w14:textId="77777777" w:rsidR="00AF335E" w:rsidRPr="00AF335E" w:rsidRDefault="00AF335E" w:rsidP="00352C72">
            <w:pPr>
              <w:pStyle w:val="TableParagraph"/>
              <w:rPr>
                <w:i/>
                <w:noProof/>
                <w:lang w:val="en-US"/>
              </w:rPr>
            </w:pPr>
            <w:r w:rsidRPr="00AF335E">
              <w:rPr>
                <w:i/>
                <w:noProof/>
                <w:lang w:val="en-US"/>
              </w:rPr>
              <w:t>Cours Moyen 1ère année</w:t>
            </w:r>
          </w:p>
        </w:tc>
        <w:tc>
          <w:tcPr>
            <w:tcW w:w="228" w:type="pct"/>
            <w:tcBorders>
              <w:top w:val="single" w:sz="6" w:space="0" w:color="000000"/>
              <w:left w:val="single" w:sz="12" w:space="0" w:color="000000"/>
              <w:bottom w:val="single" w:sz="6" w:space="0" w:color="000000"/>
              <w:right w:val="single" w:sz="6" w:space="0" w:color="000000"/>
            </w:tcBorders>
            <w:vAlign w:val="center"/>
          </w:tcPr>
          <w:p w14:paraId="22A59995" w14:textId="77777777" w:rsidR="00AF335E" w:rsidRPr="00AF335E" w:rsidRDefault="00AF335E" w:rsidP="00352C72">
            <w:pPr>
              <w:pStyle w:val="TableParagraph"/>
              <w:jc w:val="center"/>
              <w:rPr>
                <w:noProof/>
                <w:lang w:val="en-US"/>
              </w:rPr>
            </w:pPr>
            <w:r w:rsidRPr="00AF335E">
              <w:rPr>
                <w:noProof/>
                <w:lang w:val="en-US"/>
              </w:rPr>
              <w:t>4°</w:t>
            </w:r>
          </w:p>
        </w:tc>
        <w:tc>
          <w:tcPr>
            <w:tcW w:w="103" w:type="pct"/>
            <w:gridSpan w:val="2"/>
            <w:vMerge/>
            <w:tcBorders>
              <w:top w:val="nil"/>
              <w:left w:val="single" w:sz="6" w:space="0" w:color="000000"/>
              <w:bottom w:val="single" w:sz="6" w:space="0" w:color="000000"/>
              <w:right w:val="single" w:sz="6" w:space="0" w:color="000000"/>
            </w:tcBorders>
            <w:textDirection w:val="btLr"/>
            <w:vAlign w:val="center"/>
          </w:tcPr>
          <w:p w14:paraId="4601B33C" w14:textId="77777777" w:rsidR="00AF335E" w:rsidRPr="00AF335E" w:rsidRDefault="00AF335E" w:rsidP="00352C72">
            <w:pPr>
              <w:jc w:val="center"/>
              <w:rPr>
                <w:rFonts w:ascii="Times New Roman" w:hAnsi="Times New Roman" w:cs="Times New Roman"/>
                <w:noProof/>
                <w:lang w:val="en-US"/>
              </w:rPr>
            </w:pPr>
          </w:p>
        </w:tc>
        <w:tc>
          <w:tcPr>
            <w:tcW w:w="214" w:type="pct"/>
            <w:vMerge/>
            <w:tcBorders>
              <w:top w:val="nil"/>
              <w:left w:val="single" w:sz="6" w:space="0" w:color="000000"/>
              <w:bottom w:val="single" w:sz="6" w:space="0" w:color="000000"/>
              <w:right w:val="single" w:sz="12" w:space="0" w:color="000000"/>
            </w:tcBorders>
            <w:textDirection w:val="btLr"/>
            <w:vAlign w:val="center"/>
          </w:tcPr>
          <w:p w14:paraId="4A45D0EC" w14:textId="77777777" w:rsidR="00AF335E" w:rsidRPr="00AF335E" w:rsidRDefault="00AF335E" w:rsidP="00352C72">
            <w:pPr>
              <w:jc w:val="center"/>
              <w:rPr>
                <w:rFonts w:ascii="Times New Roman" w:hAnsi="Times New Roman" w:cs="Times New Roman"/>
                <w:noProof/>
                <w:lang w:val="en-US"/>
              </w:rPr>
            </w:pPr>
          </w:p>
        </w:tc>
        <w:tc>
          <w:tcPr>
            <w:tcW w:w="141" w:type="pct"/>
            <w:tcBorders>
              <w:top w:val="single" w:sz="6" w:space="0" w:color="000000"/>
              <w:left w:val="single" w:sz="12" w:space="0" w:color="000000"/>
              <w:bottom w:val="single" w:sz="6" w:space="0" w:color="000000"/>
              <w:right w:val="single" w:sz="6" w:space="0" w:color="000000"/>
            </w:tcBorders>
            <w:vAlign w:val="center"/>
          </w:tcPr>
          <w:p w14:paraId="736CDC8D" w14:textId="77777777" w:rsidR="00AF335E" w:rsidRPr="00AF335E" w:rsidRDefault="00AF335E" w:rsidP="00352C72">
            <w:pPr>
              <w:pStyle w:val="TableParagraph"/>
              <w:jc w:val="center"/>
              <w:rPr>
                <w:noProof/>
                <w:lang w:val="en-US"/>
              </w:rPr>
            </w:pPr>
            <w:r w:rsidRPr="00AF335E">
              <w:rPr>
                <w:noProof/>
                <w:lang w:val="en-US"/>
              </w:rPr>
              <w:t>4</w:t>
            </w:r>
          </w:p>
        </w:tc>
        <w:tc>
          <w:tcPr>
            <w:tcW w:w="103" w:type="pct"/>
            <w:vMerge/>
            <w:tcBorders>
              <w:top w:val="nil"/>
              <w:left w:val="single" w:sz="6" w:space="0" w:color="000000"/>
              <w:bottom w:val="single" w:sz="6" w:space="0" w:color="000000"/>
              <w:right w:val="single" w:sz="12" w:space="0" w:color="000000"/>
            </w:tcBorders>
            <w:textDirection w:val="btLr"/>
            <w:vAlign w:val="center"/>
          </w:tcPr>
          <w:p w14:paraId="3255FFDD" w14:textId="77777777" w:rsidR="00AF335E" w:rsidRPr="00AF335E" w:rsidRDefault="00AF335E" w:rsidP="00352C72">
            <w:pPr>
              <w:jc w:val="center"/>
              <w:rPr>
                <w:rFonts w:ascii="Times New Roman" w:hAnsi="Times New Roman" w:cs="Times New Roman"/>
                <w:noProof/>
                <w:lang w:val="en-US"/>
              </w:rPr>
            </w:pPr>
          </w:p>
        </w:tc>
        <w:tc>
          <w:tcPr>
            <w:tcW w:w="770" w:type="pct"/>
            <w:tcBorders>
              <w:top w:val="single" w:sz="6" w:space="0" w:color="000000"/>
              <w:left w:val="single" w:sz="12" w:space="0" w:color="000000"/>
              <w:bottom w:val="single" w:sz="6" w:space="0" w:color="000000"/>
              <w:right w:val="single" w:sz="6" w:space="0" w:color="000000"/>
            </w:tcBorders>
            <w:vAlign w:val="center"/>
          </w:tcPr>
          <w:p w14:paraId="284597D4" w14:textId="77777777" w:rsidR="00AF335E" w:rsidRPr="00AF335E" w:rsidRDefault="00AF335E" w:rsidP="00352C72">
            <w:pPr>
              <w:pStyle w:val="TableParagraph"/>
              <w:jc w:val="center"/>
              <w:rPr>
                <w:noProof/>
                <w:lang w:val="en-US"/>
              </w:rPr>
            </w:pPr>
            <w:r w:rsidRPr="00AF335E">
              <w:rPr>
                <w:noProof/>
                <w:lang w:val="en-US"/>
              </w:rPr>
              <w:t>4</w:t>
            </w:r>
          </w:p>
        </w:tc>
        <w:tc>
          <w:tcPr>
            <w:tcW w:w="119" w:type="pct"/>
            <w:vMerge/>
            <w:tcBorders>
              <w:top w:val="nil"/>
              <w:left w:val="single" w:sz="6" w:space="0" w:color="000000"/>
              <w:bottom w:val="single" w:sz="6" w:space="0" w:color="000000"/>
            </w:tcBorders>
            <w:textDirection w:val="btLr"/>
            <w:vAlign w:val="center"/>
          </w:tcPr>
          <w:p w14:paraId="10DE71FE" w14:textId="77777777" w:rsidR="00AF335E" w:rsidRPr="00AF335E" w:rsidRDefault="00AF335E" w:rsidP="00352C72">
            <w:pPr>
              <w:jc w:val="center"/>
              <w:rPr>
                <w:rFonts w:ascii="Times New Roman" w:hAnsi="Times New Roman" w:cs="Times New Roman"/>
                <w:noProof/>
                <w:lang w:val="en-US"/>
              </w:rPr>
            </w:pPr>
          </w:p>
        </w:tc>
      </w:tr>
      <w:tr w:rsidR="00AF335E" w:rsidRPr="00AF335E" w14:paraId="0B202ABF" w14:textId="77777777" w:rsidTr="00352C72">
        <w:tc>
          <w:tcPr>
            <w:tcW w:w="161" w:type="pct"/>
            <w:tcBorders>
              <w:top w:val="single" w:sz="6" w:space="0" w:color="000000"/>
              <w:bottom w:val="single" w:sz="6" w:space="0" w:color="000000"/>
              <w:right w:val="single" w:sz="6" w:space="0" w:color="000000"/>
            </w:tcBorders>
            <w:vAlign w:val="center"/>
          </w:tcPr>
          <w:p w14:paraId="4AFC7A4E" w14:textId="77777777" w:rsidR="00AF335E" w:rsidRPr="00AF335E" w:rsidRDefault="00AF335E" w:rsidP="00352C72">
            <w:pPr>
              <w:pStyle w:val="TableParagraph"/>
              <w:jc w:val="center"/>
              <w:rPr>
                <w:noProof/>
                <w:lang w:val="en-US"/>
              </w:rPr>
            </w:pPr>
            <w:r w:rsidRPr="00AF335E">
              <w:rPr>
                <w:noProof/>
                <w:lang w:val="en-US"/>
              </w:rPr>
              <w:t>5</w:t>
            </w:r>
          </w:p>
        </w:tc>
        <w:tc>
          <w:tcPr>
            <w:tcW w:w="106" w:type="pct"/>
            <w:tcBorders>
              <w:top w:val="single" w:sz="6" w:space="0" w:color="000000"/>
              <w:left w:val="single" w:sz="6" w:space="0" w:color="000000"/>
              <w:bottom w:val="single" w:sz="6" w:space="0" w:color="000000"/>
              <w:right w:val="single" w:sz="6" w:space="0" w:color="000000"/>
            </w:tcBorders>
            <w:vAlign w:val="center"/>
          </w:tcPr>
          <w:p w14:paraId="52ECCF96" w14:textId="77777777" w:rsidR="00AF335E" w:rsidRPr="00AF335E" w:rsidRDefault="00AF335E" w:rsidP="00352C72">
            <w:pPr>
              <w:pStyle w:val="TableParagraph"/>
              <w:jc w:val="center"/>
              <w:rPr>
                <w:noProof/>
                <w:lang w:val="en-US"/>
              </w:rPr>
            </w:pPr>
            <w:r w:rsidRPr="00AF335E">
              <w:rPr>
                <w:noProof/>
                <w:lang w:val="en-US"/>
              </w:rPr>
              <w:t>5.</w:t>
            </w:r>
          </w:p>
        </w:tc>
        <w:tc>
          <w:tcPr>
            <w:tcW w:w="154" w:type="pct"/>
            <w:vMerge/>
            <w:tcBorders>
              <w:top w:val="nil"/>
              <w:left w:val="single" w:sz="6" w:space="0" w:color="000000"/>
              <w:bottom w:val="single" w:sz="6" w:space="0" w:color="000000"/>
              <w:right w:val="single" w:sz="18" w:space="0" w:color="000000"/>
            </w:tcBorders>
            <w:textDirection w:val="btLr"/>
            <w:vAlign w:val="center"/>
          </w:tcPr>
          <w:p w14:paraId="61E491BF" w14:textId="77777777" w:rsidR="00AF335E" w:rsidRPr="00AF335E" w:rsidRDefault="00AF335E" w:rsidP="00352C72">
            <w:pPr>
              <w:jc w:val="center"/>
              <w:rPr>
                <w:rFonts w:ascii="Times New Roman" w:hAnsi="Times New Roman" w:cs="Times New Roman"/>
                <w:noProof/>
                <w:lang w:val="en-US"/>
              </w:rPr>
            </w:pPr>
          </w:p>
        </w:tc>
        <w:tc>
          <w:tcPr>
            <w:tcW w:w="275" w:type="pct"/>
            <w:tcBorders>
              <w:top w:val="single" w:sz="6" w:space="0" w:color="000000"/>
              <w:left w:val="single" w:sz="18" w:space="0" w:color="000000"/>
              <w:bottom w:val="single" w:sz="6" w:space="0" w:color="000000"/>
              <w:right w:val="single" w:sz="6" w:space="0" w:color="000000"/>
            </w:tcBorders>
            <w:vAlign w:val="center"/>
          </w:tcPr>
          <w:p w14:paraId="18B82794" w14:textId="77777777" w:rsidR="00AF335E" w:rsidRPr="00AF335E" w:rsidRDefault="00AF335E" w:rsidP="00352C72">
            <w:pPr>
              <w:pStyle w:val="TableParagraph"/>
              <w:jc w:val="center"/>
              <w:rPr>
                <w:noProof/>
                <w:lang w:val="en-US"/>
              </w:rPr>
            </w:pPr>
            <w:r w:rsidRPr="00AF335E">
              <w:rPr>
                <w:noProof/>
                <w:lang w:val="en-US"/>
              </w:rPr>
              <w:t>5a</w:t>
            </w:r>
          </w:p>
        </w:tc>
        <w:tc>
          <w:tcPr>
            <w:tcW w:w="796" w:type="pct"/>
            <w:gridSpan w:val="4"/>
            <w:vMerge/>
            <w:tcBorders>
              <w:top w:val="nil"/>
              <w:left w:val="single" w:sz="6" w:space="0" w:color="000000"/>
              <w:bottom w:val="single" w:sz="6" w:space="0" w:color="000000"/>
              <w:right w:val="single" w:sz="12" w:space="0" w:color="000000"/>
            </w:tcBorders>
            <w:vAlign w:val="center"/>
          </w:tcPr>
          <w:p w14:paraId="6BD30E69" w14:textId="77777777" w:rsidR="00AF335E" w:rsidRPr="00AF335E" w:rsidRDefault="00AF335E" w:rsidP="00352C72">
            <w:pPr>
              <w:jc w:val="center"/>
              <w:rPr>
                <w:rFonts w:ascii="Times New Roman" w:hAnsi="Times New Roman" w:cs="Times New Roman"/>
                <w:noProof/>
                <w:lang w:val="en-US"/>
              </w:rPr>
            </w:pPr>
          </w:p>
        </w:tc>
        <w:tc>
          <w:tcPr>
            <w:tcW w:w="71" w:type="pct"/>
            <w:tcBorders>
              <w:top w:val="single" w:sz="6" w:space="0" w:color="000000"/>
              <w:left w:val="single" w:sz="12" w:space="0" w:color="000000"/>
              <w:bottom w:val="single" w:sz="6" w:space="0" w:color="000000"/>
              <w:right w:val="single" w:sz="6" w:space="0" w:color="000000"/>
            </w:tcBorders>
            <w:vAlign w:val="center"/>
          </w:tcPr>
          <w:p w14:paraId="1ADCD473" w14:textId="77777777" w:rsidR="00AF335E" w:rsidRPr="00AF335E" w:rsidRDefault="00AF335E" w:rsidP="00352C72">
            <w:pPr>
              <w:pStyle w:val="TableParagraph"/>
              <w:jc w:val="center"/>
              <w:rPr>
                <w:noProof/>
                <w:lang w:val="en-US"/>
              </w:rPr>
            </w:pPr>
            <w:r w:rsidRPr="00AF335E">
              <w:rPr>
                <w:noProof/>
                <w:lang w:val="en-US"/>
              </w:rPr>
              <w:t>5.</w:t>
            </w:r>
          </w:p>
        </w:tc>
        <w:tc>
          <w:tcPr>
            <w:tcW w:w="482" w:type="pct"/>
            <w:gridSpan w:val="2"/>
            <w:vMerge/>
            <w:tcBorders>
              <w:top w:val="nil"/>
              <w:left w:val="single" w:sz="6" w:space="0" w:color="000000"/>
              <w:bottom w:val="single" w:sz="6" w:space="0" w:color="000000"/>
              <w:right w:val="single" w:sz="12" w:space="0" w:color="000000"/>
            </w:tcBorders>
            <w:textDirection w:val="btLr"/>
            <w:vAlign w:val="center"/>
          </w:tcPr>
          <w:p w14:paraId="24CEEE76" w14:textId="77777777" w:rsidR="00AF335E" w:rsidRPr="00AF335E" w:rsidRDefault="00AF335E" w:rsidP="00352C72">
            <w:pPr>
              <w:jc w:val="center"/>
              <w:rPr>
                <w:rFonts w:ascii="Times New Roman" w:hAnsi="Times New Roman" w:cs="Times New Roman"/>
                <w:noProof/>
                <w:lang w:val="en-US"/>
              </w:rPr>
            </w:pPr>
          </w:p>
        </w:tc>
        <w:tc>
          <w:tcPr>
            <w:tcW w:w="107" w:type="pct"/>
            <w:tcBorders>
              <w:top w:val="single" w:sz="6" w:space="0" w:color="000000"/>
              <w:left w:val="single" w:sz="12" w:space="0" w:color="000000"/>
              <w:bottom w:val="single" w:sz="6" w:space="0" w:color="000000"/>
              <w:right w:val="single" w:sz="6" w:space="0" w:color="000000"/>
            </w:tcBorders>
            <w:vAlign w:val="center"/>
          </w:tcPr>
          <w:p w14:paraId="319EDE90" w14:textId="77777777" w:rsidR="00AF335E" w:rsidRPr="00AF335E" w:rsidRDefault="00AF335E" w:rsidP="00352C72">
            <w:pPr>
              <w:pStyle w:val="TableParagraph"/>
              <w:jc w:val="center"/>
              <w:rPr>
                <w:noProof/>
                <w:lang w:val="en-US"/>
              </w:rPr>
            </w:pPr>
            <w:r w:rsidRPr="00AF335E">
              <w:rPr>
                <w:noProof/>
                <w:lang w:val="en-US"/>
              </w:rPr>
              <w:t>5°</w:t>
            </w:r>
          </w:p>
        </w:tc>
        <w:tc>
          <w:tcPr>
            <w:tcW w:w="450" w:type="pct"/>
            <w:gridSpan w:val="2"/>
            <w:vMerge/>
            <w:tcBorders>
              <w:top w:val="nil"/>
              <w:left w:val="single" w:sz="6" w:space="0" w:color="000000"/>
              <w:bottom w:val="single" w:sz="6" w:space="0" w:color="000000"/>
              <w:right w:val="single" w:sz="12" w:space="0" w:color="000000"/>
            </w:tcBorders>
            <w:textDirection w:val="btLr"/>
            <w:vAlign w:val="center"/>
          </w:tcPr>
          <w:p w14:paraId="36CD0EE8" w14:textId="77777777" w:rsidR="00AF335E" w:rsidRPr="00AF335E" w:rsidRDefault="00AF335E" w:rsidP="00352C72">
            <w:pPr>
              <w:jc w:val="center"/>
              <w:rPr>
                <w:rFonts w:ascii="Times New Roman" w:hAnsi="Times New Roman" w:cs="Times New Roman"/>
                <w:noProof/>
                <w:lang w:val="en-US"/>
              </w:rPr>
            </w:pPr>
          </w:p>
        </w:tc>
        <w:tc>
          <w:tcPr>
            <w:tcW w:w="720" w:type="pct"/>
            <w:gridSpan w:val="5"/>
            <w:tcBorders>
              <w:top w:val="single" w:sz="6" w:space="0" w:color="000000"/>
              <w:left w:val="single" w:sz="12" w:space="0" w:color="000000"/>
              <w:bottom w:val="single" w:sz="6" w:space="0" w:color="000000"/>
              <w:right w:val="single" w:sz="12" w:space="0" w:color="000000"/>
            </w:tcBorders>
            <w:vAlign w:val="center"/>
          </w:tcPr>
          <w:p w14:paraId="73C1B6E4" w14:textId="77777777" w:rsidR="00AF335E" w:rsidRPr="00AF335E" w:rsidRDefault="00AF335E" w:rsidP="00352C72">
            <w:pPr>
              <w:pStyle w:val="TableParagraph"/>
              <w:rPr>
                <w:i/>
                <w:noProof/>
                <w:lang w:val="en-US"/>
              </w:rPr>
            </w:pPr>
            <w:r w:rsidRPr="00AF335E">
              <w:rPr>
                <w:i/>
                <w:noProof/>
                <w:lang w:val="en-US"/>
              </w:rPr>
              <w:t>Cours Moyen 2ème année</w:t>
            </w:r>
          </w:p>
        </w:tc>
        <w:tc>
          <w:tcPr>
            <w:tcW w:w="228" w:type="pct"/>
            <w:tcBorders>
              <w:top w:val="single" w:sz="6" w:space="0" w:color="000000"/>
              <w:left w:val="single" w:sz="12" w:space="0" w:color="000000"/>
              <w:bottom w:val="single" w:sz="6" w:space="0" w:color="000000"/>
              <w:right w:val="single" w:sz="6" w:space="0" w:color="000000"/>
            </w:tcBorders>
            <w:vAlign w:val="center"/>
          </w:tcPr>
          <w:p w14:paraId="69923625" w14:textId="77777777" w:rsidR="00AF335E" w:rsidRPr="00AF335E" w:rsidRDefault="00AF335E" w:rsidP="00352C72">
            <w:pPr>
              <w:pStyle w:val="TableParagraph"/>
              <w:jc w:val="center"/>
              <w:rPr>
                <w:noProof/>
                <w:lang w:val="en-US"/>
              </w:rPr>
            </w:pPr>
            <w:r w:rsidRPr="00AF335E">
              <w:rPr>
                <w:noProof/>
                <w:lang w:val="en-US"/>
              </w:rPr>
              <w:t>5°</w:t>
            </w:r>
          </w:p>
        </w:tc>
        <w:tc>
          <w:tcPr>
            <w:tcW w:w="103" w:type="pct"/>
            <w:gridSpan w:val="2"/>
            <w:vMerge/>
            <w:tcBorders>
              <w:top w:val="nil"/>
              <w:left w:val="single" w:sz="6" w:space="0" w:color="000000"/>
              <w:bottom w:val="single" w:sz="6" w:space="0" w:color="000000"/>
              <w:right w:val="single" w:sz="6" w:space="0" w:color="000000"/>
            </w:tcBorders>
            <w:textDirection w:val="btLr"/>
            <w:vAlign w:val="center"/>
          </w:tcPr>
          <w:p w14:paraId="29342A3F" w14:textId="77777777" w:rsidR="00AF335E" w:rsidRPr="00AF335E" w:rsidRDefault="00AF335E" w:rsidP="00352C72">
            <w:pPr>
              <w:jc w:val="center"/>
              <w:rPr>
                <w:rFonts w:ascii="Times New Roman" w:hAnsi="Times New Roman" w:cs="Times New Roman"/>
                <w:noProof/>
                <w:lang w:val="en-US"/>
              </w:rPr>
            </w:pPr>
          </w:p>
        </w:tc>
        <w:tc>
          <w:tcPr>
            <w:tcW w:w="214" w:type="pct"/>
            <w:vMerge w:val="restart"/>
            <w:tcBorders>
              <w:top w:val="single" w:sz="6" w:space="0" w:color="000000"/>
              <w:left w:val="single" w:sz="6" w:space="0" w:color="000000"/>
              <w:bottom w:val="single" w:sz="6" w:space="0" w:color="000000"/>
              <w:right w:val="single" w:sz="12" w:space="0" w:color="000000"/>
            </w:tcBorders>
            <w:vAlign w:val="center"/>
          </w:tcPr>
          <w:p w14:paraId="51456F94" w14:textId="77777777" w:rsidR="00AF335E" w:rsidRPr="00AF335E" w:rsidRDefault="00AF335E" w:rsidP="00352C72">
            <w:pPr>
              <w:pStyle w:val="TableParagraph"/>
              <w:jc w:val="center"/>
              <w:rPr>
                <w:noProof/>
                <w:lang w:val="en-US"/>
              </w:rPr>
            </w:pPr>
            <w:r w:rsidRPr="00AF335E">
              <w:rPr>
                <w:noProof/>
                <w:lang w:val="en-US"/>
              </w:rPr>
              <w:t xml:space="preserve">2° </w:t>
            </w:r>
            <w:r w:rsidRPr="00AF335E">
              <w:rPr>
                <w:i/>
                <w:noProof/>
                <w:lang w:val="en-US"/>
              </w:rPr>
              <w:t>ciclo</w:t>
            </w:r>
          </w:p>
        </w:tc>
        <w:tc>
          <w:tcPr>
            <w:tcW w:w="141" w:type="pct"/>
            <w:tcBorders>
              <w:top w:val="single" w:sz="6" w:space="0" w:color="000000"/>
              <w:left w:val="single" w:sz="12" w:space="0" w:color="000000"/>
              <w:bottom w:val="single" w:sz="6" w:space="0" w:color="000000"/>
              <w:right w:val="single" w:sz="6" w:space="0" w:color="000000"/>
            </w:tcBorders>
            <w:vAlign w:val="center"/>
          </w:tcPr>
          <w:p w14:paraId="6FD65F8C" w14:textId="77777777" w:rsidR="00AF335E" w:rsidRPr="00AF335E" w:rsidRDefault="00AF335E" w:rsidP="00352C72">
            <w:pPr>
              <w:pStyle w:val="TableParagraph"/>
              <w:jc w:val="center"/>
              <w:rPr>
                <w:noProof/>
                <w:lang w:val="en-US"/>
              </w:rPr>
            </w:pPr>
            <w:r w:rsidRPr="00AF335E">
              <w:rPr>
                <w:noProof/>
                <w:lang w:val="en-US"/>
              </w:rPr>
              <w:t>5</w:t>
            </w:r>
          </w:p>
        </w:tc>
        <w:tc>
          <w:tcPr>
            <w:tcW w:w="103" w:type="pct"/>
            <w:vMerge/>
            <w:tcBorders>
              <w:top w:val="nil"/>
              <w:left w:val="single" w:sz="6" w:space="0" w:color="000000"/>
              <w:bottom w:val="single" w:sz="6" w:space="0" w:color="000000"/>
              <w:right w:val="single" w:sz="12" w:space="0" w:color="000000"/>
            </w:tcBorders>
            <w:textDirection w:val="btLr"/>
            <w:vAlign w:val="center"/>
          </w:tcPr>
          <w:p w14:paraId="0E1C7573" w14:textId="77777777" w:rsidR="00AF335E" w:rsidRPr="00AF335E" w:rsidRDefault="00AF335E" w:rsidP="00352C72">
            <w:pPr>
              <w:jc w:val="center"/>
              <w:rPr>
                <w:rFonts w:ascii="Times New Roman" w:hAnsi="Times New Roman" w:cs="Times New Roman"/>
                <w:noProof/>
                <w:lang w:val="en-US"/>
              </w:rPr>
            </w:pPr>
          </w:p>
        </w:tc>
        <w:tc>
          <w:tcPr>
            <w:tcW w:w="770" w:type="pct"/>
            <w:tcBorders>
              <w:top w:val="single" w:sz="6" w:space="0" w:color="000000"/>
              <w:left w:val="single" w:sz="12" w:space="0" w:color="000000"/>
              <w:bottom w:val="single" w:sz="6" w:space="0" w:color="000000"/>
              <w:right w:val="single" w:sz="6" w:space="0" w:color="000000"/>
            </w:tcBorders>
            <w:vAlign w:val="center"/>
          </w:tcPr>
          <w:p w14:paraId="74D26C5B" w14:textId="77777777" w:rsidR="00AF335E" w:rsidRPr="00AF335E" w:rsidRDefault="00AF335E" w:rsidP="00352C72">
            <w:pPr>
              <w:pStyle w:val="TableParagraph"/>
              <w:jc w:val="center"/>
              <w:rPr>
                <w:noProof/>
                <w:lang w:val="en-US"/>
              </w:rPr>
            </w:pPr>
            <w:r w:rsidRPr="00AF335E">
              <w:rPr>
                <w:noProof/>
                <w:lang w:val="en-US"/>
              </w:rPr>
              <w:t>5</w:t>
            </w:r>
          </w:p>
        </w:tc>
        <w:tc>
          <w:tcPr>
            <w:tcW w:w="119" w:type="pct"/>
            <w:vMerge/>
            <w:tcBorders>
              <w:top w:val="nil"/>
              <w:left w:val="single" w:sz="6" w:space="0" w:color="000000"/>
              <w:bottom w:val="single" w:sz="6" w:space="0" w:color="000000"/>
            </w:tcBorders>
            <w:textDirection w:val="btLr"/>
            <w:vAlign w:val="center"/>
          </w:tcPr>
          <w:p w14:paraId="4793C603" w14:textId="77777777" w:rsidR="00AF335E" w:rsidRPr="00AF335E" w:rsidRDefault="00AF335E" w:rsidP="00352C72">
            <w:pPr>
              <w:jc w:val="center"/>
              <w:rPr>
                <w:rFonts w:ascii="Times New Roman" w:hAnsi="Times New Roman" w:cs="Times New Roman"/>
                <w:noProof/>
                <w:lang w:val="en-US"/>
              </w:rPr>
            </w:pPr>
          </w:p>
        </w:tc>
      </w:tr>
      <w:tr w:rsidR="00AF335E" w:rsidRPr="00AF335E" w14:paraId="6E6555CF" w14:textId="77777777" w:rsidTr="00352C72">
        <w:tc>
          <w:tcPr>
            <w:tcW w:w="161" w:type="pct"/>
            <w:tcBorders>
              <w:top w:val="single" w:sz="6" w:space="0" w:color="000000"/>
              <w:bottom w:val="single" w:sz="6" w:space="0" w:color="000000"/>
              <w:right w:val="single" w:sz="6" w:space="0" w:color="000000"/>
            </w:tcBorders>
            <w:vAlign w:val="center"/>
          </w:tcPr>
          <w:p w14:paraId="6C14AA11" w14:textId="77777777" w:rsidR="00AF335E" w:rsidRPr="00AF335E" w:rsidRDefault="00AF335E" w:rsidP="00352C72">
            <w:pPr>
              <w:pStyle w:val="TableParagraph"/>
              <w:jc w:val="center"/>
              <w:rPr>
                <w:noProof/>
                <w:lang w:val="en-US"/>
              </w:rPr>
            </w:pPr>
            <w:r w:rsidRPr="00AF335E">
              <w:rPr>
                <w:noProof/>
                <w:lang w:val="en-US"/>
              </w:rPr>
              <w:t>6</w:t>
            </w:r>
          </w:p>
        </w:tc>
        <w:tc>
          <w:tcPr>
            <w:tcW w:w="106" w:type="pct"/>
            <w:tcBorders>
              <w:top w:val="single" w:sz="6" w:space="0" w:color="000000"/>
              <w:left w:val="single" w:sz="6" w:space="0" w:color="000000"/>
              <w:bottom w:val="single" w:sz="6" w:space="0" w:color="000000"/>
              <w:right w:val="single" w:sz="6" w:space="0" w:color="000000"/>
            </w:tcBorders>
            <w:vAlign w:val="center"/>
          </w:tcPr>
          <w:p w14:paraId="6FCD2F5B" w14:textId="77777777" w:rsidR="00AF335E" w:rsidRPr="00AF335E" w:rsidRDefault="00AF335E" w:rsidP="00352C72">
            <w:pPr>
              <w:pStyle w:val="TableParagraph"/>
              <w:jc w:val="center"/>
              <w:rPr>
                <w:noProof/>
                <w:lang w:val="en-US"/>
              </w:rPr>
            </w:pPr>
            <w:r w:rsidRPr="00AF335E">
              <w:rPr>
                <w:noProof/>
                <w:lang w:val="en-US"/>
              </w:rPr>
              <w:t>1.</w:t>
            </w:r>
          </w:p>
        </w:tc>
        <w:tc>
          <w:tcPr>
            <w:tcW w:w="154" w:type="pct"/>
            <w:vMerge w:val="restart"/>
            <w:tcBorders>
              <w:top w:val="single" w:sz="6" w:space="0" w:color="000000"/>
              <w:left w:val="single" w:sz="6" w:space="0" w:color="000000"/>
              <w:bottom w:val="single" w:sz="6" w:space="0" w:color="000000"/>
              <w:right w:val="single" w:sz="18" w:space="0" w:color="000000"/>
            </w:tcBorders>
            <w:textDirection w:val="btLr"/>
            <w:vAlign w:val="center"/>
          </w:tcPr>
          <w:p w14:paraId="2D9EA687" w14:textId="77777777" w:rsidR="00AF335E" w:rsidRPr="00AF335E" w:rsidRDefault="00AF335E" w:rsidP="00352C72">
            <w:pPr>
              <w:pStyle w:val="TableParagraph"/>
              <w:jc w:val="center"/>
              <w:rPr>
                <w:noProof/>
                <w:lang w:val="en-US"/>
              </w:rPr>
            </w:pPr>
            <w:r w:rsidRPr="00AF335E">
              <w:rPr>
                <w:noProof/>
                <w:lang w:val="en-US"/>
              </w:rPr>
              <w:t>Vidējās izglītības cikls</w:t>
            </w:r>
          </w:p>
        </w:tc>
        <w:tc>
          <w:tcPr>
            <w:tcW w:w="275" w:type="pct"/>
            <w:tcBorders>
              <w:top w:val="single" w:sz="6" w:space="0" w:color="000000"/>
              <w:left w:val="single" w:sz="18" w:space="0" w:color="000000"/>
              <w:bottom w:val="single" w:sz="6" w:space="0" w:color="000000"/>
              <w:right w:val="single" w:sz="6" w:space="0" w:color="000000"/>
            </w:tcBorders>
            <w:vAlign w:val="center"/>
          </w:tcPr>
          <w:p w14:paraId="3A67553F" w14:textId="77777777" w:rsidR="00AF335E" w:rsidRPr="00AF335E" w:rsidRDefault="00AF335E" w:rsidP="00352C72">
            <w:pPr>
              <w:pStyle w:val="TableParagraph"/>
              <w:jc w:val="center"/>
              <w:rPr>
                <w:noProof/>
                <w:lang w:val="en-US"/>
              </w:rPr>
            </w:pPr>
            <w:r w:rsidRPr="00AF335E">
              <w:rPr>
                <w:noProof/>
                <w:lang w:val="en-US"/>
              </w:rPr>
              <w:t>I</w:t>
            </w:r>
          </w:p>
        </w:tc>
        <w:tc>
          <w:tcPr>
            <w:tcW w:w="796" w:type="pct"/>
            <w:gridSpan w:val="4"/>
            <w:vMerge w:val="restart"/>
            <w:tcBorders>
              <w:top w:val="single" w:sz="6" w:space="0" w:color="000000"/>
              <w:left w:val="single" w:sz="6" w:space="0" w:color="000000"/>
              <w:bottom w:val="single" w:sz="6" w:space="0" w:color="000000"/>
              <w:right w:val="single" w:sz="12" w:space="0" w:color="000000"/>
            </w:tcBorders>
            <w:vAlign w:val="center"/>
          </w:tcPr>
          <w:p w14:paraId="293E2150" w14:textId="77777777" w:rsidR="00AF335E" w:rsidRPr="00AF335E" w:rsidRDefault="00AF335E" w:rsidP="00352C72">
            <w:pPr>
              <w:pStyle w:val="TableParagraph"/>
              <w:jc w:val="center"/>
              <w:rPr>
                <w:noProof/>
                <w:lang w:val="en-US"/>
              </w:rPr>
            </w:pPr>
            <w:r w:rsidRPr="00AF335E">
              <w:rPr>
                <w:i/>
                <w:noProof/>
                <w:lang w:val="en-US"/>
              </w:rPr>
              <w:t xml:space="preserve">Scuola Media </w:t>
            </w:r>
            <w:r w:rsidRPr="00AF335E">
              <w:rPr>
                <w:noProof/>
                <w:lang w:val="en-US"/>
              </w:rPr>
              <w:t>(vidējās izglītības cikla pirmais posms)</w:t>
            </w:r>
          </w:p>
        </w:tc>
        <w:tc>
          <w:tcPr>
            <w:tcW w:w="71" w:type="pct"/>
            <w:tcBorders>
              <w:top w:val="single" w:sz="6" w:space="0" w:color="000000"/>
              <w:left w:val="single" w:sz="12" w:space="0" w:color="000000"/>
              <w:bottom w:val="single" w:sz="6" w:space="0" w:color="000000"/>
              <w:right w:val="single" w:sz="6" w:space="0" w:color="000000"/>
            </w:tcBorders>
            <w:vAlign w:val="center"/>
          </w:tcPr>
          <w:p w14:paraId="4F90C238" w14:textId="77777777" w:rsidR="00AF335E" w:rsidRPr="00AF335E" w:rsidRDefault="00AF335E" w:rsidP="00352C72">
            <w:pPr>
              <w:pStyle w:val="TableParagraph"/>
              <w:jc w:val="center"/>
              <w:rPr>
                <w:noProof/>
                <w:lang w:val="en-US"/>
              </w:rPr>
            </w:pPr>
            <w:r w:rsidRPr="00AF335E">
              <w:rPr>
                <w:noProof/>
                <w:lang w:val="en-US"/>
              </w:rPr>
              <w:t>6.</w:t>
            </w:r>
          </w:p>
        </w:tc>
        <w:tc>
          <w:tcPr>
            <w:tcW w:w="482" w:type="pct"/>
            <w:gridSpan w:val="2"/>
            <w:vMerge/>
            <w:tcBorders>
              <w:top w:val="nil"/>
              <w:left w:val="single" w:sz="6" w:space="0" w:color="000000"/>
              <w:bottom w:val="single" w:sz="6" w:space="0" w:color="000000"/>
              <w:right w:val="single" w:sz="12" w:space="0" w:color="000000"/>
            </w:tcBorders>
            <w:textDirection w:val="btLr"/>
            <w:vAlign w:val="center"/>
          </w:tcPr>
          <w:p w14:paraId="7F77B51B" w14:textId="77777777" w:rsidR="00AF335E" w:rsidRPr="00AF335E" w:rsidRDefault="00AF335E" w:rsidP="00352C72">
            <w:pPr>
              <w:jc w:val="center"/>
              <w:rPr>
                <w:rFonts w:ascii="Times New Roman" w:hAnsi="Times New Roman" w:cs="Times New Roman"/>
                <w:noProof/>
                <w:lang w:val="en-US"/>
              </w:rPr>
            </w:pPr>
          </w:p>
        </w:tc>
        <w:tc>
          <w:tcPr>
            <w:tcW w:w="107" w:type="pct"/>
            <w:tcBorders>
              <w:top w:val="single" w:sz="6" w:space="0" w:color="000000"/>
              <w:left w:val="single" w:sz="12" w:space="0" w:color="000000"/>
              <w:bottom w:val="single" w:sz="6" w:space="0" w:color="000000"/>
              <w:right w:val="single" w:sz="6" w:space="0" w:color="000000"/>
            </w:tcBorders>
            <w:vAlign w:val="center"/>
          </w:tcPr>
          <w:p w14:paraId="2E6BDA0D" w14:textId="77777777" w:rsidR="00AF335E" w:rsidRPr="00AF335E" w:rsidRDefault="00AF335E" w:rsidP="00352C72">
            <w:pPr>
              <w:pStyle w:val="TableParagraph"/>
              <w:jc w:val="center"/>
              <w:rPr>
                <w:noProof/>
                <w:lang w:val="en-US"/>
              </w:rPr>
            </w:pPr>
            <w:r w:rsidRPr="00AF335E">
              <w:rPr>
                <w:noProof/>
                <w:lang w:val="en-US"/>
              </w:rPr>
              <w:t>6°</w:t>
            </w:r>
          </w:p>
        </w:tc>
        <w:tc>
          <w:tcPr>
            <w:tcW w:w="450" w:type="pct"/>
            <w:gridSpan w:val="2"/>
            <w:vMerge/>
            <w:tcBorders>
              <w:top w:val="nil"/>
              <w:left w:val="single" w:sz="6" w:space="0" w:color="000000"/>
              <w:bottom w:val="single" w:sz="6" w:space="0" w:color="000000"/>
              <w:right w:val="single" w:sz="12" w:space="0" w:color="000000"/>
            </w:tcBorders>
            <w:textDirection w:val="btLr"/>
            <w:vAlign w:val="center"/>
          </w:tcPr>
          <w:p w14:paraId="7A98E755" w14:textId="77777777" w:rsidR="00AF335E" w:rsidRPr="00AF335E" w:rsidRDefault="00AF335E" w:rsidP="00352C72">
            <w:pPr>
              <w:jc w:val="center"/>
              <w:rPr>
                <w:rFonts w:ascii="Times New Roman" w:hAnsi="Times New Roman" w:cs="Times New Roman"/>
                <w:noProof/>
                <w:lang w:val="en-US"/>
              </w:rPr>
            </w:pPr>
          </w:p>
        </w:tc>
        <w:tc>
          <w:tcPr>
            <w:tcW w:w="399" w:type="pct"/>
            <w:gridSpan w:val="3"/>
            <w:tcBorders>
              <w:top w:val="single" w:sz="6" w:space="0" w:color="000000"/>
              <w:left w:val="single" w:sz="12" w:space="0" w:color="000000"/>
              <w:bottom w:val="single" w:sz="6" w:space="0" w:color="000000"/>
              <w:right w:val="single" w:sz="6" w:space="0" w:color="000000"/>
            </w:tcBorders>
            <w:vAlign w:val="center"/>
          </w:tcPr>
          <w:p w14:paraId="56EF9413" w14:textId="77777777" w:rsidR="00AF335E" w:rsidRPr="00AF335E" w:rsidRDefault="00AF335E" w:rsidP="00352C72">
            <w:pPr>
              <w:pStyle w:val="TableParagraph"/>
              <w:rPr>
                <w:i/>
                <w:noProof/>
                <w:lang w:val="en-US"/>
              </w:rPr>
            </w:pPr>
            <w:r w:rsidRPr="00AF335E">
              <w:rPr>
                <w:i/>
                <w:noProof/>
                <w:lang w:val="en-US"/>
              </w:rPr>
              <w:t>VIième</w:t>
            </w:r>
          </w:p>
        </w:tc>
        <w:tc>
          <w:tcPr>
            <w:tcW w:w="103" w:type="pct"/>
            <w:vMerge w:val="restart"/>
            <w:tcBorders>
              <w:top w:val="single" w:sz="6" w:space="0" w:color="000000"/>
              <w:left w:val="single" w:sz="6" w:space="0" w:color="000000"/>
              <w:bottom w:val="single" w:sz="6" w:space="0" w:color="000000"/>
              <w:right w:val="single" w:sz="6" w:space="0" w:color="000000"/>
            </w:tcBorders>
            <w:textDirection w:val="btLr"/>
            <w:vAlign w:val="center"/>
          </w:tcPr>
          <w:p w14:paraId="401081D5" w14:textId="77777777" w:rsidR="00AF335E" w:rsidRPr="00AF335E" w:rsidRDefault="00AF335E" w:rsidP="00352C72">
            <w:pPr>
              <w:pStyle w:val="TableParagraph"/>
              <w:jc w:val="center"/>
              <w:rPr>
                <w:i/>
                <w:noProof/>
                <w:lang w:val="en-US"/>
              </w:rPr>
            </w:pPr>
            <w:r w:rsidRPr="00AF335E">
              <w:rPr>
                <w:i/>
                <w:noProof/>
                <w:lang w:val="en-US"/>
              </w:rPr>
              <w:t>Enseignement secondaire</w:t>
            </w:r>
          </w:p>
        </w:tc>
        <w:tc>
          <w:tcPr>
            <w:tcW w:w="219" w:type="pct"/>
            <w:vMerge w:val="restart"/>
            <w:tcBorders>
              <w:top w:val="single" w:sz="6" w:space="0" w:color="000000"/>
              <w:left w:val="single" w:sz="6" w:space="0" w:color="000000"/>
              <w:bottom w:val="single" w:sz="6" w:space="0" w:color="000000"/>
              <w:right w:val="single" w:sz="12" w:space="0" w:color="000000"/>
            </w:tcBorders>
            <w:textDirection w:val="btLr"/>
            <w:vAlign w:val="center"/>
          </w:tcPr>
          <w:p w14:paraId="5451958E" w14:textId="77777777" w:rsidR="00AF335E" w:rsidRPr="00AF335E" w:rsidRDefault="00AF335E" w:rsidP="00352C72">
            <w:pPr>
              <w:pStyle w:val="TableParagraph"/>
              <w:jc w:val="center"/>
              <w:rPr>
                <w:i/>
                <w:noProof/>
                <w:lang w:val="en-US"/>
              </w:rPr>
            </w:pPr>
            <w:r w:rsidRPr="00AF335E">
              <w:rPr>
                <w:i/>
                <w:noProof/>
                <w:lang w:val="en-US"/>
              </w:rPr>
              <w:t>1er cycle</w:t>
            </w:r>
          </w:p>
        </w:tc>
        <w:tc>
          <w:tcPr>
            <w:tcW w:w="228" w:type="pct"/>
            <w:tcBorders>
              <w:top w:val="single" w:sz="6" w:space="0" w:color="000000"/>
              <w:left w:val="single" w:sz="12" w:space="0" w:color="000000"/>
              <w:bottom w:val="single" w:sz="6" w:space="0" w:color="000000"/>
              <w:right w:val="single" w:sz="6" w:space="0" w:color="000000"/>
            </w:tcBorders>
            <w:vAlign w:val="center"/>
          </w:tcPr>
          <w:p w14:paraId="58E345DF" w14:textId="77777777" w:rsidR="00AF335E" w:rsidRPr="00AF335E" w:rsidRDefault="00AF335E" w:rsidP="00352C72">
            <w:pPr>
              <w:pStyle w:val="TableParagraph"/>
              <w:jc w:val="center"/>
              <w:rPr>
                <w:noProof/>
                <w:lang w:val="en-US"/>
              </w:rPr>
            </w:pPr>
            <w:r w:rsidRPr="00AF335E">
              <w:rPr>
                <w:noProof/>
                <w:lang w:val="en-US"/>
              </w:rPr>
              <w:t>6°</w:t>
            </w:r>
          </w:p>
        </w:tc>
        <w:tc>
          <w:tcPr>
            <w:tcW w:w="103" w:type="pct"/>
            <w:gridSpan w:val="2"/>
            <w:vMerge/>
            <w:tcBorders>
              <w:top w:val="nil"/>
              <w:left w:val="single" w:sz="6" w:space="0" w:color="000000"/>
              <w:bottom w:val="single" w:sz="6" w:space="0" w:color="000000"/>
              <w:right w:val="single" w:sz="6" w:space="0" w:color="000000"/>
            </w:tcBorders>
            <w:textDirection w:val="btLr"/>
            <w:vAlign w:val="center"/>
          </w:tcPr>
          <w:p w14:paraId="21FC5B53" w14:textId="77777777" w:rsidR="00AF335E" w:rsidRPr="00AF335E" w:rsidRDefault="00AF335E" w:rsidP="00352C72">
            <w:pPr>
              <w:jc w:val="center"/>
              <w:rPr>
                <w:rFonts w:ascii="Times New Roman" w:hAnsi="Times New Roman" w:cs="Times New Roman"/>
                <w:noProof/>
                <w:lang w:val="en-US"/>
              </w:rPr>
            </w:pPr>
          </w:p>
        </w:tc>
        <w:tc>
          <w:tcPr>
            <w:tcW w:w="214" w:type="pct"/>
            <w:vMerge/>
            <w:tcBorders>
              <w:top w:val="nil"/>
              <w:left w:val="single" w:sz="6" w:space="0" w:color="000000"/>
              <w:bottom w:val="single" w:sz="6" w:space="0" w:color="000000"/>
              <w:right w:val="single" w:sz="12" w:space="0" w:color="000000"/>
            </w:tcBorders>
            <w:vAlign w:val="center"/>
          </w:tcPr>
          <w:p w14:paraId="6948346D" w14:textId="77777777" w:rsidR="00AF335E" w:rsidRPr="00AF335E" w:rsidRDefault="00AF335E" w:rsidP="00352C72">
            <w:pPr>
              <w:jc w:val="center"/>
              <w:rPr>
                <w:rFonts w:ascii="Times New Roman" w:hAnsi="Times New Roman" w:cs="Times New Roman"/>
                <w:noProof/>
                <w:lang w:val="en-US"/>
              </w:rPr>
            </w:pPr>
          </w:p>
        </w:tc>
        <w:tc>
          <w:tcPr>
            <w:tcW w:w="141" w:type="pct"/>
            <w:tcBorders>
              <w:top w:val="single" w:sz="6" w:space="0" w:color="000000"/>
              <w:left w:val="single" w:sz="12" w:space="0" w:color="000000"/>
              <w:bottom w:val="single" w:sz="6" w:space="0" w:color="000000"/>
              <w:right w:val="single" w:sz="6" w:space="0" w:color="000000"/>
            </w:tcBorders>
            <w:vAlign w:val="center"/>
          </w:tcPr>
          <w:p w14:paraId="1210190F" w14:textId="77777777" w:rsidR="00AF335E" w:rsidRPr="00AF335E" w:rsidRDefault="00AF335E" w:rsidP="00352C72">
            <w:pPr>
              <w:pStyle w:val="TableParagraph"/>
              <w:jc w:val="center"/>
              <w:rPr>
                <w:noProof/>
                <w:lang w:val="en-US"/>
              </w:rPr>
            </w:pPr>
            <w:r w:rsidRPr="00AF335E">
              <w:rPr>
                <w:noProof/>
                <w:lang w:val="en-US"/>
              </w:rPr>
              <w:t>6</w:t>
            </w:r>
          </w:p>
        </w:tc>
        <w:tc>
          <w:tcPr>
            <w:tcW w:w="103" w:type="pct"/>
            <w:vMerge/>
            <w:tcBorders>
              <w:top w:val="nil"/>
              <w:left w:val="single" w:sz="6" w:space="0" w:color="000000"/>
              <w:bottom w:val="single" w:sz="6" w:space="0" w:color="000000"/>
              <w:right w:val="single" w:sz="12" w:space="0" w:color="000000"/>
            </w:tcBorders>
            <w:textDirection w:val="btLr"/>
            <w:vAlign w:val="center"/>
          </w:tcPr>
          <w:p w14:paraId="0E9E17AA" w14:textId="77777777" w:rsidR="00AF335E" w:rsidRPr="00AF335E" w:rsidRDefault="00AF335E" w:rsidP="00352C72">
            <w:pPr>
              <w:jc w:val="center"/>
              <w:rPr>
                <w:rFonts w:ascii="Times New Roman" w:hAnsi="Times New Roman" w:cs="Times New Roman"/>
                <w:noProof/>
                <w:lang w:val="en-US"/>
              </w:rPr>
            </w:pPr>
          </w:p>
        </w:tc>
        <w:tc>
          <w:tcPr>
            <w:tcW w:w="770" w:type="pct"/>
            <w:tcBorders>
              <w:top w:val="single" w:sz="6" w:space="0" w:color="000000"/>
              <w:left w:val="single" w:sz="12" w:space="0" w:color="000000"/>
              <w:bottom w:val="single" w:sz="6" w:space="0" w:color="000000"/>
              <w:right w:val="single" w:sz="6" w:space="0" w:color="000000"/>
            </w:tcBorders>
            <w:vAlign w:val="center"/>
          </w:tcPr>
          <w:p w14:paraId="61FE859C" w14:textId="77777777" w:rsidR="00AF335E" w:rsidRPr="00AF335E" w:rsidRDefault="00AF335E" w:rsidP="00352C72">
            <w:pPr>
              <w:pStyle w:val="TableParagraph"/>
              <w:jc w:val="center"/>
              <w:rPr>
                <w:noProof/>
                <w:lang w:val="en-US"/>
              </w:rPr>
            </w:pPr>
            <w:r w:rsidRPr="00AF335E">
              <w:rPr>
                <w:noProof/>
                <w:lang w:val="en-US"/>
              </w:rPr>
              <w:t>6</w:t>
            </w:r>
          </w:p>
        </w:tc>
        <w:tc>
          <w:tcPr>
            <w:tcW w:w="119" w:type="pct"/>
            <w:vMerge/>
            <w:tcBorders>
              <w:top w:val="nil"/>
              <w:left w:val="single" w:sz="6" w:space="0" w:color="000000"/>
              <w:bottom w:val="single" w:sz="6" w:space="0" w:color="000000"/>
            </w:tcBorders>
            <w:textDirection w:val="btLr"/>
            <w:vAlign w:val="center"/>
          </w:tcPr>
          <w:p w14:paraId="7C589BFE" w14:textId="77777777" w:rsidR="00AF335E" w:rsidRPr="00AF335E" w:rsidRDefault="00AF335E" w:rsidP="00352C72">
            <w:pPr>
              <w:jc w:val="center"/>
              <w:rPr>
                <w:rFonts w:ascii="Times New Roman" w:hAnsi="Times New Roman" w:cs="Times New Roman"/>
                <w:noProof/>
                <w:lang w:val="en-US"/>
              </w:rPr>
            </w:pPr>
          </w:p>
        </w:tc>
      </w:tr>
      <w:tr w:rsidR="00AF335E" w:rsidRPr="00AF335E" w14:paraId="706F68DF" w14:textId="77777777" w:rsidTr="00352C72">
        <w:tc>
          <w:tcPr>
            <w:tcW w:w="161" w:type="pct"/>
            <w:tcBorders>
              <w:top w:val="single" w:sz="6" w:space="0" w:color="000000"/>
              <w:bottom w:val="single" w:sz="6" w:space="0" w:color="000000"/>
              <w:right w:val="single" w:sz="6" w:space="0" w:color="000000"/>
            </w:tcBorders>
            <w:vAlign w:val="center"/>
          </w:tcPr>
          <w:p w14:paraId="4099CDD3" w14:textId="77777777" w:rsidR="00AF335E" w:rsidRPr="00AF335E" w:rsidRDefault="00AF335E" w:rsidP="00352C72">
            <w:pPr>
              <w:pStyle w:val="TableParagraph"/>
              <w:jc w:val="center"/>
              <w:rPr>
                <w:noProof/>
                <w:lang w:val="en-US"/>
              </w:rPr>
            </w:pPr>
            <w:r w:rsidRPr="00AF335E">
              <w:rPr>
                <w:noProof/>
                <w:lang w:val="en-US"/>
              </w:rPr>
              <w:t>7</w:t>
            </w:r>
          </w:p>
        </w:tc>
        <w:tc>
          <w:tcPr>
            <w:tcW w:w="106" w:type="pct"/>
            <w:tcBorders>
              <w:top w:val="single" w:sz="6" w:space="0" w:color="000000"/>
              <w:left w:val="single" w:sz="6" w:space="0" w:color="000000"/>
              <w:bottom w:val="single" w:sz="6" w:space="0" w:color="000000"/>
              <w:right w:val="single" w:sz="6" w:space="0" w:color="000000"/>
            </w:tcBorders>
            <w:vAlign w:val="center"/>
          </w:tcPr>
          <w:p w14:paraId="6779F995" w14:textId="77777777" w:rsidR="00AF335E" w:rsidRPr="00AF335E" w:rsidRDefault="00AF335E" w:rsidP="00352C72">
            <w:pPr>
              <w:pStyle w:val="TableParagraph"/>
              <w:jc w:val="center"/>
              <w:rPr>
                <w:noProof/>
                <w:lang w:val="en-US"/>
              </w:rPr>
            </w:pPr>
            <w:r w:rsidRPr="00AF335E">
              <w:rPr>
                <w:noProof/>
                <w:lang w:val="en-US"/>
              </w:rPr>
              <w:t>2.</w:t>
            </w:r>
          </w:p>
        </w:tc>
        <w:tc>
          <w:tcPr>
            <w:tcW w:w="154" w:type="pct"/>
            <w:vMerge/>
            <w:tcBorders>
              <w:top w:val="nil"/>
              <w:left w:val="single" w:sz="6" w:space="0" w:color="000000"/>
              <w:bottom w:val="single" w:sz="6" w:space="0" w:color="000000"/>
              <w:right w:val="single" w:sz="18" w:space="0" w:color="000000"/>
            </w:tcBorders>
            <w:textDirection w:val="btLr"/>
            <w:vAlign w:val="center"/>
          </w:tcPr>
          <w:p w14:paraId="4D68B27A" w14:textId="77777777" w:rsidR="00AF335E" w:rsidRPr="00AF335E" w:rsidRDefault="00AF335E" w:rsidP="00352C72">
            <w:pPr>
              <w:jc w:val="center"/>
              <w:rPr>
                <w:rFonts w:ascii="Times New Roman" w:hAnsi="Times New Roman" w:cs="Times New Roman"/>
                <w:noProof/>
                <w:lang w:val="en-US"/>
              </w:rPr>
            </w:pPr>
          </w:p>
        </w:tc>
        <w:tc>
          <w:tcPr>
            <w:tcW w:w="275" w:type="pct"/>
            <w:tcBorders>
              <w:top w:val="single" w:sz="6" w:space="0" w:color="000000"/>
              <w:left w:val="single" w:sz="18" w:space="0" w:color="000000"/>
              <w:bottom w:val="single" w:sz="6" w:space="0" w:color="000000"/>
              <w:right w:val="single" w:sz="6" w:space="0" w:color="000000"/>
            </w:tcBorders>
            <w:vAlign w:val="center"/>
          </w:tcPr>
          <w:p w14:paraId="4493DAFF" w14:textId="77777777" w:rsidR="00AF335E" w:rsidRPr="00AF335E" w:rsidRDefault="00AF335E" w:rsidP="00352C72">
            <w:pPr>
              <w:pStyle w:val="TableParagraph"/>
              <w:jc w:val="center"/>
              <w:rPr>
                <w:noProof/>
                <w:lang w:val="en-US"/>
              </w:rPr>
            </w:pPr>
            <w:r w:rsidRPr="00AF335E">
              <w:rPr>
                <w:noProof/>
                <w:lang w:val="en-US"/>
              </w:rPr>
              <w:t>II</w:t>
            </w:r>
          </w:p>
        </w:tc>
        <w:tc>
          <w:tcPr>
            <w:tcW w:w="796" w:type="pct"/>
            <w:gridSpan w:val="4"/>
            <w:vMerge/>
            <w:tcBorders>
              <w:top w:val="nil"/>
              <w:left w:val="single" w:sz="6" w:space="0" w:color="000000"/>
              <w:bottom w:val="single" w:sz="6" w:space="0" w:color="000000"/>
              <w:right w:val="single" w:sz="12" w:space="0" w:color="000000"/>
            </w:tcBorders>
            <w:vAlign w:val="center"/>
          </w:tcPr>
          <w:p w14:paraId="774538F5" w14:textId="77777777" w:rsidR="00AF335E" w:rsidRPr="00AF335E" w:rsidRDefault="00AF335E" w:rsidP="00352C72">
            <w:pPr>
              <w:jc w:val="center"/>
              <w:rPr>
                <w:rFonts w:ascii="Times New Roman" w:hAnsi="Times New Roman" w:cs="Times New Roman"/>
                <w:noProof/>
                <w:lang w:val="en-US"/>
              </w:rPr>
            </w:pPr>
          </w:p>
        </w:tc>
        <w:tc>
          <w:tcPr>
            <w:tcW w:w="71" w:type="pct"/>
            <w:tcBorders>
              <w:top w:val="single" w:sz="6" w:space="0" w:color="000000"/>
              <w:left w:val="single" w:sz="12" w:space="0" w:color="000000"/>
              <w:bottom w:val="single" w:sz="6" w:space="0" w:color="000000"/>
              <w:right w:val="single" w:sz="6" w:space="0" w:color="000000"/>
            </w:tcBorders>
            <w:vAlign w:val="center"/>
          </w:tcPr>
          <w:p w14:paraId="35A7046B" w14:textId="77777777" w:rsidR="00AF335E" w:rsidRPr="00AF335E" w:rsidRDefault="00AF335E" w:rsidP="00352C72">
            <w:pPr>
              <w:pStyle w:val="TableParagraph"/>
              <w:jc w:val="center"/>
              <w:rPr>
                <w:noProof/>
                <w:lang w:val="en-US"/>
              </w:rPr>
            </w:pPr>
            <w:r w:rsidRPr="00AF335E">
              <w:rPr>
                <w:noProof/>
                <w:lang w:val="en-US"/>
              </w:rPr>
              <w:t>1.</w:t>
            </w:r>
          </w:p>
        </w:tc>
        <w:tc>
          <w:tcPr>
            <w:tcW w:w="482" w:type="pct"/>
            <w:gridSpan w:val="2"/>
            <w:vMerge w:val="restart"/>
            <w:tcBorders>
              <w:top w:val="single" w:sz="6" w:space="0" w:color="000000"/>
              <w:left w:val="single" w:sz="6" w:space="0" w:color="000000"/>
              <w:bottom w:val="single" w:sz="6" w:space="0" w:color="000000"/>
              <w:right w:val="single" w:sz="12" w:space="0" w:color="000000"/>
            </w:tcBorders>
            <w:vAlign w:val="center"/>
          </w:tcPr>
          <w:p w14:paraId="6361489F" w14:textId="77777777" w:rsidR="00AF335E" w:rsidRPr="00AF335E" w:rsidRDefault="00AF335E" w:rsidP="00352C72">
            <w:pPr>
              <w:pStyle w:val="TableParagraph"/>
              <w:jc w:val="center"/>
              <w:rPr>
                <w:noProof/>
                <w:lang w:val="en-US"/>
              </w:rPr>
            </w:pPr>
            <w:r w:rsidRPr="00AF335E">
              <w:rPr>
                <w:noProof/>
                <w:lang w:val="en-US"/>
              </w:rPr>
              <w:t>Vispārējās vidējās izglītības pirmais posms</w:t>
            </w:r>
          </w:p>
        </w:tc>
        <w:tc>
          <w:tcPr>
            <w:tcW w:w="107" w:type="pct"/>
            <w:tcBorders>
              <w:top w:val="single" w:sz="6" w:space="0" w:color="000000"/>
              <w:left w:val="single" w:sz="12" w:space="0" w:color="000000"/>
              <w:bottom w:val="single" w:sz="6" w:space="0" w:color="000000"/>
              <w:right w:val="single" w:sz="6" w:space="0" w:color="000000"/>
            </w:tcBorders>
            <w:vAlign w:val="center"/>
          </w:tcPr>
          <w:p w14:paraId="262BEE1B" w14:textId="77777777" w:rsidR="00AF335E" w:rsidRPr="00AF335E" w:rsidRDefault="00AF335E" w:rsidP="00352C72">
            <w:pPr>
              <w:pStyle w:val="TableParagraph"/>
              <w:jc w:val="center"/>
              <w:rPr>
                <w:noProof/>
                <w:lang w:val="en-US"/>
              </w:rPr>
            </w:pPr>
            <w:r w:rsidRPr="00AF335E">
              <w:rPr>
                <w:noProof/>
                <w:lang w:val="en-US"/>
              </w:rPr>
              <w:t>1°</w:t>
            </w:r>
          </w:p>
        </w:tc>
        <w:tc>
          <w:tcPr>
            <w:tcW w:w="450" w:type="pct"/>
            <w:gridSpan w:val="2"/>
            <w:vMerge w:val="restart"/>
            <w:tcBorders>
              <w:top w:val="single" w:sz="6" w:space="0" w:color="000000"/>
              <w:left w:val="single" w:sz="6" w:space="0" w:color="000000"/>
              <w:bottom w:val="single" w:sz="6" w:space="0" w:color="000000"/>
              <w:right w:val="single" w:sz="12" w:space="0" w:color="000000"/>
            </w:tcBorders>
            <w:vAlign w:val="center"/>
          </w:tcPr>
          <w:p w14:paraId="7E5A3C53" w14:textId="77777777" w:rsidR="00AF335E" w:rsidRPr="00AF335E" w:rsidRDefault="00AF335E" w:rsidP="00352C72">
            <w:pPr>
              <w:pStyle w:val="TableParagraph"/>
              <w:jc w:val="center"/>
              <w:rPr>
                <w:i/>
                <w:noProof/>
                <w:lang w:val="en-US"/>
              </w:rPr>
            </w:pPr>
            <w:r w:rsidRPr="00AF335E">
              <w:rPr>
                <w:i/>
                <w:noProof/>
                <w:lang w:val="en-US"/>
              </w:rPr>
              <w:t>Educación secondaria obligatoria</w:t>
            </w:r>
          </w:p>
        </w:tc>
        <w:tc>
          <w:tcPr>
            <w:tcW w:w="399" w:type="pct"/>
            <w:gridSpan w:val="3"/>
            <w:tcBorders>
              <w:top w:val="single" w:sz="6" w:space="0" w:color="000000"/>
              <w:left w:val="single" w:sz="12" w:space="0" w:color="000000"/>
              <w:bottom w:val="single" w:sz="6" w:space="0" w:color="000000"/>
              <w:right w:val="single" w:sz="6" w:space="0" w:color="000000"/>
            </w:tcBorders>
            <w:vAlign w:val="center"/>
          </w:tcPr>
          <w:p w14:paraId="66C93708" w14:textId="77777777" w:rsidR="00AF335E" w:rsidRPr="00AF335E" w:rsidRDefault="00AF335E" w:rsidP="00352C72">
            <w:pPr>
              <w:pStyle w:val="TableParagraph"/>
              <w:rPr>
                <w:i/>
                <w:noProof/>
                <w:lang w:val="en-US"/>
              </w:rPr>
            </w:pPr>
            <w:r w:rsidRPr="00AF335E">
              <w:rPr>
                <w:i/>
                <w:noProof/>
                <w:lang w:val="en-US"/>
              </w:rPr>
              <w:t>Vème</w:t>
            </w:r>
          </w:p>
        </w:tc>
        <w:tc>
          <w:tcPr>
            <w:tcW w:w="103" w:type="pct"/>
            <w:vMerge/>
            <w:tcBorders>
              <w:top w:val="nil"/>
              <w:left w:val="single" w:sz="6" w:space="0" w:color="000000"/>
              <w:bottom w:val="single" w:sz="6" w:space="0" w:color="000000"/>
              <w:right w:val="single" w:sz="6" w:space="0" w:color="000000"/>
            </w:tcBorders>
            <w:textDirection w:val="btLr"/>
            <w:vAlign w:val="center"/>
          </w:tcPr>
          <w:p w14:paraId="505129E9" w14:textId="77777777" w:rsidR="00AF335E" w:rsidRPr="00AF335E" w:rsidRDefault="00AF335E" w:rsidP="00352C72">
            <w:pPr>
              <w:jc w:val="center"/>
              <w:rPr>
                <w:rFonts w:ascii="Times New Roman" w:hAnsi="Times New Roman" w:cs="Times New Roman"/>
                <w:noProof/>
                <w:lang w:val="en-US"/>
              </w:rPr>
            </w:pPr>
          </w:p>
        </w:tc>
        <w:tc>
          <w:tcPr>
            <w:tcW w:w="219" w:type="pct"/>
            <w:vMerge/>
            <w:tcBorders>
              <w:top w:val="nil"/>
              <w:left w:val="single" w:sz="6" w:space="0" w:color="000000"/>
              <w:bottom w:val="single" w:sz="6" w:space="0" w:color="000000"/>
              <w:right w:val="single" w:sz="12" w:space="0" w:color="000000"/>
            </w:tcBorders>
            <w:textDirection w:val="btLr"/>
            <w:vAlign w:val="center"/>
          </w:tcPr>
          <w:p w14:paraId="54C1C116" w14:textId="77777777" w:rsidR="00AF335E" w:rsidRPr="00AF335E" w:rsidRDefault="00AF335E" w:rsidP="00352C72">
            <w:pPr>
              <w:jc w:val="center"/>
              <w:rPr>
                <w:rFonts w:ascii="Times New Roman" w:hAnsi="Times New Roman" w:cs="Times New Roman"/>
                <w:noProof/>
                <w:lang w:val="en-US"/>
              </w:rPr>
            </w:pPr>
          </w:p>
        </w:tc>
        <w:tc>
          <w:tcPr>
            <w:tcW w:w="228" w:type="pct"/>
            <w:tcBorders>
              <w:top w:val="single" w:sz="6" w:space="0" w:color="000000"/>
              <w:left w:val="single" w:sz="12" w:space="0" w:color="000000"/>
              <w:bottom w:val="single" w:sz="6" w:space="0" w:color="000000"/>
              <w:right w:val="single" w:sz="6" w:space="0" w:color="000000"/>
            </w:tcBorders>
            <w:vAlign w:val="center"/>
          </w:tcPr>
          <w:p w14:paraId="281942FC" w14:textId="77777777" w:rsidR="00AF335E" w:rsidRPr="00AF335E" w:rsidRDefault="00AF335E" w:rsidP="00352C72">
            <w:pPr>
              <w:pStyle w:val="TableParagraph"/>
              <w:jc w:val="center"/>
              <w:rPr>
                <w:noProof/>
                <w:lang w:val="en-US"/>
              </w:rPr>
            </w:pPr>
            <w:r w:rsidRPr="00AF335E">
              <w:rPr>
                <w:noProof/>
                <w:lang w:val="en-US"/>
              </w:rPr>
              <w:t>7°</w:t>
            </w:r>
          </w:p>
        </w:tc>
        <w:tc>
          <w:tcPr>
            <w:tcW w:w="103" w:type="pct"/>
            <w:gridSpan w:val="2"/>
            <w:vMerge/>
            <w:tcBorders>
              <w:top w:val="nil"/>
              <w:left w:val="single" w:sz="6" w:space="0" w:color="000000"/>
              <w:bottom w:val="single" w:sz="6" w:space="0" w:color="000000"/>
              <w:right w:val="single" w:sz="6" w:space="0" w:color="000000"/>
            </w:tcBorders>
            <w:textDirection w:val="btLr"/>
            <w:vAlign w:val="center"/>
          </w:tcPr>
          <w:p w14:paraId="6C2B76CA" w14:textId="77777777" w:rsidR="00AF335E" w:rsidRPr="00AF335E" w:rsidRDefault="00AF335E" w:rsidP="00352C72">
            <w:pPr>
              <w:jc w:val="center"/>
              <w:rPr>
                <w:rFonts w:ascii="Times New Roman" w:hAnsi="Times New Roman" w:cs="Times New Roman"/>
                <w:noProof/>
                <w:lang w:val="en-US"/>
              </w:rPr>
            </w:pPr>
          </w:p>
        </w:tc>
        <w:tc>
          <w:tcPr>
            <w:tcW w:w="214" w:type="pct"/>
            <w:vMerge w:val="restart"/>
            <w:tcBorders>
              <w:top w:val="single" w:sz="6" w:space="0" w:color="000000"/>
              <w:left w:val="single" w:sz="6" w:space="0" w:color="000000"/>
              <w:bottom w:val="single" w:sz="6" w:space="0" w:color="000000"/>
              <w:right w:val="single" w:sz="12" w:space="0" w:color="000000"/>
            </w:tcBorders>
            <w:textDirection w:val="btLr"/>
            <w:vAlign w:val="center"/>
          </w:tcPr>
          <w:p w14:paraId="5A791AE4" w14:textId="77777777" w:rsidR="00AF335E" w:rsidRPr="00AF335E" w:rsidRDefault="00AF335E" w:rsidP="00352C72">
            <w:pPr>
              <w:pStyle w:val="TableParagraph"/>
              <w:jc w:val="center"/>
              <w:rPr>
                <w:noProof/>
                <w:lang w:val="en-US"/>
              </w:rPr>
            </w:pPr>
            <w:r w:rsidRPr="00AF335E">
              <w:rPr>
                <w:noProof/>
                <w:lang w:val="en-US"/>
              </w:rPr>
              <w:t xml:space="preserve">3° </w:t>
            </w:r>
            <w:r w:rsidRPr="00AF335E">
              <w:rPr>
                <w:i/>
                <w:iCs/>
                <w:noProof/>
                <w:lang w:val="en-US"/>
              </w:rPr>
              <w:t>ciclo</w:t>
            </w:r>
          </w:p>
        </w:tc>
        <w:tc>
          <w:tcPr>
            <w:tcW w:w="141" w:type="pct"/>
            <w:tcBorders>
              <w:top w:val="single" w:sz="6" w:space="0" w:color="000000"/>
              <w:left w:val="single" w:sz="12" w:space="0" w:color="000000"/>
              <w:bottom w:val="single" w:sz="6" w:space="0" w:color="000000"/>
              <w:right w:val="single" w:sz="6" w:space="0" w:color="000000"/>
            </w:tcBorders>
            <w:vAlign w:val="center"/>
          </w:tcPr>
          <w:p w14:paraId="7309923D" w14:textId="77777777" w:rsidR="00AF335E" w:rsidRPr="00AF335E" w:rsidRDefault="00AF335E" w:rsidP="00352C72">
            <w:pPr>
              <w:pStyle w:val="TableParagraph"/>
              <w:jc w:val="center"/>
              <w:rPr>
                <w:noProof/>
                <w:lang w:val="en-US"/>
              </w:rPr>
            </w:pPr>
            <w:r w:rsidRPr="00AF335E">
              <w:rPr>
                <w:noProof/>
                <w:lang w:val="en-US"/>
              </w:rPr>
              <w:t>7</w:t>
            </w:r>
          </w:p>
        </w:tc>
        <w:tc>
          <w:tcPr>
            <w:tcW w:w="103" w:type="pct"/>
            <w:vMerge/>
            <w:tcBorders>
              <w:top w:val="nil"/>
              <w:left w:val="single" w:sz="6" w:space="0" w:color="000000"/>
              <w:bottom w:val="single" w:sz="6" w:space="0" w:color="000000"/>
              <w:right w:val="single" w:sz="12" w:space="0" w:color="000000"/>
            </w:tcBorders>
            <w:textDirection w:val="btLr"/>
            <w:vAlign w:val="center"/>
          </w:tcPr>
          <w:p w14:paraId="513C2033" w14:textId="77777777" w:rsidR="00AF335E" w:rsidRPr="00AF335E" w:rsidRDefault="00AF335E" w:rsidP="00352C72">
            <w:pPr>
              <w:jc w:val="center"/>
              <w:rPr>
                <w:rFonts w:ascii="Times New Roman" w:hAnsi="Times New Roman" w:cs="Times New Roman"/>
                <w:noProof/>
                <w:lang w:val="en-US"/>
              </w:rPr>
            </w:pPr>
          </w:p>
        </w:tc>
        <w:tc>
          <w:tcPr>
            <w:tcW w:w="770" w:type="pct"/>
            <w:tcBorders>
              <w:top w:val="single" w:sz="6" w:space="0" w:color="000000"/>
              <w:left w:val="single" w:sz="12" w:space="0" w:color="000000"/>
              <w:bottom w:val="single" w:sz="6" w:space="0" w:color="000000"/>
              <w:right w:val="single" w:sz="6" w:space="0" w:color="000000"/>
            </w:tcBorders>
            <w:vAlign w:val="center"/>
          </w:tcPr>
          <w:p w14:paraId="0AAC300E" w14:textId="77777777" w:rsidR="00AF335E" w:rsidRPr="00AF335E" w:rsidRDefault="00AF335E" w:rsidP="00352C72">
            <w:pPr>
              <w:pStyle w:val="TableParagraph"/>
              <w:jc w:val="center"/>
              <w:rPr>
                <w:noProof/>
                <w:lang w:val="en-US"/>
              </w:rPr>
            </w:pPr>
            <w:r w:rsidRPr="00AF335E">
              <w:rPr>
                <w:noProof/>
                <w:lang w:val="en-US"/>
              </w:rPr>
              <w:t>7</w:t>
            </w:r>
          </w:p>
        </w:tc>
        <w:tc>
          <w:tcPr>
            <w:tcW w:w="119" w:type="pct"/>
            <w:vMerge/>
            <w:tcBorders>
              <w:top w:val="nil"/>
              <w:left w:val="single" w:sz="6" w:space="0" w:color="000000"/>
              <w:bottom w:val="single" w:sz="6" w:space="0" w:color="000000"/>
            </w:tcBorders>
            <w:textDirection w:val="btLr"/>
            <w:vAlign w:val="center"/>
          </w:tcPr>
          <w:p w14:paraId="0ABC2F4E" w14:textId="77777777" w:rsidR="00AF335E" w:rsidRPr="00AF335E" w:rsidRDefault="00AF335E" w:rsidP="00352C72">
            <w:pPr>
              <w:jc w:val="center"/>
              <w:rPr>
                <w:rFonts w:ascii="Times New Roman" w:hAnsi="Times New Roman" w:cs="Times New Roman"/>
                <w:noProof/>
                <w:lang w:val="en-US"/>
              </w:rPr>
            </w:pPr>
          </w:p>
        </w:tc>
      </w:tr>
      <w:tr w:rsidR="00AF335E" w:rsidRPr="00AF335E" w14:paraId="574EAC4B" w14:textId="77777777" w:rsidTr="00352C72">
        <w:tc>
          <w:tcPr>
            <w:tcW w:w="161" w:type="pct"/>
            <w:tcBorders>
              <w:top w:val="single" w:sz="6" w:space="0" w:color="000000"/>
              <w:bottom w:val="single" w:sz="6" w:space="0" w:color="000000"/>
              <w:right w:val="single" w:sz="6" w:space="0" w:color="000000"/>
            </w:tcBorders>
            <w:vAlign w:val="center"/>
          </w:tcPr>
          <w:p w14:paraId="7D173349" w14:textId="77777777" w:rsidR="00AF335E" w:rsidRPr="00AF335E" w:rsidRDefault="00AF335E" w:rsidP="00352C72">
            <w:pPr>
              <w:pStyle w:val="TableParagraph"/>
              <w:jc w:val="center"/>
              <w:rPr>
                <w:noProof/>
                <w:lang w:val="en-US"/>
              </w:rPr>
            </w:pPr>
            <w:r w:rsidRPr="00AF335E">
              <w:rPr>
                <w:noProof/>
                <w:lang w:val="en-US"/>
              </w:rPr>
              <w:t>8</w:t>
            </w:r>
          </w:p>
        </w:tc>
        <w:tc>
          <w:tcPr>
            <w:tcW w:w="106" w:type="pct"/>
            <w:tcBorders>
              <w:top w:val="single" w:sz="6" w:space="0" w:color="000000"/>
              <w:left w:val="single" w:sz="6" w:space="0" w:color="000000"/>
              <w:bottom w:val="single" w:sz="6" w:space="0" w:color="000000"/>
              <w:right w:val="single" w:sz="6" w:space="0" w:color="000000"/>
            </w:tcBorders>
            <w:vAlign w:val="center"/>
          </w:tcPr>
          <w:p w14:paraId="7E177685" w14:textId="77777777" w:rsidR="00AF335E" w:rsidRPr="00AF335E" w:rsidRDefault="00AF335E" w:rsidP="00352C72">
            <w:pPr>
              <w:pStyle w:val="TableParagraph"/>
              <w:jc w:val="center"/>
              <w:rPr>
                <w:noProof/>
                <w:lang w:val="en-US"/>
              </w:rPr>
            </w:pPr>
            <w:r w:rsidRPr="00AF335E">
              <w:rPr>
                <w:noProof/>
                <w:lang w:val="en-US"/>
              </w:rPr>
              <w:t>3.</w:t>
            </w:r>
          </w:p>
        </w:tc>
        <w:tc>
          <w:tcPr>
            <w:tcW w:w="154" w:type="pct"/>
            <w:vMerge/>
            <w:tcBorders>
              <w:top w:val="nil"/>
              <w:left w:val="single" w:sz="6" w:space="0" w:color="000000"/>
              <w:bottom w:val="single" w:sz="6" w:space="0" w:color="000000"/>
              <w:right w:val="single" w:sz="18" w:space="0" w:color="000000"/>
            </w:tcBorders>
            <w:textDirection w:val="btLr"/>
            <w:vAlign w:val="center"/>
          </w:tcPr>
          <w:p w14:paraId="652AC805" w14:textId="77777777" w:rsidR="00AF335E" w:rsidRPr="00AF335E" w:rsidRDefault="00AF335E" w:rsidP="00352C72">
            <w:pPr>
              <w:jc w:val="center"/>
              <w:rPr>
                <w:rFonts w:ascii="Times New Roman" w:hAnsi="Times New Roman" w:cs="Times New Roman"/>
                <w:noProof/>
                <w:lang w:val="en-US"/>
              </w:rPr>
            </w:pPr>
          </w:p>
        </w:tc>
        <w:tc>
          <w:tcPr>
            <w:tcW w:w="275" w:type="pct"/>
            <w:tcBorders>
              <w:top w:val="single" w:sz="6" w:space="0" w:color="000000"/>
              <w:left w:val="single" w:sz="18" w:space="0" w:color="000000"/>
              <w:bottom w:val="single" w:sz="6" w:space="0" w:color="000000"/>
              <w:right w:val="single" w:sz="6" w:space="0" w:color="000000"/>
            </w:tcBorders>
            <w:vAlign w:val="center"/>
          </w:tcPr>
          <w:p w14:paraId="354863D3" w14:textId="77777777" w:rsidR="00AF335E" w:rsidRPr="00AF335E" w:rsidRDefault="00AF335E" w:rsidP="00352C72">
            <w:pPr>
              <w:pStyle w:val="TableParagraph"/>
              <w:jc w:val="center"/>
              <w:rPr>
                <w:noProof/>
                <w:lang w:val="en-US"/>
              </w:rPr>
            </w:pPr>
            <w:r w:rsidRPr="00AF335E">
              <w:rPr>
                <w:noProof/>
                <w:lang w:val="en-US"/>
              </w:rPr>
              <w:t>III</w:t>
            </w:r>
          </w:p>
        </w:tc>
        <w:tc>
          <w:tcPr>
            <w:tcW w:w="796" w:type="pct"/>
            <w:gridSpan w:val="4"/>
            <w:vMerge/>
            <w:tcBorders>
              <w:top w:val="nil"/>
              <w:left w:val="single" w:sz="6" w:space="0" w:color="000000"/>
              <w:bottom w:val="single" w:sz="6" w:space="0" w:color="000000"/>
              <w:right w:val="single" w:sz="12" w:space="0" w:color="000000"/>
            </w:tcBorders>
            <w:vAlign w:val="center"/>
          </w:tcPr>
          <w:p w14:paraId="352A60BB" w14:textId="77777777" w:rsidR="00AF335E" w:rsidRPr="00AF335E" w:rsidRDefault="00AF335E" w:rsidP="00352C72">
            <w:pPr>
              <w:jc w:val="center"/>
              <w:rPr>
                <w:rFonts w:ascii="Times New Roman" w:hAnsi="Times New Roman" w:cs="Times New Roman"/>
                <w:noProof/>
                <w:lang w:val="en-US"/>
              </w:rPr>
            </w:pPr>
          </w:p>
        </w:tc>
        <w:tc>
          <w:tcPr>
            <w:tcW w:w="71" w:type="pct"/>
            <w:tcBorders>
              <w:top w:val="single" w:sz="6" w:space="0" w:color="000000"/>
              <w:left w:val="single" w:sz="12" w:space="0" w:color="000000"/>
              <w:bottom w:val="single" w:sz="6" w:space="0" w:color="000000"/>
              <w:right w:val="single" w:sz="6" w:space="0" w:color="000000"/>
            </w:tcBorders>
            <w:vAlign w:val="center"/>
          </w:tcPr>
          <w:p w14:paraId="35CDBFEC" w14:textId="77777777" w:rsidR="00AF335E" w:rsidRPr="00AF335E" w:rsidRDefault="00AF335E" w:rsidP="00352C72">
            <w:pPr>
              <w:pStyle w:val="TableParagraph"/>
              <w:jc w:val="center"/>
              <w:rPr>
                <w:noProof/>
                <w:lang w:val="en-US"/>
              </w:rPr>
            </w:pPr>
            <w:r w:rsidRPr="00AF335E">
              <w:rPr>
                <w:noProof/>
                <w:lang w:val="en-US"/>
              </w:rPr>
              <w:t>2.</w:t>
            </w:r>
          </w:p>
        </w:tc>
        <w:tc>
          <w:tcPr>
            <w:tcW w:w="482" w:type="pct"/>
            <w:gridSpan w:val="2"/>
            <w:vMerge/>
            <w:tcBorders>
              <w:top w:val="nil"/>
              <w:left w:val="single" w:sz="6" w:space="0" w:color="000000"/>
              <w:bottom w:val="single" w:sz="6" w:space="0" w:color="000000"/>
              <w:right w:val="single" w:sz="12" w:space="0" w:color="000000"/>
            </w:tcBorders>
            <w:vAlign w:val="center"/>
          </w:tcPr>
          <w:p w14:paraId="3148A058" w14:textId="77777777" w:rsidR="00AF335E" w:rsidRPr="00AF335E" w:rsidRDefault="00AF335E" w:rsidP="00352C72">
            <w:pPr>
              <w:jc w:val="center"/>
              <w:rPr>
                <w:rFonts w:ascii="Times New Roman" w:hAnsi="Times New Roman" w:cs="Times New Roman"/>
                <w:noProof/>
                <w:lang w:val="en-US"/>
              </w:rPr>
            </w:pPr>
          </w:p>
        </w:tc>
        <w:tc>
          <w:tcPr>
            <w:tcW w:w="107" w:type="pct"/>
            <w:tcBorders>
              <w:top w:val="single" w:sz="6" w:space="0" w:color="000000"/>
              <w:left w:val="single" w:sz="12" w:space="0" w:color="000000"/>
              <w:bottom w:val="single" w:sz="6" w:space="0" w:color="000000"/>
              <w:right w:val="single" w:sz="6" w:space="0" w:color="000000"/>
            </w:tcBorders>
            <w:vAlign w:val="center"/>
          </w:tcPr>
          <w:p w14:paraId="4A3C211E" w14:textId="77777777" w:rsidR="00AF335E" w:rsidRPr="00AF335E" w:rsidRDefault="00AF335E" w:rsidP="00352C72">
            <w:pPr>
              <w:pStyle w:val="TableParagraph"/>
              <w:jc w:val="center"/>
              <w:rPr>
                <w:noProof/>
                <w:lang w:val="en-US"/>
              </w:rPr>
            </w:pPr>
            <w:r w:rsidRPr="00AF335E">
              <w:rPr>
                <w:noProof/>
                <w:lang w:val="en-US"/>
              </w:rPr>
              <w:t>2°</w:t>
            </w:r>
          </w:p>
        </w:tc>
        <w:tc>
          <w:tcPr>
            <w:tcW w:w="450" w:type="pct"/>
            <w:gridSpan w:val="2"/>
            <w:vMerge/>
            <w:tcBorders>
              <w:top w:val="nil"/>
              <w:left w:val="single" w:sz="6" w:space="0" w:color="000000"/>
              <w:bottom w:val="single" w:sz="6" w:space="0" w:color="000000"/>
              <w:right w:val="single" w:sz="12" w:space="0" w:color="000000"/>
            </w:tcBorders>
            <w:vAlign w:val="center"/>
          </w:tcPr>
          <w:p w14:paraId="7FCF4ADF" w14:textId="77777777" w:rsidR="00AF335E" w:rsidRPr="00AF335E" w:rsidRDefault="00AF335E" w:rsidP="00352C72">
            <w:pPr>
              <w:jc w:val="center"/>
              <w:rPr>
                <w:rFonts w:ascii="Times New Roman" w:hAnsi="Times New Roman" w:cs="Times New Roman"/>
                <w:noProof/>
                <w:lang w:val="en-US"/>
              </w:rPr>
            </w:pPr>
          </w:p>
        </w:tc>
        <w:tc>
          <w:tcPr>
            <w:tcW w:w="399" w:type="pct"/>
            <w:gridSpan w:val="3"/>
            <w:tcBorders>
              <w:top w:val="single" w:sz="6" w:space="0" w:color="000000"/>
              <w:left w:val="single" w:sz="12" w:space="0" w:color="000000"/>
              <w:bottom w:val="single" w:sz="6" w:space="0" w:color="000000"/>
              <w:right w:val="single" w:sz="6" w:space="0" w:color="000000"/>
            </w:tcBorders>
            <w:vAlign w:val="center"/>
          </w:tcPr>
          <w:p w14:paraId="4E783815" w14:textId="77777777" w:rsidR="00AF335E" w:rsidRPr="00AF335E" w:rsidRDefault="00AF335E" w:rsidP="00352C72">
            <w:pPr>
              <w:pStyle w:val="TableParagraph"/>
              <w:rPr>
                <w:i/>
                <w:noProof/>
                <w:lang w:val="en-US"/>
              </w:rPr>
            </w:pPr>
            <w:r w:rsidRPr="00AF335E">
              <w:rPr>
                <w:i/>
                <w:noProof/>
                <w:lang w:val="en-US"/>
              </w:rPr>
              <w:t>IVème</w:t>
            </w:r>
          </w:p>
        </w:tc>
        <w:tc>
          <w:tcPr>
            <w:tcW w:w="103" w:type="pct"/>
            <w:vMerge/>
            <w:tcBorders>
              <w:top w:val="nil"/>
              <w:left w:val="single" w:sz="6" w:space="0" w:color="000000"/>
              <w:bottom w:val="single" w:sz="6" w:space="0" w:color="000000"/>
              <w:right w:val="single" w:sz="6" w:space="0" w:color="000000"/>
            </w:tcBorders>
            <w:textDirection w:val="btLr"/>
            <w:vAlign w:val="center"/>
          </w:tcPr>
          <w:p w14:paraId="750C6D32" w14:textId="77777777" w:rsidR="00AF335E" w:rsidRPr="00AF335E" w:rsidRDefault="00AF335E" w:rsidP="00352C72">
            <w:pPr>
              <w:jc w:val="center"/>
              <w:rPr>
                <w:rFonts w:ascii="Times New Roman" w:hAnsi="Times New Roman" w:cs="Times New Roman"/>
                <w:noProof/>
                <w:lang w:val="en-US"/>
              </w:rPr>
            </w:pPr>
          </w:p>
        </w:tc>
        <w:tc>
          <w:tcPr>
            <w:tcW w:w="219" w:type="pct"/>
            <w:vMerge/>
            <w:tcBorders>
              <w:top w:val="nil"/>
              <w:left w:val="single" w:sz="6" w:space="0" w:color="000000"/>
              <w:bottom w:val="single" w:sz="6" w:space="0" w:color="000000"/>
              <w:right w:val="single" w:sz="12" w:space="0" w:color="000000"/>
            </w:tcBorders>
            <w:textDirection w:val="btLr"/>
            <w:vAlign w:val="center"/>
          </w:tcPr>
          <w:p w14:paraId="78C602C2" w14:textId="77777777" w:rsidR="00AF335E" w:rsidRPr="00AF335E" w:rsidRDefault="00AF335E" w:rsidP="00352C72">
            <w:pPr>
              <w:jc w:val="center"/>
              <w:rPr>
                <w:rFonts w:ascii="Times New Roman" w:hAnsi="Times New Roman" w:cs="Times New Roman"/>
                <w:noProof/>
                <w:lang w:val="en-US"/>
              </w:rPr>
            </w:pPr>
          </w:p>
        </w:tc>
        <w:tc>
          <w:tcPr>
            <w:tcW w:w="228" w:type="pct"/>
            <w:tcBorders>
              <w:top w:val="single" w:sz="6" w:space="0" w:color="000000"/>
              <w:left w:val="single" w:sz="12" w:space="0" w:color="000000"/>
              <w:bottom w:val="single" w:sz="6" w:space="0" w:color="000000"/>
              <w:right w:val="single" w:sz="6" w:space="0" w:color="000000"/>
            </w:tcBorders>
            <w:vAlign w:val="center"/>
          </w:tcPr>
          <w:p w14:paraId="5F64C662" w14:textId="77777777" w:rsidR="00AF335E" w:rsidRPr="00AF335E" w:rsidRDefault="00AF335E" w:rsidP="00352C72">
            <w:pPr>
              <w:pStyle w:val="TableParagraph"/>
              <w:jc w:val="center"/>
              <w:rPr>
                <w:noProof/>
                <w:lang w:val="en-US"/>
              </w:rPr>
            </w:pPr>
            <w:r w:rsidRPr="00AF335E">
              <w:rPr>
                <w:noProof/>
                <w:lang w:val="en-US"/>
              </w:rPr>
              <w:t>8°</w:t>
            </w:r>
          </w:p>
        </w:tc>
        <w:tc>
          <w:tcPr>
            <w:tcW w:w="103" w:type="pct"/>
            <w:gridSpan w:val="2"/>
            <w:vMerge/>
            <w:tcBorders>
              <w:top w:val="nil"/>
              <w:left w:val="single" w:sz="6" w:space="0" w:color="000000"/>
              <w:bottom w:val="single" w:sz="6" w:space="0" w:color="000000"/>
              <w:right w:val="single" w:sz="6" w:space="0" w:color="000000"/>
            </w:tcBorders>
            <w:textDirection w:val="btLr"/>
            <w:vAlign w:val="center"/>
          </w:tcPr>
          <w:p w14:paraId="381B8BD2" w14:textId="77777777" w:rsidR="00AF335E" w:rsidRPr="00AF335E" w:rsidRDefault="00AF335E" w:rsidP="00352C72">
            <w:pPr>
              <w:jc w:val="center"/>
              <w:rPr>
                <w:rFonts w:ascii="Times New Roman" w:hAnsi="Times New Roman" w:cs="Times New Roman"/>
                <w:noProof/>
                <w:lang w:val="en-US"/>
              </w:rPr>
            </w:pPr>
          </w:p>
        </w:tc>
        <w:tc>
          <w:tcPr>
            <w:tcW w:w="214" w:type="pct"/>
            <w:vMerge/>
            <w:tcBorders>
              <w:top w:val="nil"/>
              <w:left w:val="single" w:sz="6" w:space="0" w:color="000000"/>
              <w:bottom w:val="single" w:sz="6" w:space="0" w:color="000000"/>
              <w:right w:val="single" w:sz="12" w:space="0" w:color="000000"/>
            </w:tcBorders>
            <w:textDirection w:val="btLr"/>
            <w:vAlign w:val="center"/>
          </w:tcPr>
          <w:p w14:paraId="13CFD88D" w14:textId="77777777" w:rsidR="00AF335E" w:rsidRPr="00AF335E" w:rsidRDefault="00AF335E" w:rsidP="00352C72">
            <w:pPr>
              <w:jc w:val="center"/>
              <w:rPr>
                <w:rFonts w:ascii="Times New Roman" w:hAnsi="Times New Roman" w:cs="Times New Roman"/>
                <w:noProof/>
                <w:lang w:val="en-US"/>
              </w:rPr>
            </w:pPr>
          </w:p>
        </w:tc>
        <w:tc>
          <w:tcPr>
            <w:tcW w:w="141" w:type="pct"/>
            <w:tcBorders>
              <w:top w:val="single" w:sz="6" w:space="0" w:color="000000"/>
              <w:left w:val="single" w:sz="12" w:space="0" w:color="000000"/>
              <w:bottom w:val="single" w:sz="6" w:space="0" w:color="000000"/>
              <w:right w:val="single" w:sz="6" w:space="0" w:color="000000"/>
            </w:tcBorders>
            <w:vAlign w:val="center"/>
          </w:tcPr>
          <w:p w14:paraId="27B343DC" w14:textId="77777777" w:rsidR="00AF335E" w:rsidRPr="00AF335E" w:rsidRDefault="00AF335E" w:rsidP="00352C72">
            <w:pPr>
              <w:pStyle w:val="TableParagraph"/>
              <w:jc w:val="center"/>
              <w:rPr>
                <w:noProof/>
                <w:lang w:val="en-US"/>
              </w:rPr>
            </w:pPr>
            <w:r w:rsidRPr="00AF335E">
              <w:rPr>
                <w:noProof/>
                <w:lang w:val="en-US"/>
              </w:rPr>
              <w:t>8</w:t>
            </w:r>
          </w:p>
        </w:tc>
        <w:tc>
          <w:tcPr>
            <w:tcW w:w="103" w:type="pct"/>
            <w:vMerge/>
            <w:tcBorders>
              <w:top w:val="nil"/>
              <w:left w:val="single" w:sz="6" w:space="0" w:color="000000"/>
              <w:bottom w:val="single" w:sz="6" w:space="0" w:color="000000"/>
              <w:right w:val="single" w:sz="12" w:space="0" w:color="000000"/>
            </w:tcBorders>
            <w:textDirection w:val="btLr"/>
            <w:vAlign w:val="center"/>
          </w:tcPr>
          <w:p w14:paraId="233F0FF6" w14:textId="77777777" w:rsidR="00AF335E" w:rsidRPr="00AF335E" w:rsidRDefault="00AF335E" w:rsidP="00352C72">
            <w:pPr>
              <w:jc w:val="center"/>
              <w:rPr>
                <w:rFonts w:ascii="Times New Roman" w:hAnsi="Times New Roman" w:cs="Times New Roman"/>
                <w:noProof/>
                <w:lang w:val="en-US"/>
              </w:rPr>
            </w:pPr>
          </w:p>
        </w:tc>
        <w:tc>
          <w:tcPr>
            <w:tcW w:w="770" w:type="pct"/>
            <w:tcBorders>
              <w:top w:val="single" w:sz="6" w:space="0" w:color="000000"/>
              <w:left w:val="single" w:sz="12" w:space="0" w:color="000000"/>
              <w:bottom w:val="single" w:sz="6" w:space="0" w:color="000000"/>
              <w:right w:val="single" w:sz="6" w:space="0" w:color="000000"/>
            </w:tcBorders>
            <w:vAlign w:val="center"/>
          </w:tcPr>
          <w:p w14:paraId="45541D52" w14:textId="77777777" w:rsidR="00AF335E" w:rsidRPr="00AF335E" w:rsidRDefault="00AF335E" w:rsidP="00352C72">
            <w:pPr>
              <w:pStyle w:val="TableParagraph"/>
              <w:jc w:val="center"/>
              <w:rPr>
                <w:noProof/>
                <w:lang w:val="en-US"/>
              </w:rPr>
            </w:pPr>
            <w:r w:rsidRPr="00AF335E">
              <w:rPr>
                <w:noProof/>
                <w:lang w:val="en-US"/>
              </w:rPr>
              <w:t>8</w:t>
            </w:r>
          </w:p>
        </w:tc>
        <w:tc>
          <w:tcPr>
            <w:tcW w:w="119" w:type="pct"/>
            <w:vMerge/>
            <w:tcBorders>
              <w:top w:val="nil"/>
              <w:left w:val="single" w:sz="6" w:space="0" w:color="000000"/>
              <w:bottom w:val="single" w:sz="6" w:space="0" w:color="000000"/>
            </w:tcBorders>
            <w:textDirection w:val="btLr"/>
            <w:vAlign w:val="center"/>
          </w:tcPr>
          <w:p w14:paraId="46F59B2B" w14:textId="77777777" w:rsidR="00AF335E" w:rsidRPr="00AF335E" w:rsidRDefault="00AF335E" w:rsidP="00352C72">
            <w:pPr>
              <w:jc w:val="center"/>
              <w:rPr>
                <w:rFonts w:ascii="Times New Roman" w:hAnsi="Times New Roman" w:cs="Times New Roman"/>
                <w:noProof/>
                <w:lang w:val="en-US"/>
              </w:rPr>
            </w:pPr>
          </w:p>
        </w:tc>
      </w:tr>
      <w:tr w:rsidR="00AF335E" w:rsidRPr="00AF335E" w14:paraId="5EEA3417" w14:textId="77777777" w:rsidTr="00352C72">
        <w:tc>
          <w:tcPr>
            <w:tcW w:w="161" w:type="pct"/>
            <w:tcBorders>
              <w:top w:val="single" w:sz="6" w:space="0" w:color="000000"/>
              <w:bottom w:val="single" w:sz="6" w:space="0" w:color="000000"/>
              <w:right w:val="single" w:sz="6" w:space="0" w:color="000000"/>
            </w:tcBorders>
            <w:vAlign w:val="center"/>
          </w:tcPr>
          <w:p w14:paraId="003493C4" w14:textId="77777777" w:rsidR="00AF335E" w:rsidRPr="00AF335E" w:rsidRDefault="00AF335E" w:rsidP="00352C72">
            <w:pPr>
              <w:pStyle w:val="TableParagraph"/>
              <w:jc w:val="center"/>
              <w:rPr>
                <w:noProof/>
                <w:lang w:val="en-US"/>
              </w:rPr>
            </w:pPr>
            <w:r w:rsidRPr="00AF335E">
              <w:rPr>
                <w:noProof/>
                <w:lang w:val="en-US"/>
              </w:rPr>
              <w:t>9</w:t>
            </w:r>
          </w:p>
        </w:tc>
        <w:tc>
          <w:tcPr>
            <w:tcW w:w="106" w:type="pct"/>
            <w:tcBorders>
              <w:top w:val="single" w:sz="6" w:space="0" w:color="000000"/>
              <w:left w:val="single" w:sz="6" w:space="0" w:color="000000"/>
              <w:bottom w:val="single" w:sz="6" w:space="0" w:color="000000"/>
              <w:right w:val="single" w:sz="6" w:space="0" w:color="000000"/>
            </w:tcBorders>
            <w:vAlign w:val="center"/>
          </w:tcPr>
          <w:p w14:paraId="7C15637F" w14:textId="77777777" w:rsidR="00AF335E" w:rsidRPr="00AF335E" w:rsidRDefault="00AF335E" w:rsidP="00352C72">
            <w:pPr>
              <w:pStyle w:val="TableParagraph"/>
              <w:jc w:val="center"/>
              <w:rPr>
                <w:noProof/>
                <w:lang w:val="en-US"/>
              </w:rPr>
            </w:pPr>
            <w:r w:rsidRPr="00AF335E">
              <w:rPr>
                <w:noProof/>
                <w:lang w:val="en-US"/>
              </w:rPr>
              <w:t>4.</w:t>
            </w:r>
          </w:p>
        </w:tc>
        <w:tc>
          <w:tcPr>
            <w:tcW w:w="154" w:type="pct"/>
            <w:vMerge/>
            <w:tcBorders>
              <w:top w:val="nil"/>
              <w:left w:val="single" w:sz="6" w:space="0" w:color="000000"/>
              <w:bottom w:val="single" w:sz="6" w:space="0" w:color="000000"/>
              <w:right w:val="single" w:sz="18" w:space="0" w:color="000000"/>
            </w:tcBorders>
            <w:textDirection w:val="btLr"/>
            <w:vAlign w:val="center"/>
          </w:tcPr>
          <w:p w14:paraId="5B97002A" w14:textId="77777777" w:rsidR="00AF335E" w:rsidRPr="00AF335E" w:rsidRDefault="00AF335E" w:rsidP="00352C72">
            <w:pPr>
              <w:jc w:val="center"/>
              <w:rPr>
                <w:rFonts w:ascii="Times New Roman" w:hAnsi="Times New Roman" w:cs="Times New Roman"/>
                <w:noProof/>
                <w:lang w:val="en-US"/>
              </w:rPr>
            </w:pPr>
          </w:p>
        </w:tc>
        <w:tc>
          <w:tcPr>
            <w:tcW w:w="275" w:type="pct"/>
            <w:tcBorders>
              <w:top w:val="single" w:sz="6" w:space="0" w:color="000000"/>
              <w:left w:val="single" w:sz="18" w:space="0" w:color="000000"/>
              <w:bottom w:val="single" w:sz="6" w:space="0" w:color="000000"/>
              <w:right w:val="single" w:sz="6" w:space="0" w:color="000000"/>
            </w:tcBorders>
            <w:vAlign w:val="center"/>
          </w:tcPr>
          <w:p w14:paraId="4AEE2B3E" w14:textId="77777777" w:rsidR="00AF335E" w:rsidRPr="00AF335E" w:rsidRDefault="00AF335E" w:rsidP="00352C72">
            <w:pPr>
              <w:pStyle w:val="TableParagraph"/>
              <w:jc w:val="center"/>
              <w:rPr>
                <w:noProof/>
                <w:lang w:val="en-US"/>
              </w:rPr>
            </w:pPr>
            <w:r w:rsidRPr="00AF335E">
              <w:rPr>
                <w:noProof/>
                <w:lang w:val="en-US"/>
              </w:rPr>
              <w:t>IV</w:t>
            </w:r>
          </w:p>
        </w:tc>
        <w:tc>
          <w:tcPr>
            <w:tcW w:w="382" w:type="pct"/>
            <w:gridSpan w:val="2"/>
            <w:vMerge w:val="restart"/>
            <w:tcBorders>
              <w:top w:val="single" w:sz="6" w:space="0" w:color="000000"/>
              <w:left w:val="single" w:sz="6" w:space="0" w:color="000000"/>
              <w:bottom w:val="single" w:sz="6" w:space="0" w:color="000000"/>
              <w:right w:val="single" w:sz="6" w:space="0" w:color="000000"/>
            </w:tcBorders>
            <w:vAlign w:val="center"/>
          </w:tcPr>
          <w:p w14:paraId="2DFDB727" w14:textId="77777777" w:rsidR="00AF335E" w:rsidRPr="00AF335E" w:rsidRDefault="00AF335E" w:rsidP="00352C72">
            <w:pPr>
              <w:pStyle w:val="TableParagraph"/>
              <w:jc w:val="center"/>
              <w:rPr>
                <w:i/>
                <w:noProof/>
                <w:lang w:val="en-US"/>
              </w:rPr>
            </w:pPr>
            <w:r w:rsidRPr="00AF335E">
              <w:rPr>
                <w:i/>
                <w:noProof/>
                <w:lang w:val="en-US"/>
              </w:rPr>
              <w:t>Ginnasio</w:t>
            </w:r>
          </w:p>
        </w:tc>
        <w:tc>
          <w:tcPr>
            <w:tcW w:w="163" w:type="pct"/>
            <w:tcBorders>
              <w:top w:val="single" w:sz="6" w:space="0" w:color="000000"/>
              <w:left w:val="single" w:sz="6" w:space="0" w:color="000000"/>
              <w:bottom w:val="single" w:sz="6" w:space="0" w:color="000000"/>
              <w:right w:val="single" w:sz="6" w:space="0" w:color="000000"/>
            </w:tcBorders>
            <w:vAlign w:val="center"/>
          </w:tcPr>
          <w:p w14:paraId="79680D89" w14:textId="77777777" w:rsidR="00AF335E" w:rsidRPr="00AF335E" w:rsidRDefault="00AF335E" w:rsidP="00352C72">
            <w:pPr>
              <w:pStyle w:val="TableParagraph"/>
              <w:jc w:val="center"/>
              <w:rPr>
                <w:noProof/>
                <w:lang w:val="en-US"/>
              </w:rPr>
            </w:pPr>
            <w:r w:rsidRPr="00AF335E">
              <w:rPr>
                <w:noProof/>
                <w:lang w:val="en-US"/>
              </w:rPr>
              <w:t>1.</w:t>
            </w:r>
          </w:p>
        </w:tc>
        <w:tc>
          <w:tcPr>
            <w:tcW w:w="251" w:type="pct"/>
            <w:vMerge w:val="restart"/>
            <w:tcBorders>
              <w:top w:val="single" w:sz="6" w:space="0" w:color="000000"/>
              <w:left w:val="single" w:sz="6" w:space="0" w:color="000000"/>
              <w:right w:val="single" w:sz="12" w:space="0" w:color="000000"/>
            </w:tcBorders>
            <w:textDirection w:val="btLr"/>
            <w:vAlign w:val="center"/>
          </w:tcPr>
          <w:p w14:paraId="27DC2DB8" w14:textId="77777777" w:rsidR="00AF335E" w:rsidRPr="00AF335E" w:rsidRDefault="00AF335E" w:rsidP="00352C72">
            <w:pPr>
              <w:pStyle w:val="TableParagraph"/>
              <w:jc w:val="center"/>
              <w:rPr>
                <w:i/>
                <w:noProof/>
                <w:lang w:val="en-US"/>
              </w:rPr>
            </w:pPr>
            <w:r w:rsidRPr="00AF335E">
              <w:rPr>
                <w:i/>
                <w:noProof/>
                <w:lang w:val="en-US"/>
              </w:rPr>
              <w:t>Liceo Scientifico</w:t>
            </w:r>
          </w:p>
        </w:tc>
        <w:tc>
          <w:tcPr>
            <w:tcW w:w="71" w:type="pct"/>
            <w:tcBorders>
              <w:top w:val="single" w:sz="6" w:space="0" w:color="000000"/>
              <w:left w:val="single" w:sz="12" w:space="0" w:color="000000"/>
              <w:bottom w:val="single" w:sz="6" w:space="0" w:color="000000"/>
              <w:right w:val="single" w:sz="6" w:space="0" w:color="000000"/>
            </w:tcBorders>
            <w:vAlign w:val="center"/>
          </w:tcPr>
          <w:p w14:paraId="44D2A384" w14:textId="77777777" w:rsidR="00AF335E" w:rsidRPr="00AF335E" w:rsidRDefault="00AF335E" w:rsidP="00352C72">
            <w:pPr>
              <w:pStyle w:val="TableParagraph"/>
              <w:jc w:val="center"/>
              <w:rPr>
                <w:noProof/>
                <w:lang w:val="en-US"/>
              </w:rPr>
            </w:pPr>
            <w:r w:rsidRPr="00AF335E">
              <w:rPr>
                <w:noProof/>
                <w:lang w:val="en-US"/>
              </w:rPr>
              <w:t>3.</w:t>
            </w:r>
          </w:p>
        </w:tc>
        <w:tc>
          <w:tcPr>
            <w:tcW w:w="482" w:type="pct"/>
            <w:gridSpan w:val="2"/>
            <w:vMerge/>
            <w:tcBorders>
              <w:top w:val="nil"/>
              <w:left w:val="single" w:sz="6" w:space="0" w:color="000000"/>
              <w:bottom w:val="single" w:sz="6" w:space="0" w:color="000000"/>
              <w:right w:val="single" w:sz="12" w:space="0" w:color="000000"/>
            </w:tcBorders>
            <w:vAlign w:val="center"/>
          </w:tcPr>
          <w:p w14:paraId="5FD7D738" w14:textId="77777777" w:rsidR="00AF335E" w:rsidRPr="00AF335E" w:rsidRDefault="00AF335E" w:rsidP="00352C72">
            <w:pPr>
              <w:jc w:val="center"/>
              <w:rPr>
                <w:rFonts w:ascii="Times New Roman" w:hAnsi="Times New Roman" w:cs="Times New Roman"/>
                <w:noProof/>
                <w:lang w:val="en-US"/>
              </w:rPr>
            </w:pPr>
          </w:p>
        </w:tc>
        <w:tc>
          <w:tcPr>
            <w:tcW w:w="107" w:type="pct"/>
            <w:tcBorders>
              <w:top w:val="single" w:sz="6" w:space="0" w:color="000000"/>
              <w:left w:val="single" w:sz="12" w:space="0" w:color="000000"/>
              <w:bottom w:val="single" w:sz="6" w:space="0" w:color="000000"/>
              <w:right w:val="single" w:sz="6" w:space="0" w:color="000000"/>
            </w:tcBorders>
            <w:vAlign w:val="center"/>
          </w:tcPr>
          <w:p w14:paraId="76685821" w14:textId="77777777" w:rsidR="00AF335E" w:rsidRPr="00AF335E" w:rsidRDefault="00AF335E" w:rsidP="00352C72">
            <w:pPr>
              <w:pStyle w:val="TableParagraph"/>
              <w:jc w:val="center"/>
              <w:rPr>
                <w:noProof/>
                <w:lang w:val="en-US"/>
              </w:rPr>
            </w:pPr>
            <w:r w:rsidRPr="00AF335E">
              <w:rPr>
                <w:noProof/>
                <w:lang w:val="en-US"/>
              </w:rPr>
              <w:t>3°</w:t>
            </w:r>
          </w:p>
        </w:tc>
        <w:tc>
          <w:tcPr>
            <w:tcW w:w="450" w:type="pct"/>
            <w:gridSpan w:val="2"/>
            <w:vMerge/>
            <w:tcBorders>
              <w:top w:val="nil"/>
              <w:left w:val="single" w:sz="6" w:space="0" w:color="000000"/>
              <w:bottom w:val="single" w:sz="6" w:space="0" w:color="000000"/>
              <w:right w:val="single" w:sz="12" w:space="0" w:color="000000"/>
            </w:tcBorders>
            <w:vAlign w:val="center"/>
          </w:tcPr>
          <w:p w14:paraId="1C09F38F" w14:textId="77777777" w:rsidR="00AF335E" w:rsidRPr="00AF335E" w:rsidRDefault="00AF335E" w:rsidP="00352C72">
            <w:pPr>
              <w:jc w:val="center"/>
              <w:rPr>
                <w:rFonts w:ascii="Times New Roman" w:hAnsi="Times New Roman" w:cs="Times New Roman"/>
                <w:noProof/>
                <w:lang w:val="en-US"/>
              </w:rPr>
            </w:pPr>
          </w:p>
        </w:tc>
        <w:tc>
          <w:tcPr>
            <w:tcW w:w="399" w:type="pct"/>
            <w:gridSpan w:val="3"/>
            <w:tcBorders>
              <w:top w:val="single" w:sz="6" w:space="0" w:color="000000"/>
              <w:left w:val="single" w:sz="12" w:space="0" w:color="000000"/>
              <w:bottom w:val="single" w:sz="6" w:space="0" w:color="000000"/>
              <w:right w:val="single" w:sz="6" w:space="0" w:color="000000"/>
            </w:tcBorders>
            <w:vAlign w:val="center"/>
          </w:tcPr>
          <w:p w14:paraId="44D17B4F" w14:textId="77777777" w:rsidR="00AF335E" w:rsidRPr="00AF335E" w:rsidRDefault="00AF335E" w:rsidP="00352C72">
            <w:pPr>
              <w:pStyle w:val="TableParagraph"/>
              <w:rPr>
                <w:i/>
                <w:noProof/>
                <w:lang w:val="en-US"/>
              </w:rPr>
            </w:pPr>
            <w:r w:rsidRPr="00AF335E">
              <w:rPr>
                <w:i/>
                <w:noProof/>
                <w:lang w:val="en-US"/>
              </w:rPr>
              <w:t>IIIème</w:t>
            </w:r>
          </w:p>
        </w:tc>
        <w:tc>
          <w:tcPr>
            <w:tcW w:w="103" w:type="pct"/>
            <w:vMerge/>
            <w:tcBorders>
              <w:top w:val="nil"/>
              <w:left w:val="single" w:sz="6" w:space="0" w:color="000000"/>
              <w:bottom w:val="single" w:sz="6" w:space="0" w:color="000000"/>
              <w:right w:val="single" w:sz="6" w:space="0" w:color="000000"/>
            </w:tcBorders>
            <w:textDirection w:val="btLr"/>
            <w:vAlign w:val="center"/>
          </w:tcPr>
          <w:p w14:paraId="33744EAE" w14:textId="77777777" w:rsidR="00AF335E" w:rsidRPr="00AF335E" w:rsidRDefault="00AF335E" w:rsidP="00352C72">
            <w:pPr>
              <w:jc w:val="center"/>
              <w:rPr>
                <w:rFonts w:ascii="Times New Roman" w:hAnsi="Times New Roman" w:cs="Times New Roman"/>
                <w:noProof/>
                <w:lang w:val="en-US"/>
              </w:rPr>
            </w:pPr>
          </w:p>
        </w:tc>
        <w:tc>
          <w:tcPr>
            <w:tcW w:w="219" w:type="pct"/>
            <w:vMerge/>
            <w:tcBorders>
              <w:top w:val="nil"/>
              <w:left w:val="single" w:sz="6" w:space="0" w:color="000000"/>
              <w:bottom w:val="single" w:sz="6" w:space="0" w:color="000000"/>
              <w:right w:val="single" w:sz="12" w:space="0" w:color="000000"/>
            </w:tcBorders>
            <w:textDirection w:val="btLr"/>
            <w:vAlign w:val="center"/>
          </w:tcPr>
          <w:p w14:paraId="0FFB3FE8" w14:textId="77777777" w:rsidR="00AF335E" w:rsidRPr="00AF335E" w:rsidRDefault="00AF335E" w:rsidP="00352C72">
            <w:pPr>
              <w:jc w:val="center"/>
              <w:rPr>
                <w:rFonts w:ascii="Times New Roman" w:hAnsi="Times New Roman" w:cs="Times New Roman"/>
                <w:noProof/>
                <w:lang w:val="en-US"/>
              </w:rPr>
            </w:pPr>
          </w:p>
        </w:tc>
        <w:tc>
          <w:tcPr>
            <w:tcW w:w="228" w:type="pct"/>
            <w:tcBorders>
              <w:top w:val="single" w:sz="6" w:space="0" w:color="000000"/>
              <w:left w:val="single" w:sz="12" w:space="0" w:color="000000"/>
              <w:bottom w:val="single" w:sz="6" w:space="0" w:color="000000"/>
              <w:right w:val="single" w:sz="6" w:space="0" w:color="000000"/>
            </w:tcBorders>
            <w:vAlign w:val="center"/>
          </w:tcPr>
          <w:p w14:paraId="34CF60D4" w14:textId="77777777" w:rsidR="00AF335E" w:rsidRPr="00AF335E" w:rsidRDefault="00AF335E" w:rsidP="00352C72">
            <w:pPr>
              <w:pStyle w:val="TableParagraph"/>
              <w:jc w:val="center"/>
              <w:rPr>
                <w:noProof/>
                <w:lang w:val="en-US"/>
              </w:rPr>
            </w:pPr>
            <w:r w:rsidRPr="00AF335E">
              <w:rPr>
                <w:noProof/>
                <w:lang w:val="en-US"/>
              </w:rPr>
              <w:t>9°</w:t>
            </w:r>
          </w:p>
        </w:tc>
        <w:tc>
          <w:tcPr>
            <w:tcW w:w="103" w:type="pct"/>
            <w:gridSpan w:val="2"/>
            <w:vMerge/>
            <w:tcBorders>
              <w:top w:val="nil"/>
              <w:left w:val="single" w:sz="6" w:space="0" w:color="000000"/>
              <w:bottom w:val="single" w:sz="6" w:space="0" w:color="000000"/>
              <w:right w:val="single" w:sz="6" w:space="0" w:color="000000"/>
            </w:tcBorders>
            <w:textDirection w:val="btLr"/>
            <w:vAlign w:val="center"/>
          </w:tcPr>
          <w:p w14:paraId="12C26BAD" w14:textId="77777777" w:rsidR="00AF335E" w:rsidRPr="00AF335E" w:rsidRDefault="00AF335E" w:rsidP="00352C72">
            <w:pPr>
              <w:jc w:val="center"/>
              <w:rPr>
                <w:rFonts w:ascii="Times New Roman" w:hAnsi="Times New Roman" w:cs="Times New Roman"/>
                <w:noProof/>
                <w:lang w:val="en-US"/>
              </w:rPr>
            </w:pPr>
          </w:p>
        </w:tc>
        <w:tc>
          <w:tcPr>
            <w:tcW w:w="214" w:type="pct"/>
            <w:vMerge/>
            <w:tcBorders>
              <w:top w:val="nil"/>
              <w:left w:val="single" w:sz="6" w:space="0" w:color="000000"/>
              <w:bottom w:val="single" w:sz="6" w:space="0" w:color="000000"/>
              <w:right w:val="single" w:sz="12" w:space="0" w:color="000000"/>
            </w:tcBorders>
            <w:textDirection w:val="btLr"/>
            <w:vAlign w:val="center"/>
          </w:tcPr>
          <w:p w14:paraId="47A98A56" w14:textId="77777777" w:rsidR="00AF335E" w:rsidRPr="00AF335E" w:rsidRDefault="00AF335E" w:rsidP="00352C72">
            <w:pPr>
              <w:jc w:val="center"/>
              <w:rPr>
                <w:rFonts w:ascii="Times New Roman" w:hAnsi="Times New Roman" w:cs="Times New Roman"/>
                <w:noProof/>
                <w:lang w:val="en-US"/>
              </w:rPr>
            </w:pPr>
          </w:p>
        </w:tc>
        <w:tc>
          <w:tcPr>
            <w:tcW w:w="141" w:type="pct"/>
            <w:tcBorders>
              <w:top w:val="single" w:sz="6" w:space="0" w:color="000000"/>
              <w:left w:val="single" w:sz="12" w:space="0" w:color="000000"/>
              <w:bottom w:val="single" w:sz="6" w:space="0" w:color="000000"/>
              <w:right w:val="single" w:sz="6" w:space="0" w:color="000000"/>
            </w:tcBorders>
            <w:vAlign w:val="center"/>
          </w:tcPr>
          <w:p w14:paraId="4E2CF1D0" w14:textId="77777777" w:rsidR="00AF335E" w:rsidRPr="00AF335E" w:rsidRDefault="00AF335E" w:rsidP="00352C72">
            <w:pPr>
              <w:pStyle w:val="TableParagraph"/>
              <w:jc w:val="center"/>
              <w:rPr>
                <w:noProof/>
                <w:lang w:val="en-US"/>
              </w:rPr>
            </w:pPr>
            <w:r w:rsidRPr="00AF335E">
              <w:rPr>
                <w:noProof/>
                <w:lang w:val="en-US"/>
              </w:rPr>
              <w:t>9</w:t>
            </w:r>
          </w:p>
        </w:tc>
        <w:tc>
          <w:tcPr>
            <w:tcW w:w="103" w:type="pct"/>
            <w:vMerge/>
            <w:tcBorders>
              <w:top w:val="nil"/>
              <w:left w:val="single" w:sz="6" w:space="0" w:color="000000"/>
              <w:bottom w:val="single" w:sz="6" w:space="0" w:color="000000"/>
              <w:right w:val="single" w:sz="12" w:space="0" w:color="000000"/>
            </w:tcBorders>
            <w:textDirection w:val="btLr"/>
            <w:vAlign w:val="center"/>
          </w:tcPr>
          <w:p w14:paraId="2D4599F9" w14:textId="77777777" w:rsidR="00AF335E" w:rsidRPr="00AF335E" w:rsidRDefault="00AF335E" w:rsidP="00352C72">
            <w:pPr>
              <w:jc w:val="center"/>
              <w:rPr>
                <w:rFonts w:ascii="Times New Roman" w:hAnsi="Times New Roman" w:cs="Times New Roman"/>
                <w:noProof/>
                <w:lang w:val="en-US"/>
              </w:rPr>
            </w:pPr>
          </w:p>
        </w:tc>
        <w:tc>
          <w:tcPr>
            <w:tcW w:w="770" w:type="pct"/>
            <w:tcBorders>
              <w:top w:val="single" w:sz="6" w:space="0" w:color="000000"/>
              <w:left w:val="single" w:sz="12" w:space="0" w:color="000000"/>
              <w:bottom w:val="single" w:sz="6" w:space="0" w:color="000000"/>
              <w:right w:val="single" w:sz="6" w:space="0" w:color="000000"/>
            </w:tcBorders>
            <w:vAlign w:val="center"/>
          </w:tcPr>
          <w:p w14:paraId="62309E07" w14:textId="77777777" w:rsidR="00AF335E" w:rsidRPr="00AF335E" w:rsidRDefault="00AF335E" w:rsidP="00352C72">
            <w:pPr>
              <w:pStyle w:val="TableParagraph"/>
              <w:jc w:val="center"/>
              <w:rPr>
                <w:noProof/>
                <w:lang w:val="en-US"/>
              </w:rPr>
            </w:pPr>
            <w:r w:rsidRPr="00AF335E">
              <w:rPr>
                <w:noProof/>
                <w:lang w:val="en-US"/>
              </w:rPr>
              <w:t>9</w:t>
            </w:r>
          </w:p>
        </w:tc>
        <w:tc>
          <w:tcPr>
            <w:tcW w:w="119" w:type="pct"/>
            <w:vMerge/>
            <w:tcBorders>
              <w:top w:val="nil"/>
              <w:left w:val="single" w:sz="6" w:space="0" w:color="000000"/>
              <w:bottom w:val="single" w:sz="6" w:space="0" w:color="000000"/>
            </w:tcBorders>
            <w:textDirection w:val="btLr"/>
            <w:vAlign w:val="center"/>
          </w:tcPr>
          <w:p w14:paraId="7E2B51B3" w14:textId="77777777" w:rsidR="00AF335E" w:rsidRPr="00AF335E" w:rsidRDefault="00AF335E" w:rsidP="00352C72">
            <w:pPr>
              <w:jc w:val="center"/>
              <w:rPr>
                <w:rFonts w:ascii="Times New Roman" w:hAnsi="Times New Roman" w:cs="Times New Roman"/>
                <w:noProof/>
                <w:lang w:val="en-US"/>
              </w:rPr>
            </w:pPr>
          </w:p>
        </w:tc>
      </w:tr>
      <w:tr w:rsidR="00AF335E" w:rsidRPr="00AF335E" w14:paraId="0BE4D4D8" w14:textId="77777777" w:rsidTr="00352C72">
        <w:tc>
          <w:tcPr>
            <w:tcW w:w="161" w:type="pct"/>
            <w:tcBorders>
              <w:top w:val="single" w:sz="6" w:space="0" w:color="000000"/>
              <w:bottom w:val="single" w:sz="6" w:space="0" w:color="000000"/>
              <w:right w:val="single" w:sz="6" w:space="0" w:color="000000"/>
            </w:tcBorders>
            <w:vAlign w:val="center"/>
          </w:tcPr>
          <w:p w14:paraId="59DD3E21" w14:textId="77777777" w:rsidR="00AF335E" w:rsidRPr="00AF335E" w:rsidRDefault="00AF335E" w:rsidP="00352C72">
            <w:pPr>
              <w:pStyle w:val="TableParagraph"/>
              <w:jc w:val="center"/>
              <w:rPr>
                <w:noProof/>
                <w:lang w:val="en-US"/>
              </w:rPr>
            </w:pPr>
            <w:r w:rsidRPr="00AF335E">
              <w:rPr>
                <w:noProof/>
                <w:lang w:val="en-US"/>
              </w:rPr>
              <w:t>10</w:t>
            </w:r>
          </w:p>
        </w:tc>
        <w:tc>
          <w:tcPr>
            <w:tcW w:w="106" w:type="pct"/>
            <w:tcBorders>
              <w:top w:val="single" w:sz="6" w:space="0" w:color="000000"/>
              <w:left w:val="single" w:sz="6" w:space="0" w:color="000000"/>
              <w:bottom w:val="single" w:sz="6" w:space="0" w:color="000000"/>
              <w:right w:val="single" w:sz="6" w:space="0" w:color="000000"/>
            </w:tcBorders>
            <w:vAlign w:val="center"/>
          </w:tcPr>
          <w:p w14:paraId="17A567C9" w14:textId="77777777" w:rsidR="00AF335E" w:rsidRPr="00AF335E" w:rsidRDefault="00AF335E" w:rsidP="00352C72">
            <w:pPr>
              <w:pStyle w:val="TableParagraph"/>
              <w:jc w:val="center"/>
              <w:rPr>
                <w:noProof/>
                <w:lang w:val="en-US"/>
              </w:rPr>
            </w:pPr>
            <w:r w:rsidRPr="00AF335E">
              <w:rPr>
                <w:noProof/>
                <w:lang w:val="en-US"/>
              </w:rPr>
              <w:t>5.</w:t>
            </w:r>
          </w:p>
        </w:tc>
        <w:tc>
          <w:tcPr>
            <w:tcW w:w="154" w:type="pct"/>
            <w:vMerge/>
            <w:tcBorders>
              <w:top w:val="nil"/>
              <w:left w:val="single" w:sz="6" w:space="0" w:color="000000"/>
              <w:bottom w:val="single" w:sz="6" w:space="0" w:color="000000"/>
              <w:right w:val="single" w:sz="18" w:space="0" w:color="000000"/>
            </w:tcBorders>
            <w:textDirection w:val="btLr"/>
            <w:vAlign w:val="center"/>
          </w:tcPr>
          <w:p w14:paraId="3F8B3DCC" w14:textId="77777777" w:rsidR="00AF335E" w:rsidRPr="00AF335E" w:rsidRDefault="00AF335E" w:rsidP="00352C72">
            <w:pPr>
              <w:jc w:val="center"/>
              <w:rPr>
                <w:rFonts w:ascii="Times New Roman" w:hAnsi="Times New Roman" w:cs="Times New Roman"/>
                <w:noProof/>
                <w:lang w:val="en-US"/>
              </w:rPr>
            </w:pPr>
          </w:p>
        </w:tc>
        <w:tc>
          <w:tcPr>
            <w:tcW w:w="275" w:type="pct"/>
            <w:tcBorders>
              <w:top w:val="single" w:sz="6" w:space="0" w:color="000000"/>
              <w:left w:val="single" w:sz="18" w:space="0" w:color="000000"/>
              <w:bottom w:val="single" w:sz="6" w:space="0" w:color="000000"/>
              <w:right w:val="single" w:sz="6" w:space="0" w:color="000000"/>
            </w:tcBorders>
            <w:vAlign w:val="center"/>
          </w:tcPr>
          <w:p w14:paraId="5BCE824A" w14:textId="77777777" w:rsidR="00AF335E" w:rsidRPr="00AF335E" w:rsidRDefault="00AF335E" w:rsidP="00352C72">
            <w:pPr>
              <w:pStyle w:val="TableParagraph"/>
              <w:jc w:val="center"/>
              <w:rPr>
                <w:noProof/>
                <w:lang w:val="en-US"/>
              </w:rPr>
            </w:pPr>
            <w:r w:rsidRPr="00AF335E">
              <w:rPr>
                <w:noProof/>
                <w:lang w:val="en-US"/>
              </w:rPr>
              <w:t>V</w:t>
            </w:r>
          </w:p>
        </w:tc>
        <w:tc>
          <w:tcPr>
            <w:tcW w:w="382" w:type="pct"/>
            <w:gridSpan w:val="2"/>
            <w:vMerge/>
            <w:tcBorders>
              <w:top w:val="nil"/>
              <w:left w:val="single" w:sz="6" w:space="0" w:color="000000"/>
              <w:bottom w:val="single" w:sz="6" w:space="0" w:color="000000"/>
              <w:right w:val="single" w:sz="6" w:space="0" w:color="000000"/>
            </w:tcBorders>
            <w:vAlign w:val="center"/>
          </w:tcPr>
          <w:p w14:paraId="1C694027" w14:textId="77777777" w:rsidR="00AF335E" w:rsidRPr="00AF335E" w:rsidRDefault="00AF335E" w:rsidP="00352C72">
            <w:pPr>
              <w:jc w:val="center"/>
              <w:rPr>
                <w:rFonts w:ascii="Times New Roman" w:hAnsi="Times New Roman" w:cs="Times New Roman"/>
                <w:noProof/>
                <w:lang w:val="en-US"/>
              </w:rPr>
            </w:pPr>
          </w:p>
        </w:tc>
        <w:tc>
          <w:tcPr>
            <w:tcW w:w="163" w:type="pct"/>
            <w:tcBorders>
              <w:top w:val="single" w:sz="6" w:space="0" w:color="000000"/>
              <w:left w:val="single" w:sz="6" w:space="0" w:color="000000"/>
              <w:bottom w:val="single" w:sz="6" w:space="0" w:color="000000"/>
              <w:right w:val="single" w:sz="6" w:space="0" w:color="000000"/>
            </w:tcBorders>
            <w:vAlign w:val="center"/>
          </w:tcPr>
          <w:p w14:paraId="0CCEE7E5" w14:textId="77777777" w:rsidR="00AF335E" w:rsidRPr="00AF335E" w:rsidRDefault="00AF335E" w:rsidP="00352C72">
            <w:pPr>
              <w:pStyle w:val="TableParagraph"/>
              <w:jc w:val="center"/>
              <w:rPr>
                <w:noProof/>
                <w:lang w:val="en-US"/>
              </w:rPr>
            </w:pPr>
            <w:r w:rsidRPr="00AF335E">
              <w:rPr>
                <w:noProof/>
                <w:lang w:val="en-US"/>
              </w:rPr>
              <w:t>2.</w:t>
            </w:r>
          </w:p>
        </w:tc>
        <w:tc>
          <w:tcPr>
            <w:tcW w:w="251" w:type="pct"/>
            <w:vMerge/>
            <w:tcBorders>
              <w:top w:val="nil"/>
              <w:left w:val="single" w:sz="6" w:space="0" w:color="000000"/>
              <w:right w:val="single" w:sz="12" w:space="0" w:color="000000"/>
            </w:tcBorders>
            <w:textDirection w:val="btLr"/>
            <w:vAlign w:val="center"/>
          </w:tcPr>
          <w:p w14:paraId="78A2F9DB" w14:textId="77777777" w:rsidR="00AF335E" w:rsidRPr="00AF335E" w:rsidRDefault="00AF335E" w:rsidP="00352C72">
            <w:pPr>
              <w:jc w:val="center"/>
              <w:rPr>
                <w:rFonts w:ascii="Times New Roman" w:hAnsi="Times New Roman" w:cs="Times New Roman"/>
                <w:noProof/>
                <w:lang w:val="en-US"/>
              </w:rPr>
            </w:pPr>
          </w:p>
        </w:tc>
        <w:tc>
          <w:tcPr>
            <w:tcW w:w="552" w:type="pct"/>
            <w:gridSpan w:val="3"/>
            <w:tcBorders>
              <w:top w:val="single" w:sz="6" w:space="0" w:color="000000"/>
              <w:left w:val="single" w:sz="12" w:space="0" w:color="000000"/>
              <w:bottom w:val="single" w:sz="6" w:space="0" w:color="000000"/>
              <w:right w:val="single" w:sz="12" w:space="0" w:color="000000"/>
            </w:tcBorders>
            <w:vAlign w:val="center"/>
          </w:tcPr>
          <w:p w14:paraId="1F583335" w14:textId="77777777" w:rsidR="00AF335E" w:rsidRPr="00AF335E" w:rsidRDefault="00AF335E" w:rsidP="00352C72">
            <w:pPr>
              <w:pStyle w:val="TableParagraph"/>
              <w:ind w:left="206"/>
              <w:rPr>
                <w:noProof/>
                <w:lang w:val="en-US"/>
              </w:rPr>
            </w:pPr>
            <w:r w:rsidRPr="00AF335E">
              <w:rPr>
                <w:noProof/>
                <w:lang w:val="en-US"/>
              </w:rPr>
              <w:t>4. Pāreja</w:t>
            </w:r>
          </w:p>
        </w:tc>
        <w:tc>
          <w:tcPr>
            <w:tcW w:w="107" w:type="pct"/>
            <w:tcBorders>
              <w:top w:val="single" w:sz="6" w:space="0" w:color="000000"/>
              <w:left w:val="single" w:sz="12" w:space="0" w:color="000000"/>
              <w:bottom w:val="single" w:sz="6" w:space="0" w:color="000000"/>
              <w:right w:val="single" w:sz="6" w:space="0" w:color="000000"/>
            </w:tcBorders>
            <w:vAlign w:val="center"/>
          </w:tcPr>
          <w:p w14:paraId="15B13A6B" w14:textId="77777777" w:rsidR="00AF335E" w:rsidRPr="00AF335E" w:rsidRDefault="00AF335E" w:rsidP="00352C72">
            <w:pPr>
              <w:pStyle w:val="TableParagraph"/>
              <w:jc w:val="center"/>
              <w:rPr>
                <w:noProof/>
                <w:lang w:val="en-US"/>
              </w:rPr>
            </w:pPr>
            <w:r w:rsidRPr="00AF335E">
              <w:rPr>
                <w:noProof/>
                <w:lang w:val="en-US"/>
              </w:rPr>
              <w:t>4°</w:t>
            </w:r>
          </w:p>
        </w:tc>
        <w:tc>
          <w:tcPr>
            <w:tcW w:w="450" w:type="pct"/>
            <w:gridSpan w:val="2"/>
            <w:vMerge/>
            <w:tcBorders>
              <w:top w:val="nil"/>
              <w:left w:val="single" w:sz="6" w:space="0" w:color="000000"/>
              <w:bottom w:val="single" w:sz="6" w:space="0" w:color="000000"/>
              <w:right w:val="single" w:sz="12" w:space="0" w:color="000000"/>
            </w:tcBorders>
            <w:vAlign w:val="center"/>
          </w:tcPr>
          <w:p w14:paraId="4B1ADD42" w14:textId="77777777" w:rsidR="00AF335E" w:rsidRPr="00AF335E" w:rsidRDefault="00AF335E" w:rsidP="00352C72">
            <w:pPr>
              <w:jc w:val="center"/>
              <w:rPr>
                <w:rFonts w:ascii="Times New Roman" w:hAnsi="Times New Roman" w:cs="Times New Roman"/>
                <w:noProof/>
                <w:lang w:val="en-US"/>
              </w:rPr>
            </w:pPr>
          </w:p>
        </w:tc>
        <w:tc>
          <w:tcPr>
            <w:tcW w:w="399" w:type="pct"/>
            <w:gridSpan w:val="3"/>
            <w:tcBorders>
              <w:top w:val="single" w:sz="6" w:space="0" w:color="000000"/>
              <w:left w:val="single" w:sz="12" w:space="0" w:color="000000"/>
              <w:bottom w:val="single" w:sz="6" w:space="0" w:color="000000"/>
              <w:right w:val="single" w:sz="6" w:space="0" w:color="000000"/>
            </w:tcBorders>
            <w:vAlign w:val="center"/>
          </w:tcPr>
          <w:p w14:paraId="60A70444" w14:textId="77777777" w:rsidR="00AF335E" w:rsidRPr="00AF335E" w:rsidRDefault="00AF335E" w:rsidP="00352C72">
            <w:pPr>
              <w:pStyle w:val="TableParagraph"/>
              <w:rPr>
                <w:i/>
                <w:noProof/>
                <w:lang w:val="en-US"/>
              </w:rPr>
            </w:pPr>
            <w:r w:rsidRPr="00AF335E">
              <w:rPr>
                <w:i/>
                <w:noProof/>
                <w:lang w:val="en-US"/>
              </w:rPr>
              <w:t>Seconde</w:t>
            </w:r>
          </w:p>
        </w:tc>
        <w:tc>
          <w:tcPr>
            <w:tcW w:w="103" w:type="pct"/>
            <w:vMerge/>
            <w:tcBorders>
              <w:top w:val="nil"/>
              <w:left w:val="single" w:sz="6" w:space="0" w:color="000000"/>
              <w:bottom w:val="single" w:sz="6" w:space="0" w:color="000000"/>
              <w:right w:val="single" w:sz="6" w:space="0" w:color="000000"/>
            </w:tcBorders>
            <w:textDirection w:val="btLr"/>
            <w:vAlign w:val="center"/>
          </w:tcPr>
          <w:p w14:paraId="025B9600" w14:textId="77777777" w:rsidR="00AF335E" w:rsidRPr="00AF335E" w:rsidRDefault="00AF335E" w:rsidP="00352C72">
            <w:pPr>
              <w:jc w:val="center"/>
              <w:rPr>
                <w:rFonts w:ascii="Times New Roman" w:hAnsi="Times New Roman" w:cs="Times New Roman"/>
                <w:noProof/>
                <w:lang w:val="en-US"/>
              </w:rPr>
            </w:pPr>
          </w:p>
        </w:tc>
        <w:tc>
          <w:tcPr>
            <w:tcW w:w="219" w:type="pct"/>
            <w:vMerge w:val="restart"/>
            <w:tcBorders>
              <w:top w:val="single" w:sz="6" w:space="0" w:color="000000"/>
              <w:left w:val="single" w:sz="6" w:space="0" w:color="000000"/>
              <w:bottom w:val="single" w:sz="6" w:space="0" w:color="000000"/>
              <w:right w:val="single" w:sz="12" w:space="0" w:color="000000"/>
            </w:tcBorders>
            <w:textDirection w:val="btLr"/>
            <w:vAlign w:val="center"/>
          </w:tcPr>
          <w:p w14:paraId="0E9623B1" w14:textId="77777777" w:rsidR="00AF335E" w:rsidRPr="00AF335E" w:rsidRDefault="00AF335E" w:rsidP="00352C72">
            <w:pPr>
              <w:pStyle w:val="TableParagraph"/>
              <w:jc w:val="center"/>
              <w:rPr>
                <w:i/>
                <w:noProof/>
                <w:lang w:val="en-US"/>
              </w:rPr>
            </w:pPr>
            <w:r w:rsidRPr="00AF335E">
              <w:rPr>
                <w:i/>
                <w:noProof/>
                <w:lang w:val="en-US"/>
              </w:rPr>
              <w:t>2ème cycle</w:t>
            </w:r>
          </w:p>
        </w:tc>
        <w:tc>
          <w:tcPr>
            <w:tcW w:w="228" w:type="pct"/>
            <w:tcBorders>
              <w:top w:val="single" w:sz="6" w:space="0" w:color="000000"/>
              <w:left w:val="single" w:sz="12" w:space="0" w:color="000000"/>
              <w:bottom w:val="single" w:sz="6" w:space="0" w:color="000000"/>
              <w:right w:val="single" w:sz="6" w:space="0" w:color="000000"/>
            </w:tcBorders>
            <w:vAlign w:val="center"/>
          </w:tcPr>
          <w:p w14:paraId="30E3FECB" w14:textId="77777777" w:rsidR="00AF335E" w:rsidRPr="00AF335E" w:rsidRDefault="00AF335E" w:rsidP="00352C72">
            <w:pPr>
              <w:pStyle w:val="TableParagraph"/>
              <w:jc w:val="center"/>
              <w:rPr>
                <w:noProof/>
                <w:lang w:val="en-US"/>
              </w:rPr>
            </w:pPr>
            <w:r w:rsidRPr="00AF335E">
              <w:rPr>
                <w:noProof/>
                <w:lang w:val="en-US"/>
              </w:rPr>
              <w:t>10°</w:t>
            </w:r>
          </w:p>
        </w:tc>
        <w:tc>
          <w:tcPr>
            <w:tcW w:w="317" w:type="pct"/>
            <w:gridSpan w:val="3"/>
            <w:vMerge w:val="restart"/>
            <w:tcBorders>
              <w:top w:val="single" w:sz="6" w:space="0" w:color="000000"/>
              <w:left w:val="single" w:sz="6" w:space="0" w:color="000000"/>
              <w:right w:val="single" w:sz="12" w:space="0" w:color="000000"/>
            </w:tcBorders>
            <w:textDirection w:val="btLr"/>
            <w:vAlign w:val="center"/>
          </w:tcPr>
          <w:p w14:paraId="35B272C9" w14:textId="77777777" w:rsidR="00AF335E" w:rsidRPr="00AF335E" w:rsidRDefault="00AF335E" w:rsidP="00352C72">
            <w:pPr>
              <w:pStyle w:val="TableParagraph"/>
              <w:jc w:val="center"/>
              <w:rPr>
                <w:i/>
                <w:noProof/>
                <w:lang w:val="en-US"/>
              </w:rPr>
            </w:pPr>
            <w:r w:rsidRPr="00AF335E">
              <w:rPr>
                <w:i/>
                <w:noProof/>
                <w:lang w:val="en-US"/>
              </w:rPr>
              <w:t>Ensino Secundário</w:t>
            </w:r>
          </w:p>
        </w:tc>
        <w:tc>
          <w:tcPr>
            <w:tcW w:w="141" w:type="pct"/>
            <w:tcBorders>
              <w:top w:val="single" w:sz="6" w:space="0" w:color="000000"/>
              <w:left w:val="single" w:sz="12" w:space="0" w:color="000000"/>
              <w:bottom w:val="single" w:sz="6" w:space="0" w:color="000000"/>
              <w:right w:val="single" w:sz="6" w:space="0" w:color="000000"/>
            </w:tcBorders>
            <w:vAlign w:val="center"/>
          </w:tcPr>
          <w:p w14:paraId="19EA55F9" w14:textId="77777777" w:rsidR="00AF335E" w:rsidRPr="00AF335E" w:rsidRDefault="00AF335E" w:rsidP="00352C72">
            <w:pPr>
              <w:pStyle w:val="TableParagraph"/>
              <w:jc w:val="center"/>
              <w:rPr>
                <w:noProof/>
                <w:lang w:val="en-US"/>
              </w:rPr>
            </w:pPr>
            <w:r w:rsidRPr="00AF335E">
              <w:rPr>
                <w:noProof/>
                <w:lang w:val="en-US"/>
              </w:rPr>
              <w:t>10/1</w:t>
            </w:r>
          </w:p>
        </w:tc>
        <w:tc>
          <w:tcPr>
            <w:tcW w:w="103" w:type="pct"/>
            <w:vMerge w:val="restart"/>
            <w:tcBorders>
              <w:top w:val="single" w:sz="6" w:space="0" w:color="000000"/>
              <w:left w:val="single" w:sz="6" w:space="0" w:color="000000"/>
              <w:right w:val="single" w:sz="12" w:space="0" w:color="000000"/>
            </w:tcBorders>
            <w:textDirection w:val="btLr"/>
            <w:vAlign w:val="center"/>
          </w:tcPr>
          <w:p w14:paraId="4DF0F9D6" w14:textId="77777777" w:rsidR="00AF335E" w:rsidRPr="00AF335E" w:rsidRDefault="00AF335E" w:rsidP="00352C72">
            <w:pPr>
              <w:pStyle w:val="TableParagraph"/>
              <w:jc w:val="center"/>
              <w:rPr>
                <w:i/>
                <w:noProof/>
                <w:lang w:val="en-US"/>
              </w:rPr>
            </w:pPr>
            <w:r w:rsidRPr="00AF335E">
              <w:rPr>
                <w:noProof/>
                <w:lang w:val="en-US"/>
              </w:rPr>
              <w:t xml:space="preserve">Vidējās izglītības cikla otrais posms </w:t>
            </w:r>
            <w:r w:rsidRPr="00AF335E">
              <w:rPr>
                <w:i/>
                <w:noProof/>
                <w:lang w:val="en-US"/>
              </w:rPr>
              <w:t>Lukiokoulutus Gymnasie-utbildning</w:t>
            </w:r>
          </w:p>
        </w:tc>
        <w:tc>
          <w:tcPr>
            <w:tcW w:w="770" w:type="pct"/>
            <w:tcBorders>
              <w:top w:val="single" w:sz="6" w:space="0" w:color="000000"/>
              <w:left w:val="single" w:sz="12" w:space="0" w:color="000000"/>
              <w:bottom w:val="single" w:sz="6" w:space="0" w:color="000000"/>
              <w:right w:val="single" w:sz="6" w:space="0" w:color="000000"/>
            </w:tcBorders>
            <w:vAlign w:val="center"/>
          </w:tcPr>
          <w:p w14:paraId="30AD726A" w14:textId="77777777" w:rsidR="00AF335E" w:rsidRPr="00AF335E" w:rsidRDefault="00AF335E" w:rsidP="00352C72">
            <w:pPr>
              <w:pStyle w:val="TableParagraph"/>
              <w:jc w:val="center"/>
              <w:rPr>
                <w:noProof/>
                <w:lang w:val="en-US"/>
              </w:rPr>
            </w:pPr>
            <w:r w:rsidRPr="00AF335E">
              <w:rPr>
                <w:noProof/>
                <w:lang w:val="en-US"/>
              </w:rPr>
              <w:t>1</w:t>
            </w:r>
          </w:p>
        </w:tc>
        <w:tc>
          <w:tcPr>
            <w:tcW w:w="119" w:type="pct"/>
            <w:vMerge w:val="restart"/>
            <w:tcBorders>
              <w:top w:val="single" w:sz="6" w:space="0" w:color="000000"/>
              <w:left w:val="single" w:sz="6" w:space="0" w:color="000000"/>
            </w:tcBorders>
            <w:textDirection w:val="btLr"/>
            <w:vAlign w:val="center"/>
          </w:tcPr>
          <w:p w14:paraId="090B2706" w14:textId="77777777" w:rsidR="00AF335E" w:rsidRPr="00AF335E" w:rsidRDefault="00AF335E" w:rsidP="00352C72">
            <w:pPr>
              <w:pStyle w:val="TableParagraph"/>
              <w:jc w:val="center"/>
              <w:rPr>
                <w:i/>
                <w:noProof/>
                <w:lang w:val="en-US"/>
              </w:rPr>
            </w:pPr>
            <w:r w:rsidRPr="00AF335E">
              <w:rPr>
                <w:noProof/>
                <w:lang w:val="en-US"/>
              </w:rPr>
              <w:t xml:space="preserve">Vidējās izglītības cikla otrais posms – </w:t>
            </w:r>
            <w:r w:rsidRPr="00AF335E">
              <w:rPr>
                <w:i/>
                <w:noProof/>
                <w:lang w:val="en-US"/>
              </w:rPr>
              <w:t>ģimnāzija</w:t>
            </w:r>
          </w:p>
        </w:tc>
      </w:tr>
      <w:tr w:rsidR="00AF335E" w:rsidRPr="00AF335E" w14:paraId="7515D515" w14:textId="77777777" w:rsidTr="00352C72">
        <w:tc>
          <w:tcPr>
            <w:tcW w:w="161" w:type="pct"/>
            <w:tcBorders>
              <w:top w:val="single" w:sz="6" w:space="0" w:color="000000"/>
              <w:bottom w:val="single" w:sz="6" w:space="0" w:color="000000"/>
              <w:right w:val="single" w:sz="6" w:space="0" w:color="000000"/>
            </w:tcBorders>
            <w:vAlign w:val="center"/>
          </w:tcPr>
          <w:p w14:paraId="64C616C4" w14:textId="77777777" w:rsidR="00AF335E" w:rsidRPr="00AF335E" w:rsidRDefault="00AF335E" w:rsidP="00352C72">
            <w:pPr>
              <w:pStyle w:val="TableParagraph"/>
              <w:jc w:val="center"/>
              <w:rPr>
                <w:noProof/>
                <w:lang w:val="en-US"/>
              </w:rPr>
            </w:pPr>
            <w:r w:rsidRPr="00AF335E">
              <w:rPr>
                <w:noProof/>
                <w:lang w:val="en-US"/>
              </w:rPr>
              <w:t>11</w:t>
            </w:r>
          </w:p>
        </w:tc>
        <w:tc>
          <w:tcPr>
            <w:tcW w:w="106" w:type="pct"/>
            <w:tcBorders>
              <w:top w:val="single" w:sz="6" w:space="0" w:color="000000"/>
              <w:left w:val="single" w:sz="6" w:space="0" w:color="000000"/>
              <w:bottom w:val="single" w:sz="6" w:space="0" w:color="000000"/>
              <w:right w:val="single" w:sz="6" w:space="0" w:color="000000"/>
            </w:tcBorders>
            <w:vAlign w:val="center"/>
          </w:tcPr>
          <w:p w14:paraId="1E64552A" w14:textId="77777777" w:rsidR="00AF335E" w:rsidRPr="00AF335E" w:rsidRDefault="00AF335E" w:rsidP="00352C72">
            <w:pPr>
              <w:pStyle w:val="TableParagraph"/>
              <w:jc w:val="center"/>
              <w:rPr>
                <w:noProof/>
                <w:lang w:val="en-US"/>
              </w:rPr>
            </w:pPr>
            <w:r w:rsidRPr="00AF335E">
              <w:rPr>
                <w:noProof/>
                <w:lang w:val="en-US"/>
              </w:rPr>
              <w:t>6.</w:t>
            </w:r>
          </w:p>
        </w:tc>
        <w:tc>
          <w:tcPr>
            <w:tcW w:w="154" w:type="pct"/>
            <w:vMerge/>
            <w:tcBorders>
              <w:top w:val="nil"/>
              <w:left w:val="single" w:sz="6" w:space="0" w:color="000000"/>
              <w:bottom w:val="single" w:sz="6" w:space="0" w:color="000000"/>
              <w:right w:val="single" w:sz="18" w:space="0" w:color="000000"/>
            </w:tcBorders>
            <w:textDirection w:val="btLr"/>
            <w:vAlign w:val="center"/>
          </w:tcPr>
          <w:p w14:paraId="0A23FEAF" w14:textId="77777777" w:rsidR="00AF335E" w:rsidRPr="00AF335E" w:rsidRDefault="00AF335E" w:rsidP="00352C72">
            <w:pPr>
              <w:jc w:val="center"/>
              <w:rPr>
                <w:rFonts w:ascii="Times New Roman" w:hAnsi="Times New Roman" w:cs="Times New Roman"/>
                <w:noProof/>
                <w:lang w:val="en-US"/>
              </w:rPr>
            </w:pPr>
          </w:p>
        </w:tc>
        <w:tc>
          <w:tcPr>
            <w:tcW w:w="275" w:type="pct"/>
            <w:tcBorders>
              <w:top w:val="single" w:sz="6" w:space="0" w:color="000000"/>
              <w:left w:val="single" w:sz="18" w:space="0" w:color="000000"/>
              <w:bottom w:val="single" w:sz="6" w:space="0" w:color="000000"/>
              <w:right w:val="single" w:sz="6" w:space="0" w:color="000000"/>
            </w:tcBorders>
            <w:vAlign w:val="center"/>
          </w:tcPr>
          <w:p w14:paraId="21EE2B8F" w14:textId="77777777" w:rsidR="00AF335E" w:rsidRPr="00AF335E" w:rsidRDefault="00AF335E" w:rsidP="00352C72">
            <w:pPr>
              <w:pStyle w:val="TableParagraph"/>
              <w:jc w:val="center"/>
              <w:rPr>
                <w:noProof/>
                <w:lang w:val="en-US"/>
              </w:rPr>
            </w:pPr>
            <w:r w:rsidRPr="00AF335E">
              <w:rPr>
                <w:noProof/>
                <w:lang w:val="en-US"/>
              </w:rPr>
              <w:t>I</w:t>
            </w:r>
          </w:p>
        </w:tc>
        <w:tc>
          <w:tcPr>
            <w:tcW w:w="382" w:type="pct"/>
            <w:gridSpan w:val="2"/>
            <w:vMerge w:val="restart"/>
            <w:tcBorders>
              <w:top w:val="single" w:sz="6" w:space="0" w:color="000000"/>
              <w:left w:val="single" w:sz="6" w:space="0" w:color="000000"/>
              <w:right w:val="single" w:sz="6" w:space="0" w:color="000000"/>
            </w:tcBorders>
            <w:textDirection w:val="btLr"/>
            <w:vAlign w:val="center"/>
          </w:tcPr>
          <w:p w14:paraId="4909D854" w14:textId="77777777" w:rsidR="00AF335E" w:rsidRPr="00AF335E" w:rsidRDefault="00AF335E" w:rsidP="00352C72">
            <w:pPr>
              <w:pStyle w:val="TableParagraph"/>
              <w:jc w:val="center"/>
              <w:rPr>
                <w:i/>
                <w:noProof/>
                <w:lang w:val="en-US"/>
              </w:rPr>
            </w:pPr>
            <w:r w:rsidRPr="00AF335E">
              <w:rPr>
                <w:i/>
                <w:noProof/>
                <w:lang w:val="en-US"/>
              </w:rPr>
              <w:t>Liceo Classico</w:t>
            </w:r>
          </w:p>
        </w:tc>
        <w:tc>
          <w:tcPr>
            <w:tcW w:w="163" w:type="pct"/>
            <w:tcBorders>
              <w:top w:val="single" w:sz="6" w:space="0" w:color="000000"/>
              <w:left w:val="single" w:sz="6" w:space="0" w:color="000000"/>
              <w:bottom w:val="single" w:sz="6" w:space="0" w:color="000000"/>
              <w:right w:val="single" w:sz="6" w:space="0" w:color="000000"/>
            </w:tcBorders>
            <w:vAlign w:val="center"/>
          </w:tcPr>
          <w:p w14:paraId="19BCDE04" w14:textId="77777777" w:rsidR="00AF335E" w:rsidRPr="00AF335E" w:rsidRDefault="00AF335E" w:rsidP="00352C72">
            <w:pPr>
              <w:pStyle w:val="TableParagraph"/>
              <w:jc w:val="center"/>
              <w:rPr>
                <w:noProof/>
                <w:lang w:val="en-US"/>
              </w:rPr>
            </w:pPr>
            <w:r w:rsidRPr="00AF335E">
              <w:rPr>
                <w:noProof/>
                <w:lang w:val="en-US"/>
              </w:rPr>
              <w:t>3.</w:t>
            </w:r>
          </w:p>
        </w:tc>
        <w:tc>
          <w:tcPr>
            <w:tcW w:w="251" w:type="pct"/>
            <w:vMerge/>
            <w:tcBorders>
              <w:top w:val="nil"/>
              <w:left w:val="single" w:sz="6" w:space="0" w:color="000000"/>
              <w:right w:val="single" w:sz="12" w:space="0" w:color="000000"/>
            </w:tcBorders>
            <w:textDirection w:val="btLr"/>
            <w:vAlign w:val="center"/>
          </w:tcPr>
          <w:p w14:paraId="7D9E0E93" w14:textId="77777777" w:rsidR="00AF335E" w:rsidRPr="00AF335E" w:rsidRDefault="00AF335E" w:rsidP="00352C72">
            <w:pPr>
              <w:jc w:val="center"/>
              <w:rPr>
                <w:rFonts w:ascii="Times New Roman" w:hAnsi="Times New Roman" w:cs="Times New Roman"/>
                <w:noProof/>
                <w:lang w:val="en-US"/>
              </w:rPr>
            </w:pPr>
          </w:p>
        </w:tc>
        <w:tc>
          <w:tcPr>
            <w:tcW w:w="71" w:type="pct"/>
            <w:tcBorders>
              <w:top w:val="single" w:sz="6" w:space="0" w:color="000000"/>
              <w:left w:val="single" w:sz="12" w:space="0" w:color="000000"/>
              <w:bottom w:val="single" w:sz="6" w:space="0" w:color="000000"/>
              <w:right w:val="single" w:sz="6" w:space="0" w:color="000000"/>
            </w:tcBorders>
            <w:vAlign w:val="center"/>
          </w:tcPr>
          <w:p w14:paraId="33A2166A" w14:textId="77777777" w:rsidR="00AF335E" w:rsidRPr="00AF335E" w:rsidRDefault="00AF335E" w:rsidP="00352C72">
            <w:pPr>
              <w:pStyle w:val="TableParagraph"/>
              <w:jc w:val="center"/>
              <w:rPr>
                <w:noProof/>
                <w:lang w:val="en-US"/>
              </w:rPr>
            </w:pPr>
            <w:r w:rsidRPr="00AF335E">
              <w:rPr>
                <w:noProof/>
                <w:lang w:val="en-US"/>
              </w:rPr>
              <w:t>5.</w:t>
            </w:r>
          </w:p>
        </w:tc>
        <w:tc>
          <w:tcPr>
            <w:tcW w:w="482" w:type="pct"/>
            <w:gridSpan w:val="2"/>
            <w:vMerge w:val="restart"/>
            <w:tcBorders>
              <w:top w:val="single" w:sz="6" w:space="0" w:color="000000"/>
              <w:left w:val="single" w:sz="6" w:space="0" w:color="000000"/>
              <w:right w:val="single" w:sz="12" w:space="0" w:color="000000"/>
            </w:tcBorders>
            <w:textDirection w:val="btLr"/>
            <w:vAlign w:val="center"/>
          </w:tcPr>
          <w:p w14:paraId="6C42A178" w14:textId="77777777" w:rsidR="00AF335E" w:rsidRPr="00AF335E" w:rsidRDefault="00AF335E" w:rsidP="00352C72">
            <w:pPr>
              <w:pStyle w:val="TableParagraph"/>
              <w:jc w:val="center"/>
              <w:rPr>
                <w:noProof/>
                <w:lang w:val="en-US"/>
              </w:rPr>
            </w:pPr>
            <w:r w:rsidRPr="00AF335E">
              <w:rPr>
                <w:noProof/>
                <w:lang w:val="en-US"/>
              </w:rPr>
              <w:t>Vispārējās vidējās izglītības otrais posms</w:t>
            </w:r>
          </w:p>
        </w:tc>
        <w:tc>
          <w:tcPr>
            <w:tcW w:w="107" w:type="pct"/>
            <w:tcBorders>
              <w:top w:val="single" w:sz="6" w:space="0" w:color="000000"/>
              <w:left w:val="single" w:sz="12" w:space="0" w:color="000000"/>
              <w:bottom w:val="single" w:sz="6" w:space="0" w:color="000000"/>
              <w:right w:val="single" w:sz="6" w:space="0" w:color="000000"/>
            </w:tcBorders>
            <w:vAlign w:val="center"/>
          </w:tcPr>
          <w:p w14:paraId="533964F0" w14:textId="77777777" w:rsidR="00AF335E" w:rsidRPr="00AF335E" w:rsidRDefault="00AF335E" w:rsidP="00352C72">
            <w:pPr>
              <w:pStyle w:val="TableParagraph"/>
              <w:jc w:val="center"/>
              <w:rPr>
                <w:noProof/>
                <w:lang w:val="en-US"/>
              </w:rPr>
            </w:pPr>
            <w:r w:rsidRPr="00AF335E">
              <w:rPr>
                <w:noProof/>
                <w:lang w:val="en-US"/>
              </w:rPr>
              <w:t>1°</w:t>
            </w:r>
          </w:p>
        </w:tc>
        <w:tc>
          <w:tcPr>
            <w:tcW w:w="450" w:type="pct"/>
            <w:gridSpan w:val="2"/>
            <w:vMerge w:val="restart"/>
            <w:tcBorders>
              <w:top w:val="single" w:sz="6" w:space="0" w:color="000000"/>
              <w:left w:val="single" w:sz="6" w:space="0" w:color="000000"/>
              <w:right w:val="single" w:sz="12" w:space="0" w:color="000000"/>
            </w:tcBorders>
            <w:textDirection w:val="btLr"/>
            <w:vAlign w:val="center"/>
          </w:tcPr>
          <w:p w14:paraId="5BE23E33" w14:textId="77777777" w:rsidR="00AF335E" w:rsidRPr="00AF335E" w:rsidRDefault="00AF335E" w:rsidP="00352C72">
            <w:pPr>
              <w:pStyle w:val="TableParagraph"/>
              <w:jc w:val="center"/>
              <w:rPr>
                <w:i/>
                <w:iCs/>
                <w:noProof/>
                <w:lang w:val="en-US"/>
              </w:rPr>
            </w:pPr>
            <w:r w:rsidRPr="00AF335E">
              <w:rPr>
                <w:i/>
                <w:iCs/>
                <w:noProof/>
                <w:lang w:val="en-US"/>
              </w:rPr>
              <w:t>Bachillerato</w:t>
            </w:r>
          </w:p>
        </w:tc>
        <w:tc>
          <w:tcPr>
            <w:tcW w:w="399" w:type="pct"/>
            <w:gridSpan w:val="3"/>
            <w:tcBorders>
              <w:top w:val="single" w:sz="6" w:space="0" w:color="000000"/>
              <w:left w:val="single" w:sz="12" w:space="0" w:color="000000"/>
              <w:bottom w:val="single" w:sz="6" w:space="0" w:color="000000"/>
              <w:right w:val="single" w:sz="6" w:space="0" w:color="000000"/>
            </w:tcBorders>
            <w:vAlign w:val="center"/>
          </w:tcPr>
          <w:p w14:paraId="117923C4" w14:textId="77777777" w:rsidR="00AF335E" w:rsidRPr="00AF335E" w:rsidRDefault="00AF335E" w:rsidP="00352C72">
            <w:pPr>
              <w:pStyle w:val="TableParagraph"/>
              <w:rPr>
                <w:i/>
                <w:noProof/>
                <w:lang w:val="en-US"/>
              </w:rPr>
            </w:pPr>
            <w:r w:rsidRPr="00AF335E">
              <w:rPr>
                <w:i/>
                <w:noProof/>
                <w:lang w:val="en-US"/>
              </w:rPr>
              <w:t>Première</w:t>
            </w:r>
          </w:p>
        </w:tc>
        <w:tc>
          <w:tcPr>
            <w:tcW w:w="103" w:type="pct"/>
            <w:vMerge/>
            <w:tcBorders>
              <w:top w:val="nil"/>
              <w:left w:val="single" w:sz="6" w:space="0" w:color="000000"/>
              <w:bottom w:val="single" w:sz="6" w:space="0" w:color="000000"/>
              <w:right w:val="single" w:sz="6" w:space="0" w:color="000000"/>
            </w:tcBorders>
            <w:textDirection w:val="btLr"/>
            <w:vAlign w:val="center"/>
          </w:tcPr>
          <w:p w14:paraId="6F5DC5A1" w14:textId="77777777" w:rsidR="00AF335E" w:rsidRPr="00AF335E" w:rsidRDefault="00AF335E" w:rsidP="00352C72">
            <w:pPr>
              <w:jc w:val="center"/>
              <w:rPr>
                <w:rFonts w:ascii="Times New Roman" w:hAnsi="Times New Roman" w:cs="Times New Roman"/>
                <w:noProof/>
                <w:lang w:val="en-US"/>
              </w:rPr>
            </w:pPr>
          </w:p>
        </w:tc>
        <w:tc>
          <w:tcPr>
            <w:tcW w:w="219" w:type="pct"/>
            <w:vMerge/>
            <w:tcBorders>
              <w:top w:val="nil"/>
              <w:left w:val="single" w:sz="6" w:space="0" w:color="000000"/>
              <w:bottom w:val="single" w:sz="6" w:space="0" w:color="000000"/>
              <w:right w:val="single" w:sz="12" w:space="0" w:color="000000"/>
            </w:tcBorders>
            <w:textDirection w:val="btLr"/>
            <w:vAlign w:val="center"/>
          </w:tcPr>
          <w:p w14:paraId="7B73B0DD" w14:textId="77777777" w:rsidR="00AF335E" w:rsidRPr="00AF335E" w:rsidRDefault="00AF335E" w:rsidP="00352C72">
            <w:pPr>
              <w:jc w:val="center"/>
              <w:rPr>
                <w:rFonts w:ascii="Times New Roman" w:hAnsi="Times New Roman" w:cs="Times New Roman"/>
                <w:noProof/>
                <w:lang w:val="en-US"/>
              </w:rPr>
            </w:pPr>
          </w:p>
        </w:tc>
        <w:tc>
          <w:tcPr>
            <w:tcW w:w="228" w:type="pct"/>
            <w:tcBorders>
              <w:top w:val="single" w:sz="6" w:space="0" w:color="000000"/>
              <w:left w:val="single" w:sz="12" w:space="0" w:color="000000"/>
              <w:bottom w:val="single" w:sz="6" w:space="0" w:color="000000"/>
              <w:right w:val="single" w:sz="6" w:space="0" w:color="000000"/>
            </w:tcBorders>
            <w:vAlign w:val="center"/>
          </w:tcPr>
          <w:p w14:paraId="20550666" w14:textId="77777777" w:rsidR="00AF335E" w:rsidRPr="00AF335E" w:rsidRDefault="00AF335E" w:rsidP="00352C72">
            <w:pPr>
              <w:pStyle w:val="TableParagraph"/>
              <w:jc w:val="center"/>
              <w:rPr>
                <w:noProof/>
                <w:lang w:val="en-US"/>
              </w:rPr>
            </w:pPr>
            <w:r w:rsidRPr="00AF335E">
              <w:rPr>
                <w:noProof/>
                <w:lang w:val="en-US"/>
              </w:rPr>
              <w:t>11°</w:t>
            </w:r>
          </w:p>
        </w:tc>
        <w:tc>
          <w:tcPr>
            <w:tcW w:w="317" w:type="pct"/>
            <w:gridSpan w:val="3"/>
            <w:vMerge/>
            <w:tcBorders>
              <w:top w:val="nil"/>
              <w:left w:val="single" w:sz="6" w:space="0" w:color="000000"/>
              <w:right w:val="single" w:sz="12" w:space="0" w:color="000000"/>
            </w:tcBorders>
            <w:textDirection w:val="btLr"/>
            <w:vAlign w:val="center"/>
          </w:tcPr>
          <w:p w14:paraId="78E3311F" w14:textId="77777777" w:rsidR="00AF335E" w:rsidRPr="00AF335E" w:rsidRDefault="00AF335E" w:rsidP="00352C72">
            <w:pPr>
              <w:jc w:val="center"/>
              <w:rPr>
                <w:rFonts w:ascii="Times New Roman" w:hAnsi="Times New Roman" w:cs="Times New Roman"/>
                <w:noProof/>
                <w:lang w:val="en-US"/>
              </w:rPr>
            </w:pPr>
          </w:p>
        </w:tc>
        <w:tc>
          <w:tcPr>
            <w:tcW w:w="141" w:type="pct"/>
            <w:tcBorders>
              <w:top w:val="single" w:sz="6" w:space="0" w:color="000000"/>
              <w:left w:val="single" w:sz="12" w:space="0" w:color="000000"/>
              <w:bottom w:val="single" w:sz="6" w:space="0" w:color="000000"/>
              <w:right w:val="single" w:sz="6" w:space="0" w:color="000000"/>
            </w:tcBorders>
            <w:vAlign w:val="center"/>
          </w:tcPr>
          <w:p w14:paraId="3EE069B3" w14:textId="77777777" w:rsidR="00AF335E" w:rsidRPr="00AF335E" w:rsidRDefault="00AF335E" w:rsidP="00352C72">
            <w:pPr>
              <w:pStyle w:val="TableParagraph"/>
              <w:jc w:val="center"/>
              <w:rPr>
                <w:noProof/>
                <w:lang w:val="en-US"/>
              </w:rPr>
            </w:pPr>
            <w:r w:rsidRPr="00AF335E">
              <w:rPr>
                <w:noProof/>
                <w:lang w:val="en-US"/>
              </w:rPr>
              <w:t>11/2</w:t>
            </w:r>
          </w:p>
        </w:tc>
        <w:tc>
          <w:tcPr>
            <w:tcW w:w="103" w:type="pct"/>
            <w:vMerge/>
            <w:tcBorders>
              <w:top w:val="nil"/>
              <w:left w:val="single" w:sz="6" w:space="0" w:color="000000"/>
              <w:right w:val="single" w:sz="12" w:space="0" w:color="000000"/>
            </w:tcBorders>
            <w:textDirection w:val="btLr"/>
            <w:vAlign w:val="center"/>
          </w:tcPr>
          <w:p w14:paraId="4243C02F" w14:textId="77777777" w:rsidR="00AF335E" w:rsidRPr="00AF335E" w:rsidRDefault="00AF335E" w:rsidP="00352C72">
            <w:pPr>
              <w:jc w:val="center"/>
              <w:rPr>
                <w:rFonts w:ascii="Times New Roman" w:hAnsi="Times New Roman" w:cs="Times New Roman"/>
                <w:noProof/>
                <w:lang w:val="en-US"/>
              </w:rPr>
            </w:pPr>
          </w:p>
        </w:tc>
        <w:tc>
          <w:tcPr>
            <w:tcW w:w="770" w:type="pct"/>
            <w:tcBorders>
              <w:top w:val="single" w:sz="6" w:space="0" w:color="000000"/>
              <w:left w:val="single" w:sz="12" w:space="0" w:color="000000"/>
              <w:bottom w:val="single" w:sz="6" w:space="0" w:color="000000"/>
              <w:right w:val="single" w:sz="6" w:space="0" w:color="000000"/>
            </w:tcBorders>
            <w:vAlign w:val="center"/>
          </w:tcPr>
          <w:p w14:paraId="3C30A1D7" w14:textId="77777777" w:rsidR="00AF335E" w:rsidRPr="00AF335E" w:rsidRDefault="00AF335E" w:rsidP="00352C72">
            <w:pPr>
              <w:pStyle w:val="TableParagraph"/>
              <w:jc w:val="center"/>
              <w:rPr>
                <w:noProof/>
                <w:lang w:val="en-US"/>
              </w:rPr>
            </w:pPr>
            <w:r w:rsidRPr="00AF335E">
              <w:rPr>
                <w:noProof/>
                <w:lang w:val="en-US"/>
              </w:rPr>
              <w:t>2</w:t>
            </w:r>
          </w:p>
        </w:tc>
        <w:tc>
          <w:tcPr>
            <w:tcW w:w="119" w:type="pct"/>
            <w:vMerge/>
            <w:tcBorders>
              <w:top w:val="nil"/>
              <w:left w:val="single" w:sz="6" w:space="0" w:color="000000"/>
            </w:tcBorders>
            <w:textDirection w:val="btLr"/>
            <w:vAlign w:val="center"/>
          </w:tcPr>
          <w:p w14:paraId="30BD9BFC" w14:textId="77777777" w:rsidR="00AF335E" w:rsidRPr="00AF335E" w:rsidRDefault="00AF335E" w:rsidP="00352C72">
            <w:pPr>
              <w:jc w:val="center"/>
              <w:rPr>
                <w:rFonts w:ascii="Times New Roman" w:hAnsi="Times New Roman" w:cs="Times New Roman"/>
                <w:noProof/>
                <w:lang w:val="en-US"/>
              </w:rPr>
            </w:pPr>
          </w:p>
        </w:tc>
      </w:tr>
      <w:tr w:rsidR="00AF335E" w:rsidRPr="00AF335E" w14:paraId="5C9A127B" w14:textId="77777777" w:rsidTr="00352C72">
        <w:tc>
          <w:tcPr>
            <w:tcW w:w="161" w:type="pct"/>
            <w:tcBorders>
              <w:top w:val="single" w:sz="6" w:space="0" w:color="000000"/>
              <w:bottom w:val="single" w:sz="6" w:space="0" w:color="000000"/>
              <w:right w:val="single" w:sz="6" w:space="0" w:color="000000"/>
            </w:tcBorders>
            <w:vAlign w:val="center"/>
          </w:tcPr>
          <w:p w14:paraId="619C6BDB" w14:textId="77777777" w:rsidR="00AF335E" w:rsidRPr="00AF335E" w:rsidRDefault="00AF335E" w:rsidP="00352C72">
            <w:pPr>
              <w:pStyle w:val="TableParagraph"/>
              <w:jc w:val="center"/>
              <w:rPr>
                <w:noProof/>
                <w:lang w:val="en-US"/>
              </w:rPr>
            </w:pPr>
            <w:r w:rsidRPr="00AF335E">
              <w:rPr>
                <w:noProof/>
                <w:lang w:val="en-US"/>
              </w:rPr>
              <w:t>12</w:t>
            </w:r>
          </w:p>
        </w:tc>
        <w:tc>
          <w:tcPr>
            <w:tcW w:w="106" w:type="pct"/>
            <w:tcBorders>
              <w:top w:val="single" w:sz="6" w:space="0" w:color="000000"/>
              <w:left w:val="single" w:sz="6" w:space="0" w:color="000000"/>
              <w:bottom w:val="single" w:sz="6" w:space="0" w:color="000000"/>
              <w:right w:val="single" w:sz="6" w:space="0" w:color="000000"/>
            </w:tcBorders>
            <w:vAlign w:val="center"/>
          </w:tcPr>
          <w:p w14:paraId="48E299AF" w14:textId="77777777" w:rsidR="00AF335E" w:rsidRPr="00AF335E" w:rsidRDefault="00AF335E" w:rsidP="00352C72">
            <w:pPr>
              <w:pStyle w:val="TableParagraph"/>
              <w:jc w:val="center"/>
              <w:rPr>
                <w:noProof/>
                <w:lang w:val="en-US"/>
              </w:rPr>
            </w:pPr>
            <w:r w:rsidRPr="00AF335E">
              <w:rPr>
                <w:noProof/>
                <w:lang w:val="en-US"/>
              </w:rPr>
              <w:t>7.</w:t>
            </w:r>
          </w:p>
        </w:tc>
        <w:tc>
          <w:tcPr>
            <w:tcW w:w="154" w:type="pct"/>
            <w:vMerge/>
            <w:tcBorders>
              <w:top w:val="nil"/>
              <w:left w:val="single" w:sz="6" w:space="0" w:color="000000"/>
              <w:bottom w:val="single" w:sz="6" w:space="0" w:color="000000"/>
              <w:right w:val="single" w:sz="18" w:space="0" w:color="000000"/>
            </w:tcBorders>
            <w:textDirection w:val="btLr"/>
            <w:vAlign w:val="center"/>
          </w:tcPr>
          <w:p w14:paraId="382EA258" w14:textId="77777777" w:rsidR="00AF335E" w:rsidRPr="00AF335E" w:rsidRDefault="00AF335E" w:rsidP="00352C72">
            <w:pPr>
              <w:jc w:val="center"/>
              <w:rPr>
                <w:rFonts w:ascii="Times New Roman" w:hAnsi="Times New Roman" w:cs="Times New Roman"/>
                <w:noProof/>
                <w:lang w:val="en-US"/>
              </w:rPr>
            </w:pPr>
          </w:p>
        </w:tc>
        <w:tc>
          <w:tcPr>
            <w:tcW w:w="275" w:type="pct"/>
            <w:tcBorders>
              <w:top w:val="single" w:sz="6" w:space="0" w:color="000000"/>
              <w:left w:val="single" w:sz="18" w:space="0" w:color="000000"/>
              <w:bottom w:val="single" w:sz="6" w:space="0" w:color="000000"/>
              <w:right w:val="single" w:sz="6" w:space="0" w:color="000000"/>
            </w:tcBorders>
            <w:vAlign w:val="center"/>
          </w:tcPr>
          <w:p w14:paraId="7016E6A7" w14:textId="77777777" w:rsidR="00AF335E" w:rsidRPr="00AF335E" w:rsidRDefault="00AF335E" w:rsidP="00352C72">
            <w:pPr>
              <w:pStyle w:val="TableParagraph"/>
              <w:jc w:val="center"/>
              <w:rPr>
                <w:noProof/>
                <w:lang w:val="en-US"/>
              </w:rPr>
            </w:pPr>
            <w:r w:rsidRPr="00AF335E">
              <w:rPr>
                <w:noProof/>
                <w:lang w:val="en-US"/>
              </w:rPr>
              <w:t>II</w:t>
            </w:r>
          </w:p>
        </w:tc>
        <w:tc>
          <w:tcPr>
            <w:tcW w:w="382" w:type="pct"/>
            <w:gridSpan w:val="2"/>
            <w:vMerge/>
            <w:tcBorders>
              <w:top w:val="nil"/>
              <w:left w:val="single" w:sz="6" w:space="0" w:color="000000"/>
              <w:right w:val="single" w:sz="6" w:space="0" w:color="000000"/>
            </w:tcBorders>
            <w:textDirection w:val="btLr"/>
            <w:vAlign w:val="center"/>
          </w:tcPr>
          <w:p w14:paraId="399B88F5" w14:textId="77777777" w:rsidR="00AF335E" w:rsidRPr="00AF335E" w:rsidRDefault="00AF335E" w:rsidP="00352C72">
            <w:pPr>
              <w:jc w:val="center"/>
              <w:rPr>
                <w:rFonts w:ascii="Times New Roman" w:hAnsi="Times New Roman" w:cs="Times New Roman"/>
                <w:noProof/>
                <w:lang w:val="en-US"/>
              </w:rPr>
            </w:pPr>
          </w:p>
        </w:tc>
        <w:tc>
          <w:tcPr>
            <w:tcW w:w="163" w:type="pct"/>
            <w:tcBorders>
              <w:top w:val="single" w:sz="6" w:space="0" w:color="000000"/>
              <w:left w:val="single" w:sz="6" w:space="0" w:color="000000"/>
              <w:bottom w:val="single" w:sz="6" w:space="0" w:color="000000"/>
              <w:right w:val="single" w:sz="6" w:space="0" w:color="000000"/>
            </w:tcBorders>
            <w:vAlign w:val="center"/>
          </w:tcPr>
          <w:p w14:paraId="1EE1F540" w14:textId="77777777" w:rsidR="00AF335E" w:rsidRPr="00AF335E" w:rsidRDefault="00AF335E" w:rsidP="00352C72">
            <w:pPr>
              <w:pStyle w:val="TableParagraph"/>
              <w:jc w:val="center"/>
              <w:rPr>
                <w:noProof/>
                <w:lang w:val="en-US"/>
              </w:rPr>
            </w:pPr>
            <w:r w:rsidRPr="00AF335E">
              <w:rPr>
                <w:noProof/>
                <w:lang w:val="en-US"/>
              </w:rPr>
              <w:t>4.</w:t>
            </w:r>
          </w:p>
        </w:tc>
        <w:tc>
          <w:tcPr>
            <w:tcW w:w="251" w:type="pct"/>
            <w:vMerge/>
            <w:tcBorders>
              <w:top w:val="nil"/>
              <w:left w:val="single" w:sz="6" w:space="0" w:color="000000"/>
              <w:right w:val="single" w:sz="12" w:space="0" w:color="000000"/>
            </w:tcBorders>
            <w:textDirection w:val="btLr"/>
            <w:vAlign w:val="center"/>
          </w:tcPr>
          <w:p w14:paraId="5D8A4E59" w14:textId="77777777" w:rsidR="00AF335E" w:rsidRPr="00AF335E" w:rsidRDefault="00AF335E" w:rsidP="00352C72">
            <w:pPr>
              <w:jc w:val="center"/>
              <w:rPr>
                <w:rFonts w:ascii="Times New Roman" w:hAnsi="Times New Roman" w:cs="Times New Roman"/>
                <w:noProof/>
                <w:lang w:val="en-US"/>
              </w:rPr>
            </w:pPr>
          </w:p>
        </w:tc>
        <w:tc>
          <w:tcPr>
            <w:tcW w:w="71" w:type="pct"/>
            <w:vMerge w:val="restart"/>
            <w:tcBorders>
              <w:top w:val="single" w:sz="6" w:space="0" w:color="000000"/>
              <w:left w:val="single" w:sz="12" w:space="0" w:color="000000"/>
              <w:right w:val="single" w:sz="6" w:space="0" w:color="000000"/>
            </w:tcBorders>
          </w:tcPr>
          <w:p w14:paraId="1DEC8BB8" w14:textId="77777777" w:rsidR="00AF335E" w:rsidRPr="00AF335E" w:rsidRDefault="00AF335E" w:rsidP="00352C72">
            <w:pPr>
              <w:pStyle w:val="TableParagraph"/>
              <w:jc w:val="center"/>
              <w:rPr>
                <w:noProof/>
                <w:lang w:val="en-US"/>
              </w:rPr>
            </w:pPr>
            <w:r w:rsidRPr="00AF335E">
              <w:rPr>
                <w:noProof/>
                <w:lang w:val="en-US"/>
              </w:rPr>
              <w:t>6.</w:t>
            </w:r>
          </w:p>
        </w:tc>
        <w:tc>
          <w:tcPr>
            <w:tcW w:w="482" w:type="pct"/>
            <w:gridSpan w:val="2"/>
            <w:vMerge/>
            <w:tcBorders>
              <w:top w:val="nil"/>
              <w:left w:val="single" w:sz="6" w:space="0" w:color="000000"/>
              <w:right w:val="single" w:sz="12" w:space="0" w:color="000000"/>
            </w:tcBorders>
            <w:textDirection w:val="btLr"/>
            <w:vAlign w:val="center"/>
          </w:tcPr>
          <w:p w14:paraId="16B8CE17" w14:textId="77777777" w:rsidR="00AF335E" w:rsidRPr="00AF335E" w:rsidRDefault="00AF335E" w:rsidP="00352C72">
            <w:pPr>
              <w:jc w:val="center"/>
              <w:rPr>
                <w:rFonts w:ascii="Times New Roman" w:hAnsi="Times New Roman" w:cs="Times New Roman"/>
                <w:noProof/>
                <w:lang w:val="en-US"/>
              </w:rPr>
            </w:pPr>
          </w:p>
        </w:tc>
        <w:tc>
          <w:tcPr>
            <w:tcW w:w="107" w:type="pct"/>
            <w:vMerge w:val="restart"/>
            <w:tcBorders>
              <w:top w:val="single" w:sz="6" w:space="0" w:color="000000"/>
              <w:left w:val="single" w:sz="12" w:space="0" w:color="000000"/>
              <w:right w:val="single" w:sz="6" w:space="0" w:color="000000"/>
            </w:tcBorders>
          </w:tcPr>
          <w:p w14:paraId="4AC6FD54" w14:textId="77777777" w:rsidR="00AF335E" w:rsidRPr="00AF335E" w:rsidRDefault="00AF335E" w:rsidP="00352C72">
            <w:pPr>
              <w:pStyle w:val="TableParagraph"/>
              <w:jc w:val="center"/>
              <w:rPr>
                <w:noProof/>
                <w:lang w:val="en-US"/>
              </w:rPr>
            </w:pPr>
            <w:r w:rsidRPr="00AF335E">
              <w:rPr>
                <w:noProof/>
                <w:lang w:val="en-US"/>
              </w:rPr>
              <w:t>2°</w:t>
            </w:r>
          </w:p>
        </w:tc>
        <w:tc>
          <w:tcPr>
            <w:tcW w:w="450" w:type="pct"/>
            <w:gridSpan w:val="2"/>
            <w:vMerge/>
            <w:tcBorders>
              <w:top w:val="nil"/>
              <w:left w:val="single" w:sz="6" w:space="0" w:color="000000"/>
              <w:right w:val="single" w:sz="12" w:space="0" w:color="000000"/>
            </w:tcBorders>
            <w:textDirection w:val="btLr"/>
            <w:vAlign w:val="center"/>
          </w:tcPr>
          <w:p w14:paraId="4EF16977" w14:textId="77777777" w:rsidR="00AF335E" w:rsidRPr="00AF335E" w:rsidRDefault="00AF335E" w:rsidP="00352C72">
            <w:pPr>
              <w:jc w:val="center"/>
              <w:rPr>
                <w:rFonts w:ascii="Times New Roman" w:hAnsi="Times New Roman" w:cs="Times New Roman"/>
                <w:noProof/>
                <w:lang w:val="en-US"/>
              </w:rPr>
            </w:pPr>
          </w:p>
        </w:tc>
        <w:tc>
          <w:tcPr>
            <w:tcW w:w="399" w:type="pct"/>
            <w:gridSpan w:val="3"/>
            <w:tcBorders>
              <w:top w:val="single" w:sz="6" w:space="0" w:color="000000"/>
              <w:left w:val="single" w:sz="12" w:space="0" w:color="000000"/>
              <w:bottom w:val="single" w:sz="6" w:space="0" w:color="000000"/>
              <w:right w:val="single" w:sz="6" w:space="0" w:color="000000"/>
            </w:tcBorders>
            <w:vAlign w:val="center"/>
          </w:tcPr>
          <w:p w14:paraId="1E67CDEE" w14:textId="77777777" w:rsidR="00AF335E" w:rsidRPr="00AF335E" w:rsidRDefault="00AF335E" w:rsidP="00352C72">
            <w:pPr>
              <w:pStyle w:val="TableParagraph"/>
              <w:rPr>
                <w:i/>
                <w:noProof/>
                <w:lang w:val="en-US"/>
              </w:rPr>
            </w:pPr>
            <w:r w:rsidRPr="00AF335E">
              <w:rPr>
                <w:i/>
                <w:noProof/>
                <w:lang w:val="en-US"/>
              </w:rPr>
              <w:t>Terminale</w:t>
            </w:r>
          </w:p>
        </w:tc>
        <w:tc>
          <w:tcPr>
            <w:tcW w:w="103" w:type="pct"/>
            <w:vMerge/>
            <w:tcBorders>
              <w:top w:val="nil"/>
              <w:left w:val="single" w:sz="6" w:space="0" w:color="000000"/>
              <w:bottom w:val="single" w:sz="6" w:space="0" w:color="000000"/>
              <w:right w:val="single" w:sz="6" w:space="0" w:color="000000"/>
            </w:tcBorders>
            <w:textDirection w:val="btLr"/>
            <w:vAlign w:val="center"/>
          </w:tcPr>
          <w:p w14:paraId="0F53D2D2" w14:textId="77777777" w:rsidR="00AF335E" w:rsidRPr="00AF335E" w:rsidRDefault="00AF335E" w:rsidP="00352C72">
            <w:pPr>
              <w:jc w:val="center"/>
              <w:rPr>
                <w:rFonts w:ascii="Times New Roman" w:hAnsi="Times New Roman" w:cs="Times New Roman"/>
                <w:noProof/>
                <w:lang w:val="en-US"/>
              </w:rPr>
            </w:pPr>
          </w:p>
        </w:tc>
        <w:tc>
          <w:tcPr>
            <w:tcW w:w="219" w:type="pct"/>
            <w:vMerge/>
            <w:tcBorders>
              <w:top w:val="nil"/>
              <w:left w:val="single" w:sz="6" w:space="0" w:color="000000"/>
              <w:bottom w:val="single" w:sz="6" w:space="0" w:color="000000"/>
              <w:right w:val="single" w:sz="12" w:space="0" w:color="000000"/>
            </w:tcBorders>
            <w:textDirection w:val="btLr"/>
            <w:vAlign w:val="center"/>
          </w:tcPr>
          <w:p w14:paraId="1DCB6DFA" w14:textId="77777777" w:rsidR="00AF335E" w:rsidRPr="00AF335E" w:rsidRDefault="00AF335E" w:rsidP="00352C72">
            <w:pPr>
              <w:jc w:val="center"/>
              <w:rPr>
                <w:rFonts w:ascii="Times New Roman" w:hAnsi="Times New Roman" w:cs="Times New Roman"/>
                <w:noProof/>
                <w:lang w:val="en-US"/>
              </w:rPr>
            </w:pPr>
          </w:p>
        </w:tc>
        <w:tc>
          <w:tcPr>
            <w:tcW w:w="228" w:type="pct"/>
            <w:vMerge w:val="restart"/>
            <w:tcBorders>
              <w:top w:val="single" w:sz="6" w:space="0" w:color="000000"/>
              <w:left w:val="single" w:sz="12" w:space="0" w:color="000000"/>
              <w:right w:val="single" w:sz="6" w:space="0" w:color="000000"/>
            </w:tcBorders>
            <w:vAlign w:val="center"/>
          </w:tcPr>
          <w:p w14:paraId="2046BF54" w14:textId="77777777" w:rsidR="00AF335E" w:rsidRPr="00AF335E" w:rsidRDefault="00AF335E" w:rsidP="00352C72">
            <w:pPr>
              <w:pStyle w:val="TableParagraph"/>
              <w:jc w:val="center"/>
              <w:rPr>
                <w:noProof/>
                <w:lang w:val="en-US"/>
              </w:rPr>
            </w:pPr>
            <w:r w:rsidRPr="00AF335E">
              <w:rPr>
                <w:noProof/>
                <w:lang w:val="en-US"/>
              </w:rPr>
              <w:t>12°</w:t>
            </w:r>
          </w:p>
        </w:tc>
        <w:tc>
          <w:tcPr>
            <w:tcW w:w="317" w:type="pct"/>
            <w:gridSpan w:val="3"/>
            <w:vMerge/>
            <w:tcBorders>
              <w:top w:val="nil"/>
              <w:left w:val="single" w:sz="6" w:space="0" w:color="000000"/>
              <w:right w:val="single" w:sz="12" w:space="0" w:color="000000"/>
            </w:tcBorders>
            <w:textDirection w:val="btLr"/>
            <w:vAlign w:val="center"/>
          </w:tcPr>
          <w:p w14:paraId="5526B322" w14:textId="77777777" w:rsidR="00AF335E" w:rsidRPr="00AF335E" w:rsidRDefault="00AF335E" w:rsidP="00352C72">
            <w:pPr>
              <w:jc w:val="center"/>
              <w:rPr>
                <w:rFonts w:ascii="Times New Roman" w:hAnsi="Times New Roman" w:cs="Times New Roman"/>
                <w:noProof/>
                <w:lang w:val="en-US"/>
              </w:rPr>
            </w:pPr>
          </w:p>
        </w:tc>
        <w:tc>
          <w:tcPr>
            <w:tcW w:w="141" w:type="pct"/>
            <w:vMerge w:val="restart"/>
            <w:tcBorders>
              <w:top w:val="single" w:sz="6" w:space="0" w:color="000000"/>
              <w:left w:val="single" w:sz="12" w:space="0" w:color="000000"/>
              <w:right w:val="single" w:sz="6" w:space="0" w:color="000000"/>
            </w:tcBorders>
            <w:vAlign w:val="center"/>
          </w:tcPr>
          <w:p w14:paraId="48B31357" w14:textId="77777777" w:rsidR="00AF335E" w:rsidRPr="00AF335E" w:rsidRDefault="00AF335E" w:rsidP="00352C72">
            <w:pPr>
              <w:pStyle w:val="TableParagraph"/>
              <w:jc w:val="center"/>
              <w:rPr>
                <w:noProof/>
                <w:lang w:val="en-US"/>
              </w:rPr>
            </w:pPr>
            <w:r w:rsidRPr="00AF335E">
              <w:rPr>
                <w:noProof/>
                <w:lang w:val="en-US"/>
              </w:rPr>
              <w:t>12/3</w:t>
            </w:r>
          </w:p>
        </w:tc>
        <w:tc>
          <w:tcPr>
            <w:tcW w:w="103" w:type="pct"/>
            <w:vMerge/>
            <w:tcBorders>
              <w:top w:val="nil"/>
              <w:left w:val="single" w:sz="6" w:space="0" w:color="000000"/>
              <w:right w:val="single" w:sz="12" w:space="0" w:color="000000"/>
            </w:tcBorders>
            <w:textDirection w:val="btLr"/>
            <w:vAlign w:val="center"/>
          </w:tcPr>
          <w:p w14:paraId="18F9D157" w14:textId="77777777" w:rsidR="00AF335E" w:rsidRPr="00AF335E" w:rsidRDefault="00AF335E" w:rsidP="00352C72">
            <w:pPr>
              <w:jc w:val="center"/>
              <w:rPr>
                <w:rFonts w:ascii="Times New Roman" w:hAnsi="Times New Roman" w:cs="Times New Roman"/>
                <w:noProof/>
                <w:lang w:val="en-US"/>
              </w:rPr>
            </w:pPr>
          </w:p>
        </w:tc>
        <w:tc>
          <w:tcPr>
            <w:tcW w:w="770" w:type="pct"/>
            <w:vMerge w:val="restart"/>
            <w:tcBorders>
              <w:top w:val="single" w:sz="6" w:space="0" w:color="000000"/>
              <w:left w:val="single" w:sz="12" w:space="0" w:color="000000"/>
              <w:right w:val="single" w:sz="6" w:space="0" w:color="000000"/>
            </w:tcBorders>
            <w:vAlign w:val="center"/>
          </w:tcPr>
          <w:p w14:paraId="42E0BD30" w14:textId="77777777" w:rsidR="00AF335E" w:rsidRPr="00AF335E" w:rsidRDefault="00AF335E" w:rsidP="00352C72">
            <w:pPr>
              <w:pStyle w:val="TableParagraph"/>
              <w:jc w:val="center"/>
              <w:rPr>
                <w:noProof/>
                <w:lang w:val="en-US"/>
              </w:rPr>
            </w:pPr>
            <w:r w:rsidRPr="00AF335E">
              <w:rPr>
                <w:noProof/>
                <w:lang w:val="en-US"/>
              </w:rPr>
              <w:t>3</w:t>
            </w:r>
          </w:p>
        </w:tc>
        <w:tc>
          <w:tcPr>
            <w:tcW w:w="119" w:type="pct"/>
            <w:vMerge/>
            <w:tcBorders>
              <w:top w:val="nil"/>
              <w:left w:val="single" w:sz="6" w:space="0" w:color="000000"/>
            </w:tcBorders>
            <w:textDirection w:val="btLr"/>
            <w:vAlign w:val="center"/>
          </w:tcPr>
          <w:p w14:paraId="42C6B853" w14:textId="77777777" w:rsidR="00AF335E" w:rsidRPr="00AF335E" w:rsidRDefault="00AF335E" w:rsidP="00352C72">
            <w:pPr>
              <w:jc w:val="center"/>
              <w:rPr>
                <w:rFonts w:ascii="Times New Roman" w:hAnsi="Times New Roman" w:cs="Times New Roman"/>
                <w:noProof/>
                <w:lang w:val="en-US"/>
              </w:rPr>
            </w:pPr>
          </w:p>
        </w:tc>
      </w:tr>
      <w:tr w:rsidR="00AF335E" w:rsidRPr="00AF335E" w14:paraId="0F77CF5E" w14:textId="77777777" w:rsidTr="00352C72">
        <w:tc>
          <w:tcPr>
            <w:tcW w:w="161" w:type="pct"/>
            <w:tcBorders>
              <w:top w:val="single" w:sz="6" w:space="0" w:color="000000"/>
              <w:bottom w:val="double" w:sz="4" w:space="0" w:color="auto"/>
              <w:right w:val="single" w:sz="6" w:space="0" w:color="000000"/>
            </w:tcBorders>
            <w:vAlign w:val="center"/>
          </w:tcPr>
          <w:p w14:paraId="1DC3D9B8" w14:textId="77777777" w:rsidR="00AF335E" w:rsidRPr="00AF335E" w:rsidRDefault="00AF335E" w:rsidP="00352C72">
            <w:pPr>
              <w:pStyle w:val="TableParagraph"/>
              <w:jc w:val="center"/>
              <w:rPr>
                <w:noProof/>
                <w:lang w:val="en-US"/>
              </w:rPr>
            </w:pPr>
          </w:p>
        </w:tc>
        <w:tc>
          <w:tcPr>
            <w:tcW w:w="106" w:type="pct"/>
            <w:tcBorders>
              <w:top w:val="single" w:sz="6" w:space="0" w:color="000000"/>
              <w:left w:val="single" w:sz="6" w:space="0" w:color="000000"/>
              <w:bottom w:val="double" w:sz="4" w:space="0" w:color="auto"/>
              <w:right w:val="single" w:sz="6" w:space="0" w:color="000000"/>
            </w:tcBorders>
            <w:vAlign w:val="center"/>
          </w:tcPr>
          <w:p w14:paraId="7D8423EF" w14:textId="77777777" w:rsidR="00AF335E" w:rsidRPr="00AF335E" w:rsidRDefault="00AF335E" w:rsidP="00352C72">
            <w:pPr>
              <w:pStyle w:val="TableParagraph"/>
              <w:jc w:val="center"/>
              <w:rPr>
                <w:noProof/>
                <w:lang w:val="en-US"/>
              </w:rPr>
            </w:pPr>
          </w:p>
        </w:tc>
        <w:tc>
          <w:tcPr>
            <w:tcW w:w="154" w:type="pct"/>
            <w:tcBorders>
              <w:top w:val="single" w:sz="6" w:space="0" w:color="000000"/>
              <w:left w:val="single" w:sz="6" w:space="0" w:color="000000"/>
              <w:bottom w:val="double" w:sz="4" w:space="0" w:color="auto"/>
              <w:right w:val="single" w:sz="18" w:space="0" w:color="000000"/>
            </w:tcBorders>
            <w:vAlign w:val="center"/>
          </w:tcPr>
          <w:p w14:paraId="51637B96" w14:textId="77777777" w:rsidR="00AF335E" w:rsidRPr="00AF335E" w:rsidRDefault="00AF335E" w:rsidP="00352C72">
            <w:pPr>
              <w:pStyle w:val="TableParagraph"/>
              <w:jc w:val="center"/>
              <w:rPr>
                <w:noProof/>
                <w:lang w:val="en-US"/>
              </w:rPr>
            </w:pPr>
          </w:p>
        </w:tc>
        <w:tc>
          <w:tcPr>
            <w:tcW w:w="275" w:type="pct"/>
            <w:tcBorders>
              <w:top w:val="single" w:sz="6" w:space="0" w:color="000000"/>
              <w:left w:val="single" w:sz="18" w:space="0" w:color="000000"/>
              <w:bottom w:val="double" w:sz="4" w:space="0" w:color="auto"/>
              <w:right w:val="single" w:sz="6" w:space="0" w:color="000000"/>
            </w:tcBorders>
          </w:tcPr>
          <w:p w14:paraId="70891BC1" w14:textId="77777777" w:rsidR="00AF335E" w:rsidRPr="00AF335E" w:rsidRDefault="00AF335E" w:rsidP="00352C72">
            <w:pPr>
              <w:pStyle w:val="TableParagraph"/>
              <w:jc w:val="center"/>
              <w:rPr>
                <w:noProof/>
                <w:lang w:val="en-US"/>
              </w:rPr>
            </w:pPr>
            <w:r w:rsidRPr="00AF335E">
              <w:rPr>
                <w:noProof/>
                <w:lang w:val="en-US"/>
              </w:rPr>
              <w:t>III</w:t>
            </w:r>
          </w:p>
        </w:tc>
        <w:tc>
          <w:tcPr>
            <w:tcW w:w="382" w:type="pct"/>
            <w:gridSpan w:val="2"/>
            <w:vMerge/>
            <w:tcBorders>
              <w:top w:val="nil"/>
              <w:left w:val="single" w:sz="6" w:space="0" w:color="000000"/>
              <w:bottom w:val="double" w:sz="4" w:space="0" w:color="auto"/>
              <w:right w:val="single" w:sz="6" w:space="0" w:color="000000"/>
            </w:tcBorders>
            <w:textDirection w:val="btLr"/>
            <w:vAlign w:val="center"/>
          </w:tcPr>
          <w:p w14:paraId="56FABB64" w14:textId="77777777" w:rsidR="00AF335E" w:rsidRPr="00AF335E" w:rsidRDefault="00AF335E" w:rsidP="00352C72">
            <w:pPr>
              <w:jc w:val="center"/>
              <w:rPr>
                <w:rFonts w:ascii="Times New Roman" w:hAnsi="Times New Roman" w:cs="Times New Roman"/>
                <w:noProof/>
                <w:lang w:val="en-US"/>
              </w:rPr>
            </w:pPr>
          </w:p>
        </w:tc>
        <w:tc>
          <w:tcPr>
            <w:tcW w:w="163" w:type="pct"/>
            <w:tcBorders>
              <w:top w:val="single" w:sz="6" w:space="0" w:color="000000"/>
              <w:left w:val="single" w:sz="6" w:space="0" w:color="000000"/>
              <w:bottom w:val="double" w:sz="4" w:space="0" w:color="auto"/>
              <w:right w:val="single" w:sz="6" w:space="0" w:color="000000"/>
            </w:tcBorders>
          </w:tcPr>
          <w:p w14:paraId="6BF3C3F7" w14:textId="77777777" w:rsidR="00AF335E" w:rsidRPr="00AF335E" w:rsidRDefault="00AF335E" w:rsidP="00352C72">
            <w:pPr>
              <w:pStyle w:val="TableParagraph"/>
              <w:jc w:val="center"/>
              <w:rPr>
                <w:noProof/>
                <w:lang w:val="en-US"/>
              </w:rPr>
            </w:pPr>
            <w:r w:rsidRPr="00AF335E">
              <w:rPr>
                <w:noProof/>
                <w:lang w:val="en-US"/>
              </w:rPr>
              <w:t>5.</w:t>
            </w:r>
          </w:p>
        </w:tc>
        <w:tc>
          <w:tcPr>
            <w:tcW w:w="251" w:type="pct"/>
            <w:vMerge/>
            <w:tcBorders>
              <w:top w:val="nil"/>
              <w:left w:val="single" w:sz="6" w:space="0" w:color="000000"/>
              <w:bottom w:val="double" w:sz="4" w:space="0" w:color="auto"/>
              <w:right w:val="single" w:sz="12" w:space="0" w:color="000000"/>
            </w:tcBorders>
            <w:textDirection w:val="btLr"/>
            <w:vAlign w:val="center"/>
          </w:tcPr>
          <w:p w14:paraId="01B1D65E" w14:textId="77777777" w:rsidR="00AF335E" w:rsidRPr="00AF335E" w:rsidRDefault="00AF335E" w:rsidP="00352C72">
            <w:pPr>
              <w:jc w:val="center"/>
              <w:rPr>
                <w:rFonts w:ascii="Times New Roman" w:hAnsi="Times New Roman" w:cs="Times New Roman"/>
                <w:noProof/>
                <w:lang w:val="en-US"/>
              </w:rPr>
            </w:pPr>
          </w:p>
        </w:tc>
        <w:tc>
          <w:tcPr>
            <w:tcW w:w="71" w:type="pct"/>
            <w:vMerge/>
            <w:tcBorders>
              <w:top w:val="nil"/>
              <w:left w:val="single" w:sz="12" w:space="0" w:color="000000"/>
              <w:bottom w:val="double" w:sz="4" w:space="0" w:color="auto"/>
              <w:right w:val="single" w:sz="6" w:space="0" w:color="000000"/>
            </w:tcBorders>
            <w:vAlign w:val="center"/>
          </w:tcPr>
          <w:p w14:paraId="1E797C8A" w14:textId="77777777" w:rsidR="00AF335E" w:rsidRPr="00AF335E" w:rsidRDefault="00AF335E" w:rsidP="00352C72">
            <w:pPr>
              <w:jc w:val="center"/>
              <w:rPr>
                <w:rFonts w:ascii="Times New Roman" w:hAnsi="Times New Roman" w:cs="Times New Roman"/>
                <w:noProof/>
                <w:lang w:val="en-US"/>
              </w:rPr>
            </w:pPr>
          </w:p>
        </w:tc>
        <w:tc>
          <w:tcPr>
            <w:tcW w:w="482" w:type="pct"/>
            <w:gridSpan w:val="2"/>
            <w:vMerge/>
            <w:tcBorders>
              <w:top w:val="nil"/>
              <w:left w:val="single" w:sz="6" w:space="0" w:color="000000"/>
              <w:bottom w:val="double" w:sz="4" w:space="0" w:color="auto"/>
              <w:right w:val="single" w:sz="12" w:space="0" w:color="000000"/>
            </w:tcBorders>
            <w:textDirection w:val="btLr"/>
            <w:vAlign w:val="center"/>
          </w:tcPr>
          <w:p w14:paraId="35AB69F1" w14:textId="77777777" w:rsidR="00AF335E" w:rsidRPr="00AF335E" w:rsidRDefault="00AF335E" w:rsidP="00352C72">
            <w:pPr>
              <w:jc w:val="center"/>
              <w:rPr>
                <w:rFonts w:ascii="Times New Roman" w:hAnsi="Times New Roman" w:cs="Times New Roman"/>
                <w:noProof/>
                <w:lang w:val="en-US"/>
              </w:rPr>
            </w:pPr>
          </w:p>
        </w:tc>
        <w:tc>
          <w:tcPr>
            <w:tcW w:w="107" w:type="pct"/>
            <w:vMerge/>
            <w:tcBorders>
              <w:top w:val="nil"/>
              <w:left w:val="single" w:sz="12" w:space="0" w:color="000000"/>
              <w:bottom w:val="double" w:sz="4" w:space="0" w:color="auto"/>
              <w:right w:val="single" w:sz="6" w:space="0" w:color="000000"/>
            </w:tcBorders>
            <w:vAlign w:val="center"/>
          </w:tcPr>
          <w:p w14:paraId="0C0C08B0" w14:textId="77777777" w:rsidR="00AF335E" w:rsidRPr="00AF335E" w:rsidRDefault="00AF335E" w:rsidP="00352C72">
            <w:pPr>
              <w:jc w:val="center"/>
              <w:rPr>
                <w:rFonts w:ascii="Times New Roman" w:hAnsi="Times New Roman" w:cs="Times New Roman"/>
                <w:noProof/>
                <w:lang w:val="en-US"/>
              </w:rPr>
            </w:pPr>
          </w:p>
        </w:tc>
        <w:tc>
          <w:tcPr>
            <w:tcW w:w="450" w:type="pct"/>
            <w:gridSpan w:val="2"/>
            <w:vMerge/>
            <w:tcBorders>
              <w:top w:val="nil"/>
              <w:left w:val="single" w:sz="6" w:space="0" w:color="000000"/>
              <w:bottom w:val="double" w:sz="4" w:space="0" w:color="auto"/>
              <w:right w:val="single" w:sz="12" w:space="0" w:color="000000"/>
            </w:tcBorders>
            <w:textDirection w:val="btLr"/>
            <w:vAlign w:val="center"/>
          </w:tcPr>
          <w:p w14:paraId="44B5FC03" w14:textId="77777777" w:rsidR="00AF335E" w:rsidRPr="00AF335E" w:rsidRDefault="00AF335E" w:rsidP="00352C72">
            <w:pPr>
              <w:jc w:val="center"/>
              <w:rPr>
                <w:rFonts w:ascii="Times New Roman" w:hAnsi="Times New Roman" w:cs="Times New Roman"/>
                <w:noProof/>
                <w:lang w:val="en-US"/>
              </w:rPr>
            </w:pPr>
          </w:p>
        </w:tc>
        <w:tc>
          <w:tcPr>
            <w:tcW w:w="399" w:type="pct"/>
            <w:gridSpan w:val="3"/>
            <w:tcBorders>
              <w:top w:val="single" w:sz="6" w:space="0" w:color="000000"/>
              <w:left w:val="single" w:sz="12" w:space="0" w:color="000000"/>
              <w:bottom w:val="double" w:sz="4" w:space="0" w:color="auto"/>
              <w:right w:val="single" w:sz="6" w:space="0" w:color="000000"/>
            </w:tcBorders>
            <w:vAlign w:val="center"/>
          </w:tcPr>
          <w:p w14:paraId="1491E226" w14:textId="77777777" w:rsidR="00AF335E" w:rsidRPr="00AF335E" w:rsidRDefault="00AF335E" w:rsidP="00352C72">
            <w:pPr>
              <w:pStyle w:val="TableParagraph"/>
              <w:jc w:val="center"/>
              <w:rPr>
                <w:noProof/>
                <w:lang w:val="en-US"/>
              </w:rPr>
            </w:pPr>
          </w:p>
        </w:tc>
        <w:tc>
          <w:tcPr>
            <w:tcW w:w="103" w:type="pct"/>
            <w:tcBorders>
              <w:top w:val="single" w:sz="6" w:space="0" w:color="000000"/>
              <w:left w:val="single" w:sz="6" w:space="0" w:color="000000"/>
              <w:bottom w:val="double" w:sz="4" w:space="0" w:color="auto"/>
              <w:right w:val="single" w:sz="6" w:space="0" w:color="000000"/>
            </w:tcBorders>
            <w:vAlign w:val="center"/>
          </w:tcPr>
          <w:p w14:paraId="3B9D843A" w14:textId="77777777" w:rsidR="00AF335E" w:rsidRPr="00AF335E" w:rsidRDefault="00AF335E" w:rsidP="00352C72">
            <w:pPr>
              <w:pStyle w:val="TableParagraph"/>
              <w:jc w:val="center"/>
              <w:rPr>
                <w:noProof/>
                <w:lang w:val="en-US"/>
              </w:rPr>
            </w:pPr>
          </w:p>
        </w:tc>
        <w:tc>
          <w:tcPr>
            <w:tcW w:w="219" w:type="pct"/>
            <w:tcBorders>
              <w:top w:val="single" w:sz="6" w:space="0" w:color="000000"/>
              <w:left w:val="single" w:sz="6" w:space="0" w:color="000000"/>
              <w:bottom w:val="double" w:sz="4" w:space="0" w:color="auto"/>
              <w:right w:val="single" w:sz="12" w:space="0" w:color="000000"/>
            </w:tcBorders>
            <w:vAlign w:val="center"/>
          </w:tcPr>
          <w:p w14:paraId="24E6764B" w14:textId="77777777" w:rsidR="00AF335E" w:rsidRPr="00AF335E" w:rsidRDefault="00AF335E" w:rsidP="00352C72">
            <w:pPr>
              <w:pStyle w:val="TableParagraph"/>
              <w:jc w:val="center"/>
              <w:rPr>
                <w:noProof/>
                <w:lang w:val="en-US"/>
              </w:rPr>
            </w:pPr>
          </w:p>
        </w:tc>
        <w:tc>
          <w:tcPr>
            <w:tcW w:w="228" w:type="pct"/>
            <w:vMerge/>
            <w:tcBorders>
              <w:top w:val="nil"/>
              <w:left w:val="single" w:sz="12" w:space="0" w:color="000000"/>
              <w:bottom w:val="double" w:sz="4" w:space="0" w:color="auto"/>
              <w:right w:val="single" w:sz="6" w:space="0" w:color="000000"/>
            </w:tcBorders>
            <w:vAlign w:val="center"/>
          </w:tcPr>
          <w:p w14:paraId="3854F131" w14:textId="77777777" w:rsidR="00AF335E" w:rsidRPr="00AF335E" w:rsidRDefault="00AF335E" w:rsidP="00352C72">
            <w:pPr>
              <w:jc w:val="center"/>
              <w:rPr>
                <w:rFonts w:ascii="Times New Roman" w:hAnsi="Times New Roman" w:cs="Times New Roman"/>
                <w:noProof/>
                <w:lang w:val="en-US"/>
              </w:rPr>
            </w:pPr>
          </w:p>
        </w:tc>
        <w:tc>
          <w:tcPr>
            <w:tcW w:w="317" w:type="pct"/>
            <w:gridSpan w:val="3"/>
            <w:vMerge/>
            <w:tcBorders>
              <w:top w:val="nil"/>
              <w:left w:val="single" w:sz="6" w:space="0" w:color="000000"/>
              <w:bottom w:val="double" w:sz="4" w:space="0" w:color="auto"/>
              <w:right w:val="single" w:sz="12" w:space="0" w:color="000000"/>
            </w:tcBorders>
            <w:textDirection w:val="btLr"/>
            <w:vAlign w:val="center"/>
          </w:tcPr>
          <w:p w14:paraId="2DB5A564" w14:textId="77777777" w:rsidR="00AF335E" w:rsidRPr="00AF335E" w:rsidRDefault="00AF335E" w:rsidP="00352C72">
            <w:pPr>
              <w:jc w:val="center"/>
              <w:rPr>
                <w:rFonts w:ascii="Times New Roman" w:hAnsi="Times New Roman" w:cs="Times New Roman"/>
                <w:noProof/>
                <w:lang w:val="en-US"/>
              </w:rPr>
            </w:pPr>
          </w:p>
        </w:tc>
        <w:tc>
          <w:tcPr>
            <w:tcW w:w="141" w:type="pct"/>
            <w:vMerge/>
            <w:tcBorders>
              <w:top w:val="nil"/>
              <w:left w:val="single" w:sz="12" w:space="0" w:color="000000"/>
              <w:bottom w:val="double" w:sz="4" w:space="0" w:color="auto"/>
              <w:right w:val="single" w:sz="6" w:space="0" w:color="000000"/>
            </w:tcBorders>
            <w:vAlign w:val="center"/>
          </w:tcPr>
          <w:p w14:paraId="2C96B6D6" w14:textId="77777777" w:rsidR="00AF335E" w:rsidRPr="00AF335E" w:rsidRDefault="00AF335E" w:rsidP="00352C72">
            <w:pPr>
              <w:jc w:val="center"/>
              <w:rPr>
                <w:rFonts w:ascii="Times New Roman" w:hAnsi="Times New Roman" w:cs="Times New Roman"/>
                <w:noProof/>
                <w:lang w:val="en-US"/>
              </w:rPr>
            </w:pPr>
          </w:p>
        </w:tc>
        <w:tc>
          <w:tcPr>
            <w:tcW w:w="103" w:type="pct"/>
            <w:vMerge/>
            <w:tcBorders>
              <w:top w:val="nil"/>
              <w:left w:val="single" w:sz="6" w:space="0" w:color="000000"/>
              <w:bottom w:val="double" w:sz="4" w:space="0" w:color="auto"/>
              <w:right w:val="single" w:sz="12" w:space="0" w:color="000000"/>
            </w:tcBorders>
            <w:textDirection w:val="btLr"/>
            <w:vAlign w:val="center"/>
          </w:tcPr>
          <w:p w14:paraId="2CF0EA7D" w14:textId="77777777" w:rsidR="00AF335E" w:rsidRPr="00AF335E" w:rsidRDefault="00AF335E" w:rsidP="00352C72">
            <w:pPr>
              <w:jc w:val="center"/>
              <w:rPr>
                <w:rFonts w:ascii="Times New Roman" w:hAnsi="Times New Roman" w:cs="Times New Roman"/>
                <w:noProof/>
                <w:lang w:val="en-US"/>
              </w:rPr>
            </w:pPr>
          </w:p>
        </w:tc>
        <w:tc>
          <w:tcPr>
            <w:tcW w:w="770" w:type="pct"/>
            <w:vMerge/>
            <w:tcBorders>
              <w:top w:val="nil"/>
              <w:left w:val="single" w:sz="12" w:space="0" w:color="000000"/>
              <w:right w:val="single" w:sz="6" w:space="0" w:color="000000"/>
            </w:tcBorders>
            <w:vAlign w:val="center"/>
          </w:tcPr>
          <w:p w14:paraId="31608079" w14:textId="77777777" w:rsidR="00AF335E" w:rsidRPr="00AF335E" w:rsidRDefault="00AF335E" w:rsidP="00352C72">
            <w:pPr>
              <w:jc w:val="center"/>
              <w:rPr>
                <w:rFonts w:ascii="Times New Roman" w:hAnsi="Times New Roman" w:cs="Times New Roman"/>
                <w:noProof/>
                <w:lang w:val="en-US"/>
              </w:rPr>
            </w:pPr>
          </w:p>
        </w:tc>
        <w:tc>
          <w:tcPr>
            <w:tcW w:w="119" w:type="pct"/>
            <w:vMerge/>
            <w:tcBorders>
              <w:top w:val="nil"/>
              <w:left w:val="single" w:sz="6" w:space="0" w:color="000000"/>
            </w:tcBorders>
            <w:textDirection w:val="btLr"/>
            <w:vAlign w:val="center"/>
          </w:tcPr>
          <w:p w14:paraId="5E2D6B3C" w14:textId="77777777" w:rsidR="00AF335E" w:rsidRPr="00AF335E" w:rsidRDefault="00AF335E" w:rsidP="00352C72">
            <w:pPr>
              <w:jc w:val="center"/>
              <w:rPr>
                <w:rFonts w:ascii="Times New Roman" w:hAnsi="Times New Roman" w:cs="Times New Roman"/>
                <w:noProof/>
                <w:lang w:val="en-US"/>
              </w:rPr>
            </w:pPr>
          </w:p>
        </w:tc>
      </w:tr>
    </w:tbl>
    <w:p w14:paraId="025AF237" w14:textId="77777777" w:rsidR="00AF335E" w:rsidRPr="00AF335E" w:rsidRDefault="00AF335E" w:rsidP="00AF335E">
      <w:pPr>
        <w:pStyle w:val="BodyText"/>
        <w:jc w:val="both"/>
        <w:rPr>
          <w:rFonts w:ascii="Times New Roman" w:hAnsi="Times New Roman"/>
          <w:b/>
          <w:noProof/>
          <w:lang w:val="en-US"/>
        </w:rPr>
      </w:pPr>
    </w:p>
    <w:p w14:paraId="760AC9C5" w14:textId="77777777" w:rsidR="00AF335E" w:rsidRPr="00AF335E" w:rsidRDefault="00AF335E" w:rsidP="00AF335E">
      <w:pPr>
        <w:rPr>
          <w:rFonts w:ascii="Times New Roman" w:hAnsi="Times New Roman"/>
          <w:b/>
          <w:noProof/>
          <w:lang w:val="en-US"/>
        </w:rPr>
      </w:pPr>
      <w:r w:rsidRPr="00AF335E">
        <w:rPr>
          <w:rFonts w:ascii="Times New Roman" w:hAnsi="Times New Roman"/>
          <w:b/>
          <w:noProof/>
          <w:lang w:val="en-US"/>
        </w:rPr>
        <w:br w:type="page"/>
      </w:r>
    </w:p>
    <w:p w14:paraId="16EB87B4" w14:textId="77777777" w:rsidR="00AF335E" w:rsidRPr="00AF335E" w:rsidRDefault="00AF335E" w:rsidP="00AF335E">
      <w:pPr>
        <w:pStyle w:val="BodyText"/>
        <w:jc w:val="both"/>
        <w:rPr>
          <w:rFonts w:ascii="Times New Roman" w:hAnsi="Times New Roman"/>
          <w:b/>
          <w:noProof/>
          <w:lang w:val="en-US"/>
        </w:rPr>
      </w:pPr>
    </w:p>
    <w:p w14:paraId="64C1B59E" w14:textId="77777777" w:rsidR="00AF335E" w:rsidRPr="00AF335E" w:rsidRDefault="00AF335E" w:rsidP="00AF335E">
      <w:pPr>
        <w:pStyle w:val="Heading2"/>
        <w:ind w:left="0"/>
        <w:jc w:val="center"/>
        <w:rPr>
          <w:rFonts w:ascii="Times New Roman" w:hAnsi="Times New Roman"/>
          <w:noProof/>
          <w:lang w:val="en-US"/>
        </w:rPr>
      </w:pPr>
      <w:bookmarkStart w:id="97" w:name="_Toc129280479"/>
      <w:r w:rsidRPr="00AF335E">
        <w:rPr>
          <w:rFonts w:ascii="Times New Roman" w:hAnsi="Times New Roman"/>
          <w:noProof/>
          <w:lang w:val="en-US"/>
        </w:rPr>
        <w:t>MĀCĪBU LĪMEŅU/GADU ATBILSTĪBAS TABULA</w:t>
      </w:r>
      <w:bookmarkEnd w:id="97"/>
    </w:p>
    <w:p w14:paraId="76615532" w14:textId="77777777" w:rsidR="00AF335E" w:rsidRPr="00AF335E" w:rsidRDefault="00AF335E" w:rsidP="00AF335E">
      <w:pPr>
        <w:rPr>
          <w:rFonts w:ascii="Times New Roman" w:hAnsi="Times New Roman" w:cs="Times New Roman"/>
          <w:noProof/>
          <w:sz w:val="24"/>
          <w:szCs w:val="24"/>
          <w:lang w:val="en-US"/>
        </w:rPr>
      </w:pPr>
    </w:p>
    <w:tbl>
      <w:tblPr>
        <w:tblW w:w="5000" w:type="pc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CellMar>
          <w:top w:w="28" w:type="dxa"/>
          <w:left w:w="28" w:type="dxa"/>
          <w:bottom w:w="28" w:type="dxa"/>
          <w:right w:w="28" w:type="dxa"/>
        </w:tblCellMar>
        <w:tblLook w:val="01E0" w:firstRow="1" w:lastRow="1" w:firstColumn="1" w:lastColumn="1" w:noHBand="0" w:noVBand="0"/>
      </w:tblPr>
      <w:tblGrid>
        <w:gridCol w:w="419"/>
        <w:gridCol w:w="423"/>
        <w:gridCol w:w="434"/>
        <w:gridCol w:w="209"/>
        <w:gridCol w:w="1808"/>
        <w:gridCol w:w="232"/>
        <w:gridCol w:w="346"/>
        <w:gridCol w:w="408"/>
        <w:gridCol w:w="1538"/>
        <w:gridCol w:w="345"/>
        <w:gridCol w:w="714"/>
        <w:gridCol w:w="769"/>
        <w:gridCol w:w="851"/>
        <w:gridCol w:w="630"/>
        <w:gridCol w:w="630"/>
        <w:gridCol w:w="632"/>
        <w:gridCol w:w="408"/>
        <w:gridCol w:w="1524"/>
        <w:gridCol w:w="1617"/>
        <w:gridCol w:w="629"/>
      </w:tblGrid>
      <w:tr w:rsidR="00AF335E" w:rsidRPr="00AF335E" w14:paraId="30E8C83A" w14:textId="77777777" w:rsidTr="00352C72">
        <w:trPr>
          <w:trHeight w:val="483"/>
        </w:trPr>
        <w:tc>
          <w:tcPr>
            <w:tcW w:w="144" w:type="pct"/>
            <w:vMerge w:val="restart"/>
            <w:tcBorders>
              <w:bottom w:val="single" w:sz="8" w:space="0" w:color="000000"/>
              <w:right w:val="single" w:sz="8" w:space="0" w:color="000000"/>
            </w:tcBorders>
            <w:vAlign w:val="center"/>
          </w:tcPr>
          <w:p w14:paraId="0F0E6776" w14:textId="77777777" w:rsidR="00AF335E" w:rsidRPr="00AF335E" w:rsidRDefault="00AF335E" w:rsidP="00352C72">
            <w:pPr>
              <w:pStyle w:val="TableParagraph"/>
              <w:jc w:val="center"/>
              <w:rPr>
                <w:noProof/>
                <w:sz w:val="24"/>
                <w:lang w:val="en-US"/>
              </w:rPr>
            </w:pPr>
          </w:p>
        </w:tc>
        <w:tc>
          <w:tcPr>
            <w:tcW w:w="294" w:type="pct"/>
            <w:gridSpan w:val="2"/>
            <w:vMerge w:val="restart"/>
            <w:tcBorders>
              <w:left w:val="single" w:sz="8" w:space="0" w:color="000000"/>
              <w:bottom w:val="single" w:sz="8" w:space="0" w:color="000000"/>
              <w:right w:val="single" w:sz="12" w:space="0" w:color="000000"/>
            </w:tcBorders>
            <w:vAlign w:val="center"/>
          </w:tcPr>
          <w:p w14:paraId="36A3DCEE" w14:textId="77777777" w:rsidR="00AF335E" w:rsidRPr="00AF335E" w:rsidRDefault="00AF335E" w:rsidP="00352C72">
            <w:pPr>
              <w:pStyle w:val="TableParagraph"/>
              <w:jc w:val="center"/>
              <w:rPr>
                <w:b/>
                <w:noProof/>
                <w:sz w:val="24"/>
                <w:lang w:val="en-US"/>
              </w:rPr>
            </w:pPr>
            <w:r w:rsidRPr="00AF335E">
              <w:rPr>
                <w:b/>
                <w:noProof/>
                <w:sz w:val="24"/>
                <w:lang w:val="en-US"/>
              </w:rPr>
              <w:t>Eiropas skola</w:t>
            </w:r>
          </w:p>
        </w:tc>
        <w:tc>
          <w:tcPr>
            <w:tcW w:w="4562" w:type="pct"/>
            <w:gridSpan w:val="17"/>
            <w:tcBorders>
              <w:left w:val="single" w:sz="12" w:space="0" w:color="000000"/>
              <w:bottom w:val="single" w:sz="8" w:space="0" w:color="000000"/>
            </w:tcBorders>
            <w:vAlign w:val="center"/>
          </w:tcPr>
          <w:p w14:paraId="475F5FBE" w14:textId="77777777" w:rsidR="00AF335E" w:rsidRPr="00AF335E" w:rsidRDefault="00AF335E" w:rsidP="00352C72">
            <w:pPr>
              <w:pStyle w:val="TableParagraph"/>
              <w:jc w:val="center"/>
              <w:rPr>
                <w:b/>
                <w:noProof/>
                <w:sz w:val="24"/>
                <w:lang w:val="en-US"/>
              </w:rPr>
            </w:pPr>
            <w:r w:rsidRPr="00AF335E">
              <w:rPr>
                <w:b/>
                <w:noProof/>
                <w:sz w:val="24"/>
                <w:lang w:val="en-US"/>
              </w:rPr>
              <w:t>Valsts skolas</w:t>
            </w:r>
          </w:p>
        </w:tc>
      </w:tr>
      <w:tr w:rsidR="00AF335E" w:rsidRPr="00AF335E" w14:paraId="3EB44085" w14:textId="77777777" w:rsidTr="00352C72">
        <w:trPr>
          <w:trHeight w:val="436"/>
        </w:trPr>
        <w:tc>
          <w:tcPr>
            <w:tcW w:w="144" w:type="pct"/>
            <w:vMerge/>
            <w:tcBorders>
              <w:top w:val="nil"/>
              <w:bottom w:val="single" w:sz="8" w:space="0" w:color="000000"/>
              <w:right w:val="single" w:sz="8" w:space="0" w:color="000000"/>
            </w:tcBorders>
            <w:vAlign w:val="center"/>
          </w:tcPr>
          <w:p w14:paraId="6D56287E" w14:textId="77777777" w:rsidR="00AF335E" w:rsidRPr="00AF335E" w:rsidRDefault="00AF335E" w:rsidP="00352C72">
            <w:pPr>
              <w:jc w:val="center"/>
              <w:rPr>
                <w:rFonts w:ascii="Times New Roman" w:hAnsi="Times New Roman"/>
                <w:noProof/>
                <w:sz w:val="24"/>
                <w:szCs w:val="2"/>
                <w:lang w:val="en-US"/>
              </w:rPr>
            </w:pPr>
          </w:p>
        </w:tc>
        <w:tc>
          <w:tcPr>
            <w:tcW w:w="294" w:type="pct"/>
            <w:gridSpan w:val="2"/>
            <w:vMerge/>
            <w:tcBorders>
              <w:top w:val="nil"/>
              <w:left w:val="single" w:sz="8" w:space="0" w:color="000000"/>
              <w:bottom w:val="single" w:sz="8" w:space="0" w:color="000000"/>
              <w:right w:val="single" w:sz="12" w:space="0" w:color="000000"/>
            </w:tcBorders>
            <w:vAlign w:val="center"/>
          </w:tcPr>
          <w:p w14:paraId="1D5C584C" w14:textId="77777777" w:rsidR="00AF335E" w:rsidRPr="00AF335E" w:rsidRDefault="00AF335E" w:rsidP="00352C72">
            <w:pPr>
              <w:jc w:val="center"/>
              <w:rPr>
                <w:rFonts w:ascii="Times New Roman" w:hAnsi="Times New Roman"/>
                <w:noProof/>
                <w:sz w:val="24"/>
                <w:szCs w:val="2"/>
                <w:lang w:val="en-US"/>
              </w:rPr>
            </w:pPr>
          </w:p>
        </w:tc>
        <w:tc>
          <w:tcPr>
            <w:tcW w:w="892" w:type="pct"/>
            <w:gridSpan w:val="4"/>
            <w:tcBorders>
              <w:top w:val="single" w:sz="8" w:space="0" w:color="000000"/>
              <w:left w:val="single" w:sz="12" w:space="0" w:color="000000"/>
              <w:bottom w:val="single" w:sz="8" w:space="0" w:color="000000"/>
              <w:right w:val="single" w:sz="12" w:space="0" w:color="000000"/>
            </w:tcBorders>
            <w:vAlign w:val="center"/>
          </w:tcPr>
          <w:p w14:paraId="7AB40C16" w14:textId="77777777" w:rsidR="00AF335E" w:rsidRPr="00AF335E" w:rsidRDefault="00AF335E" w:rsidP="00352C72">
            <w:pPr>
              <w:pStyle w:val="TableParagraph"/>
              <w:jc w:val="center"/>
              <w:rPr>
                <w:b/>
                <w:noProof/>
                <w:sz w:val="24"/>
                <w:lang w:val="en-US"/>
              </w:rPr>
            </w:pPr>
            <w:r w:rsidRPr="00AF335E">
              <w:rPr>
                <w:b/>
                <w:noProof/>
                <w:sz w:val="24"/>
                <w:lang w:val="en-US"/>
              </w:rPr>
              <w:t>Čehijas Republika</w:t>
            </w:r>
          </w:p>
        </w:tc>
        <w:tc>
          <w:tcPr>
            <w:tcW w:w="668" w:type="pct"/>
            <w:gridSpan w:val="2"/>
            <w:tcBorders>
              <w:top w:val="single" w:sz="8" w:space="0" w:color="000000"/>
              <w:left w:val="single" w:sz="12" w:space="0" w:color="000000"/>
              <w:bottom w:val="single" w:sz="8" w:space="0" w:color="000000"/>
              <w:right w:val="single" w:sz="12" w:space="0" w:color="000000"/>
            </w:tcBorders>
            <w:vAlign w:val="center"/>
          </w:tcPr>
          <w:p w14:paraId="684095D6" w14:textId="77777777" w:rsidR="00AF335E" w:rsidRPr="00AF335E" w:rsidRDefault="00AF335E" w:rsidP="00352C72">
            <w:pPr>
              <w:pStyle w:val="TableParagraph"/>
              <w:jc w:val="center"/>
              <w:rPr>
                <w:b/>
                <w:noProof/>
                <w:sz w:val="24"/>
                <w:lang w:val="en-US"/>
              </w:rPr>
            </w:pPr>
            <w:r w:rsidRPr="00AF335E">
              <w:rPr>
                <w:b/>
                <w:noProof/>
                <w:sz w:val="24"/>
                <w:lang w:val="en-US"/>
              </w:rPr>
              <w:t>Kipra</w:t>
            </w:r>
          </w:p>
        </w:tc>
        <w:tc>
          <w:tcPr>
            <w:tcW w:w="627" w:type="pct"/>
            <w:gridSpan w:val="3"/>
            <w:tcBorders>
              <w:top w:val="single" w:sz="8" w:space="0" w:color="000000"/>
              <w:left w:val="single" w:sz="12" w:space="0" w:color="000000"/>
              <w:bottom w:val="single" w:sz="8" w:space="0" w:color="000000"/>
              <w:right w:val="single" w:sz="12" w:space="0" w:color="000000"/>
            </w:tcBorders>
            <w:vAlign w:val="center"/>
          </w:tcPr>
          <w:p w14:paraId="10C117AC" w14:textId="77777777" w:rsidR="00AF335E" w:rsidRPr="00AF335E" w:rsidRDefault="00AF335E" w:rsidP="00352C72">
            <w:pPr>
              <w:pStyle w:val="TableParagraph"/>
              <w:jc w:val="center"/>
              <w:rPr>
                <w:b/>
                <w:noProof/>
                <w:sz w:val="24"/>
                <w:lang w:val="en-US"/>
              </w:rPr>
            </w:pPr>
            <w:r w:rsidRPr="00AF335E">
              <w:rPr>
                <w:b/>
                <w:noProof/>
                <w:sz w:val="24"/>
                <w:lang w:val="en-US"/>
              </w:rPr>
              <w:t>Igaunija</w:t>
            </w:r>
          </w:p>
        </w:tc>
        <w:tc>
          <w:tcPr>
            <w:tcW w:w="941" w:type="pct"/>
            <w:gridSpan w:val="4"/>
            <w:tcBorders>
              <w:top w:val="single" w:sz="8" w:space="0" w:color="000000"/>
              <w:left w:val="single" w:sz="12" w:space="0" w:color="000000"/>
              <w:bottom w:val="single" w:sz="4" w:space="0" w:color="000000"/>
              <w:right w:val="single" w:sz="12" w:space="0" w:color="000000"/>
            </w:tcBorders>
            <w:vAlign w:val="center"/>
          </w:tcPr>
          <w:p w14:paraId="5AB5EEA9" w14:textId="77777777" w:rsidR="00AF335E" w:rsidRPr="00AF335E" w:rsidRDefault="00AF335E" w:rsidP="00352C72">
            <w:pPr>
              <w:pStyle w:val="TableParagraph"/>
              <w:jc w:val="center"/>
              <w:rPr>
                <w:b/>
                <w:noProof/>
                <w:sz w:val="24"/>
                <w:lang w:val="en-US"/>
              </w:rPr>
            </w:pPr>
            <w:r w:rsidRPr="00AF335E">
              <w:rPr>
                <w:b/>
                <w:noProof/>
                <w:sz w:val="24"/>
                <w:lang w:val="en-US"/>
              </w:rPr>
              <w:t>Ungārija</w:t>
            </w:r>
          </w:p>
        </w:tc>
        <w:tc>
          <w:tcPr>
            <w:tcW w:w="1433" w:type="pct"/>
            <w:gridSpan w:val="4"/>
            <w:tcBorders>
              <w:top w:val="single" w:sz="8" w:space="0" w:color="000000"/>
              <w:left w:val="single" w:sz="12" w:space="0" w:color="000000"/>
              <w:bottom w:val="single" w:sz="4" w:space="0" w:color="000000"/>
            </w:tcBorders>
            <w:vAlign w:val="center"/>
          </w:tcPr>
          <w:p w14:paraId="1091A6AF" w14:textId="77777777" w:rsidR="00AF335E" w:rsidRPr="00AF335E" w:rsidRDefault="00AF335E" w:rsidP="00352C72">
            <w:pPr>
              <w:pStyle w:val="TableParagraph"/>
              <w:jc w:val="center"/>
              <w:rPr>
                <w:b/>
                <w:noProof/>
                <w:sz w:val="24"/>
                <w:lang w:val="en-US"/>
              </w:rPr>
            </w:pPr>
            <w:r w:rsidRPr="00AF335E">
              <w:rPr>
                <w:b/>
                <w:noProof/>
                <w:sz w:val="24"/>
                <w:lang w:val="en-US"/>
              </w:rPr>
              <w:t>Latvija</w:t>
            </w:r>
          </w:p>
        </w:tc>
      </w:tr>
      <w:tr w:rsidR="00AF335E" w:rsidRPr="00AF335E" w14:paraId="5F7B0132" w14:textId="77777777" w:rsidTr="00352C72">
        <w:trPr>
          <w:trHeight w:val="633"/>
        </w:trPr>
        <w:tc>
          <w:tcPr>
            <w:tcW w:w="144" w:type="pct"/>
            <w:tcBorders>
              <w:top w:val="single" w:sz="8" w:space="0" w:color="000000"/>
              <w:bottom w:val="single" w:sz="4" w:space="0" w:color="000000"/>
              <w:right w:val="single" w:sz="8" w:space="0" w:color="000000"/>
            </w:tcBorders>
            <w:vAlign w:val="center"/>
          </w:tcPr>
          <w:p w14:paraId="241C09F5" w14:textId="77777777" w:rsidR="00AF335E" w:rsidRPr="00AF335E" w:rsidRDefault="00AF335E" w:rsidP="00352C72">
            <w:pPr>
              <w:pStyle w:val="TableParagraph"/>
              <w:jc w:val="center"/>
              <w:rPr>
                <w:noProof/>
                <w:sz w:val="24"/>
                <w:lang w:val="en-US"/>
              </w:rPr>
            </w:pPr>
            <w:r w:rsidRPr="00AF335E">
              <w:rPr>
                <w:noProof/>
                <w:sz w:val="24"/>
                <w:lang w:val="en-US"/>
              </w:rPr>
              <w:t>1</w:t>
            </w:r>
            <w:r w:rsidRPr="00AF335E">
              <w:rPr>
                <w:noProof/>
                <w:sz w:val="24"/>
                <w:vertAlign w:val="superscript"/>
                <w:lang w:val="en-US"/>
              </w:rPr>
              <w:endnoteReference w:id="3"/>
            </w:r>
          </w:p>
        </w:tc>
        <w:tc>
          <w:tcPr>
            <w:tcW w:w="145" w:type="pct"/>
            <w:tcBorders>
              <w:top w:val="single" w:sz="8" w:space="0" w:color="000000"/>
              <w:left w:val="single" w:sz="8" w:space="0" w:color="000000"/>
              <w:bottom w:val="single" w:sz="4" w:space="0" w:color="000000"/>
              <w:right w:val="single" w:sz="8" w:space="0" w:color="000000"/>
            </w:tcBorders>
            <w:vAlign w:val="center"/>
          </w:tcPr>
          <w:p w14:paraId="62B6B519"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149" w:type="pct"/>
            <w:vMerge w:val="restart"/>
            <w:tcBorders>
              <w:top w:val="single" w:sz="8" w:space="0" w:color="000000"/>
              <w:left w:val="single" w:sz="8" w:space="0" w:color="000000"/>
              <w:bottom w:val="single" w:sz="8" w:space="0" w:color="000000"/>
              <w:right w:val="single" w:sz="12" w:space="0" w:color="000000"/>
            </w:tcBorders>
            <w:textDirection w:val="btLr"/>
            <w:vAlign w:val="center"/>
          </w:tcPr>
          <w:p w14:paraId="164E69A9" w14:textId="77777777" w:rsidR="00AF335E" w:rsidRPr="00AF335E" w:rsidRDefault="00AF335E" w:rsidP="00352C72">
            <w:pPr>
              <w:pStyle w:val="TableParagraph"/>
              <w:jc w:val="center"/>
              <w:rPr>
                <w:noProof/>
                <w:sz w:val="24"/>
                <w:lang w:val="en-US"/>
              </w:rPr>
            </w:pPr>
            <w:r w:rsidRPr="00AF335E">
              <w:rPr>
                <w:noProof/>
                <w:sz w:val="24"/>
                <w:lang w:val="en-US"/>
              </w:rPr>
              <w:t>Pamatizglītības cikls</w:t>
            </w:r>
          </w:p>
        </w:tc>
        <w:tc>
          <w:tcPr>
            <w:tcW w:w="72" w:type="pct"/>
            <w:tcBorders>
              <w:top w:val="single" w:sz="8" w:space="0" w:color="000000"/>
              <w:left w:val="single" w:sz="12" w:space="0" w:color="000000"/>
              <w:bottom w:val="single" w:sz="4" w:space="0" w:color="000000"/>
              <w:right w:val="single" w:sz="4" w:space="0" w:color="000000"/>
            </w:tcBorders>
            <w:vAlign w:val="center"/>
          </w:tcPr>
          <w:p w14:paraId="5938293F"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820" w:type="pct"/>
            <w:gridSpan w:val="3"/>
            <w:vMerge w:val="restart"/>
            <w:tcBorders>
              <w:top w:val="single" w:sz="8" w:space="0" w:color="000000"/>
              <w:left w:val="single" w:sz="4" w:space="0" w:color="000000"/>
              <w:bottom w:val="single" w:sz="4" w:space="0" w:color="000000"/>
              <w:right w:val="single" w:sz="12" w:space="0" w:color="000000"/>
            </w:tcBorders>
            <w:vAlign w:val="center"/>
          </w:tcPr>
          <w:p w14:paraId="5A934035" w14:textId="77777777" w:rsidR="00AF335E" w:rsidRPr="00AF335E" w:rsidRDefault="00AF335E" w:rsidP="00352C72">
            <w:pPr>
              <w:pStyle w:val="TableParagraph"/>
              <w:jc w:val="center"/>
              <w:rPr>
                <w:i/>
                <w:noProof/>
                <w:sz w:val="24"/>
                <w:lang w:val="en-US"/>
              </w:rPr>
            </w:pPr>
            <w:r w:rsidRPr="00AF335E">
              <w:rPr>
                <w:i/>
                <w:noProof/>
                <w:sz w:val="24"/>
                <w:lang w:val="en-US"/>
              </w:rPr>
              <w:t>Základní vzdělávání</w:t>
            </w:r>
          </w:p>
          <w:p w14:paraId="5E1327CA" w14:textId="77777777" w:rsidR="00AF335E" w:rsidRPr="00AF335E" w:rsidRDefault="00AF335E" w:rsidP="00352C72">
            <w:pPr>
              <w:pStyle w:val="TableParagraph"/>
              <w:jc w:val="center"/>
              <w:rPr>
                <w:i/>
                <w:noProof/>
                <w:sz w:val="24"/>
                <w:lang w:val="en-US"/>
              </w:rPr>
            </w:pPr>
            <w:r w:rsidRPr="00AF335E">
              <w:rPr>
                <w:i/>
                <w:noProof/>
                <w:sz w:val="24"/>
                <w:lang w:val="en-US"/>
              </w:rPr>
              <w:t>1. stupeň základní školy</w:t>
            </w:r>
          </w:p>
          <w:p w14:paraId="1FEA57DC" w14:textId="77777777" w:rsidR="00AF335E" w:rsidRPr="00AF335E" w:rsidRDefault="00AF335E" w:rsidP="00352C72">
            <w:pPr>
              <w:pStyle w:val="TableParagraph"/>
              <w:jc w:val="center"/>
              <w:rPr>
                <w:noProof/>
                <w:sz w:val="24"/>
                <w:lang w:val="en-US"/>
              </w:rPr>
            </w:pPr>
            <w:r w:rsidRPr="00AF335E">
              <w:rPr>
                <w:noProof/>
                <w:sz w:val="24"/>
                <w:lang w:val="en-US"/>
              </w:rPr>
              <w:t>/</w:t>
            </w:r>
          </w:p>
          <w:p w14:paraId="7C3966D7" w14:textId="77777777" w:rsidR="00AF335E" w:rsidRPr="00AF335E" w:rsidRDefault="00AF335E" w:rsidP="00352C72">
            <w:pPr>
              <w:pStyle w:val="TableParagraph"/>
              <w:jc w:val="center"/>
              <w:rPr>
                <w:noProof/>
                <w:sz w:val="24"/>
                <w:lang w:val="en-US"/>
              </w:rPr>
            </w:pPr>
            <w:r w:rsidRPr="00AF335E">
              <w:rPr>
                <w:noProof/>
                <w:sz w:val="24"/>
                <w:lang w:val="en-US"/>
              </w:rPr>
              <w:t xml:space="preserve"> PAMATSKOLA (pamatizglītības cikls)</w:t>
            </w:r>
          </w:p>
        </w:tc>
        <w:tc>
          <w:tcPr>
            <w:tcW w:w="140" w:type="pct"/>
            <w:tcBorders>
              <w:top w:val="single" w:sz="8" w:space="0" w:color="000000"/>
              <w:left w:val="single" w:sz="12" w:space="0" w:color="000000"/>
              <w:bottom w:val="single" w:sz="4" w:space="0" w:color="000000"/>
              <w:right w:val="single" w:sz="4" w:space="0" w:color="000000"/>
            </w:tcBorders>
            <w:vAlign w:val="center"/>
          </w:tcPr>
          <w:p w14:paraId="412B30BB"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527" w:type="pct"/>
            <w:vMerge w:val="restart"/>
            <w:tcBorders>
              <w:top w:val="single" w:sz="8" w:space="0" w:color="000000"/>
              <w:left w:val="single" w:sz="4" w:space="0" w:color="000000"/>
              <w:bottom w:val="single" w:sz="4" w:space="0" w:color="000000"/>
              <w:right w:val="single" w:sz="12" w:space="0" w:color="000000"/>
            </w:tcBorders>
            <w:vAlign w:val="center"/>
          </w:tcPr>
          <w:p w14:paraId="30F93BB1" w14:textId="77777777" w:rsidR="00AF335E" w:rsidRPr="00AF335E" w:rsidRDefault="00AF335E" w:rsidP="00352C72">
            <w:pPr>
              <w:pStyle w:val="TableParagraph"/>
              <w:jc w:val="center"/>
              <w:rPr>
                <w:noProof/>
                <w:sz w:val="24"/>
                <w:lang w:val="en-US"/>
              </w:rPr>
            </w:pPr>
            <w:r w:rsidRPr="00AF335E">
              <w:rPr>
                <w:noProof/>
                <w:sz w:val="24"/>
                <w:lang w:val="en-US"/>
              </w:rPr>
              <w:t>Pamatizglītības cikls</w:t>
            </w:r>
          </w:p>
        </w:tc>
        <w:tc>
          <w:tcPr>
            <w:tcW w:w="118" w:type="pct"/>
            <w:tcBorders>
              <w:top w:val="single" w:sz="8" w:space="0" w:color="000000"/>
              <w:left w:val="single" w:sz="12" w:space="0" w:color="000000"/>
              <w:bottom w:val="single" w:sz="4" w:space="0" w:color="000000"/>
              <w:right w:val="single" w:sz="4" w:space="0" w:color="000000"/>
            </w:tcBorders>
            <w:vAlign w:val="center"/>
          </w:tcPr>
          <w:p w14:paraId="6473D342" w14:textId="77777777" w:rsidR="00AF335E" w:rsidRPr="00AF335E" w:rsidRDefault="00AF335E" w:rsidP="00352C72">
            <w:pPr>
              <w:pStyle w:val="TableParagraph"/>
              <w:jc w:val="center"/>
              <w:rPr>
                <w:noProof/>
                <w:sz w:val="24"/>
                <w:lang w:val="en-US"/>
              </w:rPr>
            </w:pPr>
            <w:r w:rsidRPr="00AF335E">
              <w:rPr>
                <w:noProof/>
                <w:sz w:val="24"/>
                <w:lang w:val="en-US"/>
              </w:rPr>
              <w:t>1</w:t>
            </w:r>
            <w:r w:rsidRPr="00AF335E">
              <w:rPr>
                <w:noProof/>
                <w:sz w:val="24"/>
                <w:vertAlign w:val="superscript"/>
                <w:lang w:val="en-US"/>
              </w:rPr>
              <w:endnoteReference w:id="4"/>
            </w:r>
          </w:p>
        </w:tc>
        <w:tc>
          <w:tcPr>
            <w:tcW w:w="245" w:type="pct"/>
            <w:vMerge w:val="restart"/>
            <w:tcBorders>
              <w:top w:val="single" w:sz="8" w:space="0" w:color="000000"/>
              <w:left w:val="single" w:sz="4" w:space="0" w:color="000000"/>
              <w:bottom w:val="single" w:sz="4" w:space="0" w:color="000000"/>
              <w:right w:val="single" w:sz="4" w:space="0" w:color="000000"/>
            </w:tcBorders>
            <w:textDirection w:val="btLr"/>
            <w:vAlign w:val="center"/>
          </w:tcPr>
          <w:p w14:paraId="4A7C82A3" w14:textId="77777777" w:rsidR="00AF335E" w:rsidRPr="00AF335E" w:rsidRDefault="00AF335E" w:rsidP="00352C72">
            <w:pPr>
              <w:pStyle w:val="TableParagraph"/>
              <w:jc w:val="center"/>
              <w:rPr>
                <w:i/>
                <w:noProof/>
                <w:sz w:val="24"/>
                <w:lang w:val="en-US"/>
              </w:rPr>
            </w:pPr>
            <w:r w:rsidRPr="00AF335E">
              <w:rPr>
                <w:i/>
                <w:noProof/>
                <w:sz w:val="24"/>
                <w:lang w:val="en-US"/>
              </w:rPr>
              <w:t>Põhikool</w:t>
            </w:r>
          </w:p>
        </w:tc>
        <w:tc>
          <w:tcPr>
            <w:tcW w:w="264" w:type="pct"/>
            <w:vMerge w:val="restart"/>
            <w:tcBorders>
              <w:top w:val="single" w:sz="8" w:space="0" w:color="000000"/>
              <w:left w:val="single" w:sz="4" w:space="0" w:color="000000"/>
              <w:bottom w:val="single" w:sz="4" w:space="0" w:color="000000"/>
              <w:right w:val="single" w:sz="12" w:space="0" w:color="000000"/>
            </w:tcBorders>
            <w:textDirection w:val="btLr"/>
            <w:vAlign w:val="center"/>
          </w:tcPr>
          <w:p w14:paraId="25AC8421" w14:textId="77777777" w:rsidR="00AF335E" w:rsidRPr="00AF335E" w:rsidRDefault="00AF335E" w:rsidP="00352C72">
            <w:pPr>
              <w:pStyle w:val="TableParagraph"/>
              <w:jc w:val="center"/>
              <w:rPr>
                <w:noProof/>
                <w:sz w:val="24"/>
                <w:lang w:val="en-US"/>
              </w:rPr>
            </w:pPr>
            <w:r w:rsidRPr="00AF335E">
              <w:rPr>
                <w:noProof/>
                <w:sz w:val="24"/>
                <w:lang w:val="en-US"/>
              </w:rPr>
              <w:t>I </w:t>
            </w:r>
            <w:r w:rsidRPr="00AF335E">
              <w:rPr>
                <w:i/>
                <w:noProof/>
                <w:sz w:val="24"/>
                <w:lang w:val="en-US"/>
              </w:rPr>
              <w:t>aste</w:t>
            </w:r>
          </w:p>
        </w:tc>
        <w:tc>
          <w:tcPr>
            <w:tcW w:w="292" w:type="pct"/>
            <w:tcBorders>
              <w:top w:val="single" w:sz="4" w:space="0" w:color="000000"/>
              <w:left w:val="single" w:sz="12" w:space="0" w:color="000000"/>
              <w:bottom w:val="single" w:sz="4" w:space="0" w:color="000000"/>
              <w:right w:val="single" w:sz="4" w:space="0" w:color="000000"/>
            </w:tcBorders>
            <w:vAlign w:val="center"/>
          </w:tcPr>
          <w:p w14:paraId="6655A274"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216" w:type="pct"/>
            <w:vMerge w:val="restart"/>
            <w:tcBorders>
              <w:top w:val="single" w:sz="4" w:space="0" w:color="000000"/>
              <w:left w:val="single" w:sz="4" w:space="0" w:color="000000"/>
              <w:bottom w:val="single" w:sz="4" w:space="0" w:color="000000"/>
              <w:right w:val="single" w:sz="4" w:space="0" w:color="000000"/>
            </w:tcBorders>
            <w:textDirection w:val="btLr"/>
            <w:vAlign w:val="center"/>
          </w:tcPr>
          <w:p w14:paraId="7E462C61" w14:textId="77777777" w:rsidR="00AF335E" w:rsidRPr="00AF335E" w:rsidRDefault="00AF335E" w:rsidP="00352C72">
            <w:pPr>
              <w:pStyle w:val="TableParagraph"/>
              <w:jc w:val="center"/>
              <w:rPr>
                <w:i/>
                <w:noProof/>
                <w:sz w:val="24"/>
                <w:lang w:val="en-US"/>
              </w:rPr>
            </w:pPr>
            <w:r w:rsidRPr="00AF335E">
              <w:rPr>
                <w:i/>
                <w:noProof/>
                <w:sz w:val="24"/>
                <w:lang w:val="en-US"/>
              </w:rPr>
              <w:t>Általános iskola</w:t>
            </w:r>
          </w:p>
          <w:p w14:paraId="6521892F" w14:textId="77777777" w:rsidR="00AF335E" w:rsidRPr="00AF335E" w:rsidRDefault="00AF335E" w:rsidP="00352C72">
            <w:pPr>
              <w:pStyle w:val="TableParagraph"/>
              <w:jc w:val="center"/>
              <w:rPr>
                <w:noProof/>
                <w:sz w:val="24"/>
                <w:lang w:val="en-US"/>
              </w:rPr>
            </w:pPr>
            <w:r w:rsidRPr="00AF335E">
              <w:rPr>
                <w:noProof/>
                <w:sz w:val="24"/>
                <w:lang w:val="en-US"/>
              </w:rPr>
              <w:t>(Pamatizglītības cikls)</w:t>
            </w:r>
          </w:p>
        </w:tc>
        <w:tc>
          <w:tcPr>
            <w:tcW w:w="216" w:type="pct"/>
            <w:vMerge w:val="restart"/>
            <w:tcBorders>
              <w:top w:val="single" w:sz="4" w:space="0" w:color="000000"/>
              <w:left w:val="single" w:sz="4" w:space="0" w:color="000000"/>
              <w:bottom w:val="single" w:sz="4" w:space="0" w:color="000000"/>
              <w:right w:val="single" w:sz="4" w:space="0" w:color="000000"/>
            </w:tcBorders>
            <w:textDirection w:val="btLr"/>
            <w:vAlign w:val="center"/>
          </w:tcPr>
          <w:p w14:paraId="5298CB55" w14:textId="77777777" w:rsidR="00AF335E" w:rsidRPr="00AF335E" w:rsidRDefault="00AF335E" w:rsidP="00352C72">
            <w:pPr>
              <w:pStyle w:val="TableParagraph"/>
              <w:jc w:val="center"/>
              <w:rPr>
                <w:i/>
                <w:noProof/>
                <w:sz w:val="24"/>
                <w:lang w:val="en-US"/>
              </w:rPr>
            </w:pPr>
            <w:r w:rsidRPr="00AF335E">
              <w:rPr>
                <w:i/>
                <w:noProof/>
                <w:sz w:val="24"/>
                <w:lang w:val="en-US"/>
              </w:rPr>
              <w:t>Ált. isk.</w:t>
            </w:r>
          </w:p>
          <w:p w14:paraId="4ABD4E00" w14:textId="77777777" w:rsidR="00AF335E" w:rsidRPr="00AF335E" w:rsidRDefault="00AF335E" w:rsidP="00352C72">
            <w:pPr>
              <w:pStyle w:val="TableParagraph"/>
              <w:jc w:val="center"/>
              <w:rPr>
                <w:noProof/>
                <w:sz w:val="24"/>
                <w:lang w:val="en-US"/>
              </w:rPr>
            </w:pPr>
            <w:r w:rsidRPr="00AF335E">
              <w:rPr>
                <w:noProof/>
                <w:sz w:val="24"/>
                <w:lang w:val="en-US"/>
              </w:rPr>
              <w:t>(Pamatizglītības cikls)</w:t>
            </w:r>
          </w:p>
        </w:tc>
        <w:tc>
          <w:tcPr>
            <w:tcW w:w="216" w:type="pct"/>
            <w:vMerge w:val="restart"/>
            <w:tcBorders>
              <w:top w:val="single" w:sz="4" w:space="0" w:color="000000"/>
              <w:left w:val="single" w:sz="4" w:space="0" w:color="000000"/>
              <w:bottom w:val="single" w:sz="4" w:space="0" w:color="000000"/>
              <w:right w:val="single" w:sz="12" w:space="0" w:color="000000"/>
            </w:tcBorders>
            <w:textDirection w:val="btLr"/>
            <w:vAlign w:val="center"/>
          </w:tcPr>
          <w:p w14:paraId="5B6632D6" w14:textId="77777777" w:rsidR="00AF335E" w:rsidRPr="00AF335E" w:rsidRDefault="00AF335E" w:rsidP="00352C72">
            <w:pPr>
              <w:pStyle w:val="TableParagraph"/>
              <w:jc w:val="center"/>
              <w:rPr>
                <w:i/>
                <w:noProof/>
                <w:sz w:val="24"/>
                <w:lang w:val="en-US"/>
              </w:rPr>
            </w:pPr>
            <w:r w:rsidRPr="00AF335E">
              <w:rPr>
                <w:i/>
                <w:noProof/>
                <w:sz w:val="24"/>
                <w:lang w:val="en-US"/>
              </w:rPr>
              <w:t>Ált. isk.</w:t>
            </w:r>
          </w:p>
          <w:p w14:paraId="7AB9179A" w14:textId="77777777" w:rsidR="00AF335E" w:rsidRPr="00AF335E" w:rsidRDefault="00AF335E" w:rsidP="00352C72">
            <w:pPr>
              <w:pStyle w:val="TableParagraph"/>
              <w:jc w:val="center"/>
              <w:rPr>
                <w:noProof/>
                <w:sz w:val="24"/>
                <w:lang w:val="en-US"/>
              </w:rPr>
            </w:pPr>
            <w:r w:rsidRPr="00AF335E">
              <w:rPr>
                <w:noProof/>
                <w:sz w:val="24"/>
                <w:lang w:val="en-US"/>
              </w:rPr>
              <w:t>(Pamatizglītības cikls)</w:t>
            </w:r>
          </w:p>
        </w:tc>
        <w:tc>
          <w:tcPr>
            <w:tcW w:w="140" w:type="pct"/>
            <w:tcBorders>
              <w:top w:val="single" w:sz="4" w:space="0" w:color="000000"/>
              <w:left w:val="single" w:sz="12" w:space="0" w:color="000000"/>
              <w:bottom w:val="single" w:sz="4" w:space="0" w:color="000000"/>
              <w:right w:val="single" w:sz="4" w:space="0" w:color="000000"/>
            </w:tcBorders>
            <w:vAlign w:val="center"/>
          </w:tcPr>
          <w:p w14:paraId="29CB6350" w14:textId="77777777" w:rsidR="00AF335E" w:rsidRPr="00AF335E" w:rsidRDefault="00AF335E" w:rsidP="00352C72">
            <w:pPr>
              <w:pStyle w:val="TableParagraph"/>
              <w:jc w:val="center"/>
              <w:rPr>
                <w:noProof/>
                <w:sz w:val="24"/>
                <w:lang w:val="en-US"/>
              </w:rPr>
            </w:pPr>
            <w:r w:rsidRPr="00AF335E">
              <w:rPr>
                <w:noProof/>
                <w:sz w:val="24"/>
                <w:lang w:val="en-US"/>
              </w:rPr>
              <w:t>1</w:t>
            </w:r>
            <w:r w:rsidRPr="00AF335E">
              <w:rPr>
                <w:noProof/>
                <w:sz w:val="24"/>
                <w:vertAlign w:val="superscript"/>
                <w:lang w:val="en-US"/>
              </w:rPr>
              <w:endnoteReference w:id="5"/>
            </w:r>
          </w:p>
        </w:tc>
        <w:tc>
          <w:tcPr>
            <w:tcW w:w="523" w:type="pct"/>
            <w:vMerge w:val="restart"/>
            <w:tcBorders>
              <w:top w:val="single" w:sz="4" w:space="0" w:color="000000"/>
              <w:left w:val="single" w:sz="4" w:space="0" w:color="000000"/>
              <w:bottom w:val="single" w:sz="4" w:space="0" w:color="000000"/>
              <w:right w:val="single" w:sz="4" w:space="0" w:color="000000"/>
            </w:tcBorders>
            <w:vAlign w:val="center"/>
          </w:tcPr>
          <w:p w14:paraId="7AADAAFB" w14:textId="77777777" w:rsidR="00AF335E" w:rsidRPr="00AF335E" w:rsidRDefault="00AF335E" w:rsidP="00352C72">
            <w:pPr>
              <w:pStyle w:val="TableParagraph"/>
              <w:jc w:val="center"/>
              <w:rPr>
                <w:noProof/>
                <w:sz w:val="24"/>
                <w:lang w:val="en-US"/>
              </w:rPr>
            </w:pPr>
            <w:r w:rsidRPr="00AF335E">
              <w:rPr>
                <w:noProof/>
                <w:sz w:val="24"/>
                <w:lang w:val="en-US"/>
              </w:rPr>
              <w:t>Pamatizglītība</w:t>
            </w:r>
          </w:p>
        </w:tc>
        <w:tc>
          <w:tcPr>
            <w:tcW w:w="771" w:type="pct"/>
            <w:gridSpan w:val="2"/>
            <w:vMerge w:val="restart"/>
            <w:tcBorders>
              <w:top w:val="single" w:sz="4" w:space="0" w:color="000000"/>
              <w:left w:val="single" w:sz="4" w:space="0" w:color="000000"/>
              <w:bottom w:val="single" w:sz="4" w:space="0" w:color="000000"/>
            </w:tcBorders>
            <w:vAlign w:val="center"/>
          </w:tcPr>
          <w:p w14:paraId="738564DA" w14:textId="77777777" w:rsidR="00AF335E" w:rsidRPr="00AF335E" w:rsidRDefault="00AF335E" w:rsidP="00352C72">
            <w:pPr>
              <w:pStyle w:val="TableParagraph"/>
              <w:jc w:val="center"/>
              <w:rPr>
                <w:noProof/>
                <w:sz w:val="24"/>
                <w:lang w:val="en-US"/>
              </w:rPr>
            </w:pPr>
            <w:r w:rsidRPr="00AF335E">
              <w:rPr>
                <w:noProof/>
                <w:sz w:val="24"/>
                <w:lang w:val="en-US"/>
              </w:rPr>
              <w:t>Pirmā posma pamatizglītība</w:t>
            </w:r>
          </w:p>
        </w:tc>
      </w:tr>
      <w:tr w:rsidR="00AF335E" w:rsidRPr="00AF335E" w14:paraId="160A5287" w14:textId="77777777" w:rsidTr="00352C72">
        <w:trPr>
          <w:trHeight w:val="184"/>
        </w:trPr>
        <w:tc>
          <w:tcPr>
            <w:tcW w:w="144" w:type="pct"/>
            <w:tcBorders>
              <w:top w:val="single" w:sz="4" w:space="0" w:color="000000"/>
              <w:bottom w:val="single" w:sz="8" w:space="0" w:color="000000"/>
              <w:right w:val="single" w:sz="8" w:space="0" w:color="000000"/>
            </w:tcBorders>
            <w:vAlign w:val="center"/>
          </w:tcPr>
          <w:p w14:paraId="0CE9BAB3"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145" w:type="pct"/>
            <w:tcBorders>
              <w:top w:val="single" w:sz="4" w:space="0" w:color="000000"/>
              <w:left w:val="single" w:sz="8" w:space="0" w:color="000000"/>
              <w:bottom w:val="single" w:sz="8" w:space="0" w:color="000000"/>
              <w:right w:val="single" w:sz="8" w:space="0" w:color="000000"/>
            </w:tcBorders>
            <w:vAlign w:val="center"/>
          </w:tcPr>
          <w:p w14:paraId="7DAC2F34"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149" w:type="pct"/>
            <w:vMerge/>
            <w:tcBorders>
              <w:top w:val="nil"/>
              <w:left w:val="single" w:sz="8" w:space="0" w:color="000000"/>
              <w:bottom w:val="single" w:sz="8" w:space="0" w:color="000000"/>
              <w:right w:val="single" w:sz="12" w:space="0" w:color="000000"/>
            </w:tcBorders>
            <w:textDirection w:val="btLr"/>
            <w:vAlign w:val="center"/>
          </w:tcPr>
          <w:p w14:paraId="519BD759" w14:textId="77777777" w:rsidR="00AF335E" w:rsidRPr="00AF335E" w:rsidRDefault="00AF335E" w:rsidP="00352C72">
            <w:pPr>
              <w:jc w:val="center"/>
              <w:rPr>
                <w:rFonts w:ascii="Times New Roman" w:hAnsi="Times New Roman"/>
                <w:noProof/>
                <w:sz w:val="24"/>
                <w:szCs w:val="2"/>
                <w:lang w:val="en-US"/>
              </w:rPr>
            </w:pPr>
          </w:p>
        </w:tc>
        <w:tc>
          <w:tcPr>
            <w:tcW w:w="72" w:type="pct"/>
            <w:tcBorders>
              <w:top w:val="single" w:sz="4" w:space="0" w:color="000000"/>
              <w:left w:val="single" w:sz="12" w:space="0" w:color="000000"/>
              <w:bottom w:val="single" w:sz="4" w:space="0" w:color="000000"/>
              <w:right w:val="single" w:sz="4" w:space="0" w:color="000000"/>
            </w:tcBorders>
            <w:vAlign w:val="center"/>
          </w:tcPr>
          <w:p w14:paraId="62A15C1A"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820" w:type="pct"/>
            <w:gridSpan w:val="3"/>
            <w:vMerge/>
            <w:tcBorders>
              <w:top w:val="nil"/>
              <w:left w:val="single" w:sz="4" w:space="0" w:color="000000"/>
              <w:bottom w:val="single" w:sz="4" w:space="0" w:color="000000"/>
              <w:right w:val="single" w:sz="12" w:space="0" w:color="000000"/>
            </w:tcBorders>
            <w:vAlign w:val="center"/>
          </w:tcPr>
          <w:p w14:paraId="63574B6D" w14:textId="77777777" w:rsidR="00AF335E" w:rsidRPr="00AF335E" w:rsidRDefault="00AF335E" w:rsidP="00352C72">
            <w:pPr>
              <w:jc w:val="center"/>
              <w:rPr>
                <w:rFonts w:ascii="Times New Roman" w:hAnsi="Times New Roman"/>
                <w:noProof/>
                <w:sz w:val="24"/>
                <w:szCs w:val="2"/>
                <w:lang w:val="en-US"/>
              </w:rPr>
            </w:pPr>
          </w:p>
        </w:tc>
        <w:tc>
          <w:tcPr>
            <w:tcW w:w="140" w:type="pct"/>
            <w:tcBorders>
              <w:top w:val="single" w:sz="4" w:space="0" w:color="000000"/>
              <w:left w:val="single" w:sz="12" w:space="0" w:color="000000"/>
              <w:bottom w:val="single" w:sz="4" w:space="0" w:color="000000"/>
              <w:right w:val="single" w:sz="4" w:space="0" w:color="000000"/>
            </w:tcBorders>
            <w:vAlign w:val="center"/>
          </w:tcPr>
          <w:p w14:paraId="26F589B6"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527" w:type="pct"/>
            <w:vMerge/>
            <w:tcBorders>
              <w:top w:val="nil"/>
              <w:left w:val="single" w:sz="4" w:space="0" w:color="000000"/>
              <w:bottom w:val="single" w:sz="4" w:space="0" w:color="000000"/>
              <w:right w:val="single" w:sz="12" w:space="0" w:color="000000"/>
            </w:tcBorders>
            <w:vAlign w:val="center"/>
          </w:tcPr>
          <w:p w14:paraId="34B0E149" w14:textId="77777777" w:rsidR="00AF335E" w:rsidRPr="00AF335E" w:rsidRDefault="00AF335E" w:rsidP="00352C72">
            <w:pPr>
              <w:jc w:val="center"/>
              <w:rPr>
                <w:rFonts w:ascii="Times New Roman" w:hAnsi="Times New Roman"/>
                <w:noProof/>
                <w:sz w:val="24"/>
                <w:szCs w:val="2"/>
                <w:lang w:val="en-US"/>
              </w:rPr>
            </w:pPr>
          </w:p>
        </w:tc>
        <w:tc>
          <w:tcPr>
            <w:tcW w:w="118" w:type="pct"/>
            <w:tcBorders>
              <w:top w:val="single" w:sz="4" w:space="0" w:color="000000"/>
              <w:left w:val="single" w:sz="12" w:space="0" w:color="000000"/>
              <w:bottom w:val="single" w:sz="4" w:space="0" w:color="000000"/>
              <w:right w:val="single" w:sz="4" w:space="0" w:color="000000"/>
            </w:tcBorders>
            <w:vAlign w:val="center"/>
          </w:tcPr>
          <w:p w14:paraId="00BF8304"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245" w:type="pct"/>
            <w:vMerge/>
            <w:tcBorders>
              <w:top w:val="nil"/>
              <w:left w:val="single" w:sz="4" w:space="0" w:color="000000"/>
              <w:bottom w:val="single" w:sz="4" w:space="0" w:color="000000"/>
              <w:right w:val="single" w:sz="4" w:space="0" w:color="000000"/>
            </w:tcBorders>
            <w:textDirection w:val="btLr"/>
            <w:vAlign w:val="center"/>
          </w:tcPr>
          <w:p w14:paraId="4E11ED98" w14:textId="77777777" w:rsidR="00AF335E" w:rsidRPr="00AF335E" w:rsidRDefault="00AF335E" w:rsidP="00352C72">
            <w:pPr>
              <w:jc w:val="center"/>
              <w:rPr>
                <w:rFonts w:ascii="Times New Roman" w:hAnsi="Times New Roman"/>
                <w:noProof/>
                <w:sz w:val="24"/>
                <w:szCs w:val="2"/>
                <w:lang w:val="en-US"/>
              </w:rPr>
            </w:pPr>
          </w:p>
        </w:tc>
        <w:tc>
          <w:tcPr>
            <w:tcW w:w="264" w:type="pct"/>
            <w:vMerge/>
            <w:tcBorders>
              <w:top w:val="nil"/>
              <w:left w:val="single" w:sz="4" w:space="0" w:color="000000"/>
              <w:bottom w:val="single" w:sz="4" w:space="0" w:color="000000"/>
              <w:right w:val="single" w:sz="12" w:space="0" w:color="000000"/>
            </w:tcBorders>
            <w:textDirection w:val="btLr"/>
            <w:vAlign w:val="center"/>
          </w:tcPr>
          <w:p w14:paraId="20D4C274" w14:textId="77777777" w:rsidR="00AF335E" w:rsidRPr="00AF335E" w:rsidRDefault="00AF335E" w:rsidP="00352C72">
            <w:pPr>
              <w:jc w:val="center"/>
              <w:rPr>
                <w:rFonts w:ascii="Times New Roman" w:hAnsi="Times New Roman"/>
                <w:noProof/>
                <w:sz w:val="24"/>
                <w:szCs w:val="2"/>
                <w:lang w:val="en-US"/>
              </w:rPr>
            </w:pPr>
          </w:p>
        </w:tc>
        <w:tc>
          <w:tcPr>
            <w:tcW w:w="292" w:type="pct"/>
            <w:tcBorders>
              <w:top w:val="single" w:sz="4" w:space="0" w:color="000000"/>
              <w:left w:val="single" w:sz="12" w:space="0" w:color="000000"/>
              <w:bottom w:val="single" w:sz="4" w:space="0" w:color="000000"/>
              <w:right w:val="single" w:sz="4" w:space="0" w:color="000000"/>
            </w:tcBorders>
            <w:vAlign w:val="center"/>
          </w:tcPr>
          <w:p w14:paraId="1D34A01A"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216" w:type="pct"/>
            <w:vMerge/>
            <w:tcBorders>
              <w:top w:val="nil"/>
              <w:left w:val="single" w:sz="4" w:space="0" w:color="000000"/>
              <w:bottom w:val="single" w:sz="4" w:space="0" w:color="000000"/>
              <w:right w:val="single" w:sz="4" w:space="0" w:color="000000"/>
            </w:tcBorders>
            <w:textDirection w:val="btLr"/>
            <w:vAlign w:val="center"/>
          </w:tcPr>
          <w:p w14:paraId="06EED59F" w14:textId="77777777" w:rsidR="00AF335E" w:rsidRPr="00AF335E" w:rsidRDefault="00AF335E" w:rsidP="00352C72">
            <w:pPr>
              <w:jc w:val="center"/>
              <w:rPr>
                <w:rFonts w:ascii="Times New Roman" w:hAnsi="Times New Roman"/>
                <w:noProof/>
                <w:sz w:val="24"/>
                <w:szCs w:val="2"/>
                <w:lang w:val="en-US"/>
              </w:rPr>
            </w:pPr>
          </w:p>
        </w:tc>
        <w:tc>
          <w:tcPr>
            <w:tcW w:w="216" w:type="pct"/>
            <w:vMerge/>
            <w:tcBorders>
              <w:top w:val="nil"/>
              <w:left w:val="single" w:sz="4" w:space="0" w:color="000000"/>
              <w:bottom w:val="single" w:sz="4" w:space="0" w:color="000000"/>
              <w:right w:val="single" w:sz="4" w:space="0" w:color="000000"/>
            </w:tcBorders>
            <w:textDirection w:val="btLr"/>
            <w:vAlign w:val="center"/>
          </w:tcPr>
          <w:p w14:paraId="1385F5E1" w14:textId="77777777" w:rsidR="00AF335E" w:rsidRPr="00AF335E" w:rsidRDefault="00AF335E" w:rsidP="00352C72">
            <w:pPr>
              <w:jc w:val="center"/>
              <w:rPr>
                <w:rFonts w:ascii="Times New Roman" w:hAnsi="Times New Roman"/>
                <w:noProof/>
                <w:sz w:val="24"/>
                <w:szCs w:val="2"/>
                <w:lang w:val="en-US"/>
              </w:rPr>
            </w:pPr>
          </w:p>
        </w:tc>
        <w:tc>
          <w:tcPr>
            <w:tcW w:w="216" w:type="pct"/>
            <w:vMerge/>
            <w:tcBorders>
              <w:top w:val="nil"/>
              <w:left w:val="single" w:sz="4" w:space="0" w:color="000000"/>
              <w:bottom w:val="single" w:sz="4" w:space="0" w:color="000000"/>
              <w:right w:val="single" w:sz="12" w:space="0" w:color="000000"/>
            </w:tcBorders>
            <w:textDirection w:val="btLr"/>
            <w:vAlign w:val="center"/>
          </w:tcPr>
          <w:p w14:paraId="1536664C" w14:textId="77777777" w:rsidR="00AF335E" w:rsidRPr="00AF335E" w:rsidRDefault="00AF335E" w:rsidP="00352C72">
            <w:pPr>
              <w:jc w:val="center"/>
              <w:rPr>
                <w:rFonts w:ascii="Times New Roman" w:hAnsi="Times New Roman"/>
                <w:noProof/>
                <w:sz w:val="24"/>
                <w:szCs w:val="2"/>
                <w:lang w:val="en-US"/>
              </w:rPr>
            </w:pPr>
          </w:p>
        </w:tc>
        <w:tc>
          <w:tcPr>
            <w:tcW w:w="140" w:type="pct"/>
            <w:tcBorders>
              <w:top w:val="single" w:sz="4" w:space="0" w:color="000000"/>
              <w:left w:val="single" w:sz="12" w:space="0" w:color="000000"/>
              <w:bottom w:val="single" w:sz="4" w:space="0" w:color="000000"/>
              <w:right w:val="single" w:sz="4" w:space="0" w:color="000000"/>
            </w:tcBorders>
            <w:vAlign w:val="center"/>
          </w:tcPr>
          <w:p w14:paraId="62FF35DE"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523" w:type="pct"/>
            <w:vMerge/>
            <w:tcBorders>
              <w:top w:val="nil"/>
              <w:left w:val="single" w:sz="4" w:space="0" w:color="000000"/>
              <w:bottom w:val="single" w:sz="4" w:space="0" w:color="000000"/>
              <w:right w:val="single" w:sz="4" w:space="0" w:color="000000"/>
            </w:tcBorders>
            <w:vAlign w:val="center"/>
          </w:tcPr>
          <w:p w14:paraId="73C271B1" w14:textId="77777777" w:rsidR="00AF335E" w:rsidRPr="00AF335E" w:rsidRDefault="00AF335E" w:rsidP="00352C72">
            <w:pPr>
              <w:jc w:val="center"/>
              <w:rPr>
                <w:rFonts w:ascii="Times New Roman" w:hAnsi="Times New Roman"/>
                <w:noProof/>
                <w:sz w:val="24"/>
                <w:szCs w:val="2"/>
                <w:lang w:val="en-US"/>
              </w:rPr>
            </w:pPr>
          </w:p>
        </w:tc>
        <w:tc>
          <w:tcPr>
            <w:tcW w:w="771" w:type="pct"/>
            <w:gridSpan w:val="2"/>
            <w:vMerge/>
            <w:tcBorders>
              <w:top w:val="nil"/>
              <w:left w:val="single" w:sz="4" w:space="0" w:color="000000"/>
              <w:bottom w:val="single" w:sz="4" w:space="0" w:color="000000"/>
            </w:tcBorders>
            <w:vAlign w:val="center"/>
          </w:tcPr>
          <w:p w14:paraId="059090A9" w14:textId="77777777" w:rsidR="00AF335E" w:rsidRPr="00AF335E" w:rsidRDefault="00AF335E" w:rsidP="00352C72">
            <w:pPr>
              <w:jc w:val="center"/>
              <w:rPr>
                <w:rFonts w:ascii="Times New Roman" w:hAnsi="Times New Roman"/>
                <w:noProof/>
                <w:sz w:val="24"/>
                <w:szCs w:val="2"/>
                <w:lang w:val="en-US"/>
              </w:rPr>
            </w:pPr>
          </w:p>
        </w:tc>
      </w:tr>
      <w:tr w:rsidR="00AF335E" w:rsidRPr="00AF335E" w14:paraId="6F939617" w14:textId="77777777" w:rsidTr="00352C72">
        <w:trPr>
          <w:trHeight w:val="198"/>
        </w:trPr>
        <w:tc>
          <w:tcPr>
            <w:tcW w:w="144" w:type="pct"/>
            <w:tcBorders>
              <w:top w:val="single" w:sz="8" w:space="0" w:color="000000"/>
              <w:bottom w:val="single" w:sz="8" w:space="0" w:color="000000"/>
              <w:right w:val="single" w:sz="8" w:space="0" w:color="000000"/>
            </w:tcBorders>
            <w:vAlign w:val="center"/>
          </w:tcPr>
          <w:p w14:paraId="250CC230"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145" w:type="pct"/>
            <w:tcBorders>
              <w:top w:val="single" w:sz="8" w:space="0" w:color="000000"/>
              <w:left w:val="single" w:sz="8" w:space="0" w:color="000000"/>
              <w:bottom w:val="single" w:sz="8" w:space="0" w:color="000000"/>
              <w:right w:val="single" w:sz="8" w:space="0" w:color="000000"/>
            </w:tcBorders>
            <w:vAlign w:val="center"/>
          </w:tcPr>
          <w:p w14:paraId="7582674D"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149" w:type="pct"/>
            <w:vMerge/>
            <w:tcBorders>
              <w:top w:val="nil"/>
              <w:left w:val="single" w:sz="8" w:space="0" w:color="000000"/>
              <w:bottom w:val="single" w:sz="8" w:space="0" w:color="000000"/>
              <w:right w:val="single" w:sz="12" w:space="0" w:color="000000"/>
            </w:tcBorders>
            <w:textDirection w:val="btLr"/>
            <w:vAlign w:val="center"/>
          </w:tcPr>
          <w:p w14:paraId="26C1FA32" w14:textId="77777777" w:rsidR="00AF335E" w:rsidRPr="00AF335E" w:rsidRDefault="00AF335E" w:rsidP="00352C72">
            <w:pPr>
              <w:jc w:val="center"/>
              <w:rPr>
                <w:rFonts w:ascii="Times New Roman" w:hAnsi="Times New Roman"/>
                <w:noProof/>
                <w:sz w:val="24"/>
                <w:szCs w:val="2"/>
                <w:lang w:val="en-US"/>
              </w:rPr>
            </w:pPr>
          </w:p>
        </w:tc>
        <w:tc>
          <w:tcPr>
            <w:tcW w:w="72" w:type="pct"/>
            <w:tcBorders>
              <w:top w:val="single" w:sz="4" w:space="0" w:color="000000"/>
              <w:left w:val="single" w:sz="12" w:space="0" w:color="000000"/>
              <w:bottom w:val="single" w:sz="4" w:space="0" w:color="000000"/>
              <w:right w:val="single" w:sz="4" w:space="0" w:color="000000"/>
            </w:tcBorders>
            <w:vAlign w:val="center"/>
          </w:tcPr>
          <w:p w14:paraId="7AA82880"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820" w:type="pct"/>
            <w:gridSpan w:val="3"/>
            <w:vMerge/>
            <w:tcBorders>
              <w:top w:val="nil"/>
              <w:left w:val="single" w:sz="4" w:space="0" w:color="000000"/>
              <w:bottom w:val="single" w:sz="4" w:space="0" w:color="000000"/>
              <w:right w:val="single" w:sz="12" w:space="0" w:color="000000"/>
            </w:tcBorders>
            <w:vAlign w:val="center"/>
          </w:tcPr>
          <w:p w14:paraId="2026BCA0" w14:textId="77777777" w:rsidR="00AF335E" w:rsidRPr="00AF335E" w:rsidRDefault="00AF335E" w:rsidP="00352C72">
            <w:pPr>
              <w:jc w:val="center"/>
              <w:rPr>
                <w:rFonts w:ascii="Times New Roman" w:hAnsi="Times New Roman"/>
                <w:noProof/>
                <w:sz w:val="24"/>
                <w:szCs w:val="2"/>
                <w:lang w:val="en-US"/>
              </w:rPr>
            </w:pPr>
          </w:p>
        </w:tc>
        <w:tc>
          <w:tcPr>
            <w:tcW w:w="140" w:type="pct"/>
            <w:tcBorders>
              <w:top w:val="single" w:sz="4" w:space="0" w:color="000000"/>
              <w:left w:val="single" w:sz="12" w:space="0" w:color="000000"/>
              <w:bottom w:val="single" w:sz="4" w:space="0" w:color="000000"/>
              <w:right w:val="single" w:sz="4" w:space="0" w:color="000000"/>
            </w:tcBorders>
            <w:vAlign w:val="center"/>
          </w:tcPr>
          <w:p w14:paraId="091EFF00"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527" w:type="pct"/>
            <w:vMerge/>
            <w:tcBorders>
              <w:top w:val="nil"/>
              <w:left w:val="single" w:sz="4" w:space="0" w:color="000000"/>
              <w:bottom w:val="single" w:sz="4" w:space="0" w:color="000000"/>
              <w:right w:val="single" w:sz="12" w:space="0" w:color="000000"/>
            </w:tcBorders>
            <w:vAlign w:val="center"/>
          </w:tcPr>
          <w:p w14:paraId="0529514F" w14:textId="77777777" w:rsidR="00AF335E" w:rsidRPr="00AF335E" w:rsidRDefault="00AF335E" w:rsidP="00352C72">
            <w:pPr>
              <w:jc w:val="center"/>
              <w:rPr>
                <w:rFonts w:ascii="Times New Roman" w:hAnsi="Times New Roman"/>
                <w:noProof/>
                <w:sz w:val="24"/>
                <w:szCs w:val="2"/>
                <w:lang w:val="en-US"/>
              </w:rPr>
            </w:pPr>
          </w:p>
        </w:tc>
        <w:tc>
          <w:tcPr>
            <w:tcW w:w="118" w:type="pct"/>
            <w:tcBorders>
              <w:top w:val="single" w:sz="4" w:space="0" w:color="000000"/>
              <w:left w:val="single" w:sz="12" w:space="0" w:color="000000"/>
              <w:bottom w:val="single" w:sz="4" w:space="0" w:color="000000"/>
              <w:right w:val="single" w:sz="4" w:space="0" w:color="000000"/>
            </w:tcBorders>
            <w:vAlign w:val="center"/>
          </w:tcPr>
          <w:p w14:paraId="1D2100EB"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245" w:type="pct"/>
            <w:vMerge/>
            <w:tcBorders>
              <w:top w:val="nil"/>
              <w:left w:val="single" w:sz="4" w:space="0" w:color="000000"/>
              <w:bottom w:val="single" w:sz="4" w:space="0" w:color="000000"/>
              <w:right w:val="single" w:sz="4" w:space="0" w:color="000000"/>
            </w:tcBorders>
            <w:textDirection w:val="btLr"/>
            <w:vAlign w:val="center"/>
          </w:tcPr>
          <w:p w14:paraId="162CFA36" w14:textId="77777777" w:rsidR="00AF335E" w:rsidRPr="00AF335E" w:rsidRDefault="00AF335E" w:rsidP="00352C72">
            <w:pPr>
              <w:jc w:val="center"/>
              <w:rPr>
                <w:rFonts w:ascii="Times New Roman" w:hAnsi="Times New Roman"/>
                <w:noProof/>
                <w:sz w:val="24"/>
                <w:szCs w:val="2"/>
                <w:lang w:val="en-US"/>
              </w:rPr>
            </w:pPr>
          </w:p>
        </w:tc>
        <w:tc>
          <w:tcPr>
            <w:tcW w:w="264" w:type="pct"/>
            <w:vMerge/>
            <w:tcBorders>
              <w:top w:val="nil"/>
              <w:left w:val="single" w:sz="4" w:space="0" w:color="000000"/>
              <w:bottom w:val="single" w:sz="4" w:space="0" w:color="000000"/>
              <w:right w:val="single" w:sz="12" w:space="0" w:color="000000"/>
            </w:tcBorders>
            <w:textDirection w:val="btLr"/>
            <w:vAlign w:val="center"/>
          </w:tcPr>
          <w:p w14:paraId="56879DFE" w14:textId="77777777" w:rsidR="00AF335E" w:rsidRPr="00AF335E" w:rsidRDefault="00AF335E" w:rsidP="00352C72">
            <w:pPr>
              <w:jc w:val="center"/>
              <w:rPr>
                <w:rFonts w:ascii="Times New Roman" w:hAnsi="Times New Roman"/>
                <w:noProof/>
                <w:sz w:val="24"/>
                <w:szCs w:val="2"/>
                <w:lang w:val="en-US"/>
              </w:rPr>
            </w:pPr>
          </w:p>
        </w:tc>
        <w:tc>
          <w:tcPr>
            <w:tcW w:w="292" w:type="pct"/>
            <w:tcBorders>
              <w:top w:val="single" w:sz="4" w:space="0" w:color="000000"/>
              <w:left w:val="single" w:sz="12" w:space="0" w:color="000000"/>
              <w:bottom w:val="single" w:sz="4" w:space="0" w:color="000000"/>
              <w:right w:val="single" w:sz="4" w:space="0" w:color="000000"/>
            </w:tcBorders>
            <w:vAlign w:val="center"/>
          </w:tcPr>
          <w:p w14:paraId="2BC4F1D7"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216" w:type="pct"/>
            <w:vMerge/>
            <w:tcBorders>
              <w:top w:val="nil"/>
              <w:left w:val="single" w:sz="4" w:space="0" w:color="000000"/>
              <w:bottom w:val="single" w:sz="4" w:space="0" w:color="000000"/>
              <w:right w:val="single" w:sz="4" w:space="0" w:color="000000"/>
            </w:tcBorders>
            <w:textDirection w:val="btLr"/>
            <w:vAlign w:val="center"/>
          </w:tcPr>
          <w:p w14:paraId="3D7E9368" w14:textId="77777777" w:rsidR="00AF335E" w:rsidRPr="00AF335E" w:rsidRDefault="00AF335E" w:rsidP="00352C72">
            <w:pPr>
              <w:jc w:val="center"/>
              <w:rPr>
                <w:rFonts w:ascii="Times New Roman" w:hAnsi="Times New Roman"/>
                <w:noProof/>
                <w:sz w:val="24"/>
                <w:szCs w:val="2"/>
                <w:lang w:val="en-US"/>
              </w:rPr>
            </w:pPr>
          </w:p>
        </w:tc>
        <w:tc>
          <w:tcPr>
            <w:tcW w:w="216" w:type="pct"/>
            <w:vMerge/>
            <w:tcBorders>
              <w:top w:val="nil"/>
              <w:left w:val="single" w:sz="4" w:space="0" w:color="000000"/>
              <w:bottom w:val="single" w:sz="4" w:space="0" w:color="000000"/>
              <w:right w:val="single" w:sz="4" w:space="0" w:color="000000"/>
            </w:tcBorders>
            <w:textDirection w:val="btLr"/>
            <w:vAlign w:val="center"/>
          </w:tcPr>
          <w:p w14:paraId="3BE9CF81" w14:textId="77777777" w:rsidR="00AF335E" w:rsidRPr="00AF335E" w:rsidRDefault="00AF335E" w:rsidP="00352C72">
            <w:pPr>
              <w:jc w:val="center"/>
              <w:rPr>
                <w:rFonts w:ascii="Times New Roman" w:hAnsi="Times New Roman"/>
                <w:noProof/>
                <w:sz w:val="24"/>
                <w:szCs w:val="2"/>
                <w:lang w:val="en-US"/>
              </w:rPr>
            </w:pPr>
          </w:p>
        </w:tc>
        <w:tc>
          <w:tcPr>
            <w:tcW w:w="216" w:type="pct"/>
            <w:vMerge/>
            <w:tcBorders>
              <w:top w:val="nil"/>
              <w:left w:val="single" w:sz="4" w:space="0" w:color="000000"/>
              <w:bottom w:val="single" w:sz="4" w:space="0" w:color="000000"/>
              <w:right w:val="single" w:sz="12" w:space="0" w:color="000000"/>
            </w:tcBorders>
            <w:textDirection w:val="btLr"/>
            <w:vAlign w:val="center"/>
          </w:tcPr>
          <w:p w14:paraId="13CA4FB9" w14:textId="77777777" w:rsidR="00AF335E" w:rsidRPr="00AF335E" w:rsidRDefault="00AF335E" w:rsidP="00352C72">
            <w:pPr>
              <w:jc w:val="center"/>
              <w:rPr>
                <w:rFonts w:ascii="Times New Roman" w:hAnsi="Times New Roman"/>
                <w:noProof/>
                <w:sz w:val="24"/>
                <w:szCs w:val="2"/>
                <w:lang w:val="en-US"/>
              </w:rPr>
            </w:pPr>
          </w:p>
        </w:tc>
        <w:tc>
          <w:tcPr>
            <w:tcW w:w="140" w:type="pct"/>
            <w:tcBorders>
              <w:top w:val="single" w:sz="4" w:space="0" w:color="000000"/>
              <w:left w:val="single" w:sz="12" w:space="0" w:color="000000"/>
              <w:bottom w:val="single" w:sz="4" w:space="0" w:color="000000"/>
              <w:right w:val="single" w:sz="4" w:space="0" w:color="000000"/>
            </w:tcBorders>
            <w:vAlign w:val="center"/>
          </w:tcPr>
          <w:p w14:paraId="5361271A"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523" w:type="pct"/>
            <w:vMerge/>
            <w:tcBorders>
              <w:top w:val="nil"/>
              <w:left w:val="single" w:sz="4" w:space="0" w:color="000000"/>
              <w:bottom w:val="single" w:sz="4" w:space="0" w:color="000000"/>
              <w:right w:val="single" w:sz="4" w:space="0" w:color="000000"/>
            </w:tcBorders>
            <w:vAlign w:val="center"/>
          </w:tcPr>
          <w:p w14:paraId="5125E171" w14:textId="77777777" w:rsidR="00AF335E" w:rsidRPr="00AF335E" w:rsidRDefault="00AF335E" w:rsidP="00352C72">
            <w:pPr>
              <w:jc w:val="center"/>
              <w:rPr>
                <w:rFonts w:ascii="Times New Roman" w:hAnsi="Times New Roman"/>
                <w:noProof/>
                <w:sz w:val="24"/>
                <w:szCs w:val="2"/>
                <w:lang w:val="en-US"/>
              </w:rPr>
            </w:pPr>
          </w:p>
        </w:tc>
        <w:tc>
          <w:tcPr>
            <w:tcW w:w="771" w:type="pct"/>
            <w:gridSpan w:val="2"/>
            <w:vMerge/>
            <w:tcBorders>
              <w:top w:val="nil"/>
              <w:left w:val="single" w:sz="4" w:space="0" w:color="000000"/>
              <w:bottom w:val="single" w:sz="4" w:space="0" w:color="000000"/>
            </w:tcBorders>
            <w:vAlign w:val="center"/>
          </w:tcPr>
          <w:p w14:paraId="35469374" w14:textId="77777777" w:rsidR="00AF335E" w:rsidRPr="00AF335E" w:rsidRDefault="00AF335E" w:rsidP="00352C72">
            <w:pPr>
              <w:jc w:val="center"/>
              <w:rPr>
                <w:rFonts w:ascii="Times New Roman" w:hAnsi="Times New Roman"/>
                <w:noProof/>
                <w:sz w:val="24"/>
                <w:szCs w:val="2"/>
                <w:lang w:val="en-US"/>
              </w:rPr>
            </w:pPr>
          </w:p>
        </w:tc>
      </w:tr>
      <w:tr w:rsidR="00AF335E" w:rsidRPr="00AF335E" w14:paraId="5990BC68" w14:textId="77777777" w:rsidTr="00352C72">
        <w:trPr>
          <w:trHeight w:val="198"/>
        </w:trPr>
        <w:tc>
          <w:tcPr>
            <w:tcW w:w="144" w:type="pct"/>
            <w:tcBorders>
              <w:top w:val="single" w:sz="8" w:space="0" w:color="000000"/>
              <w:bottom w:val="single" w:sz="8" w:space="0" w:color="000000"/>
              <w:right w:val="single" w:sz="8" w:space="0" w:color="000000"/>
            </w:tcBorders>
            <w:vAlign w:val="center"/>
          </w:tcPr>
          <w:p w14:paraId="0BF1DF1A"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145" w:type="pct"/>
            <w:tcBorders>
              <w:top w:val="single" w:sz="8" w:space="0" w:color="000000"/>
              <w:left w:val="single" w:sz="8" w:space="0" w:color="000000"/>
              <w:bottom w:val="single" w:sz="8" w:space="0" w:color="000000"/>
              <w:right w:val="single" w:sz="8" w:space="0" w:color="000000"/>
            </w:tcBorders>
            <w:vAlign w:val="center"/>
          </w:tcPr>
          <w:p w14:paraId="5908ADE7"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149" w:type="pct"/>
            <w:vMerge/>
            <w:tcBorders>
              <w:top w:val="nil"/>
              <w:left w:val="single" w:sz="8" w:space="0" w:color="000000"/>
              <w:bottom w:val="single" w:sz="8" w:space="0" w:color="000000"/>
              <w:right w:val="single" w:sz="12" w:space="0" w:color="000000"/>
            </w:tcBorders>
            <w:textDirection w:val="btLr"/>
            <w:vAlign w:val="center"/>
          </w:tcPr>
          <w:p w14:paraId="3D045F5E" w14:textId="77777777" w:rsidR="00AF335E" w:rsidRPr="00AF335E" w:rsidRDefault="00AF335E" w:rsidP="00352C72">
            <w:pPr>
              <w:jc w:val="center"/>
              <w:rPr>
                <w:rFonts w:ascii="Times New Roman" w:hAnsi="Times New Roman"/>
                <w:noProof/>
                <w:sz w:val="24"/>
                <w:szCs w:val="2"/>
                <w:lang w:val="en-US"/>
              </w:rPr>
            </w:pPr>
          </w:p>
        </w:tc>
        <w:tc>
          <w:tcPr>
            <w:tcW w:w="72" w:type="pct"/>
            <w:tcBorders>
              <w:top w:val="single" w:sz="4" w:space="0" w:color="000000"/>
              <w:left w:val="single" w:sz="12" w:space="0" w:color="000000"/>
              <w:bottom w:val="single" w:sz="4" w:space="0" w:color="000000"/>
              <w:right w:val="single" w:sz="4" w:space="0" w:color="000000"/>
            </w:tcBorders>
            <w:vAlign w:val="center"/>
          </w:tcPr>
          <w:p w14:paraId="6BCB7AED"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820" w:type="pct"/>
            <w:gridSpan w:val="3"/>
            <w:vMerge/>
            <w:tcBorders>
              <w:top w:val="nil"/>
              <w:left w:val="single" w:sz="4" w:space="0" w:color="000000"/>
              <w:bottom w:val="single" w:sz="4" w:space="0" w:color="000000"/>
              <w:right w:val="single" w:sz="12" w:space="0" w:color="000000"/>
            </w:tcBorders>
            <w:vAlign w:val="center"/>
          </w:tcPr>
          <w:p w14:paraId="7837D7DF" w14:textId="77777777" w:rsidR="00AF335E" w:rsidRPr="00AF335E" w:rsidRDefault="00AF335E" w:rsidP="00352C72">
            <w:pPr>
              <w:jc w:val="center"/>
              <w:rPr>
                <w:rFonts w:ascii="Times New Roman" w:hAnsi="Times New Roman"/>
                <w:noProof/>
                <w:sz w:val="24"/>
                <w:szCs w:val="2"/>
                <w:lang w:val="en-US"/>
              </w:rPr>
            </w:pPr>
          </w:p>
        </w:tc>
        <w:tc>
          <w:tcPr>
            <w:tcW w:w="140" w:type="pct"/>
            <w:tcBorders>
              <w:top w:val="single" w:sz="4" w:space="0" w:color="000000"/>
              <w:left w:val="single" w:sz="12" w:space="0" w:color="000000"/>
              <w:bottom w:val="single" w:sz="4" w:space="0" w:color="000000"/>
              <w:right w:val="single" w:sz="4" w:space="0" w:color="000000"/>
            </w:tcBorders>
            <w:vAlign w:val="center"/>
          </w:tcPr>
          <w:p w14:paraId="116176EF"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527" w:type="pct"/>
            <w:vMerge/>
            <w:tcBorders>
              <w:top w:val="nil"/>
              <w:left w:val="single" w:sz="4" w:space="0" w:color="000000"/>
              <w:bottom w:val="single" w:sz="4" w:space="0" w:color="000000"/>
              <w:right w:val="single" w:sz="12" w:space="0" w:color="000000"/>
            </w:tcBorders>
            <w:vAlign w:val="center"/>
          </w:tcPr>
          <w:p w14:paraId="631C581C" w14:textId="77777777" w:rsidR="00AF335E" w:rsidRPr="00AF335E" w:rsidRDefault="00AF335E" w:rsidP="00352C72">
            <w:pPr>
              <w:jc w:val="center"/>
              <w:rPr>
                <w:rFonts w:ascii="Times New Roman" w:hAnsi="Times New Roman"/>
                <w:noProof/>
                <w:sz w:val="24"/>
                <w:szCs w:val="2"/>
                <w:lang w:val="en-US"/>
              </w:rPr>
            </w:pPr>
          </w:p>
        </w:tc>
        <w:tc>
          <w:tcPr>
            <w:tcW w:w="118" w:type="pct"/>
            <w:tcBorders>
              <w:top w:val="single" w:sz="4" w:space="0" w:color="000000"/>
              <w:left w:val="single" w:sz="12" w:space="0" w:color="000000"/>
              <w:bottom w:val="single" w:sz="4" w:space="0" w:color="000000"/>
              <w:right w:val="single" w:sz="4" w:space="0" w:color="000000"/>
            </w:tcBorders>
            <w:vAlign w:val="center"/>
          </w:tcPr>
          <w:p w14:paraId="516D073B"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245" w:type="pct"/>
            <w:vMerge/>
            <w:tcBorders>
              <w:top w:val="nil"/>
              <w:left w:val="single" w:sz="4" w:space="0" w:color="000000"/>
              <w:bottom w:val="single" w:sz="4" w:space="0" w:color="000000"/>
              <w:right w:val="single" w:sz="4" w:space="0" w:color="000000"/>
            </w:tcBorders>
            <w:textDirection w:val="btLr"/>
            <w:vAlign w:val="center"/>
          </w:tcPr>
          <w:p w14:paraId="5EBB5333" w14:textId="77777777" w:rsidR="00AF335E" w:rsidRPr="00AF335E" w:rsidRDefault="00AF335E" w:rsidP="00352C72">
            <w:pPr>
              <w:jc w:val="center"/>
              <w:rPr>
                <w:rFonts w:ascii="Times New Roman" w:hAnsi="Times New Roman"/>
                <w:noProof/>
                <w:sz w:val="24"/>
                <w:szCs w:val="2"/>
                <w:lang w:val="en-US"/>
              </w:rPr>
            </w:pPr>
          </w:p>
        </w:tc>
        <w:tc>
          <w:tcPr>
            <w:tcW w:w="264" w:type="pct"/>
            <w:vMerge w:val="restart"/>
            <w:tcBorders>
              <w:top w:val="single" w:sz="4" w:space="0" w:color="000000"/>
              <w:left w:val="single" w:sz="4" w:space="0" w:color="000000"/>
              <w:bottom w:val="single" w:sz="4" w:space="0" w:color="000000"/>
              <w:right w:val="single" w:sz="12" w:space="0" w:color="000000"/>
            </w:tcBorders>
            <w:textDirection w:val="btLr"/>
            <w:vAlign w:val="center"/>
          </w:tcPr>
          <w:p w14:paraId="5373B387" w14:textId="77777777" w:rsidR="00AF335E" w:rsidRPr="00AF335E" w:rsidRDefault="00AF335E" w:rsidP="00352C72">
            <w:pPr>
              <w:pStyle w:val="TableParagraph"/>
              <w:jc w:val="center"/>
              <w:rPr>
                <w:noProof/>
                <w:sz w:val="24"/>
                <w:lang w:val="en-US"/>
              </w:rPr>
            </w:pPr>
            <w:r w:rsidRPr="00AF335E">
              <w:rPr>
                <w:noProof/>
                <w:sz w:val="24"/>
                <w:lang w:val="en-US"/>
              </w:rPr>
              <w:t>II </w:t>
            </w:r>
            <w:r w:rsidRPr="00AF335E">
              <w:rPr>
                <w:i/>
                <w:noProof/>
                <w:sz w:val="24"/>
                <w:lang w:val="en-US"/>
              </w:rPr>
              <w:t>aste</w:t>
            </w:r>
          </w:p>
        </w:tc>
        <w:tc>
          <w:tcPr>
            <w:tcW w:w="292" w:type="pct"/>
            <w:tcBorders>
              <w:top w:val="single" w:sz="4" w:space="0" w:color="000000"/>
              <w:left w:val="single" w:sz="12" w:space="0" w:color="000000"/>
              <w:bottom w:val="single" w:sz="4" w:space="0" w:color="000000"/>
              <w:right w:val="single" w:sz="4" w:space="0" w:color="000000"/>
            </w:tcBorders>
            <w:vAlign w:val="center"/>
          </w:tcPr>
          <w:p w14:paraId="18BB2061"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216" w:type="pct"/>
            <w:vMerge/>
            <w:tcBorders>
              <w:top w:val="nil"/>
              <w:left w:val="single" w:sz="4" w:space="0" w:color="000000"/>
              <w:bottom w:val="single" w:sz="4" w:space="0" w:color="000000"/>
              <w:right w:val="single" w:sz="4" w:space="0" w:color="000000"/>
            </w:tcBorders>
            <w:textDirection w:val="btLr"/>
            <w:vAlign w:val="center"/>
          </w:tcPr>
          <w:p w14:paraId="5DD5F703" w14:textId="77777777" w:rsidR="00AF335E" w:rsidRPr="00AF335E" w:rsidRDefault="00AF335E" w:rsidP="00352C72">
            <w:pPr>
              <w:jc w:val="center"/>
              <w:rPr>
                <w:rFonts w:ascii="Times New Roman" w:hAnsi="Times New Roman"/>
                <w:noProof/>
                <w:sz w:val="24"/>
                <w:szCs w:val="2"/>
                <w:lang w:val="en-US"/>
              </w:rPr>
            </w:pPr>
          </w:p>
        </w:tc>
        <w:tc>
          <w:tcPr>
            <w:tcW w:w="216" w:type="pct"/>
            <w:vMerge/>
            <w:tcBorders>
              <w:top w:val="nil"/>
              <w:left w:val="single" w:sz="4" w:space="0" w:color="000000"/>
              <w:bottom w:val="single" w:sz="4" w:space="0" w:color="000000"/>
              <w:right w:val="single" w:sz="4" w:space="0" w:color="000000"/>
            </w:tcBorders>
            <w:textDirection w:val="btLr"/>
            <w:vAlign w:val="center"/>
          </w:tcPr>
          <w:p w14:paraId="74721CC2" w14:textId="77777777" w:rsidR="00AF335E" w:rsidRPr="00AF335E" w:rsidRDefault="00AF335E" w:rsidP="00352C72">
            <w:pPr>
              <w:jc w:val="center"/>
              <w:rPr>
                <w:rFonts w:ascii="Times New Roman" w:hAnsi="Times New Roman"/>
                <w:noProof/>
                <w:sz w:val="24"/>
                <w:szCs w:val="2"/>
                <w:lang w:val="en-US"/>
              </w:rPr>
            </w:pPr>
          </w:p>
        </w:tc>
        <w:tc>
          <w:tcPr>
            <w:tcW w:w="216" w:type="pct"/>
            <w:vMerge/>
            <w:tcBorders>
              <w:top w:val="nil"/>
              <w:left w:val="single" w:sz="4" w:space="0" w:color="000000"/>
              <w:bottom w:val="single" w:sz="4" w:space="0" w:color="000000"/>
              <w:right w:val="single" w:sz="12" w:space="0" w:color="000000"/>
            </w:tcBorders>
            <w:textDirection w:val="btLr"/>
            <w:vAlign w:val="center"/>
          </w:tcPr>
          <w:p w14:paraId="58C6232E" w14:textId="77777777" w:rsidR="00AF335E" w:rsidRPr="00AF335E" w:rsidRDefault="00AF335E" w:rsidP="00352C72">
            <w:pPr>
              <w:jc w:val="center"/>
              <w:rPr>
                <w:rFonts w:ascii="Times New Roman" w:hAnsi="Times New Roman"/>
                <w:noProof/>
                <w:sz w:val="24"/>
                <w:szCs w:val="2"/>
                <w:lang w:val="en-US"/>
              </w:rPr>
            </w:pPr>
          </w:p>
        </w:tc>
        <w:tc>
          <w:tcPr>
            <w:tcW w:w="140" w:type="pct"/>
            <w:tcBorders>
              <w:top w:val="single" w:sz="4" w:space="0" w:color="000000"/>
              <w:left w:val="single" w:sz="12" w:space="0" w:color="000000"/>
              <w:bottom w:val="single" w:sz="4" w:space="0" w:color="000000"/>
              <w:right w:val="single" w:sz="4" w:space="0" w:color="000000"/>
            </w:tcBorders>
            <w:vAlign w:val="center"/>
          </w:tcPr>
          <w:p w14:paraId="44407A58"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523" w:type="pct"/>
            <w:vMerge/>
            <w:tcBorders>
              <w:top w:val="nil"/>
              <w:left w:val="single" w:sz="4" w:space="0" w:color="000000"/>
              <w:bottom w:val="single" w:sz="4" w:space="0" w:color="000000"/>
              <w:right w:val="single" w:sz="4" w:space="0" w:color="000000"/>
            </w:tcBorders>
            <w:vAlign w:val="center"/>
          </w:tcPr>
          <w:p w14:paraId="78A26B9D" w14:textId="77777777" w:rsidR="00AF335E" w:rsidRPr="00AF335E" w:rsidRDefault="00AF335E" w:rsidP="00352C72">
            <w:pPr>
              <w:jc w:val="center"/>
              <w:rPr>
                <w:rFonts w:ascii="Times New Roman" w:hAnsi="Times New Roman"/>
                <w:noProof/>
                <w:sz w:val="24"/>
                <w:szCs w:val="2"/>
                <w:lang w:val="en-US"/>
              </w:rPr>
            </w:pPr>
          </w:p>
        </w:tc>
        <w:tc>
          <w:tcPr>
            <w:tcW w:w="771" w:type="pct"/>
            <w:gridSpan w:val="2"/>
            <w:vMerge/>
            <w:tcBorders>
              <w:top w:val="nil"/>
              <w:left w:val="single" w:sz="4" w:space="0" w:color="000000"/>
              <w:bottom w:val="single" w:sz="4" w:space="0" w:color="000000"/>
            </w:tcBorders>
            <w:vAlign w:val="center"/>
          </w:tcPr>
          <w:p w14:paraId="0A076A96" w14:textId="77777777" w:rsidR="00AF335E" w:rsidRPr="00AF335E" w:rsidRDefault="00AF335E" w:rsidP="00352C72">
            <w:pPr>
              <w:jc w:val="center"/>
              <w:rPr>
                <w:rFonts w:ascii="Times New Roman" w:hAnsi="Times New Roman"/>
                <w:noProof/>
                <w:sz w:val="24"/>
                <w:szCs w:val="2"/>
                <w:lang w:val="en-US"/>
              </w:rPr>
            </w:pPr>
          </w:p>
        </w:tc>
      </w:tr>
      <w:tr w:rsidR="00AF335E" w:rsidRPr="00AF335E" w14:paraId="289EE08B" w14:textId="77777777" w:rsidTr="00352C72">
        <w:trPr>
          <w:trHeight w:val="195"/>
        </w:trPr>
        <w:tc>
          <w:tcPr>
            <w:tcW w:w="144" w:type="pct"/>
            <w:tcBorders>
              <w:top w:val="single" w:sz="8" w:space="0" w:color="000000"/>
              <w:bottom w:val="single" w:sz="8" w:space="0" w:color="000000"/>
              <w:right w:val="single" w:sz="8" w:space="0" w:color="000000"/>
            </w:tcBorders>
            <w:vAlign w:val="center"/>
          </w:tcPr>
          <w:p w14:paraId="2098B94D" w14:textId="77777777" w:rsidR="00AF335E" w:rsidRPr="00AF335E" w:rsidRDefault="00AF335E" w:rsidP="00352C72">
            <w:pPr>
              <w:pStyle w:val="TableParagraph"/>
              <w:jc w:val="center"/>
              <w:rPr>
                <w:noProof/>
                <w:sz w:val="24"/>
                <w:lang w:val="en-US"/>
              </w:rPr>
            </w:pPr>
            <w:r w:rsidRPr="00AF335E">
              <w:rPr>
                <w:noProof/>
                <w:sz w:val="24"/>
                <w:lang w:val="en-US"/>
              </w:rPr>
              <w:t>5</w:t>
            </w:r>
          </w:p>
        </w:tc>
        <w:tc>
          <w:tcPr>
            <w:tcW w:w="145" w:type="pct"/>
            <w:tcBorders>
              <w:top w:val="single" w:sz="8" w:space="0" w:color="000000"/>
              <w:left w:val="single" w:sz="8" w:space="0" w:color="000000"/>
              <w:bottom w:val="single" w:sz="8" w:space="0" w:color="000000"/>
              <w:right w:val="single" w:sz="8" w:space="0" w:color="000000"/>
            </w:tcBorders>
            <w:vAlign w:val="center"/>
          </w:tcPr>
          <w:p w14:paraId="1E097872" w14:textId="77777777" w:rsidR="00AF335E" w:rsidRPr="00AF335E" w:rsidRDefault="00AF335E" w:rsidP="00352C72">
            <w:pPr>
              <w:pStyle w:val="TableParagraph"/>
              <w:jc w:val="center"/>
              <w:rPr>
                <w:noProof/>
                <w:sz w:val="24"/>
                <w:lang w:val="en-US"/>
              </w:rPr>
            </w:pPr>
            <w:r w:rsidRPr="00AF335E">
              <w:rPr>
                <w:noProof/>
                <w:sz w:val="24"/>
                <w:lang w:val="en-US"/>
              </w:rPr>
              <w:t>5.</w:t>
            </w:r>
          </w:p>
        </w:tc>
        <w:tc>
          <w:tcPr>
            <w:tcW w:w="149" w:type="pct"/>
            <w:vMerge/>
            <w:tcBorders>
              <w:top w:val="nil"/>
              <w:left w:val="single" w:sz="8" w:space="0" w:color="000000"/>
              <w:bottom w:val="single" w:sz="8" w:space="0" w:color="000000"/>
              <w:right w:val="single" w:sz="12" w:space="0" w:color="000000"/>
            </w:tcBorders>
            <w:textDirection w:val="btLr"/>
            <w:vAlign w:val="center"/>
          </w:tcPr>
          <w:p w14:paraId="6C5E6D1A" w14:textId="77777777" w:rsidR="00AF335E" w:rsidRPr="00AF335E" w:rsidRDefault="00AF335E" w:rsidP="00352C72">
            <w:pPr>
              <w:jc w:val="center"/>
              <w:rPr>
                <w:rFonts w:ascii="Times New Roman" w:hAnsi="Times New Roman"/>
                <w:noProof/>
                <w:sz w:val="24"/>
                <w:szCs w:val="2"/>
                <w:lang w:val="en-US"/>
              </w:rPr>
            </w:pPr>
          </w:p>
        </w:tc>
        <w:tc>
          <w:tcPr>
            <w:tcW w:w="72" w:type="pct"/>
            <w:tcBorders>
              <w:top w:val="single" w:sz="4" w:space="0" w:color="000000"/>
              <w:left w:val="single" w:sz="12" w:space="0" w:color="000000"/>
              <w:bottom w:val="single" w:sz="4" w:space="0" w:color="000000"/>
              <w:right w:val="single" w:sz="4" w:space="0" w:color="000000"/>
            </w:tcBorders>
            <w:vAlign w:val="center"/>
          </w:tcPr>
          <w:p w14:paraId="7D8C676B" w14:textId="77777777" w:rsidR="00AF335E" w:rsidRPr="00AF335E" w:rsidRDefault="00AF335E" w:rsidP="00352C72">
            <w:pPr>
              <w:pStyle w:val="TableParagraph"/>
              <w:jc w:val="center"/>
              <w:rPr>
                <w:noProof/>
                <w:sz w:val="24"/>
                <w:lang w:val="en-US"/>
              </w:rPr>
            </w:pPr>
            <w:r w:rsidRPr="00AF335E">
              <w:rPr>
                <w:noProof/>
                <w:sz w:val="24"/>
                <w:lang w:val="en-US"/>
              </w:rPr>
              <w:t>5</w:t>
            </w:r>
          </w:p>
        </w:tc>
        <w:tc>
          <w:tcPr>
            <w:tcW w:w="820" w:type="pct"/>
            <w:gridSpan w:val="3"/>
            <w:vMerge/>
            <w:tcBorders>
              <w:top w:val="nil"/>
              <w:left w:val="single" w:sz="4" w:space="0" w:color="000000"/>
              <w:bottom w:val="single" w:sz="4" w:space="0" w:color="000000"/>
              <w:right w:val="single" w:sz="12" w:space="0" w:color="000000"/>
            </w:tcBorders>
            <w:vAlign w:val="center"/>
          </w:tcPr>
          <w:p w14:paraId="0E686025" w14:textId="77777777" w:rsidR="00AF335E" w:rsidRPr="00AF335E" w:rsidRDefault="00AF335E" w:rsidP="00352C72">
            <w:pPr>
              <w:jc w:val="center"/>
              <w:rPr>
                <w:rFonts w:ascii="Times New Roman" w:hAnsi="Times New Roman"/>
                <w:noProof/>
                <w:sz w:val="24"/>
                <w:szCs w:val="2"/>
                <w:lang w:val="en-US"/>
              </w:rPr>
            </w:pPr>
          </w:p>
        </w:tc>
        <w:tc>
          <w:tcPr>
            <w:tcW w:w="140" w:type="pct"/>
            <w:tcBorders>
              <w:top w:val="single" w:sz="4" w:space="0" w:color="000000"/>
              <w:left w:val="single" w:sz="12" w:space="0" w:color="000000"/>
              <w:bottom w:val="single" w:sz="4" w:space="0" w:color="000000"/>
              <w:right w:val="single" w:sz="4" w:space="0" w:color="000000"/>
            </w:tcBorders>
            <w:vAlign w:val="center"/>
          </w:tcPr>
          <w:p w14:paraId="553D310C" w14:textId="77777777" w:rsidR="00AF335E" w:rsidRPr="00AF335E" w:rsidRDefault="00AF335E" w:rsidP="00352C72">
            <w:pPr>
              <w:pStyle w:val="TableParagraph"/>
              <w:jc w:val="center"/>
              <w:rPr>
                <w:noProof/>
                <w:sz w:val="24"/>
                <w:lang w:val="en-US"/>
              </w:rPr>
            </w:pPr>
            <w:r w:rsidRPr="00AF335E">
              <w:rPr>
                <w:noProof/>
                <w:sz w:val="24"/>
                <w:lang w:val="en-US"/>
              </w:rPr>
              <w:t>5.</w:t>
            </w:r>
          </w:p>
        </w:tc>
        <w:tc>
          <w:tcPr>
            <w:tcW w:w="527" w:type="pct"/>
            <w:vMerge/>
            <w:tcBorders>
              <w:top w:val="nil"/>
              <w:left w:val="single" w:sz="4" w:space="0" w:color="000000"/>
              <w:bottom w:val="single" w:sz="4" w:space="0" w:color="000000"/>
              <w:right w:val="single" w:sz="12" w:space="0" w:color="000000"/>
            </w:tcBorders>
            <w:vAlign w:val="center"/>
          </w:tcPr>
          <w:p w14:paraId="278F8FBF" w14:textId="77777777" w:rsidR="00AF335E" w:rsidRPr="00AF335E" w:rsidRDefault="00AF335E" w:rsidP="00352C72">
            <w:pPr>
              <w:jc w:val="center"/>
              <w:rPr>
                <w:rFonts w:ascii="Times New Roman" w:hAnsi="Times New Roman"/>
                <w:noProof/>
                <w:sz w:val="24"/>
                <w:szCs w:val="2"/>
                <w:lang w:val="en-US"/>
              </w:rPr>
            </w:pPr>
          </w:p>
        </w:tc>
        <w:tc>
          <w:tcPr>
            <w:tcW w:w="118" w:type="pct"/>
            <w:tcBorders>
              <w:top w:val="single" w:sz="4" w:space="0" w:color="000000"/>
              <w:left w:val="single" w:sz="12" w:space="0" w:color="000000"/>
              <w:bottom w:val="single" w:sz="4" w:space="0" w:color="000000"/>
              <w:right w:val="single" w:sz="4" w:space="0" w:color="000000"/>
            </w:tcBorders>
            <w:vAlign w:val="center"/>
          </w:tcPr>
          <w:p w14:paraId="498A6BED" w14:textId="77777777" w:rsidR="00AF335E" w:rsidRPr="00AF335E" w:rsidRDefault="00AF335E" w:rsidP="00352C72">
            <w:pPr>
              <w:pStyle w:val="TableParagraph"/>
              <w:jc w:val="center"/>
              <w:rPr>
                <w:noProof/>
                <w:sz w:val="24"/>
                <w:lang w:val="en-US"/>
              </w:rPr>
            </w:pPr>
            <w:r w:rsidRPr="00AF335E">
              <w:rPr>
                <w:noProof/>
                <w:sz w:val="24"/>
                <w:lang w:val="en-US"/>
              </w:rPr>
              <w:t>5</w:t>
            </w:r>
          </w:p>
        </w:tc>
        <w:tc>
          <w:tcPr>
            <w:tcW w:w="245" w:type="pct"/>
            <w:vMerge/>
            <w:tcBorders>
              <w:top w:val="nil"/>
              <w:left w:val="single" w:sz="4" w:space="0" w:color="000000"/>
              <w:bottom w:val="single" w:sz="4" w:space="0" w:color="000000"/>
              <w:right w:val="single" w:sz="4" w:space="0" w:color="000000"/>
            </w:tcBorders>
            <w:textDirection w:val="btLr"/>
            <w:vAlign w:val="center"/>
          </w:tcPr>
          <w:p w14:paraId="5E5B3F42" w14:textId="77777777" w:rsidR="00AF335E" w:rsidRPr="00AF335E" w:rsidRDefault="00AF335E" w:rsidP="00352C72">
            <w:pPr>
              <w:jc w:val="center"/>
              <w:rPr>
                <w:rFonts w:ascii="Times New Roman" w:hAnsi="Times New Roman"/>
                <w:noProof/>
                <w:sz w:val="24"/>
                <w:szCs w:val="2"/>
                <w:lang w:val="en-US"/>
              </w:rPr>
            </w:pPr>
          </w:p>
        </w:tc>
        <w:tc>
          <w:tcPr>
            <w:tcW w:w="264" w:type="pct"/>
            <w:vMerge/>
            <w:tcBorders>
              <w:top w:val="nil"/>
              <w:left w:val="single" w:sz="4" w:space="0" w:color="000000"/>
              <w:bottom w:val="single" w:sz="4" w:space="0" w:color="000000"/>
              <w:right w:val="single" w:sz="12" w:space="0" w:color="000000"/>
            </w:tcBorders>
            <w:textDirection w:val="btLr"/>
            <w:vAlign w:val="center"/>
          </w:tcPr>
          <w:p w14:paraId="6D96B0D9" w14:textId="77777777" w:rsidR="00AF335E" w:rsidRPr="00AF335E" w:rsidRDefault="00AF335E" w:rsidP="00352C72">
            <w:pPr>
              <w:jc w:val="center"/>
              <w:rPr>
                <w:rFonts w:ascii="Times New Roman" w:hAnsi="Times New Roman"/>
                <w:noProof/>
                <w:sz w:val="24"/>
                <w:szCs w:val="2"/>
                <w:lang w:val="en-US"/>
              </w:rPr>
            </w:pPr>
          </w:p>
        </w:tc>
        <w:tc>
          <w:tcPr>
            <w:tcW w:w="292" w:type="pct"/>
            <w:tcBorders>
              <w:top w:val="single" w:sz="4" w:space="0" w:color="000000"/>
              <w:left w:val="single" w:sz="12" w:space="0" w:color="000000"/>
              <w:bottom w:val="single" w:sz="4" w:space="0" w:color="000000"/>
              <w:right w:val="single" w:sz="4" w:space="0" w:color="000000"/>
            </w:tcBorders>
            <w:vAlign w:val="center"/>
          </w:tcPr>
          <w:p w14:paraId="490B67EC" w14:textId="77777777" w:rsidR="00AF335E" w:rsidRPr="00AF335E" w:rsidRDefault="00AF335E" w:rsidP="00352C72">
            <w:pPr>
              <w:pStyle w:val="TableParagraph"/>
              <w:jc w:val="center"/>
              <w:rPr>
                <w:noProof/>
                <w:sz w:val="24"/>
                <w:lang w:val="en-US"/>
              </w:rPr>
            </w:pPr>
            <w:r w:rsidRPr="00AF335E">
              <w:rPr>
                <w:noProof/>
                <w:sz w:val="24"/>
                <w:lang w:val="en-US"/>
              </w:rPr>
              <w:t>5.</w:t>
            </w:r>
          </w:p>
        </w:tc>
        <w:tc>
          <w:tcPr>
            <w:tcW w:w="216" w:type="pct"/>
            <w:vMerge/>
            <w:tcBorders>
              <w:top w:val="nil"/>
              <w:left w:val="single" w:sz="4" w:space="0" w:color="000000"/>
              <w:bottom w:val="single" w:sz="4" w:space="0" w:color="000000"/>
              <w:right w:val="single" w:sz="4" w:space="0" w:color="000000"/>
            </w:tcBorders>
            <w:textDirection w:val="btLr"/>
            <w:vAlign w:val="center"/>
          </w:tcPr>
          <w:p w14:paraId="559EA293" w14:textId="77777777" w:rsidR="00AF335E" w:rsidRPr="00AF335E" w:rsidRDefault="00AF335E" w:rsidP="00352C72">
            <w:pPr>
              <w:jc w:val="center"/>
              <w:rPr>
                <w:rFonts w:ascii="Times New Roman" w:hAnsi="Times New Roman"/>
                <w:noProof/>
                <w:sz w:val="24"/>
                <w:szCs w:val="2"/>
                <w:lang w:val="en-US"/>
              </w:rPr>
            </w:pPr>
          </w:p>
        </w:tc>
        <w:tc>
          <w:tcPr>
            <w:tcW w:w="216" w:type="pct"/>
            <w:vMerge w:val="restart"/>
            <w:tcBorders>
              <w:top w:val="single" w:sz="4" w:space="0" w:color="000000"/>
              <w:left w:val="single" w:sz="4" w:space="0" w:color="000000"/>
              <w:bottom w:val="single" w:sz="4" w:space="0" w:color="000000"/>
              <w:right w:val="single" w:sz="4" w:space="0" w:color="000000"/>
            </w:tcBorders>
            <w:textDirection w:val="btLr"/>
            <w:vAlign w:val="center"/>
          </w:tcPr>
          <w:p w14:paraId="41CFB313" w14:textId="77777777" w:rsidR="00AF335E" w:rsidRPr="00AF335E" w:rsidRDefault="00AF335E" w:rsidP="00352C72">
            <w:pPr>
              <w:pStyle w:val="TableParagraph"/>
              <w:jc w:val="center"/>
              <w:rPr>
                <w:i/>
                <w:noProof/>
                <w:sz w:val="24"/>
                <w:lang w:val="en-US"/>
              </w:rPr>
            </w:pPr>
            <w:r w:rsidRPr="00AF335E">
              <w:rPr>
                <w:i/>
                <w:noProof/>
                <w:sz w:val="24"/>
                <w:lang w:val="en-US"/>
              </w:rPr>
              <w:t>Középiskola</w:t>
            </w:r>
          </w:p>
          <w:p w14:paraId="5815B94A" w14:textId="77777777" w:rsidR="00AF335E" w:rsidRPr="00AF335E" w:rsidRDefault="00AF335E" w:rsidP="00352C72">
            <w:pPr>
              <w:pStyle w:val="TableParagraph"/>
              <w:jc w:val="center"/>
              <w:rPr>
                <w:noProof/>
                <w:sz w:val="24"/>
                <w:lang w:val="en-US"/>
              </w:rPr>
            </w:pPr>
            <w:r w:rsidRPr="00AF335E">
              <w:rPr>
                <w:noProof/>
                <w:sz w:val="24"/>
                <w:lang w:val="en-US"/>
              </w:rPr>
              <w:t>(Vidējās izglītības cikls)</w:t>
            </w:r>
          </w:p>
        </w:tc>
        <w:tc>
          <w:tcPr>
            <w:tcW w:w="216" w:type="pct"/>
            <w:vMerge/>
            <w:tcBorders>
              <w:top w:val="nil"/>
              <w:left w:val="single" w:sz="4" w:space="0" w:color="000000"/>
              <w:bottom w:val="single" w:sz="4" w:space="0" w:color="000000"/>
              <w:right w:val="single" w:sz="12" w:space="0" w:color="000000"/>
            </w:tcBorders>
            <w:textDirection w:val="btLr"/>
            <w:vAlign w:val="center"/>
          </w:tcPr>
          <w:p w14:paraId="54724078" w14:textId="77777777" w:rsidR="00AF335E" w:rsidRPr="00AF335E" w:rsidRDefault="00AF335E" w:rsidP="00352C72">
            <w:pPr>
              <w:jc w:val="center"/>
              <w:rPr>
                <w:rFonts w:ascii="Times New Roman" w:hAnsi="Times New Roman"/>
                <w:noProof/>
                <w:sz w:val="24"/>
                <w:szCs w:val="2"/>
                <w:lang w:val="en-US"/>
              </w:rPr>
            </w:pPr>
          </w:p>
        </w:tc>
        <w:tc>
          <w:tcPr>
            <w:tcW w:w="140" w:type="pct"/>
            <w:tcBorders>
              <w:top w:val="single" w:sz="4" w:space="0" w:color="000000"/>
              <w:left w:val="single" w:sz="12" w:space="0" w:color="000000"/>
              <w:bottom w:val="single" w:sz="4" w:space="0" w:color="000000"/>
              <w:right w:val="single" w:sz="4" w:space="0" w:color="000000"/>
            </w:tcBorders>
            <w:vAlign w:val="center"/>
          </w:tcPr>
          <w:p w14:paraId="3E202DB6" w14:textId="77777777" w:rsidR="00AF335E" w:rsidRPr="00AF335E" w:rsidRDefault="00AF335E" w:rsidP="00352C72">
            <w:pPr>
              <w:pStyle w:val="TableParagraph"/>
              <w:jc w:val="center"/>
              <w:rPr>
                <w:noProof/>
                <w:sz w:val="24"/>
                <w:lang w:val="en-US"/>
              </w:rPr>
            </w:pPr>
            <w:r w:rsidRPr="00AF335E">
              <w:rPr>
                <w:noProof/>
                <w:sz w:val="24"/>
                <w:lang w:val="en-US"/>
              </w:rPr>
              <w:t>5</w:t>
            </w:r>
          </w:p>
        </w:tc>
        <w:tc>
          <w:tcPr>
            <w:tcW w:w="523" w:type="pct"/>
            <w:vMerge/>
            <w:tcBorders>
              <w:top w:val="nil"/>
              <w:left w:val="single" w:sz="4" w:space="0" w:color="000000"/>
              <w:bottom w:val="single" w:sz="4" w:space="0" w:color="000000"/>
              <w:right w:val="single" w:sz="4" w:space="0" w:color="000000"/>
            </w:tcBorders>
            <w:vAlign w:val="center"/>
          </w:tcPr>
          <w:p w14:paraId="73866B17" w14:textId="77777777" w:rsidR="00AF335E" w:rsidRPr="00AF335E" w:rsidRDefault="00AF335E" w:rsidP="00352C72">
            <w:pPr>
              <w:jc w:val="center"/>
              <w:rPr>
                <w:rFonts w:ascii="Times New Roman" w:hAnsi="Times New Roman"/>
                <w:noProof/>
                <w:sz w:val="24"/>
                <w:szCs w:val="2"/>
                <w:lang w:val="en-US"/>
              </w:rPr>
            </w:pPr>
          </w:p>
        </w:tc>
        <w:tc>
          <w:tcPr>
            <w:tcW w:w="771" w:type="pct"/>
            <w:gridSpan w:val="2"/>
            <w:vMerge/>
            <w:tcBorders>
              <w:top w:val="nil"/>
              <w:left w:val="single" w:sz="4" w:space="0" w:color="000000"/>
              <w:bottom w:val="single" w:sz="4" w:space="0" w:color="000000"/>
            </w:tcBorders>
            <w:vAlign w:val="center"/>
          </w:tcPr>
          <w:p w14:paraId="06C7589B" w14:textId="77777777" w:rsidR="00AF335E" w:rsidRPr="00AF335E" w:rsidRDefault="00AF335E" w:rsidP="00352C72">
            <w:pPr>
              <w:jc w:val="center"/>
              <w:rPr>
                <w:rFonts w:ascii="Times New Roman" w:hAnsi="Times New Roman"/>
                <w:noProof/>
                <w:sz w:val="24"/>
                <w:szCs w:val="2"/>
                <w:lang w:val="en-US"/>
              </w:rPr>
            </w:pPr>
          </w:p>
        </w:tc>
      </w:tr>
      <w:tr w:rsidR="00AF335E" w:rsidRPr="00AF335E" w14:paraId="4E7BEA2B" w14:textId="77777777" w:rsidTr="00352C72">
        <w:trPr>
          <w:trHeight w:val="192"/>
        </w:trPr>
        <w:tc>
          <w:tcPr>
            <w:tcW w:w="144" w:type="pct"/>
            <w:tcBorders>
              <w:top w:val="single" w:sz="8" w:space="0" w:color="000000"/>
              <w:bottom w:val="single" w:sz="8" w:space="0" w:color="000000"/>
              <w:right w:val="single" w:sz="8" w:space="0" w:color="000000"/>
            </w:tcBorders>
            <w:vAlign w:val="center"/>
          </w:tcPr>
          <w:p w14:paraId="7218EABE" w14:textId="77777777" w:rsidR="00AF335E" w:rsidRPr="00AF335E" w:rsidRDefault="00AF335E" w:rsidP="00352C72">
            <w:pPr>
              <w:pStyle w:val="TableParagraph"/>
              <w:jc w:val="center"/>
              <w:rPr>
                <w:noProof/>
                <w:sz w:val="24"/>
                <w:lang w:val="en-US"/>
              </w:rPr>
            </w:pPr>
            <w:r w:rsidRPr="00AF335E">
              <w:rPr>
                <w:noProof/>
                <w:sz w:val="24"/>
                <w:lang w:val="en-US"/>
              </w:rPr>
              <w:t>6</w:t>
            </w:r>
          </w:p>
        </w:tc>
        <w:tc>
          <w:tcPr>
            <w:tcW w:w="145" w:type="pct"/>
            <w:tcBorders>
              <w:top w:val="single" w:sz="8" w:space="0" w:color="000000"/>
              <w:left w:val="single" w:sz="8" w:space="0" w:color="000000"/>
              <w:bottom w:val="single" w:sz="8" w:space="0" w:color="000000"/>
              <w:right w:val="single" w:sz="8" w:space="0" w:color="000000"/>
            </w:tcBorders>
            <w:vAlign w:val="center"/>
          </w:tcPr>
          <w:p w14:paraId="40F26858"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149" w:type="pct"/>
            <w:vMerge w:val="restart"/>
            <w:tcBorders>
              <w:top w:val="single" w:sz="8" w:space="0" w:color="000000"/>
              <w:left w:val="single" w:sz="8" w:space="0" w:color="000000"/>
              <w:bottom w:val="single" w:sz="4" w:space="0" w:color="000000"/>
              <w:right w:val="single" w:sz="12" w:space="0" w:color="000000"/>
            </w:tcBorders>
            <w:textDirection w:val="btLr"/>
            <w:vAlign w:val="center"/>
          </w:tcPr>
          <w:p w14:paraId="2E99D269" w14:textId="77777777" w:rsidR="00AF335E" w:rsidRPr="00AF335E" w:rsidRDefault="00AF335E" w:rsidP="00352C72">
            <w:pPr>
              <w:pStyle w:val="TableParagraph"/>
              <w:jc w:val="center"/>
              <w:rPr>
                <w:noProof/>
                <w:sz w:val="24"/>
                <w:lang w:val="en-US"/>
              </w:rPr>
            </w:pPr>
            <w:r w:rsidRPr="00AF335E">
              <w:rPr>
                <w:noProof/>
                <w:sz w:val="24"/>
                <w:lang w:val="en-US"/>
              </w:rPr>
              <w:t>Vidējās izglītības cikls</w:t>
            </w:r>
          </w:p>
        </w:tc>
        <w:tc>
          <w:tcPr>
            <w:tcW w:w="72" w:type="pct"/>
            <w:tcBorders>
              <w:top w:val="single" w:sz="4" w:space="0" w:color="000000"/>
              <w:left w:val="single" w:sz="12" w:space="0" w:color="000000"/>
              <w:bottom w:val="single" w:sz="4" w:space="0" w:color="000000"/>
              <w:right w:val="single" w:sz="4" w:space="0" w:color="000000"/>
            </w:tcBorders>
            <w:vAlign w:val="center"/>
          </w:tcPr>
          <w:p w14:paraId="5E29C2D6" w14:textId="77777777" w:rsidR="00AF335E" w:rsidRPr="00AF335E" w:rsidRDefault="00AF335E" w:rsidP="00352C72">
            <w:pPr>
              <w:pStyle w:val="TableParagraph"/>
              <w:jc w:val="center"/>
              <w:rPr>
                <w:noProof/>
                <w:sz w:val="24"/>
                <w:lang w:val="en-US"/>
              </w:rPr>
            </w:pPr>
            <w:r w:rsidRPr="00AF335E">
              <w:rPr>
                <w:noProof/>
                <w:sz w:val="24"/>
                <w:lang w:val="en-US"/>
              </w:rPr>
              <w:t>6</w:t>
            </w:r>
          </w:p>
        </w:tc>
        <w:tc>
          <w:tcPr>
            <w:tcW w:w="621" w:type="pct"/>
            <w:vMerge w:val="restart"/>
            <w:tcBorders>
              <w:top w:val="single" w:sz="4" w:space="0" w:color="000000"/>
              <w:left w:val="single" w:sz="4" w:space="0" w:color="000000"/>
              <w:bottom w:val="single" w:sz="4" w:space="0" w:color="000000"/>
              <w:right w:val="single" w:sz="4" w:space="0" w:color="000000"/>
            </w:tcBorders>
            <w:vAlign w:val="center"/>
          </w:tcPr>
          <w:p w14:paraId="03246A88" w14:textId="77777777" w:rsidR="00AF335E" w:rsidRPr="00AF335E" w:rsidRDefault="00AF335E" w:rsidP="00352C72">
            <w:pPr>
              <w:pStyle w:val="TableParagraph"/>
              <w:jc w:val="center"/>
              <w:rPr>
                <w:i/>
                <w:noProof/>
                <w:sz w:val="24"/>
                <w:lang w:val="en-US"/>
              </w:rPr>
            </w:pPr>
            <w:r w:rsidRPr="00AF335E">
              <w:rPr>
                <w:i/>
                <w:noProof/>
                <w:sz w:val="24"/>
                <w:lang w:val="en-US"/>
              </w:rPr>
              <w:t xml:space="preserve">Základní vzdělávání </w:t>
            </w:r>
          </w:p>
          <w:p w14:paraId="27178E44" w14:textId="77777777" w:rsidR="00AF335E" w:rsidRPr="00AF335E" w:rsidRDefault="00AF335E" w:rsidP="00352C72">
            <w:pPr>
              <w:pStyle w:val="TableParagraph"/>
              <w:jc w:val="center"/>
              <w:rPr>
                <w:i/>
                <w:noProof/>
                <w:sz w:val="24"/>
                <w:lang w:val="en-US"/>
              </w:rPr>
            </w:pPr>
            <w:r w:rsidRPr="00AF335E">
              <w:rPr>
                <w:noProof/>
                <w:sz w:val="24"/>
                <w:lang w:val="en-US"/>
              </w:rPr>
              <w:t>2. </w:t>
            </w:r>
            <w:r w:rsidRPr="00AF335E">
              <w:rPr>
                <w:i/>
                <w:noProof/>
                <w:sz w:val="24"/>
                <w:lang w:val="en-US"/>
              </w:rPr>
              <w:t>stupeň základní školy</w:t>
            </w:r>
          </w:p>
          <w:p w14:paraId="4DB99CA6" w14:textId="77777777" w:rsidR="00AF335E" w:rsidRPr="00AF335E" w:rsidRDefault="00AF335E" w:rsidP="00352C72">
            <w:pPr>
              <w:pStyle w:val="TableParagraph"/>
              <w:jc w:val="center"/>
              <w:rPr>
                <w:noProof/>
                <w:sz w:val="24"/>
                <w:lang w:val="en-US"/>
              </w:rPr>
            </w:pPr>
            <w:r w:rsidRPr="00AF335E">
              <w:rPr>
                <w:noProof/>
                <w:sz w:val="24"/>
                <w:lang w:val="en-US"/>
              </w:rPr>
              <w:t>/</w:t>
            </w:r>
          </w:p>
          <w:p w14:paraId="64BB63E5" w14:textId="77777777" w:rsidR="00AF335E" w:rsidRPr="00AF335E" w:rsidRDefault="00AF335E" w:rsidP="00352C72">
            <w:pPr>
              <w:pStyle w:val="TableParagraph"/>
              <w:jc w:val="center"/>
              <w:rPr>
                <w:noProof/>
                <w:sz w:val="24"/>
                <w:lang w:val="en-US"/>
              </w:rPr>
            </w:pPr>
            <w:r w:rsidRPr="00AF335E">
              <w:rPr>
                <w:noProof/>
                <w:sz w:val="24"/>
                <w:lang w:val="en-US"/>
              </w:rPr>
              <w:t>PAMATSKOLA (pamatizglītības pirmais posms)</w:t>
            </w:r>
          </w:p>
        </w:tc>
        <w:tc>
          <w:tcPr>
            <w:tcW w:w="80" w:type="pct"/>
            <w:tcBorders>
              <w:top w:val="single" w:sz="4" w:space="0" w:color="000000"/>
              <w:left w:val="single" w:sz="4" w:space="0" w:color="000000"/>
              <w:bottom w:val="single" w:sz="4" w:space="0" w:color="000000"/>
              <w:right w:val="single" w:sz="4" w:space="0" w:color="000000"/>
            </w:tcBorders>
            <w:vAlign w:val="center"/>
          </w:tcPr>
          <w:p w14:paraId="03F42EFF"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119" w:type="pct"/>
            <w:vMerge w:val="restart"/>
            <w:tcBorders>
              <w:top w:val="single" w:sz="4" w:space="0" w:color="000000"/>
              <w:left w:val="single" w:sz="4" w:space="0" w:color="000000"/>
              <w:right w:val="single" w:sz="12" w:space="0" w:color="000000"/>
            </w:tcBorders>
            <w:textDirection w:val="btLr"/>
            <w:vAlign w:val="center"/>
          </w:tcPr>
          <w:p w14:paraId="49BBA834" w14:textId="77777777" w:rsidR="00AF335E" w:rsidRPr="00AF335E" w:rsidRDefault="00AF335E" w:rsidP="00352C72">
            <w:pPr>
              <w:pStyle w:val="TableParagraph"/>
              <w:jc w:val="center"/>
              <w:rPr>
                <w:noProof/>
                <w:sz w:val="24"/>
                <w:lang w:val="en-US"/>
              </w:rPr>
            </w:pPr>
            <w:r w:rsidRPr="00AF335E">
              <w:rPr>
                <w:i/>
                <w:noProof/>
                <w:sz w:val="24"/>
                <w:lang w:val="en-US"/>
              </w:rPr>
              <w:t>Gymnázium</w:t>
            </w:r>
            <w:r w:rsidRPr="00AF335E">
              <w:rPr>
                <w:noProof/>
                <w:sz w:val="24"/>
                <w:lang w:val="en-US"/>
              </w:rPr>
              <w:t>/Ģimnāzija</w:t>
            </w:r>
          </w:p>
        </w:tc>
        <w:tc>
          <w:tcPr>
            <w:tcW w:w="140" w:type="pct"/>
            <w:tcBorders>
              <w:top w:val="single" w:sz="4" w:space="0" w:color="000000"/>
              <w:left w:val="single" w:sz="12" w:space="0" w:color="000000"/>
              <w:bottom w:val="single" w:sz="4" w:space="0" w:color="000000"/>
              <w:right w:val="single" w:sz="4" w:space="0" w:color="000000"/>
            </w:tcBorders>
            <w:vAlign w:val="center"/>
          </w:tcPr>
          <w:p w14:paraId="3F30BC3D" w14:textId="77777777" w:rsidR="00AF335E" w:rsidRPr="00AF335E" w:rsidRDefault="00AF335E" w:rsidP="00352C72">
            <w:pPr>
              <w:pStyle w:val="TableParagraph"/>
              <w:jc w:val="center"/>
              <w:rPr>
                <w:noProof/>
                <w:sz w:val="24"/>
                <w:lang w:val="en-US"/>
              </w:rPr>
            </w:pPr>
            <w:r w:rsidRPr="00AF335E">
              <w:rPr>
                <w:noProof/>
                <w:sz w:val="24"/>
                <w:lang w:val="en-US"/>
              </w:rPr>
              <w:t>6</w:t>
            </w:r>
          </w:p>
        </w:tc>
        <w:tc>
          <w:tcPr>
            <w:tcW w:w="527" w:type="pct"/>
            <w:vMerge/>
            <w:tcBorders>
              <w:top w:val="nil"/>
              <w:left w:val="single" w:sz="4" w:space="0" w:color="000000"/>
              <w:bottom w:val="single" w:sz="4" w:space="0" w:color="000000"/>
              <w:right w:val="single" w:sz="12" w:space="0" w:color="000000"/>
            </w:tcBorders>
            <w:vAlign w:val="center"/>
          </w:tcPr>
          <w:p w14:paraId="4BB258D6" w14:textId="77777777" w:rsidR="00AF335E" w:rsidRPr="00AF335E" w:rsidRDefault="00AF335E" w:rsidP="00352C72">
            <w:pPr>
              <w:jc w:val="center"/>
              <w:rPr>
                <w:rFonts w:ascii="Times New Roman" w:hAnsi="Times New Roman"/>
                <w:noProof/>
                <w:sz w:val="24"/>
                <w:szCs w:val="2"/>
                <w:lang w:val="en-US"/>
              </w:rPr>
            </w:pPr>
          </w:p>
        </w:tc>
        <w:tc>
          <w:tcPr>
            <w:tcW w:w="118" w:type="pct"/>
            <w:tcBorders>
              <w:top w:val="single" w:sz="4" w:space="0" w:color="000000"/>
              <w:left w:val="single" w:sz="12" w:space="0" w:color="000000"/>
              <w:bottom w:val="single" w:sz="4" w:space="0" w:color="000000"/>
              <w:right w:val="single" w:sz="4" w:space="0" w:color="000000"/>
            </w:tcBorders>
            <w:vAlign w:val="center"/>
          </w:tcPr>
          <w:p w14:paraId="1406DA11" w14:textId="77777777" w:rsidR="00AF335E" w:rsidRPr="00AF335E" w:rsidRDefault="00AF335E" w:rsidP="00352C72">
            <w:pPr>
              <w:pStyle w:val="TableParagraph"/>
              <w:jc w:val="center"/>
              <w:rPr>
                <w:noProof/>
                <w:sz w:val="24"/>
                <w:lang w:val="en-US"/>
              </w:rPr>
            </w:pPr>
            <w:r w:rsidRPr="00AF335E">
              <w:rPr>
                <w:noProof/>
                <w:sz w:val="24"/>
                <w:lang w:val="en-US"/>
              </w:rPr>
              <w:t>6</w:t>
            </w:r>
          </w:p>
        </w:tc>
        <w:tc>
          <w:tcPr>
            <w:tcW w:w="245" w:type="pct"/>
            <w:vMerge/>
            <w:tcBorders>
              <w:top w:val="nil"/>
              <w:left w:val="single" w:sz="4" w:space="0" w:color="000000"/>
              <w:bottom w:val="single" w:sz="4" w:space="0" w:color="000000"/>
              <w:right w:val="single" w:sz="4" w:space="0" w:color="000000"/>
            </w:tcBorders>
            <w:textDirection w:val="btLr"/>
            <w:vAlign w:val="center"/>
          </w:tcPr>
          <w:p w14:paraId="65E88D39" w14:textId="77777777" w:rsidR="00AF335E" w:rsidRPr="00AF335E" w:rsidRDefault="00AF335E" w:rsidP="00352C72">
            <w:pPr>
              <w:jc w:val="center"/>
              <w:rPr>
                <w:rFonts w:ascii="Times New Roman" w:hAnsi="Times New Roman"/>
                <w:noProof/>
                <w:sz w:val="24"/>
                <w:szCs w:val="2"/>
                <w:lang w:val="en-US"/>
              </w:rPr>
            </w:pPr>
          </w:p>
        </w:tc>
        <w:tc>
          <w:tcPr>
            <w:tcW w:w="264" w:type="pct"/>
            <w:vMerge/>
            <w:tcBorders>
              <w:top w:val="nil"/>
              <w:left w:val="single" w:sz="4" w:space="0" w:color="000000"/>
              <w:bottom w:val="single" w:sz="4" w:space="0" w:color="000000"/>
              <w:right w:val="single" w:sz="12" w:space="0" w:color="000000"/>
            </w:tcBorders>
            <w:textDirection w:val="btLr"/>
            <w:vAlign w:val="center"/>
          </w:tcPr>
          <w:p w14:paraId="257EB5C0" w14:textId="77777777" w:rsidR="00AF335E" w:rsidRPr="00AF335E" w:rsidRDefault="00AF335E" w:rsidP="00352C72">
            <w:pPr>
              <w:jc w:val="center"/>
              <w:rPr>
                <w:rFonts w:ascii="Times New Roman" w:hAnsi="Times New Roman"/>
                <w:noProof/>
                <w:sz w:val="24"/>
                <w:szCs w:val="2"/>
                <w:lang w:val="en-US"/>
              </w:rPr>
            </w:pPr>
          </w:p>
        </w:tc>
        <w:tc>
          <w:tcPr>
            <w:tcW w:w="292" w:type="pct"/>
            <w:tcBorders>
              <w:top w:val="single" w:sz="4" w:space="0" w:color="000000"/>
              <w:left w:val="single" w:sz="12" w:space="0" w:color="000000"/>
              <w:bottom w:val="single" w:sz="4" w:space="0" w:color="000000"/>
              <w:right w:val="single" w:sz="4" w:space="0" w:color="000000"/>
            </w:tcBorders>
            <w:vAlign w:val="center"/>
          </w:tcPr>
          <w:p w14:paraId="090F4BC3" w14:textId="77777777" w:rsidR="00AF335E" w:rsidRPr="00AF335E" w:rsidRDefault="00AF335E" w:rsidP="00352C72">
            <w:pPr>
              <w:pStyle w:val="TableParagraph"/>
              <w:jc w:val="center"/>
              <w:rPr>
                <w:noProof/>
                <w:sz w:val="24"/>
                <w:lang w:val="en-US"/>
              </w:rPr>
            </w:pPr>
            <w:r w:rsidRPr="00AF335E">
              <w:rPr>
                <w:noProof/>
                <w:sz w:val="24"/>
                <w:lang w:val="en-US"/>
              </w:rPr>
              <w:t>6.</w:t>
            </w:r>
          </w:p>
        </w:tc>
        <w:tc>
          <w:tcPr>
            <w:tcW w:w="216" w:type="pct"/>
            <w:vMerge/>
            <w:tcBorders>
              <w:top w:val="nil"/>
              <w:left w:val="single" w:sz="4" w:space="0" w:color="000000"/>
              <w:bottom w:val="single" w:sz="4" w:space="0" w:color="000000"/>
              <w:right w:val="single" w:sz="4" w:space="0" w:color="000000"/>
            </w:tcBorders>
            <w:textDirection w:val="btLr"/>
            <w:vAlign w:val="center"/>
          </w:tcPr>
          <w:p w14:paraId="2ADA367B" w14:textId="77777777" w:rsidR="00AF335E" w:rsidRPr="00AF335E" w:rsidRDefault="00AF335E" w:rsidP="00352C72">
            <w:pPr>
              <w:jc w:val="center"/>
              <w:rPr>
                <w:rFonts w:ascii="Times New Roman" w:hAnsi="Times New Roman"/>
                <w:noProof/>
                <w:sz w:val="24"/>
                <w:szCs w:val="2"/>
                <w:lang w:val="en-US"/>
              </w:rPr>
            </w:pPr>
          </w:p>
        </w:tc>
        <w:tc>
          <w:tcPr>
            <w:tcW w:w="216" w:type="pct"/>
            <w:vMerge/>
            <w:tcBorders>
              <w:top w:val="nil"/>
              <w:left w:val="single" w:sz="4" w:space="0" w:color="000000"/>
              <w:bottom w:val="single" w:sz="4" w:space="0" w:color="000000"/>
              <w:right w:val="single" w:sz="4" w:space="0" w:color="000000"/>
            </w:tcBorders>
            <w:textDirection w:val="btLr"/>
            <w:vAlign w:val="center"/>
          </w:tcPr>
          <w:p w14:paraId="1068E0D5" w14:textId="77777777" w:rsidR="00AF335E" w:rsidRPr="00AF335E" w:rsidRDefault="00AF335E" w:rsidP="00352C72">
            <w:pPr>
              <w:jc w:val="center"/>
              <w:rPr>
                <w:rFonts w:ascii="Times New Roman" w:hAnsi="Times New Roman"/>
                <w:noProof/>
                <w:sz w:val="24"/>
                <w:szCs w:val="2"/>
                <w:lang w:val="en-US"/>
              </w:rPr>
            </w:pPr>
          </w:p>
        </w:tc>
        <w:tc>
          <w:tcPr>
            <w:tcW w:w="216" w:type="pct"/>
            <w:vMerge/>
            <w:tcBorders>
              <w:top w:val="nil"/>
              <w:left w:val="single" w:sz="4" w:space="0" w:color="000000"/>
              <w:bottom w:val="single" w:sz="4" w:space="0" w:color="000000"/>
              <w:right w:val="single" w:sz="12" w:space="0" w:color="000000"/>
            </w:tcBorders>
            <w:textDirection w:val="btLr"/>
            <w:vAlign w:val="center"/>
          </w:tcPr>
          <w:p w14:paraId="2285FE2F" w14:textId="77777777" w:rsidR="00AF335E" w:rsidRPr="00AF335E" w:rsidRDefault="00AF335E" w:rsidP="00352C72">
            <w:pPr>
              <w:jc w:val="center"/>
              <w:rPr>
                <w:rFonts w:ascii="Times New Roman" w:hAnsi="Times New Roman"/>
                <w:noProof/>
                <w:sz w:val="24"/>
                <w:szCs w:val="2"/>
                <w:lang w:val="en-US"/>
              </w:rPr>
            </w:pPr>
          </w:p>
        </w:tc>
        <w:tc>
          <w:tcPr>
            <w:tcW w:w="140" w:type="pct"/>
            <w:tcBorders>
              <w:top w:val="single" w:sz="4" w:space="0" w:color="000000"/>
              <w:left w:val="single" w:sz="12" w:space="0" w:color="000000"/>
              <w:bottom w:val="single" w:sz="4" w:space="0" w:color="000000"/>
              <w:right w:val="single" w:sz="4" w:space="0" w:color="000000"/>
            </w:tcBorders>
            <w:vAlign w:val="center"/>
          </w:tcPr>
          <w:p w14:paraId="09750A66" w14:textId="77777777" w:rsidR="00AF335E" w:rsidRPr="00AF335E" w:rsidRDefault="00AF335E" w:rsidP="00352C72">
            <w:pPr>
              <w:pStyle w:val="TableParagraph"/>
              <w:jc w:val="center"/>
              <w:rPr>
                <w:noProof/>
                <w:sz w:val="24"/>
                <w:lang w:val="en-US"/>
              </w:rPr>
            </w:pPr>
            <w:r w:rsidRPr="00AF335E">
              <w:rPr>
                <w:noProof/>
                <w:sz w:val="24"/>
                <w:lang w:val="en-US"/>
              </w:rPr>
              <w:t>6</w:t>
            </w:r>
          </w:p>
        </w:tc>
        <w:tc>
          <w:tcPr>
            <w:tcW w:w="523" w:type="pct"/>
            <w:vMerge/>
            <w:tcBorders>
              <w:top w:val="nil"/>
              <w:left w:val="single" w:sz="4" w:space="0" w:color="000000"/>
              <w:bottom w:val="single" w:sz="4" w:space="0" w:color="000000"/>
              <w:right w:val="single" w:sz="4" w:space="0" w:color="000000"/>
            </w:tcBorders>
            <w:vAlign w:val="center"/>
          </w:tcPr>
          <w:p w14:paraId="6A1C9CCE" w14:textId="77777777" w:rsidR="00AF335E" w:rsidRPr="00AF335E" w:rsidRDefault="00AF335E" w:rsidP="00352C72">
            <w:pPr>
              <w:jc w:val="center"/>
              <w:rPr>
                <w:rFonts w:ascii="Times New Roman" w:hAnsi="Times New Roman"/>
                <w:noProof/>
                <w:sz w:val="24"/>
                <w:szCs w:val="2"/>
                <w:lang w:val="en-US"/>
              </w:rPr>
            </w:pPr>
          </w:p>
        </w:tc>
        <w:tc>
          <w:tcPr>
            <w:tcW w:w="771" w:type="pct"/>
            <w:gridSpan w:val="2"/>
            <w:vMerge/>
            <w:tcBorders>
              <w:top w:val="nil"/>
              <w:left w:val="single" w:sz="4" w:space="0" w:color="000000"/>
              <w:bottom w:val="single" w:sz="4" w:space="0" w:color="000000"/>
            </w:tcBorders>
            <w:vAlign w:val="center"/>
          </w:tcPr>
          <w:p w14:paraId="66B87C0D" w14:textId="77777777" w:rsidR="00AF335E" w:rsidRPr="00AF335E" w:rsidRDefault="00AF335E" w:rsidP="00352C72">
            <w:pPr>
              <w:jc w:val="center"/>
              <w:rPr>
                <w:rFonts w:ascii="Times New Roman" w:hAnsi="Times New Roman"/>
                <w:noProof/>
                <w:sz w:val="24"/>
                <w:szCs w:val="2"/>
                <w:lang w:val="en-US"/>
              </w:rPr>
            </w:pPr>
          </w:p>
        </w:tc>
      </w:tr>
      <w:tr w:rsidR="00AF335E" w:rsidRPr="00AF335E" w14:paraId="15E50101" w14:textId="77777777" w:rsidTr="00352C72">
        <w:trPr>
          <w:trHeight w:val="212"/>
        </w:trPr>
        <w:tc>
          <w:tcPr>
            <w:tcW w:w="144" w:type="pct"/>
            <w:tcBorders>
              <w:top w:val="single" w:sz="8" w:space="0" w:color="000000"/>
              <w:bottom w:val="single" w:sz="8" w:space="0" w:color="000000"/>
              <w:right w:val="single" w:sz="8" w:space="0" w:color="000000"/>
            </w:tcBorders>
            <w:vAlign w:val="center"/>
          </w:tcPr>
          <w:p w14:paraId="02D35F99" w14:textId="77777777" w:rsidR="00AF335E" w:rsidRPr="00AF335E" w:rsidRDefault="00AF335E" w:rsidP="00352C72">
            <w:pPr>
              <w:pStyle w:val="TableParagraph"/>
              <w:jc w:val="center"/>
              <w:rPr>
                <w:noProof/>
                <w:sz w:val="24"/>
                <w:lang w:val="en-US"/>
              </w:rPr>
            </w:pPr>
            <w:r w:rsidRPr="00AF335E">
              <w:rPr>
                <w:noProof/>
                <w:sz w:val="24"/>
                <w:lang w:val="en-US"/>
              </w:rPr>
              <w:t>7</w:t>
            </w:r>
          </w:p>
        </w:tc>
        <w:tc>
          <w:tcPr>
            <w:tcW w:w="145" w:type="pct"/>
            <w:tcBorders>
              <w:top w:val="single" w:sz="8" w:space="0" w:color="000000"/>
              <w:left w:val="single" w:sz="8" w:space="0" w:color="000000"/>
              <w:bottom w:val="single" w:sz="8" w:space="0" w:color="000000"/>
              <w:right w:val="single" w:sz="8" w:space="0" w:color="000000"/>
            </w:tcBorders>
            <w:vAlign w:val="center"/>
          </w:tcPr>
          <w:p w14:paraId="02071A3F"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149" w:type="pct"/>
            <w:vMerge/>
            <w:tcBorders>
              <w:top w:val="nil"/>
              <w:left w:val="single" w:sz="8" w:space="0" w:color="000000"/>
              <w:bottom w:val="single" w:sz="4" w:space="0" w:color="000000"/>
              <w:right w:val="single" w:sz="12" w:space="0" w:color="000000"/>
            </w:tcBorders>
            <w:textDirection w:val="btLr"/>
            <w:vAlign w:val="center"/>
          </w:tcPr>
          <w:p w14:paraId="65869610" w14:textId="77777777" w:rsidR="00AF335E" w:rsidRPr="00AF335E" w:rsidRDefault="00AF335E" w:rsidP="00352C72">
            <w:pPr>
              <w:jc w:val="center"/>
              <w:rPr>
                <w:rFonts w:ascii="Times New Roman" w:hAnsi="Times New Roman"/>
                <w:noProof/>
                <w:sz w:val="24"/>
                <w:szCs w:val="2"/>
                <w:lang w:val="en-US"/>
              </w:rPr>
            </w:pPr>
          </w:p>
        </w:tc>
        <w:tc>
          <w:tcPr>
            <w:tcW w:w="72" w:type="pct"/>
            <w:tcBorders>
              <w:top w:val="single" w:sz="4" w:space="0" w:color="000000"/>
              <w:left w:val="single" w:sz="12" w:space="0" w:color="000000"/>
              <w:bottom w:val="single" w:sz="4" w:space="0" w:color="000000"/>
              <w:right w:val="single" w:sz="4" w:space="0" w:color="000000"/>
            </w:tcBorders>
            <w:vAlign w:val="center"/>
          </w:tcPr>
          <w:p w14:paraId="7737D6F8" w14:textId="77777777" w:rsidR="00AF335E" w:rsidRPr="00AF335E" w:rsidRDefault="00AF335E" w:rsidP="00352C72">
            <w:pPr>
              <w:pStyle w:val="TableParagraph"/>
              <w:jc w:val="center"/>
              <w:rPr>
                <w:noProof/>
                <w:sz w:val="24"/>
                <w:lang w:val="en-US"/>
              </w:rPr>
            </w:pPr>
            <w:r w:rsidRPr="00AF335E">
              <w:rPr>
                <w:noProof/>
                <w:sz w:val="24"/>
                <w:lang w:val="en-US"/>
              </w:rPr>
              <w:t>7</w:t>
            </w:r>
          </w:p>
        </w:tc>
        <w:tc>
          <w:tcPr>
            <w:tcW w:w="621" w:type="pct"/>
            <w:vMerge/>
            <w:tcBorders>
              <w:top w:val="nil"/>
              <w:left w:val="single" w:sz="4" w:space="0" w:color="000000"/>
              <w:bottom w:val="single" w:sz="4" w:space="0" w:color="000000"/>
              <w:right w:val="single" w:sz="4" w:space="0" w:color="000000"/>
            </w:tcBorders>
            <w:vAlign w:val="center"/>
          </w:tcPr>
          <w:p w14:paraId="343EE79F" w14:textId="77777777" w:rsidR="00AF335E" w:rsidRPr="00AF335E" w:rsidRDefault="00AF335E" w:rsidP="00352C72">
            <w:pPr>
              <w:jc w:val="center"/>
              <w:rPr>
                <w:rFonts w:ascii="Times New Roman" w:hAnsi="Times New Roman"/>
                <w:noProof/>
                <w:sz w:val="24"/>
                <w:szCs w:val="2"/>
                <w:lang w:val="en-US"/>
              </w:rPr>
            </w:pPr>
          </w:p>
        </w:tc>
        <w:tc>
          <w:tcPr>
            <w:tcW w:w="80" w:type="pct"/>
            <w:tcBorders>
              <w:top w:val="single" w:sz="4" w:space="0" w:color="000000"/>
              <w:left w:val="single" w:sz="4" w:space="0" w:color="000000"/>
              <w:bottom w:val="single" w:sz="4" w:space="0" w:color="000000"/>
              <w:right w:val="single" w:sz="4" w:space="0" w:color="000000"/>
            </w:tcBorders>
            <w:vAlign w:val="center"/>
          </w:tcPr>
          <w:p w14:paraId="6C489E98"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119" w:type="pct"/>
            <w:vMerge/>
            <w:tcBorders>
              <w:top w:val="nil"/>
              <w:left w:val="single" w:sz="4" w:space="0" w:color="000000"/>
              <w:right w:val="single" w:sz="12" w:space="0" w:color="000000"/>
            </w:tcBorders>
            <w:textDirection w:val="btLr"/>
            <w:vAlign w:val="center"/>
          </w:tcPr>
          <w:p w14:paraId="38F91346" w14:textId="77777777" w:rsidR="00AF335E" w:rsidRPr="00AF335E" w:rsidRDefault="00AF335E" w:rsidP="00352C72">
            <w:pPr>
              <w:jc w:val="center"/>
              <w:rPr>
                <w:rFonts w:ascii="Times New Roman" w:hAnsi="Times New Roman"/>
                <w:noProof/>
                <w:sz w:val="24"/>
                <w:szCs w:val="2"/>
                <w:lang w:val="en-US"/>
              </w:rPr>
            </w:pPr>
          </w:p>
        </w:tc>
        <w:tc>
          <w:tcPr>
            <w:tcW w:w="140" w:type="pct"/>
            <w:tcBorders>
              <w:top w:val="single" w:sz="4" w:space="0" w:color="000000"/>
              <w:left w:val="single" w:sz="12" w:space="0" w:color="000000"/>
              <w:bottom w:val="single" w:sz="4" w:space="0" w:color="000000"/>
              <w:right w:val="single" w:sz="4" w:space="0" w:color="000000"/>
            </w:tcBorders>
            <w:vAlign w:val="center"/>
          </w:tcPr>
          <w:p w14:paraId="46652731"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527" w:type="pct"/>
            <w:vMerge w:val="restart"/>
            <w:tcBorders>
              <w:top w:val="single" w:sz="4" w:space="0" w:color="000000"/>
              <w:left w:val="single" w:sz="4" w:space="0" w:color="000000"/>
              <w:bottom w:val="single" w:sz="4" w:space="0" w:color="000000"/>
              <w:right w:val="single" w:sz="12" w:space="0" w:color="000000"/>
            </w:tcBorders>
            <w:vAlign w:val="center"/>
          </w:tcPr>
          <w:p w14:paraId="319D5692" w14:textId="77777777" w:rsidR="00AF335E" w:rsidRPr="00AF335E" w:rsidRDefault="00AF335E" w:rsidP="00352C72">
            <w:pPr>
              <w:pStyle w:val="TableParagraph"/>
              <w:jc w:val="center"/>
              <w:rPr>
                <w:noProof/>
                <w:sz w:val="24"/>
                <w:lang w:val="en-US"/>
              </w:rPr>
            </w:pPr>
            <w:r w:rsidRPr="00AF335E">
              <w:rPr>
                <w:noProof/>
                <w:sz w:val="24"/>
                <w:lang w:val="en-US"/>
              </w:rPr>
              <w:t>Pamatizglītības cikla pirmais posms (ģimnāzija)</w:t>
            </w:r>
          </w:p>
        </w:tc>
        <w:tc>
          <w:tcPr>
            <w:tcW w:w="118" w:type="pct"/>
            <w:tcBorders>
              <w:top w:val="single" w:sz="4" w:space="0" w:color="000000"/>
              <w:left w:val="single" w:sz="12" w:space="0" w:color="000000"/>
              <w:bottom w:val="single" w:sz="4" w:space="0" w:color="000000"/>
              <w:right w:val="single" w:sz="4" w:space="0" w:color="000000"/>
            </w:tcBorders>
            <w:vAlign w:val="center"/>
          </w:tcPr>
          <w:p w14:paraId="7C0EFBB9" w14:textId="77777777" w:rsidR="00AF335E" w:rsidRPr="00AF335E" w:rsidRDefault="00AF335E" w:rsidP="00352C72">
            <w:pPr>
              <w:pStyle w:val="TableParagraph"/>
              <w:jc w:val="center"/>
              <w:rPr>
                <w:noProof/>
                <w:sz w:val="24"/>
                <w:lang w:val="en-US"/>
              </w:rPr>
            </w:pPr>
            <w:r w:rsidRPr="00AF335E">
              <w:rPr>
                <w:noProof/>
                <w:sz w:val="24"/>
                <w:lang w:val="en-US"/>
              </w:rPr>
              <w:t>7</w:t>
            </w:r>
          </w:p>
        </w:tc>
        <w:tc>
          <w:tcPr>
            <w:tcW w:w="245" w:type="pct"/>
            <w:vMerge/>
            <w:tcBorders>
              <w:top w:val="nil"/>
              <w:left w:val="single" w:sz="4" w:space="0" w:color="000000"/>
              <w:bottom w:val="single" w:sz="4" w:space="0" w:color="000000"/>
              <w:right w:val="single" w:sz="4" w:space="0" w:color="000000"/>
            </w:tcBorders>
            <w:textDirection w:val="btLr"/>
            <w:vAlign w:val="center"/>
          </w:tcPr>
          <w:p w14:paraId="65DBDC7E" w14:textId="77777777" w:rsidR="00AF335E" w:rsidRPr="00AF335E" w:rsidRDefault="00AF335E" w:rsidP="00352C72">
            <w:pPr>
              <w:jc w:val="center"/>
              <w:rPr>
                <w:rFonts w:ascii="Times New Roman" w:hAnsi="Times New Roman"/>
                <w:noProof/>
                <w:sz w:val="24"/>
                <w:szCs w:val="2"/>
                <w:lang w:val="en-US"/>
              </w:rPr>
            </w:pPr>
          </w:p>
        </w:tc>
        <w:tc>
          <w:tcPr>
            <w:tcW w:w="264" w:type="pct"/>
            <w:vMerge w:val="restart"/>
            <w:tcBorders>
              <w:top w:val="single" w:sz="4" w:space="0" w:color="000000"/>
              <w:left w:val="single" w:sz="4" w:space="0" w:color="000000"/>
              <w:bottom w:val="single" w:sz="4" w:space="0" w:color="000000"/>
              <w:right w:val="single" w:sz="12" w:space="0" w:color="000000"/>
            </w:tcBorders>
            <w:textDirection w:val="btLr"/>
            <w:vAlign w:val="center"/>
          </w:tcPr>
          <w:p w14:paraId="3EA6CA61" w14:textId="77777777" w:rsidR="00AF335E" w:rsidRPr="00AF335E" w:rsidRDefault="00AF335E" w:rsidP="00352C72">
            <w:pPr>
              <w:pStyle w:val="TableParagraph"/>
              <w:jc w:val="center"/>
              <w:rPr>
                <w:noProof/>
                <w:sz w:val="24"/>
                <w:lang w:val="en-US"/>
              </w:rPr>
            </w:pPr>
            <w:r w:rsidRPr="00AF335E">
              <w:rPr>
                <w:noProof/>
                <w:sz w:val="24"/>
                <w:lang w:val="en-US"/>
              </w:rPr>
              <w:t>III </w:t>
            </w:r>
            <w:r w:rsidRPr="00AF335E">
              <w:rPr>
                <w:i/>
                <w:noProof/>
                <w:sz w:val="24"/>
                <w:lang w:val="en-US"/>
              </w:rPr>
              <w:t>aste</w:t>
            </w:r>
          </w:p>
        </w:tc>
        <w:tc>
          <w:tcPr>
            <w:tcW w:w="292" w:type="pct"/>
            <w:tcBorders>
              <w:top w:val="single" w:sz="4" w:space="0" w:color="000000"/>
              <w:left w:val="single" w:sz="12" w:space="0" w:color="000000"/>
              <w:bottom w:val="single" w:sz="4" w:space="0" w:color="000000"/>
              <w:right w:val="single" w:sz="4" w:space="0" w:color="000000"/>
            </w:tcBorders>
            <w:vAlign w:val="center"/>
          </w:tcPr>
          <w:p w14:paraId="1FAEC7B4" w14:textId="77777777" w:rsidR="00AF335E" w:rsidRPr="00AF335E" w:rsidRDefault="00AF335E" w:rsidP="00352C72">
            <w:pPr>
              <w:pStyle w:val="TableParagraph"/>
              <w:jc w:val="center"/>
              <w:rPr>
                <w:noProof/>
                <w:sz w:val="24"/>
                <w:lang w:val="en-US"/>
              </w:rPr>
            </w:pPr>
            <w:r w:rsidRPr="00AF335E">
              <w:rPr>
                <w:noProof/>
                <w:sz w:val="24"/>
                <w:lang w:val="en-US"/>
              </w:rPr>
              <w:t>7.</w:t>
            </w:r>
          </w:p>
        </w:tc>
        <w:tc>
          <w:tcPr>
            <w:tcW w:w="216" w:type="pct"/>
            <w:vMerge/>
            <w:tcBorders>
              <w:top w:val="nil"/>
              <w:left w:val="single" w:sz="4" w:space="0" w:color="000000"/>
              <w:bottom w:val="single" w:sz="4" w:space="0" w:color="000000"/>
              <w:right w:val="single" w:sz="4" w:space="0" w:color="000000"/>
            </w:tcBorders>
            <w:textDirection w:val="btLr"/>
            <w:vAlign w:val="center"/>
          </w:tcPr>
          <w:p w14:paraId="0F2FFD6A" w14:textId="77777777" w:rsidR="00AF335E" w:rsidRPr="00AF335E" w:rsidRDefault="00AF335E" w:rsidP="00352C72">
            <w:pPr>
              <w:jc w:val="center"/>
              <w:rPr>
                <w:rFonts w:ascii="Times New Roman" w:hAnsi="Times New Roman"/>
                <w:noProof/>
                <w:sz w:val="24"/>
                <w:szCs w:val="2"/>
                <w:lang w:val="en-US"/>
              </w:rPr>
            </w:pPr>
          </w:p>
        </w:tc>
        <w:tc>
          <w:tcPr>
            <w:tcW w:w="216" w:type="pct"/>
            <w:vMerge/>
            <w:tcBorders>
              <w:top w:val="nil"/>
              <w:left w:val="single" w:sz="4" w:space="0" w:color="000000"/>
              <w:bottom w:val="single" w:sz="4" w:space="0" w:color="000000"/>
              <w:right w:val="single" w:sz="4" w:space="0" w:color="000000"/>
            </w:tcBorders>
            <w:textDirection w:val="btLr"/>
            <w:vAlign w:val="center"/>
          </w:tcPr>
          <w:p w14:paraId="3F1987C0" w14:textId="77777777" w:rsidR="00AF335E" w:rsidRPr="00AF335E" w:rsidRDefault="00AF335E" w:rsidP="00352C72">
            <w:pPr>
              <w:jc w:val="center"/>
              <w:rPr>
                <w:rFonts w:ascii="Times New Roman" w:hAnsi="Times New Roman"/>
                <w:noProof/>
                <w:sz w:val="24"/>
                <w:szCs w:val="2"/>
                <w:lang w:val="en-US"/>
              </w:rPr>
            </w:pPr>
          </w:p>
        </w:tc>
        <w:tc>
          <w:tcPr>
            <w:tcW w:w="216" w:type="pct"/>
            <w:vMerge w:val="restart"/>
            <w:tcBorders>
              <w:top w:val="single" w:sz="4" w:space="0" w:color="000000"/>
              <w:left w:val="single" w:sz="4" w:space="0" w:color="000000"/>
              <w:bottom w:val="single" w:sz="4" w:space="0" w:color="000000"/>
              <w:right w:val="single" w:sz="12" w:space="0" w:color="000000"/>
            </w:tcBorders>
            <w:textDirection w:val="btLr"/>
            <w:vAlign w:val="center"/>
          </w:tcPr>
          <w:p w14:paraId="5179AC16" w14:textId="77777777" w:rsidR="00AF335E" w:rsidRPr="00AF335E" w:rsidRDefault="00AF335E" w:rsidP="00352C72">
            <w:pPr>
              <w:pStyle w:val="TableParagraph"/>
              <w:jc w:val="center"/>
              <w:rPr>
                <w:i/>
                <w:noProof/>
                <w:sz w:val="24"/>
                <w:lang w:val="en-US"/>
              </w:rPr>
            </w:pPr>
            <w:r w:rsidRPr="00AF335E">
              <w:rPr>
                <w:i/>
                <w:noProof/>
                <w:sz w:val="24"/>
                <w:lang w:val="en-US"/>
              </w:rPr>
              <w:t>Középiskola</w:t>
            </w:r>
          </w:p>
          <w:p w14:paraId="43CBB1F1" w14:textId="77777777" w:rsidR="00AF335E" w:rsidRPr="00AF335E" w:rsidRDefault="00AF335E" w:rsidP="00352C72">
            <w:pPr>
              <w:pStyle w:val="TableParagraph"/>
              <w:jc w:val="center"/>
              <w:rPr>
                <w:noProof/>
                <w:sz w:val="24"/>
                <w:lang w:val="en-US"/>
              </w:rPr>
            </w:pPr>
            <w:r w:rsidRPr="00AF335E">
              <w:rPr>
                <w:noProof/>
                <w:sz w:val="24"/>
                <w:lang w:val="en-US"/>
              </w:rPr>
              <w:t>(Vidējās izglītības cikls)</w:t>
            </w:r>
          </w:p>
        </w:tc>
        <w:tc>
          <w:tcPr>
            <w:tcW w:w="140" w:type="pct"/>
            <w:tcBorders>
              <w:top w:val="single" w:sz="4" w:space="0" w:color="000000"/>
              <w:left w:val="single" w:sz="12" w:space="0" w:color="000000"/>
              <w:bottom w:val="single" w:sz="4" w:space="0" w:color="000000"/>
              <w:right w:val="single" w:sz="4" w:space="0" w:color="000000"/>
            </w:tcBorders>
            <w:vAlign w:val="center"/>
          </w:tcPr>
          <w:p w14:paraId="78763E3E" w14:textId="77777777" w:rsidR="00AF335E" w:rsidRPr="00AF335E" w:rsidRDefault="00AF335E" w:rsidP="00352C72">
            <w:pPr>
              <w:pStyle w:val="TableParagraph"/>
              <w:jc w:val="center"/>
              <w:rPr>
                <w:noProof/>
                <w:sz w:val="24"/>
                <w:lang w:val="en-US"/>
              </w:rPr>
            </w:pPr>
            <w:r w:rsidRPr="00AF335E">
              <w:rPr>
                <w:noProof/>
                <w:sz w:val="24"/>
                <w:lang w:val="en-US"/>
              </w:rPr>
              <w:t>7</w:t>
            </w:r>
          </w:p>
        </w:tc>
        <w:tc>
          <w:tcPr>
            <w:tcW w:w="523" w:type="pct"/>
            <w:vMerge/>
            <w:tcBorders>
              <w:top w:val="nil"/>
              <w:left w:val="single" w:sz="4" w:space="0" w:color="000000"/>
              <w:bottom w:val="single" w:sz="4" w:space="0" w:color="000000"/>
              <w:right w:val="single" w:sz="4" w:space="0" w:color="000000"/>
            </w:tcBorders>
            <w:vAlign w:val="center"/>
          </w:tcPr>
          <w:p w14:paraId="6B3ECC9A" w14:textId="77777777" w:rsidR="00AF335E" w:rsidRPr="00AF335E" w:rsidRDefault="00AF335E" w:rsidP="00352C72">
            <w:pPr>
              <w:jc w:val="center"/>
              <w:rPr>
                <w:rFonts w:ascii="Times New Roman" w:hAnsi="Times New Roman"/>
                <w:noProof/>
                <w:sz w:val="24"/>
                <w:szCs w:val="2"/>
                <w:lang w:val="en-US"/>
              </w:rPr>
            </w:pPr>
          </w:p>
        </w:tc>
        <w:tc>
          <w:tcPr>
            <w:tcW w:w="771" w:type="pct"/>
            <w:gridSpan w:val="2"/>
            <w:vMerge/>
            <w:tcBorders>
              <w:top w:val="nil"/>
              <w:left w:val="single" w:sz="4" w:space="0" w:color="000000"/>
              <w:bottom w:val="single" w:sz="4" w:space="0" w:color="000000"/>
            </w:tcBorders>
            <w:vAlign w:val="center"/>
          </w:tcPr>
          <w:p w14:paraId="633C285A" w14:textId="77777777" w:rsidR="00AF335E" w:rsidRPr="00AF335E" w:rsidRDefault="00AF335E" w:rsidP="00352C72">
            <w:pPr>
              <w:jc w:val="center"/>
              <w:rPr>
                <w:rFonts w:ascii="Times New Roman" w:hAnsi="Times New Roman"/>
                <w:noProof/>
                <w:sz w:val="24"/>
                <w:szCs w:val="2"/>
                <w:lang w:val="en-US"/>
              </w:rPr>
            </w:pPr>
          </w:p>
        </w:tc>
      </w:tr>
      <w:tr w:rsidR="00AF335E" w:rsidRPr="00AF335E" w14:paraId="6ECCAB18" w14:textId="77777777" w:rsidTr="00352C72">
        <w:trPr>
          <w:trHeight w:val="212"/>
        </w:trPr>
        <w:tc>
          <w:tcPr>
            <w:tcW w:w="144" w:type="pct"/>
            <w:tcBorders>
              <w:top w:val="single" w:sz="8" w:space="0" w:color="000000"/>
              <w:bottom w:val="single" w:sz="8" w:space="0" w:color="000000"/>
              <w:right w:val="single" w:sz="8" w:space="0" w:color="000000"/>
            </w:tcBorders>
            <w:vAlign w:val="center"/>
          </w:tcPr>
          <w:p w14:paraId="0D6443F4" w14:textId="77777777" w:rsidR="00AF335E" w:rsidRPr="00AF335E" w:rsidRDefault="00AF335E" w:rsidP="00352C72">
            <w:pPr>
              <w:pStyle w:val="TableParagraph"/>
              <w:jc w:val="center"/>
              <w:rPr>
                <w:noProof/>
                <w:sz w:val="24"/>
                <w:lang w:val="en-US"/>
              </w:rPr>
            </w:pPr>
            <w:r w:rsidRPr="00AF335E">
              <w:rPr>
                <w:noProof/>
                <w:sz w:val="24"/>
                <w:lang w:val="en-US"/>
              </w:rPr>
              <w:t>8</w:t>
            </w:r>
          </w:p>
        </w:tc>
        <w:tc>
          <w:tcPr>
            <w:tcW w:w="145" w:type="pct"/>
            <w:tcBorders>
              <w:top w:val="single" w:sz="8" w:space="0" w:color="000000"/>
              <w:left w:val="single" w:sz="8" w:space="0" w:color="000000"/>
              <w:bottom w:val="single" w:sz="8" w:space="0" w:color="000000"/>
              <w:right w:val="single" w:sz="8" w:space="0" w:color="000000"/>
            </w:tcBorders>
            <w:vAlign w:val="center"/>
          </w:tcPr>
          <w:p w14:paraId="5A8FB125"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149" w:type="pct"/>
            <w:vMerge/>
            <w:tcBorders>
              <w:top w:val="nil"/>
              <w:left w:val="single" w:sz="8" w:space="0" w:color="000000"/>
              <w:bottom w:val="single" w:sz="4" w:space="0" w:color="000000"/>
              <w:right w:val="single" w:sz="12" w:space="0" w:color="000000"/>
            </w:tcBorders>
            <w:textDirection w:val="btLr"/>
            <w:vAlign w:val="center"/>
          </w:tcPr>
          <w:p w14:paraId="558BB98C" w14:textId="77777777" w:rsidR="00AF335E" w:rsidRPr="00AF335E" w:rsidRDefault="00AF335E" w:rsidP="00352C72">
            <w:pPr>
              <w:jc w:val="center"/>
              <w:rPr>
                <w:rFonts w:ascii="Times New Roman" w:hAnsi="Times New Roman"/>
                <w:noProof/>
                <w:sz w:val="24"/>
                <w:szCs w:val="2"/>
                <w:lang w:val="en-US"/>
              </w:rPr>
            </w:pPr>
          </w:p>
        </w:tc>
        <w:tc>
          <w:tcPr>
            <w:tcW w:w="72" w:type="pct"/>
            <w:tcBorders>
              <w:top w:val="single" w:sz="4" w:space="0" w:color="000000"/>
              <w:left w:val="single" w:sz="12" w:space="0" w:color="000000"/>
              <w:bottom w:val="single" w:sz="4" w:space="0" w:color="000000"/>
              <w:right w:val="single" w:sz="4" w:space="0" w:color="000000"/>
            </w:tcBorders>
            <w:vAlign w:val="center"/>
          </w:tcPr>
          <w:p w14:paraId="6C5A1948" w14:textId="77777777" w:rsidR="00AF335E" w:rsidRPr="00AF335E" w:rsidRDefault="00AF335E" w:rsidP="00352C72">
            <w:pPr>
              <w:pStyle w:val="TableParagraph"/>
              <w:jc w:val="center"/>
              <w:rPr>
                <w:noProof/>
                <w:sz w:val="24"/>
                <w:lang w:val="en-US"/>
              </w:rPr>
            </w:pPr>
            <w:r w:rsidRPr="00AF335E">
              <w:rPr>
                <w:noProof/>
                <w:sz w:val="24"/>
                <w:lang w:val="en-US"/>
              </w:rPr>
              <w:t>8</w:t>
            </w:r>
          </w:p>
        </w:tc>
        <w:tc>
          <w:tcPr>
            <w:tcW w:w="621" w:type="pct"/>
            <w:vMerge/>
            <w:tcBorders>
              <w:top w:val="nil"/>
              <w:left w:val="single" w:sz="4" w:space="0" w:color="000000"/>
              <w:bottom w:val="single" w:sz="4" w:space="0" w:color="000000"/>
              <w:right w:val="single" w:sz="4" w:space="0" w:color="000000"/>
            </w:tcBorders>
            <w:vAlign w:val="center"/>
          </w:tcPr>
          <w:p w14:paraId="5788CECC" w14:textId="77777777" w:rsidR="00AF335E" w:rsidRPr="00AF335E" w:rsidRDefault="00AF335E" w:rsidP="00352C72">
            <w:pPr>
              <w:jc w:val="center"/>
              <w:rPr>
                <w:rFonts w:ascii="Times New Roman" w:hAnsi="Times New Roman"/>
                <w:noProof/>
                <w:sz w:val="24"/>
                <w:szCs w:val="2"/>
                <w:lang w:val="en-US"/>
              </w:rPr>
            </w:pPr>
          </w:p>
        </w:tc>
        <w:tc>
          <w:tcPr>
            <w:tcW w:w="80" w:type="pct"/>
            <w:tcBorders>
              <w:top w:val="single" w:sz="4" w:space="0" w:color="000000"/>
              <w:left w:val="single" w:sz="4" w:space="0" w:color="000000"/>
              <w:bottom w:val="single" w:sz="4" w:space="0" w:color="000000"/>
              <w:right w:val="single" w:sz="4" w:space="0" w:color="000000"/>
            </w:tcBorders>
            <w:vAlign w:val="center"/>
          </w:tcPr>
          <w:p w14:paraId="36725AD3"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119" w:type="pct"/>
            <w:vMerge/>
            <w:tcBorders>
              <w:top w:val="nil"/>
              <w:left w:val="single" w:sz="4" w:space="0" w:color="000000"/>
              <w:right w:val="single" w:sz="12" w:space="0" w:color="000000"/>
            </w:tcBorders>
            <w:textDirection w:val="btLr"/>
            <w:vAlign w:val="center"/>
          </w:tcPr>
          <w:p w14:paraId="5C132E03" w14:textId="77777777" w:rsidR="00AF335E" w:rsidRPr="00AF335E" w:rsidRDefault="00AF335E" w:rsidP="00352C72">
            <w:pPr>
              <w:jc w:val="center"/>
              <w:rPr>
                <w:rFonts w:ascii="Times New Roman" w:hAnsi="Times New Roman"/>
                <w:noProof/>
                <w:sz w:val="24"/>
                <w:szCs w:val="2"/>
                <w:lang w:val="en-US"/>
              </w:rPr>
            </w:pPr>
          </w:p>
        </w:tc>
        <w:tc>
          <w:tcPr>
            <w:tcW w:w="140" w:type="pct"/>
            <w:tcBorders>
              <w:top w:val="single" w:sz="4" w:space="0" w:color="000000"/>
              <w:left w:val="single" w:sz="12" w:space="0" w:color="000000"/>
              <w:bottom w:val="single" w:sz="4" w:space="0" w:color="000000"/>
              <w:right w:val="single" w:sz="4" w:space="0" w:color="000000"/>
            </w:tcBorders>
            <w:vAlign w:val="center"/>
          </w:tcPr>
          <w:p w14:paraId="66D90F5D"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527" w:type="pct"/>
            <w:vMerge/>
            <w:tcBorders>
              <w:top w:val="nil"/>
              <w:left w:val="single" w:sz="4" w:space="0" w:color="000000"/>
              <w:bottom w:val="single" w:sz="4" w:space="0" w:color="000000"/>
              <w:right w:val="single" w:sz="12" w:space="0" w:color="000000"/>
            </w:tcBorders>
            <w:vAlign w:val="center"/>
          </w:tcPr>
          <w:p w14:paraId="302F60AA" w14:textId="77777777" w:rsidR="00AF335E" w:rsidRPr="00AF335E" w:rsidRDefault="00AF335E" w:rsidP="00352C72">
            <w:pPr>
              <w:jc w:val="center"/>
              <w:rPr>
                <w:rFonts w:ascii="Times New Roman" w:hAnsi="Times New Roman"/>
                <w:noProof/>
                <w:sz w:val="24"/>
                <w:szCs w:val="2"/>
                <w:lang w:val="en-US"/>
              </w:rPr>
            </w:pPr>
          </w:p>
        </w:tc>
        <w:tc>
          <w:tcPr>
            <w:tcW w:w="118" w:type="pct"/>
            <w:tcBorders>
              <w:top w:val="single" w:sz="4" w:space="0" w:color="000000"/>
              <w:left w:val="single" w:sz="12" w:space="0" w:color="000000"/>
              <w:bottom w:val="single" w:sz="4" w:space="0" w:color="000000"/>
              <w:right w:val="single" w:sz="4" w:space="0" w:color="000000"/>
            </w:tcBorders>
            <w:vAlign w:val="center"/>
          </w:tcPr>
          <w:p w14:paraId="249C3998" w14:textId="77777777" w:rsidR="00AF335E" w:rsidRPr="00AF335E" w:rsidRDefault="00AF335E" w:rsidP="00352C72">
            <w:pPr>
              <w:pStyle w:val="TableParagraph"/>
              <w:jc w:val="center"/>
              <w:rPr>
                <w:noProof/>
                <w:sz w:val="24"/>
                <w:lang w:val="en-US"/>
              </w:rPr>
            </w:pPr>
            <w:r w:rsidRPr="00AF335E">
              <w:rPr>
                <w:noProof/>
                <w:sz w:val="24"/>
                <w:lang w:val="en-US"/>
              </w:rPr>
              <w:t>8</w:t>
            </w:r>
          </w:p>
        </w:tc>
        <w:tc>
          <w:tcPr>
            <w:tcW w:w="245" w:type="pct"/>
            <w:vMerge/>
            <w:tcBorders>
              <w:top w:val="nil"/>
              <w:left w:val="single" w:sz="4" w:space="0" w:color="000000"/>
              <w:bottom w:val="single" w:sz="4" w:space="0" w:color="000000"/>
              <w:right w:val="single" w:sz="4" w:space="0" w:color="000000"/>
            </w:tcBorders>
            <w:textDirection w:val="btLr"/>
            <w:vAlign w:val="center"/>
          </w:tcPr>
          <w:p w14:paraId="185A3BE9" w14:textId="77777777" w:rsidR="00AF335E" w:rsidRPr="00AF335E" w:rsidRDefault="00AF335E" w:rsidP="00352C72">
            <w:pPr>
              <w:jc w:val="center"/>
              <w:rPr>
                <w:rFonts w:ascii="Times New Roman" w:hAnsi="Times New Roman"/>
                <w:noProof/>
                <w:sz w:val="24"/>
                <w:szCs w:val="2"/>
                <w:lang w:val="en-US"/>
              </w:rPr>
            </w:pPr>
          </w:p>
        </w:tc>
        <w:tc>
          <w:tcPr>
            <w:tcW w:w="264" w:type="pct"/>
            <w:vMerge/>
            <w:tcBorders>
              <w:top w:val="nil"/>
              <w:left w:val="single" w:sz="4" w:space="0" w:color="000000"/>
              <w:bottom w:val="single" w:sz="4" w:space="0" w:color="000000"/>
              <w:right w:val="single" w:sz="12" w:space="0" w:color="000000"/>
            </w:tcBorders>
            <w:textDirection w:val="btLr"/>
            <w:vAlign w:val="center"/>
          </w:tcPr>
          <w:p w14:paraId="58B91C41" w14:textId="77777777" w:rsidR="00AF335E" w:rsidRPr="00AF335E" w:rsidRDefault="00AF335E" w:rsidP="00352C72">
            <w:pPr>
              <w:jc w:val="center"/>
              <w:rPr>
                <w:rFonts w:ascii="Times New Roman" w:hAnsi="Times New Roman"/>
                <w:noProof/>
                <w:sz w:val="24"/>
                <w:szCs w:val="2"/>
                <w:lang w:val="en-US"/>
              </w:rPr>
            </w:pPr>
          </w:p>
        </w:tc>
        <w:tc>
          <w:tcPr>
            <w:tcW w:w="292" w:type="pct"/>
            <w:tcBorders>
              <w:top w:val="single" w:sz="4" w:space="0" w:color="000000"/>
              <w:left w:val="single" w:sz="12" w:space="0" w:color="000000"/>
              <w:bottom w:val="single" w:sz="4" w:space="0" w:color="000000"/>
              <w:right w:val="single" w:sz="4" w:space="0" w:color="000000"/>
            </w:tcBorders>
            <w:vAlign w:val="center"/>
          </w:tcPr>
          <w:p w14:paraId="507DD5CF" w14:textId="77777777" w:rsidR="00AF335E" w:rsidRPr="00AF335E" w:rsidRDefault="00AF335E" w:rsidP="00352C72">
            <w:pPr>
              <w:pStyle w:val="TableParagraph"/>
              <w:jc w:val="center"/>
              <w:rPr>
                <w:i/>
                <w:iCs/>
                <w:noProof/>
                <w:sz w:val="24"/>
                <w:lang w:val="en-US"/>
              </w:rPr>
            </w:pPr>
            <w:r w:rsidRPr="00AF335E">
              <w:rPr>
                <w:noProof/>
                <w:sz w:val="24"/>
                <w:lang w:val="en-US"/>
              </w:rPr>
              <w:t xml:space="preserve">8. </w:t>
            </w:r>
            <w:r w:rsidRPr="00AF335E">
              <w:rPr>
                <w:i/>
                <w:iCs/>
                <w:noProof/>
                <w:sz w:val="24"/>
                <w:lang w:val="en-US"/>
              </w:rPr>
              <w:t>Certific.</w:t>
            </w:r>
          </w:p>
        </w:tc>
        <w:tc>
          <w:tcPr>
            <w:tcW w:w="216" w:type="pct"/>
            <w:vMerge/>
            <w:tcBorders>
              <w:top w:val="nil"/>
              <w:left w:val="single" w:sz="4" w:space="0" w:color="000000"/>
              <w:bottom w:val="single" w:sz="4" w:space="0" w:color="000000"/>
              <w:right w:val="single" w:sz="4" w:space="0" w:color="000000"/>
            </w:tcBorders>
            <w:textDirection w:val="btLr"/>
            <w:vAlign w:val="center"/>
          </w:tcPr>
          <w:p w14:paraId="06804B22" w14:textId="77777777" w:rsidR="00AF335E" w:rsidRPr="00AF335E" w:rsidRDefault="00AF335E" w:rsidP="00352C72">
            <w:pPr>
              <w:jc w:val="center"/>
              <w:rPr>
                <w:rFonts w:ascii="Times New Roman" w:hAnsi="Times New Roman"/>
                <w:noProof/>
                <w:sz w:val="24"/>
                <w:szCs w:val="2"/>
                <w:lang w:val="en-US"/>
              </w:rPr>
            </w:pPr>
          </w:p>
        </w:tc>
        <w:tc>
          <w:tcPr>
            <w:tcW w:w="216" w:type="pct"/>
            <w:vMerge/>
            <w:tcBorders>
              <w:top w:val="nil"/>
              <w:left w:val="single" w:sz="4" w:space="0" w:color="000000"/>
              <w:bottom w:val="single" w:sz="4" w:space="0" w:color="000000"/>
              <w:right w:val="single" w:sz="4" w:space="0" w:color="000000"/>
            </w:tcBorders>
            <w:textDirection w:val="btLr"/>
            <w:vAlign w:val="center"/>
          </w:tcPr>
          <w:p w14:paraId="02CEFE2B" w14:textId="77777777" w:rsidR="00AF335E" w:rsidRPr="00AF335E" w:rsidRDefault="00AF335E" w:rsidP="00352C72">
            <w:pPr>
              <w:jc w:val="center"/>
              <w:rPr>
                <w:rFonts w:ascii="Times New Roman" w:hAnsi="Times New Roman"/>
                <w:noProof/>
                <w:sz w:val="24"/>
                <w:szCs w:val="2"/>
                <w:lang w:val="en-US"/>
              </w:rPr>
            </w:pPr>
          </w:p>
        </w:tc>
        <w:tc>
          <w:tcPr>
            <w:tcW w:w="216" w:type="pct"/>
            <w:vMerge/>
            <w:tcBorders>
              <w:top w:val="nil"/>
              <w:left w:val="single" w:sz="4" w:space="0" w:color="000000"/>
              <w:bottom w:val="single" w:sz="4" w:space="0" w:color="000000"/>
              <w:right w:val="single" w:sz="12" w:space="0" w:color="000000"/>
            </w:tcBorders>
            <w:textDirection w:val="btLr"/>
            <w:vAlign w:val="center"/>
          </w:tcPr>
          <w:p w14:paraId="59F96E8B" w14:textId="77777777" w:rsidR="00AF335E" w:rsidRPr="00AF335E" w:rsidRDefault="00AF335E" w:rsidP="00352C72">
            <w:pPr>
              <w:jc w:val="center"/>
              <w:rPr>
                <w:rFonts w:ascii="Times New Roman" w:hAnsi="Times New Roman"/>
                <w:noProof/>
                <w:sz w:val="24"/>
                <w:szCs w:val="2"/>
                <w:lang w:val="en-US"/>
              </w:rPr>
            </w:pPr>
          </w:p>
        </w:tc>
        <w:tc>
          <w:tcPr>
            <w:tcW w:w="140" w:type="pct"/>
            <w:vMerge w:val="restart"/>
            <w:tcBorders>
              <w:top w:val="single" w:sz="4" w:space="0" w:color="000000"/>
              <w:left w:val="single" w:sz="12" w:space="0" w:color="000000"/>
              <w:bottom w:val="single" w:sz="4" w:space="0" w:color="000000"/>
              <w:right w:val="single" w:sz="4" w:space="0" w:color="000000"/>
            </w:tcBorders>
            <w:vAlign w:val="center"/>
          </w:tcPr>
          <w:p w14:paraId="5112A9CE" w14:textId="77777777" w:rsidR="00AF335E" w:rsidRPr="00AF335E" w:rsidRDefault="00AF335E" w:rsidP="00352C72">
            <w:pPr>
              <w:pStyle w:val="TableParagraph"/>
              <w:jc w:val="center"/>
              <w:rPr>
                <w:noProof/>
                <w:sz w:val="24"/>
                <w:lang w:val="en-US"/>
              </w:rPr>
            </w:pPr>
            <w:r w:rsidRPr="00AF335E">
              <w:rPr>
                <w:noProof/>
                <w:sz w:val="24"/>
                <w:lang w:val="en-US"/>
              </w:rPr>
              <w:t>8</w:t>
            </w:r>
          </w:p>
        </w:tc>
        <w:tc>
          <w:tcPr>
            <w:tcW w:w="523" w:type="pct"/>
            <w:vMerge/>
            <w:tcBorders>
              <w:top w:val="nil"/>
              <w:left w:val="single" w:sz="4" w:space="0" w:color="000000"/>
              <w:bottom w:val="single" w:sz="4" w:space="0" w:color="000000"/>
              <w:right w:val="single" w:sz="4" w:space="0" w:color="000000"/>
            </w:tcBorders>
            <w:vAlign w:val="center"/>
          </w:tcPr>
          <w:p w14:paraId="5409367A" w14:textId="77777777" w:rsidR="00AF335E" w:rsidRPr="00AF335E" w:rsidRDefault="00AF335E" w:rsidP="00352C72">
            <w:pPr>
              <w:jc w:val="center"/>
              <w:rPr>
                <w:rFonts w:ascii="Times New Roman" w:hAnsi="Times New Roman"/>
                <w:noProof/>
                <w:sz w:val="24"/>
                <w:szCs w:val="2"/>
                <w:lang w:val="en-US"/>
              </w:rPr>
            </w:pPr>
          </w:p>
        </w:tc>
        <w:tc>
          <w:tcPr>
            <w:tcW w:w="555" w:type="pct"/>
            <w:vMerge w:val="restart"/>
            <w:tcBorders>
              <w:top w:val="single" w:sz="4" w:space="0" w:color="000000"/>
              <w:left w:val="single" w:sz="4" w:space="0" w:color="000000"/>
              <w:bottom w:val="single" w:sz="4" w:space="0" w:color="000000"/>
              <w:right w:val="single" w:sz="4" w:space="0" w:color="000000"/>
            </w:tcBorders>
            <w:vAlign w:val="center"/>
          </w:tcPr>
          <w:p w14:paraId="007BBCB8" w14:textId="77777777" w:rsidR="00AF335E" w:rsidRPr="00AF335E" w:rsidRDefault="00AF335E" w:rsidP="00352C72">
            <w:pPr>
              <w:pStyle w:val="TableParagraph"/>
              <w:jc w:val="center"/>
              <w:rPr>
                <w:noProof/>
                <w:sz w:val="24"/>
                <w:lang w:val="en-US"/>
              </w:rPr>
            </w:pPr>
            <w:r w:rsidRPr="00AF335E">
              <w:rPr>
                <w:noProof/>
                <w:sz w:val="24"/>
                <w:lang w:val="en-US"/>
              </w:rPr>
              <w:t>Otrā posma pamatizglītība</w:t>
            </w:r>
          </w:p>
        </w:tc>
        <w:tc>
          <w:tcPr>
            <w:tcW w:w="216" w:type="pct"/>
            <w:vMerge w:val="restart"/>
            <w:tcBorders>
              <w:top w:val="single" w:sz="4" w:space="0" w:color="000000"/>
              <w:left w:val="single" w:sz="4" w:space="0" w:color="000000"/>
            </w:tcBorders>
            <w:textDirection w:val="btLr"/>
            <w:vAlign w:val="center"/>
          </w:tcPr>
          <w:p w14:paraId="26037C84" w14:textId="77777777" w:rsidR="00AF335E" w:rsidRPr="00AF335E" w:rsidRDefault="00AF335E" w:rsidP="00352C72">
            <w:pPr>
              <w:pStyle w:val="TableParagraph"/>
              <w:jc w:val="center"/>
              <w:rPr>
                <w:noProof/>
                <w:sz w:val="24"/>
                <w:lang w:val="en-US"/>
              </w:rPr>
            </w:pPr>
            <w:r w:rsidRPr="00AF335E">
              <w:rPr>
                <w:noProof/>
                <w:sz w:val="24"/>
                <w:lang w:val="en-US"/>
              </w:rPr>
              <w:t>Ģimnāzija</w:t>
            </w:r>
          </w:p>
        </w:tc>
      </w:tr>
      <w:tr w:rsidR="00AF335E" w:rsidRPr="00AF335E" w14:paraId="6E3FDB86" w14:textId="77777777" w:rsidTr="00352C72">
        <w:trPr>
          <w:trHeight w:val="436"/>
        </w:trPr>
        <w:tc>
          <w:tcPr>
            <w:tcW w:w="144" w:type="pct"/>
            <w:vMerge w:val="restart"/>
            <w:tcBorders>
              <w:top w:val="single" w:sz="8" w:space="0" w:color="000000"/>
              <w:bottom w:val="single" w:sz="8" w:space="0" w:color="000000"/>
              <w:right w:val="single" w:sz="8" w:space="0" w:color="000000"/>
            </w:tcBorders>
            <w:vAlign w:val="center"/>
          </w:tcPr>
          <w:p w14:paraId="3CCCA693" w14:textId="77777777" w:rsidR="00AF335E" w:rsidRPr="00AF335E" w:rsidRDefault="00AF335E" w:rsidP="00352C72">
            <w:pPr>
              <w:pStyle w:val="TableParagraph"/>
              <w:jc w:val="center"/>
              <w:rPr>
                <w:noProof/>
                <w:sz w:val="24"/>
                <w:lang w:val="en-US"/>
              </w:rPr>
            </w:pPr>
            <w:r w:rsidRPr="00AF335E">
              <w:rPr>
                <w:noProof/>
                <w:sz w:val="24"/>
                <w:lang w:val="en-US"/>
              </w:rPr>
              <w:t>9</w:t>
            </w:r>
          </w:p>
        </w:tc>
        <w:tc>
          <w:tcPr>
            <w:tcW w:w="145" w:type="pct"/>
            <w:vMerge w:val="restart"/>
            <w:tcBorders>
              <w:top w:val="single" w:sz="8" w:space="0" w:color="000000"/>
              <w:left w:val="single" w:sz="8" w:space="0" w:color="000000"/>
              <w:bottom w:val="single" w:sz="8" w:space="0" w:color="000000"/>
              <w:right w:val="single" w:sz="8" w:space="0" w:color="000000"/>
            </w:tcBorders>
            <w:vAlign w:val="center"/>
          </w:tcPr>
          <w:p w14:paraId="121F3863"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149" w:type="pct"/>
            <w:vMerge/>
            <w:tcBorders>
              <w:top w:val="nil"/>
              <w:left w:val="single" w:sz="8" w:space="0" w:color="000000"/>
              <w:bottom w:val="single" w:sz="4" w:space="0" w:color="000000"/>
              <w:right w:val="single" w:sz="12" w:space="0" w:color="000000"/>
            </w:tcBorders>
            <w:textDirection w:val="btLr"/>
            <w:vAlign w:val="center"/>
          </w:tcPr>
          <w:p w14:paraId="52C2DF6B" w14:textId="77777777" w:rsidR="00AF335E" w:rsidRPr="00AF335E" w:rsidRDefault="00AF335E" w:rsidP="00352C72">
            <w:pPr>
              <w:jc w:val="center"/>
              <w:rPr>
                <w:rFonts w:ascii="Times New Roman" w:hAnsi="Times New Roman"/>
                <w:noProof/>
                <w:sz w:val="24"/>
                <w:szCs w:val="2"/>
                <w:lang w:val="en-US"/>
              </w:rPr>
            </w:pPr>
          </w:p>
        </w:tc>
        <w:tc>
          <w:tcPr>
            <w:tcW w:w="72" w:type="pct"/>
            <w:vMerge w:val="restart"/>
            <w:tcBorders>
              <w:top w:val="single" w:sz="4" w:space="0" w:color="000000"/>
              <w:left w:val="single" w:sz="12" w:space="0" w:color="000000"/>
              <w:bottom w:val="single" w:sz="4" w:space="0" w:color="000000"/>
              <w:right w:val="single" w:sz="4" w:space="0" w:color="000000"/>
            </w:tcBorders>
            <w:vAlign w:val="center"/>
          </w:tcPr>
          <w:p w14:paraId="1901E138" w14:textId="77777777" w:rsidR="00AF335E" w:rsidRPr="00AF335E" w:rsidRDefault="00AF335E" w:rsidP="00352C72">
            <w:pPr>
              <w:pStyle w:val="TableParagraph"/>
              <w:jc w:val="center"/>
              <w:rPr>
                <w:noProof/>
                <w:sz w:val="24"/>
                <w:lang w:val="en-US"/>
              </w:rPr>
            </w:pPr>
            <w:r w:rsidRPr="00AF335E">
              <w:rPr>
                <w:noProof/>
                <w:sz w:val="24"/>
                <w:lang w:val="en-US"/>
              </w:rPr>
              <w:t>9</w:t>
            </w:r>
          </w:p>
        </w:tc>
        <w:tc>
          <w:tcPr>
            <w:tcW w:w="621" w:type="pct"/>
            <w:vMerge/>
            <w:tcBorders>
              <w:top w:val="nil"/>
              <w:left w:val="single" w:sz="4" w:space="0" w:color="000000"/>
              <w:bottom w:val="single" w:sz="4" w:space="0" w:color="000000"/>
              <w:right w:val="single" w:sz="4" w:space="0" w:color="000000"/>
            </w:tcBorders>
            <w:vAlign w:val="center"/>
          </w:tcPr>
          <w:p w14:paraId="7829D08C" w14:textId="77777777" w:rsidR="00AF335E" w:rsidRPr="00AF335E" w:rsidRDefault="00AF335E" w:rsidP="00352C72">
            <w:pPr>
              <w:jc w:val="center"/>
              <w:rPr>
                <w:rFonts w:ascii="Times New Roman" w:hAnsi="Times New Roman"/>
                <w:noProof/>
                <w:sz w:val="24"/>
                <w:szCs w:val="2"/>
                <w:lang w:val="en-US"/>
              </w:rPr>
            </w:pPr>
          </w:p>
        </w:tc>
        <w:tc>
          <w:tcPr>
            <w:tcW w:w="80" w:type="pct"/>
            <w:vMerge w:val="restart"/>
            <w:tcBorders>
              <w:top w:val="single" w:sz="4" w:space="0" w:color="000000"/>
              <w:left w:val="single" w:sz="4" w:space="0" w:color="000000"/>
              <w:bottom w:val="single" w:sz="4" w:space="0" w:color="000000"/>
              <w:right w:val="single" w:sz="4" w:space="0" w:color="000000"/>
            </w:tcBorders>
            <w:vAlign w:val="center"/>
          </w:tcPr>
          <w:p w14:paraId="77327554"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119" w:type="pct"/>
            <w:vMerge/>
            <w:tcBorders>
              <w:top w:val="nil"/>
              <w:left w:val="single" w:sz="4" w:space="0" w:color="000000"/>
              <w:right w:val="single" w:sz="12" w:space="0" w:color="000000"/>
            </w:tcBorders>
            <w:textDirection w:val="btLr"/>
            <w:vAlign w:val="center"/>
          </w:tcPr>
          <w:p w14:paraId="65CC1C10" w14:textId="77777777" w:rsidR="00AF335E" w:rsidRPr="00AF335E" w:rsidRDefault="00AF335E" w:rsidP="00352C72">
            <w:pPr>
              <w:jc w:val="center"/>
              <w:rPr>
                <w:rFonts w:ascii="Times New Roman" w:hAnsi="Times New Roman"/>
                <w:noProof/>
                <w:sz w:val="24"/>
                <w:szCs w:val="2"/>
                <w:lang w:val="en-US"/>
              </w:rPr>
            </w:pPr>
          </w:p>
        </w:tc>
        <w:tc>
          <w:tcPr>
            <w:tcW w:w="140" w:type="pct"/>
            <w:vMerge w:val="restart"/>
            <w:tcBorders>
              <w:top w:val="single" w:sz="4" w:space="0" w:color="000000"/>
              <w:left w:val="single" w:sz="12" w:space="0" w:color="000000"/>
              <w:bottom w:val="single" w:sz="4" w:space="0" w:color="000000"/>
              <w:right w:val="single" w:sz="4" w:space="0" w:color="000000"/>
            </w:tcBorders>
            <w:vAlign w:val="center"/>
          </w:tcPr>
          <w:p w14:paraId="625D7816"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527" w:type="pct"/>
            <w:vMerge/>
            <w:tcBorders>
              <w:top w:val="nil"/>
              <w:left w:val="single" w:sz="4" w:space="0" w:color="000000"/>
              <w:bottom w:val="single" w:sz="4" w:space="0" w:color="000000"/>
              <w:right w:val="single" w:sz="12" w:space="0" w:color="000000"/>
            </w:tcBorders>
            <w:vAlign w:val="center"/>
          </w:tcPr>
          <w:p w14:paraId="36D4E1DF" w14:textId="77777777" w:rsidR="00AF335E" w:rsidRPr="00AF335E" w:rsidRDefault="00AF335E" w:rsidP="00352C72">
            <w:pPr>
              <w:jc w:val="center"/>
              <w:rPr>
                <w:rFonts w:ascii="Times New Roman" w:hAnsi="Times New Roman"/>
                <w:noProof/>
                <w:sz w:val="24"/>
                <w:szCs w:val="2"/>
                <w:lang w:val="en-US"/>
              </w:rPr>
            </w:pPr>
          </w:p>
        </w:tc>
        <w:tc>
          <w:tcPr>
            <w:tcW w:w="118" w:type="pct"/>
            <w:vMerge w:val="restart"/>
            <w:tcBorders>
              <w:top w:val="single" w:sz="4" w:space="0" w:color="000000"/>
              <w:left w:val="single" w:sz="12" w:space="0" w:color="000000"/>
              <w:bottom w:val="single" w:sz="4" w:space="0" w:color="000000"/>
              <w:right w:val="single" w:sz="4" w:space="0" w:color="000000"/>
            </w:tcBorders>
            <w:vAlign w:val="center"/>
          </w:tcPr>
          <w:p w14:paraId="1FEA07D9" w14:textId="77777777" w:rsidR="00AF335E" w:rsidRPr="00AF335E" w:rsidRDefault="00AF335E" w:rsidP="00352C72">
            <w:pPr>
              <w:pStyle w:val="TableParagraph"/>
              <w:jc w:val="center"/>
              <w:rPr>
                <w:noProof/>
                <w:sz w:val="24"/>
                <w:lang w:val="en-US"/>
              </w:rPr>
            </w:pPr>
            <w:r w:rsidRPr="00AF335E">
              <w:rPr>
                <w:noProof/>
                <w:sz w:val="24"/>
                <w:lang w:val="en-US"/>
              </w:rPr>
              <w:t>9</w:t>
            </w:r>
          </w:p>
        </w:tc>
        <w:tc>
          <w:tcPr>
            <w:tcW w:w="245" w:type="pct"/>
            <w:vMerge/>
            <w:tcBorders>
              <w:top w:val="nil"/>
              <w:left w:val="single" w:sz="4" w:space="0" w:color="000000"/>
              <w:bottom w:val="single" w:sz="4" w:space="0" w:color="000000"/>
              <w:right w:val="single" w:sz="4" w:space="0" w:color="000000"/>
            </w:tcBorders>
            <w:textDirection w:val="btLr"/>
            <w:vAlign w:val="center"/>
          </w:tcPr>
          <w:p w14:paraId="703BCF85" w14:textId="77777777" w:rsidR="00AF335E" w:rsidRPr="00AF335E" w:rsidRDefault="00AF335E" w:rsidP="00352C72">
            <w:pPr>
              <w:jc w:val="center"/>
              <w:rPr>
                <w:rFonts w:ascii="Times New Roman" w:hAnsi="Times New Roman"/>
                <w:noProof/>
                <w:sz w:val="24"/>
                <w:szCs w:val="2"/>
                <w:lang w:val="en-US"/>
              </w:rPr>
            </w:pPr>
          </w:p>
        </w:tc>
        <w:tc>
          <w:tcPr>
            <w:tcW w:w="264" w:type="pct"/>
            <w:vMerge/>
            <w:tcBorders>
              <w:top w:val="nil"/>
              <w:left w:val="single" w:sz="4" w:space="0" w:color="000000"/>
              <w:bottom w:val="single" w:sz="4" w:space="0" w:color="000000"/>
              <w:right w:val="single" w:sz="12" w:space="0" w:color="000000"/>
            </w:tcBorders>
            <w:textDirection w:val="btLr"/>
            <w:vAlign w:val="center"/>
          </w:tcPr>
          <w:p w14:paraId="41950A4B" w14:textId="77777777" w:rsidR="00AF335E" w:rsidRPr="00AF335E" w:rsidRDefault="00AF335E" w:rsidP="00352C72">
            <w:pPr>
              <w:jc w:val="center"/>
              <w:rPr>
                <w:rFonts w:ascii="Times New Roman" w:hAnsi="Times New Roman"/>
                <w:noProof/>
                <w:sz w:val="24"/>
                <w:szCs w:val="2"/>
                <w:lang w:val="en-US"/>
              </w:rPr>
            </w:pPr>
          </w:p>
        </w:tc>
        <w:tc>
          <w:tcPr>
            <w:tcW w:w="292" w:type="pct"/>
            <w:vMerge w:val="restart"/>
            <w:tcBorders>
              <w:top w:val="single" w:sz="4" w:space="0" w:color="000000"/>
              <w:left w:val="single" w:sz="12" w:space="0" w:color="000000"/>
              <w:bottom w:val="single" w:sz="4" w:space="0" w:color="000000"/>
              <w:right w:val="single" w:sz="4" w:space="0" w:color="000000"/>
            </w:tcBorders>
            <w:vAlign w:val="center"/>
          </w:tcPr>
          <w:p w14:paraId="0DB8A528" w14:textId="77777777" w:rsidR="00AF335E" w:rsidRPr="00AF335E" w:rsidRDefault="00AF335E" w:rsidP="00352C72">
            <w:pPr>
              <w:pStyle w:val="TableParagraph"/>
              <w:jc w:val="center"/>
              <w:rPr>
                <w:noProof/>
                <w:sz w:val="24"/>
                <w:lang w:val="en-US"/>
              </w:rPr>
            </w:pPr>
            <w:r w:rsidRPr="00AF335E">
              <w:rPr>
                <w:noProof/>
                <w:sz w:val="24"/>
                <w:lang w:val="en-US"/>
              </w:rPr>
              <w:t>9. (I.)</w:t>
            </w:r>
          </w:p>
        </w:tc>
        <w:tc>
          <w:tcPr>
            <w:tcW w:w="216" w:type="pct"/>
            <w:vMerge w:val="restart"/>
            <w:tcBorders>
              <w:top w:val="single" w:sz="4" w:space="0" w:color="000000"/>
              <w:left w:val="single" w:sz="4" w:space="0" w:color="000000"/>
              <w:bottom w:val="single" w:sz="4" w:space="0" w:color="000000"/>
              <w:right w:val="single" w:sz="4" w:space="0" w:color="000000"/>
            </w:tcBorders>
            <w:textDirection w:val="btLr"/>
            <w:vAlign w:val="center"/>
          </w:tcPr>
          <w:p w14:paraId="7FA4B510" w14:textId="77777777" w:rsidR="00AF335E" w:rsidRPr="00AF335E" w:rsidRDefault="00AF335E" w:rsidP="00352C72">
            <w:pPr>
              <w:pStyle w:val="TableParagraph"/>
              <w:jc w:val="center"/>
              <w:rPr>
                <w:noProof/>
                <w:sz w:val="24"/>
                <w:lang w:val="en-US"/>
              </w:rPr>
            </w:pPr>
            <w:r w:rsidRPr="00AF335E">
              <w:rPr>
                <w:i/>
                <w:noProof/>
                <w:sz w:val="24"/>
                <w:lang w:val="en-US"/>
              </w:rPr>
              <w:t xml:space="preserve">Középiskola </w:t>
            </w:r>
            <w:r w:rsidRPr="00AF335E">
              <w:rPr>
                <w:noProof/>
                <w:sz w:val="24"/>
                <w:lang w:val="en-US"/>
              </w:rPr>
              <w:t>(</w:t>
            </w:r>
            <w:r w:rsidRPr="00AF335E">
              <w:rPr>
                <w:i/>
                <w:noProof/>
                <w:sz w:val="24"/>
                <w:lang w:val="en-US"/>
              </w:rPr>
              <w:t>Sec. sch.</w:t>
            </w:r>
            <w:r w:rsidRPr="00AF335E">
              <w:rPr>
                <w:noProof/>
                <w:sz w:val="24"/>
                <w:lang w:val="en-US"/>
              </w:rPr>
              <w:t>)</w:t>
            </w:r>
          </w:p>
        </w:tc>
        <w:tc>
          <w:tcPr>
            <w:tcW w:w="216" w:type="pct"/>
            <w:vMerge/>
            <w:tcBorders>
              <w:top w:val="nil"/>
              <w:left w:val="single" w:sz="4" w:space="0" w:color="000000"/>
              <w:bottom w:val="single" w:sz="4" w:space="0" w:color="000000"/>
              <w:right w:val="single" w:sz="4" w:space="0" w:color="000000"/>
            </w:tcBorders>
            <w:textDirection w:val="btLr"/>
            <w:vAlign w:val="center"/>
          </w:tcPr>
          <w:p w14:paraId="6CC3163A" w14:textId="77777777" w:rsidR="00AF335E" w:rsidRPr="00AF335E" w:rsidRDefault="00AF335E" w:rsidP="00352C72">
            <w:pPr>
              <w:jc w:val="center"/>
              <w:rPr>
                <w:rFonts w:ascii="Times New Roman" w:hAnsi="Times New Roman"/>
                <w:noProof/>
                <w:sz w:val="24"/>
                <w:szCs w:val="2"/>
                <w:lang w:val="en-US"/>
              </w:rPr>
            </w:pPr>
          </w:p>
        </w:tc>
        <w:tc>
          <w:tcPr>
            <w:tcW w:w="216" w:type="pct"/>
            <w:vMerge/>
            <w:tcBorders>
              <w:top w:val="nil"/>
              <w:left w:val="single" w:sz="4" w:space="0" w:color="000000"/>
              <w:bottom w:val="single" w:sz="4" w:space="0" w:color="000000"/>
              <w:right w:val="single" w:sz="12" w:space="0" w:color="000000"/>
            </w:tcBorders>
            <w:textDirection w:val="btLr"/>
            <w:vAlign w:val="center"/>
          </w:tcPr>
          <w:p w14:paraId="1338B32C" w14:textId="77777777" w:rsidR="00AF335E" w:rsidRPr="00AF335E" w:rsidRDefault="00AF335E" w:rsidP="00352C72">
            <w:pPr>
              <w:jc w:val="center"/>
              <w:rPr>
                <w:rFonts w:ascii="Times New Roman" w:hAnsi="Times New Roman"/>
                <w:noProof/>
                <w:sz w:val="24"/>
                <w:szCs w:val="2"/>
                <w:lang w:val="en-US"/>
              </w:rPr>
            </w:pPr>
          </w:p>
        </w:tc>
        <w:tc>
          <w:tcPr>
            <w:tcW w:w="140" w:type="pct"/>
            <w:vMerge/>
            <w:tcBorders>
              <w:top w:val="nil"/>
              <w:left w:val="single" w:sz="12" w:space="0" w:color="000000"/>
              <w:bottom w:val="single" w:sz="4" w:space="0" w:color="000000"/>
              <w:right w:val="single" w:sz="4" w:space="0" w:color="000000"/>
            </w:tcBorders>
            <w:vAlign w:val="center"/>
          </w:tcPr>
          <w:p w14:paraId="013E5B75" w14:textId="77777777" w:rsidR="00AF335E" w:rsidRPr="00AF335E" w:rsidRDefault="00AF335E" w:rsidP="00352C72">
            <w:pPr>
              <w:jc w:val="center"/>
              <w:rPr>
                <w:rFonts w:ascii="Times New Roman" w:hAnsi="Times New Roman"/>
                <w:noProof/>
                <w:sz w:val="24"/>
                <w:szCs w:val="2"/>
                <w:lang w:val="en-US"/>
              </w:rPr>
            </w:pPr>
          </w:p>
        </w:tc>
        <w:tc>
          <w:tcPr>
            <w:tcW w:w="523" w:type="pct"/>
            <w:vMerge/>
            <w:tcBorders>
              <w:top w:val="nil"/>
              <w:left w:val="single" w:sz="4" w:space="0" w:color="000000"/>
              <w:bottom w:val="single" w:sz="4" w:space="0" w:color="000000"/>
              <w:right w:val="single" w:sz="4" w:space="0" w:color="000000"/>
            </w:tcBorders>
            <w:vAlign w:val="center"/>
          </w:tcPr>
          <w:p w14:paraId="50473B05" w14:textId="77777777" w:rsidR="00AF335E" w:rsidRPr="00AF335E" w:rsidRDefault="00AF335E" w:rsidP="00352C72">
            <w:pPr>
              <w:jc w:val="center"/>
              <w:rPr>
                <w:rFonts w:ascii="Times New Roman" w:hAnsi="Times New Roman"/>
                <w:noProof/>
                <w:sz w:val="24"/>
                <w:szCs w:val="2"/>
                <w:lang w:val="en-US"/>
              </w:rPr>
            </w:pPr>
          </w:p>
        </w:tc>
        <w:tc>
          <w:tcPr>
            <w:tcW w:w="555" w:type="pct"/>
            <w:vMerge/>
            <w:tcBorders>
              <w:top w:val="nil"/>
              <w:left w:val="single" w:sz="4" w:space="0" w:color="000000"/>
              <w:bottom w:val="single" w:sz="4" w:space="0" w:color="000000"/>
              <w:right w:val="single" w:sz="4" w:space="0" w:color="000000"/>
            </w:tcBorders>
            <w:vAlign w:val="center"/>
          </w:tcPr>
          <w:p w14:paraId="57B00C67" w14:textId="77777777" w:rsidR="00AF335E" w:rsidRPr="00AF335E" w:rsidRDefault="00AF335E" w:rsidP="00352C72">
            <w:pPr>
              <w:jc w:val="center"/>
              <w:rPr>
                <w:rFonts w:ascii="Times New Roman" w:hAnsi="Times New Roman"/>
                <w:noProof/>
                <w:sz w:val="24"/>
                <w:szCs w:val="2"/>
                <w:lang w:val="en-US"/>
              </w:rPr>
            </w:pPr>
          </w:p>
        </w:tc>
        <w:tc>
          <w:tcPr>
            <w:tcW w:w="216" w:type="pct"/>
            <w:vMerge/>
            <w:tcBorders>
              <w:top w:val="nil"/>
              <w:left w:val="single" w:sz="4" w:space="0" w:color="000000"/>
            </w:tcBorders>
            <w:textDirection w:val="btLr"/>
          </w:tcPr>
          <w:p w14:paraId="17D8ABB4" w14:textId="77777777" w:rsidR="00AF335E" w:rsidRPr="00AF335E" w:rsidRDefault="00AF335E" w:rsidP="00352C72">
            <w:pPr>
              <w:jc w:val="both"/>
              <w:rPr>
                <w:rFonts w:ascii="Times New Roman" w:hAnsi="Times New Roman"/>
                <w:noProof/>
                <w:sz w:val="24"/>
                <w:szCs w:val="2"/>
                <w:lang w:val="en-US"/>
              </w:rPr>
            </w:pPr>
          </w:p>
        </w:tc>
      </w:tr>
      <w:tr w:rsidR="00AF335E" w:rsidRPr="00AF335E" w14:paraId="688A1BE1" w14:textId="77777777" w:rsidTr="00352C72">
        <w:trPr>
          <w:trHeight w:val="553"/>
        </w:trPr>
        <w:tc>
          <w:tcPr>
            <w:tcW w:w="144" w:type="pct"/>
            <w:vMerge/>
            <w:tcBorders>
              <w:top w:val="nil"/>
              <w:bottom w:val="single" w:sz="8" w:space="0" w:color="000000"/>
              <w:right w:val="single" w:sz="8" w:space="0" w:color="000000"/>
            </w:tcBorders>
            <w:vAlign w:val="center"/>
          </w:tcPr>
          <w:p w14:paraId="22D59A4B" w14:textId="77777777" w:rsidR="00AF335E" w:rsidRPr="00AF335E" w:rsidRDefault="00AF335E" w:rsidP="00352C72">
            <w:pPr>
              <w:jc w:val="center"/>
              <w:rPr>
                <w:rFonts w:ascii="Times New Roman" w:hAnsi="Times New Roman"/>
                <w:noProof/>
                <w:sz w:val="24"/>
                <w:szCs w:val="2"/>
                <w:lang w:val="en-US"/>
              </w:rPr>
            </w:pPr>
          </w:p>
        </w:tc>
        <w:tc>
          <w:tcPr>
            <w:tcW w:w="145" w:type="pct"/>
            <w:vMerge/>
            <w:tcBorders>
              <w:top w:val="nil"/>
              <w:left w:val="single" w:sz="8" w:space="0" w:color="000000"/>
              <w:bottom w:val="single" w:sz="8" w:space="0" w:color="000000"/>
              <w:right w:val="single" w:sz="8" w:space="0" w:color="000000"/>
            </w:tcBorders>
            <w:vAlign w:val="center"/>
          </w:tcPr>
          <w:p w14:paraId="778CF766" w14:textId="77777777" w:rsidR="00AF335E" w:rsidRPr="00AF335E" w:rsidRDefault="00AF335E" w:rsidP="00352C72">
            <w:pPr>
              <w:jc w:val="center"/>
              <w:rPr>
                <w:rFonts w:ascii="Times New Roman" w:hAnsi="Times New Roman"/>
                <w:noProof/>
                <w:sz w:val="24"/>
                <w:szCs w:val="2"/>
                <w:lang w:val="en-US"/>
              </w:rPr>
            </w:pPr>
          </w:p>
        </w:tc>
        <w:tc>
          <w:tcPr>
            <w:tcW w:w="149" w:type="pct"/>
            <w:vMerge/>
            <w:tcBorders>
              <w:top w:val="nil"/>
              <w:left w:val="single" w:sz="8" w:space="0" w:color="000000"/>
              <w:bottom w:val="single" w:sz="4" w:space="0" w:color="000000"/>
              <w:right w:val="single" w:sz="12" w:space="0" w:color="000000"/>
            </w:tcBorders>
            <w:textDirection w:val="btLr"/>
            <w:vAlign w:val="center"/>
          </w:tcPr>
          <w:p w14:paraId="75FC012F" w14:textId="77777777" w:rsidR="00AF335E" w:rsidRPr="00AF335E" w:rsidRDefault="00AF335E" w:rsidP="00352C72">
            <w:pPr>
              <w:jc w:val="center"/>
              <w:rPr>
                <w:rFonts w:ascii="Times New Roman" w:hAnsi="Times New Roman"/>
                <w:noProof/>
                <w:sz w:val="24"/>
                <w:szCs w:val="2"/>
                <w:lang w:val="en-US"/>
              </w:rPr>
            </w:pPr>
          </w:p>
        </w:tc>
        <w:tc>
          <w:tcPr>
            <w:tcW w:w="72" w:type="pct"/>
            <w:vMerge/>
            <w:tcBorders>
              <w:top w:val="nil"/>
              <w:left w:val="single" w:sz="12" w:space="0" w:color="000000"/>
              <w:bottom w:val="single" w:sz="4" w:space="0" w:color="000000"/>
              <w:right w:val="single" w:sz="4" w:space="0" w:color="000000"/>
            </w:tcBorders>
            <w:vAlign w:val="center"/>
          </w:tcPr>
          <w:p w14:paraId="5FC64F19" w14:textId="77777777" w:rsidR="00AF335E" w:rsidRPr="00AF335E" w:rsidRDefault="00AF335E" w:rsidP="00352C72">
            <w:pPr>
              <w:jc w:val="center"/>
              <w:rPr>
                <w:rFonts w:ascii="Times New Roman" w:hAnsi="Times New Roman"/>
                <w:noProof/>
                <w:sz w:val="24"/>
                <w:szCs w:val="2"/>
                <w:lang w:val="en-US"/>
              </w:rPr>
            </w:pPr>
          </w:p>
        </w:tc>
        <w:tc>
          <w:tcPr>
            <w:tcW w:w="621" w:type="pct"/>
            <w:vMerge/>
            <w:tcBorders>
              <w:top w:val="nil"/>
              <w:left w:val="single" w:sz="4" w:space="0" w:color="000000"/>
              <w:bottom w:val="single" w:sz="4" w:space="0" w:color="000000"/>
              <w:right w:val="single" w:sz="4" w:space="0" w:color="000000"/>
            </w:tcBorders>
            <w:vAlign w:val="center"/>
          </w:tcPr>
          <w:p w14:paraId="55D568FE" w14:textId="77777777" w:rsidR="00AF335E" w:rsidRPr="00AF335E" w:rsidRDefault="00AF335E" w:rsidP="00352C72">
            <w:pPr>
              <w:jc w:val="center"/>
              <w:rPr>
                <w:rFonts w:ascii="Times New Roman" w:hAnsi="Times New Roman"/>
                <w:noProof/>
                <w:sz w:val="24"/>
                <w:szCs w:val="2"/>
                <w:lang w:val="en-US"/>
              </w:rPr>
            </w:pPr>
          </w:p>
        </w:tc>
        <w:tc>
          <w:tcPr>
            <w:tcW w:w="80" w:type="pct"/>
            <w:vMerge/>
            <w:tcBorders>
              <w:top w:val="nil"/>
              <w:left w:val="single" w:sz="4" w:space="0" w:color="000000"/>
              <w:bottom w:val="single" w:sz="4" w:space="0" w:color="000000"/>
              <w:right w:val="single" w:sz="4" w:space="0" w:color="000000"/>
            </w:tcBorders>
            <w:vAlign w:val="center"/>
          </w:tcPr>
          <w:p w14:paraId="7729BC3A" w14:textId="77777777" w:rsidR="00AF335E" w:rsidRPr="00AF335E" w:rsidRDefault="00AF335E" w:rsidP="00352C72">
            <w:pPr>
              <w:jc w:val="center"/>
              <w:rPr>
                <w:rFonts w:ascii="Times New Roman" w:hAnsi="Times New Roman"/>
                <w:noProof/>
                <w:sz w:val="24"/>
                <w:szCs w:val="2"/>
                <w:lang w:val="en-US"/>
              </w:rPr>
            </w:pPr>
          </w:p>
        </w:tc>
        <w:tc>
          <w:tcPr>
            <w:tcW w:w="119" w:type="pct"/>
            <w:vMerge/>
            <w:tcBorders>
              <w:top w:val="nil"/>
              <w:left w:val="single" w:sz="4" w:space="0" w:color="000000"/>
              <w:right w:val="single" w:sz="12" w:space="0" w:color="000000"/>
            </w:tcBorders>
            <w:textDirection w:val="btLr"/>
            <w:vAlign w:val="center"/>
          </w:tcPr>
          <w:p w14:paraId="1726E2C0" w14:textId="77777777" w:rsidR="00AF335E" w:rsidRPr="00AF335E" w:rsidRDefault="00AF335E" w:rsidP="00352C72">
            <w:pPr>
              <w:jc w:val="center"/>
              <w:rPr>
                <w:rFonts w:ascii="Times New Roman" w:hAnsi="Times New Roman"/>
                <w:noProof/>
                <w:sz w:val="24"/>
                <w:szCs w:val="2"/>
                <w:lang w:val="en-US"/>
              </w:rPr>
            </w:pPr>
          </w:p>
        </w:tc>
        <w:tc>
          <w:tcPr>
            <w:tcW w:w="140" w:type="pct"/>
            <w:vMerge/>
            <w:tcBorders>
              <w:top w:val="nil"/>
              <w:left w:val="single" w:sz="12" w:space="0" w:color="000000"/>
              <w:bottom w:val="single" w:sz="4" w:space="0" w:color="000000"/>
              <w:right w:val="single" w:sz="4" w:space="0" w:color="000000"/>
            </w:tcBorders>
            <w:vAlign w:val="center"/>
          </w:tcPr>
          <w:p w14:paraId="49D5A5F5" w14:textId="77777777" w:rsidR="00AF335E" w:rsidRPr="00AF335E" w:rsidRDefault="00AF335E" w:rsidP="00352C72">
            <w:pPr>
              <w:jc w:val="center"/>
              <w:rPr>
                <w:rFonts w:ascii="Times New Roman" w:hAnsi="Times New Roman"/>
                <w:noProof/>
                <w:sz w:val="24"/>
                <w:szCs w:val="2"/>
                <w:lang w:val="en-US"/>
              </w:rPr>
            </w:pPr>
          </w:p>
        </w:tc>
        <w:tc>
          <w:tcPr>
            <w:tcW w:w="527" w:type="pct"/>
            <w:vMerge/>
            <w:tcBorders>
              <w:top w:val="nil"/>
              <w:left w:val="single" w:sz="4" w:space="0" w:color="000000"/>
              <w:bottom w:val="single" w:sz="4" w:space="0" w:color="000000"/>
              <w:right w:val="single" w:sz="12" w:space="0" w:color="000000"/>
            </w:tcBorders>
            <w:vAlign w:val="center"/>
          </w:tcPr>
          <w:p w14:paraId="244C896A" w14:textId="77777777" w:rsidR="00AF335E" w:rsidRPr="00AF335E" w:rsidRDefault="00AF335E" w:rsidP="00352C72">
            <w:pPr>
              <w:jc w:val="center"/>
              <w:rPr>
                <w:rFonts w:ascii="Times New Roman" w:hAnsi="Times New Roman"/>
                <w:noProof/>
                <w:sz w:val="24"/>
                <w:szCs w:val="2"/>
                <w:lang w:val="en-US"/>
              </w:rPr>
            </w:pPr>
          </w:p>
        </w:tc>
        <w:tc>
          <w:tcPr>
            <w:tcW w:w="118" w:type="pct"/>
            <w:vMerge/>
            <w:tcBorders>
              <w:top w:val="nil"/>
              <w:left w:val="single" w:sz="12" w:space="0" w:color="000000"/>
              <w:bottom w:val="single" w:sz="4" w:space="0" w:color="000000"/>
              <w:right w:val="single" w:sz="4" w:space="0" w:color="000000"/>
            </w:tcBorders>
            <w:vAlign w:val="center"/>
          </w:tcPr>
          <w:p w14:paraId="27406015" w14:textId="77777777" w:rsidR="00AF335E" w:rsidRPr="00AF335E" w:rsidRDefault="00AF335E" w:rsidP="00352C72">
            <w:pPr>
              <w:jc w:val="center"/>
              <w:rPr>
                <w:rFonts w:ascii="Times New Roman" w:hAnsi="Times New Roman"/>
                <w:noProof/>
                <w:sz w:val="24"/>
                <w:szCs w:val="2"/>
                <w:lang w:val="en-US"/>
              </w:rPr>
            </w:pPr>
          </w:p>
        </w:tc>
        <w:tc>
          <w:tcPr>
            <w:tcW w:w="245" w:type="pct"/>
            <w:vMerge/>
            <w:tcBorders>
              <w:top w:val="nil"/>
              <w:left w:val="single" w:sz="4" w:space="0" w:color="000000"/>
              <w:bottom w:val="single" w:sz="4" w:space="0" w:color="000000"/>
              <w:right w:val="single" w:sz="4" w:space="0" w:color="000000"/>
            </w:tcBorders>
            <w:textDirection w:val="btLr"/>
            <w:vAlign w:val="center"/>
          </w:tcPr>
          <w:p w14:paraId="6BB2BE6C" w14:textId="77777777" w:rsidR="00AF335E" w:rsidRPr="00AF335E" w:rsidRDefault="00AF335E" w:rsidP="00352C72">
            <w:pPr>
              <w:jc w:val="center"/>
              <w:rPr>
                <w:rFonts w:ascii="Times New Roman" w:hAnsi="Times New Roman"/>
                <w:noProof/>
                <w:sz w:val="24"/>
                <w:szCs w:val="2"/>
                <w:lang w:val="en-US"/>
              </w:rPr>
            </w:pPr>
          </w:p>
        </w:tc>
        <w:tc>
          <w:tcPr>
            <w:tcW w:w="264" w:type="pct"/>
            <w:vMerge/>
            <w:tcBorders>
              <w:top w:val="nil"/>
              <w:left w:val="single" w:sz="4" w:space="0" w:color="000000"/>
              <w:bottom w:val="single" w:sz="4" w:space="0" w:color="000000"/>
              <w:right w:val="single" w:sz="12" w:space="0" w:color="000000"/>
            </w:tcBorders>
            <w:textDirection w:val="btLr"/>
            <w:vAlign w:val="center"/>
          </w:tcPr>
          <w:p w14:paraId="4340294C" w14:textId="77777777" w:rsidR="00AF335E" w:rsidRPr="00AF335E" w:rsidRDefault="00AF335E" w:rsidP="00352C72">
            <w:pPr>
              <w:jc w:val="center"/>
              <w:rPr>
                <w:rFonts w:ascii="Times New Roman" w:hAnsi="Times New Roman"/>
                <w:noProof/>
                <w:sz w:val="24"/>
                <w:szCs w:val="2"/>
                <w:lang w:val="en-US"/>
              </w:rPr>
            </w:pPr>
          </w:p>
        </w:tc>
        <w:tc>
          <w:tcPr>
            <w:tcW w:w="292" w:type="pct"/>
            <w:vMerge/>
            <w:tcBorders>
              <w:top w:val="nil"/>
              <w:left w:val="single" w:sz="12" w:space="0" w:color="000000"/>
              <w:bottom w:val="single" w:sz="4" w:space="0" w:color="000000"/>
              <w:right w:val="single" w:sz="4" w:space="0" w:color="000000"/>
            </w:tcBorders>
            <w:vAlign w:val="center"/>
          </w:tcPr>
          <w:p w14:paraId="0F7D3063" w14:textId="77777777" w:rsidR="00AF335E" w:rsidRPr="00AF335E" w:rsidRDefault="00AF335E" w:rsidP="00352C72">
            <w:pPr>
              <w:jc w:val="center"/>
              <w:rPr>
                <w:rFonts w:ascii="Times New Roman" w:hAnsi="Times New Roman"/>
                <w:noProof/>
                <w:sz w:val="24"/>
                <w:szCs w:val="2"/>
                <w:lang w:val="en-US"/>
              </w:rPr>
            </w:pPr>
          </w:p>
        </w:tc>
        <w:tc>
          <w:tcPr>
            <w:tcW w:w="216" w:type="pct"/>
            <w:vMerge/>
            <w:tcBorders>
              <w:top w:val="nil"/>
              <w:left w:val="single" w:sz="4" w:space="0" w:color="000000"/>
              <w:bottom w:val="single" w:sz="4" w:space="0" w:color="000000"/>
              <w:right w:val="single" w:sz="4" w:space="0" w:color="000000"/>
            </w:tcBorders>
            <w:textDirection w:val="btLr"/>
            <w:vAlign w:val="center"/>
          </w:tcPr>
          <w:p w14:paraId="50B60F65" w14:textId="77777777" w:rsidR="00AF335E" w:rsidRPr="00AF335E" w:rsidRDefault="00AF335E" w:rsidP="00352C72">
            <w:pPr>
              <w:jc w:val="center"/>
              <w:rPr>
                <w:rFonts w:ascii="Times New Roman" w:hAnsi="Times New Roman"/>
                <w:noProof/>
                <w:sz w:val="24"/>
                <w:szCs w:val="2"/>
                <w:lang w:val="en-US"/>
              </w:rPr>
            </w:pPr>
          </w:p>
        </w:tc>
        <w:tc>
          <w:tcPr>
            <w:tcW w:w="216" w:type="pct"/>
            <w:vMerge/>
            <w:tcBorders>
              <w:top w:val="nil"/>
              <w:left w:val="single" w:sz="4" w:space="0" w:color="000000"/>
              <w:bottom w:val="single" w:sz="4" w:space="0" w:color="000000"/>
              <w:right w:val="single" w:sz="4" w:space="0" w:color="000000"/>
            </w:tcBorders>
            <w:textDirection w:val="btLr"/>
            <w:vAlign w:val="center"/>
          </w:tcPr>
          <w:p w14:paraId="73796FD4" w14:textId="77777777" w:rsidR="00AF335E" w:rsidRPr="00AF335E" w:rsidRDefault="00AF335E" w:rsidP="00352C72">
            <w:pPr>
              <w:jc w:val="center"/>
              <w:rPr>
                <w:rFonts w:ascii="Times New Roman" w:hAnsi="Times New Roman"/>
                <w:noProof/>
                <w:sz w:val="24"/>
                <w:szCs w:val="2"/>
                <w:lang w:val="en-US"/>
              </w:rPr>
            </w:pPr>
          </w:p>
        </w:tc>
        <w:tc>
          <w:tcPr>
            <w:tcW w:w="216" w:type="pct"/>
            <w:vMerge/>
            <w:tcBorders>
              <w:top w:val="nil"/>
              <w:left w:val="single" w:sz="4" w:space="0" w:color="000000"/>
              <w:bottom w:val="single" w:sz="4" w:space="0" w:color="000000"/>
              <w:right w:val="single" w:sz="12" w:space="0" w:color="000000"/>
            </w:tcBorders>
            <w:textDirection w:val="btLr"/>
            <w:vAlign w:val="center"/>
          </w:tcPr>
          <w:p w14:paraId="14C40590" w14:textId="77777777" w:rsidR="00AF335E" w:rsidRPr="00AF335E" w:rsidRDefault="00AF335E" w:rsidP="00352C72">
            <w:pPr>
              <w:jc w:val="center"/>
              <w:rPr>
                <w:rFonts w:ascii="Times New Roman" w:hAnsi="Times New Roman"/>
                <w:noProof/>
                <w:sz w:val="24"/>
                <w:szCs w:val="2"/>
                <w:lang w:val="en-US"/>
              </w:rPr>
            </w:pPr>
          </w:p>
        </w:tc>
        <w:tc>
          <w:tcPr>
            <w:tcW w:w="140" w:type="pct"/>
            <w:tcBorders>
              <w:top w:val="single" w:sz="4" w:space="0" w:color="000000"/>
              <w:left w:val="single" w:sz="12" w:space="0" w:color="000000"/>
              <w:bottom w:val="single" w:sz="4" w:space="0" w:color="000000"/>
              <w:right w:val="single" w:sz="4" w:space="0" w:color="000000"/>
            </w:tcBorders>
            <w:vAlign w:val="center"/>
          </w:tcPr>
          <w:p w14:paraId="3F162E5E" w14:textId="77777777" w:rsidR="00AF335E" w:rsidRPr="00AF335E" w:rsidRDefault="00AF335E" w:rsidP="00352C72">
            <w:pPr>
              <w:pStyle w:val="TableParagraph"/>
              <w:jc w:val="center"/>
              <w:rPr>
                <w:noProof/>
                <w:sz w:val="24"/>
                <w:lang w:val="en-US"/>
              </w:rPr>
            </w:pPr>
            <w:r w:rsidRPr="00AF335E">
              <w:rPr>
                <w:noProof/>
                <w:sz w:val="24"/>
                <w:lang w:val="en-US"/>
              </w:rPr>
              <w:t>9</w:t>
            </w:r>
          </w:p>
        </w:tc>
        <w:tc>
          <w:tcPr>
            <w:tcW w:w="523" w:type="pct"/>
            <w:vMerge/>
            <w:tcBorders>
              <w:top w:val="nil"/>
              <w:left w:val="single" w:sz="4" w:space="0" w:color="000000"/>
              <w:bottom w:val="single" w:sz="4" w:space="0" w:color="000000"/>
              <w:right w:val="single" w:sz="4" w:space="0" w:color="000000"/>
            </w:tcBorders>
            <w:vAlign w:val="center"/>
          </w:tcPr>
          <w:p w14:paraId="50FDA9CF" w14:textId="77777777" w:rsidR="00AF335E" w:rsidRPr="00AF335E" w:rsidRDefault="00AF335E" w:rsidP="00352C72">
            <w:pPr>
              <w:jc w:val="center"/>
              <w:rPr>
                <w:rFonts w:ascii="Times New Roman" w:hAnsi="Times New Roman"/>
                <w:noProof/>
                <w:sz w:val="24"/>
                <w:szCs w:val="2"/>
                <w:lang w:val="en-US"/>
              </w:rPr>
            </w:pPr>
          </w:p>
        </w:tc>
        <w:tc>
          <w:tcPr>
            <w:tcW w:w="555" w:type="pct"/>
            <w:vMerge/>
            <w:tcBorders>
              <w:top w:val="nil"/>
              <w:left w:val="single" w:sz="4" w:space="0" w:color="000000"/>
              <w:bottom w:val="single" w:sz="4" w:space="0" w:color="000000"/>
              <w:right w:val="single" w:sz="4" w:space="0" w:color="000000"/>
            </w:tcBorders>
            <w:vAlign w:val="center"/>
          </w:tcPr>
          <w:p w14:paraId="2E6845FD" w14:textId="77777777" w:rsidR="00AF335E" w:rsidRPr="00AF335E" w:rsidRDefault="00AF335E" w:rsidP="00352C72">
            <w:pPr>
              <w:jc w:val="center"/>
              <w:rPr>
                <w:rFonts w:ascii="Times New Roman" w:hAnsi="Times New Roman"/>
                <w:noProof/>
                <w:sz w:val="24"/>
                <w:szCs w:val="2"/>
                <w:lang w:val="en-US"/>
              </w:rPr>
            </w:pPr>
          </w:p>
        </w:tc>
        <w:tc>
          <w:tcPr>
            <w:tcW w:w="216" w:type="pct"/>
            <w:vMerge/>
            <w:tcBorders>
              <w:top w:val="nil"/>
              <w:left w:val="single" w:sz="4" w:space="0" w:color="000000"/>
            </w:tcBorders>
            <w:textDirection w:val="btLr"/>
          </w:tcPr>
          <w:p w14:paraId="7151C1F1" w14:textId="77777777" w:rsidR="00AF335E" w:rsidRPr="00AF335E" w:rsidRDefault="00AF335E" w:rsidP="00352C72">
            <w:pPr>
              <w:jc w:val="both"/>
              <w:rPr>
                <w:rFonts w:ascii="Times New Roman" w:hAnsi="Times New Roman"/>
                <w:noProof/>
                <w:sz w:val="24"/>
                <w:szCs w:val="2"/>
                <w:lang w:val="en-US"/>
              </w:rPr>
            </w:pPr>
          </w:p>
        </w:tc>
      </w:tr>
      <w:tr w:rsidR="00AF335E" w:rsidRPr="00AF335E" w14:paraId="023C766F" w14:textId="77777777" w:rsidTr="00352C72">
        <w:trPr>
          <w:trHeight w:val="341"/>
        </w:trPr>
        <w:tc>
          <w:tcPr>
            <w:tcW w:w="144" w:type="pct"/>
            <w:tcBorders>
              <w:top w:val="single" w:sz="8" w:space="0" w:color="000000"/>
              <w:bottom w:val="single" w:sz="8" w:space="0" w:color="000000"/>
              <w:right w:val="single" w:sz="8" w:space="0" w:color="000000"/>
            </w:tcBorders>
            <w:vAlign w:val="center"/>
          </w:tcPr>
          <w:p w14:paraId="155C8525" w14:textId="77777777" w:rsidR="00AF335E" w:rsidRPr="00AF335E" w:rsidRDefault="00AF335E" w:rsidP="00352C72">
            <w:pPr>
              <w:pStyle w:val="TableParagraph"/>
              <w:jc w:val="center"/>
              <w:rPr>
                <w:noProof/>
                <w:sz w:val="24"/>
                <w:lang w:val="en-US"/>
              </w:rPr>
            </w:pPr>
            <w:r w:rsidRPr="00AF335E">
              <w:rPr>
                <w:noProof/>
                <w:sz w:val="24"/>
                <w:lang w:val="en-US"/>
              </w:rPr>
              <w:t>10</w:t>
            </w:r>
          </w:p>
        </w:tc>
        <w:tc>
          <w:tcPr>
            <w:tcW w:w="145" w:type="pct"/>
            <w:tcBorders>
              <w:top w:val="single" w:sz="8" w:space="0" w:color="000000"/>
              <w:left w:val="single" w:sz="8" w:space="0" w:color="000000"/>
              <w:bottom w:val="single" w:sz="8" w:space="0" w:color="000000"/>
              <w:right w:val="single" w:sz="8" w:space="0" w:color="000000"/>
            </w:tcBorders>
            <w:vAlign w:val="center"/>
          </w:tcPr>
          <w:p w14:paraId="196CA054" w14:textId="77777777" w:rsidR="00AF335E" w:rsidRPr="00AF335E" w:rsidRDefault="00AF335E" w:rsidP="00352C72">
            <w:pPr>
              <w:pStyle w:val="TableParagraph"/>
              <w:jc w:val="center"/>
              <w:rPr>
                <w:noProof/>
                <w:sz w:val="24"/>
                <w:lang w:val="en-US"/>
              </w:rPr>
            </w:pPr>
            <w:r w:rsidRPr="00AF335E">
              <w:rPr>
                <w:noProof/>
                <w:sz w:val="24"/>
                <w:lang w:val="en-US"/>
              </w:rPr>
              <w:t>5.</w:t>
            </w:r>
          </w:p>
        </w:tc>
        <w:tc>
          <w:tcPr>
            <w:tcW w:w="149" w:type="pct"/>
            <w:vMerge/>
            <w:tcBorders>
              <w:top w:val="nil"/>
              <w:left w:val="single" w:sz="8" w:space="0" w:color="000000"/>
              <w:bottom w:val="single" w:sz="4" w:space="0" w:color="000000"/>
              <w:right w:val="single" w:sz="12" w:space="0" w:color="000000"/>
            </w:tcBorders>
            <w:textDirection w:val="btLr"/>
            <w:vAlign w:val="center"/>
          </w:tcPr>
          <w:p w14:paraId="774F7FB8" w14:textId="77777777" w:rsidR="00AF335E" w:rsidRPr="00AF335E" w:rsidRDefault="00AF335E" w:rsidP="00352C72">
            <w:pPr>
              <w:jc w:val="center"/>
              <w:rPr>
                <w:rFonts w:ascii="Times New Roman" w:hAnsi="Times New Roman"/>
                <w:noProof/>
                <w:sz w:val="24"/>
                <w:szCs w:val="2"/>
                <w:lang w:val="en-US"/>
              </w:rPr>
            </w:pPr>
          </w:p>
        </w:tc>
        <w:tc>
          <w:tcPr>
            <w:tcW w:w="72" w:type="pct"/>
            <w:tcBorders>
              <w:top w:val="single" w:sz="4" w:space="0" w:color="000000"/>
              <w:left w:val="single" w:sz="12" w:space="0" w:color="000000"/>
              <w:bottom w:val="single" w:sz="4" w:space="0" w:color="000000"/>
              <w:right w:val="single" w:sz="4" w:space="0" w:color="000000"/>
            </w:tcBorders>
            <w:vAlign w:val="center"/>
          </w:tcPr>
          <w:p w14:paraId="3FE3A171"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621" w:type="pct"/>
            <w:vMerge w:val="restart"/>
            <w:tcBorders>
              <w:top w:val="single" w:sz="4" w:space="0" w:color="000000"/>
              <w:left w:val="single" w:sz="4" w:space="0" w:color="000000"/>
              <w:right w:val="single" w:sz="4" w:space="0" w:color="000000"/>
            </w:tcBorders>
            <w:vAlign w:val="center"/>
          </w:tcPr>
          <w:p w14:paraId="1AB53F99" w14:textId="77777777" w:rsidR="00AF335E" w:rsidRPr="00AF335E" w:rsidRDefault="00AF335E" w:rsidP="00352C72">
            <w:pPr>
              <w:pStyle w:val="TableParagraph"/>
              <w:jc w:val="center"/>
              <w:rPr>
                <w:i/>
                <w:noProof/>
                <w:sz w:val="24"/>
                <w:lang w:val="en-US"/>
              </w:rPr>
            </w:pPr>
            <w:r w:rsidRPr="00AF335E">
              <w:rPr>
                <w:i/>
                <w:noProof/>
                <w:sz w:val="24"/>
                <w:lang w:val="en-US"/>
              </w:rPr>
              <w:t>Střední vzdělávání</w:t>
            </w:r>
          </w:p>
          <w:p w14:paraId="3655985D" w14:textId="77777777" w:rsidR="00AF335E" w:rsidRPr="00AF335E" w:rsidRDefault="00AF335E" w:rsidP="00352C72">
            <w:pPr>
              <w:pStyle w:val="TableParagraph"/>
              <w:jc w:val="center"/>
              <w:rPr>
                <w:noProof/>
                <w:sz w:val="24"/>
                <w:lang w:val="en-US"/>
              </w:rPr>
            </w:pPr>
            <w:r w:rsidRPr="00AF335E">
              <w:rPr>
                <w:noProof/>
                <w:sz w:val="24"/>
                <w:lang w:val="en-US"/>
              </w:rPr>
              <w:t>/</w:t>
            </w:r>
          </w:p>
          <w:p w14:paraId="0CC30214" w14:textId="77777777" w:rsidR="00AF335E" w:rsidRPr="00AF335E" w:rsidRDefault="00AF335E" w:rsidP="00352C72">
            <w:pPr>
              <w:pStyle w:val="TableParagraph"/>
              <w:jc w:val="center"/>
              <w:rPr>
                <w:noProof/>
                <w:sz w:val="24"/>
                <w:lang w:val="en-US"/>
              </w:rPr>
            </w:pPr>
            <w:r w:rsidRPr="00AF335E">
              <w:rPr>
                <w:noProof/>
                <w:sz w:val="24"/>
                <w:lang w:val="en-US"/>
              </w:rPr>
              <w:t xml:space="preserve">VIDĒJĀS IZGLĪTĪBAS </w:t>
            </w:r>
            <w:r w:rsidRPr="00AF335E">
              <w:rPr>
                <w:noProof/>
                <w:sz w:val="24"/>
                <w:lang w:val="en-US"/>
              </w:rPr>
              <w:lastRenderedPageBreak/>
              <w:t>OTRAIS POSMS</w:t>
            </w:r>
          </w:p>
        </w:tc>
        <w:tc>
          <w:tcPr>
            <w:tcW w:w="80" w:type="pct"/>
            <w:tcBorders>
              <w:top w:val="single" w:sz="4" w:space="0" w:color="000000"/>
              <w:left w:val="single" w:sz="4" w:space="0" w:color="000000"/>
              <w:bottom w:val="single" w:sz="4" w:space="0" w:color="000000"/>
              <w:right w:val="single" w:sz="4" w:space="0" w:color="000000"/>
            </w:tcBorders>
            <w:vAlign w:val="center"/>
          </w:tcPr>
          <w:p w14:paraId="30336806" w14:textId="77777777" w:rsidR="00AF335E" w:rsidRPr="00AF335E" w:rsidRDefault="00AF335E" w:rsidP="00352C72">
            <w:pPr>
              <w:pStyle w:val="TableParagraph"/>
              <w:jc w:val="center"/>
              <w:rPr>
                <w:noProof/>
                <w:sz w:val="24"/>
                <w:lang w:val="en-US"/>
              </w:rPr>
            </w:pPr>
            <w:r w:rsidRPr="00AF335E">
              <w:rPr>
                <w:noProof/>
                <w:sz w:val="24"/>
                <w:lang w:val="en-US"/>
              </w:rPr>
              <w:lastRenderedPageBreak/>
              <w:t>5</w:t>
            </w:r>
          </w:p>
        </w:tc>
        <w:tc>
          <w:tcPr>
            <w:tcW w:w="119" w:type="pct"/>
            <w:vMerge/>
            <w:tcBorders>
              <w:top w:val="nil"/>
              <w:left w:val="single" w:sz="4" w:space="0" w:color="000000"/>
              <w:right w:val="single" w:sz="12" w:space="0" w:color="000000"/>
            </w:tcBorders>
            <w:textDirection w:val="btLr"/>
            <w:vAlign w:val="center"/>
          </w:tcPr>
          <w:p w14:paraId="3F2A6ED8" w14:textId="77777777" w:rsidR="00AF335E" w:rsidRPr="00AF335E" w:rsidRDefault="00AF335E" w:rsidP="00352C72">
            <w:pPr>
              <w:jc w:val="center"/>
              <w:rPr>
                <w:rFonts w:ascii="Times New Roman" w:hAnsi="Times New Roman"/>
                <w:noProof/>
                <w:sz w:val="24"/>
                <w:szCs w:val="2"/>
                <w:lang w:val="en-US"/>
              </w:rPr>
            </w:pPr>
          </w:p>
        </w:tc>
        <w:tc>
          <w:tcPr>
            <w:tcW w:w="140" w:type="pct"/>
            <w:tcBorders>
              <w:top w:val="single" w:sz="4" w:space="0" w:color="000000"/>
              <w:left w:val="single" w:sz="12" w:space="0" w:color="000000"/>
              <w:bottom w:val="single" w:sz="4" w:space="0" w:color="000000"/>
              <w:right w:val="single" w:sz="4" w:space="0" w:color="000000"/>
            </w:tcBorders>
            <w:vAlign w:val="center"/>
          </w:tcPr>
          <w:p w14:paraId="59EB24F1"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527" w:type="pct"/>
            <w:tcBorders>
              <w:top w:val="single" w:sz="4" w:space="0" w:color="000000"/>
              <w:left w:val="single" w:sz="4" w:space="0" w:color="000000"/>
              <w:bottom w:val="single" w:sz="4" w:space="0" w:color="000000"/>
              <w:right w:val="single" w:sz="12" w:space="0" w:color="000000"/>
            </w:tcBorders>
            <w:vAlign w:val="center"/>
          </w:tcPr>
          <w:p w14:paraId="2CF50E8A" w14:textId="77777777" w:rsidR="00AF335E" w:rsidRPr="00AF335E" w:rsidRDefault="00AF335E" w:rsidP="00352C72">
            <w:pPr>
              <w:pStyle w:val="TableParagraph"/>
              <w:jc w:val="center"/>
              <w:rPr>
                <w:noProof/>
                <w:sz w:val="24"/>
                <w:lang w:val="en-US"/>
              </w:rPr>
            </w:pPr>
            <w:r w:rsidRPr="00AF335E">
              <w:rPr>
                <w:noProof/>
                <w:sz w:val="24"/>
                <w:lang w:val="en-US"/>
              </w:rPr>
              <w:t>Vidējās izglītības otrais posms</w:t>
            </w:r>
          </w:p>
        </w:tc>
        <w:tc>
          <w:tcPr>
            <w:tcW w:w="118" w:type="pct"/>
            <w:tcBorders>
              <w:top w:val="single" w:sz="4" w:space="0" w:color="000000"/>
              <w:left w:val="single" w:sz="12" w:space="0" w:color="000000"/>
              <w:bottom w:val="single" w:sz="4" w:space="0" w:color="000000"/>
              <w:right w:val="single" w:sz="4" w:space="0" w:color="000000"/>
            </w:tcBorders>
            <w:vAlign w:val="center"/>
          </w:tcPr>
          <w:p w14:paraId="503B8791" w14:textId="77777777" w:rsidR="00AF335E" w:rsidRPr="00AF335E" w:rsidRDefault="00AF335E" w:rsidP="00352C72">
            <w:pPr>
              <w:pStyle w:val="TableParagraph"/>
              <w:jc w:val="center"/>
              <w:rPr>
                <w:noProof/>
                <w:sz w:val="24"/>
                <w:lang w:val="en-US"/>
              </w:rPr>
            </w:pPr>
            <w:r w:rsidRPr="00AF335E">
              <w:rPr>
                <w:noProof/>
                <w:sz w:val="24"/>
                <w:lang w:val="en-US"/>
              </w:rPr>
              <w:t>10</w:t>
            </w:r>
          </w:p>
        </w:tc>
        <w:tc>
          <w:tcPr>
            <w:tcW w:w="509" w:type="pct"/>
            <w:gridSpan w:val="2"/>
            <w:vMerge w:val="restart"/>
            <w:tcBorders>
              <w:top w:val="single" w:sz="4" w:space="0" w:color="000000"/>
              <w:left w:val="single" w:sz="4" w:space="0" w:color="000000"/>
              <w:right w:val="single" w:sz="12" w:space="0" w:color="000000"/>
            </w:tcBorders>
            <w:textDirection w:val="btLr"/>
            <w:vAlign w:val="center"/>
          </w:tcPr>
          <w:p w14:paraId="16CCB1CD" w14:textId="77777777" w:rsidR="00AF335E" w:rsidRPr="00AF335E" w:rsidRDefault="00AF335E" w:rsidP="00352C72">
            <w:pPr>
              <w:pStyle w:val="TableParagraph"/>
              <w:jc w:val="center"/>
              <w:rPr>
                <w:i/>
                <w:noProof/>
                <w:sz w:val="24"/>
                <w:lang w:val="en-US"/>
              </w:rPr>
            </w:pPr>
            <w:r w:rsidRPr="00AF335E">
              <w:rPr>
                <w:i/>
                <w:noProof/>
                <w:sz w:val="24"/>
                <w:lang w:val="en-US"/>
              </w:rPr>
              <w:t>Gümnaasium</w:t>
            </w:r>
          </w:p>
        </w:tc>
        <w:tc>
          <w:tcPr>
            <w:tcW w:w="292" w:type="pct"/>
            <w:tcBorders>
              <w:top w:val="single" w:sz="4" w:space="0" w:color="000000"/>
              <w:left w:val="single" w:sz="12" w:space="0" w:color="000000"/>
              <w:bottom w:val="single" w:sz="4" w:space="0" w:color="000000"/>
              <w:right w:val="single" w:sz="4" w:space="0" w:color="000000"/>
            </w:tcBorders>
            <w:vAlign w:val="center"/>
          </w:tcPr>
          <w:p w14:paraId="45CDBD12" w14:textId="77777777" w:rsidR="00AF335E" w:rsidRPr="00AF335E" w:rsidRDefault="00AF335E" w:rsidP="00352C72">
            <w:pPr>
              <w:pStyle w:val="TableParagraph"/>
              <w:jc w:val="center"/>
              <w:rPr>
                <w:noProof/>
                <w:sz w:val="24"/>
                <w:lang w:val="en-US"/>
              </w:rPr>
            </w:pPr>
            <w:r w:rsidRPr="00AF335E">
              <w:rPr>
                <w:noProof/>
                <w:sz w:val="24"/>
                <w:lang w:val="en-US"/>
              </w:rPr>
              <w:t>10. (II.)</w:t>
            </w:r>
          </w:p>
        </w:tc>
        <w:tc>
          <w:tcPr>
            <w:tcW w:w="216" w:type="pct"/>
            <w:vMerge/>
            <w:tcBorders>
              <w:top w:val="nil"/>
              <w:left w:val="single" w:sz="4" w:space="0" w:color="000000"/>
              <w:bottom w:val="single" w:sz="4" w:space="0" w:color="000000"/>
              <w:right w:val="single" w:sz="4" w:space="0" w:color="000000"/>
            </w:tcBorders>
            <w:textDirection w:val="btLr"/>
            <w:vAlign w:val="center"/>
          </w:tcPr>
          <w:p w14:paraId="00DB2CD7" w14:textId="77777777" w:rsidR="00AF335E" w:rsidRPr="00AF335E" w:rsidRDefault="00AF335E" w:rsidP="00352C72">
            <w:pPr>
              <w:jc w:val="center"/>
              <w:rPr>
                <w:rFonts w:ascii="Times New Roman" w:hAnsi="Times New Roman"/>
                <w:noProof/>
                <w:sz w:val="24"/>
                <w:szCs w:val="2"/>
                <w:lang w:val="en-US"/>
              </w:rPr>
            </w:pPr>
          </w:p>
        </w:tc>
        <w:tc>
          <w:tcPr>
            <w:tcW w:w="216" w:type="pct"/>
            <w:vMerge/>
            <w:tcBorders>
              <w:top w:val="nil"/>
              <w:left w:val="single" w:sz="4" w:space="0" w:color="000000"/>
              <w:bottom w:val="single" w:sz="4" w:space="0" w:color="000000"/>
              <w:right w:val="single" w:sz="4" w:space="0" w:color="000000"/>
            </w:tcBorders>
            <w:textDirection w:val="btLr"/>
            <w:vAlign w:val="center"/>
          </w:tcPr>
          <w:p w14:paraId="7353EAA7" w14:textId="77777777" w:rsidR="00AF335E" w:rsidRPr="00AF335E" w:rsidRDefault="00AF335E" w:rsidP="00352C72">
            <w:pPr>
              <w:jc w:val="center"/>
              <w:rPr>
                <w:rFonts w:ascii="Times New Roman" w:hAnsi="Times New Roman"/>
                <w:noProof/>
                <w:sz w:val="24"/>
                <w:szCs w:val="2"/>
                <w:lang w:val="en-US"/>
              </w:rPr>
            </w:pPr>
          </w:p>
        </w:tc>
        <w:tc>
          <w:tcPr>
            <w:tcW w:w="216" w:type="pct"/>
            <w:vMerge/>
            <w:tcBorders>
              <w:top w:val="nil"/>
              <w:left w:val="single" w:sz="4" w:space="0" w:color="000000"/>
              <w:bottom w:val="single" w:sz="4" w:space="0" w:color="000000"/>
              <w:right w:val="single" w:sz="12" w:space="0" w:color="000000"/>
            </w:tcBorders>
            <w:textDirection w:val="btLr"/>
            <w:vAlign w:val="center"/>
          </w:tcPr>
          <w:p w14:paraId="755DEB7F" w14:textId="77777777" w:rsidR="00AF335E" w:rsidRPr="00AF335E" w:rsidRDefault="00AF335E" w:rsidP="00352C72">
            <w:pPr>
              <w:jc w:val="center"/>
              <w:rPr>
                <w:rFonts w:ascii="Times New Roman" w:hAnsi="Times New Roman"/>
                <w:noProof/>
                <w:sz w:val="24"/>
                <w:szCs w:val="2"/>
                <w:lang w:val="en-US"/>
              </w:rPr>
            </w:pPr>
          </w:p>
        </w:tc>
        <w:tc>
          <w:tcPr>
            <w:tcW w:w="140" w:type="pct"/>
            <w:tcBorders>
              <w:top w:val="single" w:sz="4" w:space="0" w:color="000000"/>
              <w:left w:val="single" w:sz="12" w:space="0" w:color="000000"/>
              <w:bottom w:val="single" w:sz="4" w:space="0" w:color="000000"/>
              <w:right w:val="single" w:sz="4" w:space="0" w:color="000000"/>
            </w:tcBorders>
            <w:vAlign w:val="center"/>
          </w:tcPr>
          <w:p w14:paraId="2F2062FF" w14:textId="77777777" w:rsidR="00AF335E" w:rsidRPr="00AF335E" w:rsidRDefault="00AF335E" w:rsidP="00352C72">
            <w:pPr>
              <w:pStyle w:val="TableParagraph"/>
              <w:jc w:val="center"/>
              <w:rPr>
                <w:noProof/>
                <w:sz w:val="24"/>
                <w:lang w:val="en-US"/>
              </w:rPr>
            </w:pPr>
            <w:r w:rsidRPr="00AF335E">
              <w:rPr>
                <w:noProof/>
                <w:sz w:val="24"/>
                <w:lang w:val="en-US"/>
              </w:rPr>
              <w:t>10</w:t>
            </w:r>
          </w:p>
        </w:tc>
        <w:tc>
          <w:tcPr>
            <w:tcW w:w="1078" w:type="pct"/>
            <w:gridSpan w:val="2"/>
            <w:vMerge w:val="restart"/>
            <w:tcBorders>
              <w:top w:val="single" w:sz="4" w:space="0" w:color="000000"/>
              <w:left w:val="single" w:sz="4" w:space="0" w:color="000000"/>
              <w:right w:val="single" w:sz="4" w:space="0" w:color="000000"/>
            </w:tcBorders>
            <w:vAlign w:val="center"/>
          </w:tcPr>
          <w:p w14:paraId="08828DDB" w14:textId="77777777" w:rsidR="00AF335E" w:rsidRPr="00AF335E" w:rsidRDefault="00AF335E" w:rsidP="00352C72">
            <w:pPr>
              <w:pStyle w:val="TableParagraph"/>
              <w:jc w:val="center"/>
              <w:rPr>
                <w:noProof/>
                <w:sz w:val="24"/>
                <w:lang w:val="en-US"/>
              </w:rPr>
            </w:pPr>
            <w:r w:rsidRPr="00AF335E">
              <w:rPr>
                <w:noProof/>
                <w:sz w:val="24"/>
                <w:lang w:val="en-US"/>
              </w:rPr>
              <w:t>Vidusskola</w:t>
            </w:r>
          </w:p>
        </w:tc>
        <w:tc>
          <w:tcPr>
            <w:tcW w:w="216" w:type="pct"/>
            <w:vMerge/>
            <w:tcBorders>
              <w:top w:val="nil"/>
              <w:left w:val="single" w:sz="4" w:space="0" w:color="000000"/>
            </w:tcBorders>
            <w:textDirection w:val="btLr"/>
          </w:tcPr>
          <w:p w14:paraId="1388CD66" w14:textId="77777777" w:rsidR="00AF335E" w:rsidRPr="00AF335E" w:rsidRDefault="00AF335E" w:rsidP="00352C72">
            <w:pPr>
              <w:jc w:val="both"/>
              <w:rPr>
                <w:rFonts w:ascii="Times New Roman" w:hAnsi="Times New Roman"/>
                <w:noProof/>
                <w:sz w:val="24"/>
                <w:szCs w:val="2"/>
                <w:lang w:val="en-US"/>
              </w:rPr>
            </w:pPr>
          </w:p>
        </w:tc>
      </w:tr>
      <w:tr w:rsidR="00AF335E" w:rsidRPr="00AF335E" w14:paraId="430DF0D4" w14:textId="77777777" w:rsidTr="00352C72">
        <w:trPr>
          <w:trHeight w:val="226"/>
        </w:trPr>
        <w:tc>
          <w:tcPr>
            <w:tcW w:w="144" w:type="pct"/>
            <w:tcBorders>
              <w:top w:val="single" w:sz="8" w:space="0" w:color="000000"/>
              <w:bottom w:val="single" w:sz="8" w:space="0" w:color="000000"/>
              <w:right w:val="single" w:sz="8" w:space="0" w:color="000000"/>
            </w:tcBorders>
            <w:vAlign w:val="center"/>
          </w:tcPr>
          <w:p w14:paraId="64983286" w14:textId="77777777" w:rsidR="00AF335E" w:rsidRPr="00AF335E" w:rsidRDefault="00AF335E" w:rsidP="00352C72">
            <w:pPr>
              <w:pStyle w:val="TableParagraph"/>
              <w:jc w:val="center"/>
              <w:rPr>
                <w:noProof/>
                <w:sz w:val="24"/>
                <w:lang w:val="en-US"/>
              </w:rPr>
            </w:pPr>
            <w:r w:rsidRPr="00AF335E">
              <w:rPr>
                <w:noProof/>
                <w:sz w:val="24"/>
                <w:lang w:val="en-US"/>
              </w:rPr>
              <w:t>11</w:t>
            </w:r>
          </w:p>
        </w:tc>
        <w:tc>
          <w:tcPr>
            <w:tcW w:w="145" w:type="pct"/>
            <w:tcBorders>
              <w:top w:val="single" w:sz="8" w:space="0" w:color="000000"/>
              <w:left w:val="single" w:sz="8" w:space="0" w:color="000000"/>
              <w:bottom w:val="single" w:sz="8" w:space="0" w:color="000000"/>
              <w:right w:val="single" w:sz="8" w:space="0" w:color="000000"/>
            </w:tcBorders>
            <w:vAlign w:val="center"/>
          </w:tcPr>
          <w:p w14:paraId="3DD73359" w14:textId="77777777" w:rsidR="00AF335E" w:rsidRPr="00AF335E" w:rsidRDefault="00AF335E" w:rsidP="00352C72">
            <w:pPr>
              <w:pStyle w:val="TableParagraph"/>
              <w:jc w:val="center"/>
              <w:rPr>
                <w:noProof/>
                <w:sz w:val="24"/>
                <w:lang w:val="en-US"/>
              </w:rPr>
            </w:pPr>
            <w:r w:rsidRPr="00AF335E">
              <w:rPr>
                <w:noProof/>
                <w:sz w:val="24"/>
                <w:lang w:val="en-US"/>
              </w:rPr>
              <w:t>6.</w:t>
            </w:r>
          </w:p>
        </w:tc>
        <w:tc>
          <w:tcPr>
            <w:tcW w:w="149" w:type="pct"/>
            <w:vMerge/>
            <w:tcBorders>
              <w:top w:val="nil"/>
              <w:left w:val="single" w:sz="8" w:space="0" w:color="000000"/>
              <w:bottom w:val="single" w:sz="4" w:space="0" w:color="000000"/>
              <w:right w:val="single" w:sz="12" w:space="0" w:color="000000"/>
            </w:tcBorders>
            <w:textDirection w:val="btLr"/>
          </w:tcPr>
          <w:p w14:paraId="03D9A0B2" w14:textId="77777777" w:rsidR="00AF335E" w:rsidRPr="00AF335E" w:rsidRDefault="00AF335E" w:rsidP="00352C72">
            <w:pPr>
              <w:jc w:val="both"/>
              <w:rPr>
                <w:rFonts w:ascii="Times New Roman" w:hAnsi="Times New Roman"/>
                <w:noProof/>
                <w:sz w:val="24"/>
                <w:szCs w:val="2"/>
                <w:lang w:val="en-US"/>
              </w:rPr>
            </w:pPr>
          </w:p>
        </w:tc>
        <w:tc>
          <w:tcPr>
            <w:tcW w:w="72" w:type="pct"/>
            <w:tcBorders>
              <w:top w:val="single" w:sz="4" w:space="0" w:color="000000"/>
              <w:left w:val="single" w:sz="12" w:space="0" w:color="000000"/>
              <w:bottom w:val="single" w:sz="4" w:space="0" w:color="000000"/>
              <w:right w:val="single" w:sz="4" w:space="0" w:color="000000"/>
            </w:tcBorders>
            <w:vAlign w:val="center"/>
          </w:tcPr>
          <w:p w14:paraId="4EF68B74"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621" w:type="pct"/>
            <w:vMerge/>
            <w:tcBorders>
              <w:top w:val="nil"/>
              <w:left w:val="single" w:sz="4" w:space="0" w:color="000000"/>
              <w:right w:val="single" w:sz="4" w:space="0" w:color="000000"/>
            </w:tcBorders>
          </w:tcPr>
          <w:p w14:paraId="6350C338" w14:textId="77777777" w:rsidR="00AF335E" w:rsidRPr="00AF335E" w:rsidRDefault="00AF335E" w:rsidP="00352C72">
            <w:pPr>
              <w:jc w:val="both"/>
              <w:rPr>
                <w:rFonts w:ascii="Times New Roman" w:hAnsi="Times New Roman"/>
                <w:noProof/>
                <w:sz w:val="24"/>
                <w:szCs w:val="2"/>
                <w:lang w:val="en-US"/>
              </w:rPr>
            </w:pPr>
          </w:p>
        </w:tc>
        <w:tc>
          <w:tcPr>
            <w:tcW w:w="80" w:type="pct"/>
            <w:tcBorders>
              <w:top w:val="single" w:sz="4" w:space="0" w:color="000000"/>
              <w:left w:val="single" w:sz="4" w:space="0" w:color="000000"/>
              <w:bottom w:val="single" w:sz="4" w:space="0" w:color="000000"/>
              <w:right w:val="single" w:sz="4" w:space="0" w:color="000000"/>
            </w:tcBorders>
            <w:vAlign w:val="center"/>
          </w:tcPr>
          <w:p w14:paraId="2C5E32A2" w14:textId="77777777" w:rsidR="00AF335E" w:rsidRPr="00AF335E" w:rsidRDefault="00AF335E" w:rsidP="00352C72">
            <w:pPr>
              <w:pStyle w:val="TableParagraph"/>
              <w:jc w:val="center"/>
              <w:rPr>
                <w:noProof/>
                <w:sz w:val="24"/>
                <w:lang w:val="en-US"/>
              </w:rPr>
            </w:pPr>
            <w:r w:rsidRPr="00AF335E">
              <w:rPr>
                <w:noProof/>
                <w:sz w:val="24"/>
                <w:lang w:val="en-US"/>
              </w:rPr>
              <w:t>6</w:t>
            </w:r>
          </w:p>
        </w:tc>
        <w:tc>
          <w:tcPr>
            <w:tcW w:w="119" w:type="pct"/>
            <w:vMerge/>
            <w:tcBorders>
              <w:top w:val="nil"/>
              <w:left w:val="single" w:sz="4" w:space="0" w:color="000000"/>
              <w:right w:val="single" w:sz="12" w:space="0" w:color="000000"/>
            </w:tcBorders>
            <w:textDirection w:val="btLr"/>
          </w:tcPr>
          <w:p w14:paraId="34C92AEC" w14:textId="77777777" w:rsidR="00AF335E" w:rsidRPr="00AF335E" w:rsidRDefault="00AF335E" w:rsidP="00352C72">
            <w:pPr>
              <w:jc w:val="both"/>
              <w:rPr>
                <w:rFonts w:ascii="Times New Roman" w:hAnsi="Times New Roman"/>
                <w:noProof/>
                <w:sz w:val="24"/>
                <w:szCs w:val="2"/>
                <w:lang w:val="en-US"/>
              </w:rPr>
            </w:pPr>
          </w:p>
        </w:tc>
        <w:tc>
          <w:tcPr>
            <w:tcW w:w="140" w:type="pct"/>
            <w:tcBorders>
              <w:top w:val="single" w:sz="4" w:space="0" w:color="000000"/>
              <w:left w:val="single" w:sz="12" w:space="0" w:color="000000"/>
              <w:bottom w:val="single" w:sz="4" w:space="0" w:color="000000"/>
              <w:right w:val="single" w:sz="4" w:space="0" w:color="000000"/>
            </w:tcBorders>
            <w:vAlign w:val="center"/>
          </w:tcPr>
          <w:p w14:paraId="248070CF"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527" w:type="pct"/>
            <w:vMerge w:val="restart"/>
            <w:tcBorders>
              <w:top w:val="single" w:sz="4" w:space="0" w:color="000000"/>
              <w:left w:val="single" w:sz="4" w:space="0" w:color="000000"/>
              <w:bottom w:val="single" w:sz="4" w:space="0" w:color="000000"/>
              <w:right w:val="single" w:sz="12" w:space="0" w:color="000000"/>
            </w:tcBorders>
            <w:vAlign w:val="center"/>
          </w:tcPr>
          <w:p w14:paraId="6E747D34" w14:textId="77777777" w:rsidR="00AF335E" w:rsidRPr="00AF335E" w:rsidRDefault="00AF335E" w:rsidP="00352C72">
            <w:pPr>
              <w:pStyle w:val="TableParagraph"/>
              <w:jc w:val="center"/>
              <w:rPr>
                <w:noProof/>
                <w:sz w:val="24"/>
                <w:lang w:val="en-US"/>
              </w:rPr>
            </w:pPr>
            <w:r w:rsidRPr="00AF335E">
              <w:rPr>
                <w:noProof/>
                <w:sz w:val="24"/>
                <w:lang w:val="en-US"/>
              </w:rPr>
              <w:t>(Licejs vai tehniskā skola)</w:t>
            </w:r>
          </w:p>
        </w:tc>
        <w:tc>
          <w:tcPr>
            <w:tcW w:w="118" w:type="pct"/>
            <w:tcBorders>
              <w:top w:val="single" w:sz="4" w:space="0" w:color="000000"/>
              <w:left w:val="single" w:sz="12" w:space="0" w:color="000000"/>
              <w:bottom w:val="single" w:sz="4" w:space="0" w:color="000000"/>
              <w:right w:val="single" w:sz="4" w:space="0" w:color="000000"/>
            </w:tcBorders>
          </w:tcPr>
          <w:p w14:paraId="05F42317" w14:textId="77777777" w:rsidR="00AF335E" w:rsidRPr="00AF335E" w:rsidRDefault="00AF335E" w:rsidP="00352C72">
            <w:pPr>
              <w:pStyle w:val="TableParagraph"/>
              <w:jc w:val="both"/>
              <w:rPr>
                <w:noProof/>
                <w:sz w:val="24"/>
                <w:lang w:val="en-US"/>
              </w:rPr>
            </w:pPr>
            <w:r w:rsidRPr="00AF335E">
              <w:rPr>
                <w:noProof/>
                <w:sz w:val="24"/>
                <w:lang w:val="en-US"/>
              </w:rPr>
              <w:t>11</w:t>
            </w:r>
          </w:p>
        </w:tc>
        <w:tc>
          <w:tcPr>
            <w:tcW w:w="509" w:type="pct"/>
            <w:gridSpan w:val="2"/>
            <w:vMerge/>
            <w:tcBorders>
              <w:top w:val="nil"/>
              <w:left w:val="single" w:sz="4" w:space="0" w:color="000000"/>
              <w:right w:val="single" w:sz="12" w:space="0" w:color="000000"/>
            </w:tcBorders>
            <w:textDirection w:val="btLr"/>
          </w:tcPr>
          <w:p w14:paraId="01F2CBC0" w14:textId="77777777" w:rsidR="00AF335E" w:rsidRPr="00AF335E" w:rsidRDefault="00AF335E" w:rsidP="00352C72">
            <w:pPr>
              <w:jc w:val="both"/>
              <w:rPr>
                <w:rFonts w:ascii="Times New Roman" w:hAnsi="Times New Roman"/>
                <w:noProof/>
                <w:sz w:val="24"/>
                <w:szCs w:val="2"/>
                <w:lang w:val="en-US"/>
              </w:rPr>
            </w:pPr>
          </w:p>
        </w:tc>
        <w:tc>
          <w:tcPr>
            <w:tcW w:w="292" w:type="pct"/>
            <w:tcBorders>
              <w:top w:val="single" w:sz="4" w:space="0" w:color="000000"/>
              <w:left w:val="single" w:sz="12" w:space="0" w:color="000000"/>
              <w:bottom w:val="single" w:sz="4" w:space="0" w:color="000000"/>
              <w:right w:val="single" w:sz="4" w:space="0" w:color="000000"/>
            </w:tcBorders>
            <w:vAlign w:val="center"/>
          </w:tcPr>
          <w:p w14:paraId="5A7F4689" w14:textId="77777777" w:rsidR="00AF335E" w:rsidRPr="00AF335E" w:rsidRDefault="00AF335E" w:rsidP="00352C72">
            <w:pPr>
              <w:pStyle w:val="TableParagraph"/>
              <w:jc w:val="center"/>
              <w:rPr>
                <w:noProof/>
                <w:sz w:val="24"/>
                <w:lang w:val="en-US"/>
              </w:rPr>
            </w:pPr>
            <w:r w:rsidRPr="00AF335E">
              <w:rPr>
                <w:noProof/>
                <w:sz w:val="24"/>
                <w:lang w:val="en-US"/>
              </w:rPr>
              <w:t>11. (III.)</w:t>
            </w:r>
          </w:p>
        </w:tc>
        <w:tc>
          <w:tcPr>
            <w:tcW w:w="216" w:type="pct"/>
            <w:vMerge/>
            <w:tcBorders>
              <w:top w:val="nil"/>
              <w:left w:val="single" w:sz="4" w:space="0" w:color="000000"/>
              <w:bottom w:val="single" w:sz="4" w:space="0" w:color="000000"/>
              <w:right w:val="single" w:sz="4" w:space="0" w:color="000000"/>
            </w:tcBorders>
            <w:textDirection w:val="btLr"/>
          </w:tcPr>
          <w:p w14:paraId="5FC1E20B" w14:textId="77777777" w:rsidR="00AF335E" w:rsidRPr="00AF335E" w:rsidRDefault="00AF335E" w:rsidP="00352C72">
            <w:pPr>
              <w:jc w:val="both"/>
              <w:rPr>
                <w:rFonts w:ascii="Times New Roman" w:hAnsi="Times New Roman"/>
                <w:noProof/>
                <w:sz w:val="24"/>
                <w:szCs w:val="2"/>
                <w:lang w:val="en-US"/>
              </w:rPr>
            </w:pPr>
          </w:p>
        </w:tc>
        <w:tc>
          <w:tcPr>
            <w:tcW w:w="216" w:type="pct"/>
            <w:vMerge/>
            <w:tcBorders>
              <w:top w:val="nil"/>
              <w:left w:val="single" w:sz="4" w:space="0" w:color="000000"/>
              <w:bottom w:val="single" w:sz="4" w:space="0" w:color="000000"/>
              <w:right w:val="single" w:sz="4" w:space="0" w:color="000000"/>
            </w:tcBorders>
            <w:textDirection w:val="btLr"/>
          </w:tcPr>
          <w:p w14:paraId="2C099C89" w14:textId="77777777" w:rsidR="00AF335E" w:rsidRPr="00AF335E" w:rsidRDefault="00AF335E" w:rsidP="00352C72">
            <w:pPr>
              <w:jc w:val="both"/>
              <w:rPr>
                <w:rFonts w:ascii="Times New Roman" w:hAnsi="Times New Roman"/>
                <w:noProof/>
                <w:sz w:val="24"/>
                <w:szCs w:val="2"/>
                <w:lang w:val="en-US"/>
              </w:rPr>
            </w:pPr>
          </w:p>
        </w:tc>
        <w:tc>
          <w:tcPr>
            <w:tcW w:w="216" w:type="pct"/>
            <w:vMerge/>
            <w:tcBorders>
              <w:top w:val="nil"/>
              <w:left w:val="single" w:sz="4" w:space="0" w:color="000000"/>
              <w:bottom w:val="single" w:sz="4" w:space="0" w:color="000000"/>
              <w:right w:val="single" w:sz="12" w:space="0" w:color="000000"/>
            </w:tcBorders>
            <w:textDirection w:val="btLr"/>
          </w:tcPr>
          <w:p w14:paraId="07C6F3C3" w14:textId="77777777" w:rsidR="00AF335E" w:rsidRPr="00AF335E" w:rsidRDefault="00AF335E" w:rsidP="00352C72">
            <w:pPr>
              <w:jc w:val="both"/>
              <w:rPr>
                <w:rFonts w:ascii="Times New Roman" w:hAnsi="Times New Roman"/>
                <w:noProof/>
                <w:sz w:val="24"/>
                <w:szCs w:val="2"/>
                <w:lang w:val="en-US"/>
              </w:rPr>
            </w:pPr>
          </w:p>
        </w:tc>
        <w:tc>
          <w:tcPr>
            <w:tcW w:w="140" w:type="pct"/>
            <w:tcBorders>
              <w:top w:val="single" w:sz="4" w:space="0" w:color="000000"/>
              <w:left w:val="single" w:sz="12" w:space="0" w:color="000000"/>
              <w:bottom w:val="single" w:sz="4" w:space="0" w:color="000000"/>
              <w:right w:val="single" w:sz="4" w:space="0" w:color="000000"/>
            </w:tcBorders>
            <w:vAlign w:val="center"/>
          </w:tcPr>
          <w:p w14:paraId="768237F5" w14:textId="77777777" w:rsidR="00AF335E" w:rsidRPr="00AF335E" w:rsidRDefault="00AF335E" w:rsidP="00352C72">
            <w:pPr>
              <w:pStyle w:val="TableParagraph"/>
              <w:jc w:val="center"/>
              <w:rPr>
                <w:noProof/>
                <w:sz w:val="24"/>
                <w:lang w:val="en-US"/>
              </w:rPr>
            </w:pPr>
            <w:r w:rsidRPr="00AF335E">
              <w:rPr>
                <w:noProof/>
                <w:sz w:val="24"/>
                <w:lang w:val="en-US"/>
              </w:rPr>
              <w:t>11</w:t>
            </w:r>
          </w:p>
        </w:tc>
        <w:tc>
          <w:tcPr>
            <w:tcW w:w="1078" w:type="pct"/>
            <w:gridSpan w:val="2"/>
            <w:vMerge/>
            <w:tcBorders>
              <w:top w:val="nil"/>
              <w:left w:val="single" w:sz="4" w:space="0" w:color="000000"/>
              <w:right w:val="single" w:sz="4" w:space="0" w:color="000000"/>
            </w:tcBorders>
          </w:tcPr>
          <w:p w14:paraId="7CA9B413" w14:textId="77777777" w:rsidR="00AF335E" w:rsidRPr="00AF335E" w:rsidRDefault="00AF335E" w:rsidP="00352C72">
            <w:pPr>
              <w:jc w:val="both"/>
              <w:rPr>
                <w:rFonts w:ascii="Times New Roman" w:hAnsi="Times New Roman"/>
                <w:noProof/>
                <w:sz w:val="24"/>
                <w:szCs w:val="2"/>
                <w:lang w:val="en-US"/>
              </w:rPr>
            </w:pPr>
          </w:p>
        </w:tc>
        <w:tc>
          <w:tcPr>
            <w:tcW w:w="216" w:type="pct"/>
            <w:vMerge/>
            <w:tcBorders>
              <w:top w:val="nil"/>
              <w:left w:val="single" w:sz="4" w:space="0" w:color="000000"/>
            </w:tcBorders>
            <w:textDirection w:val="btLr"/>
          </w:tcPr>
          <w:p w14:paraId="156E49B2" w14:textId="77777777" w:rsidR="00AF335E" w:rsidRPr="00AF335E" w:rsidRDefault="00AF335E" w:rsidP="00352C72">
            <w:pPr>
              <w:jc w:val="both"/>
              <w:rPr>
                <w:rFonts w:ascii="Times New Roman" w:hAnsi="Times New Roman"/>
                <w:noProof/>
                <w:sz w:val="24"/>
                <w:szCs w:val="2"/>
                <w:lang w:val="en-US"/>
              </w:rPr>
            </w:pPr>
          </w:p>
        </w:tc>
      </w:tr>
      <w:tr w:rsidR="00AF335E" w:rsidRPr="00AF335E" w14:paraId="535F9797" w14:textId="77777777" w:rsidTr="00352C72">
        <w:trPr>
          <w:trHeight w:val="382"/>
        </w:trPr>
        <w:tc>
          <w:tcPr>
            <w:tcW w:w="144" w:type="pct"/>
            <w:tcBorders>
              <w:top w:val="single" w:sz="8" w:space="0" w:color="000000"/>
              <w:bottom w:val="single" w:sz="4" w:space="0" w:color="000000"/>
              <w:right w:val="single" w:sz="8" w:space="0" w:color="000000"/>
            </w:tcBorders>
            <w:vAlign w:val="center"/>
          </w:tcPr>
          <w:p w14:paraId="08DCD394" w14:textId="77777777" w:rsidR="00AF335E" w:rsidRPr="00AF335E" w:rsidRDefault="00AF335E" w:rsidP="00352C72">
            <w:pPr>
              <w:pStyle w:val="TableParagraph"/>
              <w:keepNext/>
              <w:keepLines/>
              <w:jc w:val="center"/>
              <w:rPr>
                <w:noProof/>
                <w:sz w:val="24"/>
                <w:lang w:val="en-US"/>
              </w:rPr>
            </w:pPr>
            <w:r w:rsidRPr="00AF335E">
              <w:rPr>
                <w:noProof/>
                <w:sz w:val="24"/>
                <w:lang w:val="en-US"/>
              </w:rPr>
              <w:lastRenderedPageBreak/>
              <w:t>12</w:t>
            </w:r>
          </w:p>
        </w:tc>
        <w:tc>
          <w:tcPr>
            <w:tcW w:w="145" w:type="pct"/>
            <w:tcBorders>
              <w:top w:val="single" w:sz="8" w:space="0" w:color="000000"/>
              <w:left w:val="single" w:sz="8" w:space="0" w:color="000000"/>
              <w:bottom w:val="single" w:sz="4" w:space="0" w:color="000000"/>
              <w:right w:val="single" w:sz="8" w:space="0" w:color="000000"/>
            </w:tcBorders>
            <w:vAlign w:val="center"/>
          </w:tcPr>
          <w:p w14:paraId="1AAD9116" w14:textId="77777777" w:rsidR="00AF335E" w:rsidRPr="00AF335E" w:rsidRDefault="00AF335E" w:rsidP="00352C72">
            <w:pPr>
              <w:pStyle w:val="TableParagraph"/>
              <w:keepNext/>
              <w:keepLines/>
              <w:jc w:val="center"/>
              <w:rPr>
                <w:noProof/>
                <w:sz w:val="24"/>
                <w:lang w:val="en-US"/>
              </w:rPr>
            </w:pPr>
            <w:r w:rsidRPr="00AF335E">
              <w:rPr>
                <w:noProof/>
                <w:sz w:val="24"/>
                <w:lang w:val="en-US"/>
              </w:rPr>
              <w:t>7.</w:t>
            </w:r>
          </w:p>
        </w:tc>
        <w:tc>
          <w:tcPr>
            <w:tcW w:w="149" w:type="pct"/>
            <w:vMerge/>
            <w:tcBorders>
              <w:top w:val="nil"/>
              <w:left w:val="single" w:sz="8" w:space="0" w:color="000000"/>
              <w:bottom w:val="single" w:sz="4" w:space="0" w:color="000000"/>
              <w:right w:val="single" w:sz="12" w:space="0" w:color="000000"/>
            </w:tcBorders>
            <w:textDirection w:val="btLr"/>
          </w:tcPr>
          <w:p w14:paraId="0FA3B4F0" w14:textId="77777777" w:rsidR="00AF335E" w:rsidRPr="00AF335E" w:rsidRDefault="00AF335E" w:rsidP="00352C72">
            <w:pPr>
              <w:keepNext/>
              <w:keepLines/>
              <w:jc w:val="both"/>
              <w:rPr>
                <w:rFonts w:ascii="Times New Roman" w:hAnsi="Times New Roman"/>
                <w:noProof/>
                <w:sz w:val="24"/>
                <w:szCs w:val="2"/>
                <w:lang w:val="en-US"/>
              </w:rPr>
            </w:pPr>
          </w:p>
        </w:tc>
        <w:tc>
          <w:tcPr>
            <w:tcW w:w="72" w:type="pct"/>
            <w:tcBorders>
              <w:top w:val="single" w:sz="4" w:space="0" w:color="000000"/>
              <w:left w:val="single" w:sz="12" w:space="0" w:color="000000"/>
              <w:bottom w:val="single" w:sz="4" w:space="0" w:color="000000"/>
              <w:right w:val="single" w:sz="4" w:space="0" w:color="000000"/>
            </w:tcBorders>
            <w:vAlign w:val="center"/>
          </w:tcPr>
          <w:p w14:paraId="16611AA8" w14:textId="77777777" w:rsidR="00AF335E" w:rsidRPr="00AF335E" w:rsidRDefault="00AF335E" w:rsidP="00352C72">
            <w:pPr>
              <w:pStyle w:val="TableParagraph"/>
              <w:keepNext/>
              <w:keepLines/>
              <w:jc w:val="center"/>
              <w:rPr>
                <w:noProof/>
                <w:sz w:val="24"/>
                <w:lang w:val="en-US"/>
              </w:rPr>
            </w:pPr>
            <w:r w:rsidRPr="00AF335E">
              <w:rPr>
                <w:noProof/>
                <w:sz w:val="24"/>
                <w:lang w:val="en-US"/>
              </w:rPr>
              <w:t>3</w:t>
            </w:r>
          </w:p>
        </w:tc>
        <w:tc>
          <w:tcPr>
            <w:tcW w:w="621" w:type="pct"/>
            <w:vMerge/>
            <w:tcBorders>
              <w:top w:val="nil"/>
              <w:left w:val="single" w:sz="4" w:space="0" w:color="000000"/>
              <w:right w:val="single" w:sz="4" w:space="0" w:color="000000"/>
            </w:tcBorders>
          </w:tcPr>
          <w:p w14:paraId="26484CBD" w14:textId="77777777" w:rsidR="00AF335E" w:rsidRPr="00AF335E" w:rsidRDefault="00AF335E" w:rsidP="00352C72">
            <w:pPr>
              <w:jc w:val="both"/>
              <w:rPr>
                <w:rFonts w:ascii="Times New Roman" w:hAnsi="Times New Roman"/>
                <w:noProof/>
                <w:sz w:val="24"/>
                <w:szCs w:val="2"/>
                <w:lang w:val="en-US"/>
              </w:rPr>
            </w:pPr>
          </w:p>
        </w:tc>
        <w:tc>
          <w:tcPr>
            <w:tcW w:w="80" w:type="pct"/>
            <w:tcBorders>
              <w:top w:val="single" w:sz="4" w:space="0" w:color="000000"/>
              <w:left w:val="single" w:sz="4" w:space="0" w:color="000000"/>
              <w:bottom w:val="single" w:sz="4" w:space="0" w:color="000000"/>
              <w:right w:val="single" w:sz="4" w:space="0" w:color="000000"/>
            </w:tcBorders>
            <w:vAlign w:val="center"/>
          </w:tcPr>
          <w:p w14:paraId="3EB4C0DB" w14:textId="77777777" w:rsidR="00AF335E" w:rsidRPr="00AF335E" w:rsidRDefault="00AF335E" w:rsidP="00352C72">
            <w:pPr>
              <w:pStyle w:val="TableParagraph"/>
              <w:jc w:val="center"/>
              <w:rPr>
                <w:noProof/>
                <w:sz w:val="24"/>
                <w:lang w:val="en-US"/>
              </w:rPr>
            </w:pPr>
            <w:r w:rsidRPr="00AF335E">
              <w:rPr>
                <w:noProof/>
                <w:sz w:val="24"/>
                <w:lang w:val="en-US"/>
              </w:rPr>
              <w:t>7</w:t>
            </w:r>
          </w:p>
        </w:tc>
        <w:tc>
          <w:tcPr>
            <w:tcW w:w="119" w:type="pct"/>
            <w:vMerge/>
            <w:tcBorders>
              <w:top w:val="nil"/>
              <w:left w:val="single" w:sz="4" w:space="0" w:color="000000"/>
              <w:right w:val="single" w:sz="12" w:space="0" w:color="000000"/>
            </w:tcBorders>
            <w:textDirection w:val="btLr"/>
          </w:tcPr>
          <w:p w14:paraId="3757755D" w14:textId="77777777" w:rsidR="00AF335E" w:rsidRPr="00AF335E" w:rsidRDefault="00AF335E" w:rsidP="00352C72">
            <w:pPr>
              <w:jc w:val="both"/>
              <w:rPr>
                <w:rFonts w:ascii="Times New Roman" w:hAnsi="Times New Roman"/>
                <w:noProof/>
                <w:sz w:val="24"/>
                <w:szCs w:val="2"/>
                <w:lang w:val="en-US"/>
              </w:rPr>
            </w:pPr>
          </w:p>
        </w:tc>
        <w:tc>
          <w:tcPr>
            <w:tcW w:w="140" w:type="pct"/>
            <w:tcBorders>
              <w:top w:val="single" w:sz="4" w:space="0" w:color="000000"/>
              <w:left w:val="single" w:sz="12" w:space="0" w:color="000000"/>
              <w:bottom w:val="single" w:sz="4" w:space="0" w:color="000000"/>
              <w:right w:val="single" w:sz="4" w:space="0" w:color="000000"/>
            </w:tcBorders>
            <w:vAlign w:val="center"/>
          </w:tcPr>
          <w:p w14:paraId="313E4887"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527" w:type="pct"/>
            <w:vMerge/>
            <w:tcBorders>
              <w:top w:val="nil"/>
              <w:left w:val="single" w:sz="4" w:space="0" w:color="000000"/>
              <w:bottom w:val="single" w:sz="4" w:space="0" w:color="000000"/>
              <w:right w:val="single" w:sz="12" w:space="0" w:color="000000"/>
            </w:tcBorders>
          </w:tcPr>
          <w:p w14:paraId="3D71316B" w14:textId="77777777" w:rsidR="00AF335E" w:rsidRPr="00AF335E" w:rsidRDefault="00AF335E" w:rsidP="00352C72">
            <w:pPr>
              <w:jc w:val="both"/>
              <w:rPr>
                <w:rFonts w:ascii="Times New Roman" w:hAnsi="Times New Roman"/>
                <w:noProof/>
                <w:sz w:val="24"/>
                <w:szCs w:val="2"/>
                <w:lang w:val="en-US"/>
              </w:rPr>
            </w:pPr>
          </w:p>
        </w:tc>
        <w:tc>
          <w:tcPr>
            <w:tcW w:w="118" w:type="pct"/>
            <w:tcBorders>
              <w:top w:val="single" w:sz="4" w:space="0" w:color="000000"/>
              <w:left w:val="single" w:sz="12" w:space="0" w:color="000000"/>
              <w:bottom w:val="single" w:sz="4" w:space="0" w:color="000000"/>
              <w:right w:val="single" w:sz="4" w:space="0" w:color="000000"/>
            </w:tcBorders>
          </w:tcPr>
          <w:p w14:paraId="3A81AF90" w14:textId="77777777" w:rsidR="00AF335E" w:rsidRPr="00AF335E" w:rsidRDefault="00AF335E" w:rsidP="00352C72">
            <w:pPr>
              <w:pStyle w:val="TableParagraph"/>
              <w:jc w:val="both"/>
              <w:rPr>
                <w:noProof/>
                <w:sz w:val="24"/>
                <w:lang w:val="en-US"/>
              </w:rPr>
            </w:pPr>
            <w:r w:rsidRPr="00AF335E">
              <w:rPr>
                <w:noProof/>
                <w:sz w:val="24"/>
                <w:lang w:val="en-US"/>
              </w:rPr>
              <w:t>12</w:t>
            </w:r>
          </w:p>
        </w:tc>
        <w:tc>
          <w:tcPr>
            <w:tcW w:w="509" w:type="pct"/>
            <w:gridSpan w:val="2"/>
            <w:vMerge/>
            <w:tcBorders>
              <w:top w:val="nil"/>
              <w:left w:val="single" w:sz="4" w:space="0" w:color="000000"/>
              <w:right w:val="single" w:sz="12" w:space="0" w:color="000000"/>
            </w:tcBorders>
            <w:textDirection w:val="btLr"/>
          </w:tcPr>
          <w:p w14:paraId="1C38EB0D" w14:textId="77777777" w:rsidR="00AF335E" w:rsidRPr="00AF335E" w:rsidRDefault="00AF335E" w:rsidP="00352C72">
            <w:pPr>
              <w:jc w:val="both"/>
              <w:rPr>
                <w:rFonts w:ascii="Times New Roman" w:hAnsi="Times New Roman"/>
                <w:noProof/>
                <w:sz w:val="24"/>
                <w:szCs w:val="2"/>
                <w:lang w:val="en-US"/>
              </w:rPr>
            </w:pPr>
          </w:p>
        </w:tc>
        <w:tc>
          <w:tcPr>
            <w:tcW w:w="292" w:type="pct"/>
            <w:tcBorders>
              <w:top w:val="single" w:sz="4" w:space="0" w:color="000000"/>
              <w:left w:val="single" w:sz="12" w:space="0" w:color="000000"/>
              <w:bottom w:val="single" w:sz="4" w:space="0" w:color="000000"/>
              <w:right w:val="single" w:sz="4" w:space="0" w:color="000000"/>
            </w:tcBorders>
            <w:vAlign w:val="center"/>
          </w:tcPr>
          <w:p w14:paraId="4E9E0CFE" w14:textId="77777777" w:rsidR="00AF335E" w:rsidRPr="00AF335E" w:rsidRDefault="00AF335E" w:rsidP="00352C72">
            <w:pPr>
              <w:pStyle w:val="TableParagraph"/>
              <w:jc w:val="center"/>
              <w:rPr>
                <w:i/>
                <w:iCs/>
                <w:noProof/>
                <w:sz w:val="24"/>
                <w:lang w:val="en-US"/>
              </w:rPr>
            </w:pPr>
            <w:r w:rsidRPr="00AF335E">
              <w:rPr>
                <w:noProof/>
                <w:sz w:val="24"/>
                <w:lang w:val="en-US"/>
              </w:rPr>
              <w:t xml:space="preserve">12. (IV.) </w:t>
            </w:r>
            <w:r w:rsidRPr="00AF335E">
              <w:rPr>
                <w:i/>
                <w:iCs/>
                <w:noProof/>
                <w:sz w:val="24"/>
                <w:lang w:val="en-US"/>
              </w:rPr>
              <w:t>Certific.</w:t>
            </w:r>
          </w:p>
        </w:tc>
        <w:tc>
          <w:tcPr>
            <w:tcW w:w="216" w:type="pct"/>
            <w:vMerge/>
            <w:tcBorders>
              <w:top w:val="nil"/>
              <w:left w:val="single" w:sz="4" w:space="0" w:color="000000"/>
              <w:bottom w:val="single" w:sz="4" w:space="0" w:color="000000"/>
              <w:right w:val="single" w:sz="4" w:space="0" w:color="000000"/>
            </w:tcBorders>
            <w:textDirection w:val="btLr"/>
          </w:tcPr>
          <w:p w14:paraId="206539C0" w14:textId="77777777" w:rsidR="00AF335E" w:rsidRPr="00AF335E" w:rsidRDefault="00AF335E" w:rsidP="00352C72">
            <w:pPr>
              <w:jc w:val="both"/>
              <w:rPr>
                <w:rFonts w:ascii="Times New Roman" w:hAnsi="Times New Roman"/>
                <w:noProof/>
                <w:sz w:val="24"/>
                <w:szCs w:val="2"/>
                <w:lang w:val="en-US"/>
              </w:rPr>
            </w:pPr>
          </w:p>
        </w:tc>
        <w:tc>
          <w:tcPr>
            <w:tcW w:w="216" w:type="pct"/>
            <w:vMerge/>
            <w:tcBorders>
              <w:top w:val="nil"/>
              <w:left w:val="single" w:sz="4" w:space="0" w:color="000000"/>
              <w:bottom w:val="single" w:sz="4" w:space="0" w:color="000000"/>
              <w:right w:val="single" w:sz="4" w:space="0" w:color="000000"/>
            </w:tcBorders>
            <w:textDirection w:val="btLr"/>
          </w:tcPr>
          <w:p w14:paraId="66654D8B" w14:textId="77777777" w:rsidR="00AF335E" w:rsidRPr="00AF335E" w:rsidRDefault="00AF335E" w:rsidP="00352C72">
            <w:pPr>
              <w:jc w:val="both"/>
              <w:rPr>
                <w:rFonts w:ascii="Times New Roman" w:hAnsi="Times New Roman"/>
                <w:noProof/>
                <w:sz w:val="24"/>
                <w:szCs w:val="2"/>
                <w:lang w:val="en-US"/>
              </w:rPr>
            </w:pPr>
          </w:p>
        </w:tc>
        <w:tc>
          <w:tcPr>
            <w:tcW w:w="216" w:type="pct"/>
            <w:vMerge/>
            <w:tcBorders>
              <w:top w:val="nil"/>
              <w:left w:val="single" w:sz="4" w:space="0" w:color="000000"/>
              <w:bottom w:val="single" w:sz="4" w:space="0" w:color="000000"/>
              <w:right w:val="single" w:sz="12" w:space="0" w:color="000000"/>
            </w:tcBorders>
            <w:textDirection w:val="btLr"/>
          </w:tcPr>
          <w:p w14:paraId="575CC2AF" w14:textId="77777777" w:rsidR="00AF335E" w:rsidRPr="00AF335E" w:rsidRDefault="00AF335E" w:rsidP="00352C72">
            <w:pPr>
              <w:jc w:val="both"/>
              <w:rPr>
                <w:rFonts w:ascii="Times New Roman" w:hAnsi="Times New Roman"/>
                <w:noProof/>
                <w:sz w:val="24"/>
                <w:szCs w:val="2"/>
                <w:lang w:val="en-US"/>
              </w:rPr>
            </w:pPr>
          </w:p>
        </w:tc>
        <w:tc>
          <w:tcPr>
            <w:tcW w:w="140" w:type="pct"/>
            <w:tcBorders>
              <w:top w:val="single" w:sz="4" w:space="0" w:color="000000"/>
              <w:left w:val="single" w:sz="12" w:space="0" w:color="000000"/>
              <w:bottom w:val="single" w:sz="4" w:space="0" w:color="000000"/>
              <w:right w:val="single" w:sz="4" w:space="0" w:color="000000"/>
            </w:tcBorders>
            <w:vAlign w:val="center"/>
          </w:tcPr>
          <w:p w14:paraId="1CA590B6" w14:textId="77777777" w:rsidR="00AF335E" w:rsidRPr="00AF335E" w:rsidRDefault="00AF335E" w:rsidP="00352C72">
            <w:pPr>
              <w:pStyle w:val="TableParagraph"/>
              <w:jc w:val="center"/>
              <w:rPr>
                <w:noProof/>
                <w:sz w:val="24"/>
                <w:lang w:val="en-US"/>
              </w:rPr>
            </w:pPr>
            <w:r w:rsidRPr="00AF335E">
              <w:rPr>
                <w:noProof/>
                <w:sz w:val="24"/>
                <w:lang w:val="en-US"/>
              </w:rPr>
              <w:t>12</w:t>
            </w:r>
          </w:p>
        </w:tc>
        <w:tc>
          <w:tcPr>
            <w:tcW w:w="1078" w:type="pct"/>
            <w:gridSpan w:val="2"/>
            <w:vMerge/>
            <w:tcBorders>
              <w:top w:val="nil"/>
              <w:left w:val="single" w:sz="4" w:space="0" w:color="000000"/>
              <w:right w:val="single" w:sz="4" w:space="0" w:color="000000"/>
            </w:tcBorders>
          </w:tcPr>
          <w:p w14:paraId="16AD677E" w14:textId="77777777" w:rsidR="00AF335E" w:rsidRPr="00AF335E" w:rsidRDefault="00AF335E" w:rsidP="00352C72">
            <w:pPr>
              <w:jc w:val="both"/>
              <w:rPr>
                <w:rFonts w:ascii="Times New Roman" w:hAnsi="Times New Roman"/>
                <w:noProof/>
                <w:sz w:val="24"/>
                <w:szCs w:val="2"/>
                <w:lang w:val="en-US"/>
              </w:rPr>
            </w:pPr>
          </w:p>
        </w:tc>
        <w:tc>
          <w:tcPr>
            <w:tcW w:w="216" w:type="pct"/>
            <w:vMerge/>
            <w:tcBorders>
              <w:top w:val="nil"/>
              <w:left w:val="single" w:sz="4" w:space="0" w:color="000000"/>
            </w:tcBorders>
            <w:textDirection w:val="btLr"/>
          </w:tcPr>
          <w:p w14:paraId="15680A4B" w14:textId="77777777" w:rsidR="00AF335E" w:rsidRPr="00AF335E" w:rsidRDefault="00AF335E" w:rsidP="00352C72">
            <w:pPr>
              <w:jc w:val="both"/>
              <w:rPr>
                <w:rFonts w:ascii="Times New Roman" w:hAnsi="Times New Roman"/>
                <w:noProof/>
                <w:sz w:val="24"/>
                <w:szCs w:val="2"/>
                <w:lang w:val="en-US"/>
              </w:rPr>
            </w:pPr>
          </w:p>
        </w:tc>
      </w:tr>
      <w:tr w:rsidR="00AF335E" w:rsidRPr="00AF335E" w14:paraId="303B8913" w14:textId="77777777" w:rsidTr="00352C72">
        <w:trPr>
          <w:trHeight w:val="310"/>
        </w:trPr>
        <w:tc>
          <w:tcPr>
            <w:tcW w:w="144" w:type="pct"/>
            <w:tcBorders>
              <w:top w:val="single" w:sz="4" w:space="0" w:color="000000"/>
              <w:right w:val="single" w:sz="4" w:space="0" w:color="000000"/>
            </w:tcBorders>
          </w:tcPr>
          <w:p w14:paraId="15476C7A" w14:textId="77777777" w:rsidR="00AF335E" w:rsidRPr="00AF335E" w:rsidRDefault="00AF335E" w:rsidP="00352C72">
            <w:pPr>
              <w:pStyle w:val="TableParagraph"/>
              <w:keepNext/>
              <w:keepLines/>
              <w:jc w:val="both"/>
              <w:rPr>
                <w:noProof/>
                <w:sz w:val="24"/>
                <w:lang w:val="en-US"/>
              </w:rPr>
            </w:pPr>
          </w:p>
        </w:tc>
        <w:tc>
          <w:tcPr>
            <w:tcW w:w="145" w:type="pct"/>
            <w:tcBorders>
              <w:top w:val="single" w:sz="4" w:space="0" w:color="000000"/>
              <w:left w:val="single" w:sz="4" w:space="0" w:color="000000"/>
              <w:right w:val="single" w:sz="8" w:space="0" w:color="000000"/>
            </w:tcBorders>
          </w:tcPr>
          <w:p w14:paraId="70193805" w14:textId="77777777" w:rsidR="00AF335E" w:rsidRPr="00AF335E" w:rsidRDefault="00AF335E" w:rsidP="00352C72">
            <w:pPr>
              <w:pStyle w:val="TableParagraph"/>
              <w:keepNext/>
              <w:keepLines/>
              <w:jc w:val="both"/>
              <w:rPr>
                <w:noProof/>
                <w:sz w:val="24"/>
                <w:lang w:val="en-US"/>
              </w:rPr>
            </w:pPr>
          </w:p>
        </w:tc>
        <w:tc>
          <w:tcPr>
            <w:tcW w:w="149" w:type="pct"/>
            <w:tcBorders>
              <w:top w:val="single" w:sz="4" w:space="0" w:color="000000"/>
              <w:left w:val="single" w:sz="8" w:space="0" w:color="000000"/>
              <w:right w:val="single" w:sz="12" w:space="0" w:color="000000"/>
            </w:tcBorders>
          </w:tcPr>
          <w:p w14:paraId="1286FE65" w14:textId="77777777" w:rsidR="00AF335E" w:rsidRPr="00AF335E" w:rsidRDefault="00AF335E" w:rsidP="00352C72">
            <w:pPr>
              <w:pStyle w:val="TableParagraph"/>
              <w:keepNext/>
              <w:keepLines/>
              <w:jc w:val="both"/>
              <w:rPr>
                <w:noProof/>
                <w:sz w:val="24"/>
                <w:lang w:val="en-US"/>
              </w:rPr>
            </w:pPr>
          </w:p>
        </w:tc>
        <w:tc>
          <w:tcPr>
            <w:tcW w:w="72" w:type="pct"/>
            <w:tcBorders>
              <w:top w:val="single" w:sz="4" w:space="0" w:color="000000"/>
              <w:left w:val="single" w:sz="12" w:space="0" w:color="000000"/>
              <w:right w:val="single" w:sz="4" w:space="0" w:color="000000"/>
            </w:tcBorders>
            <w:vAlign w:val="center"/>
          </w:tcPr>
          <w:p w14:paraId="5FDA35CA" w14:textId="77777777" w:rsidR="00AF335E" w:rsidRPr="00AF335E" w:rsidRDefault="00AF335E" w:rsidP="00352C72">
            <w:pPr>
              <w:pStyle w:val="TableParagraph"/>
              <w:keepNext/>
              <w:keepLines/>
              <w:jc w:val="center"/>
              <w:rPr>
                <w:noProof/>
                <w:sz w:val="24"/>
                <w:lang w:val="en-US"/>
              </w:rPr>
            </w:pPr>
            <w:r w:rsidRPr="00AF335E">
              <w:rPr>
                <w:noProof/>
                <w:sz w:val="24"/>
                <w:lang w:val="en-US"/>
              </w:rPr>
              <w:t>4</w:t>
            </w:r>
          </w:p>
        </w:tc>
        <w:tc>
          <w:tcPr>
            <w:tcW w:w="621" w:type="pct"/>
            <w:vMerge/>
            <w:tcBorders>
              <w:top w:val="nil"/>
              <w:left w:val="single" w:sz="4" w:space="0" w:color="000000"/>
              <w:right w:val="single" w:sz="4" w:space="0" w:color="000000"/>
            </w:tcBorders>
          </w:tcPr>
          <w:p w14:paraId="514E8310" w14:textId="77777777" w:rsidR="00AF335E" w:rsidRPr="00AF335E" w:rsidRDefault="00AF335E" w:rsidP="00352C72">
            <w:pPr>
              <w:jc w:val="both"/>
              <w:rPr>
                <w:rFonts w:ascii="Times New Roman" w:hAnsi="Times New Roman"/>
                <w:noProof/>
                <w:sz w:val="24"/>
                <w:szCs w:val="2"/>
                <w:lang w:val="en-US"/>
              </w:rPr>
            </w:pPr>
          </w:p>
        </w:tc>
        <w:tc>
          <w:tcPr>
            <w:tcW w:w="80" w:type="pct"/>
            <w:tcBorders>
              <w:top w:val="single" w:sz="4" w:space="0" w:color="000000"/>
              <w:left w:val="single" w:sz="4" w:space="0" w:color="000000"/>
              <w:right w:val="single" w:sz="4" w:space="0" w:color="000000"/>
            </w:tcBorders>
            <w:vAlign w:val="center"/>
          </w:tcPr>
          <w:p w14:paraId="4C06E03E" w14:textId="77777777" w:rsidR="00AF335E" w:rsidRPr="00AF335E" w:rsidRDefault="00AF335E" w:rsidP="00352C72">
            <w:pPr>
              <w:pStyle w:val="TableParagraph"/>
              <w:jc w:val="center"/>
              <w:rPr>
                <w:noProof/>
                <w:sz w:val="24"/>
                <w:lang w:val="en-US"/>
              </w:rPr>
            </w:pPr>
            <w:r w:rsidRPr="00AF335E">
              <w:rPr>
                <w:noProof/>
                <w:sz w:val="24"/>
                <w:lang w:val="en-US"/>
              </w:rPr>
              <w:t>8</w:t>
            </w:r>
          </w:p>
        </w:tc>
        <w:tc>
          <w:tcPr>
            <w:tcW w:w="119" w:type="pct"/>
            <w:vMerge/>
            <w:tcBorders>
              <w:top w:val="nil"/>
              <w:left w:val="single" w:sz="4" w:space="0" w:color="000000"/>
              <w:right w:val="single" w:sz="12" w:space="0" w:color="000000"/>
            </w:tcBorders>
            <w:textDirection w:val="btLr"/>
          </w:tcPr>
          <w:p w14:paraId="3ED585C9" w14:textId="77777777" w:rsidR="00AF335E" w:rsidRPr="00AF335E" w:rsidRDefault="00AF335E" w:rsidP="00352C72">
            <w:pPr>
              <w:jc w:val="both"/>
              <w:rPr>
                <w:rFonts w:ascii="Times New Roman" w:hAnsi="Times New Roman"/>
                <w:noProof/>
                <w:sz w:val="24"/>
                <w:szCs w:val="2"/>
                <w:lang w:val="en-US"/>
              </w:rPr>
            </w:pPr>
          </w:p>
        </w:tc>
        <w:tc>
          <w:tcPr>
            <w:tcW w:w="668" w:type="pct"/>
            <w:gridSpan w:val="2"/>
            <w:tcBorders>
              <w:top w:val="single" w:sz="4" w:space="0" w:color="000000"/>
              <w:left w:val="single" w:sz="12" w:space="0" w:color="000000"/>
              <w:right w:val="single" w:sz="12" w:space="0" w:color="000000"/>
            </w:tcBorders>
          </w:tcPr>
          <w:p w14:paraId="207A5301" w14:textId="77777777" w:rsidR="00AF335E" w:rsidRPr="00AF335E" w:rsidRDefault="00AF335E" w:rsidP="00352C72">
            <w:pPr>
              <w:pStyle w:val="TableParagraph"/>
              <w:jc w:val="both"/>
              <w:rPr>
                <w:noProof/>
                <w:sz w:val="24"/>
                <w:lang w:val="en-US"/>
              </w:rPr>
            </w:pPr>
          </w:p>
        </w:tc>
        <w:tc>
          <w:tcPr>
            <w:tcW w:w="118" w:type="pct"/>
            <w:tcBorders>
              <w:top w:val="single" w:sz="4" w:space="0" w:color="000000"/>
              <w:left w:val="single" w:sz="12" w:space="0" w:color="000000"/>
              <w:right w:val="single" w:sz="4" w:space="0" w:color="000000"/>
            </w:tcBorders>
          </w:tcPr>
          <w:p w14:paraId="0FCEFED2" w14:textId="77777777" w:rsidR="00AF335E" w:rsidRPr="00AF335E" w:rsidRDefault="00AF335E" w:rsidP="00352C72">
            <w:pPr>
              <w:pStyle w:val="TableParagraph"/>
              <w:jc w:val="both"/>
              <w:rPr>
                <w:noProof/>
                <w:sz w:val="24"/>
                <w:lang w:val="en-US"/>
              </w:rPr>
            </w:pPr>
          </w:p>
        </w:tc>
        <w:tc>
          <w:tcPr>
            <w:tcW w:w="509" w:type="pct"/>
            <w:gridSpan w:val="2"/>
            <w:vMerge/>
            <w:tcBorders>
              <w:top w:val="nil"/>
              <w:left w:val="single" w:sz="4" w:space="0" w:color="000000"/>
              <w:right w:val="single" w:sz="12" w:space="0" w:color="000000"/>
            </w:tcBorders>
            <w:textDirection w:val="btLr"/>
          </w:tcPr>
          <w:p w14:paraId="13126D46" w14:textId="77777777" w:rsidR="00AF335E" w:rsidRPr="00AF335E" w:rsidRDefault="00AF335E" w:rsidP="00352C72">
            <w:pPr>
              <w:jc w:val="both"/>
              <w:rPr>
                <w:rFonts w:ascii="Times New Roman" w:hAnsi="Times New Roman"/>
                <w:noProof/>
                <w:sz w:val="24"/>
                <w:szCs w:val="2"/>
                <w:lang w:val="en-US"/>
              </w:rPr>
            </w:pPr>
          </w:p>
        </w:tc>
        <w:tc>
          <w:tcPr>
            <w:tcW w:w="941" w:type="pct"/>
            <w:gridSpan w:val="4"/>
            <w:tcBorders>
              <w:top w:val="single" w:sz="4" w:space="0" w:color="000000"/>
              <w:left w:val="single" w:sz="12" w:space="0" w:color="000000"/>
              <w:right w:val="single" w:sz="12" w:space="0" w:color="000000"/>
            </w:tcBorders>
          </w:tcPr>
          <w:p w14:paraId="44F6C5A2" w14:textId="77777777" w:rsidR="00AF335E" w:rsidRPr="00AF335E" w:rsidRDefault="00AF335E" w:rsidP="00352C72">
            <w:pPr>
              <w:pStyle w:val="TableParagraph"/>
              <w:jc w:val="both"/>
              <w:rPr>
                <w:noProof/>
                <w:sz w:val="24"/>
                <w:lang w:val="en-US"/>
              </w:rPr>
            </w:pPr>
          </w:p>
        </w:tc>
        <w:tc>
          <w:tcPr>
            <w:tcW w:w="140" w:type="pct"/>
            <w:tcBorders>
              <w:top w:val="single" w:sz="4" w:space="0" w:color="000000"/>
              <w:left w:val="single" w:sz="12" w:space="0" w:color="000000"/>
              <w:right w:val="single" w:sz="4" w:space="0" w:color="000000"/>
            </w:tcBorders>
          </w:tcPr>
          <w:p w14:paraId="4A08C253" w14:textId="77777777" w:rsidR="00AF335E" w:rsidRPr="00AF335E" w:rsidRDefault="00AF335E" w:rsidP="00352C72">
            <w:pPr>
              <w:pStyle w:val="TableParagraph"/>
              <w:jc w:val="both"/>
              <w:rPr>
                <w:noProof/>
                <w:sz w:val="24"/>
                <w:lang w:val="en-US"/>
              </w:rPr>
            </w:pPr>
          </w:p>
        </w:tc>
        <w:tc>
          <w:tcPr>
            <w:tcW w:w="1078" w:type="pct"/>
            <w:gridSpan w:val="2"/>
            <w:vMerge/>
            <w:tcBorders>
              <w:top w:val="nil"/>
              <w:left w:val="single" w:sz="4" w:space="0" w:color="000000"/>
              <w:right w:val="single" w:sz="4" w:space="0" w:color="000000"/>
            </w:tcBorders>
          </w:tcPr>
          <w:p w14:paraId="4D13C843" w14:textId="77777777" w:rsidR="00AF335E" w:rsidRPr="00AF335E" w:rsidRDefault="00AF335E" w:rsidP="00352C72">
            <w:pPr>
              <w:jc w:val="both"/>
              <w:rPr>
                <w:rFonts w:ascii="Times New Roman" w:hAnsi="Times New Roman"/>
                <w:noProof/>
                <w:sz w:val="24"/>
                <w:szCs w:val="2"/>
                <w:lang w:val="en-US"/>
              </w:rPr>
            </w:pPr>
          </w:p>
        </w:tc>
        <w:tc>
          <w:tcPr>
            <w:tcW w:w="216" w:type="pct"/>
            <w:vMerge/>
            <w:tcBorders>
              <w:top w:val="nil"/>
              <w:left w:val="single" w:sz="4" w:space="0" w:color="000000"/>
            </w:tcBorders>
            <w:textDirection w:val="btLr"/>
          </w:tcPr>
          <w:p w14:paraId="0AF69194" w14:textId="77777777" w:rsidR="00AF335E" w:rsidRPr="00AF335E" w:rsidRDefault="00AF335E" w:rsidP="00352C72">
            <w:pPr>
              <w:jc w:val="both"/>
              <w:rPr>
                <w:rFonts w:ascii="Times New Roman" w:hAnsi="Times New Roman"/>
                <w:noProof/>
                <w:sz w:val="24"/>
                <w:szCs w:val="2"/>
                <w:lang w:val="en-US"/>
              </w:rPr>
            </w:pPr>
          </w:p>
        </w:tc>
      </w:tr>
    </w:tbl>
    <w:p w14:paraId="77065B1E" w14:textId="77777777" w:rsidR="00AF335E" w:rsidRPr="00AF335E" w:rsidRDefault="00AF335E" w:rsidP="00AF335E">
      <w:pPr>
        <w:pStyle w:val="BodyText"/>
        <w:jc w:val="both"/>
        <w:rPr>
          <w:rFonts w:ascii="Times New Roman" w:hAnsi="Times New Roman"/>
          <w:b/>
          <w:noProof/>
          <w:lang w:val="en-US"/>
        </w:rPr>
      </w:pPr>
    </w:p>
    <w:p w14:paraId="49E27719" w14:textId="77777777" w:rsidR="00AF335E" w:rsidRPr="00AF335E" w:rsidRDefault="00AF335E" w:rsidP="00AF335E">
      <w:pPr>
        <w:rPr>
          <w:noProof/>
          <w:lang w:val="en-US"/>
        </w:rPr>
      </w:pPr>
      <w:r w:rsidRPr="00AF335E">
        <w:rPr>
          <w:noProof/>
          <w:lang w:val="en-US"/>
        </w:rPr>
        <w:br w:type="page"/>
      </w:r>
    </w:p>
    <w:p w14:paraId="0FFFD4D3" w14:textId="77777777" w:rsidR="00AF335E" w:rsidRPr="00AF335E" w:rsidRDefault="00AF335E" w:rsidP="00AF335E">
      <w:pPr>
        <w:rPr>
          <w:rFonts w:ascii="Times New Roman" w:hAnsi="Times New Roman"/>
          <w:b/>
          <w:noProof/>
          <w:sz w:val="24"/>
          <w:szCs w:val="24"/>
          <w:lang w:val="en-US"/>
        </w:rPr>
      </w:pPr>
    </w:p>
    <w:tbl>
      <w:tblPr>
        <w:tblW w:w="5000" w:type="pct"/>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CellMar>
          <w:top w:w="28" w:type="dxa"/>
          <w:left w:w="28" w:type="dxa"/>
          <w:bottom w:w="28" w:type="dxa"/>
          <w:right w:w="28" w:type="dxa"/>
        </w:tblCellMar>
        <w:tblLook w:val="01E0" w:firstRow="1" w:lastRow="1" w:firstColumn="1" w:lastColumn="1" w:noHBand="0" w:noVBand="0"/>
      </w:tblPr>
      <w:tblGrid>
        <w:gridCol w:w="548"/>
        <w:gridCol w:w="536"/>
        <w:gridCol w:w="536"/>
        <w:gridCol w:w="672"/>
        <w:gridCol w:w="1348"/>
        <w:gridCol w:w="725"/>
        <w:gridCol w:w="448"/>
        <w:gridCol w:w="911"/>
        <w:gridCol w:w="853"/>
        <w:gridCol w:w="608"/>
        <w:gridCol w:w="670"/>
        <w:gridCol w:w="1188"/>
        <w:gridCol w:w="448"/>
        <w:gridCol w:w="707"/>
        <w:gridCol w:w="285"/>
        <w:gridCol w:w="850"/>
        <w:gridCol w:w="1700"/>
        <w:gridCol w:w="1523"/>
      </w:tblGrid>
      <w:tr w:rsidR="00AF335E" w:rsidRPr="00AF335E" w14:paraId="017E5ECD" w14:textId="77777777" w:rsidTr="00352C72">
        <w:trPr>
          <w:jc w:val="center"/>
        </w:trPr>
        <w:tc>
          <w:tcPr>
            <w:tcW w:w="188" w:type="pct"/>
            <w:vMerge w:val="restart"/>
            <w:tcBorders>
              <w:bottom w:val="single" w:sz="8" w:space="0" w:color="000000"/>
              <w:right w:val="single" w:sz="8" w:space="0" w:color="000000"/>
            </w:tcBorders>
            <w:vAlign w:val="center"/>
          </w:tcPr>
          <w:p w14:paraId="649454DA" w14:textId="77777777" w:rsidR="00AF335E" w:rsidRPr="00AF335E" w:rsidRDefault="00AF335E" w:rsidP="00352C72">
            <w:pPr>
              <w:pStyle w:val="TableParagraph"/>
              <w:jc w:val="center"/>
              <w:rPr>
                <w:noProof/>
                <w:sz w:val="24"/>
                <w:lang w:val="en-US"/>
              </w:rPr>
            </w:pPr>
          </w:p>
        </w:tc>
        <w:tc>
          <w:tcPr>
            <w:tcW w:w="368" w:type="pct"/>
            <w:gridSpan w:val="2"/>
            <w:vMerge w:val="restart"/>
            <w:tcBorders>
              <w:left w:val="single" w:sz="8" w:space="0" w:color="000000"/>
              <w:bottom w:val="single" w:sz="8" w:space="0" w:color="000000"/>
              <w:right w:val="single" w:sz="12" w:space="0" w:color="000000"/>
            </w:tcBorders>
            <w:vAlign w:val="center"/>
          </w:tcPr>
          <w:p w14:paraId="298823DC" w14:textId="77777777" w:rsidR="00AF335E" w:rsidRPr="00AF335E" w:rsidRDefault="00AF335E" w:rsidP="00352C72">
            <w:pPr>
              <w:pStyle w:val="TableParagraph"/>
              <w:jc w:val="center"/>
              <w:rPr>
                <w:b/>
                <w:noProof/>
                <w:sz w:val="24"/>
                <w:lang w:val="en-US"/>
              </w:rPr>
            </w:pPr>
            <w:r w:rsidRPr="00AF335E">
              <w:rPr>
                <w:b/>
                <w:noProof/>
                <w:sz w:val="24"/>
                <w:lang w:val="en-US"/>
              </w:rPr>
              <w:t>Eiropas skola</w:t>
            </w:r>
          </w:p>
        </w:tc>
        <w:tc>
          <w:tcPr>
            <w:tcW w:w="4444" w:type="pct"/>
            <w:gridSpan w:val="15"/>
            <w:tcBorders>
              <w:top w:val="double" w:sz="1" w:space="0" w:color="000000"/>
              <w:left w:val="single" w:sz="12" w:space="0" w:color="000000"/>
              <w:bottom w:val="single" w:sz="12" w:space="0" w:color="000000"/>
            </w:tcBorders>
            <w:vAlign w:val="center"/>
          </w:tcPr>
          <w:p w14:paraId="66D481A4" w14:textId="77777777" w:rsidR="00AF335E" w:rsidRPr="00AF335E" w:rsidRDefault="00AF335E" w:rsidP="00352C72">
            <w:pPr>
              <w:pStyle w:val="TableParagraph"/>
              <w:jc w:val="center"/>
              <w:rPr>
                <w:b/>
                <w:noProof/>
                <w:sz w:val="24"/>
                <w:lang w:val="en-US"/>
              </w:rPr>
            </w:pPr>
            <w:r w:rsidRPr="00AF335E">
              <w:rPr>
                <w:b/>
                <w:noProof/>
                <w:sz w:val="24"/>
                <w:lang w:val="en-US"/>
              </w:rPr>
              <w:t>Valsts skolas</w:t>
            </w:r>
          </w:p>
        </w:tc>
      </w:tr>
      <w:tr w:rsidR="00AF335E" w:rsidRPr="00AF335E" w14:paraId="6946FF69" w14:textId="77777777" w:rsidTr="00352C72">
        <w:trPr>
          <w:jc w:val="center"/>
        </w:trPr>
        <w:tc>
          <w:tcPr>
            <w:tcW w:w="188" w:type="pct"/>
            <w:vMerge/>
            <w:tcBorders>
              <w:top w:val="nil"/>
              <w:bottom w:val="single" w:sz="8" w:space="0" w:color="000000"/>
              <w:right w:val="single" w:sz="8" w:space="0" w:color="000000"/>
            </w:tcBorders>
            <w:vAlign w:val="center"/>
          </w:tcPr>
          <w:p w14:paraId="6807995D" w14:textId="77777777" w:rsidR="00AF335E" w:rsidRPr="00AF335E" w:rsidRDefault="00AF335E" w:rsidP="00352C72">
            <w:pPr>
              <w:jc w:val="center"/>
              <w:rPr>
                <w:rFonts w:ascii="Times New Roman" w:hAnsi="Times New Roman"/>
                <w:noProof/>
                <w:sz w:val="24"/>
                <w:szCs w:val="2"/>
                <w:lang w:val="en-US"/>
              </w:rPr>
            </w:pPr>
          </w:p>
        </w:tc>
        <w:tc>
          <w:tcPr>
            <w:tcW w:w="368" w:type="pct"/>
            <w:gridSpan w:val="2"/>
            <w:vMerge/>
            <w:tcBorders>
              <w:top w:val="nil"/>
              <w:left w:val="single" w:sz="8" w:space="0" w:color="000000"/>
              <w:bottom w:val="single" w:sz="8" w:space="0" w:color="000000"/>
              <w:right w:val="single" w:sz="12" w:space="0" w:color="000000"/>
            </w:tcBorders>
            <w:vAlign w:val="center"/>
          </w:tcPr>
          <w:p w14:paraId="06937C27" w14:textId="77777777" w:rsidR="00AF335E" w:rsidRPr="00AF335E" w:rsidRDefault="00AF335E" w:rsidP="00352C72">
            <w:pPr>
              <w:jc w:val="center"/>
              <w:rPr>
                <w:rFonts w:ascii="Times New Roman" w:hAnsi="Times New Roman"/>
                <w:noProof/>
                <w:sz w:val="24"/>
                <w:szCs w:val="2"/>
                <w:lang w:val="en-US"/>
              </w:rPr>
            </w:pPr>
          </w:p>
        </w:tc>
        <w:tc>
          <w:tcPr>
            <w:tcW w:w="1097" w:type="pct"/>
            <w:gridSpan w:val="4"/>
            <w:tcBorders>
              <w:top w:val="single" w:sz="12" w:space="0" w:color="000000"/>
              <w:left w:val="single" w:sz="12" w:space="0" w:color="000000"/>
              <w:bottom w:val="single" w:sz="12" w:space="0" w:color="000000"/>
              <w:right w:val="single" w:sz="12" w:space="0" w:color="000000"/>
            </w:tcBorders>
            <w:vAlign w:val="center"/>
          </w:tcPr>
          <w:p w14:paraId="630E8A4E" w14:textId="77777777" w:rsidR="00AF335E" w:rsidRPr="00AF335E" w:rsidRDefault="00AF335E" w:rsidP="00352C72">
            <w:pPr>
              <w:pStyle w:val="TableParagraph"/>
              <w:jc w:val="center"/>
              <w:rPr>
                <w:b/>
                <w:noProof/>
                <w:sz w:val="24"/>
                <w:lang w:val="en-US"/>
              </w:rPr>
            </w:pPr>
            <w:r w:rsidRPr="00AF335E">
              <w:rPr>
                <w:b/>
                <w:noProof/>
                <w:sz w:val="24"/>
                <w:lang w:val="en-US"/>
              </w:rPr>
              <w:t>Lietuva</w:t>
            </w:r>
          </w:p>
        </w:tc>
        <w:tc>
          <w:tcPr>
            <w:tcW w:w="606" w:type="pct"/>
            <w:gridSpan w:val="2"/>
            <w:tcBorders>
              <w:top w:val="single" w:sz="12" w:space="0" w:color="000000"/>
              <w:left w:val="single" w:sz="12" w:space="0" w:color="000000"/>
              <w:bottom w:val="single" w:sz="12" w:space="0" w:color="000000"/>
              <w:right w:val="single" w:sz="12" w:space="0" w:color="000000"/>
            </w:tcBorders>
            <w:vAlign w:val="center"/>
          </w:tcPr>
          <w:p w14:paraId="3FDCBDA2" w14:textId="77777777" w:rsidR="00AF335E" w:rsidRPr="00AF335E" w:rsidRDefault="00AF335E" w:rsidP="00352C72">
            <w:pPr>
              <w:pStyle w:val="TableParagraph"/>
              <w:jc w:val="center"/>
              <w:rPr>
                <w:b/>
                <w:noProof/>
                <w:sz w:val="24"/>
                <w:lang w:val="en-US"/>
              </w:rPr>
            </w:pPr>
            <w:r w:rsidRPr="00AF335E">
              <w:rPr>
                <w:b/>
                <w:noProof/>
                <w:sz w:val="24"/>
                <w:lang w:val="en-US"/>
              </w:rPr>
              <w:t>Malta</w:t>
            </w:r>
          </w:p>
        </w:tc>
        <w:tc>
          <w:tcPr>
            <w:tcW w:w="847" w:type="pct"/>
            <w:gridSpan w:val="3"/>
            <w:tcBorders>
              <w:top w:val="single" w:sz="12" w:space="0" w:color="000000"/>
              <w:left w:val="single" w:sz="12" w:space="0" w:color="000000"/>
              <w:bottom w:val="single" w:sz="12" w:space="0" w:color="000000"/>
              <w:right w:val="single" w:sz="12" w:space="0" w:color="000000"/>
            </w:tcBorders>
            <w:vAlign w:val="center"/>
          </w:tcPr>
          <w:p w14:paraId="1263CDE4" w14:textId="77777777" w:rsidR="00AF335E" w:rsidRPr="00AF335E" w:rsidRDefault="00AF335E" w:rsidP="00352C72">
            <w:pPr>
              <w:pStyle w:val="TableParagraph"/>
              <w:jc w:val="center"/>
              <w:rPr>
                <w:b/>
                <w:noProof/>
                <w:sz w:val="24"/>
                <w:lang w:val="en-US"/>
              </w:rPr>
            </w:pPr>
            <w:r w:rsidRPr="00AF335E">
              <w:rPr>
                <w:b/>
                <w:noProof/>
                <w:sz w:val="24"/>
                <w:lang w:val="en-US"/>
              </w:rPr>
              <w:t>Polija</w:t>
            </w:r>
          </w:p>
        </w:tc>
        <w:tc>
          <w:tcPr>
            <w:tcW w:w="397" w:type="pct"/>
            <w:gridSpan w:val="2"/>
            <w:tcBorders>
              <w:top w:val="single" w:sz="12" w:space="0" w:color="000000"/>
              <w:left w:val="single" w:sz="12" w:space="0" w:color="000000"/>
              <w:bottom w:val="single" w:sz="12" w:space="0" w:color="000000"/>
              <w:right w:val="single" w:sz="12" w:space="0" w:color="000000"/>
            </w:tcBorders>
            <w:vAlign w:val="center"/>
          </w:tcPr>
          <w:p w14:paraId="19DE55BC" w14:textId="77777777" w:rsidR="00AF335E" w:rsidRPr="00AF335E" w:rsidRDefault="00AF335E" w:rsidP="00352C72">
            <w:pPr>
              <w:pStyle w:val="TableParagraph"/>
              <w:jc w:val="center"/>
              <w:rPr>
                <w:b/>
                <w:noProof/>
                <w:sz w:val="24"/>
                <w:lang w:val="en-US"/>
              </w:rPr>
            </w:pPr>
            <w:r w:rsidRPr="00AF335E">
              <w:rPr>
                <w:b/>
                <w:noProof/>
                <w:sz w:val="24"/>
                <w:lang w:val="en-US"/>
              </w:rPr>
              <w:t>Slovākijas Republika</w:t>
            </w:r>
          </w:p>
        </w:tc>
        <w:tc>
          <w:tcPr>
            <w:tcW w:w="1497" w:type="pct"/>
            <w:gridSpan w:val="4"/>
            <w:tcBorders>
              <w:top w:val="single" w:sz="12" w:space="0" w:color="000000"/>
              <w:left w:val="single" w:sz="12" w:space="0" w:color="000000"/>
              <w:bottom w:val="single" w:sz="12" w:space="0" w:color="000000"/>
            </w:tcBorders>
            <w:vAlign w:val="center"/>
          </w:tcPr>
          <w:p w14:paraId="018BBFBA" w14:textId="77777777" w:rsidR="00AF335E" w:rsidRPr="00AF335E" w:rsidRDefault="00AF335E" w:rsidP="00352C72">
            <w:pPr>
              <w:pStyle w:val="TableParagraph"/>
              <w:jc w:val="center"/>
              <w:rPr>
                <w:b/>
                <w:noProof/>
                <w:sz w:val="24"/>
                <w:lang w:val="en-US"/>
              </w:rPr>
            </w:pPr>
            <w:r w:rsidRPr="00AF335E">
              <w:rPr>
                <w:b/>
                <w:noProof/>
                <w:sz w:val="24"/>
                <w:lang w:val="en-US"/>
              </w:rPr>
              <w:t>Slovēnija</w:t>
            </w:r>
          </w:p>
        </w:tc>
      </w:tr>
      <w:tr w:rsidR="00AF335E" w:rsidRPr="00AF335E" w14:paraId="4E6D002D" w14:textId="77777777" w:rsidTr="00352C72">
        <w:trPr>
          <w:jc w:val="center"/>
        </w:trPr>
        <w:tc>
          <w:tcPr>
            <w:tcW w:w="188" w:type="pct"/>
            <w:tcBorders>
              <w:top w:val="single" w:sz="8" w:space="0" w:color="000000"/>
              <w:bottom w:val="single" w:sz="8" w:space="0" w:color="000000"/>
              <w:right w:val="single" w:sz="8" w:space="0" w:color="000000"/>
            </w:tcBorders>
            <w:vAlign w:val="center"/>
          </w:tcPr>
          <w:p w14:paraId="63C14BDD" w14:textId="77777777" w:rsidR="00AF335E" w:rsidRPr="00AF335E" w:rsidRDefault="00AF335E" w:rsidP="00352C72">
            <w:pPr>
              <w:pStyle w:val="TableParagraph"/>
              <w:jc w:val="center"/>
              <w:rPr>
                <w:noProof/>
                <w:sz w:val="24"/>
                <w:lang w:val="en-US"/>
              </w:rPr>
            </w:pPr>
            <w:r w:rsidRPr="00AF335E">
              <w:rPr>
                <w:noProof/>
                <w:sz w:val="24"/>
                <w:lang w:val="en-US"/>
              </w:rPr>
              <w:t>1</w:t>
            </w:r>
            <w:r w:rsidRPr="00AF335E">
              <w:rPr>
                <w:noProof/>
                <w:sz w:val="24"/>
                <w:vertAlign w:val="superscript"/>
                <w:lang w:val="en-US"/>
              </w:rPr>
              <w:endnoteReference w:id="6"/>
            </w:r>
          </w:p>
        </w:tc>
        <w:tc>
          <w:tcPr>
            <w:tcW w:w="184" w:type="pct"/>
            <w:tcBorders>
              <w:top w:val="single" w:sz="8" w:space="0" w:color="000000"/>
              <w:left w:val="single" w:sz="8" w:space="0" w:color="000000"/>
              <w:bottom w:val="single" w:sz="8" w:space="0" w:color="000000"/>
              <w:right w:val="single" w:sz="8" w:space="0" w:color="000000"/>
            </w:tcBorders>
            <w:vAlign w:val="center"/>
          </w:tcPr>
          <w:p w14:paraId="09885819"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184" w:type="pct"/>
            <w:vMerge w:val="restart"/>
            <w:tcBorders>
              <w:top w:val="single" w:sz="8" w:space="0" w:color="000000"/>
              <w:left w:val="single" w:sz="8" w:space="0" w:color="000000"/>
              <w:bottom w:val="single" w:sz="8" w:space="0" w:color="000000"/>
              <w:right w:val="single" w:sz="12" w:space="0" w:color="000000"/>
            </w:tcBorders>
            <w:textDirection w:val="btLr"/>
            <w:vAlign w:val="center"/>
          </w:tcPr>
          <w:p w14:paraId="4EA85F65" w14:textId="77777777" w:rsidR="00AF335E" w:rsidRPr="00AF335E" w:rsidRDefault="00AF335E" w:rsidP="00352C72">
            <w:pPr>
              <w:pStyle w:val="TableParagraph"/>
              <w:jc w:val="center"/>
              <w:rPr>
                <w:noProof/>
                <w:sz w:val="24"/>
                <w:lang w:val="en-US"/>
              </w:rPr>
            </w:pPr>
            <w:r w:rsidRPr="00AF335E">
              <w:rPr>
                <w:noProof/>
                <w:sz w:val="24"/>
                <w:lang w:val="en-US"/>
              </w:rPr>
              <w:t>Pamatizglītības cikls</w:t>
            </w:r>
          </w:p>
        </w:tc>
        <w:tc>
          <w:tcPr>
            <w:tcW w:w="231" w:type="pct"/>
            <w:tcBorders>
              <w:top w:val="single" w:sz="12" w:space="0" w:color="000000"/>
              <w:left w:val="single" w:sz="12" w:space="0" w:color="000000"/>
              <w:bottom w:val="single" w:sz="6" w:space="0" w:color="000000"/>
              <w:right w:val="single" w:sz="4" w:space="0" w:color="000000"/>
            </w:tcBorders>
            <w:vAlign w:val="center"/>
          </w:tcPr>
          <w:p w14:paraId="2C6074E4" w14:textId="77777777" w:rsidR="00AF335E" w:rsidRPr="00AF335E" w:rsidRDefault="00AF335E" w:rsidP="00352C72">
            <w:pPr>
              <w:pStyle w:val="TableParagraph"/>
              <w:jc w:val="center"/>
              <w:rPr>
                <w:noProof/>
                <w:sz w:val="24"/>
                <w:vertAlign w:val="superscript"/>
                <w:lang w:val="en-US"/>
              </w:rPr>
            </w:pPr>
            <w:r w:rsidRPr="00AF335E">
              <w:rPr>
                <w:noProof/>
                <w:sz w:val="24"/>
                <w:lang w:val="en-US"/>
              </w:rPr>
              <w:t>1.</w:t>
            </w:r>
            <w:r w:rsidRPr="00AF335E">
              <w:rPr>
                <w:noProof/>
                <w:sz w:val="24"/>
                <w:vertAlign w:val="superscript"/>
                <w:lang w:val="en-US"/>
              </w:rPr>
              <w:endnoteReference w:id="7"/>
            </w:r>
          </w:p>
        </w:tc>
        <w:tc>
          <w:tcPr>
            <w:tcW w:w="866" w:type="pct"/>
            <w:gridSpan w:val="3"/>
            <w:vMerge w:val="restart"/>
            <w:tcBorders>
              <w:top w:val="single" w:sz="12" w:space="0" w:color="000000"/>
              <w:left w:val="single" w:sz="4" w:space="0" w:color="000000"/>
              <w:bottom w:val="single" w:sz="4" w:space="0" w:color="000000"/>
              <w:right w:val="single" w:sz="12" w:space="0" w:color="000000"/>
            </w:tcBorders>
            <w:vAlign w:val="center"/>
          </w:tcPr>
          <w:p w14:paraId="0B712872" w14:textId="77777777" w:rsidR="00AF335E" w:rsidRPr="00AF335E" w:rsidRDefault="00AF335E" w:rsidP="00352C72">
            <w:pPr>
              <w:pStyle w:val="TableParagraph"/>
              <w:jc w:val="center"/>
              <w:rPr>
                <w:i/>
                <w:noProof/>
                <w:sz w:val="24"/>
                <w:lang w:val="en-US"/>
              </w:rPr>
            </w:pPr>
            <w:r w:rsidRPr="00AF335E">
              <w:rPr>
                <w:i/>
                <w:noProof/>
                <w:sz w:val="24"/>
                <w:lang w:val="en-US"/>
              </w:rPr>
              <w:t>Pradinė mokykla</w:t>
            </w:r>
          </w:p>
          <w:p w14:paraId="0F295A2F" w14:textId="77777777" w:rsidR="00AF335E" w:rsidRPr="00AF335E" w:rsidRDefault="00AF335E" w:rsidP="00352C72">
            <w:pPr>
              <w:pStyle w:val="TableParagraph"/>
              <w:jc w:val="center"/>
              <w:rPr>
                <w:noProof/>
                <w:sz w:val="24"/>
                <w:lang w:val="en-US"/>
              </w:rPr>
            </w:pPr>
            <w:r w:rsidRPr="00AF335E">
              <w:rPr>
                <w:noProof/>
                <w:sz w:val="24"/>
                <w:lang w:val="en-US"/>
              </w:rPr>
              <w:t>(pamatizglītības cikls)</w:t>
            </w:r>
          </w:p>
        </w:tc>
        <w:tc>
          <w:tcPr>
            <w:tcW w:w="313" w:type="pct"/>
            <w:tcBorders>
              <w:top w:val="single" w:sz="12" w:space="0" w:color="000000"/>
              <w:left w:val="single" w:sz="12" w:space="0" w:color="000000"/>
              <w:bottom w:val="single" w:sz="6" w:space="0" w:color="000000"/>
              <w:right w:val="single" w:sz="4" w:space="0" w:color="000000"/>
            </w:tcBorders>
            <w:vAlign w:val="center"/>
          </w:tcPr>
          <w:p w14:paraId="40757C77" w14:textId="77777777" w:rsidR="00AF335E" w:rsidRPr="00AF335E" w:rsidRDefault="00AF335E" w:rsidP="00352C72">
            <w:pPr>
              <w:pStyle w:val="TableParagraph"/>
              <w:jc w:val="center"/>
              <w:rPr>
                <w:noProof/>
                <w:sz w:val="24"/>
                <w:lang w:val="en-US"/>
              </w:rPr>
            </w:pPr>
            <w:r w:rsidRPr="00AF335E">
              <w:rPr>
                <w:noProof/>
                <w:sz w:val="24"/>
                <w:lang w:val="en-US"/>
              </w:rPr>
              <w:t>2. gads</w:t>
            </w:r>
          </w:p>
        </w:tc>
        <w:tc>
          <w:tcPr>
            <w:tcW w:w="293" w:type="pct"/>
            <w:vMerge w:val="restart"/>
            <w:tcBorders>
              <w:top w:val="single" w:sz="12" w:space="0" w:color="000000"/>
              <w:left w:val="single" w:sz="4" w:space="0" w:color="000000"/>
              <w:bottom w:val="single" w:sz="12" w:space="0" w:color="000000"/>
              <w:right w:val="single" w:sz="12" w:space="0" w:color="000000"/>
            </w:tcBorders>
            <w:textDirection w:val="btLr"/>
            <w:vAlign w:val="center"/>
          </w:tcPr>
          <w:p w14:paraId="7634AE54" w14:textId="77777777" w:rsidR="00AF335E" w:rsidRPr="00AF335E" w:rsidRDefault="00AF335E" w:rsidP="00352C72">
            <w:pPr>
              <w:pStyle w:val="TableParagraph"/>
              <w:jc w:val="center"/>
              <w:rPr>
                <w:noProof/>
                <w:sz w:val="24"/>
                <w:lang w:val="en-US"/>
              </w:rPr>
            </w:pPr>
            <w:r w:rsidRPr="00AF335E">
              <w:rPr>
                <w:noProof/>
                <w:sz w:val="24"/>
                <w:lang w:val="en-US"/>
              </w:rPr>
              <w:t>PAMATIZGLĪTĪBAS CIKLS</w:t>
            </w:r>
          </w:p>
        </w:tc>
        <w:tc>
          <w:tcPr>
            <w:tcW w:w="209" w:type="pct"/>
            <w:tcBorders>
              <w:top w:val="single" w:sz="12" w:space="0" w:color="000000"/>
              <w:left w:val="single" w:sz="12" w:space="0" w:color="000000"/>
              <w:bottom w:val="single" w:sz="6" w:space="0" w:color="000000"/>
              <w:right w:val="single" w:sz="4" w:space="0" w:color="000000"/>
            </w:tcBorders>
            <w:vAlign w:val="center"/>
          </w:tcPr>
          <w:p w14:paraId="5E10C932"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638" w:type="pct"/>
            <w:gridSpan w:val="2"/>
            <w:vMerge w:val="restart"/>
            <w:tcBorders>
              <w:top w:val="single" w:sz="12" w:space="0" w:color="000000"/>
              <w:left w:val="single" w:sz="4" w:space="0" w:color="000000"/>
              <w:bottom w:val="single" w:sz="4" w:space="0" w:color="000000"/>
              <w:right w:val="single" w:sz="4" w:space="0" w:color="000000"/>
            </w:tcBorders>
            <w:vAlign w:val="center"/>
          </w:tcPr>
          <w:p w14:paraId="45036698" w14:textId="77777777" w:rsidR="00AF335E" w:rsidRPr="00AF335E" w:rsidRDefault="00AF335E" w:rsidP="00352C72">
            <w:pPr>
              <w:pStyle w:val="TableParagraph"/>
              <w:jc w:val="center"/>
              <w:rPr>
                <w:i/>
                <w:noProof/>
                <w:sz w:val="24"/>
                <w:lang w:val="en-US"/>
              </w:rPr>
            </w:pPr>
            <w:r w:rsidRPr="00AF335E">
              <w:rPr>
                <w:i/>
                <w:noProof/>
                <w:sz w:val="24"/>
                <w:lang w:val="en-US"/>
              </w:rPr>
              <w:t>Szkoła podstawowa</w:t>
            </w:r>
          </w:p>
          <w:p w14:paraId="2E83B07C" w14:textId="77777777" w:rsidR="00AF335E" w:rsidRPr="00AF335E" w:rsidRDefault="00AF335E" w:rsidP="00352C72">
            <w:pPr>
              <w:pStyle w:val="TableParagraph"/>
              <w:jc w:val="center"/>
              <w:rPr>
                <w:noProof/>
                <w:sz w:val="24"/>
                <w:lang w:val="en-US"/>
              </w:rPr>
            </w:pPr>
            <w:r w:rsidRPr="00AF335E">
              <w:rPr>
                <w:noProof/>
                <w:sz w:val="24"/>
                <w:lang w:val="en-US"/>
              </w:rPr>
              <w:t>(pamatizglītības cikls)</w:t>
            </w:r>
          </w:p>
        </w:tc>
        <w:tc>
          <w:tcPr>
            <w:tcW w:w="154" w:type="pct"/>
            <w:tcBorders>
              <w:top w:val="single" w:sz="12" w:space="0" w:color="000000"/>
              <w:left w:val="single" w:sz="4" w:space="0" w:color="000000"/>
              <w:bottom w:val="single" w:sz="6" w:space="0" w:color="000000"/>
              <w:right w:val="single" w:sz="4" w:space="0" w:color="000000"/>
            </w:tcBorders>
            <w:vAlign w:val="center"/>
          </w:tcPr>
          <w:p w14:paraId="0D1641AB"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243" w:type="pct"/>
            <w:vMerge w:val="restart"/>
            <w:tcBorders>
              <w:top w:val="single" w:sz="12" w:space="0" w:color="000000"/>
              <w:left w:val="single" w:sz="4" w:space="0" w:color="000000"/>
              <w:bottom w:val="single" w:sz="4" w:space="0" w:color="000000"/>
              <w:right w:val="single" w:sz="12" w:space="0" w:color="000000"/>
            </w:tcBorders>
            <w:textDirection w:val="btLr"/>
            <w:vAlign w:val="center"/>
          </w:tcPr>
          <w:p w14:paraId="29E1EE93" w14:textId="77777777" w:rsidR="00AF335E" w:rsidRPr="00AF335E" w:rsidRDefault="00AF335E" w:rsidP="00352C72">
            <w:pPr>
              <w:pStyle w:val="TableParagraph"/>
              <w:jc w:val="center"/>
              <w:rPr>
                <w:noProof/>
                <w:sz w:val="24"/>
                <w:lang w:val="en-US"/>
              </w:rPr>
            </w:pPr>
            <w:r w:rsidRPr="00AF335E">
              <w:rPr>
                <w:noProof/>
                <w:sz w:val="24"/>
                <w:lang w:val="en-US"/>
              </w:rPr>
              <w:t>Pamatizglītības cikls</w:t>
            </w:r>
          </w:p>
        </w:tc>
        <w:tc>
          <w:tcPr>
            <w:tcW w:w="98" w:type="pct"/>
            <w:vMerge w:val="restart"/>
            <w:tcBorders>
              <w:top w:val="single" w:sz="12" w:space="0" w:color="000000"/>
              <w:left w:val="single" w:sz="12" w:space="0" w:color="000000"/>
              <w:bottom w:val="thickThinMediumGap" w:sz="6" w:space="0" w:color="000000"/>
              <w:right w:val="single" w:sz="4" w:space="0" w:color="000000"/>
            </w:tcBorders>
            <w:vAlign w:val="center"/>
          </w:tcPr>
          <w:p w14:paraId="5B8A52BF" w14:textId="77777777" w:rsidR="00AF335E" w:rsidRPr="00AF335E" w:rsidRDefault="00AF335E" w:rsidP="00352C72">
            <w:pPr>
              <w:pStyle w:val="TableParagraph"/>
              <w:jc w:val="center"/>
              <w:rPr>
                <w:noProof/>
                <w:sz w:val="24"/>
                <w:lang w:val="en-US"/>
              </w:rPr>
            </w:pPr>
          </w:p>
        </w:tc>
        <w:tc>
          <w:tcPr>
            <w:tcW w:w="292" w:type="pct"/>
            <w:tcBorders>
              <w:top w:val="single" w:sz="12" w:space="0" w:color="000000"/>
              <w:left w:val="single" w:sz="4" w:space="0" w:color="000000"/>
              <w:bottom w:val="single" w:sz="6" w:space="0" w:color="000000"/>
              <w:right w:val="single" w:sz="4" w:space="0" w:color="000000"/>
            </w:tcBorders>
            <w:vAlign w:val="center"/>
          </w:tcPr>
          <w:p w14:paraId="64953EF4"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1107" w:type="pct"/>
            <w:gridSpan w:val="2"/>
            <w:vMerge w:val="restart"/>
            <w:tcBorders>
              <w:top w:val="single" w:sz="4" w:space="0" w:color="000000"/>
              <w:left w:val="single" w:sz="4" w:space="0" w:color="000000"/>
              <w:bottom w:val="single" w:sz="4" w:space="0" w:color="000000"/>
            </w:tcBorders>
            <w:vAlign w:val="center"/>
          </w:tcPr>
          <w:p w14:paraId="4C9D011D" w14:textId="77777777" w:rsidR="00AF335E" w:rsidRPr="00AF335E" w:rsidRDefault="00AF335E" w:rsidP="00352C72">
            <w:pPr>
              <w:pStyle w:val="TableParagraph"/>
              <w:jc w:val="center"/>
              <w:rPr>
                <w:i/>
                <w:noProof/>
                <w:sz w:val="24"/>
                <w:lang w:val="en-US"/>
              </w:rPr>
            </w:pPr>
            <w:r w:rsidRPr="00AF335E">
              <w:rPr>
                <w:i/>
                <w:noProof/>
                <w:sz w:val="24"/>
                <w:lang w:val="en-US"/>
              </w:rPr>
              <w:t>9-letna osnovna šola</w:t>
            </w:r>
          </w:p>
          <w:p w14:paraId="3E4093A5" w14:textId="77777777" w:rsidR="00AF335E" w:rsidRPr="00AF335E" w:rsidRDefault="00AF335E" w:rsidP="00352C72">
            <w:pPr>
              <w:pStyle w:val="TableParagraph"/>
              <w:jc w:val="center"/>
              <w:rPr>
                <w:noProof/>
                <w:sz w:val="24"/>
                <w:lang w:val="en-US"/>
              </w:rPr>
            </w:pPr>
            <w:r w:rsidRPr="00AF335E">
              <w:rPr>
                <w:noProof/>
                <w:sz w:val="24"/>
                <w:lang w:val="en-US"/>
              </w:rPr>
              <w:t>(pamatizglītības cikls)</w:t>
            </w:r>
          </w:p>
        </w:tc>
      </w:tr>
      <w:tr w:rsidR="00AF335E" w:rsidRPr="00AF335E" w14:paraId="647D6C68" w14:textId="77777777" w:rsidTr="00352C72">
        <w:trPr>
          <w:jc w:val="center"/>
        </w:trPr>
        <w:tc>
          <w:tcPr>
            <w:tcW w:w="188" w:type="pct"/>
            <w:tcBorders>
              <w:top w:val="single" w:sz="8" w:space="0" w:color="000000"/>
              <w:bottom w:val="single" w:sz="8" w:space="0" w:color="000000"/>
              <w:right w:val="single" w:sz="8" w:space="0" w:color="000000"/>
            </w:tcBorders>
            <w:vAlign w:val="center"/>
          </w:tcPr>
          <w:p w14:paraId="46AC9304"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184" w:type="pct"/>
            <w:tcBorders>
              <w:top w:val="single" w:sz="8" w:space="0" w:color="000000"/>
              <w:left w:val="single" w:sz="8" w:space="0" w:color="000000"/>
              <w:bottom w:val="single" w:sz="8" w:space="0" w:color="000000"/>
              <w:right w:val="single" w:sz="8" w:space="0" w:color="000000"/>
            </w:tcBorders>
            <w:vAlign w:val="center"/>
          </w:tcPr>
          <w:p w14:paraId="6590E408"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184" w:type="pct"/>
            <w:vMerge/>
            <w:tcBorders>
              <w:top w:val="nil"/>
              <w:left w:val="single" w:sz="8" w:space="0" w:color="000000"/>
              <w:bottom w:val="single" w:sz="8" w:space="0" w:color="000000"/>
              <w:right w:val="single" w:sz="12" w:space="0" w:color="000000"/>
            </w:tcBorders>
            <w:textDirection w:val="btLr"/>
            <w:vAlign w:val="center"/>
          </w:tcPr>
          <w:p w14:paraId="0288F01C" w14:textId="77777777" w:rsidR="00AF335E" w:rsidRPr="00AF335E" w:rsidRDefault="00AF335E" w:rsidP="00352C72">
            <w:pPr>
              <w:jc w:val="center"/>
              <w:rPr>
                <w:rFonts w:ascii="Times New Roman" w:hAnsi="Times New Roman"/>
                <w:noProof/>
                <w:sz w:val="24"/>
                <w:szCs w:val="2"/>
                <w:lang w:val="en-US"/>
              </w:rPr>
            </w:pPr>
          </w:p>
        </w:tc>
        <w:tc>
          <w:tcPr>
            <w:tcW w:w="231" w:type="pct"/>
            <w:tcBorders>
              <w:top w:val="single" w:sz="6" w:space="0" w:color="000000"/>
              <w:left w:val="single" w:sz="12" w:space="0" w:color="000000"/>
              <w:bottom w:val="single" w:sz="4" w:space="0" w:color="000000"/>
              <w:right w:val="single" w:sz="4" w:space="0" w:color="000000"/>
            </w:tcBorders>
            <w:vAlign w:val="center"/>
          </w:tcPr>
          <w:p w14:paraId="5A70168C"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866" w:type="pct"/>
            <w:gridSpan w:val="3"/>
            <w:vMerge/>
            <w:tcBorders>
              <w:top w:val="nil"/>
              <w:left w:val="single" w:sz="4" w:space="0" w:color="000000"/>
              <w:bottom w:val="single" w:sz="4" w:space="0" w:color="000000"/>
              <w:right w:val="single" w:sz="12" w:space="0" w:color="000000"/>
            </w:tcBorders>
            <w:vAlign w:val="center"/>
          </w:tcPr>
          <w:p w14:paraId="191DD16E" w14:textId="77777777" w:rsidR="00AF335E" w:rsidRPr="00AF335E" w:rsidRDefault="00AF335E" w:rsidP="00352C72">
            <w:pPr>
              <w:jc w:val="center"/>
              <w:rPr>
                <w:rFonts w:ascii="Times New Roman" w:hAnsi="Times New Roman"/>
                <w:noProof/>
                <w:sz w:val="24"/>
                <w:szCs w:val="2"/>
                <w:lang w:val="en-US"/>
              </w:rPr>
            </w:pPr>
          </w:p>
        </w:tc>
        <w:tc>
          <w:tcPr>
            <w:tcW w:w="313" w:type="pct"/>
            <w:tcBorders>
              <w:top w:val="single" w:sz="6" w:space="0" w:color="000000"/>
              <w:left w:val="single" w:sz="12" w:space="0" w:color="000000"/>
              <w:bottom w:val="single" w:sz="4" w:space="0" w:color="000000"/>
              <w:right w:val="single" w:sz="4" w:space="0" w:color="000000"/>
            </w:tcBorders>
            <w:vAlign w:val="center"/>
          </w:tcPr>
          <w:p w14:paraId="27F827E7" w14:textId="77777777" w:rsidR="00AF335E" w:rsidRPr="00AF335E" w:rsidRDefault="00AF335E" w:rsidP="00352C72">
            <w:pPr>
              <w:pStyle w:val="TableParagraph"/>
              <w:jc w:val="center"/>
              <w:rPr>
                <w:noProof/>
                <w:sz w:val="24"/>
                <w:lang w:val="en-US"/>
              </w:rPr>
            </w:pPr>
            <w:r w:rsidRPr="00AF335E">
              <w:rPr>
                <w:noProof/>
                <w:sz w:val="24"/>
                <w:lang w:val="en-US"/>
              </w:rPr>
              <w:t>3. gads</w:t>
            </w:r>
          </w:p>
        </w:tc>
        <w:tc>
          <w:tcPr>
            <w:tcW w:w="293" w:type="pct"/>
            <w:vMerge/>
            <w:tcBorders>
              <w:top w:val="nil"/>
              <w:left w:val="single" w:sz="4" w:space="0" w:color="000000"/>
              <w:bottom w:val="single" w:sz="12" w:space="0" w:color="000000"/>
              <w:right w:val="single" w:sz="12" w:space="0" w:color="000000"/>
            </w:tcBorders>
            <w:textDirection w:val="btLr"/>
            <w:vAlign w:val="center"/>
          </w:tcPr>
          <w:p w14:paraId="761F9292" w14:textId="77777777" w:rsidR="00AF335E" w:rsidRPr="00AF335E" w:rsidRDefault="00AF335E" w:rsidP="00352C72">
            <w:pPr>
              <w:jc w:val="center"/>
              <w:rPr>
                <w:rFonts w:ascii="Times New Roman" w:hAnsi="Times New Roman"/>
                <w:noProof/>
                <w:sz w:val="24"/>
                <w:szCs w:val="2"/>
                <w:lang w:val="en-US"/>
              </w:rPr>
            </w:pPr>
          </w:p>
        </w:tc>
        <w:tc>
          <w:tcPr>
            <w:tcW w:w="209" w:type="pct"/>
            <w:tcBorders>
              <w:top w:val="single" w:sz="6" w:space="0" w:color="000000"/>
              <w:left w:val="single" w:sz="12" w:space="0" w:color="000000"/>
              <w:bottom w:val="single" w:sz="4" w:space="0" w:color="000000"/>
              <w:right w:val="single" w:sz="4" w:space="0" w:color="000000"/>
            </w:tcBorders>
            <w:vAlign w:val="center"/>
          </w:tcPr>
          <w:p w14:paraId="3446DA15"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638" w:type="pct"/>
            <w:gridSpan w:val="2"/>
            <w:vMerge/>
            <w:tcBorders>
              <w:top w:val="nil"/>
              <w:left w:val="single" w:sz="4" w:space="0" w:color="000000"/>
              <w:bottom w:val="single" w:sz="4" w:space="0" w:color="000000"/>
              <w:right w:val="single" w:sz="4" w:space="0" w:color="000000"/>
            </w:tcBorders>
            <w:vAlign w:val="center"/>
          </w:tcPr>
          <w:p w14:paraId="1D2938F7" w14:textId="77777777" w:rsidR="00AF335E" w:rsidRPr="00AF335E" w:rsidRDefault="00AF335E" w:rsidP="00352C72">
            <w:pPr>
              <w:jc w:val="center"/>
              <w:rPr>
                <w:rFonts w:ascii="Times New Roman" w:hAnsi="Times New Roman"/>
                <w:noProof/>
                <w:sz w:val="24"/>
                <w:szCs w:val="2"/>
                <w:lang w:val="en-US"/>
              </w:rPr>
            </w:pPr>
          </w:p>
        </w:tc>
        <w:tc>
          <w:tcPr>
            <w:tcW w:w="154" w:type="pct"/>
            <w:tcBorders>
              <w:top w:val="single" w:sz="6" w:space="0" w:color="000000"/>
              <w:left w:val="single" w:sz="4" w:space="0" w:color="000000"/>
              <w:bottom w:val="single" w:sz="4" w:space="0" w:color="000000"/>
              <w:right w:val="single" w:sz="4" w:space="0" w:color="000000"/>
            </w:tcBorders>
            <w:vAlign w:val="center"/>
          </w:tcPr>
          <w:p w14:paraId="517B0D55"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243" w:type="pct"/>
            <w:vMerge/>
            <w:tcBorders>
              <w:top w:val="nil"/>
              <w:left w:val="single" w:sz="4" w:space="0" w:color="000000"/>
              <w:bottom w:val="single" w:sz="4" w:space="0" w:color="000000"/>
              <w:right w:val="single" w:sz="12" w:space="0" w:color="000000"/>
            </w:tcBorders>
            <w:textDirection w:val="btLr"/>
            <w:vAlign w:val="center"/>
          </w:tcPr>
          <w:p w14:paraId="78BB5928" w14:textId="77777777" w:rsidR="00AF335E" w:rsidRPr="00AF335E" w:rsidRDefault="00AF335E" w:rsidP="00352C72">
            <w:pPr>
              <w:jc w:val="center"/>
              <w:rPr>
                <w:rFonts w:ascii="Times New Roman" w:hAnsi="Times New Roman"/>
                <w:noProof/>
                <w:sz w:val="24"/>
                <w:szCs w:val="2"/>
                <w:lang w:val="en-US"/>
              </w:rPr>
            </w:pPr>
          </w:p>
        </w:tc>
        <w:tc>
          <w:tcPr>
            <w:tcW w:w="98" w:type="pct"/>
            <w:vMerge/>
            <w:tcBorders>
              <w:top w:val="nil"/>
              <w:left w:val="single" w:sz="12" w:space="0" w:color="000000"/>
              <w:bottom w:val="thickThinMediumGap" w:sz="6" w:space="0" w:color="000000"/>
              <w:right w:val="single" w:sz="4" w:space="0" w:color="000000"/>
            </w:tcBorders>
            <w:vAlign w:val="center"/>
          </w:tcPr>
          <w:p w14:paraId="46584738" w14:textId="77777777" w:rsidR="00AF335E" w:rsidRPr="00AF335E" w:rsidRDefault="00AF335E" w:rsidP="00352C72">
            <w:pPr>
              <w:jc w:val="center"/>
              <w:rPr>
                <w:rFonts w:ascii="Times New Roman" w:hAnsi="Times New Roman"/>
                <w:noProof/>
                <w:sz w:val="24"/>
                <w:szCs w:val="2"/>
                <w:lang w:val="en-US"/>
              </w:rPr>
            </w:pPr>
          </w:p>
        </w:tc>
        <w:tc>
          <w:tcPr>
            <w:tcW w:w="292" w:type="pct"/>
            <w:tcBorders>
              <w:top w:val="single" w:sz="6" w:space="0" w:color="000000"/>
              <w:left w:val="single" w:sz="4" w:space="0" w:color="000000"/>
              <w:bottom w:val="single" w:sz="4" w:space="0" w:color="000000"/>
              <w:right w:val="single" w:sz="4" w:space="0" w:color="000000"/>
            </w:tcBorders>
            <w:vAlign w:val="center"/>
          </w:tcPr>
          <w:p w14:paraId="43B11A91"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1107" w:type="pct"/>
            <w:gridSpan w:val="2"/>
            <w:vMerge/>
            <w:tcBorders>
              <w:top w:val="nil"/>
              <w:left w:val="single" w:sz="4" w:space="0" w:color="000000"/>
              <w:bottom w:val="single" w:sz="4" w:space="0" w:color="000000"/>
            </w:tcBorders>
            <w:vAlign w:val="center"/>
          </w:tcPr>
          <w:p w14:paraId="7C5503BD" w14:textId="77777777" w:rsidR="00AF335E" w:rsidRPr="00AF335E" w:rsidRDefault="00AF335E" w:rsidP="00352C72">
            <w:pPr>
              <w:jc w:val="center"/>
              <w:rPr>
                <w:rFonts w:ascii="Times New Roman" w:hAnsi="Times New Roman"/>
                <w:noProof/>
                <w:sz w:val="24"/>
                <w:szCs w:val="2"/>
                <w:lang w:val="en-US"/>
              </w:rPr>
            </w:pPr>
          </w:p>
        </w:tc>
      </w:tr>
      <w:tr w:rsidR="00AF335E" w:rsidRPr="00AF335E" w14:paraId="02F40E06" w14:textId="77777777" w:rsidTr="00352C72">
        <w:trPr>
          <w:jc w:val="center"/>
        </w:trPr>
        <w:tc>
          <w:tcPr>
            <w:tcW w:w="188" w:type="pct"/>
            <w:tcBorders>
              <w:top w:val="single" w:sz="8" w:space="0" w:color="000000"/>
              <w:bottom w:val="single" w:sz="8" w:space="0" w:color="000000"/>
              <w:right w:val="single" w:sz="8" w:space="0" w:color="000000"/>
            </w:tcBorders>
            <w:vAlign w:val="center"/>
          </w:tcPr>
          <w:p w14:paraId="3AB4D0A3"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184" w:type="pct"/>
            <w:tcBorders>
              <w:top w:val="single" w:sz="8" w:space="0" w:color="000000"/>
              <w:left w:val="single" w:sz="8" w:space="0" w:color="000000"/>
              <w:bottom w:val="single" w:sz="8" w:space="0" w:color="000000"/>
              <w:right w:val="single" w:sz="8" w:space="0" w:color="000000"/>
            </w:tcBorders>
            <w:vAlign w:val="center"/>
          </w:tcPr>
          <w:p w14:paraId="45B4C48C"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184" w:type="pct"/>
            <w:vMerge/>
            <w:tcBorders>
              <w:top w:val="nil"/>
              <w:left w:val="single" w:sz="8" w:space="0" w:color="000000"/>
              <w:bottom w:val="single" w:sz="8" w:space="0" w:color="000000"/>
              <w:right w:val="single" w:sz="12" w:space="0" w:color="000000"/>
            </w:tcBorders>
            <w:textDirection w:val="btLr"/>
            <w:vAlign w:val="center"/>
          </w:tcPr>
          <w:p w14:paraId="42E505B4" w14:textId="77777777" w:rsidR="00AF335E" w:rsidRPr="00AF335E" w:rsidRDefault="00AF335E" w:rsidP="00352C72">
            <w:pPr>
              <w:jc w:val="center"/>
              <w:rPr>
                <w:rFonts w:ascii="Times New Roman" w:hAnsi="Times New Roman"/>
                <w:noProof/>
                <w:sz w:val="24"/>
                <w:szCs w:val="2"/>
                <w:lang w:val="en-US"/>
              </w:rPr>
            </w:pPr>
          </w:p>
        </w:tc>
        <w:tc>
          <w:tcPr>
            <w:tcW w:w="231" w:type="pct"/>
            <w:tcBorders>
              <w:top w:val="single" w:sz="4" w:space="0" w:color="000000"/>
              <w:left w:val="single" w:sz="12" w:space="0" w:color="000000"/>
              <w:bottom w:val="single" w:sz="4" w:space="0" w:color="000000"/>
              <w:right w:val="single" w:sz="4" w:space="0" w:color="000000"/>
            </w:tcBorders>
            <w:vAlign w:val="center"/>
          </w:tcPr>
          <w:p w14:paraId="671891DF"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866" w:type="pct"/>
            <w:gridSpan w:val="3"/>
            <w:vMerge/>
            <w:tcBorders>
              <w:top w:val="nil"/>
              <w:left w:val="single" w:sz="4" w:space="0" w:color="000000"/>
              <w:bottom w:val="single" w:sz="4" w:space="0" w:color="000000"/>
              <w:right w:val="single" w:sz="12" w:space="0" w:color="000000"/>
            </w:tcBorders>
            <w:vAlign w:val="center"/>
          </w:tcPr>
          <w:p w14:paraId="34A0FCCB" w14:textId="77777777" w:rsidR="00AF335E" w:rsidRPr="00AF335E" w:rsidRDefault="00AF335E" w:rsidP="00352C72">
            <w:pPr>
              <w:jc w:val="center"/>
              <w:rPr>
                <w:rFonts w:ascii="Times New Roman" w:hAnsi="Times New Roman"/>
                <w:noProof/>
                <w:sz w:val="24"/>
                <w:szCs w:val="2"/>
                <w:lang w:val="en-US"/>
              </w:rPr>
            </w:pPr>
          </w:p>
        </w:tc>
        <w:tc>
          <w:tcPr>
            <w:tcW w:w="313" w:type="pct"/>
            <w:tcBorders>
              <w:top w:val="single" w:sz="4" w:space="0" w:color="000000"/>
              <w:left w:val="single" w:sz="12" w:space="0" w:color="000000"/>
              <w:bottom w:val="single" w:sz="4" w:space="0" w:color="000000"/>
              <w:right w:val="single" w:sz="4" w:space="0" w:color="000000"/>
            </w:tcBorders>
            <w:vAlign w:val="center"/>
          </w:tcPr>
          <w:p w14:paraId="1F0EB6FD" w14:textId="77777777" w:rsidR="00AF335E" w:rsidRPr="00AF335E" w:rsidRDefault="00AF335E" w:rsidP="00352C72">
            <w:pPr>
              <w:pStyle w:val="TableParagraph"/>
              <w:jc w:val="center"/>
              <w:rPr>
                <w:noProof/>
                <w:sz w:val="24"/>
                <w:lang w:val="en-US"/>
              </w:rPr>
            </w:pPr>
            <w:r w:rsidRPr="00AF335E">
              <w:rPr>
                <w:noProof/>
                <w:sz w:val="24"/>
                <w:lang w:val="en-US"/>
              </w:rPr>
              <w:t>4. gads</w:t>
            </w:r>
          </w:p>
        </w:tc>
        <w:tc>
          <w:tcPr>
            <w:tcW w:w="293" w:type="pct"/>
            <w:vMerge/>
            <w:tcBorders>
              <w:top w:val="nil"/>
              <w:left w:val="single" w:sz="4" w:space="0" w:color="000000"/>
              <w:bottom w:val="single" w:sz="12" w:space="0" w:color="000000"/>
              <w:right w:val="single" w:sz="12" w:space="0" w:color="000000"/>
            </w:tcBorders>
            <w:textDirection w:val="btLr"/>
            <w:vAlign w:val="center"/>
          </w:tcPr>
          <w:p w14:paraId="128EC714" w14:textId="77777777" w:rsidR="00AF335E" w:rsidRPr="00AF335E" w:rsidRDefault="00AF335E" w:rsidP="00352C72">
            <w:pPr>
              <w:jc w:val="center"/>
              <w:rPr>
                <w:rFonts w:ascii="Times New Roman" w:hAnsi="Times New Roman"/>
                <w:noProof/>
                <w:sz w:val="24"/>
                <w:szCs w:val="2"/>
                <w:lang w:val="en-US"/>
              </w:rPr>
            </w:pPr>
          </w:p>
        </w:tc>
        <w:tc>
          <w:tcPr>
            <w:tcW w:w="209" w:type="pct"/>
            <w:tcBorders>
              <w:top w:val="single" w:sz="4" w:space="0" w:color="000000"/>
              <w:left w:val="single" w:sz="12" w:space="0" w:color="000000"/>
              <w:bottom w:val="single" w:sz="4" w:space="0" w:color="000000"/>
              <w:right w:val="single" w:sz="4" w:space="0" w:color="000000"/>
            </w:tcBorders>
            <w:vAlign w:val="center"/>
          </w:tcPr>
          <w:p w14:paraId="0A780277"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638" w:type="pct"/>
            <w:gridSpan w:val="2"/>
            <w:vMerge/>
            <w:tcBorders>
              <w:top w:val="nil"/>
              <w:left w:val="single" w:sz="4" w:space="0" w:color="000000"/>
              <w:bottom w:val="single" w:sz="4" w:space="0" w:color="000000"/>
              <w:right w:val="single" w:sz="4" w:space="0" w:color="000000"/>
            </w:tcBorders>
            <w:vAlign w:val="center"/>
          </w:tcPr>
          <w:p w14:paraId="39034B8C" w14:textId="77777777" w:rsidR="00AF335E" w:rsidRPr="00AF335E" w:rsidRDefault="00AF335E" w:rsidP="00352C72">
            <w:pPr>
              <w:jc w:val="center"/>
              <w:rPr>
                <w:rFonts w:ascii="Times New Roman" w:hAnsi="Times New Roman"/>
                <w:noProof/>
                <w:sz w:val="24"/>
                <w:szCs w:val="2"/>
                <w:lang w:val="en-US"/>
              </w:rPr>
            </w:pPr>
          </w:p>
        </w:tc>
        <w:tc>
          <w:tcPr>
            <w:tcW w:w="154" w:type="pct"/>
            <w:tcBorders>
              <w:top w:val="single" w:sz="4" w:space="0" w:color="000000"/>
              <w:left w:val="single" w:sz="4" w:space="0" w:color="000000"/>
              <w:bottom w:val="single" w:sz="4" w:space="0" w:color="000000"/>
              <w:right w:val="single" w:sz="4" w:space="0" w:color="000000"/>
            </w:tcBorders>
            <w:vAlign w:val="center"/>
          </w:tcPr>
          <w:p w14:paraId="4E761C2A"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243" w:type="pct"/>
            <w:vMerge/>
            <w:tcBorders>
              <w:top w:val="nil"/>
              <w:left w:val="single" w:sz="4" w:space="0" w:color="000000"/>
              <w:bottom w:val="single" w:sz="4" w:space="0" w:color="000000"/>
              <w:right w:val="single" w:sz="12" w:space="0" w:color="000000"/>
            </w:tcBorders>
            <w:textDirection w:val="btLr"/>
            <w:vAlign w:val="center"/>
          </w:tcPr>
          <w:p w14:paraId="24235D16" w14:textId="77777777" w:rsidR="00AF335E" w:rsidRPr="00AF335E" w:rsidRDefault="00AF335E" w:rsidP="00352C72">
            <w:pPr>
              <w:jc w:val="center"/>
              <w:rPr>
                <w:rFonts w:ascii="Times New Roman" w:hAnsi="Times New Roman"/>
                <w:noProof/>
                <w:sz w:val="24"/>
                <w:szCs w:val="2"/>
                <w:lang w:val="en-US"/>
              </w:rPr>
            </w:pPr>
          </w:p>
        </w:tc>
        <w:tc>
          <w:tcPr>
            <w:tcW w:w="98" w:type="pct"/>
            <w:vMerge/>
            <w:tcBorders>
              <w:top w:val="nil"/>
              <w:left w:val="single" w:sz="12" w:space="0" w:color="000000"/>
              <w:bottom w:val="thickThinMediumGap" w:sz="6" w:space="0" w:color="000000"/>
              <w:right w:val="single" w:sz="4" w:space="0" w:color="000000"/>
            </w:tcBorders>
            <w:vAlign w:val="center"/>
          </w:tcPr>
          <w:p w14:paraId="7BB6E90F" w14:textId="77777777" w:rsidR="00AF335E" w:rsidRPr="00AF335E" w:rsidRDefault="00AF335E" w:rsidP="00352C72">
            <w:pPr>
              <w:jc w:val="center"/>
              <w:rPr>
                <w:rFonts w:ascii="Times New Roman" w:hAnsi="Times New Roman"/>
                <w:noProof/>
                <w:sz w:val="24"/>
                <w:szCs w:val="2"/>
                <w:lang w:val="en-US"/>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3317DD03"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1107" w:type="pct"/>
            <w:gridSpan w:val="2"/>
            <w:vMerge/>
            <w:tcBorders>
              <w:top w:val="nil"/>
              <w:left w:val="single" w:sz="4" w:space="0" w:color="000000"/>
              <w:bottom w:val="single" w:sz="4" w:space="0" w:color="000000"/>
            </w:tcBorders>
            <w:vAlign w:val="center"/>
          </w:tcPr>
          <w:p w14:paraId="3586799B" w14:textId="77777777" w:rsidR="00AF335E" w:rsidRPr="00AF335E" w:rsidRDefault="00AF335E" w:rsidP="00352C72">
            <w:pPr>
              <w:jc w:val="center"/>
              <w:rPr>
                <w:rFonts w:ascii="Times New Roman" w:hAnsi="Times New Roman"/>
                <w:noProof/>
                <w:sz w:val="24"/>
                <w:szCs w:val="2"/>
                <w:lang w:val="en-US"/>
              </w:rPr>
            </w:pPr>
          </w:p>
        </w:tc>
      </w:tr>
      <w:tr w:rsidR="00AF335E" w:rsidRPr="00AF335E" w14:paraId="1C8A578F" w14:textId="77777777" w:rsidTr="00352C72">
        <w:trPr>
          <w:jc w:val="center"/>
        </w:trPr>
        <w:tc>
          <w:tcPr>
            <w:tcW w:w="188" w:type="pct"/>
            <w:tcBorders>
              <w:top w:val="single" w:sz="8" w:space="0" w:color="000000"/>
              <w:bottom w:val="single" w:sz="8" w:space="0" w:color="000000"/>
              <w:right w:val="single" w:sz="8" w:space="0" w:color="000000"/>
            </w:tcBorders>
            <w:vAlign w:val="center"/>
          </w:tcPr>
          <w:p w14:paraId="67CAA011"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184" w:type="pct"/>
            <w:tcBorders>
              <w:top w:val="single" w:sz="8" w:space="0" w:color="000000"/>
              <w:left w:val="single" w:sz="8" w:space="0" w:color="000000"/>
              <w:bottom w:val="single" w:sz="8" w:space="0" w:color="000000"/>
              <w:right w:val="single" w:sz="8" w:space="0" w:color="000000"/>
            </w:tcBorders>
            <w:vAlign w:val="center"/>
          </w:tcPr>
          <w:p w14:paraId="636BAC9A"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184" w:type="pct"/>
            <w:vMerge/>
            <w:tcBorders>
              <w:top w:val="nil"/>
              <w:left w:val="single" w:sz="8" w:space="0" w:color="000000"/>
              <w:bottom w:val="single" w:sz="8" w:space="0" w:color="000000"/>
              <w:right w:val="single" w:sz="12" w:space="0" w:color="000000"/>
            </w:tcBorders>
            <w:textDirection w:val="btLr"/>
            <w:vAlign w:val="center"/>
          </w:tcPr>
          <w:p w14:paraId="34C98D87" w14:textId="77777777" w:rsidR="00AF335E" w:rsidRPr="00AF335E" w:rsidRDefault="00AF335E" w:rsidP="00352C72">
            <w:pPr>
              <w:jc w:val="center"/>
              <w:rPr>
                <w:rFonts w:ascii="Times New Roman" w:hAnsi="Times New Roman"/>
                <w:noProof/>
                <w:sz w:val="24"/>
                <w:szCs w:val="2"/>
                <w:lang w:val="en-US"/>
              </w:rPr>
            </w:pPr>
          </w:p>
        </w:tc>
        <w:tc>
          <w:tcPr>
            <w:tcW w:w="231" w:type="pct"/>
            <w:tcBorders>
              <w:top w:val="single" w:sz="4" w:space="0" w:color="000000"/>
              <w:left w:val="single" w:sz="12" w:space="0" w:color="000000"/>
              <w:bottom w:val="single" w:sz="4" w:space="0" w:color="000000"/>
              <w:right w:val="single" w:sz="4" w:space="0" w:color="000000"/>
            </w:tcBorders>
            <w:vAlign w:val="center"/>
          </w:tcPr>
          <w:p w14:paraId="33473801"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866" w:type="pct"/>
            <w:gridSpan w:val="3"/>
            <w:vMerge/>
            <w:tcBorders>
              <w:top w:val="nil"/>
              <w:left w:val="single" w:sz="4" w:space="0" w:color="000000"/>
              <w:bottom w:val="single" w:sz="4" w:space="0" w:color="000000"/>
              <w:right w:val="single" w:sz="12" w:space="0" w:color="000000"/>
            </w:tcBorders>
            <w:vAlign w:val="center"/>
          </w:tcPr>
          <w:p w14:paraId="4E3C4E89" w14:textId="77777777" w:rsidR="00AF335E" w:rsidRPr="00AF335E" w:rsidRDefault="00AF335E" w:rsidP="00352C72">
            <w:pPr>
              <w:jc w:val="center"/>
              <w:rPr>
                <w:rFonts w:ascii="Times New Roman" w:hAnsi="Times New Roman"/>
                <w:noProof/>
                <w:sz w:val="24"/>
                <w:szCs w:val="2"/>
                <w:lang w:val="en-US"/>
              </w:rPr>
            </w:pPr>
          </w:p>
        </w:tc>
        <w:tc>
          <w:tcPr>
            <w:tcW w:w="313" w:type="pct"/>
            <w:tcBorders>
              <w:top w:val="single" w:sz="4" w:space="0" w:color="000000"/>
              <w:left w:val="single" w:sz="12" w:space="0" w:color="000000"/>
              <w:bottom w:val="single" w:sz="4" w:space="0" w:color="000000"/>
              <w:right w:val="single" w:sz="4" w:space="0" w:color="000000"/>
            </w:tcBorders>
            <w:vAlign w:val="center"/>
          </w:tcPr>
          <w:p w14:paraId="7A9DC53E" w14:textId="77777777" w:rsidR="00AF335E" w:rsidRPr="00AF335E" w:rsidRDefault="00AF335E" w:rsidP="00352C72">
            <w:pPr>
              <w:pStyle w:val="TableParagraph"/>
              <w:jc w:val="center"/>
              <w:rPr>
                <w:noProof/>
                <w:sz w:val="24"/>
                <w:lang w:val="en-US"/>
              </w:rPr>
            </w:pPr>
            <w:r w:rsidRPr="00AF335E">
              <w:rPr>
                <w:noProof/>
                <w:sz w:val="24"/>
                <w:lang w:val="en-US"/>
              </w:rPr>
              <w:t>5. gads</w:t>
            </w:r>
          </w:p>
        </w:tc>
        <w:tc>
          <w:tcPr>
            <w:tcW w:w="293" w:type="pct"/>
            <w:vMerge/>
            <w:tcBorders>
              <w:top w:val="nil"/>
              <w:left w:val="single" w:sz="4" w:space="0" w:color="000000"/>
              <w:bottom w:val="single" w:sz="12" w:space="0" w:color="000000"/>
              <w:right w:val="single" w:sz="12" w:space="0" w:color="000000"/>
            </w:tcBorders>
            <w:textDirection w:val="btLr"/>
            <w:vAlign w:val="center"/>
          </w:tcPr>
          <w:p w14:paraId="11A4D5CF" w14:textId="77777777" w:rsidR="00AF335E" w:rsidRPr="00AF335E" w:rsidRDefault="00AF335E" w:rsidP="00352C72">
            <w:pPr>
              <w:jc w:val="center"/>
              <w:rPr>
                <w:rFonts w:ascii="Times New Roman" w:hAnsi="Times New Roman"/>
                <w:noProof/>
                <w:sz w:val="24"/>
                <w:szCs w:val="2"/>
                <w:lang w:val="en-US"/>
              </w:rPr>
            </w:pPr>
          </w:p>
        </w:tc>
        <w:tc>
          <w:tcPr>
            <w:tcW w:w="209" w:type="pct"/>
            <w:tcBorders>
              <w:top w:val="single" w:sz="4" w:space="0" w:color="000000"/>
              <w:left w:val="single" w:sz="12" w:space="0" w:color="000000"/>
              <w:bottom w:val="single" w:sz="4" w:space="0" w:color="000000"/>
              <w:right w:val="single" w:sz="4" w:space="0" w:color="000000"/>
            </w:tcBorders>
            <w:vAlign w:val="center"/>
          </w:tcPr>
          <w:p w14:paraId="7BAB2A75"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638" w:type="pct"/>
            <w:gridSpan w:val="2"/>
            <w:vMerge/>
            <w:tcBorders>
              <w:top w:val="nil"/>
              <w:left w:val="single" w:sz="4" w:space="0" w:color="000000"/>
              <w:bottom w:val="single" w:sz="4" w:space="0" w:color="000000"/>
              <w:right w:val="single" w:sz="4" w:space="0" w:color="000000"/>
            </w:tcBorders>
            <w:vAlign w:val="center"/>
          </w:tcPr>
          <w:p w14:paraId="7088B68C" w14:textId="77777777" w:rsidR="00AF335E" w:rsidRPr="00AF335E" w:rsidRDefault="00AF335E" w:rsidP="00352C72">
            <w:pPr>
              <w:jc w:val="center"/>
              <w:rPr>
                <w:rFonts w:ascii="Times New Roman" w:hAnsi="Times New Roman"/>
                <w:noProof/>
                <w:sz w:val="24"/>
                <w:szCs w:val="2"/>
                <w:lang w:val="en-US"/>
              </w:rPr>
            </w:pPr>
          </w:p>
        </w:tc>
        <w:tc>
          <w:tcPr>
            <w:tcW w:w="154" w:type="pct"/>
            <w:tcBorders>
              <w:top w:val="single" w:sz="4" w:space="0" w:color="000000"/>
              <w:left w:val="single" w:sz="4" w:space="0" w:color="000000"/>
              <w:bottom w:val="single" w:sz="4" w:space="0" w:color="000000"/>
              <w:right w:val="single" w:sz="4" w:space="0" w:color="000000"/>
            </w:tcBorders>
            <w:vAlign w:val="center"/>
          </w:tcPr>
          <w:p w14:paraId="47D0165D"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243" w:type="pct"/>
            <w:vMerge/>
            <w:tcBorders>
              <w:top w:val="nil"/>
              <w:left w:val="single" w:sz="4" w:space="0" w:color="000000"/>
              <w:bottom w:val="single" w:sz="4" w:space="0" w:color="000000"/>
              <w:right w:val="single" w:sz="12" w:space="0" w:color="000000"/>
            </w:tcBorders>
            <w:textDirection w:val="btLr"/>
            <w:vAlign w:val="center"/>
          </w:tcPr>
          <w:p w14:paraId="14F6D138" w14:textId="77777777" w:rsidR="00AF335E" w:rsidRPr="00AF335E" w:rsidRDefault="00AF335E" w:rsidP="00352C72">
            <w:pPr>
              <w:jc w:val="center"/>
              <w:rPr>
                <w:rFonts w:ascii="Times New Roman" w:hAnsi="Times New Roman"/>
                <w:noProof/>
                <w:sz w:val="24"/>
                <w:szCs w:val="2"/>
                <w:lang w:val="en-US"/>
              </w:rPr>
            </w:pPr>
          </w:p>
        </w:tc>
        <w:tc>
          <w:tcPr>
            <w:tcW w:w="98" w:type="pct"/>
            <w:vMerge/>
            <w:tcBorders>
              <w:top w:val="nil"/>
              <w:left w:val="single" w:sz="12" w:space="0" w:color="000000"/>
              <w:bottom w:val="thickThinMediumGap" w:sz="6" w:space="0" w:color="000000"/>
              <w:right w:val="single" w:sz="4" w:space="0" w:color="000000"/>
            </w:tcBorders>
            <w:vAlign w:val="center"/>
          </w:tcPr>
          <w:p w14:paraId="5BC5063E" w14:textId="77777777" w:rsidR="00AF335E" w:rsidRPr="00AF335E" w:rsidRDefault="00AF335E" w:rsidP="00352C72">
            <w:pPr>
              <w:jc w:val="center"/>
              <w:rPr>
                <w:rFonts w:ascii="Times New Roman" w:hAnsi="Times New Roman"/>
                <w:noProof/>
                <w:sz w:val="24"/>
                <w:szCs w:val="2"/>
                <w:lang w:val="en-US"/>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308D5B81"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1107" w:type="pct"/>
            <w:gridSpan w:val="2"/>
            <w:vMerge/>
            <w:tcBorders>
              <w:top w:val="nil"/>
              <w:left w:val="single" w:sz="4" w:space="0" w:color="000000"/>
              <w:bottom w:val="single" w:sz="4" w:space="0" w:color="000000"/>
            </w:tcBorders>
            <w:vAlign w:val="center"/>
          </w:tcPr>
          <w:p w14:paraId="39FC3BAE" w14:textId="77777777" w:rsidR="00AF335E" w:rsidRPr="00AF335E" w:rsidRDefault="00AF335E" w:rsidP="00352C72">
            <w:pPr>
              <w:jc w:val="center"/>
              <w:rPr>
                <w:rFonts w:ascii="Times New Roman" w:hAnsi="Times New Roman"/>
                <w:noProof/>
                <w:sz w:val="24"/>
                <w:szCs w:val="2"/>
                <w:lang w:val="en-US"/>
              </w:rPr>
            </w:pPr>
          </w:p>
        </w:tc>
      </w:tr>
      <w:tr w:rsidR="00AF335E" w:rsidRPr="00AF335E" w14:paraId="1C89599F" w14:textId="77777777" w:rsidTr="00352C72">
        <w:trPr>
          <w:jc w:val="center"/>
        </w:trPr>
        <w:tc>
          <w:tcPr>
            <w:tcW w:w="188" w:type="pct"/>
            <w:tcBorders>
              <w:top w:val="single" w:sz="8" w:space="0" w:color="000000"/>
              <w:bottom w:val="single" w:sz="8" w:space="0" w:color="000000"/>
              <w:right w:val="single" w:sz="8" w:space="0" w:color="000000"/>
            </w:tcBorders>
            <w:vAlign w:val="center"/>
          </w:tcPr>
          <w:p w14:paraId="024DB828" w14:textId="77777777" w:rsidR="00AF335E" w:rsidRPr="00AF335E" w:rsidRDefault="00AF335E" w:rsidP="00352C72">
            <w:pPr>
              <w:pStyle w:val="TableParagraph"/>
              <w:jc w:val="center"/>
              <w:rPr>
                <w:noProof/>
                <w:sz w:val="24"/>
                <w:lang w:val="en-US"/>
              </w:rPr>
            </w:pPr>
            <w:r w:rsidRPr="00AF335E">
              <w:rPr>
                <w:noProof/>
                <w:sz w:val="24"/>
                <w:lang w:val="en-US"/>
              </w:rPr>
              <w:t>5</w:t>
            </w:r>
          </w:p>
        </w:tc>
        <w:tc>
          <w:tcPr>
            <w:tcW w:w="184" w:type="pct"/>
            <w:tcBorders>
              <w:top w:val="single" w:sz="8" w:space="0" w:color="000000"/>
              <w:left w:val="single" w:sz="8" w:space="0" w:color="000000"/>
              <w:bottom w:val="single" w:sz="8" w:space="0" w:color="000000"/>
              <w:right w:val="single" w:sz="8" w:space="0" w:color="000000"/>
            </w:tcBorders>
            <w:vAlign w:val="center"/>
          </w:tcPr>
          <w:p w14:paraId="7A9E9AA3" w14:textId="77777777" w:rsidR="00AF335E" w:rsidRPr="00AF335E" w:rsidRDefault="00AF335E" w:rsidP="00352C72">
            <w:pPr>
              <w:pStyle w:val="TableParagraph"/>
              <w:jc w:val="center"/>
              <w:rPr>
                <w:noProof/>
                <w:sz w:val="24"/>
                <w:lang w:val="en-US"/>
              </w:rPr>
            </w:pPr>
            <w:r w:rsidRPr="00AF335E">
              <w:rPr>
                <w:noProof/>
                <w:sz w:val="24"/>
                <w:lang w:val="en-US"/>
              </w:rPr>
              <w:t>5.</w:t>
            </w:r>
          </w:p>
        </w:tc>
        <w:tc>
          <w:tcPr>
            <w:tcW w:w="184" w:type="pct"/>
            <w:vMerge/>
            <w:tcBorders>
              <w:top w:val="nil"/>
              <w:left w:val="single" w:sz="8" w:space="0" w:color="000000"/>
              <w:bottom w:val="single" w:sz="8" w:space="0" w:color="000000"/>
              <w:right w:val="single" w:sz="12" w:space="0" w:color="000000"/>
            </w:tcBorders>
            <w:textDirection w:val="btLr"/>
            <w:vAlign w:val="center"/>
          </w:tcPr>
          <w:p w14:paraId="319F63B1" w14:textId="77777777" w:rsidR="00AF335E" w:rsidRPr="00AF335E" w:rsidRDefault="00AF335E" w:rsidP="00352C72">
            <w:pPr>
              <w:jc w:val="center"/>
              <w:rPr>
                <w:rFonts w:ascii="Times New Roman" w:hAnsi="Times New Roman"/>
                <w:noProof/>
                <w:sz w:val="24"/>
                <w:szCs w:val="2"/>
                <w:lang w:val="en-US"/>
              </w:rPr>
            </w:pPr>
          </w:p>
        </w:tc>
        <w:tc>
          <w:tcPr>
            <w:tcW w:w="231" w:type="pct"/>
            <w:tcBorders>
              <w:top w:val="single" w:sz="4" w:space="0" w:color="000000"/>
              <w:left w:val="single" w:sz="12" w:space="0" w:color="000000"/>
              <w:bottom w:val="single" w:sz="4" w:space="0" w:color="000000"/>
              <w:right w:val="single" w:sz="4" w:space="0" w:color="000000"/>
            </w:tcBorders>
            <w:vAlign w:val="center"/>
          </w:tcPr>
          <w:p w14:paraId="4AC04D40" w14:textId="77777777" w:rsidR="00AF335E" w:rsidRPr="00AF335E" w:rsidRDefault="00AF335E" w:rsidP="00352C72">
            <w:pPr>
              <w:pStyle w:val="TableParagraph"/>
              <w:jc w:val="center"/>
              <w:rPr>
                <w:noProof/>
                <w:sz w:val="24"/>
                <w:lang w:val="en-US"/>
              </w:rPr>
            </w:pPr>
            <w:r w:rsidRPr="00AF335E">
              <w:rPr>
                <w:noProof/>
                <w:sz w:val="24"/>
                <w:lang w:val="en-US"/>
              </w:rPr>
              <w:t>5.</w:t>
            </w:r>
          </w:p>
        </w:tc>
        <w:tc>
          <w:tcPr>
            <w:tcW w:w="463" w:type="pct"/>
            <w:vMerge w:val="restart"/>
            <w:tcBorders>
              <w:top w:val="single" w:sz="4" w:space="0" w:color="000000"/>
              <w:left w:val="single" w:sz="4" w:space="0" w:color="000000"/>
              <w:bottom w:val="single" w:sz="4" w:space="0" w:color="000000"/>
              <w:right w:val="single" w:sz="4" w:space="0" w:color="000000"/>
            </w:tcBorders>
            <w:textDirection w:val="btLr"/>
            <w:vAlign w:val="center"/>
          </w:tcPr>
          <w:p w14:paraId="4E6062D2" w14:textId="77777777" w:rsidR="00AF335E" w:rsidRPr="00AF335E" w:rsidRDefault="00AF335E" w:rsidP="00352C72">
            <w:pPr>
              <w:pStyle w:val="TableParagraph"/>
              <w:jc w:val="center"/>
              <w:rPr>
                <w:i/>
                <w:noProof/>
                <w:sz w:val="24"/>
                <w:lang w:val="en-US"/>
              </w:rPr>
            </w:pPr>
            <w:r w:rsidRPr="00AF335E">
              <w:rPr>
                <w:i/>
                <w:noProof/>
                <w:sz w:val="24"/>
                <w:lang w:val="en-US"/>
              </w:rPr>
              <w:t>Pagrindinė mokykla</w:t>
            </w:r>
          </w:p>
          <w:p w14:paraId="62BBF292" w14:textId="77777777" w:rsidR="00AF335E" w:rsidRPr="00AF335E" w:rsidRDefault="00AF335E" w:rsidP="00352C72">
            <w:pPr>
              <w:pStyle w:val="TableParagraph"/>
              <w:jc w:val="center"/>
              <w:rPr>
                <w:noProof/>
                <w:sz w:val="24"/>
                <w:lang w:val="en-US"/>
              </w:rPr>
            </w:pPr>
            <w:r w:rsidRPr="00AF335E">
              <w:rPr>
                <w:noProof/>
                <w:sz w:val="24"/>
                <w:lang w:val="en-US"/>
              </w:rPr>
              <w:t>(Vidējās izglītības cikla pirmais posms)</w:t>
            </w:r>
          </w:p>
        </w:tc>
        <w:tc>
          <w:tcPr>
            <w:tcW w:w="403" w:type="pct"/>
            <w:gridSpan w:val="2"/>
            <w:vMerge w:val="restart"/>
            <w:tcBorders>
              <w:top w:val="single" w:sz="4" w:space="0" w:color="000000"/>
              <w:left w:val="single" w:sz="4" w:space="0" w:color="000000"/>
              <w:bottom w:val="single" w:sz="4" w:space="0" w:color="000000"/>
              <w:right w:val="single" w:sz="12" w:space="0" w:color="000000"/>
            </w:tcBorders>
            <w:vAlign w:val="center"/>
          </w:tcPr>
          <w:p w14:paraId="5F55B489" w14:textId="77777777" w:rsidR="00AF335E" w:rsidRPr="00AF335E" w:rsidRDefault="00AF335E" w:rsidP="00352C72">
            <w:pPr>
              <w:pStyle w:val="TableParagraph"/>
              <w:jc w:val="center"/>
              <w:rPr>
                <w:noProof/>
                <w:sz w:val="24"/>
                <w:lang w:val="en-US"/>
              </w:rPr>
            </w:pPr>
          </w:p>
        </w:tc>
        <w:tc>
          <w:tcPr>
            <w:tcW w:w="313" w:type="pct"/>
            <w:tcBorders>
              <w:top w:val="single" w:sz="4" w:space="0" w:color="000000"/>
              <w:left w:val="single" w:sz="12" w:space="0" w:color="000000"/>
              <w:bottom w:val="single" w:sz="12" w:space="0" w:color="000000"/>
              <w:right w:val="single" w:sz="4" w:space="0" w:color="000000"/>
            </w:tcBorders>
            <w:vAlign w:val="center"/>
          </w:tcPr>
          <w:p w14:paraId="75FBE261" w14:textId="77777777" w:rsidR="00AF335E" w:rsidRPr="00AF335E" w:rsidRDefault="00AF335E" w:rsidP="00352C72">
            <w:pPr>
              <w:pStyle w:val="TableParagraph"/>
              <w:jc w:val="center"/>
              <w:rPr>
                <w:noProof/>
                <w:sz w:val="24"/>
                <w:lang w:val="en-US"/>
              </w:rPr>
            </w:pPr>
            <w:r w:rsidRPr="00AF335E">
              <w:rPr>
                <w:noProof/>
                <w:sz w:val="24"/>
                <w:lang w:val="en-US"/>
              </w:rPr>
              <w:t>6. gads</w:t>
            </w:r>
          </w:p>
        </w:tc>
        <w:tc>
          <w:tcPr>
            <w:tcW w:w="293" w:type="pct"/>
            <w:vMerge/>
            <w:tcBorders>
              <w:top w:val="nil"/>
              <w:left w:val="single" w:sz="4" w:space="0" w:color="000000"/>
              <w:bottom w:val="single" w:sz="12" w:space="0" w:color="000000"/>
              <w:right w:val="single" w:sz="12" w:space="0" w:color="000000"/>
            </w:tcBorders>
            <w:textDirection w:val="btLr"/>
            <w:vAlign w:val="center"/>
          </w:tcPr>
          <w:p w14:paraId="5B2891AE" w14:textId="77777777" w:rsidR="00AF335E" w:rsidRPr="00AF335E" w:rsidRDefault="00AF335E" w:rsidP="00352C72">
            <w:pPr>
              <w:jc w:val="center"/>
              <w:rPr>
                <w:rFonts w:ascii="Times New Roman" w:hAnsi="Times New Roman"/>
                <w:noProof/>
                <w:sz w:val="24"/>
                <w:szCs w:val="2"/>
                <w:lang w:val="en-US"/>
              </w:rPr>
            </w:pPr>
          </w:p>
        </w:tc>
        <w:tc>
          <w:tcPr>
            <w:tcW w:w="209" w:type="pct"/>
            <w:tcBorders>
              <w:top w:val="single" w:sz="4" w:space="0" w:color="000000"/>
              <w:left w:val="single" w:sz="12" w:space="0" w:color="000000"/>
              <w:bottom w:val="single" w:sz="4" w:space="0" w:color="000000"/>
              <w:right w:val="single" w:sz="4" w:space="0" w:color="000000"/>
            </w:tcBorders>
            <w:vAlign w:val="center"/>
          </w:tcPr>
          <w:p w14:paraId="3E69B686" w14:textId="77777777" w:rsidR="00AF335E" w:rsidRPr="00AF335E" w:rsidRDefault="00AF335E" w:rsidP="00352C72">
            <w:pPr>
              <w:pStyle w:val="TableParagraph"/>
              <w:jc w:val="center"/>
              <w:rPr>
                <w:noProof/>
                <w:sz w:val="24"/>
                <w:lang w:val="en-US"/>
              </w:rPr>
            </w:pPr>
            <w:r w:rsidRPr="00AF335E">
              <w:rPr>
                <w:noProof/>
                <w:sz w:val="24"/>
                <w:lang w:val="en-US"/>
              </w:rPr>
              <w:t>5</w:t>
            </w:r>
          </w:p>
        </w:tc>
        <w:tc>
          <w:tcPr>
            <w:tcW w:w="638" w:type="pct"/>
            <w:gridSpan w:val="2"/>
            <w:vMerge/>
            <w:tcBorders>
              <w:top w:val="nil"/>
              <w:left w:val="single" w:sz="4" w:space="0" w:color="000000"/>
              <w:bottom w:val="single" w:sz="4" w:space="0" w:color="000000"/>
              <w:right w:val="single" w:sz="4" w:space="0" w:color="000000"/>
            </w:tcBorders>
            <w:vAlign w:val="center"/>
          </w:tcPr>
          <w:p w14:paraId="788C053F" w14:textId="77777777" w:rsidR="00AF335E" w:rsidRPr="00AF335E" w:rsidRDefault="00AF335E" w:rsidP="00352C72">
            <w:pPr>
              <w:jc w:val="center"/>
              <w:rPr>
                <w:rFonts w:ascii="Times New Roman" w:hAnsi="Times New Roman"/>
                <w:noProof/>
                <w:sz w:val="24"/>
                <w:szCs w:val="2"/>
                <w:lang w:val="en-US"/>
              </w:rPr>
            </w:pPr>
          </w:p>
        </w:tc>
        <w:tc>
          <w:tcPr>
            <w:tcW w:w="154" w:type="pct"/>
            <w:tcBorders>
              <w:top w:val="single" w:sz="4" w:space="0" w:color="000000"/>
              <w:left w:val="single" w:sz="4" w:space="0" w:color="000000"/>
              <w:bottom w:val="single" w:sz="4" w:space="0" w:color="000000"/>
              <w:right w:val="single" w:sz="4" w:space="0" w:color="000000"/>
            </w:tcBorders>
            <w:vAlign w:val="center"/>
          </w:tcPr>
          <w:p w14:paraId="2EB24889" w14:textId="77777777" w:rsidR="00AF335E" w:rsidRPr="00AF335E" w:rsidRDefault="00AF335E" w:rsidP="00352C72">
            <w:pPr>
              <w:pStyle w:val="TableParagraph"/>
              <w:jc w:val="center"/>
              <w:rPr>
                <w:noProof/>
                <w:sz w:val="24"/>
                <w:lang w:val="en-US"/>
              </w:rPr>
            </w:pPr>
            <w:r w:rsidRPr="00AF335E">
              <w:rPr>
                <w:noProof/>
                <w:sz w:val="24"/>
                <w:lang w:val="en-US"/>
              </w:rPr>
              <w:t>5</w:t>
            </w:r>
          </w:p>
        </w:tc>
        <w:tc>
          <w:tcPr>
            <w:tcW w:w="243" w:type="pct"/>
            <w:vMerge w:val="restart"/>
            <w:tcBorders>
              <w:top w:val="single" w:sz="4" w:space="0" w:color="000000"/>
              <w:left w:val="single" w:sz="4" w:space="0" w:color="000000"/>
              <w:bottom w:val="single" w:sz="4" w:space="0" w:color="000000"/>
              <w:right w:val="single" w:sz="12" w:space="0" w:color="000000"/>
            </w:tcBorders>
            <w:textDirection w:val="btLr"/>
            <w:vAlign w:val="center"/>
          </w:tcPr>
          <w:p w14:paraId="089572FC" w14:textId="77777777" w:rsidR="00AF335E" w:rsidRPr="00AF335E" w:rsidRDefault="00AF335E" w:rsidP="00352C72">
            <w:pPr>
              <w:pStyle w:val="TableParagraph"/>
              <w:jc w:val="center"/>
              <w:rPr>
                <w:noProof/>
                <w:sz w:val="24"/>
                <w:lang w:val="en-US"/>
              </w:rPr>
            </w:pPr>
            <w:r w:rsidRPr="00AF335E">
              <w:rPr>
                <w:noProof/>
                <w:sz w:val="24"/>
                <w:lang w:val="en-US"/>
              </w:rPr>
              <w:t>Vidējās izglītības cikla pirmais posms</w:t>
            </w:r>
          </w:p>
        </w:tc>
        <w:tc>
          <w:tcPr>
            <w:tcW w:w="98" w:type="pct"/>
            <w:vMerge/>
            <w:tcBorders>
              <w:top w:val="nil"/>
              <w:left w:val="single" w:sz="12" w:space="0" w:color="000000"/>
              <w:bottom w:val="thickThinMediumGap" w:sz="6" w:space="0" w:color="000000"/>
              <w:right w:val="single" w:sz="4" w:space="0" w:color="000000"/>
            </w:tcBorders>
            <w:vAlign w:val="center"/>
          </w:tcPr>
          <w:p w14:paraId="6868DE66" w14:textId="77777777" w:rsidR="00AF335E" w:rsidRPr="00AF335E" w:rsidRDefault="00AF335E" w:rsidP="00352C72">
            <w:pPr>
              <w:jc w:val="center"/>
              <w:rPr>
                <w:rFonts w:ascii="Times New Roman" w:hAnsi="Times New Roman"/>
                <w:noProof/>
                <w:sz w:val="24"/>
                <w:szCs w:val="2"/>
                <w:lang w:val="en-US"/>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1A28D961" w14:textId="77777777" w:rsidR="00AF335E" w:rsidRPr="00AF335E" w:rsidRDefault="00AF335E" w:rsidP="00352C72">
            <w:pPr>
              <w:pStyle w:val="TableParagraph"/>
              <w:jc w:val="center"/>
              <w:rPr>
                <w:noProof/>
                <w:sz w:val="24"/>
                <w:lang w:val="en-US"/>
              </w:rPr>
            </w:pPr>
            <w:r w:rsidRPr="00AF335E">
              <w:rPr>
                <w:noProof/>
                <w:sz w:val="24"/>
                <w:lang w:val="en-US"/>
              </w:rPr>
              <w:t>5</w:t>
            </w:r>
          </w:p>
        </w:tc>
        <w:tc>
          <w:tcPr>
            <w:tcW w:w="1107" w:type="pct"/>
            <w:gridSpan w:val="2"/>
            <w:vMerge/>
            <w:tcBorders>
              <w:top w:val="nil"/>
              <w:left w:val="single" w:sz="4" w:space="0" w:color="000000"/>
              <w:bottom w:val="single" w:sz="4" w:space="0" w:color="000000"/>
            </w:tcBorders>
            <w:vAlign w:val="center"/>
          </w:tcPr>
          <w:p w14:paraId="2C282E6A" w14:textId="77777777" w:rsidR="00AF335E" w:rsidRPr="00AF335E" w:rsidRDefault="00AF335E" w:rsidP="00352C72">
            <w:pPr>
              <w:jc w:val="center"/>
              <w:rPr>
                <w:rFonts w:ascii="Times New Roman" w:hAnsi="Times New Roman"/>
                <w:noProof/>
                <w:sz w:val="24"/>
                <w:szCs w:val="2"/>
                <w:lang w:val="en-US"/>
              </w:rPr>
            </w:pPr>
          </w:p>
        </w:tc>
      </w:tr>
      <w:tr w:rsidR="00AF335E" w:rsidRPr="00AF335E" w14:paraId="5F5569AE" w14:textId="77777777" w:rsidTr="00352C72">
        <w:trPr>
          <w:jc w:val="center"/>
        </w:trPr>
        <w:tc>
          <w:tcPr>
            <w:tcW w:w="188" w:type="pct"/>
            <w:tcBorders>
              <w:top w:val="single" w:sz="8" w:space="0" w:color="000000"/>
              <w:bottom w:val="single" w:sz="8" w:space="0" w:color="000000"/>
              <w:right w:val="single" w:sz="8" w:space="0" w:color="000000"/>
            </w:tcBorders>
            <w:vAlign w:val="center"/>
          </w:tcPr>
          <w:p w14:paraId="5C3FFCAE" w14:textId="77777777" w:rsidR="00AF335E" w:rsidRPr="00AF335E" w:rsidRDefault="00AF335E" w:rsidP="00352C72">
            <w:pPr>
              <w:pStyle w:val="TableParagraph"/>
              <w:jc w:val="center"/>
              <w:rPr>
                <w:noProof/>
                <w:sz w:val="24"/>
                <w:lang w:val="en-US"/>
              </w:rPr>
            </w:pPr>
            <w:r w:rsidRPr="00AF335E">
              <w:rPr>
                <w:noProof/>
                <w:sz w:val="24"/>
                <w:lang w:val="en-US"/>
              </w:rPr>
              <w:t>6</w:t>
            </w:r>
          </w:p>
        </w:tc>
        <w:tc>
          <w:tcPr>
            <w:tcW w:w="184" w:type="pct"/>
            <w:tcBorders>
              <w:top w:val="single" w:sz="8" w:space="0" w:color="000000"/>
              <w:left w:val="single" w:sz="8" w:space="0" w:color="000000"/>
              <w:bottom w:val="single" w:sz="8" w:space="0" w:color="000000"/>
              <w:right w:val="single" w:sz="8" w:space="0" w:color="000000"/>
            </w:tcBorders>
            <w:vAlign w:val="center"/>
          </w:tcPr>
          <w:p w14:paraId="1DCD89D6"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184" w:type="pct"/>
            <w:vMerge w:val="restart"/>
            <w:tcBorders>
              <w:top w:val="single" w:sz="8" w:space="0" w:color="000000"/>
              <w:left w:val="single" w:sz="8" w:space="0" w:color="000000"/>
              <w:bottom w:val="thickThinMediumGap" w:sz="6" w:space="0" w:color="000000"/>
              <w:right w:val="single" w:sz="12" w:space="0" w:color="000000"/>
            </w:tcBorders>
            <w:textDirection w:val="btLr"/>
            <w:vAlign w:val="center"/>
          </w:tcPr>
          <w:p w14:paraId="712D9C6C" w14:textId="77777777" w:rsidR="00AF335E" w:rsidRPr="00AF335E" w:rsidRDefault="00AF335E" w:rsidP="00352C72">
            <w:pPr>
              <w:pStyle w:val="TableParagraph"/>
              <w:jc w:val="center"/>
              <w:rPr>
                <w:noProof/>
                <w:sz w:val="24"/>
                <w:lang w:val="en-US"/>
              </w:rPr>
            </w:pPr>
            <w:r w:rsidRPr="00AF335E">
              <w:rPr>
                <w:noProof/>
                <w:sz w:val="24"/>
                <w:lang w:val="en-US"/>
              </w:rPr>
              <w:t>Vidējās izglītības cikls</w:t>
            </w:r>
          </w:p>
        </w:tc>
        <w:tc>
          <w:tcPr>
            <w:tcW w:w="231" w:type="pct"/>
            <w:tcBorders>
              <w:top w:val="single" w:sz="4" w:space="0" w:color="000000"/>
              <w:left w:val="single" w:sz="12" w:space="0" w:color="000000"/>
              <w:bottom w:val="single" w:sz="4" w:space="0" w:color="000000"/>
              <w:right w:val="single" w:sz="4" w:space="0" w:color="000000"/>
            </w:tcBorders>
            <w:vAlign w:val="center"/>
          </w:tcPr>
          <w:p w14:paraId="7DD6D896" w14:textId="77777777" w:rsidR="00AF335E" w:rsidRPr="00AF335E" w:rsidRDefault="00AF335E" w:rsidP="00352C72">
            <w:pPr>
              <w:pStyle w:val="TableParagraph"/>
              <w:jc w:val="center"/>
              <w:rPr>
                <w:noProof/>
                <w:sz w:val="24"/>
                <w:lang w:val="en-US"/>
              </w:rPr>
            </w:pPr>
            <w:r w:rsidRPr="00AF335E">
              <w:rPr>
                <w:noProof/>
                <w:sz w:val="24"/>
                <w:lang w:val="en-US"/>
              </w:rPr>
              <w:t>6.</w:t>
            </w:r>
          </w:p>
        </w:tc>
        <w:tc>
          <w:tcPr>
            <w:tcW w:w="463" w:type="pct"/>
            <w:vMerge/>
            <w:tcBorders>
              <w:top w:val="nil"/>
              <w:left w:val="single" w:sz="4" w:space="0" w:color="000000"/>
              <w:bottom w:val="single" w:sz="4" w:space="0" w:color="000000"/>
              <w:right w:val="single" w:sz="4" w:space="0" w:color="000000"/>
            </w:tcBorders>
            <w:textDirection w:val="btLr"/>
            <w:vAlign w:val="center"/>
          </w:tcPr>
          <w:p w14:paraId="363FEE59" w14:textId="77777777" w:rsidR="00AF335E" w:rsidRPr="00AF335E" w:rsidRDefault="00AF335E" w:rsidP="00352C72">
            <w:pPr>
              <w:jc w:val="center"/>
              <w:rPr>
                <w:rFonts w:ascii="Times New Roman" w:hAnsi="Times New Roman"/>
                <w:noProof/>
                <w:sz w:val="24"/>
                <w:szCs w:val="2"/>
                <w:lang w:val="en-US"/>
              </w:rPr>
            </w:pPr>
          </w:p>
        </w:tc>
        <w:tc>
          <w:tcPr>
            <w:tcW w:w="403" w:type="pct"/>
            <w:gridSpan w:val="2"/>
            <w:vMerge/>
            <w:tcBorders>
              <w:top w:val="nil"/>
              <w:left w:val="single" w:sz="4" w:space="0" w:color="000000"/>
              <w:bottom w:val="single" w:sz="4" w:space="0" w:color="000000"/>
              <w:right w:val="single" w:sz="12" w:space="0" w:color="000000"/>
            </w:tcBorders>
            <w:vAlign w:val="center"/>
          </w:tcPr>
          <w:p w14:paraId="4DA7AFE9" w14:textId="77777777" w:rsidR="00AF335E" w:rsidRPr="00AF335E" w:rsidRDefault="00AF335E" w:rsidP="00352C72">
            <w:pPr>
              <w:jc w:val="center"/>
              <w:rPr>
                <w:rFonts w:ascii="Times New Roman" w:hAnsi="Times New Roman"/>
                <w:noProof/>
                <w:sz w:val="24"/>
                <w:szCs w:val="2"/>
                <w:lang w:val="en-US"/>
              </w:rPr>
            </w:pPr>
          </w:p>
        </w:tc>
        <w:tc>
          <w:tcPr>
            <w:tcW w:w="313" w:type="pct"/>
            <w:tcBorders>
              <w:top w:val="single" w:sz="12" w:space="0" w:color="000000"/>
              <w:left w:val="single" w:sz="12" w:space="0" w:color="000000"/>
              <w:bottom w:val="single" w:sz="4" w:space="0" w:color="000000"/>
              <w:right w:val="single" w:sz="4" w:space="0" w:color="000000"/>
            </w:tcBorders>
            <w:vAlign w:val="center"/>
          </w:tcPr>
          <w:p w14:paraId="351466D8" w14:textId="77777777" w:rsidR="00AF335E" w:rsidRPr="00AF335E" w:rsidRDefault="00AF335E" w:rsidP="00352C72">
            <w:pPr>
              <w:pStyle w:val="TableParagraph"/>
              <w:jc w:val="center"/>
              <w:rPr>
                <w:noProof/>
                <w:sz w:val="24"/>
                <w:lang w:val="en-US"/>
              </w:rPr>
            </w:pPr>
            <w:r w:rsidRPr="00AF335E">
              <w:rPr>
                <w:noProof/>
                <w:sz w:val="24"/>
                <w:lang w:val="en-US"/>
              </w:rPr>
              <w:t>I klase</w:t>
            </w:r>
          </w:p>
        </w:tc>
        <w:tc>
          <w:tcPr>
            <w:tcW w:w="293" w:type="pct"/>
            <w:vMerge w:val="restart"/>
            <w:tcBorders>
              <w:top w:val="single" w:sz="12" w:space="0" w:color="000000"/>
              <w:left w:val="single" w:sz="4" w:space="0" w:color="000000"/>
              <w:bottom w:val="single" w:sz="12" w:space="0" w:color="000000"/>
              <w:right w:val="single" w:sz="12" w:space="0" w:color="000000"/>
            </w:tcBorders>
            <w:textDirection w:val="btLr"/>
            <w:vAlign w:val="center"/>
          </w:tcPr>
          <w:p w14:paraId="6ABA4734" w14:textId="77777777" w:rsidR="00AF335E" w:rsidRPr="00AF335E" w:rsidRDefault="00AF335E" w:rsidP="00352C72">
            <w:pPr>
              <w:pStyle w:val="TableParagraph"/>
              <w:jc w:val="center"/>
              <w:rPr>
                <w:noProof/>
                <w:sz w:val="24"/>
                <w:lang w:val="en-US"/>
              </w:rPr>
            </w:pPr>
            <w:r w:rsidRPr="00AF335E">
              <w:rPr>
                <w:noProof/>
                <w:sz w:val="24"/>
                <w:lang w:val="en-US"/>
              </w:rPr>
              <w:t>VIDĒJĀS IZGLĪTĪBAS CIKLA PIRMAIS POSMS</w:t>
            </w:r>
          </w:p>
        </w:tc>
        <w:tc>
          <w:tcPr>
            <w:tcW w:w="209" w:type="pct"/>
            <w:tcBorders>
              <w:top w:val="single" w:sz="4" w:space="0" w:color="000000"/>
              <w:left w:val="single" w:sz="12" w:space="0" w:color="000000"/>
              <w:bottom w:val="single" w:sz="4" w:space="0" w:color="000000"/>
              <w:right w:val="single" w:sz="4" w:space="0" w:color="000000"/>
            </w:tcBorders>
            <w:vAlign w:val="center"/>
          </w:tcPr>
          <w:p w14:paraId="074A94D3" w14:textId="77777777" w:rsidR="00AF335E" w:rsidRPr="00AF335E" w:rsidRDefault="00AF335E" w:rsidP="00352C72">
            <w:pPr>
              <w:pStyle w:val="TableParagraph"/>
              <w:jc w:val="center"/>
              <w:rPr>
                <w:noProof/>
                <w:sz w:val="24"/>
                <w:lang w:val="en-US"/>
              </w:rPr>
            </w:pPr>
            <w:r w:rsidRPr="00AF335E">
              <w:rPr>
                <w:noProof/>
                <w:sz w:val="24"/>
                <w:lang w:val="en-US"/>
              </w:rPr>
              <w:t>6</w:t>
            </w:r>
          </w:p>
        </w:tc>
        <w:tc>
          <w:tcPr>
            <w:tcW w:w="638" w:type="pct"/>
            <w:gridSpan w:val="2"/>
            <w:vMerge/>
            <w:tcBorders>
              <w:top w:val="nil"/>
              <w:left w:val="single" w:sz="4" w:space="0" w:color="000000"/>
              <w:bottom w:val="single" w:sz="4" w:space="0" w:color="000000"/>
              <w:right w:val="single" w:sz="4" w:space="0" w:color="000000"/>
            </w:tcBorders>
            <w:vAlign w:val="center"/>
          </w:tcPr>
          <w:p w14:paraId="533C0A97" w14:textId="77777777" w:rsidR="00AF335E" w:rsidRPr="00AF335E" w:rsidRDefault="00AF335E" w:rsidP="00352C72">
            <w:pPr>
              <w:jc w:val="center"/>
              <w:rPr>
                <w:rFonts w:ascii="Times New Roman" w:hAnsi="Times New Roman"/>
                <w:noProof/>
                <w:sz w:val="24"/>
                <w:szCs w:val="2"/>
                <w:lang w:val="en-US"/>
              </w:rPr>
            </w:pPr>
          </w:p>
        </w:tc>
        <w:tc>
          <w:tcPr>
            <w:tcW w:w="154" w:type="pct"/>
            <w:tcBorders>
              <w:top w:val="single" w:sz="4" w:space="0" w:color="000000"/>
              <w:left w:val="single" w:sz="4" w:space="0" w:color="000000"/>
              <w:bottom w:val="single" w:sz="4" w:space="0" w:color="000000"/>
              <w:right w:val="single" w:sz="4" w:space="0" w:color="000000"/>
            </w:tcBorders>
            <w:vAlign w:val="center"/>
          </w:tcPr>
          <w:p w14:paraId="416F1594" w14:textId="77777777" w:rsidR="00AF335E" w:rsidRPr="00AF335E" w:rsidRDefault="00AF335E" w:rsidP="00352C72">
            <w:pPr>
              <w:pStyle w:val="TableParagraph"/>
              <w:jc w:val="center"/>
              <w:rPr>
                <w:noProof/>
                <w:sz w:val="24"/>
                <w:lang w:val="en-US"/>
              </w:rPr>
            </w:pPr>
            <w:r w:rsidRPr="00AF335E">
              <w:rPr>
                <w:noProof/>
                <w:sz w:val="24"/>
                <w:lang w:val="en-US"/>
              </w:rPr>
              <w:t>6</w:t>
            </w:r>
          </w:p>
        </w:tc>
        <w:tc>
          <w:tcPr>
            <w:tcW w:w="243" w:type="pct"/>
            <w:vMerge/>
            <w:tcBorders>
              <w:top w:val="nil"/>
              <w:left w:val="single" w:sz="4" w:space="0" w:color="000000"/>
              <w:bottom w:val="single" w:sz="4" w:space="0" w:color="000000"/>
              <w:right w:val="single" w:sz="12" w:space="0" w:color="000000"/>
            </w:tcBorders>
            <w:textDirection w:val="btLr"/>
            <w:vAlign w:val="center"/>
          </w:tcPr>
          <w:p w14:paraId="5D9B969F" w14:textId="77777777" w:rsidR="00AF335E" w:rsidRPr="00AF335E" w:rsidRDefault="00AF335E" w:rsidP="00352C72">
            <w:pPr>
              <w:jc w:val="center"/>
              <w:rPr>
                <w:rFonts w:ascii="Times New Roman" w:hAnsi="Times New Roman"/>
                <w:noProof/>
                <w:sz w:val="24"/>
                <w:szCs w:val="2"/>
                <w:lang w:val="en-US"/>
              </w:rPr>
            </w:pPr>
          </w:p>
        </w:tc>
        <w:tc>
          <w:tcPr>
            <w:tcW w:w="98" w:type="pct"/>
            <w:vMerge/>
            <w:tcBorders>
              <w:top w:val="nil"/>
              <w:left w:val="single" w:sz="12" w:space="0" w:color="000000"/>
              <w:bottom w:val="thickThinMediumGap" w:sz="6" w:space="0" w:color="000000"/>
              <w:right w:val="single" w:sz="4" w:space="0" w:color="000000"/>
            </w:tcBorders>
            <w:vAlign w:val="center"/>
          </w:tcPr>
          <w:p w14:paraId="34EE3305" w14:textId="77777777" w:rsidR="00AF335E" w:rsidRPr="00AF335E" w:rsidRDefault="00AF335E" w:rsidP="00352C72">
            <w:pPr>
              <w:jc w:val="center"/>
              <w:rPr>
                <w:rFonts w:ascii="Times New Roman" w:hAnsi="Times New Roman"/>
                <w:noProof/>
                <w:sz w:val="24"/>
                <w:szCs w:val="2"/>
                <w:lang w:val="en-US"/>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312817D1" w14:textId="77777777" w:rsidR="00AF335E" w:rsidRPr="00AF335E" w:rsidRDefault="00AF335E" w:rsidP="00352C72">
            <w:pPr>
              <w:pStyle w:val="TableParagraph"/>
              <w:jc w:val="center"/>
              <w:rPr>
                <w:noProof/>
                <w:sz w:val="24"/>
                <w:lang w:val="en-US"/>
              </w:rPr>
            </w:pPr>
            <w:r w:rsidRPr="00AF335E">
              <w:rPr>
                <w:noProof/>
                <w:sz w:val="24"/>
                <w:lang w:val="en-US"/>
              </w:rPr>
              <w:t>6</w:t>
            </w:r>
          </w:p>
        </w:tc>
        <w:tc>
          <w:tcPr>
            <w:tcW w:w="1107" w:type="pct"/>
            <w:gridSpan w:val="2"/>
            <w:vMerge/>
            <w:tcBorders>
              <w:top w:val="nil"/>
              <w:left w:val="single" w:sz="4" w:space="0" w:color="000000"/>
              <w:bottom w:val="single" w:sz="4" w:space="0" w:color="000000"/>
            </w:tcBorders>
            <w:vAlign w:val="center"/>
          </w:tcPr>
          <w:p w14:paraId="6A266DF6" w14:textId="77777777" w:rsidR="00AF335E" w:rsidRPr="00AF335E" w:rsidRDefault="00AF335E" w:rsidP="00352C72">
            <w:pPr>
              <w:jc w:val="center"/>
              <w:rPr>
                <w:rFonts w:ascii="Times New Roman" w:hAnsi="Times New Roman"/>
                <w:noProof/>
                <w:sz w:val="24"/>
                <w:szCs w:val="2"/>
                <w:lang w:val="en-US"/>
              </w:rPr>
            </w:pPr>
          </w:p>
        </w:tc>
      </w:tr>
      <w:tr w:rsidR="00AF335E" w:rsidRPr="00AF335E" w14:paraId="5789FE6A" w14:textId="77777777" w:rsidTr="00352C72">
        <w:trPr>
          <w:jc w:val="center"/>
        </w:trPr>
        <w:tc>
          <w:tcPr>
            <w:tcW w:w="188" w:type="pct"/>
            <w:tcBorders>
              <w:top w:val="single" w:sz="8" w:space="0" w:color="000000"/>
              <w:bottom w:val="single" w:sz="8" w:space="0" w:color="000000"/>
              <w:right w:val="single" w:sz="8" w:space="0" w:color="000000"/>
            </w:tcBorders>
            <w:vAlign w:val="center"/>
          </w:tcPr>
          <w:p w14:paraId="6AC426F4" w14:textId="77777777" w:rsidR="00AF335E" w:rsidRPr="00AF335E" w:rsidRDefault="00AF335E" w:rsidP="00352C72">
            <w:pPr>
              <w:pStyle w:val="TableParagraph"/>
              <w:jc w:val="center"/>
              <w:rPr>
                <w:noProof/>
                <w:sz w:val="24"/>
                <w:lang w:val="en-US"/>
              </w:rPr>
            </w:pPr>
            <w:r w:rsidRPr="00AF335E">
              <w:rPr>
                <w:noProof/>
                <w:sz w:val="24"/>
                <w:lang w:val="en-US"/>
              </w:rPr>
              <w:t>7</w:t>
            </w:r>
          </w:p>
        </w:tc>
        <w:tc>
          <w:tcPr>
            <w:tcW w:w="184" w:type="pct"/>
            <w:tcBorders>
              <w:top w:val="single" w:sz="8" w:space="0" w:color="000000"/>
              <w:left w:val="single" w:sz="8" w:space="0" w:color="000000"/>
              <w:bottom w:val="single" w:sz="8" w:space="0" w:color="000000"/>
              <w:right w:val="single" w:sz="8" w:space="0" w:color="000000"/>
            </w:tcBorders>
            <w:vAlign w:val="center"/>
          </w:tcPr>
          <w:p w14:paraId="02174A51"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184" w:type="pct"/>
            <w:vMerge/>
            <w:tcBorders>
              <w:top w:val="nil"/>
              <w:left w:val="single" w:sz="8" w:space="0" w:color="000000"/>
              <w:bottom w:val="thickThinMediumGap" w:sz="6" w:space="0" w:color="000000"/>
              <w:right w:val="single" w:sz="12" w:space="0" w:color="000000"/>
            </w:tcBorders>
            <w:textDirection w:val="btLr"/>
            <w:vAlign w:val="center"/>
          </w:tcPr>
          <w:p w14:paraId="528AB9A6" w14:textId="77777777" w:rsidR="00AF335E" w:rsidRPr="00AF335E" w:rsidRDefault="00AF335E" w:rsidP="00352C72">
            <w:pPr>
              <w:jc w:val="center"/>
              <w:rPr>
                <w:rFonts w:ascii="Times New Roman" w:hAnsi="Times New Roman"/>
                <w:noProof/>
                <w:sz w:val="24"/>
                <w:szCs w:val="2"/>
                <w:lang w:val="en-US"/>
              </w:rPr>
            </w:pPr>
          </w:p>
        </w:tc>
        <w:tc>
          <w:tcPr>
            <w:tcW w:w="231" w:type="pct"/>
            <w:tcBorders>
              <w:top w:val="single" w:sz="4" w:space="0" w:color="000000"/>
              <w:left w:val="single" w:sz="12" w:space="0" w:color="000000"/>
              <w:bottom w:val="single" w:sz="4" w:space="0" w:color="000000"/>
              <w:right w:val="single" w:sz="4" w:space="0" w:color="000000"/>
            </w:tcBorders>
            <w:vAlign w:val="center"/>
          </w:tcPr>
          <w:p w14:paraId="2F01064D" w14:textId="77777777" w:rsidR="00AF335E" w:rsidRPr="00AF335E" w:rsidRDefault="00AF335E" w:rsidP="00352C72">
            <w:pPr>
              <w:pStyle w:val="TableParagraph"/>
              <w:jc w:val="center"/>
              <w:rPr>
                <w:noProof/>
                <w:sz w:val="24"/>
                <w:lang w:val="en-US"/>
              </w:rPr>
            </w:pPr>
            <w:r w:rsidRPr="00AF335E">
              <w:rPr>
                <w:noProof/>
                <w:sz w:val="24"/>
                <w:lang w:val="en-US"/>
              </w:rPr>
              <w:t>7.</w:t>
            </w:r>
          </w:p>
        </w:tc>
        <w:tc>
          <w:tcPr>
            <w:tcW w:w="463" w:type="pct"/>
            <w:vMerge/>
            <w:tcBorders>
              <w:top w:val="nil"/>
              <w:left w:val="single" w:sz="4" w:space="0" w:color="000000"/>
              <w:bottom w:val="single" w:sz="4" w:space="0" w:color="000000"/>
              <w:right w:val="single" w:sz="4" w:space="0" w:color="000000"/>
            </w:tcBorders>
            <w:textDirection w:val="btLr"/>
            <w:vAlign w:val="center"/>
          </w:tcPr>
          <w:p w14:paraId="555B7F27" w14:textId="77777777" w:rsidR="00AF335E" w:rsidRPr="00AF335E" w:rsidRDefault="00AF335E" w:rsidP="00352C72">
            <w:pPr>
              <w:jc w:val="center"/>
              <w:rPr>
                <w:rFonts w:ascii="Times New Roman" w:hAnsi="Times New Roman"/>
                <w:noProof/>
                <w:sz w:val="24"/>
                <w:szCs w:val="2"/>
                <w:lang w:val="en-US"/>
              </w:rPr>
            </w:pPr>
          </w:p>
        </w:tc>
        <w:tc>
          <w:tcPr>
            <w:tcW w:w="403" w:type="pct"/>
            <w:gridSpan w:val="2"/>
            <w:vMerge/>
            <w:tcBorders>
              <w:top w:val="nil"/>
              <w:left w:val="single" w:sz="4" w:space="0" w:color="000000"/>
              <w:bottom w:val="single" w:sz="4" w:space="0" w:color="000000"/>
              <w:right w:val="single" w:sz="12" w:space="0" w:color="000000"/>
            </w:tcBorders>
            <w:vAlign w:val="center"/>
          </w:tcPr>
          <w:p w14:paraId="3229EA70" w14:textId="77777777" w:rsidR="00AF335E" w:rsidRPr="00AF335E" w:rsidRDefault="00AF335E" w:rsidP="00352C72">
            <w:pPr>
              <w:jc w:val="center"/>
              <w:rPr>
                <w:rFonts w:ascii="Times New Roman" w:hAnsi="Times New Roman"/>
                <w:noProof/>
                <w:sz w:val="24"/>
                <w:szCs w:val="2"/>
                <w:lang w:val="en-US"/>
              </w:rPr>
            </w:pPr>
          </w:p>
        </w:tc>
        <w:tc>
          <w:tcPr>
            <w:tcW w:w="313" w:type="pct"/>
            <w:tcBorders>
              <w:top w:val="single" w:sz="4" w:space="0" w:color="000000"/>
              <w:left w:val="single" w:sz="12" w:space="0" w:color="000000"/>
              <w:bottom w:val="single" w:sz="4" w:space="0" w:color="000000"/>
              <w:right w:val="single" w:sz="4" w:space="0" w:color="000000"/>
            </w:tcBorders>
            <w:vAlign w:val="center"/>
          </w:tcPr>
          <w:p w14:paraId="0D139A6A" w14:textId="77777777" w:rsidR="00AF335E" w:rsidRPr="00AF335E" w:rsidRDefault="00AF335E" w:rsidP="00352C72">
            <w:pPr>
              <w:pStyle w:val="TableParagraph"/>
              <w:jc w:val="center"/>
              <w:rPr>
                <w:noProof/>
                <w:sz w:val="24"/>
                <w:lang w:val="en-US"/>
              </w:rPr>
            </w:pPr>
            <w:r w:rsidRPr="00AF335E">
              <w:rPr>
                <w:noProof/>
                <w:sz w:val="24"/>
                <w:lang w:val="en-US"/>
              </w:rPr>
              <w:t>II klase</w:t>
            </w:r>
          </w:p>
        </w:tc>
        <w:tc>
          <w:tcPr>
            <w:tcW w:w="293" w:type="pct"/>
            <w:vMerge/>
            <w:tcBorders>
              <w:top w:val="nil"/>
              <w:left w:val="single" w:sz="4" w:space="0" w:color="000000"/>
              <w:bottom w:val="single" w:sz="12" w:space="0" w:color="000000"/>
              <w:right w:val="single" w:sz="12" w:space="0" w:color="000000"/>
            </w:tcBorders>
            <w:textDirection w:val="btLr"/>
            <w:vAlign w:val="center"/>
          </w:tcPr>
          <w:p w14:paraId="4417922D" w14:textId="77777777" w:rsidR="00AF335E" w:rsidRPr="00AF335E" w:rsidRDefault="00AF335E" w:rsidP="00352C72">
            <w:pPr>
              <w:jc w:val="center"/>
              <w:rPr>
                <w:rFonts w:ascii="Times New Roman" w:hAnsi="Times New Roman"/>
                <w:noProof/>
                <w:sz w:val="24"/>
                <w:szCs w:val="2"/>
                <w:lang w:val="en-US"/>
              </w:rPr>
            </w:pPr>
          </w:p>
        </w:tc>
        <w:tc>
          <w:tcPr>
            <w:tcW w:w="209" w:type="pct"/>
            <w:tcBorders>
              <w:top w:val="single" w:sz="4" w:space="0" w:color="000000"/>
              <w:left w:val="single" w:sz="12" w:space="0" w:color="000000"/>
              <w:bottom w:val="single" w:sz="4" w:space="0" w:color="000000"/>
              <w:right w:val="single" w:sz="4" w:space="0" w:color="000000"/>
            </w:tcBorders>
            <w:vAlign w:val="center"/>
          </w:tcPr>
          <w:p w14:paraId="574F8EA1" w14:textId="77777777" w:rsidR="00AF335E" w:rsidRPr="00AF335E" w:rsidRDefault="00AF335E" w:rsidP="00352C72">
            <w:pPr>
              <w:pStyle w:val="TableParagraph"/>
              <w:jc w:val="center"/>
              <w:rPr>
                <w:noProof/>
                <w:sz w:val="24"/>
                <w:lang w:val="en-US"/>
              </w:rPr>
            </w:pPr>
            <w:r w:rsidRPr="00AF335E">
              <w:rPr>
                <w:noProof/>
                <w:sz w:val="24"/>
                <w:lang w:val="en-US"/>
              </w:rPr>
              <w:t>7</w:t>
            </w:r>
          </w:p>
        </w:tc>
        <w:tc>
          <w:tcPr>
            <w:tcW w:w="638" w:type="pct"/>
            <w:gridSpan w:val="2"/>
            <w:vMerge/>
            <w:tcBorders>
              <w:top w:val="nil"/>
              <w:left w:val="single" w:sz="4" w:space="0" w:color="000000"/>
              <w:bottom w:val="single" w:sz="4" w:space="0" w:color="000000"/>
              <w:right w:val="single" w:sz="4" w:space="0" w:color="000000"/>
            </w:tcBorders>
            <w:vAlign w:val="center"/>
          </w:tcPr>
          <w:p w14:paraId="221F9EDE" w14:textId="77777777" w:rsidR="00AF335E" w:rsidRPr="00AF335E" w:rsidRDefault="00AF335E" w:rsidP="00352C72">
            <w:pPr>
              <w:jc w:val="center"/>
              <w:rPr>
                <w:rFonts w:ascii="Times New Roman" w:hAnsi="Times New Roman"/>
                <w:noProof/>
                <w:sz w:val="24"/>
                <w:szCs w:val="2"/>
                <w:lang w:val="en-US"/>
              </w:rPr>
            </w:pPr>
          </w:p>
        </w:tc>
        <w:tc>
          <w:tcPr>
            <w:tcW w:w="154" w:type="pct"/>
            <w:tcBorders>
              <w:top w:val="single" w:sz="4" w:space="0" w:color="000000"/>
              <w:left w:val="single" w:sz="4" w:space="0" w:color="000000"/>
              <w:bottom w:val="single" w:sz="4" w:space="0" w:color="000000"/>
              <w:right w:val="single" w:sz="4" w:space="0" w:color="000000"/>
            </w:tcBorders>
            <w:vAlign w:val="center"/>
          </w:tcPr>
          <w:p w14:paraId="321E5F19" w14:textId="77777777" w:rsidR="00AF335E" w:rsidRPr="00AF335E" w:rsidRDefault="00AF335E" w:rsidP="00352C72">
            <w:pPr>
              <w:pStyle w:val="TableParagraph"/>
              <w:jc w:val="center"/>
              <w:rPr>
                <w:noProof/>
                <w:sz w:val="24"/>
                <w:lang w:val="en-US"/>
              </w:rPr>
            </w:pPr>
            <w:r w:rsidRPr="00AF335E">
              <w:rPr>
                <w:noProof/>
                <w:sz w:val="24"/>
                <w:lang w:val="en-US"/>
              </w:rPr>
              <w:t>7</w:t>
            </w:r>
          </w:p>
        </w:tc>
        <w:tc>
          <w:tcPr>
            <w:tcW w:w="243" w:type="pct"/>
            <w:vMerge/>
            <w:tcBorders>
              <w:top w:val="nil"/>
              <w:left w:val="single" w:sz="4" w:space="0" w:color="000000"/>
              <w:bottom w:val="single" w:sz="4" w:space="0" w:color="000000"/>
              <w:right w:val="single" w:sz="12" w:space="0" w:color="000000"/>
            </w:tcBorders>
            <w:textDirection w:val="btLr"/>
            <w:vAlign w:val="center"/>
          </w:tcPr>
          <w:p w14:paraId="5233219D" w14:textId="77777777" w:rsidR="00AF335E" w:rsidRPr="00AF335E" w:rsidRDefault="00AF335E" w:rsidP="00352C72">
            <w:pPr>
              <w:jc w:val="center"/>
              <w:rPr>
                <w:rFonts w:ascii="Times New Roman" w:hAnsi="Times New Roman"/>
                <w:noProof/>
                <w:sz w:val="24"/>
                <w:szCs w:val="2"/>
                <w:lang w:val="en-US"/>
              </w:rPr>
            </w:pPr>
          </w:p>
        </w:tc>
        <w:tc>
          <w:tcPr>
            <w:tcW w:w="98" w:type="pct"/>
            <w:vMerge/>
            <w:tcBorders>
              <w:top w:val="nil"/>
              <w:left w:val="single" w:sz="12" w:space="0" w:color="000000"/>
              <w:bottom w:val="thickThinMediumGap" w:sz="6" w:space="0" w:color="000000"/>
              <w:right w:val="single" w:sz="4" w:space="0" w:color="000000"/>
            </w:tcBorders>
            <w:vAlign w:val="center"/>
          </w:tcPr>
          <w:p w14:paraId="0E9D7495" w14:textId="77777777" w:rsidR="00AF335E" w:rsidRPr="00AF335E" w:rsidRDefault="00AF335E" w:rsidP="00352C72">
            <w:pPr>
              <w:jc w:val="center"/>
              <w:rPr>
                <w:rFonts w:ascii="Times New Roman" w:hAnsi="Times New Roman"/>
                <w:noProof/>
                <w:sz w:val="24"/>
                <w:szCs w:val="2"/>
                <w:lang w:val="en-US"/>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498E24DC" w14:textId="77777777" w:rsidR="00AF335E" w:rsidRPr="00AF335E" w:rsidRDefault="00AF335E" w:rsidP="00352C72">
            <w:pPr>
              <w:pStyle w:val="TableParagraph"/>
              <w:jc w:val="center"/>
              <w:rPr>
                <w:noProof/>
                <w:sz w:val="24"/>
                <w:lang w:val="en-US"/>
              </w:rPr>
            </w:pPr>
            <w:r w:rsidRPr="00AF335E">
              <w:rPr>
                <w:noProof/>
                <w:sz w:val="24"/>
                <w:lang w:val="en-US"/>
              </w:rPr>
              <w:t>7</w:t>
            </w:r>
          </w:p>
        </w:tc>
        <w:tc>
          <w:tcPr>
            <w:tcW w:w="1107" w:type="pct"/>
            <w:gridSpan w:val="2"/>
            <w:vMerge/>
            <w:tcBorders>
              <w:top w:val="nil"/>
              <w:left w:val="single" w:sz="4" w:space="0" w:color="000000"/>
              <w:bottom w:val="single" w:sz="4" w:space="0" w:color="000000"/>
            </w:tcBorders>
            <w:vAlign w:val="center"/>
          </w:tcPr>
          <w:p w14:paraId="6D28F69E" w14:textId="77777777" w:rsidR="00AF335E" w:rsidRPr="00AF335E" w:rsidRDefault="00AF335E" w:rsidP="00352C72">
            <w:pPr>
              <w:jc w:val="center"/>
              <w:rPr>
                <w:rFonts w:ascii="Times New Roman" w:hAnsi="Times New Roman"/>
                <w:noProof/>
                <w:sz w:val="24"/>
                <w:szCs w:val="2"/>
                <w:lang w:val="en-US"/>
              </w:rPr>
            </w:pPr>
          </w:p>
        </w:tc>
      </w:tr>
      <w:tr w:rsidR="00AF335E" w:rsidRPr="00AF335E" w14:paraId="4A9B5AE4" w14:textId="77777777" w:rsidTr="00352C72">
        <w:trPr>
          <w:jc w:val="center"/>
        </w:trPr>
        <w:tc>
          <w:tcPr>
            <w:tcW w:w="188" w:type="pct"/>
            <w:tcBorders>
              <w:top w:val="single" w:sz="8" w:space="0" w:color="000000"/>
              <w:bottom w:val="single" w:sz="8" w:space="0" w:color="000000"/>
              <w:right w:val="single" w:sz="8" w:space="0" w:color="000000"/>
            </w:tcBorders>
            <w:vAlign w:val="center"/>
          </w:tcPr>
          <w:p w14:paraId="63F1FB74" w14:textId="77777777" w:rsidR="00AF335E" w:rsidRPr="00AF335E" w:rsidRDefault="00AF335E" w:rsidP="00352C72">
            <w:pPr>
              <w:pStyle w:val="TableParagraph"/>
              <w:jc w:val="center"/>
              <w:rPr>
                <w:noProof/>
                <w:sz w:val="24"/>
                <w:lang w:val="en-US"/>
              </w:rPr>
            </w:pPr>
            <w:r w:rsidRPr="00AF335E">
              <w:rPr>
                <w:noProof/>
                <w:sz w:val="24"/>
                <w:lang w:val="en-US"/>
              </w:rPr>
              <w:t>8</w:t>
            </w:r>
          </w:p>
        </w:tc>
        <w:tc>
          <w:tcPr>
            <w:tcW w:w="184" w:type="pct"/>
            <w:tcBorders>
              <w:top w:val="single" w:sz="8" w:space="0" w:color="000000"/>
              <w:left w:val="single" w:sz="8" w:space="0" w:color="000000"/>
              <w:bottom w:val="single" w:sz="8" w:space="0" w:color="000000"/>
              <w:right w:val="single" w:sz="8" w:space="0" w:color="000000"/>
            </w:tcBorders>
            <w:vAlign w:val="center"/>
          </w:tcPr>
          <w:p w14:paraId="55486DE7"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184" w:type="pct"/>
            <w:vMerge/>
            <w:tcBorders>
              <w:top w:val="nil"/>
              <w:left w:val="single" w:sz="8" w:space="0" w:color="000000"/>
              <w:bottom w:val="thickThinMediumGap" w:sz="6" w:space="0" w:color="000000"/>
              <w:right w:val="single" w:sz="12" w:space="0" w:color="000000"/>
            </w:tcBorders>
            <w:textDirection w:val="btLr"/>
            <w:vAlign w:val="center"/>
          </w:tcPr>
          <w:p w14:paraId="56AD0BD0" w14:textId="77777777" w:rsidR="00AF335E" w:rsidRPr="00AF335E" w:rsidRDefault="00AF335E" w:rsidP="00352C72">
            <w:pPr>
              <w:jc w:val="center"/>
              <w:rPr>
                <w:rFonts w:ascii="Times New Roman" w:hAnsi="Times New Roman"/>
                <w:noProof/>
                <w:sz w:val="24"/>
                <w:szCs w:val="2"/>
                <w:lang w:val="en-US"/>
              </w:rPr>
            </w:pPr>
          </w:p>
        </w:tc>
        <w:tc>
          <w:tcPr>
            <w:tcW w:w="231" w:type="pct"/>
            <w:tcBorders>
              <w:top w:val="single" w:sz="4" w:space="0" w:color="000000"/>
              <w:left w:val="single" w:sz="12" w:space="0" w:color="000000"/>
              <w:bottom w:val="single" w:sz="4" w:space="0" w:color="000000"/>
              <w:right w:val="single" w:sz="4" w:space="0" w:color="000000"/>
            </w:tcBorders>
            <w:vAlign w:val="center"/>
          </w:tcPr>
          <w:p w14:paraId="47AAFCAF" w14:textId="77777777" w:rsidR="00AF335E" w:rsidRPr="00AF335E" w:rsidRDefault="00AF335E" w:rsidP="00352C72">
            <w:pPr>
              <w:pStyle w:val="TableParagraph"/>
              <w:jc w:val="center"/>
              <w:rPr>
                <w:noProof/>
                <w:sz w:val="24"/>
                <w:lang w:val="en-US"/>
              </w:rPr>
            </w:pPr>
            <w:r w:rsidRPr="00AF335E">
              <w:rPr>
                <w:noProof/>
                <w:sz w:val="24"/>
                <w:lang w:val="en-US"/>
              </w:rPr>
              <w:t>8.</w:t>
            </w:r>
          </w:p>
        </w:tc>
        <w:tc>
          <w:tcPr>
            <w:tcW w:w="463" w:type="pct"/>
            <w:vMerge/>
            <w:tcBorders>
              <w:top w:val="nil"/>
              <w:left w:val="single" w:sz="4" w:space="0" w:color="000000"/>
              <w:bottom w:val="single" w:sz="4" w:space="0" w:color="000000"/>
              <w:right w:val="single" w:sz="4" w:space="0" w:color="000000"/>
            </w:tcBorders>
            <w:textDirection w:val="btLr"/>
            <w:vAlign w:val="center"/>
          </w:tcPr>
          <w:p w14:paraId="05ACA26A" w14:textId="77777777" w:rsidR="00AF335E" w:rsidRPr="00AF335E" w:rsidRDefault="00AF335E" w:rsidP="00352C72">
            <w:pPr>
              <w:jc w:val="center"/>
              <w:rPr>
                <w:rFonts w:ascii="Times New Roman" w:hAnsi="Times New Roman"/>
                <w:noProof/>
                <w:sz w:val="24"/>
                <w:szCs w:val="2"/>
                <w:lang w:val="en-US"/>
              </w:rPr>
            </w:pPr>
          </w:p>
        </w:tc>
        <w:tc>
          <w:tcPr>
            <w:tcW w:w="403" w:type="pct"/>
            <w:gridSpan w:val="2"/>
            <w:vMerge/>
            <w:tcBorders>
              <w:top w:val="nil"/>
              <w:left w:val="single" w:sz="4" w:space="0" w:color="000000"/>
              <w:bottom w:val="single" w:sz="4" w:space="0" w:color="000000"/>
              <w:right w:val="single" w:sz="12" w:space="0" w:color="000000"/>
            </w:tcBorders>
            <w:vAlign w:val="center"/>
          </w:tcPr>
          <w:p w14:paraId="4ADF7202" w14:textId="77777777" w:rsidR="00AF335E" w:rsidRPr="00AF335E" w:rsidRDefault="00AF335E" w:rsidP="00352C72">
            <w:pPr>
              <w:jc w:val="center"/>
              <w:rPr>
                <w:rFonts w:ascii="Times New Roman" w:hAnsi="Times New Roman"/>
                <w:noProof/>
                <w:sz w:val="24"/>
                <w:szCs w:val="2"/>
                <w:lang w:val="en-US"/>
              </w:rPr>
            </w:pPr>
          </w:p>
        </w:tc>
        <w:tc>
          <w:tcPr>
            <w:tcW w:w="313" w:type="pct"/>
            <w:tcBorders>
              <w:top w:val="single" w:sz="4" w:space="0" w:color="000000"/>
              <w:left w:val="single" w:sz="12" w:space="0" w:color="000000"/>
              <w:bottom w:val="single" w:sz="4" w:space="0" w:color="000000"/>
              <w:right w:val="single" w:sz="4" w:space="0" w:color="000000"/>
            </w:tcBorders>
            <w:vAlign w:val="center"/>
          </w:tcPr>
          <w:p w14:paraId="792584B9" w14:textId="77777777" w:rsidR="00AF335E" w:rsidRPr="00AF335E" w:rsidRDefault="00AF335E" w:rsidP="00352C72">
            <w:pPr>
              <w:pStyle w:val="TableParagraph"/>
              <w:jc w:val="center"/>
              <w:rPr>
                <w:noProof/>
                <w:sz w:val="24"/>
                <w:lang w:val="en-US"/>
              </w:rPr>
            </w:pPr>
            <w:r w:rsidRPr="00AF335E">
              <w:rPr>
                <w:noProof/>
                <w:sz w:val="24"/>
                <w:lang w:val="en-US"/>
              </w:rPr>
              <w:t>III klase</w:t>
            </w:r>
          </w:p>
        </w:tc>
        <w:tc>
          <w:tcPr>
            <w:tcW w:w="293" w:type="pct"/>
            <w:vMerge/>
            <w:tcBorders>
              <w:top w:val="nil"/>
              <w:left w:val="single" w:sz="4" w:space="0" w:color="000000"/>
              <w:bottom w:val="single" w:sz="12" w:space="0" w:color="000000"/>
              <w:right w:val="single" w:sz="12" w:space="0" w:color="000000"/>
            </w:tcBorders>
            <w:textDirection w:val="btLr"/>
            <w:vAlign w:val="center"/>
          </w:tcPr>
          <w:p w14:paraId="2F61B0C8" w14:textId="77777777" w:rsidR="00AF335E" w:rsidRPr="00AF335E" w:rsidRDefault="00AF335E" w:rsidP="00352C72">
            <w:pPr>
              <w:jc w:val="center"/>
              <w:rPr>
                <w:rFonts w:ascii="Times New Roman" w:hAnsi="Times New Roman"/>
                <w:noProof/>
                <w:sz w:val="24"/>
                <w:szCs w:val="2"/>
                <w:lang w:val="en-US"/>
              </w:rPr>
            </w:pPr>
          </w:p>
        </w:tc>
        <w:tc>
          <w:tcPr>
            <w:tcW w:w="209" w:type="pct"/>
            <w:tcBorders>
              <w:top w:val="single" w:sz="4" w:space="0" w:color="000000"/>
              <w:left w:val="single" w:sz="12" w:space="0" w:color="000000"/>
              <w:bottom w:val="single" w:sz="4" w:space="0" w:color="000000"/>
              <w:right w:val="single" w:sz="4" w:space="0" w:color="000000"/>
            </w:tcBorders>
            <w:vAlign w:val="center"/>
          </w:tcPr>
          <w:p w14:paraId="51C7C0FF" w14:textId="77777777" w:rsidR="00AF335E" w:rsidRPr="00AF335E" w:rsidRDefault="00AF335E" w:rsidP="00352C72">
            <w:pPr>
              <w:pStyle w:val="TableParagraph"/>
              <w:jc w:val="center"/>
              <w:rPr>
                <w:noProof/>
                <w:sz w:val="24"/>
                <w:lang w:val="en-US"/>
              </w:rPr>
            </w:pPr>
            <w:r w:rsidRPr="00AF335E">
              <w:rPr>
                <w:noProof/>
                <w:sz w:val="24"/>
                <w:lang w:val="en-US"/>
              </w:rPr>
              <w:t>8</w:t>
            </w:r>
          </w:p>
        </w:tc>
        <w:tc>
          <w:tcPr>
            <w:tcW w:w="638" w:type="pct"/>
            <w:gridSpan w:val="2"/>
            <w:vMerge/>
            <w:tcBorders>
              <w:top w:val="nil"/>
              <w:left w:val="single" w:sz="4" w:space="0" w:color="000000"/>
              <w:bottom w:val="single" w:sz="4" w:space="0" w:color="000000"/>
              <w:right w:val="single" w:sz="4" w:space="0" w:color="000000"/>
            </w:tcBorders>
            <w:vAlign w:val="center"/>
          </w:tcPr>
          <w:p w14:paraId="7743D664" w14:textId="77777777" w:rsidR="00AF335E" w:rsidRPr="00AF335E" w:rsidRDefault="00AF335E" w:rsidP="00352C72">
            <w:pPr>
              <w:jc w:val="center"/>
              <w:rPr>
                <w:rFonts w:ascii="Times New Roman" w:hAnsi="Times New Roman"/>
                <w:noProof/>
                <w:sz w:val="24"/>
                <w:szCs w:val="2"/>
                <w:lang w:val="en-US"/>
              </w:rPr>
            </w:pPr>
          </w:p>
        </w:tc>
        <w:tc>
          <w:tcPr>
            <w:tcW w:w="154" w:type="pct"/>
            <w:tcBorders>
              <w:top w:val="single" w:sz="4" w:space="0" w:color="000000"/>
              <w:left w:val="single" w:sz="4" w:space="0" w:color="000000"/>
              <w:bottom w:val="single" w:sz="4" w:space="0" w:color="000000"/>
              <w:right w:val="single" w:sz="4" w:space="0" w:color="000000"/>
            </w:tcBorders>
            <w:vAlign w:val="center"/>
          </w:tcPr>
          <w:p w14:paraId="0084BFC8" w14:textId="77777777" w:rsidR="00AF335E" w:rsidRPr="00AF335E" w:rsidRDefault="00AF335E" w:rsidP="00352C72">
            <w:pPr>
              <w:pStyle w:val="TableParagraph"/>
              <w:jc w:val="center"/>
              <w:rPr>
                <w:noProof/>
                <w:sz w:val="24"/>
                <w:lang w:val="en-US"/>
              </w:rPr>
            </w:pPr>
            <w:r w:rsidRPr="00AF335E">
              <w:rPr>
                <w:noProof/>
                <w:sz w:val="24"/>
                <w:lang w:val="en-US"/>
              </w:rPr>
              <w:t>8</w:t>
            </w:r>
          </w:p>
        </w:tc>
        <w:tc>
          <w:tcPr>
            <w:tcW w:w="243" w:type="pct"/>
            <w:vMerge/>
            <w:tcBorders>
              <w:top w:val="nil"/>
              <w:left w:val="single" w:sz="4" w:space="0" w:color="000000"/>
              <w:bottom w:val="single" w:sz="4" w:space="0" w:color="000000"/>
              <w:right w:val="single" w:sz="12" w:space="0" w:color="000000"/>
            </w:tcBorders>
            <w:textDirection w:val="btLr"/>
            <w:vAlign w:val="center"/>
          </w:tcPr>
          <w:p w14:paraId="7FBDFC19" w14:textId="77777777" w:rsidR="00AF335E" w:rsidRPr="00AF335E" w:rsidRDefault="00AF335E" w:rsidP="00352C72">
            <w:pPr>
              <w:jc w:val="center"/>
              <w:rPr>
                <w:rFonts w:ascii="Times New Roman" w:hAnsi="Times New Roman"/>
                <w:noProof/>
                <w:sz w:val="24"/>
                <w:szCs w:val="2"/>
                <w:lang w:val="en-US"/>
              </w:rPr>
            </w:pPr>
          </w:p>
        </w:tc>
        <w:tc>
          <w:tcPr>
            <w:tcW w:w="98" w:type="pct"/>
            <w:vMerge/>
            <w:tcBorders>
              <w:top w:val="nil"/>
              <w:left w:val="single" w:sz="12" w:space="0" w:color="000000"/>
              <w:bottom w:val="thickThinMediumGap" w:sz="6" w:space="0" w:color="000000"/>
              <w:right w:val="single" w:sz="4" w:space="0" w:color="000000"/>
            </w:tcBorders>
            <w:vAlign w:val="center"/>
          </w:tcPr>
          <w:p w14:paraId="367D3DE0" w14:textId="77777777" w:rsidR="00AF335E" w:rsidRPr="00AF335E" w:rsidRDefault="00AF335E" w:rsidP="00352C72">
            <w:pPr>
              <w:jc w:val="center"/>
              <w:rPr>
                <w:rFonts w:ascii="Times New Roman" w:hAnsi="Times New Roman"/>
                <w:noProof/>
                <w:sz w:val="24"/>
                <w:szCs w:val="2"/>
                <w:lang w:val="en-US"/>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7DBB83E0" w14:textId="77777777" w:rsidR="00AF335E" w:rsidRPr="00AF335E" w:rsidRDefault="00AF335E" w:rsidP="00352C72">
            <w:pPr>
              <w:pStyle w:val="TableParagraph"/>
              <w:jc w:val="center"/>
              <w:rPr>
                <w:noProof/>
                <w:sz w:val="24"/>
                <w:lang w:val="en-US"/>
              </w:rPr>
            </w:pPr>
            <w:r w:rsidRPr="00AF335E">
              <w:rPr>
                <w:noProof/>
                <w:sz w:val="24"/>
                <w:lang w:val="en-US"/>
              </w:rPr>
              <w:t>8</w:t>
            </w:r>
          </w:p>
        </w:tc>
        <w:tc>
          <w:tcPr>
            <w:tcW w:w="1107" w:type="pct"/>
            <w:gridSpan w:val="2"/>
            <w:vMerge/>
            <w:tcBorders>
              <w:top w:val="nil"/>
              <w:left w:val="single" w:sz="4" w:space="0" w:color="000000"/>
              <w:bottom w:val="single" w:sz="4" w:space="0" w:color="000000"/>
            </w:tcBorders>
            <w:vAlign w:val="center"/>
          </w:tcPr>
          <w:p w14:paraId="1DBF2FD9" w14:textId="77777777" w:rsidR="00AF335E" w:rsidRPr="00AF335E" w:rsidRDefault="00AF335E" w:rsidP="00352C72">
            <w:pPr>
              <w:jc w:val="center"/>
              <w:rPr>
                <w:rFonts w:ascii="Times New Roman" w:hAnsi="Times New Roman"/>
                <w:noProof/>
                <w:sz w:val="24"/>
                <w:szCs w:val="2"/>
                <w:lang w:val="en-US"/>
              </w:rPr>
            </w:pPr>
          </w:p>
        </w:tc>
      </w:tr>
      <w:tr w:rsidR="00AF335E" w:rsidRPr="00AF335E" w14:paraId="31276D3E" w14:textId="77777777" w:rsidTr="00352C72">
        <w:trPr>
          <w:jc w:val="center"/>
        </w:trPr>
        <w:tc>
          <w:tcPr>
            <w:tcW w:w="188" w:type="pct"/>
            <w:tcBorders>
              <w:top w:val="single" w:sz="8" w:space="0" w:color="000000"/>
              <w:bottom w:val="single" w:sz="8" w:space="0" w:color="000000"/>
              <w:right w:val="single" w:sz="8" w:space="0" w:color="000000"/>
            </w:tcBorders>
            <w:vAlign w:val="center"/>
          </w:tcPr>
          <w:p w14:paraId="44FACC79" w14:textId="77777777" w:rsidR="00AF335E" w:rsidRPr="00AF335E" w:rsidRDefault="00AF335E" w:rsidP="00352C72">
            <w:pPr>
              <w:pStyle w:val="TableParagraph"/>
              <w:jc w:val="center"/>
              <w:rPr>
                <w:noProof/>
                <w:sz w:val="24"/>
                <w:lang w:val="en-US"/>
              </w:rPr>
            </w:pPr>
            <w:r w:rsidRPr="00AF335E">
              <w:rPr>
                <w:noProof/>
                <w:sz w:val="24"/>
                <w:lang w:val="en-US"/>
              </w:rPr>
              <w:t>9</w:t>
            </w:r>
          </w:p>
        </w:tc>
        <w:tc>
          <w:tcPr>
            <w:tcW w:w="184" w:type="pct"/>
            <w:tcBorders>
              <w:top w:val="single" w:sz="8" w:space="0" w:color="000000"/>
              <w:left w:val="single" w:sz="8" w:space="0" w:color="000000"/>
              <w:bottom w:val="single" w:sz="8" w:space="0" w:color="000000"/>
              <w:right w:val="single" w:sz="8" w:space="0" w:color="000000"/>
            </w:tcBorders>
            <w:vAlign w:val="center"/>
          </w:tcPr>
          <w:p w14:paraId="64830A28"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184" w:type="pct"/>
            <w:vMerge/>
            <w:tcBorders>
              <w:top w:val="nil"/>
              <w:left w:val="single" w:sz="8" w:space="0" w:color="000000"/>
              <w:bottom w:val="thickThinMediumGap" w:sz="6" w:space="0" w:color="000000"/>
              <w:right w:val="single" w:sz="12" w:space="0" w:color="000000"/>
            </w:tcBorders>
            <w:textDirection w:val="btLr"/>
            <w:vAlign w:val="center"/>
          </w:tcPr>
          <w:p w14:paraId="12299652" w14:textId="77777777" w:rsidR="00AF335E" w:rsidRPr="00AF335E" w:rsidRDefault="00AF335E" w:rsidP="00352C72">
            <w:pPr>
              <w:jc w:val="center"/>
              <w:rPr>
                <w:rFonts w:ascii="Times New Roman" w:hAnsi="Times New Roman"/>
                <w:noProof/>
                <w:sz w:val="24"/>
                <w:szCs w:val="2"/>
                <w:lang w:val="en-US"/>
              </w:rPr>
            </w:pPr>
          </w:p>
        </w:tc>
        <w:tc>
          <w:tcPr>
            <w:tcW w:w="231" w:type="pct"/>
            <w:tcBorders>
              <w:top w:val="single" w:sz="4" w:space="0" w:color="000000"/>
              <w:left w:val="single" w:sz="12" w:space="0" w:color="000000"/>
              <w:bottom w:val="single" w:sz="4" w:space="0" w:color="000000"/>
              <w:right w:val="single" w:sz="4" w:space="0" w:color="000000"/>
            </w:tcBorders>
            <w:vAlign w:val="center"/>
          </w:tcPr>
          <w:p w14:paraId="60788FF1" w14:textId="77777777" w:rsidR="00AF335E" w:rsidRPr="00AF335E" w:rsidRDefault="00AF335E" w:rsidP="00352C72">
            <w:pPr>
              <w:pStyle w:val="TableParagraph"/>
              <w:jc w:val="center"/>
              <w:rPr>
                <w:noProof/>
                <w:sz w:val="24"/>
                <w:lang w:val="en-US"/>
              </w:rPr>
            </w:pPr>
            <w:r w:rsidRPr="00AF335E">
              <w:rPr>
                <w:noProof/>
                <w:sz w:val="24"/>
                <w:lang w:val="en-US"/>
              </w:rPr>
              <w:t>9.</w:t>
            </w:r>
          </w:p>
        </w:tc>
        <w:tc>
          <w:tcPr>
            <w:tcW w:w="463" w:type="pct"/>
            <w:vMerge/>
            <w:tcBorders>
              <w:top w:val="nil"/>
              <w:left w:val="single" w:sz="4" w:space="0" w:color="000000"/>
              <w:bottom w:val="single" w:sz="4" w:space="0" w:color="000000"/>
              <w:right w:val="single" w:sz="4" w:space="0" w:color="000000"/>
            </w:tcBorders>
            <w:textDirection w:val="btLr"/>
            <w:vAlign w:val="center"/>
          </w:tcPr>
          <w:p w14:paraId="0C370DAF" w14:textId="77777777" w:rsidR="00AF335E" w:rsidRPr="00AF335E" w:rsidRDefault="00AF335E" w:rsidP="00352C72">
            <w:pPr>
              <w:jc w:val="center"/>
              <w:rPr>
                <w:rFonts w:ascii="Times New Roman" w:hAnsi="Times New Roman"/>
                <w:noProof/>
                <w:sz w:val="24"/>
                <w:szCs w:val="2"/>
                <w:lang w:val="en-US"/>
              </w:rPr>
            </w:pPr>
          </w:p>
        </w:tc>
        <w:tc>
          <w:tcPr>
            <w:tcW w:w="403" w:type="pct"/>
            <w:gridSpan w:val="2"/>
            <w:vMerge/>
            <w:tcBorders>
              <w:top w:val="nil"/>
              <w:left w:val="single" w:sz="4" w:space="0" w:color="000000"/>
              <w:bottom w:val="single" w:sz="4" w:space="0" w:color="000000"/>
              <w:right w:val="single" w:sz="12" w:space="0" w:color="000000"/>
            </w:tcBorders>
            <w:vAlign w:val="center"/>
          </w:tcPr>
          <w:p w14:paraId="3714B317" w14:textId="77777777" w:rsidR="00AF335E" w:rsidRPr="00AF335E" w:rsidRDefault="00AF335E" w:rsidP="00352C72">
            <w:pPr>
              <w:jc w:val="center"/>
              <w:rPr>
                <w:rFonts w:ascii="Times New Roman" w:hAnsi="Times New Roman"/>
                <w:noProof/>
                <w:sz w:val="24"/>
                <w:szCs w:val="2"/>
                <w:lang w:val="en-US"/>
              </w:rPr>
            </w:pPr>
          </w:p>
        </w:tc>
        <w:tc>
          <w:tcPr>
            <w:tcW w:w="313" w:type="pct"/>
            <w:tcBorders>
              <w:top w:val="single" w:sz="4" w:space="0" w:color="000000"/>
              <w:left w:val="single" w:sz="12" w:space="0" w:color="000000"/>
              <w:bottom w:val="single" w:sz="4" w:space="0" w:color="000000"/>
              <w:right w:val="single" w:sz="4" w:space="0" w:color="000000"/>
            </w:tcBorders>
            <w:vAlign w:val="center"/>
          </w:tcPr>
          <w:p w14:paraId="30273BE5" w14:textId="77777777" w:rsidR="00AF335E" w:rsidRPr="00AF335E" w:rsidRDefault="00AF335E" w:rsidP="00352C72">
            <w:pPr>
              <w:pStyle w:val="TableParagraph"/>
              <w:jc w:val="center"/>
              <w:rPr>
                <w:noProof/>
                <w:sz w:val="24"/>
                <w:lang w:val="en-US"/>
              </w:rPr>
            </w:pPr>
            <w:r w:rsidRPr="00AF335E">
              <w:rPr>
                <w:noProof/>
                <w:sz w:val="24"/>
                <w:lang w:val="en-US"/>
              </w:rPr>
              <w:t>IV klase</w:t>
            </w:r>
          </w:p>
        </w:tc>
        <w:tc>
          <w:tcPr>
            <w:tcW w:w="293" w:type="pct"/>
            <w:vMerge/>
            <w:tcBorders>
              <w:top w:val="nil"/>
              <w:left w:val="single" w:sz="4" w:space="0" w:color="000000"/>
              <w:bottom w:val="single" w:sz="12" w:space="0" w:color="000000"/>
              <w:right w:val="single" w:sz="12" w:space="0" w:color="000000"/>
            </w:tcBorders>
            <w:textDirection w:val="btLr"/>
            <w:vAlign w:val="center"/>
          </w:tcPr>
          <w:p w14:paraId="6C317F0E" w14:textId="77777777" w:rsidR="00AF335E" w:rsidRPr="00AF335E" w:rsidRDefault="00AF335E" w:rsidP="00352C72">
            <w:pPr>
              <w:jc w:val="center"/>
              <w:rPr>
                <w:rFonts w:ascii="Times New Roman" w:hAnsi="Times New Roman"/>
                <w:noProof/>
                <w:sz w:val="24"/>
                <w:szCs w:val="2"/>
                <w:lang w:val="en-US"/>
              </w:rPr>
            </w:pPr>
          </w:p>
        </w:tc>
        <w:tc>
          <w:tcPr>
            <w:tcW w:w="209" w:type="pct"/>
            <w:tcBorders>
              <w:top w:val="single" w:sz="4" w:space="0" w:color="000000"/>
              <w:left w:val="single" w:sz="12" w:space="0" w:color="000000"/>
              <w:bottom w:val="single" w:sz="4" w:space="0" w:color="000000"/>
              <w:right w:val="single" w:sz="4" w:space="0" w:color="000000"/>
            </w:tcBorders>
            <w:vAlign w:val="center"/>
          </w:tcPr>
          <w:p w14:paraId="41E42523"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230" w:type="pct"/>
            <w:vMerge w:val="restart"/>
            <w:tcBorders>
              <w:top w:val="single" w:sz="4" w:space="0" w:color="000000"/>
              <w:left w:val="single" w:sz="4" w:space="0" w:color="000000"/>
              <w:bottom w:val="single" w:sz="4" w:space="0" w:color="000000"/>
              <w:right w:val="single" w:sz="4" w:space="0" w:color="auto"/>
            </w:tcBorders>
            <w:textDirection w:val="btLr"/>
            <w:vAlign w:val="center"/>
          </w:tcPr>
          <w:p w14:paraId="68717CAA" w14:textId="77777777" w:rsidR="00AF335E" w:rsidRPr="00AF335E" w:rsidRDefault="00AF335E" w:rsidP="00352C72">
            <w:pPr>
              <w:pStyle w:val="TableParagraph"/>
              <w:jc w:val="center"/>
              <w:rPr>
                <w:i/>
                <w:noProof/>
                <w:sz w:val="24"/>
                <w:lang w:val="en-US"/>
              </w:rPr>
            </w:pPr>
            <w:r w:rsidRPr="00AF335E">
              <w:rPr>
                <w:i/>
                <w:noProof/>
                <w:sz w:val="24"/>
                <w:lang w:val="en-US"/>
              </w:rPr>
              <w:t>Technikum</w:t>
            </w:r>
          </w:p>
          <w:p w14:paraId="64C87480" w14:textId="77777777" w:rsidR="00AF335E" w:rsidRPr="00AF335E" w:rsidRDefault="00AF335E" w:rsidP="00352C72">
            <w:pPr>
              <w:pStyle w:val="TableParagraph"/>
              <w:jc w:val="center"/>
              <w:rPr>
                <w:noProof/>
                <w:sz w:val="24"/>
                <w:lang w:val="en-US"/>
              </w:rPr>
            </w:pPr>
            <w:r w:rsidRPr="00AF335E">
              <w:rPr>
                <w:noProof/>
                <w:sz w:val="24"/>
                <w:lang w:val="en-US"/>
              </w:rPr>
              <w:t>(vidējās izglītības iestāde)</w:t>
            </w:r>
          </w:p>
        </w:tc>
        <w:tc>
          <w:tcPr>
            <w:tcW w:w="408" w:type="pct"/>
            <w:vMerge w:val="restart"/>
            <w:tcBorders>
              <w:top w:val="single" w:sz="4" w:space="0" w:color="auto"/>
              <w:left w:val="single" w:sz="4" w:space="0" w:color="auto"/>
              <w:bottom w:val="single" w:sz="4" w:space="0" w:color="auto"/>
              <w:right w:val="single" w:sz="4" w:space="0" w:color="auto"/>
            </w:tcBorders>
            <w:textDirection w:val="btLr"/>
            <w:vAlign w:val="center"/>
          </w:tcPr>
          <w:p w14:paraId="792A3E2B" w14:textId="77777777" w:rsidR="00AF335E" w:rsidRPr="00AF335E" w:rsidRDefault="00AF335E" w:rsidP="00352C72">
            <w:pPr>
              <w:pStyle w:val="TableParagraph"/>
              <w:jc w:val="center"/>
              <w:rPr>
                <w:i/>
                <w:noProof/>
                <w:sz w:val="24"/>
                <w:lang w:val="en-US"/>
              </w:rPr>
            </w:pPr>
            <w:r w:rsidRPr="00AF335E">
              <w:rPr>
                <w:i/>
                <w:noProof/>
                <w:sz w:val="24"/>
                <w:lang w:val="en-US"/>
              </w:rPr>
              <w:t>Liceum ogólnokszt ałcące</w:t>
            </w:r>
          </w:p>
          <w:p w14:paraId="649FF87F" w14:textId="77777777" w:rsidR="00AF335E" w:rsidRPr="00AF335E" w:rsidRDefault="00AF335E" w:rsidP="00352C72">
            <w:pPr>
              <w:pStyle w:val="TableParagraph"/>
              <w:jc w:val="center"/>
              <w:rPr>
                <w:noProof/>
                <w:sz w:val="24"/>
                <w:lang w:val="en-US"/>
              </w:rPr>
            </w:pPr>
            <w:r w:rsidRPr="00AF335E">
              <w:rPr>
                <w:noProof/>
                <w:sz w:val="24"/>
                <w:lang w:val="en-US"/>
              </w:rPr>
              <w:t>(vidējās izglītības iestāde)</w:t>
            </w:r>
          </w:p>
        </w:tc>
        <w:tc>
          <w:tcPr>
            <w:tcW w:w="154" w:type="pct"/>
            <w:tcBorders>
              <w:top w:val="single" w:sz="4" w:space="0" w:color="000000"/>
              <w:left w:val="single" w:sz="4" w:space="0" w:color="auto"/>
              <w:bottom w:val="single" w:sz="4" w:space="0" w:color="000000"/>
              <w:right w:val="single" w:sz="4" w:space="0" w:color="000000"/>
            </w:tcBorders>
            <w:vAlign w:val="center"/>
          </w:tcPr>
          <w:p w14:paraId="680D0A28" w14:textId="77777777" w:rsidR="00AF335E" w:rsidRPr="00AF335E" w:rsidRDefault="00AF335E" w:rsidP="00352C72">
            <w:pPr>
              <w:pStyle w:val="TableParagraph"/>
              <w:jc w:val="center"/>
              <w:rPr>
                <w:noProof/>
                <w:sz w:val="24"/>
                <w:lang w:val="en-US"/>
              </w:rPr>
            </w:pPr>
            <w:r w:rsidRPr="00AF335E">
              <w:rPr>
                <w:noProof/>
                <w:sz w:val="24"/>
                <w:lang w:val="en-US"/>
              </w:rPr>
              <w:t>9</w:t>
            </w:r>
          </w:p>
        </w:tc>
        <w:tc>
          <w:tcPr>
            <w:tcW w:w="243" w:type="pct"/>
            <w:vMerge/>
            <w:tcBorders>
              <w:top w:val="nil"/>
              <w:left w:val="single" w:sz="4" w:space="0" w:color="000000"/>
              <w:bottom w:val="single" w:sz="4" w:space="0" w:color="000000"/>
              <w:right w:val="single" w:sz="12" w:space="0" w:color="000000"/>
            </w:tcBorders>
            <w:textDirection w:val="btLr"/>
            <w:vAlign w:val="center"/>
          </w:tcPr>
          <w:p w14:paraId="574BA18F" w14:textId="77777777" w:rsidR="00AF335E" w:rsidRPr="00AF335E" w:rsidRDefault="00AF335E" w:rsidP="00352C72">
            <w:pPr>
              <w:jc w:val="center"/>
              <w:rPr>
                <w:rFonts w:ascii="Times New Roman" w:hAnsi="Times New Roman"/>
                <w:noProof/>
                <w:sz w:val="24"/>
                <w:szCs w:val="2"/>
                <w:lang w:val="en-US"/>
              </w:rPr>
            </w:pPr>
          </w:p>
        </w:tc>
        <w:tc>
          <w:tcPr>
            <w:tcW w:w="98" w:type="pct"/>
            <w:vMerge/>
            <w:tcBorders>
              <w:top w:val="nil"/>
              <w:left w:val="single" w:sz="12" w:space="0" w:color="000000"/>
              <w:bottom w:val="thickThinMediumGap" w:sz="6" w:space="0" w:color="000000"/>
              <w:right w:val="single" w:sz="4" w:space="0" w:color="000000"/>
            </w:tcBorders>
            <w:vAlign w:val="center"/>
          </w:tcPr>
          <w:p w14:paraId="0B81BC8D" w14:textId="77777777" w:rsidR="00AF335E" w:rsidRPr="00AF335E" w:rsidRDefault="00AF335E" w:rsidP="00352C72">
            <w:pPr>
              <w:jc w:val="center"/>
              <w:rPr>
                <w:rFonts w:ascii="Times New Roman" w:hAnsi="Times New Roman"/>
                <w:noProof/>
                <w:sz w:val="24"/>
                <w:szCs w:val="2"/>
                <w:lang w:val="en-US"/>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0B2B1949" w14:textId="77777777" w:rsidR="00AF335E" w:rsidRPr="00AF335E" w:rsidRDefault="00AF335E" w:rsidP="00352C72">
            <w:pPr>
              <w:pStyle w:val="TableParagraph"/>
              <w:jc w:val="center"/>
              <w:rPr>
                <w:noProof/>
                <w:sz w:val="24"/>
                <w:lang w:val="en-US"/>
              </w:rPr>
            </w:pPr>
            <w:r w:rsidRPr="00AF335E">
              <w:rPr>
                <w:noProof/>
                <w:sz w:val="24"/>
                <w:lang w:val="en-US"/>
              </w:rPr>
              <w:t>9</w:t>
            </w:r>
          </w:p>
        </w:tc>
        <w:tc>
          <w:tcPr>
            <w:tcW w:w="1107" w:type="pct"/>
            <w:gridSpan w:val="2"/>
            <w:vMerge/>
            <w:tcBorders>
              <w:top w:val="nil"/>
              <w:left w:val="single" w:sz="4" w:space="0" w:color="000000"/>
              <w:bottom w:val="single" w:sz="4" w:space="0" w:color="000000"/>
            </w:tcBorders>
            <w:vAlign w:val="center"/>
          </w:tcPr>
          <w:p w14:paraId="0F75B181" w14:textId="77777777" w:rsidR="00AF335E" w:rsidRPr="00AF335E" w:rsidRDefault="00AF335E" w:rsidP="00352C72">
            <w:pPr>
              <w:jc w:val="center"/>
              <w:rPr>
                <w:rFonts w:ascii="Times New Roman" w:hAnsi="Times New Roman"/>
                <w:noProof/>
                <w:sz w:val="24"/>
                <w:szCs w:val="2"/>
                <w:lang w:val="en-US"/>
              </w:rPr>
            </w:pPr>
          </w:p>
        </w:tc>
      </w:tr>
      <w:tr w:rsidR="00AF335E" w:rsidRPr="00AF335E" w14:paraId="03AFB5C0" w14:textId="77777777" w:rsidTr="00352C72">
        <w:trPr>
          <w:jc w:val="center"/>
        </w:trPr>
        <w:tc>
          <w:tcPr>
            <w:tcW w:w="188" w:type="pct"/>
            <w:tcBorders>
              <w:top w:val="single" w:sz="8" w:space="0" w:color="000000"/>
              <w:bottom w:val="single" w:sz="8" w:space="0" w:color="000000"/>
              <w:right w:val="single" w:sz="8" w:space="0" w:color="000000"/>
            </w:tcBorders>
            <w:vAlign w:val="center"/>
          </w:tcPr>
          <w:p w14:paraId="5096B306" w14:textId="77777777" w:rsidR="00AF335E" w:rsidRPr="00AF335E" w:rsidRDefault="00AF335E" w:rsidP="00352C72">
            <w:pPr>
              <w:pStyle w:val="TableParagraph"/>
              <w:jc w:val="center"/>
              <w:rPr>
                <w:noProof/>
                <w:sz w:val="24"/>
                <w:lang w:val="en-US"/>
              </w:rPr>
            </w:pPr>
            <w:r w:rsidRPr="00AF335E">
              <w:rPr>
                <w:noProof/>
                <w:sz w:val="24"/>
                <w:lang w:val="en-US"/>
              </w:rPr>
              <w:t>10</w:t>
            </w:r>
          </w:p>
        </w:tc>
        <w:tc>
          <w:tcPr>
            <w:tcW w:w="184" w:type="pct"/>
            <w:tcBorders>
              <w:top w:val="single" w:sz="8" w:space="0" w:color="000000"/>
              <w:left w:val="single" w:sz="8" w:space="0" w:color="000000"/>
              <w:bottom w:val="single" w:sz="8" w:space="0" w:color="000000"/>
              <w:right w:val="single" w:sz="8" w:space="0" w:color="000000"/>
            </w:tcBorders>
            <w:vAlign w:val="center"/>
          </w:tcPr>
          <w:p w14:paraId="405EBC4E" w14:textId="77777777" w:rsidR="00AF335E" w:rsidRPr="00AF335E" w:rsidRDefault="00AF335E" w:rsidP="00352C72">
            <w:pPr>
              <w:pStyle w:val="TableParagraph"/>
              <w:jc w:val="center"/>
              <w:rPr>
                <w:noProof/>
                <w:sz w:val="24"/>
                <w:lang w:val="en-US"/>
              </w:rPr>
            </w:pPr>
            <w:r w:rsidRPr="00AF335E">
              <w:rPr>
                <w:noProof/>
                <w:sz w:val="24"/>
                <w:lang w:val="en-US"/>
              </w:rPr>
              <w:t>5.</w:t>
            </w:r>
          </w:p>
        </w:tc>
        <w:tc>
          <w:tcPr>
            <w:tcW w:w="184" w:type="pct"/>
            <w:vMerge/>
            <w:tcBorders>
              <w:top w:val="nil"/>
              <w:left w:val="single" w:sz="8" w:space="0" w:color="000000"/>
              <w:bottom w:val="thickThinMediumGap" w:sz="6" w:space="0" w:color="000000"/>
              <w:right w:val="single" w:sz="12" w:space="0" w:color="000000"/>
            </w:tcBorders>
            <w:textDirection w:val="btLr"/>
            <w:vAlign w:val="center"/>
          </w:tcPr>
          <w:p w14:paraId="0D6ACEFC" w14:textId="77777777" w:rsidR="00AF335E" w:rsidRPr="00AF335E" w:rsidRDefault="00AF335E" w:rsidP="00352C72">
            <w:pPr>
              <w:jc w:val="center"/>
              <w:rPr>
                <w:rFonts w:ascii="Times New Roman" w:hAnsi="Times New Roman"/>
                <w:noProof/>
                <w:sz w:val="24"/>
                <w:szCs w:val="2"/>
                <w:lang w:val="en-US"/>
              </w:rPr>
            </w:pPr>
          </w:p>
        </w:tc>
        <w:tc>
          <w:tcPr>
            <w:tcW w:w="231" w:type="pct"/>
            <w:tcBorders>
              <w:top w:val="single" w:sz="4" w:space="0" w:color="000000"/>
              <w:left w:val="single" w:sz="12" w:space="0" w:color="000000"/>
              <w:bottom w:val="single" w:sz="4" w:space="0" w:color="000000"/>
              <w:right w:val="single" w:sz="4" w:space="0" w:color="000000"/>
            </w:tcBorders>
            <w:vAlign w:val="center"/>
          </w:tcPr>
          <w:p w14:paraId="55935A6F" w14:textId="77777777" w:rsidR="00AF335E" w:rsidRPr="00AF335E" w:rsidRDefault="00AF335E" w:rsidP="00352C72">
            <w:pPr>
              <w:pStyle w:val="TableParagraph"/>
              <w:jc w:val="center"/>
              <w:rPr>
                <w:noProof/>
                <w:sz w:val="24"/>
                <w:lang w:val="en-US"/>
              </w:rPr>
            </w:pPr>
            <w:r w:rsidRPr="00AF335E">
              <w:rPr>
                <w:noProof/>
                <w:sz w:val="24"/>
                <w:lang w:val="en-US"/>
              </w:rPr>
              <w:t>10.</w:t>
            </w:r>
          </w:p>
        </w:tc>
        <w:tc>
          <w:tcPr>
            <w:tcW w:w="463" w:type="pct"/>
            <w:vMerge/>
            <w:tcBorders>
              <w:top w:val="nil"/>
              <w:left w:val="single" w:sz="4" w:space="0" w:color="000000"/>
              <w:bottom w:val="single" w:sz="4" w:space="0" w:color="000000"/>
              <w:right w:val="single" w:sz="4" w:space="0" w:color="000000"/>
            </w:tcBorders>
            <w:textDirection w:val="btLr"/>
            <w:vAlign w:val="center"/>
          </w:tcPr>
          <w:p w14:paraId="110139B5" w14:textId="77777777" w:rsidR="00AF335E" w:rsidRPr="00AF335E" w:rsidRDefault="00AF335E" w:rsidP="00352C72">
            <w:pPr>
              <w:jc w:val="center"/>
              <w:rPr>
                <w:rFonts w:ascii="Times New Roman" w:hAnsi="Times New Roman"/>
                <w:noProof/>
                <w:sz w:val="24"/>
                <w:szCs w:val="2"/>
                <w:lang w:val="en-US"/>
              </w:rPr>
            </w:pPr>
          </w:p>
        </w:tc>
        <w:tc>
          <w:tcPr>
            <w:tcW w:w="249" w:type="pct"/>
            <w:vMerge w:val="restart"/>
            <w:tcBorders>
              <w:top w:val="single" w:sz="4" w:space="0" w:color="000000"/>
              <w:left w:val="single" w:sz="4" w:space="0" w:color="000000"/>
              <w:bottom w:val="single" w:sz="4" w:space="0" w:color="000000"/>
              <w:right w:val="single" w:sz="4" w:space="0" w:color="000000"/>
            </w:tcBorders>
            <w:textDirection w:val="btLr"/>
            <w:vAlign w:val="center"/>
          </w:tcPr>
          <w:p w14:paraId="770F7F03" w14:textId="77777777" w:rsidR="00AF335E" w:rsidRPr="00AF335E" w:rsidRDefault="00AF335E" w:rsidP="00352C72">
            <w:pPr>
              <w:pStyle w:val="TableParagraph"/>
              <w:jc w:val="center"/>
              <w:rPr>
                <w:i/>
                <w:noProof/>
                <w:sz w:val="24"/>
                <w:lang w:val="en-US"/>
              </w:rPr>
            </w:pPr>
            <w:r w:rsidRPr="00AF335E">
              <w:rPr>
                <w:i/>
                <w:noProof/>
                <w:sz w:val="24"/>
                <w:lang w:val="en-US"/>
              </w:rPr>
              <w:t>Gimnazija</w:t>
            </w:r>
          </w:p>
        </w:tc>
        <w:tc>
          <w:tcPr>
            <w:tcW w:w="154" w:type="pct"/>
            <w:tcBorders>
              <w:top w:val="single" w:sz="4" w:space="0" w:color="000000"/>
              <w:left w:val="single" w:sz="4" w:space="0" w:color="000000"/>
              <w:bottom w:val="single" w:sz="4" w:space="0" w:color="000000"/>
              <w:right w:val="single" w:sz="12" w:space="0" w:color="000000"/>
            </w:tcBorders>
            <w:vAlign w:val="center"/>
          </w:tcPr>
          <w:p w14:paraId="28888104"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313" w:type="pct"/>
            <w:tcBorders>
              <w:top w:val="single" w:sz="4" w:space="0" w:color="000000"/>
              <w:left w:val="single" w:sz="12" w:space="0" w:color="000000"/>
              <w:bottom w:val="single" w:sz="12" w:space="0" w:color="000000"/>
              <w:right w:val="single" w:sz="4" w:space="0" w:color="000000"/>
            </w:tcBorders>
            <w:vAlign w:val="center"/>
          </w:tcPr>
          <w:p w14:paraId="17CA31B9" w14:textId="77777777" w:rsidR="00AF335E" w:rsidRPr="00AF335E" w:rsidRDefault="00AF335E" w:rsidP="00352C72">
            <w:pPr>
              <w:pStyle w:val="TableParagraph"/>
              <w:jc w:val="center"/>
              <w:rPr>
                <w:noProof/>
                <w:sz w:val="24"/>
                <w:lang w:val="en-US"/>
              </w:rPr>
            </w:pPr>
            <w:r w:rsidRPr="00AF335E">
              <w:rPr>
                <w:noProof/>
                <w:sz w:val="24"/>
                <w:lang w:val="en-US"/>
              </w:rPr>
              <w:t>V klase</w:t>
            </w:r>
          </w:p>
        </w:tc>
        <w:tc>
          <w:tcPr>
            <w:tcW w:w="293" w:type="pct"/>
            <w:vMerge/>
            <w:tcBorders>
              <w:top w:val="nil"/>
              <w:left w:val="single" w:sz="4" w:space="0" w:color="000000"/>
              <w:bottom w:val="single" w:sz="12" w:space="0" w:color="000000"/>
              <w:right w:val="single" w:sz="12" w:space="0" w:color="000000"/>
            </w:tcBorders>
            <w:textDirection w:val="btLr"/>
            <w:vAlign w:val="center"/>
          </w:tcPr>
          <w:p w14:paraId="42E253AF" w14:textId="77777777" w:rsidR="00AF335E" w:rsidRPr="00AF335E" w:rsidRDefault="00AF335E" w:rsidP="00352C72">
            <w:pPr>
              <w:jc w:val="center"/>
              <w:rPr>
                <w:rFonts w:ascii="Times New Roman" w:hAnsi="Times New Roman"/>
                <w:noProof/>
                <w:sz w:val="24"/>
                <w:szCs w:val="2"/>
                <w:lang w:val="en-US"/>
              </w:rPr>
            </w:pPr>
          </w:p>
        </w:tc>
        <w:tc>
          <w:tcPr>
            <w:tcW w:w="209" w:type="pct"/>
            <w:tcBorders>
              <w:top w:val="single" w:sz="4" w:space="0" w:color="000000"/>
              <w:left w:val="single" w:sz="12" w:space="0" w:color="000000"/>
              <w:bottom w:val="single" w:sz="4" w:space="0" w:color="000000"/>
              <w:right w:val="single" w:sz="4" w:space="0" w:color="000000"/>
            </w:tcBorders>
            <w:vAlign w:val="center"/>
          </w:tcPr>
          <w:p w14:paraId="7FB1335E"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230" w:type="pct"/>
            <w:vMerge/>
            <w:tcBorders>
              <w:top w:val="nil"/>
              <w:left w:val="single" w:sz="4" w:space="0" w:color="000000"/>
              <w:bottom w:val="single" w:sz="4" w:space="0" w:color="000000"/>
              <w:right w:val="single" w:sz="4" w:space="0" w:color="auto"/>
            </w:tcBorders>
            <w:textDirection w:val="btLr"/>
            <w:vAlign w:val="center"/>
          </w:tcPr>
          <w:p w14:paraId="4C0C9256" w14:textId="77777777" w:rsidR="00AF335E" w:rsidRPr="00AF335E" w:rsidRDefault="00AF335E" w:rsidP="00352C72">
            <w:pPr>
              <w:jc w:val="center"/>
              <w:rPr>
                <w:rFonts w:ascii="Times New Roman" w:hAnsi="Times New Roman"/>
                <w:noProof/>
                <w:sz w:val="24"/>
                <w:szCs w:val="2"/>
                <w:lang w:val="en-US"/>
              </w:rPr>
            </w:pPr>
          </w:p>
        </w:tc>
        <w:tc>
          <w:tcPr>
            <w:tcW w:w="408" w:type="pct"/>
            <w:vMerge/>
            <w:tcBorders>
              <w:top w:val="single" w:sz="4" w:space="0" w:color="auto"/>
              <w:left w:val="single" w:sz="4" w:space="0" w:color="auto"/>
              <w:bottom w:val="single" w:sz="4" w:space="0" w:color="auto"/>
              <w:right w:val="single" w:sz="4" w:space="0" w:color="auto"/>
            </w:tcBorders>
            <w:textDirection w:val="btLr"/>
            <w:vAlign w:val="center"/>
          </w:tcPr>
          <w:p w14:paraId="1956CA61" w14:textId="77777777" w:rsidR="00AF335E" w:rsidRPr="00AF335E" w:rsidRDefault="00AF335E" w:rsidP="00352C72">
            <w:pPr>
              <w:jc w:val="center"/>
              <w:rPr>
                <w:rFonts w:ascii="Times New Roman" w:hAnsi="Times New Roman"/>
                <w:noProof/>
                <w:sz w:val="24"/>
                <w:szCs w:val="2"/>
                <w:lang w:val="en-US"/>
              </w:rPr>
            </w:pPr>
          </w:p>
        </w:tc>
        <w:tc>
          <w:tcPr>
            <w:tcW w:w="154" w:type="pct"/>
            <w:tcBorders>
              <w:top w:val="single" w:sz="4" w:space="0" w:color="000000"/>
              <w:left w:val="single" w:sz="4" w:space="0" w:color="auto"/>
              <w:bottom w:val="single" w:sz="4" w:space="0" w:color="000000"/>
              <w:right w:val="single" w:sz="4" w:space="0" w:color="000000"/>
            </w:tcBorders>
            <w:vAlign w:val="center"/>
          </w:tcPr>
          <w:p w14:paraId="319EBC9D"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243" w:type="pct"/>
            <w:vMerge w:val="restart"/>
            <w:tcBorders>
              <w:top w:val="single" w:sz="4" w:space="0" w:color="000000"/>
              <w:left w:val="single" w:sz="4" w:space="0" w:color="000000"/>
              <w:bottom w:val="thickThinMediumGap" w:sz="6" w:space="0" w:color="000000"/>
              <w:right w:val="single" w:sz="12" w:space="0" w:color="000000"/>
            </w:tcBorders>
            <w:textDirection w:val="btLr"/>
            <w:vAlign w:val="center"/>
          </w:tcPr>
          <w:p w14:paraId="31B6908D" w14:textId="77777777" w:rsidR="00AF335E" w:rsidRPr="00AF335E" w:rsidRDefault="00AF335E" w:rsidP="00352C72">
            <w:pPr>
              <w:pStyle w:val="TableParagraph"/>
              <w:jc w:val="center"/>
              <w:rPr>
                <w:noProof/>
                <w:sz w:val="24"/>
                <w:lang w:val="en-US"/>
              </w:rPr>
            </w:pPr>
            <w:r w:rsidRPr="00AF335E">
              <w:rPr>
                <w:noProof/>
                <w:sz w:val="24"/>
                <w:lang w:val="en-US"/>
              </w:rPr>
              <w:t>Vidējās izglītības otrais posms</w:t>
            </w:r>
          </w:p>
        </w:tc>
        <w:tc>
          <w:tcPr>
            <w:tcW w:w="98" w:type="pct"/>
            <w:vMerge/>
            <w:tcBorders>
              <w:top w:val="nil"/>
              <w:left w:val="single" w:sz="12" w:space="0" w:color="000000"/>
              <w:bottom w:val="thickThinMediumGap" w:sz="6" w:space="0" w:color="000000"/>
              <w:right w:val="single" w:sz="4" w:space="0" w:color="000000"/>
            </w:tcBorders>
            <w:vAlign w:val="center"/>
          </w:tcPr>
          <w:p w14:paraId="43D44FEF" w14:textId="77777777" w:rsidR="00AF335E" w:rsidRPr="00AF335E" w:rsidRDefault="00AF335E" w:rsidP="00352C72">
            <w:pPr>
              <w:jc w:val="center"/>
              <w:rPr>
                <w:rFonts w:ascii="Times New Roman" w:hAnsi="Times New Roman"/>
                <w:noProof/>
                <w:sz w:val="24"/>
                <w:szCs w:val="2"/>
                <w:lang w:val="en-US"/>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430B4E14"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584" w:type="pct"/>
            <w:vMerge w:val="restart"/>
            <w:tcBorders>
              <w:top w:val="single" w:sz="4" w:space="0" w:color="000000"/>
              <w:left w:val="single" w:sz="4" w:space="0" w:color="000000"/>
              <w:bottom w:val="single" w:sz="4" w:space="0" w:color="000000"/>
              <w:right w:val="single" w:sz="4" w:space="0" w:color="000000"/>
            </w:tcBorders>
            <w:textDirection w:val="btLr"/>
            <w:vAlign w:val="center"/>
          </w:tcPr>
          <w:p w14:paraId="23BF2F55" w14:textId="77777777" w:rsidR="00AF335E" w:rsidRPr="00AF335E" w:rsidRDefault="00AF335E" w:rsidP="00352C72">
            <w:pPr>
              <w:pStyle w:val="TableParagraph"/>
              <w:jc w:val="center"/>
              <w:rPr>
                <w:i/>
                <w:noProof/>
                <w:sz w:val="24"/>
                <w:lang w:val="en-US"/>
              </w:rPr>
            </w:pPr>
            <w:r w:rsidRPr="00AF335E">
              <w:rPr>
                <w:i/>
                <w:noProof/>
                <w:sz w:val="24"/>
                <w:lang w:val="en-US"/>
              </w:rPr>
              <w:t>Gimnazija</w:t>
            </w:r>
          </w:p>
        </w:tc>
        <w:tc>
          <w:tcPr>
            <w:tcW w:w="523" w:type="pct"/>
            <w:vMerge w:val="restart"/>
            <w:tcBorders>
              <w:top w:val="single" w:sz="4" w:space="0" w:color="000000"/>
              <w:left w:val="single" w:sz="4" w:space="0" w:color="000000"/>
              <w:bottom w:val="single" w:sz="4" w:space="0" w:color="000000"/>
            </w:tcBorders>
            <w:textDirection w:val="btLr"/>
            <w:vAlign w:val="center"/>
          </w:tcPr>
          <w:p w14:paraId="78879017" w14:textId="77777777" w:rsidR="00AF335E" w:rsidRPr="00AF335E" w:rsidRDefault="00AF335E" w:rsidP="00352C72">
            <w:pPr>
              <w:pStyle w:val="TableParagraph"/>
              <w:jc w:val="center"/>
              <w:rPr>
                <w:i/>
                <w:noProof/>
                <w:sz w:val="24"/>
                <w:lang w:val="en-US"/>
              </w:rPr>
            </w:pPr>
            <w:r w:rsidRPr="00AF335E">
              <w:rPr>
                <w:i/>
                <w:noProof/>
                <w:sz w:val="24"/>
                <w:lang w:val="en-US"/>
              </w:rPr>
              <w:t>Splošna Klasična Umetniška Ekonomsk a Tehniška</w:t>
            </w:r>
          </w:p>
        </w:tc>
      </w:tr>
      <w:tr w:rsidR="00AF335E" w:rsidRPr="00AF335E" w14:paraId="4F85F746" w14:textId="77777777" w:rsidTr="00352C72">
        <w:trPr>
          <w:jc w:val="center"/>
        </w:trPr>
        <w:tc>
          <w:tcPr>
            <w:tcW w:w="188" w:type="pct"/>
            <w:tcBorders>
              <w:top w:val="single" w:sz="8" w:space="0" w:color="000000"/>
              <w:bottom w:val="single" w:sz="8" w:space="0" w:color="000000"/>
              <w:right w:val="single" w:sz="8" w:space="0" w:color="000000"/>
            </w:tcBorders>
            <w:vAlign w:val="center"/>
          </w:tcPr>
          <w:p w14:paraId="06DC2FBD" w14:textId="77777777" w:rsidR="00AF335E" w:rsidRPr="00AF335E" w:rsidRDefault="00AF335E" w:rsidP="00352C72">
            <w:pPr>
              <w:pStyle w:val="TableParagraph"/>
              <w:jc w:val="center"/>
              <w:rPr>
                <w:noProof/>
                <w:sz w:val="24"/>
                <w:lang w:val="en-US"/>
              </w:rPr>
            </w:pPr>
            <w:r w:rsidRPr="00AF335E">
              <w:rPr>
                <w:noProof/>
                <w:sz w:val="24"/>
                <w:lang w:val="en-US"/>
              </w:rPr>
              <w:t>11</w:t>
            </w:r>
          </w:p>
        </w:tc>
        <w:tc>
          <w:tcPr>
            <w:tcW w:w="184" w:type="pct"/>
            <w:tcBorders>
              <w:top w:val="single" w:sz="8" w:space="0" w:color="000000"/>
              <w:left w:val="single" w:sz="8" w:space="0" w:color="000000"/>
              <w:bottom w:val="single" w:sz="8" w:space="0" w:color="000000"/>
              <w:right w:val="single" w:sz="8" w:space="0" w:color="000000"/>
            </w:tcBorders>
            <w:vAlign w:val="center"/>
          </w:tcPr>
          <w:p w14:paraId="482026D9" w14:textId="77777777" w:rsidR="00AF335E" w:rsidRPr="00AF335E" w:rsidRDefault="00AF335E" w:rsidP="00352C72">
            <w:pPr>
              <w:pStyle w:val="TableParagraph"/>
              <w:jc w:val="center"/>
              <w:rPr>
                <w:noProof/>
                <w:sz w:val="24"/>
                <w:lang w:val="en-US"/>
              </w:rPr>
            </w:pPr>
            <w:r w:rsidRPr="00AF335E">
              <w:rPr>
                <w:noProof/>
                <w:sz w:val="24"/>
                <w:lang w:val="en-US"/>
              </w:rPr>
              <w:t>6.</w:t>
            </w:r>
          </w:p>
        </w:tc>
        <w:tc>
          <w:tcPr>
            <w:tcW w:w="184" w:type="pct"/>
            <w:vMerge/>
            <w:tcBorders>
              <w:top w:val="nil"/>
              <w:left w:val="single" w:sz="8" w:space="0" w:color="000000"/>
              <w:bottom w:val="thickThinMediumGap" w:sz="6" w:space="0" w:color="000000"/>
              <w:right w:val="single" w:sz="12" w:space="0" w:color="000000"/>
            </w:tcBorders>
            <w:textDirection w:val="btLr"/>
            <w:vAlign w:val="center"/>
          </w:tcPr>
          <w:p w14:paraId="147F2DB9" w14:textId="77777777" w:rsidR="00AF335E" w:rsidRPr="00AF335E" w:rsidRDefault="00AF335E" w:rsidP="00352C72">
            <w:pPr>
              <w:jc w:val="center"/>
              <w:rPr>
                <w:rFonts w:ascii="Times New Roman" w:hAnsi="Times New Roman"/>
                <w:noProof/>
                <w:sz w:val="24"/>
                <w:szCs w:val="2"/>
                <w:lang w:val="en-US"/>
              </w:rPr>
            </w:pPr>
          </w:p>
        </w:tc>
        <w:tc>
          <w:tcPr>
            <w:tcW w:w="231" w:type="pct"/>
            <w:vMerge w:val="restart"/>
            <w:tcBorders>
              <w:top w:val="single" w:sz="4" w:space="0" w:color="000000"/>
              <w:left w:val="single" w:sz="12" w:space="0" w:color="000000"/>
              <w:bottom w:val="thickThinMediumGap" w:sz="6" w:space="0" w:color="000000"/>
              <w:right w:val="single" w:sz="4" w:space="0" w:color="000000"/>
            </w:tcBorders>
          </w:tcPr>
          <w:p w14:paraId="6E09D258" w14:textId="77777777" w:rsidR="00AF335E" w:rsidRPr="00AF335E" w:rsidRDefault="00AF335E" w:rsidP="00352C72">
            <w:pPr>
              <w:pStyle w:val="TableParagraph"/>
              <w:jc w:val="center"/>
              <w:rPr>
                <w:noProof/>
                <w:sz w:val="24"/>
                <w:lang w:val="en-US"/>
              </w:rPr>
            </w:pPr>
            <w:r w:rsidRPr="00AF335E">
              <w:rPr>
                <w:noProof/>
                <w:sz w:val="24"/>
                <w:lang w:val="en-US"/>
              </w:rPr>
              <w:t>11.</w:t>
            </w:r>
          </w:p>
          <w:p w14:paraId="09D76665" w14:textId="77777777" w:rsidR="00AF335E" w:rsidRPr="00AF335E" w:rsidRDefault="00AF335E" w:rsidP="00352C72">
            <w:pPr>
              <w:pStyle w:val="TableParagraph"/>
              <w:jc w:val="center"/>
              <w:rPr>
                <w:noProof/>
                <w:sz w:val="24"/>
                <w:vertAlign w:val="superscript"/>
                <w:lang w:val="en-US"/>
              </w:rPr>
            </w:pPr>
          </w:p>
          <w:p w14:paraId="277FDDE0" w14:textId="77777777" w:rsidR="00AF335E" w:rsidRPr="00AF335E" w:rsidRDefault="00AF335E" w:rsidP="00352C72">
            <w:pPr>
              <w:pStyle w:val="TableParagraph"/>
              <w:jc w:val="center"/>
              <w:rPr>
                <w:noProof/>
                <w:sz w:val="24"/>
                <w:vertAlign w:val="superscript"/>
                <w:lang w:val="en-US"/>
              </w:rPr>
            </w:pPr>
          </w:p>
          <w:p w14:paraId="6F6FA227" w14:textId="77777777" w:rsidR="00AF335E" w:rsidRPr="00AF335E" w:rsidRDefault="00AF335E" w:rsidP="00352C72">
            <w:pPr>
              <w:pStyle w:val="TableParagraph"/>
              <w:jc w:val="center"/>
              <w:rPr>
                <w:noProof/>
                <w:sz w:val="24"/>
                <w:lang w:val="en-US"/>
              </w:rPr>
            </w:pPr>
            <w:r w:rsidRPr="00AF335E">
              <w:rPr>
                <w:noProof/>
                <w:sz w:val="24"/>
                <w:lang w:val="en-US"/>
              </w:rPr>
              <w:t>12.</w:t>
            </w:r>
          </w:p>
        </w:tc>
        <w:tc>
          <w:tcPr>
            <w:tcW w:w="463" w:type="pct"/>
            <w:vMerge/>
            <w:tcBorders>
              <w:top w:val="nil"/>
              <w:left w:val="single" w:sz="4" w:space="0" w:color="000000"/>
              <w:bottom w:val="single" w:sz="4" w:space="0" w:color="000000"/>
              <w:right w:val="single" w:sz="4" w:space="0" w:color="000000"/>
            </w:tcBorders>
            <w:textDirection w:val="btLr"/>
            <w:vAlign w:val="center"/>
          </w:tcPr>
          <w:p w14:paraId="28ACB2D2" w14:textId="77777777" w:rsidR="00AF335E" w:rsidRPr="00AF335E" w:rsidRDefault="00AF335E" w:rsidP="00352C72">
            <w:pPr>
              <w:jc w:val="center"/>
              <w:rPr>
                <w:rFonts w:ascii="Times New Roman" w:hAnsi="Times New Roman"/>
                <w:noProof/>
                <w:sz w:val="24"/>
                <w:szCs w:val="2"/>
                <w:lang w:val="en-US"/>
              </w:rPr>
            </w:pPr>
          </w:p>
        </w:tc>
        <w:tc>
          <w:tcPr>
            <w:tcW w:w="249" w:type="pct"/>
            <w:vMerge/>
            <w:tcBorders>
              <w:top w:val="nil"/>
              <w:left w:val="single" w:sz="4" w:space="0" w:color="000000"/>
              <w:bottom w:val="single" w:sz="4" w:space="0" w:color="000000"/>
              <w:right w:val="single" w:sz="4" w:space="0" w:color="000000"/>
            </w:tcBorders>
            <w:textDirection w:val="btLr"/>
            <w:vAlign w:val="center"/>
          </w:tcPr>
          <w:p w14:paraId="0454F77D" w14:textId="77777777" w:rsidR="00AF335E" w:rsidRPr="00AF335E" w:rsidRDefault="00AF335E" w:rsidP="00352C72">
            <w:pPr>
              <w:jc w:val="center"/>
              <w:rPr>
                <w:rFonts w:ascii="Times New Roman" w:hAnsi="Times New Roman"/>
                <w:noProof/>
                <w:sz w:val="24"/>
                <w:szCs w:val="2"/>
                <w:lang w:val="en-US"/>
              </w:rPr>
            </w:pPr>
          </w:p>
        </w:tc>
        <w:tc>
          <w:tcPr>
            <w:tcW w:w="154" w:type="pct"/>
            <w:tcBorders>
              <w:top w:val="single" w:sz="4" w:space="0" w:color="000000"/>
              <w:left w:val="single" w:sz="4" w:space="0" w:color="000000"/>
              <w:bottom w:val="single" w:sz="4" w:space="0" w:color="000000"/>
              <w:right w:val="single" w:sz="12" w:space="0" w:color="000000"/>
            </w:tcBorders>
            <w:vAlign w:val="center"/>
          </w:tcPr>
          <w:p w14:paraId="4AA717AE"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313" w:type="pct"/>
            <w:vMerge w:val="restart"/>
            <w:tcBorders>
              <w:top w:val="single" w:sz="12" w:space="0" w:color="000000"/>
              <w:left w:val="single" w:sz="12" w:space="0" w:color="000000"/>
              <w:bottom w:val="single" w:sz="4" w:space="0" w:color="000000"/>
              <w:right w:val="single" w:sz="4" w:space="0" w:color="000000"/>
            </w:tcBorders>
            <w:vAlign w:val="center"/>
          </w:tcPr>
          <w:p w14:paraId="07443A91" w14:textId="77777777" w:rsidR="00AF335E" w:rsidRPr="00AF335E" w:rsidRDefault="00AF335E" w:rsidP="00352C72">
            <w:pPr>
              <w:pStyle w:val="TableParagraph"/>
              <w:jc w:val="center"/>
              <w:rPr>
                <w:noProof/>
                <w:sz w:val="24"/>
                <w:lang w:val="en-US"/>
              </w:rPr>
            </w:pPr>
            <w:r w:rsidRPr="00AF335E">
              <w:rPr>
                <w:noProof/>
                <w:sz w:val="24"/>
                <w:lang w:val="en-US"/>
              </w:rPr>
              <w:t>1. gads 2. gads</w:t>
            </w:r>
          </w:p>
        </w:tc>
        <w:tc>
          <w:tcPr>
            <w:tcW w:w="293" w:type="pct"/>
            <w:vMerge w:val="restart"/>
            <w:tcBorders>
              <w:top w:val="single" w:sz="12" w:space="0" w:color="000000"/>
              <w:left w:val="single" w:sz="4" w:space="0" w:color="000000"/>
              <w:bottom w:val="thickThinMediumGap" w:sz="6" w:space="0" w:color="000000"/>
              <w:right w:val="single" w:sz="12" w:space="0" w:color="000000"/>
            </w:tcBorders>
            <w:textDirection w:val="btLr"/>
            <w:vAlign w:val="center"/>
          </w:tcPr>
          <w:p w14:paraId="5F8783AC" w14:textId="77777777" w:rsidR="00AF335E" w:rsidRPr="00AF335E" w:rsidRDefault="00AF335E" w:rsidP="00352C72">
            <w:pPr>
              <w:pStyle w:val="TableParagraph"/>
              <w:jc w:val="center"/>
              <w:rPr>
                <w:noProof/>
                <w:sz w:val="24"/>
                <w:lang w:val="en-US"/>
              </w:rPr>
            </w:pPr>
            <w:r w:rsidRPr="00AF335E">
              <w:rPr>
                <w:noProof/>
                <w:sz w:val="24"/>
                <w:lang w:val="en-US"/>
              </w:rPr>
              <w:t>VISPĀRĒJĀS VIDĒJĀS IZGLĪTĪBAS CIKLA OTRAIS POSMS</w:t>
            </w:r>
          </w:p>
        </w:tc>
        <w:tc>
          <w:tcPr>
            <w:tcW w:w="209" w:type="pct"/>
            <w:tcBorders>
              <w:top w:val="single" w:sz="4" w:space="0" w:color="000000"/>
              <w:left w:val="single" w:sz="12" w:space="0" w:color="000000"/>
              <w:bottom w:val="single" w:sz="4" w:space="0" w:color="000000"/>
              <w:right w:val="single" w:sz="4" w:space="0" w:color="000000"/>
            </w:tcBorders>
            <w:vAlign w:val="center"/>
          </w:tcPr>
          <w:p w14:paraId="6CD343C2"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230" w:type="pct"/>
            <w:vMerge/>
            <w:tcBorders>
              <w:top w:val="nil"/>
              <w:left w:val="single" w:sz="4" w:space="0" w:color="000000"/>
              <w:bottom w:val="single" w:sz="4" w:space="0" w:color="000000"/>
              <w:right w:val="single" w:sz="4" w:space="0" w:color="auto"/>
            </w:tcBorders>
            <w:textDirection w:val="btLr"/>
            <w:vAlign w:val="center"/>
          </w:tcPr>
          <w:p w14:paraId="7FDB675A" w14:textId="77777777" w:rsidR="00AF335E" w:rsidRPr="00AF335E" w:rsidRDefault="00AF335E" w:rsidP="00352C72">
            <w:pPr>
              <w:jc w:val="center"/>
              <w:rPr>
                <w:rFonts w:ascii="Times New Roman" w:hAnsi="Times New Roman"/>
                <w:noProof/>
                <w:sz w:val="24"/>
                <w:szCs w:val="2"/>
                <w:lang w:val="en-US"/>
              </w:rPr>
            </w:pPr>
          </w:p>
        </w:tc>
        <w:tc>
          <w:tcPr>
            <w:tcW w:w="408" w:type="pct"/>
            <w:vMerge/>
            <w:tcBorders>
              <w:top w:val="single" w:sz="4" w:space="0" w:color="auto"/>
              <w:left w:val="single" w:sz="4" w:space="0" w:color="auto"/>
              <w:bottom w:val="single" w:sz="4" w:space="0" w:color="auto"/>
              <w:right w:val="single" w:sz="4" w:space="0" w:color="auto"/>
            </w:tcBorders>
            <w:textDirection w:val="btLr"/>
            <w:vAlign w:val="center"/>
          </w:tcPr>
          <w:p w14:paraId="1F18EDE5" w14:textId="77777777" w:rsidR="00AF335E" w:rsidRPr="00AF335E" w:rsidRDefault="00AF335E" w:rsidP="00352C72">
            <w:pPr>
              <w:jc w:val="center"/>
              <w:rPr>
                <w:rFonts w:ascii="Times New Roman" w:hAnsi="Times New Roman"/>
                <w:noProof/>
                <w:sz w:val="24"/>
                <w:szCs w:val="2"/>
                <w:lang w:val="en-US"/>
              </w:rPr>
            </w:pPr>
          </w:p>
        </w:tc>
        <w:tc>
          <w:tcPr>
            <w:tcW w:w="154" w:type="pct"/>
            <w:tcBorders>
              <w:top w:val="single" w:sz="4" w:space="0" w:color="000000"/>
              <w:left w:val="single" w:sz="4" w:space="0" w:color="auto"/>
              <w:bottom w:val="single" w:sz="4" w:space="0" w:color="000000"/>
              <w:right w:val="single" w:sz="4" w:space="0" w:color="000000"/>
            </w:tcBorders>
            <w:vAlign w:val="center"/>
          </w:tcPr>
          <w:p w14:paraId="1A6B29F5"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243" w:type="pct"/>
            <w:vMerge/>
            <w:tcBorders>
              <w:top w:val="nil"/>
              <w:left w:val="single" w:sz="4" w:space="0" w:color="000000"/>
              <w:bottom w:val="thickThinMediumGap" w:sz="6" w:space="0" w:color="000000"/>
              <w:right w:val="single" w:sz="12" w:space="0" w:color="000000"/>
            </w:tcBorders>
            <w:textDirection w:val="btLr"/>
            <w:vAlign w:val="center"/>
          </w:tcPr>
          <w:p w14:paraId="1C356596" w14:textId="77777777" w:rsidR="00AF335E" w:rsidRPr="00AF335E" w:rsidRDefault="00AF335E" w:rsidP="00352C72">
            <w:pPr>
              <w:jc w:val="center"/>
              <w:rPr>
                <w:rFonts w:ascii="Times New Roman" w:hAnsi="Times New Roman"/>
                <w:noProof/>
                <w:sz w:val="24"/>
                <w:szCs w:val="2"/>
                <w:lang w:val="en-US"/>
              </w:rPr>
            </w:pPr>
          </w:p>
        </w:tc>
        <w:tc>
          <w:tcPr>
            <w:tcW w:w="98" w:type="pct"/>
            <w:vMerge/>
            <w:tcBorders>
              <w:top w:val="nil"/>
              <w:left w:val="single" w:sz="12" w:space="0" w:color="000000"/>
              <w:bottom w:val="thickThinMediumGap" w:sz="6" w:space="0" w:color="000000"/>
              <w:right w:val="single" w:sz="4" w:space="0" w:color="000000"/>
            </w:tcBorders>
            <w:vAlign w:val="center"/>
          </w:tcPr>
          <w:p w14:paraId="4786ED34" w14:textId="77777777" w:rsidR="00AF335E" w:rsidRPr="00AF335E" w:rsidRDefault="00AF335E" w:rsidP="00352C72">
            <w:pPr>
              <w:jc w:val="center"/>
              <w:rPr>
                <w:rFonts w:ascii="Times New Roman" w:hAnsi="Times New Roman"/>
                <w:noProof/>
                <w:sz w:val="24"/>
                <w:szCs w:val="2"/>
                <w:lang w:val="en-US"/>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1E46C932"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584" w:type="pct"/>
            <w:vMerge/>
            <w:tcBorders>
              <w:top w:val="nil"/>
              <w:left w:val="single" w:sz="4" w:space="0" w:color="000000"/>
              <w:bottom w:val="single" w:sz="4" w:space="0" w:color="000000"/>
              <w:right w:val="single" w:sz="4" w:space="0" w:color="000000"/>
            </w:tcBorders>
            <w:textDirection w:val="btLr"/>
            <w:vAlign w:val="center"/>
          </w:tcPr>
          <w:p w14:paraId="1CA14CD2" w14:textId="77777777" w:rsidR="00AF335E" w:rsidRPr="00AF335E" w:rsidRDefault="00AF335E" w:rsidP="00352C72">
            <w:pPr>
              <w:jc w:val="center"/>
              <w:rPr>
                <w:rFonts w:ascii="Times New Roman" w:hAnsi="Times New Roman"/>
                <w:noProof/>
                <w:sz w:val="24"/>
                <w:szCs w:val="2"/>
                <w:lang w:val="en-US"/>
              </w:rPr>
            </w:pPr>
          </w:p>
        </w:tc>
        <w:tc>
          <w:tcPr>
            <w:tcW w:w="523" w:type="pct"/>
            <w:vMerge/>
            <w:tcBorders>
              <w:top w:val="nil"/>
              <w:left w:val="single" w:sz="4" w:space="0" w:color="000000"/>
              <w:bottom w:val="single" w:sz="4" w:space="0" w:color="000000"/>
            </w:tcBorders>
            <w:textDirection w:val="btLr"/>
            <w:vAlign w:val="center"/>
          </w:tcPr>
          <w:p w14:paraId="730CDCF7" w14:textId="77777777" w:rsidR="00AF335E" w:rsidRPr="00AF335E" w:rsidRDefault="00AF335E" w:rsidP="00352C72">
            <w:pPr>
              <w:jc w:val="center"/>
              <w:rPr>
                <w:rFonts w:ascii="Times New Roman" w:hAnsi="Times New Roman"/>
                <w:noProof/>
                <w:sz w:val="24"/>
                <w:szCs w:val="2"/>
                <w:lang w:val="en-US"/>
              </w:rPr>
            </w:pPr>
          </w:p>
        </w:tc>
      </w:tr>
      <w:tr w:rsidR="00AF335E" w:rsidRPr="00AF335E" w14:paraId="166BB12C" w14:textId="77777777" w:rsidTr="00352C72">
        <w:trPr>
          <w:jc w:val="center"/>
        </w:trPr>
        <w:tc>
          <w:tcPr>
            <w:tcW w:w="188" w:type="pct"/>
            <w:tcBorders>
              <w:top w:val="single" w:sz="8" w:space="0" w:color="000000"/>
              <w:bottom w:val="single" w:sz="8" w:space="0" w:color="000000"/>
              <w:right w:val="single" w:sz="8" w:space="0" w:color="000000"/>
            </w:tcBorders>
            <w:vAlign w:val="center"/>
          </w:tcPr>
          <w:p w14:paraId="616C28E5" w14:textId="77777777" w:rsidR="00AF335E" w:rsidRPr="00AF335E" w:rsidRDefault="00AF335E" w:rsidP="00352C72">
            <w:pPr>
              <w:pStyle w:val="TableParagraph"/>
              <w:jc w:val="center"/>
              <w:rPr>
                <w:noProof/>
                <w:sz w:val="24"/>
                <w:lang w:val="en-US"/>
              </w:rPr>
            </w:pPr>
            <w:r w:rsidRPr="00AF335E">
              <w:rPr>
                <w:noProof/>
                <w:sz w:val="24"/>
                <w:lang w:val="en-US"/>
              </w:rPr>
              <w:t>12</w:t>
            </w:r>
          </w:p>
        </w:tc>
        <w:tc>
          <w:tcPr>
            <w:tcW w:w="184" w:type="pct"/>
            <w:tcBorders>
              <w:top w:val="single" w:sz="8" w:space="0" w:color="000000"/>
              <w:left w:val="single" w:sz="8" w:space="0" w:color="000000"/>
              <w:bottom w:val="single" w:sz="8" w:space="0" w:color="000000"/>
              <w:right w:val="single" w:sz="8" w:space="0" w:color="000000"/>
            </w:tcBorders>
            <w:vAlign w:val="center"/>
          </w:tcPr>
          <w:p w14:paraId="0D69CBAF" w14:textId="77777777" w:rsidR="00AF335E" w:rsidRPr="00AF335E" w:rsidRDefault="00AF335E" w:rsidP="00352C72">
            <w:pPr>
              <w:pStyle w:val="TableParagraph"/>
              <w:jc w:val="center"/>
              <w:rPr>
                <w:noProof/>
                <w:sz w:val="24"/>
                <w:lang w:val="en-US"/>
              </w:rPr>
            </w:pPr>
            <w:r w:rsidRPr="00AF335E">
              <w:rPr>
                <w:noProof/>
                <w:sz w:val="24"/>
                <w:lang w:val="en-US"/>
              </w:rPr>
              <w:t>7.</w:t>
            </w:r>
          </w:p>
        </w:tc>
        <w:tc>
          <w:tcPr>
            <w:tcW w:w="184" w:type="pct"/>
            <w:vMerge/>
            <w:tcBorders>
              <w:top w:val="nil"/>
              <w:left w:val="single" w:sz="8" w:space="0" w:color="000000"/>
              <w:bottom w:val="thickThinMediumGap" w:sz="6" w:space="0" w:color="000000"/>
              <w:right w:val="single" w:sz="12" w:space="0" w:color="000000"/>
            </w:tcBorders>
            <w:textDirection w:val="btLr"/>
            <w:vAlign w:val="center"/>
          </w:tcPr>
          <w:p w14:paraId="2EB7C108" w14:textId="77777777" w:rsidR="00AF335E" w:rsidRPr="00AF335E" w:rsidRDefault="00AF335E" w:rsidP="00352C72">
            <w:pPr>
              <w:jc w:val="center"/>
              <w:rPr>
                <w:rFonts w:ascii="Times New Roman" w:hAnsi="Times New Roman"/>
                <w:noProof/>
                <w:sz w:val="24"/>
                <w:szCs w:val="2"/>
                <w:lang w:val="en-US"/>
              </w:rPr>
            </w:pPr>
          </w:p>
        </w:tc>
        <w:tc>
          <w:tcPr>
            <w:tcW w:w="231" w:type="pct"/>
            <w:vMerge/>
            <w:tcBorders>
              <w:top w:val="nil"/>
              <w:left w:val="single" w:sz="12" w:space="0" w:color="000000"/>
              <w:bottom w:val="thickThinMediumGap" w:sz="6" w:space="0" w:color="000000"/>
              <w:right w:val="single" w:sz="4" w:space="0" w:color="000000"/>
            </w:tcBorders>
            <w:vAlign w:val="center"/>
          </w:tcPr>
          <w:p w14:paraId="5A751C2F" w14:textId="77777777" w:rsidR="00AF335E" w:rsidRPr="00AF335E" w:rsidRDefault="00AF335E" w:rsidP="00352C72">
            <w:pPr>
              <w:jc w:val="center"/>
              <w:rPr>
                <w:rFonts w:ascii="Times New Roman" w:hAnsi="Times New Roman"/>
                <w:noProof/>
                <w:sz w:val="24"/>
                <w:szCs w:val="2"/>
                <w:lang w:val="en-US"/>
              </w:rPr>
            </w:pPr>
          </w:p>
        </w:tc>
        <w:tc>
          <w:tcPr>
            <w:tcW w:w="463" w:type="pct"/>
            <w:vMerge w:val="restart"/>
            <w:tcBorders>
              <w:top w:val="single" w:sz="4" w:space="0" w:color="000000"/>
              <w:left w:val="single" w:sz="4" w:space="0" w:color="000000"/>
              <w:bottom w:val="single" w:sz="4" w:space="0" w:color="000000"/>
              <w:right w:val="single" w:sz="4" w:space="0" w:color="000000"/>
            </w:tcBorders>
            <w:textDirection w:val="btLr"/>
            <w:vAlign w:val="center"/>
          </w:tcPr>
          <w:p w14:paraId="59C70D77" w14:textId="77777777" w:rsidR="00AF335E" w:rsidRPr="00AF335E" w:rsidRDefault="00AF335E" w:rsidP="00352C72">
            <w:pPr>
              <w:pStyle w:val="TableParagraph"/>
              <w:jc w:val="center"/>
              <w:rPr>
                <w:i/>
                <w:noProof/>
                <w:sz w:val="24"/>
                <w:lang w:val="en-US"/>
              </w:rPr>
            </w:pPr>
            <w:r w:rsidRPr="00AF335E">
              <w:rPr>
                <w:i/>
                <w:noProof/>
                <w:sz w:val="24"/>
                <w:lang w:val="en-US"/>
              </w:rPr>
              <w:t>Vidurinė mokykla</w:t>
            </w:r>
          </w:p>
          <w:p w14:paraId="445C78A1" w14:textId="77777777" w:rsidR="00AF335E" w:rsidRPr="00AF335E" w:rsidRDefault="00AF335E" w:rsidP="00352C72">
            <w:pPr>
              <w:pStyle w:val="TableParagraph"/>
              <w:jc w:val="center"/>
              <w:rPr>
                <w:noProof/>
                <w:sz w:val="24"/>
                <w:lang w:val="en-US"/>
              </w:rPr>
            </w:pPr>
            <w:r w:rsidRPr="00AF335E">
              <w:rPr>
                <w:noProof/>
                <w:sz w:val="24"/>
                <w:lang w:val="en-US"/>
              </w:rPr>
              <w:t>(Vidējās izglītības otrais posms)</w:t>
            </w:r>
          </w:p>
        </w:tc>
        <w:tc>
          <w:tcPr>
            <w:tcW w:w="249" w:type="pct"/>
            <w:vMerge/>
            <w:tcBorders>
              <w:top w:val="nil"/>
              <w:left w:val="single" w:sz="4" w:space="0" w:color="000000"/>
              <w:bottom w:val="single" w:sz="4" w:space="0" w:color="000000"/>
              <w:right w:val="single" w:sz="4" w:space="0" w:color="000000"/>
            </w:tcBorders>
            <w:textDirection w:val="btLr"/>
            <w:vAlign w:val="center"/>
          </w:tcPr>
          <w:p w14:paraId="2A8C8FA2" w14:textId="77777777" w:rsidR="00AF335E" w:rsidRPr="00AF335E" w:rsidRDefault="00AF335E" w:rsidP="00352C72">
            <w:pPr>
              <w:jc w:val="center"/>
              <w:rPr>
                <w:rFonts w:ascii="Times New Roman" w:hAnsi="Times New Roman"/>
                <w:noProof/>
                <w:sz w:val="24"/>
                <w:szCs w:val="2"/>
                <w:lang w:val="en-US"/>
              </w:rPr>
            </w:pPr>
          </w:p>
        </w:tc>
        <w:tc>
          <w:tcPr>
            <w:tcW w:w="154" w:type="pct"/>
            <w:tcBorders>
              <w:top w:val="single" w:sz="4" w:space="0" w:color="000000"/>
              <w:left w:val="single" w:sz="4" w:space="0" w:color="000000"/>
              <w:bottom w:val="single" w:sz="4" w:space="0" w:color="000000"/>
              <w:right w:val="single" w:sz="12" w:space="0" w:color="000000"/>
            </w:tcBorders>
            <w:vAlign w:val="center"/>
          </w:tcPr>
          <w:p w14:paraId="6D6EF6D7"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313" w:type="pct"/>
            <w:vMerge/>
            <w:tcBorders>
              <w:top w:val="nil"/>
              <w:left w:val="single" w:sz="12" w:space="0" w:color="000000"/>
              <w:bottom w:val="single" w:sz="4" w:space="0" w:color="000000"/>
              <w:right w:val="single" w:sz="4" w:space="0" w:color="000000"/>
            </w:tcBorders>
            <w:vAlign w:val="center"/>
          </w:tcPr>
          <w:p w14:paraId="550090C3" w14:textId="77777777" w:rsidR="00AF335E" w:rsidRPr="00AF335E" w:rsidRDefault="00AF335E" w:rsidP="00352C72">
            <w:pPr>
              <w:jc w:val="center"/>
              <w:rPr>
                <w:rFonts w:ascii="Times New Roman" w:hAnsi="Times New Roman"/>
                <w:noProof/>
                <w:sz w:val="24"/>
                <w:szCs w:val="2"/>
                <w:lang w:val="en-US"/>
              </w:rPr>
            </w:pPr>
          </w:p>
        </w:tc>
        <w:tc>
          <w:tcPr>
            <w:tcW w:w="293" w:type="pct"/>
            <w:vMerge/>
            <w:tcBorders>
              <w:top w:val="nil"/>
              <w:left w:val="single" w:sz="4" w:space="0" w:color="000000"/>
              <w:bottom w:val="thickThinMediumGap" w:sz="6" w:space="0" w:color="000000"/>
              <w:right w:val="single" w:sz="12" w:space="0" w:color="000000"/>
            </w:tcBorders>
            <w:textDirection w:val="btLr"/>
            <w:vAlign w:val="center"/>
          </w:tcPr>
          <w:p w14:paraId="11BE7005" w14:textId="77777777" w:rsidR="00AF335E" w:rsidRPr="00AF335E" w:rsidRDefault="00AF335E" w:rsidP="00352C72">
            <w:pPr>
              <w:jc w:val="center"/>
              <w:rPr>
                <w:rFonts w:ascii="Times New Roman" w:hAnsi="Times New Roman"/>
                <w:noProof/>
                <w:sz w:val="24"/>
                <w:szCs w:val="2"/>
                <w:lang w:val="en-US"/>
              </w:rPr>
            </w:pPr>
          </w:p>
        </w:tc>
        <w:tc>
          <w:tcPr>
            <w:tcW w:w="209" w:type="pct"/>
            <w:tcBorders>
              <w:top w:val="single" w:sz="4" w:space="0" w:color="000000"/>
              <w:left w:val="single" w:sz="12" w:space="0" w:color="000000"/>
              <w:bottom w:val="single" w:sz="4" w:space="0" w:color="000000"/>
              <w:right w:val="single" w:sz="4" w:space="0" w:color="000000"/>
            </w:tcBorders>
            <w:vAlign w:val="center"/>
          </w:tcPr>
          <w:p w14:paraId="51DC27DD"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230" w:type="pct"/>
            <w:vMerge/>
            <w:tcBorders>
              <w:top w:val="nil"/>
              <w:left w:val="single" w:sz="4" w:space="0" w:color="000000"/>
              <w:bottom w:val="single" w:sz="4" w:space="0" w:color="000000"/>
              <w:right w:val="single" w:sz="4" w:space="0" w:color="auto"/>
            </w:tcBorders>
            <w:textDirection w:val="btLr"/>
            <w:vAlign w:val="center"/>
          </w:tcPr>
          <w:p w14:paraId="05F21E08" w14:textId="77777777" w:rsidR="00AF335E" w:rsidRPr="00AF335E" w:rsidRDefault="00AF335E" w:rsidP="00352C72">
            <w:pPr>
              <w:jc w:val="center"/>
              <w:rPr>
                <w:rFonts w:ascii="Times New Roman" w:hAnsi="Times New Roman"/>
                <w:noProof/>
                <w:sz w:val="24"/>
                <w:szCs w:val="2"/>
                <w:lang w:val="en-US"/>
              </w:rPr>
            </w:pPr>
          </w:p>
        </w:tc>
        <w:tc>
          <w:tcPr>
            <w:tcW w:w="408" w:type="pct"/>
            <w:vMerge/>
            <w:tcBorders>
              <w:top w:val="single" w:sz="4" w:space="0" w:color="auto"/>
              <w:left w:val="single" w:sz="4" w:space="0" w:color="auto"/>
              <w:bottom w:val="single" w:sz="4" w:space="0" w:color="auto"/>
              <w:right w:val="single" w:sz="4" w:space="0" w:color="auto"/>
            </w:tcBorders>
            <w:textDirection w:val="btLr"/>
            <w:vAlign w:val="center"/>
          </w:tcPr>
          <w:p w14:paraId="3476DD18" w14:textId="77777777" w:rsidR="00AF335E" w:rsidRPr="00AF335E" w:rsidRDefault="00AF335E" w:rsidP="00352C72">
            <w:pPr>
              <w:jc w:val="center"/>
              <w:rPr>
                <w:rFonts w:ascii="Times New Roman" w:hAnsi="Times New Roman"/>
                <w:noProof/>
                <w:sz w:val="24"/>
                <w:szCs w:val="2"/>
                <w:lang w:val="en-US"/>
              </w:rPr>
            </w:pPr>
          </w:p>
        </w:tc>
        <w:tc>
          <w:tcPr>
            <w:tcW w:w="154" w:type="pct"/>
            <w:tcBorders>
              <w:top w:val="single" w:sz="4" w:space="0" w:color="000000"/>
              <w:left w:val="single" w:sz="4" w:space="0" w:color="auto"/>
              <w:bottom w:val="single" w:sz="4" w:space="0" w:color="000000"/>
              <w:right w:val="single" w:sz="4" w:space="0" w:color="000000"/>
            </w:tcBorders>
            <w:vAlign w:val="center"/>
          </w:tcPr>
          <w:p w14:paraId="4F0CA06F"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243" w:type="pct"/>
            <w:vMerge/>
            <w:tcBorders>
              <w:top w:val="nil"/>
              <w:left w:val="single" w:sz="4" w:space="0" w:color="000000"/>
              <w:bottom w:val="thickThinMediumGap" w:sz="6" w:space="0" w:color="000000"/>
              <w:right w:val="single" w:sz="12" w:space="0" w:color="000000"/>
            </w:tcBorders>
            <w:textDirection w:val="btLr"/>
            <w:vAlign w:val="center"/>
          </w:tcPr>
          <w:p w14:paraId="32739D70" w14:textId="77777777" w:rsidR="00AF335E" w:rsidRPr="00AF335E" w:rsidRDefault="00AF335E" w:rsidP="00352C72">
            <w:pPr>
              <w:jc w:val="center"/>
              <w:rPr>
                <w:rFonts w:ascii="Times New Roman" w:hAnsi="Times New Roman"/>
                <w:noProof/>
                <w:sz w:val="24"/>
                <w:szCs w:val="2"/>
                <w:lang w:val="en-US"/>
              </w:rPr>
            </w:pPr>
          </w:p>
        </w:tc>
        <w:tc>
          <w:tcPr>
            <w:tcW w:w="98" w:type="pct"/>
            <w:vMerge/>
            <w:tcBorders>
              <w:top w:val="nil"/>
              <w:left w:val="single" w:sz="12" w:space="0" w:color="000000"/>
              <w:bottom w:val="thickThinMediumGap" w:sz="6" w:space="0" w:color="000000"/>
              <w:right w:val="single" w:sz="4" w:space="0" w:color="000000"/>
            </w:tcBorders>
            <w:vAlign w:val="center"/>
          </w:tcPr>
          <w:p w14:paraId="186BA6BC" w14:textId="77777777" w:rsidR="00AF335E" w:rsidRPr="00AF335E" w:rsidRDefault="00AF335E" w:rsidP="00352C72">
            <w:pPr>
              <w:jc w:val="center"/>
              <w:rPr>
                <w:rFonts w:ascii="Times New Roman" w:hAnsi="Times New Roman"/>
                <w:noProof/>
                <w:sz w:val="24"/>
                <w:szCs w:val="2"/>
                <w:lang w:val="en-US"/>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74E833FD"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584" w:type="pct"/>
            <w:vMerge/>
            <w:tcBorders>
              <w:top w:val="nil"/>
              <w:left w:val="single" w:sz="4" w:space="0" w:color="000000"/>
              <w:bottom w:val="single" w:sz="4" w:space="0" w:color="000000"/>
              <w:right w:val="single" w:sz="4" w:space="0" w:color="000000"/>
            </w:tcBorders>
            <w:textDirection w:val="btLr"/>
            <w:vAlign w:val="center"/>
          </w:tcPr>
          <w:p w14:paraId="0B1F6BDF" w14:textId="77777777" w:rsidR="00AF335E" w:rsidRPr="00AF335E" w:rsidRDefault="00AF335E" w:rsidP="00352C72">
            <w:pPr>
              <w:jc w:val="center"/>
              <w:rPr>
                <w:rFonts w:ascii="Times New Roman" w:hAnsi="Times New Roman"/>
                <w:noProof/>
                <w:sz w:val="24"/>
                <w:szCs w:val="2"/>
                <w:lang w:val="en-US"/>
              </w:rPr>
            </w:pPr>
          </w:p>
        </w:tc>
        <w:tc>
          <w:tcPr>
            <w:tcW w:w="523" w:type="pct"/>
            <w:vMerge/>
            <w:tcBorders>
              <w:top w:val="nil"/>
              <w:left w:val="single" w:sz="4" w:space="0" w:color="000000"/>
              <w:bottom w:val="single" w:sz="4" w:space="0" w:color="000000"/>
            </w:tcBorders>
            <w:textDirection w:val="btLr"/>
            <w:vAlign w:val="center"/>
          </w:tcPr>
          <w:p w14:paraId="4F7A0056" w14:textId="77777777" w:rsidR="00AF335E" w:rsidRPr="00AF335E" w:rsidRDefault="00AF335E" w:rsidP="00352C72">
            <w:pPr>
              <w:jc w:val="center"/>
              <w:rPr>
                <w:rFonts w:ascii="Times New Roman" w:hAnsi="Times New Roman"/>
                <w:noProof/>
                <w:sz w:val="24"/>
                <w:szCs w:val="2"/>
                <w:lang w:val="en-US"/>
              </w:rPr>
            </w:pPr>
          </w:p>
        </w:tc>
      </w:tr>
      <w:tr w:rsidR="00AF335E" w:rsidRPr="00AF335E" w14:paraId="62E72B0B" w14:textId="77777777" w:rsidTr="00352C72">
        <w:trPr>
          <w:jc w:val="center"/>
        </w:trPr>
        <w:tc>
          <w:tcPr>
            <w:tcW w:w="372" w:type="pct"/>
            <w:gridSpan w:val="2"/>
            <w:tcBorders>
              <w:top w:val="single" w:sz="8" w:space="0" w:color="000000"/>
              <w:bottom w:val="single" w:sz="8" w:space="0" w:color="000000"/>
              <w:right w:val="single" w:sz="8" w:space="0" w:color="000000"/>
            </w:tcBorders>
            <w:vAlign w:val="center"/>
          </w:tcPr>
          <w:p w14:paraId="3C7894DD" w14:textId="77777777" w:rsidR="00AF335E" w:rsidRPr="00AF335E" w:rsidRDefault="00AF335E" w:rsidP="00352C72">
            <w:pPr>
              <w:pStyle w:val="TableParagraph"/>
              <w:jc w:val="center"/>
              <w:rPr>
                <w:noProof/>
                <w:sz w:val="24"/>
                <w:lang w:val="en-US"/>
              </w:rPr>
            </w:pPr>
          </w:p>
        </w:tc>
        <w:tc>
          <w:tcPr>
            <w:tcW w:w="184" w:type="pct"/>
            <w:vMerge/>
            <w:tcBorders>
              <w:top w:val="nil"/>
              <w:left w:val="single" w:sz="8" w:space="0" w:color="000000"/>
              <w:bottom w:val="thickThinMediumGap" w:sz="6" w:space="0" w:color="000000"/>
              <w:right w:val="single" w:sz="12" w:space="0" w:color="000000"/>
            </w:tcBorders>
            <w:textDirection w:val="btLr"/>
            <w:vAlign w:val="center"/>
          </w:tcPr>
          <w:p w14:paraId="78F3BEBE" w14:textId="77777777" w:rsidR="00AF335E" w:rsidRPr="00AF335E" w:rsidRDefault="00AF335E" w:rsidP="00352C72">
            <w:pPr>
              <w:jc w:val="center"/>
              <w:rPr>
                <w:rFonts w:ascii="Times New Roman" w:hAnsi="Times New Roman"/>
                <w:noProof/>
                <w:sz w:val="24"/>
                <w:szCs w:val="2"/>
                <w:lang w:val="en-US"/>
              </w:rPr>
            </w:pPr>
          </w:p>
        </w:tc>
        <w:tc>
          <w:tcPr>
            <w:tcW w:w="231" w:type="pct"/>
            <w:vMerge/>
            <w:tcBorders>
              <w:top w:val="nil"/>
              <w:left w:val="single" w:sz="12" w:space="0" w:color="000000"/>
              <w:bottom w:val="thickThinMediumGap" w:sz="6" w:space="0" w:color="000000"/>
              <w:right w:val="single" w:sz="4" w:space="0" w:color="000000"/>
            </w:tcBorders>
            <w:vAlign w:val="center"/>
          </w:tcPr>
          <w:p w14:paraId="39E984C5" w14:textId="77777777" w:rsidR="00AF335E" w:rsidRPr="00AF335E" w:rsidRDefault="00AF335E" w:rsidP="00352C72">
            <w:pPr>
              <w:jc w:val="center"/>
              <w:rPr>
                <w:rFonts w:ascii="Times New Roman" w:hAnsi="Times New Roman"/>
                <w:noProof/>
                <w:sz w:val="24"/>
                <w:szCs w:val="2"/>
                <w:lang w:val="en-US"/>
              </w:rPr>
            </w:pPr>
          </w:p>
        </w:tc>
        <w:tc>
          <w:tcPr>
            <w:tcW w:w="463" w:type="pct"/>
            <w:vMerge/>
            <w:tcBorders>
              <w:top w:val="nil"/>
              <w:left w:val="single" w:sz="4" w:space="0" w:color="000000"/>
              <w:bottom w:val="single" w:sz="4" w:space="0" w:color="000000"/>
              <w:right w:val="single" w:sz="4" w:space="0" w:color="000000"/>
            </w:tcBorders>
            <w:textDirection w:val="btLr"/>
            <w:vAlign w:val="center"/>
          </w:tcPr>
          <w:p w14:paraId="4E975C3F" w14:textId="77777777" w:rsidR="00AF335E" w:rsidRPr="00AF335E" w:rsidRDefault="00AF335E" w:rsidP="00352C72">
            <w:pPr>
              <w:jc w:val="center"/>
              <w:rPr>
                <w:rFonts w:ascii="Times New Roman" w:hAnsi="Times New Roman"/>
                <w:noProof/>
                <w:sz w:val="24"/>
                <w:szCs w:val="2"/>
                <w:lang w:val="en-US"/>
              </w:rPr>
            </w:pPr>
          </w:p>
        </w:tc>
        <w:tc>
          <w:tcPr>
            <w:tcW w:w="249" w:type="pct"/>
            <w:vMerge/>
            <w:tcBorders>
              <w:top w:val="nil"/>
              <w:left w:val="single" w:sz="4" w:space="0" w:color="000000"/>
              <w:bottom w:val="single" w:sz="4" w:space="0" w:color="000000"/>
              <w:right w:val="single" w:sz="4" w:space="0" w:color="000000"/>
            </w:tcBorders>
            <w:textDirection w:val="btLr"/>
            <w:vAlign w:val="center"/>
          </w:tcPr>
          <w:p w14:paraId="1FBABF32" w14:textId="77777777" w:rsidR="00AF335E" w:rsidRPr="00AF335E" w:rsidRDefault="00AF335E" w:rsidP="00352C72">
            <w:pPr>
              <w:jc w:val="center"/>
              <w:rPr>
                <w:rFonts w:ascii="Times New Roman" w:hAnsi="Times New Roman"/>
                <w:noProof/>
                <w:sz w:val="24"/>
                <w:szCs w:val="2"/>
                <w:lang w:val="en-US"/>
              </w:rPr>
            </w:pPr>
          </w:p>
        </w:tc>
        <w:tc>
          <w:tcPr>
            <w:tcW w:w="154" w:type="pct"/>
            <w:tcBorders>
              <w:top w:val="single" w:sz="4" w:space="0" w:color="000000"/>
              <w:left w:val="single" w:sz="4" w:space="0" w:color="000000"/>
              <w:bottom w:val="single" w:sz="4" w:space="0" w:color="000000"/>
              <w:right w:val="single" w:sz="12" w:space="0" w:color="000000"/>
            </w:tcBorders>
            <w:vAlign w:val="center"/>
          </w:tcPr>
          <w:p w14:paraId="5A45A0A1"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313" w:type="pct"/>
            <w:vMerge/>
            <w:tcBorders>
              <w:top w:val="nil"/>
              <w:left w:val="single" w:sz="12" w:space="0" w:color="000000"/>
              <w:bottom w:val="single" w:sz="4" w:space="0" w:color="000000"/>
              <w:right w:val="single" w:sz="4" w:space="0" w:color="000000"/>
            </w:tcBorders>
            <w:vAlign w:val="center"/>
          </w:tcPr>
          <w:p w14:paraId="3C30148F" w14:textId="77777777" w:rsidR="00AF335E" w:rsidRPr="00AF335E" w:rsidRDefault="00AF335E" w:rsidP="00352C72">
            <w:pPr>
              <w:jc w:val="center"/>
              <w:rPr>
                <w:rFonts w:ascii="Times New Roman" w:hAnsi="Times New Roman"/>
                <w:noProof/>
                <w:sz w:val="24"/>
                <w:szCs w:val="2"/>
                <w:lang w:val="en-US"/>
              </w:rPr>
            </w:pPr>
          </w:p>
        </w:tc>
        <w:tc>
          <w:tcPr>
            <w:tcW w:w="293" w:type="pct"/>
            <w:vMerge/>
            <w:tcBorders>
              <w:top w:val="nil"/>
              <w:left w:val="single" w:sz="4" w:space="0" w:color="000000"/>
              <w:bottom w:val="thickThinMediumGap" w:sz="6" w:space="0" w:color="000000"/>
              <w:right w:val="single" w:sz="12" w:space="0" w:color="000000"/>
            </w:tcBorders>
            <w:textDirection w:val="btLr"/>
            <w:vAlign w:val="center"/>
          </w:tcPr>
          <w:p w14:paraId="1B918426" w14:textId="77777777" w:rsidR="00AF335E" w:rsidRPr="00AF335E" w:rsidRDefault="00AF335E" w:rsidP="00352C72">
            <w:pPr>
              <w:jc w:val="center"/>
              <w:rPr>
                <w:rFonts w:ascii="Times New Roman" w:hAnsi="Times New Roman"/>
                <w:noProof/>
                <w:sz w:val="24"/>
                <w:szCs w:val="2"/>
                <w:lang w:val="en-US"/>
              </w:rPr>
            </w:pPr>
          </w:p>
        </w:tc>
        <w:tc>
          <w:tcPr>
            <w:tcW w:w="209" w:type="pct"/>
            <w:vMerge w:val="restart"/>
            <w:tcBorders>
              <w:top w:val="single" w:sz="4" w:space="0" w:color="000000"/>
              <w:left w:val="single" w:sz="12" w:space="0" w:color="000000"/>
              <w:bottom w:val="thickThinMediumGap" w:sz="6" w:space="0" w:color="000000"/>
              <w:right w:val="single" w:sz="4" w:space="0" w:color="000000"/>
            </w:tcBorders>
            <w:vAlign w:val="center"/>
          </w:tcPr>
          <w:p w14:paraId="3887633F" w14:textId="77777777" w:rsidR="00AF335E" w:rsidRPr="00AF335E" w:rsidRDefault="00AF335E" w:rsidP="00352C72">
            <w:pPr>
              <w:pStyle w:val="TableParagraph"/>
              <w:jc w:val="center"/>
              <w:rPr>
                <w:noProof/>
                <w:sz w:val="24"/>
                <w:lang w:val="en-US"/>
              </w:rPr>
            </w:pPr>
            <w:r w:rsidRPr="00AF335E">
              <w:rPr>
                <w:noProof/>
                <w:sz w:val="24"/>
                <w:lang w:val="en-US"/>
              </w:rPr>
              <w:t>5</w:t>
            </w:r>
          </w:p>
        </w:tc>
        <w:tc>
          <w:tcPr>
            <w:tcW w:w="230" w:type="pct"/>
            <w:vMerge w:val="restart"/>
            <w:tcBorders>
              <w:top w:val="single" w:sz="4" w:space="0" w:color="000000"/>
              <w:left w:val="single" w:sz="4" w:space="0" w:color="000000"/>
              <w:bottom w:val="thickThinMediumGap" w:sz="6" w:space="0" w:color="000000"/>
              <w:right w:val="single" w:sz="4" w:space="0" w:color="000000"/>
            </w:tcBorders>
            <w:vAlign w:val="center"/>
          </w:tcPr>
          <w:p w14:paraId="3CF73FA1" w14:textId="77777777" w:rsidR="00AF335E" w:rsidRPr="00AF335E" w:rsidRDefault="00AF335E" w:rsidP="00352C72">
            <w:pPr>
              <w:pStyle w:val="TableParagraph"/>
              <w:jc w:val="center"/>
              <w:rPr>
                <w:noProof/>
                <w:sz w:val="24"/>
                <w:lang w:val="en-US"/>
              </w:rPr>
            </w:pPr>
          </w:p>
        </w:tc>
        <w:tc>
          <w:tcPr>
            <w:tcW w:w="408" w:type="pct"/>
            <w:vMerge w:val="restart"/>
            <w:tcBorders>
              <w:top w:val="single" w:sz="4" w:space="0" w:color="auto"/>
              <w:left w:val="single" w:sz="4" w:space="0" w:color="000000"/>
              <w:bottom w:val="thickThinMediumGap" w:sz="6" w:space="0" w:color="000000"/>
              <w:right w:val="single" w:sz="4" w:space="0" w:color="000000"/>
            </w:tcBorders>
            <w:vAlign w:val="center"/>
          </w:tcPr>
          <w:p w14:paraId="7450D1DC" w14:textId="77777777" w:rsidR="00AF335E" w:rsidRPr="00AF335E" w:rsidRDefault="00AF335E" w:rsidP="00352C72">
            <w:pPr>
              <w:pStyle w:val="TableParagraph"/>
              <w:jc w:val="center"/>
              <w:rPr>
                <w:noProof/>
                <w:sz w:val="24"/>
                <w:lang w:val="en-US"/>
              </w:rPr>
            </w:pPr>
          </w:p>
        </w:tc>
        <w:tc>
          <w:tcPr>
            <w:tcW w:w="154" w:type="pct"/>
            <w:tcBorders>
              <w:top w:val="single" w:sz="4" w:space="0" w:color="000000"/>
              <w:left w:val="single" w:sz="4" w:space="0" w:color="000000"/>
              <w:bottom w:val="single" w:sz="4" w:space="0" w:color="000000"/>
              <w:right w:val="single" w:sz="4" w:space="0" w:color="000000"/>
            </w:tcBorders>
            <w:vAlign w:val="center"/>
          </w:tcPr>
          <w:p w14:paraId="5B8FE4F9"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243" w:type="pct"/>
            <w:vMerge/>
            <w:tcBorders>
              <w:top w:val="nil"/>
              <w:left w:val="single" w:sz="4" w:space="0" w:color="000000"/>
              <w:bottom w:val="thickThinMediumGap" w:sz="6" w:space="0" w:color="000000"/>
              <w:right w:val="single" w:sz="12" w:space="0" w:color="000000"/>
            </w:tcBorders>
            <w:textDirection w:val="btLr"/>
            <w:vAlign w:val="center"/>
          </w:tcPr>
          <w:p w14:paraId="3A500EA2" w14:textId="77777777" w:rsidR="00AF335E" w:rsidRPr="00AF335E" w:rsidRDefault="00AF335E" w:rsidP="00352C72">
            <w:pPr>
              <w:jc w:val="center"/>
              <w:rPr>
                <w:rFonts w:ascii="Times New Roman" w:hAnsi="Times New Roman"/>
                <w:noProof/>
                <w:sz w:val="24"/>
                <w:szCs w:val="2"/>
                <w:lang w:val="en-US"/>
              </w:rPr>
            </w:pPr>
          </w:p>
        </w:tc>
        <w:tc>
          <w:tcPr>
            <w:tcW w:w="98" w:type="pct"/>
            <w:vMerge/>
            <w:tcBorders>
              <w:top w:val="nil"/>
              <w:left w:val="single" w:sz="12" w:space="0" w:color="000000"/>
              <w:bottom w:val="thickThinMediumGap" w:sz="6" w:space="0" w:color="000000"/>
              <w:right w:val="single" w:sz="4" w:space="0" w:color="000000"/>
            </w:tcBorders>
            <w:vAlign w:val="center"/>
          </w:tcPr>
          <w:p w14:paraId="2C4E1F17" w14:textId="77777777" w:rsidR="00AF335E" w:rsidRPr="00AF335E" w:rsidRDefault="00AF335E" w:rsidP="00352C72">
            <w:pPr>
              <w:jc w:val="center"/>
              <w:rPr>
                <w:rFonts w:ascii="Times New Roman" w:hAnsi="Times New Roman"/>
                <w:noProof/>
                <w:sz w:val="24"/>
                <w:szCs w:val="2"/>
                <w:lang w:val="en-US"/>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4C0B7EB6"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584" w:type="pct"/>
            <w:vMerge/>
            <w:tcBorders>
              <w:top w:val="nil"/>
              <w:left w:val="single" w:sz="4" w:space="0" w:color="000000"/>
              <w:bottom w:val="single" w:sz="4" w:space="0" w:color="000000"/>
              <w:right w:val="single" w:sz="4" w:space="0" w:color="000000"/>
            </w:tcBorders>
            <w:textDirection w:val="btLr"/>
            <w:vAlign w:val="center"/>
          </w:tcPr>
          <w:p w14:paraId="7008DF49" w14:textId="77777777" w:rsidR="00AF335E" w:rsidRPr="00AF335E" w:rsidRDefault="00AF335E" w:rsidP="00352C72">
            <w:pPr>
              <w:jc w:val="center"/>
              <w:rPr>
                <w:rFonts w:ascii="Times New Roman" w:hAnsi="Times New Roman"/>
                <w:noProof/>
                <w:sz w:val="24"/>
                <w:szCs w:val="2"/>
                <w:lang w:val="en-US"/>
              </w:rPr>
            </w:pPr>
          </w:p>
        </w:tc>
        <w:tc>
          <w:tcPr>
            <w:tcW w:w="523" w:type="pct"/>
            <w:vMerge/>
            <w:tcBorders>
              <w:top w:val="nil"/>
              <w:left w:val="single" w:sz="4" w:space="0" w:color="000000"/>
              <w:bottom w:val="single" w:sz="4" w:space="0" w:color="000000"/>
            </w:tcBorders>
            <w:textDirection w:val="btLr"/>
            <w:vAlign w:val="center"/>
          </w:tcPr>
          <w:p w14:paraId="1F6AE530" w14:textId="77777777" w:rsidR="00AF335E" w:rsidRPr="00AF335E" w:rsidRDefault="00AF335E" w:rsidP="00352C72">
            <w:pPr>
              <w:jc w:val="center"/>
              <w:rPr>
                <w:rFonts w:ascii="Times New Roman" w:hAnsi="Times New Roman"/>
                <w:noProof/>
                <w:sz w:val="24"/>
                <w:szCs w:val="2"/>
                <w:lang w:val="en-US"/>
              </w:rPr>
            </w:pPr>
          </w:p>
        </w:tc>
      </w:tr>
      <w:tr w:rsidR="00AF335E" w:rsidRPr="00AF335E" w14:paraId="194EF92B" w14:textId="77777777" w:rsidTr="00352C72">
        <w:trPr>
          <w:jc w:val="center"/>
        </w:trPr>
        <w:tc>
          <w:tcPr>
            <w:tcW w:w="372" w:type="pct"/>
            <w:gridSpan w:val="2"/>
            <w:tcBorders>
              <w:top w:val="single" w:sz="8" w:space="0" w:color="000000"/>
              <w:bottom w:val="thickThinMediumGap" w:sz="6" w:space="0" w:color="000000"/>
              <w:right w:val="single" w:sz="8" w:space="0" w:color="000000"/>
            </w:tcBorders>
            <w:vAlign w:val="center"/>
          </w:tcPr>
          <w:p w14:paraId="596B1F35" w14:textId="77777777" w:rsidR="00AF335E" w:rsidRPr="00AF335E" w:rsidRDefault="00AF335E" w:rsidP="00352C72">
            <w:pPr>
              <w:pStyle w:val="TableParagraph"/>
              <w:jc w:val="center"/>
              <w:rPr>
                <w:noProof/>
                <w:sz w:val="24"/>
                <w:lang w:val="en-US"/>
              </w:rPr>
            </w:pPr>
          </w:p>
        </w:tc>
        <w:tc>
          <w:tcPr>
            <w:tcW w:w="184" w:type="pct"/>
            <w:vMerge/>
            <w:tcBorders>
              <w:top w:val="nil"/>
              <w:left w:val="single" w:sz="8" w:space="0" w:color="000000"/>
              <w:bottom w:val="thickThinMediumGap" w:sz="6" w:space="0" w:color="000000"/>
              <w:right w:val="single" w:sz="12" w:space="0" w:color="000000"/>
            </w:tcBorders>
            <w:textDirection w:val="btLr"/>
            <w:vAlign w:val="center"/>
          </w:tcPr>
          <w:p w14:paraId="7D9928C4" w14:textId="77777777" w:rsidR="00AF335E" w:rsidRPr="00AF335E" w:rsidRDefault="00AF335E" w:rsidP="00352C72">
            <w:pPr>
              <w:jc w:val="center"/>
              <w:rPr>
                <w:rFonts w:ascii="Times New Roman" w:hAnsi="Times New Roman"/>
                <w:noProof/>
                <w:sz w:val="24"/>
                <w:szCs w:val="2"/>
                <w:lang w:val="en-US"/>
              </w:rPr>
            </w:pPr>
          </w:p>
        </w:tc>
        <w:tc>
          <w:tcPr>
            <w:tcW w:w="231" w:type="pct"/>
            <w:vMerge/>
            <w:tcBorders>
              <w:top w:val="nil"/>
              <w:left w:val="single" w:sz="12" w:space="0" w:color="000000"/>
              <w:bottom w:val="thickThinMediumGap" w:sz="6" w:space="0" w:color="000000"/>
              <w:right w:val="single" w:sz="4" w:space="0" w:color="000000"/>
            </w:tcBorders>
            <w:vAlign w:val="center"/>
          </w:tcPr>
          <w:p w14:paraId="77BDD259" w14:textId="77777777" w:rsidR="00AF335E" w:rsidRPr="00AF335E" w:rsidRDefault="00AF335E" w:rsidP="00352C72">
            <w:pPr>
              <w:jc w:val="center"/>
              <w:rPr>
                <w:rFonts w:ascii="Times New Roman" w:hAnsi="Times New Roman"/>
                <w:noProof/>
                <w:sz w:val="24"/>
                <w:szCs w:val="2"/>
                <w:lang w:val="en-US"/>
              </w:rPr>
            </w:pPr>
          </w:p>
        </w:tc>
        <w:tc>
          <w:tcPr>
            <w:tcW w:w="463" w:type="pct"/>
            <w:tcBorders>
              <w:top w:val="single" w:sz="4" w:space="0" w:color="000000"/>
              <w:left w:val="single" w:sz="4" w:space="0" w:color="000000"/>
              <w:bottom w:val="thickThinMediumGap" w:sz="6" w:space="0" w:color="000000"/>
              <w:right w:val="single" w:sz="4" w:space="0" w:color="000000"/>
            </w:tcBorders>
            <w:vAlign w:val="center"/>
          </w:tcPr>
          <w:p w14:paraId="483B96F1" w14:textId="77777777" w:rsidR="00AF335E" w:rsidRPr="00AF335E" w:rsidRDefault="00AF335E" w:rsidP="00352C72">
            <w:pPr>
              <w:pStyle w:val="TableParagraph"/>
              <w:jc w:val="center"/>
              <w:rPr>
                <w:noProof/>
                <w:sz w:val="24"/>
                <w:lang w:val="en-US"/>
              </w:rPr>
            </w:pPr>
          </w:p>
        </w:tc>
        <w:tc>
          <w:tcPr>
            <w:tcW w:w="249" w:type="pct"/>
            <w:tcBorders>
              <w:top w:val="single" w:sz="4" w:space="0" w:color="000000"/>
              <w:left w:val="single" w:sz="4" w:space="0" w:color="000000"/>
              <w:bottom w:val="thickThinMediumGap" w:sz="6" w:space="0" w:color="000000"/>
              <w:right w:val="single" w:sz="4" w:space="0" w:color="000000"/>
            </w:tcBorders>
            <w:vAlign w:val="center"/>
          </w:tcPr>
          <w:p w14:paraId="311A8A12" w14:textId="77777777" w:rsidR="00AF335E" w:rsidRPr="00AF335E" w:rsidRDefault="00AF335E" w:rsidP="00352C72">
            <w:pPr>
              <w:pStyle w:val="TableParagraph"/>
              <w:jc w:val="center"/>
              <w:rPr>
                <w:noProof/>
                <w:sz w:val="24"/>
                <w:lang w:val="en-US"/>
              </w:rPr>
            </w:pPr>
          </w:p>
        </w:tc>
        <w:tc>
          <w:tcPr>
            <w:tcW w:w="154" w:type="pct"/>
            <w:tcBorders>
              <w:top w:val="single" w:sz="4" w:space="0" w:color="000000"/>
              <w:left w:val="single" w:sz="4" w:space="0" w:color="000000"/>
              <w:bottom w:val="thickThinMediumGap" w:sz="6" w:space="0" w:color="000000"/>
              <w:right w:val="single" w:sz="12" w:space="0" w:color="000000"/>
            </w:tcBorders>
            <w:vAlign w:val="center"/>
          </w:tcPr>
          <w:p w14:paraId="622FAB4E" w14:textId="77777777" w:rsidR="00AF335E" w:rsidRPr="00AF335E" w:rsidRDefault="00AF335E" w:rsidP="00352C72">
            <w:pPr>
              <w:pStyle w:val="TableParagraph"/>
              <w:jc w:val="center"/>
              <w:rPr>
                <w:noProof/>
                <w:sz w:val="24"/>
                <w:lang w:val="en-US"/>
              </w:rPr>
            </w:pPr>
          </w:p>
        </w:tc>
        <w:tc>
          <w:tcPr>
            <w:tcW w:w="313" w:type="pct"/>
            <w:tcBorders>
              <w:top w:val="single" w:sz="4" w:space="0" w:color="000000"/>
              <w:left w:val="single" w:sz="12" w:space="0" w:color="000000"/>
              <w:bottom w:val="thickThinMediumGap" w:sz="6" w:space="0" w:color="000000"/>
              <w:right w:val="single" w:sz="4" w:space="0" w:color="000000"/>
            </w:tcBorders>
            <w:vAlign w:val="center"/>
          </w:tcPr>
          <w:p w14:paraId="59CBB636" w14:textId="77777777" w:rsidR="00AF335E" w:rsidRPr="00AF335E" w:rsidRDefault="00AF335E" w:rsidP="00352C72">
            <w:pPr>
              <w:pStyle w:val="TableParagraph"/>
              <w:jc w:val="center"/>
              <w:rPr>
                <w:noProof/>
                <w:sz w:val="24"/>
                <w:lang w:val="en-US"/>
              </w:rPr>
            </w:pPr>
          </w:p>
        </w:tc>
        <w:tc>
          <w:tcPr>
            <w:tcW w:w="293" w:type="pct"/>
            <w:vMerge/>
            <w:tcBorders>
              <w:top w:val="nil"/>
              <w:left w:val="single" w:sz="4" w:space="0" w:color="000000"/>
              <w:bottom w:val="thickThinMediumGap" w:sz="6" w:space="0" w:color="000000"/>
              <w:right w:val="single" w:sz="12" w:space="0" w:color="000000"/>
            </w:tcBorders>
            <w:textDirection w:val="btLr"/>
            <w:vAlign w:val="center"/>
          </w:tcPr>
          <w:p w14:paraId="771A1E84" w14:textId="77777777" w:rsidR="00AF335E" w:rsidRPr="00AF335E" w:rsidRDefault="00AF335E" w:rsidP="00352C72">
            <w:pPr>
              <w:jc w:val="center"/>
              <w:rPr>
                <w:rFonts w:ascii="Times New Roman" w:hAnsi="Times New Roman"/>
                <w:noProof/>
                <w:sz w:val="24"/>
                <w:szCs w:val="2"/>
                <w:lang w:val="en-US"/>
              </w:rPr>
            </w:pPr>
          </w:p>
        </w:tc>
        <w:tc>
          <w:tcPr>
            <w:tcW w:w="209" w:type="pct"/>
            <w:vMerge/>
            <w:tcBorders>
              <w:top w:val="nil"/>
              <w:left w:val="single" w:sz="12" w:space="0" w:color="000000"/>
              <w:bottom w:val="thickThinMediumGap" w:sz="6" w:space="0" w:color="000000"/>
              <w:right w:val="single" w:sz="4" w:space="0" w:color="000000"/>
            </w:tcBorders>
            <w:vAlign w:val="center"/>
          </w:tcPr>
          <w:p w14:paraId="4011932E" w14:textId="77777777" w:rsidR="00AF335E" w:rsidRPr="00AF335E" w:rsidRDefault="00AF335E" w:rsidP="00352C72">
            <w:pPr>
              <w:jc w:val="center"/>
              <w:rPr>
                <w:rFonts w:ascii="Times New Roman" w:hAnsi="Times New Roman"/>
                <w:noProof/>
                <w:sz w:val="24"/>
                <w:szCs w:val="2"/>
                <w:lang w:val="en-US"/>
              </w:rPr>
            </w:pPr>
          </w:p>
        </w:tc>
        <w:tc>
          <w:tcPr>
            <w:tcW w:w="230" w:type="pct"/>
            <w:vMerge/>
            <w:tcBorders>
              <w:top w:val="nil"/>
              <w:left w:val="single" w:sz="4" w:space="0" w:color="000000"/>
              <w:bottom w:val="thickThinMediumGap" w:sz="6" w:space="0" w:color="000000"/>
              <w:right w:val="single" w:sz="4" w:space="0" w:color="000000"/>
            </w:tcBorders>
            <w:vAlign w:val="center"/>
          </w:tcPr>
          <w:p w14:paraId="7D4834D5" w14:textId="77777777" w:rsidR="00AF335E" w:rsidRPr="00AF335E" w:rsidRDefault="00AF335E" w:rsidP="00352C72">
            <w:pPr>
              <w:jc w:val="center"/>
              <w:rPr>
                <w:rFonts w:ascii="Times New Roman" w:hAnsi="Times New Roman"/>
                <w:noProof/>
                <w:sz w:val="24"/>
                <w:szCs w:val="2"/>
                <w:lang w:val="en-US"/>
              </w:rPr>
            </w:pPr>
          </w:p>
        </w:tc>
        <w:tc>
          <w:tcPr>
            <w:tcW w:w="408" w:type="pct"/>
            <w:vMerge/>
            <w:tcBorders>
              <w:top w:val="nil"/>
              <w:left w:val="single" w:sz="4" w:space="0" w:color="000000"/>
              <w:bottom w:val="thickThinMediumGap" w:sz="6" w:space="0" w:color="000000"/>
              <w:right w:val="single" w:sz="4" w:space="0" w:color="000000"/>
            </w:tcBorders>
            <w:vAlign w:val="center"/>
          </w:tcPr>
          <w:p w14:paraId="561FC983" w14:textId="77777777" w:rsidR="00AF335E" w:rsidRPr="00AF335E" w:rsidRDefault="00AF335E" w:rsidP="00352C72">
            <w:pPr>
              <w:jc w:val="center"/>
              <w:rPr>
                <w:rFonts w:ascii="Times New Roman" w:hAnsi="Times New Roman"/>
                <w:noProof/>
                <w:sz w:val="24"/>
                <w:szCs w:val="2"/>
                <w:lang w:val="en-US"/>
              </w:rPr>
            </w:pPr>
          </w:p>
        </w:tc>
        <w:tc>
          <w:tcPr>
            <w:tcW w:w="154" w:type="pct"/>
            <w:tcBorders>
              <w:top w:val="single" w:sz="4" w:space="0" w:color="000000"/>
              <w:left w:val="single" w:sz="4" w:space="0" w:color="000000"/>
              <w:bottom w:val="thickThinMediumGap" w:sz="6" w:space="0" w:color="000000"/>
              <w:right w:val="single" w:sz="4" w:space="0" w:color="000000"/>
            </w:tcBorders>
            <w:vAlign w:val="center"/>
          </w:tcPr>
          <w:p w14:paraId="1C82836E" w14:textId="77777777" w:rsidR="00AF335E" w:rsidRPr="00AF335E" w:rsidRDefault="00AF335E" w:rsidP="00352C72">
            <w:pPr>
              <w:pStyle w:val="TableParagraph"/>
              <w:jc w:val="center"/>
              <w:rPr>
                <w:noProof/>
                <w:sz w:val="24"/>
                <w:lang w:val="en-US"/>
              </w:rPr>
            </w:pPr>
          </w:p>
        </w:tc>
        <w:tc>
          <w:tcPr>
            <w:tcW w:w="243" w:type="pct"/>
            <w:vMerge/>
            <w:tcBorders>
              <w:top w:val="nil"/>
              <w:left w:val="single" w:sz="4" w:space="0" w:color="000000"/>
              <w:bottom w:val="thickThinMediumGap" w:sz="6" w:space="0" w:color="000000"/>
              <w:right w:val="single" w:sz="12" w:space="0" w:color="000000"/>
            </w:tcBorders>
            <w:textDirection w:val="btLr"/>
            <w:vAlign w:val="center"/>
          </w:tcPr>
          <w:p w14:paraId="55F8C875" w14:textId="77777777" w:rsidR="00AF335E" w:rsidRPr="00AF335E" w:rsidRDefault="00AF335E" w:rsidP="00352C72">
            <w:pPr>
              <w:jc w:val="center"/>
              <w:rPr>
                <w:rFonts w:ascii="Times New Roman" w:hAnsi="Times New Roman"/>
                <w:noProof/>
                <w:sz w:val="24"/>
                <w:szCs w:val="2"/>
                <w:lang w:val="en-US"/>
              </w:rPr>
            </w:pPr>
          </w:p>
        </w:tc>
        <w:tc>
          <w:tcPr>
            <w:tcW w:w="98" w:type="pct"/>
            <w:vMerge/>
            <w:tcBorders>
              <w:top w:val="nil"/>
              <w:left w:val="single" w:sz="12" w:space="0" w:color="000000"/>
              <w:bottom w:val="thickThinMediumGap" w:sz="6" w:space="0" w:color="000000"/>
              <w:right w:val="single" w:sz="4" w:space="0" w:color="000000"/>
            </w:tcBorders>
            <w:vAlign w:val="center"/>
          </w:tcPr>
          <w:p w14:paraId="442F24DE" w14:textId="77777777" w:rsidR="00AF335E" w:rsidRPr="00AF335E" w:rsidRDefault="00AF335E" w:rsidP="00352C72">
            <w:pPr>
              <w:jc w:val="center"/>
              <w:rPr>
                <w:rFonts w:ascii="Times New Roman" w:hAnsi="Times New Roman"/>
                <w:noProof/>
                <w:sz w:val="24"/>
                <w:szCs w:val="2"/>
                <w:lang w:val="en-US"/>
              </w:rPr>
            </w:pPr>
          </w:p>
        </w:tc>
        <w:tc>
          <w:tcPr>
            <w:tcW w:w="292" w:type="pct"/>
            <w:tcBorders>
              <w:top w:val="single" w:sz="4" w:space="0" w:color="000000"/>
              <w:left w:val="single" w:sz="4" w:space="0" w:color="000000"/>
              <w:bottom w:val="thickThinMediumGap" w:sz="6" w:space="0" w:color="000000"/>
              <w:right w:val="single" w:sz="4" w:space="0" w:color="000000"/>
            </w:tcBorders>
            <w:vAlign w:val="center"/>
          </w:tcPr>
          <w:p w14:paraId="5FA635DC" w14:textId="77777777" w:rsidR="00AF335E" w:rsidRPr="00AF335E" w:rsidRDefault="00AF335E" w:rsidP="00352C72">
            <w:pPr>
              <w:pStyle w:val="TableParagraph"/>
              <w:jc w:val="center"/>
              <w:rPr>
                <w:noProof/>
                <w:sz w:val="24"/>
                <w:lang w:val="en-US"/>
              </w:rPr>
            </w:pPr>
          </w:p>
        </w:tc>
        <w:tc>
          <w:tcPr>
            <w:tcW w:w="584" w:type="pct"/>
            <w:tcBorders>
              <w:top w:val="single" w:sz="4" w:space="0" w:color="000000"/>
              <w:left w:val="single" w:sz="4" w:space="0" w:color="000000"/>
              <w:bottom w:val="thickThinMediumGap" w:sz="6" w:space="0" w:color="000000"/>
              <w:right w:val="single" w:sz="4" w:space="0" w:color="000000"/>
            </w:tcBorders>
            <w:vAlign w:val="center"/>
          </w:tcPr>
          <w:p w14:paraId="066D1144" w14:textId="77777777" w:rsidR="00AF335E" w:rsidRPr="00AF335E" w:rsidRDefault="00AF335E" w:rsidP="00352C72">
            <w:pPr>
              <w:pStyle w:val="TableParagraph"/>
              <w:jc w:val="center"/>
              <w:rPr>
                <w:noProof/>
                <w:sz w:val="24"/>
                <w:lang w:val="en-US"/>
              </w:rPr>
            </w:pPr>
          </w:p>
        </w:tc>
        <w:tc>
          <w:tcPr>
            <w:tcW w:w="523" w:type="pct"/>
            <w:tcBorders>
              <w:top w:val="single" w:sz="4" w:space="0" w:color="000000"/>
              <w:left w:val="single" w:sz="4" w:space="0" w:color="000000"/>
              <w:bottom w:val="thickThinMediumGap" w:sz="6" w:space="0" w:color="000000"/>
            </w:tcBorders>
            <w:vAlign w:val="center"/>
          </w:tcPr>
          <w:p w14:paraId="213C171A" w14:textId="77777777" w:rsidR="00AF335E" w:rsidRPr="00AF335E" w:rsidRDefault="00AF335E" w:rsidP="00352C72">
            <w:pPr>
              <w:pStyle w:val="TableParagraph"/>
              <w:jc w:val="center"/>
              <w:rPr>
                <w:noProof/>
                <w:sz w:val="24"/>
                <w:lang w:val="en-US"/>
              </w:rPr>
            </w:pPr>
          </w:p>
        </w:tc>
      </w:tr>
    </w:tbl>
    <w:p w14:paraId="05B9AD5B" w14:textId="77777777" w:rsidR="00AF335E" w:rsidRPr="00AF335E" w:rsidRDefault="00AF335E" w:rsidP="00AF335E">
      <w:pPr>
        <w:jc w:val="both"/>
        <w:rPr>
          <w:rFonts w:ascii="Times New Roman" w:hAnsi="Times New Roman"/>
          <w:noProof/>
          <w:sz w:val="24"/>
          <w:lang w:val="en-US"/>
        </w:rPr>
      </w:pPr>
    </w:p>
    <w:p w14:paraId="3F3C4184" w14:textId="77777777" w:rsidR="00AF335E" w:rsidRPr="00AF335E" w:rsidRDefault="00AF335E" w:rsidP="00AF335E">
      <w:pPr>
        <w:rPr>
          <w:noProof/>
          <w:lang w:val="en-US"/>
        </w:rPr>
      </w:pPr>
      <w:r w:rsidRPr="00AF335E">
        <w:rPr>
          <w:noProof/>
          <w:lang w:val="en-US"/>
        </w:rPr>
        <w:br w:type="page"/>
      </w:r>
    </w:p>
    <w:p w14:paraId="05AA4D68" w14:textId="77777777" w:rsidR="00AF335E" w:rsidRPr="00AF335E" w:rsidRDefault="00AF335E" w:rsidP="00AF335E">
      <w:pPr>
        <w:jc w:val="both"/>
        <w:rPr>
          <w:rFonts w:ascii="Times New Roman" w:hAnsi="Times New Roman"/>
          <w:b/>
          <w:noProof/>
          <w:sz w:val="24"/>
          <w:lang w:val="en-US"/>
        </w:rPr>
      </w:pPr>
    </w:p>
    <w:p w14:paraId="71684A32" w14:textId="77777777" w:rsidR="00AF335E" w:rsidRPr="00AF335E" w:rsidRDefault="00AF335E" w:rsidP="00AF335E">
      <w:pPr>
        <w:jc w:val="center"/>
        <w:rPr>
          <w:rFonts w:ascii="Times New Roman" w:hAnsi="Times New Roman"/>
          <w:b/>
          <w:noProof/>
          <w:sz w:val="24"/>
          <w:lang w:val="en-US"/>
        </w:rPr>
      </w:pPr>
      <w:r w:rsidRPr="00AF335E">
        <w:rPr>
          <w:rFonts w:ascii="Times New Roman" w:hAnsi="Times New Roman"/>
          <w:b/>
          <w:noProof/>
          <w:sz w:val="24"/>
          <w:lang w:val="en-US"/>
        </w:rPr>
        <w:t>MĀCĪBU LĪMEŅU/GADU ATBILSTĪBAS TABULA</w:t>
      </w:r>
    </w:p>
    <w:p w14:paraId="48F361F1" w14:textId="77777777" w:rsidR="00AF335E" w:rsidRPr="00AF335E" w:rsidRDefault="00AF335E" w:rsidP="00AF335E">
      <w:pPr>
        <w:pStyle w:val="BodyText"/>
        <w:jc w:val="both"/>
        <w:rPr>
          <w:rFonts w:ascii="Times New Roman" w:hAnsi="Times New Roman"/>
          <w:b/>
          <w:noProof/>
          <w:lang w:val="en-US"/>
        </w:rPr>
      </w:pPr>
    </w:p>
    <w:tbl>
      <w:tblPr>
        <w:tblW w:w="5000" w:type="pc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CellMar>
          <w:top w:w="28" w:type="dxa"/>
          <w:left w:w="28" w:type="dxa"/>
          <w:bottom w:w="28" w:type="dxa"/>
          <w:right w:w="28" w:type="dxa"/>
        </w:tblCellMar>
        <w:tblLook w:val="01E0" w:firstRow="1" w:lastRow="1" w:firstColumn="1" w:lastColumn="1" w:noHBand="0" w:noVBand="0"/>
      </w:tblPr>
      <w:tblGrid>
        <w:gridCol w:w="710"/>
        <w:gridCol w:w="673"/>
        <w:gridCol w:w="676"/>
        <w:gridCol w:w="749"/>
        <w:gridCol w:w="836"/>
        <w:gridCol w:w="1550"/>
        <w:gridCol w:w="1818"/>
        <w:gridCol w:w="1812"/>
        <w:gridCol w:w="720"/>
        <w:gridCol w:w="1894"/>
        <w:gridCol w:w="1095"/>
        <w:gridCol w:w="2033"/>
      </w:tblGrid>
      <w:tr w:rsidR="00AF335E" w:rsidRPr="00AF335E" w14:paraId="30BD7831" w14:textId="77777777" w:rsidTr="00352C72">
        <w:trPr>
          <w:trHeight w:val="272"/>
        </w:trPr>
        <w:tc>
          <w:tcPr>
            <w:tcW w:w="244" w:type="pct"/>
            <w:vMerge w:val="restart"/>
            <w:tcBorders>
              <w:top w:val="double" w:sz="4" w:space="0" w:color="auto"/>
              <w:bottom w:val="double" w:sz="2" w:space="0" w:color="000000"/>
              <w:right w:val="double" w:sz="2" w:space="0" w:color="000000"/>
            </w:tcBorders>
            <w:vAlign w:val="center"/>
          </w:tcPr>
          <w:p w14:paraId="3C01251B" w14:textId="77777777" w:rsidR="00AF335E" w:rsidRPr="00AF335E" w:rsidRDefault="00AF335E" w:rsidP="00352C72">
            <w:pPr>
              <w:pStyle w:val="TableParagraph"/>
              <w:jc w:val="center"/>
              <w:rPr>
                <w:noProof/>
                <w:sz w:val="24"/>
                <w:lang w:val="en-US"/>
              </w:rPr>
            </w:pPr>
          </w:p>
        </w:tc>
        <w:tc>
          <w:tcPr>
            <w:tcW w:w="463" w:type="pct"/>
            <w:gridSpan w:val="2"/>
            <w:vMerge w:val="restart"/>
            <w:tcBorders>
              <w:top w:val="double" w:sz="4" w:space="0" w:color="auto"/>
              <w:left w:val="double" w:sz="2" w:space="0" w:color="000000"/>
              <w:bottom w:val="double" w:sz="2" w:space="0" w:color="000000"/>
              <w:right w:val="double" w:sz="2" w:space="0" w:color="000000"/>
            </w:tcBorders>
            <w:vAlign w:val="center"/>
          </w:tcPr>
          <w:p w14:paraId="12F94C63" w14:textId="77777777" w:rsidR="00AF335E" w:rsidRPr="00AF335E" w:rsidRDefault="00AF335E" w:rsidP="00352C72">
            <w:pPr>
              <w:pStyle w:val="TableParagraph"/>
              <w:jc w:val="center"/>
              <w:rPr>
                <w:b/>
                <w:noProof/>
                <w:sz w:val="24"/>
                <w:lang w:val="en-US"/>
              </w:rPr>
            </w:pPr>
            <w:r w:rsidRPr="00AF335E">
              <w:rPr>
                <w:b/>
                <w:noProof/>
                <w:sz w:val="24"/>
                <w:lang w:val="en-US"/>
              </w:rPr>
              <w:t>Eiropas skola</w:t>
            </w:r>
          </w:p>
        </w:tc>
        <w:tc>
          <w:tcPr>
            <w:tcW w:w="4293" w:type="pct"/>
            <w:gridSpan w:val="9"/>
            <w:tcBorders>
              <w:top w:val="double" w:sz="4" w:space="0" w:color="auto"/>
              <w:left w:val="double" w:sz="2" w:space="0" w:color="000000"/>
              <w:bottom w:val="thickThinMediumGap" w:sz="6" w:space="0" w:color="000000"/>
            </w:tcBorders>
            <w:vAlign w:val="center"/>
          </w:tcPr>
          <w:p w14:paraId="00F421B3" w14:textId="77777777" w:rsidR="00AF335E" w:rsidRPr="00AF335E" w:rsidRDefault="00AF335E" w:rsidP="00352C72">
            <w:pPr>
              <w:pStyle w:val="TableParagraph"/>
              <w:jc w:val="center"/>
              <w:rPr>
                <w:b/>
                <w:noProof/>
                <w:sz w:val="24"/>
                <w:lang w:val="en-US"/>
              </w:rPr>
            </w:pPr>
            <w:r w:rsidRPr="00AF335E">
              <w:rPr>
                <w:b/>
                <w:noProof/>
                <w:sz w:val="24"/>
                <w:lang w:val="en-US"/>
              </w:rPr>
              <w:t>Valsts skolas</w:t>
            </w:r>
          </w:p>
        </w:tc>
      </w:tr>
      <w:tr w:rsidR="00AF335E" w:rsidRPr="00AF335E" w14:paraId="290CA3C4" w14:textId="77777777" w:rsidTr="00352C72">
        <w:trPr>
          <w:trHeight w:val="498"/>
        </w:trPr>
        <w:tc>
          <w:tcPr>
            <w:tcW w:w="244" w:type="pct"/>
            <w:vMerge/>
            <w:tcBorders>
              <w:top w:val="nil"/>
              <w:bottom w:val="double" w:sz="2" w:space="0" w:color="000000"/>
              <w:right w:val="double" w:sz="2" w:space="0" w:color="000000"/>
            </w:tcBorders>
            <w:vAlign w:val="center"/>
          </w:tcPr>
          <w:p w14:paraId="6FB8B110" w14:textId="77777777" w:rsidR="00AF335E" w:rsidRPr="00AF335E" w:rsidRDefault="00AF335E" w:rsidP="00352C72">
            <w:pPr>
              <w:jc w:val="center"/>
              <w:rPr>
                <w:rFonts w:ascii="Times New Roman" w:hAnsi="Times New Roman"/>
                <w:noProof/>
                <w:sz w:val="24"/>
                <w:szCs w:val="2"/>
                <w:lang w:val="en-US"/>
              </w:rPr>
            </w:pPr>
          </w:p>
        </w:tc>
        <w:tc>
          <w:tcPr>
            <w:tcW w:w="463" w:type="pct"/>
            <w:gridSpan w:val="2"/>
            <w:vMerge/>
            <w:tcBorders>
              <w:top w:val="nil"/>
              <w:left w:val="double" w:sz="2" w:space="0" w:color="000000"/>
              <w:bottom w:val="double" w:sz="2" w:space="0" w:color="000000"/>
              <w:right w:val="double" w:sz="2" w:space="0" w:color="000000"/>
            </w:tcBorders>
            <w:vAlign w:val="center"/>
          </w:tcPr>
          <w:p w14:paraId="1B6DA02C" w14:textId="77777777" w:rsidR="00AF335E" w:rsidRPr="00AF335E" w:rsidRDefault="00AF335E" w:rsidP="00352C72">
            <w:pPr>
              <w:jc w:val="center"/>
              <w:rPr>
                <w:rFonts w:ascii="Times New Roman" w:hAnsi="Times New Roman"/>
                <w:noProof/>
                <w:sz w:val="24"/>
                <w:szCs w:val="2"/>
                <w:lang w:val="en-US"/>
              </w:rPr>
            </w:pPr>
          </w:p>
        </w:tc>
        <w:tc>
          <w:tcPr>
            <w:tcW w:w="2322" w:type="pct"/>
            <w:gridSpan w:val="5"/>
            <w:tcBorders>
              <w:top w:val="double" w:sz="2" w:space="0" w:color="000000"/>
              <w:left w:val="double" w:sz="2" w:space="0" w:color="000000"/>
              <w:bottom w:val="double" w:sz="2" w:space="0" w:color="000000"/>
              <w:right w:val="double" w:sz="2" w:space="0" w:color="000000"/>
            </w:tcBorders>
            <w:vAlign w:val="center"/>
          </w:tcPr>
          <w:p w14:paraId="57A682B0" w14:textId="77777777" w:rsidR="00AF335E" w:rsidRPr="00AF335E" w:rsidRDefault="00AF335E" w:rsidP="00352C72">
            <w:pPr>
              <w:pStyle w:val="TableParagraph"/>
              <w:jc w:val="center"/>
              <w:rPr>
                <w:b/>
                <w:noProof/>
                <w:sz w:val="24"/>
                <w:lang w:val="en-US"/>
              </w:rPr>
            </w:pPr>
            <w:r w:rsidRPr="00AF335E">
              <w:rPr>
                <w:b/>
                <w:noProof/>
                <w:sz w:val="24"/>
                <w:lang w:val="en-US"/>
              </w:rPr>
              <w:t>Rumānija</w:t>
            </w:r>
          </w:p>
        </w:tc>
        <w:tc>
          <w:tcPr>
            <w:tcW w:w="897" w:type="pct"/>
            <w:gridSpan w:val="2"/>
            <w:tcBorders>
              <w:left w:val="double" w:sz="2" w:space="0" w:color="000000"/>
              <w:right w:val="double" w:sz="2" w:space="0" w:color="000000"/>
            </w:tcBorders>
            <w:vAlign w:val="center"/>
          </w:tcPr>
          <w:p w14:paraId="29F07773" w14:textId="77777777" w:rsidR="00AF335E" w:rsidRPr="00AF335E" w:rsidRDefault="00AF335E" w:rsidP="00352C72">
            <w:pPr>
              <w:pStyle w:val="TableParagraph"/>
              <w:jc w:val="center"/>
              <w:rPr>
                <w:b/>
                <w:noProof/>
                <w:sz w:val="24"/>
                <w:lang w:val="en-US"/>
              </w:rPr>
            </w:pPr>
            <w:r w:rsidRPr="00AF335E">
              <w:rPr>
                <w:b/>
                <w:noProof/>
                <w:sz w:val="24"/>
                <w:lang w:val="en-US"/>
              </w:rPr>
              <w:t>Bulgārija</w:t>
            </w:r>
          </w:p>
        </w:tc>
        <w:tc>
          <w:tcPr>
            <w:tcW w:w="1074" w:type="pct"/>
            <w:gridSpan w:val="2"/>
            <w:tcBorders>
              <w:left w:val="double" w:sz="2" w:space="0" w:color="000000"/>
            </w:tcBorders>
            <w:vAlign w:val="center"/>
          </w:tcPr>
          <w:p w14:paraId="092344A2" w14:textId="77777777" w:rsidR="00AF335E" w:rsidRPr="00AF335E" w:rsidRDefault="00AF335E" w:rsidP="00352C72">
            <w:pPr>
              <w:pStyle w:val="TableParagraph"/>
              <w:jc w:val="center"/>
              <w:rPr>
                <w:b/>
                <w:noProof/>
                <w:sz w:val="24"/>
                <w:lang w:val="en-US"/>
              </w:rPr>
            </w:pPr>
            <w:r w:rsidRPr="00AF335E">
              <w:rPr>
                <w:b/>
                <w:noProof/>
                <w:sz w:val="24"/>
                <w:lang w:val="en-US"/>
              </w:rPr>
              <w:t>Horvātija</w:t>
            </w:r>
          </w:p>
        </w:tc>
      </w:tr>
      <w:tr w:rsidR="00AF335E" w:rsidRPr="00AF335E" w14:paraId="3A4DF823" w14:textId="77777777" w:rsidTr="00352C72">
        <w:trPr>
          <w:trHeight w:val="215"/>
        </w:trPr>
        <w:tc>
          <w:tcPr>
            <w:tcW w:w="244" w:type="pct"/>
            <w:tcBorders>
              <w:top w:val="double" w:sz="2" w:space="0" w:color="000000"/>
              <w:bottom w:val="double" w:sz="2" w:space="0" w:color="000000"/>
              <w:right w:val="double" w:sz="2" w:space="0" w:color="000000"/>
            </w:tcBorders>
            <w:vAlign w:val="center"/>
          </w:tcPr>
          <w:p w14:paraId="64F3506C" w14:textId="77777777" w:rsidR="00AF335E" w:rsidRPr="00AF335E" w:rsidRDefault="00AF335E" w:rsidP="00352C72">
            <w:pPr>
              <w:pStyle w:val="TableParagraph"/>
              <w:jc w:val="center"/>
              <w:rPr>
                <w:noProof/>
                <w:sz w:val="24"/>
                <w:lang w:val="en-US"/>
              </w:rPr>
            </w:pPr>
            <w:r w:rsidRPr="00AF335E">
              <w:rPr>
                <w:noProof/>
                <w:sz w:val="24"/>
                <w:lang w:val="en-US"/>
              </w:rPr>
              <w:t>1</w:t>
            </w:r>
            <w:r w:rsidRPr="00AF335E">
              <w:rPr>
                <w:noProof/>
                <w:sz w:val="24"/>
                <w:vertAlign w:val="superscript"/>
                <w:lang w:val="en-US"/>
              </w:rPr>
              <w:endnoteReference w:id="8"/>
            </w:r>
          </w:p>
        </w:tc>
        <w:tc>
          <w:tcPr>
            <w:tcW w:w="231" w:type="pct"/>
            <w:tcBorders>
              <w:top w:val="double" w:sz="2" w:space="0" w:color="000000"/>
              <w:left w:val="double" w:sz="2" w:space="0" w:color="000000"/>
              <w:bottom w:val="double" w:sz="2" w:space="0" w:color="000000"/>
              <w:right w:val="double" w:sz="2" w:space="0" w:color="000000"/>
            </w:tcBorders>
            <w:vAlign w:val="center"/>
          </w:tcPr>
          <w:p w14:paraId="65611E3E"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232" w:type="pct"/>
            <w:vMerge w:val="restart"/>
            <w:tcBorders>
              <w:top w:val="double" w:sz="2" w:space="0" w:color="000000"/>
              <w:left w:val="double" w:sz="2" w:space="0" w:color="000000"/>
              <w:bottom w:val="double" w:sz="2" w:space="0" w:color="000000"/>
              <w:right w:val="double" w:sz="2" w:space="0" w:color="000000"/>
            </w:tcBorders>
            <w:textDirection w:val="btLr"/>
            <w:vAlign w:val="center"/>
          </w:tcPr>
          <w:p w14:paraId="59D216A6" w14:textId="77777777" w:rsidR="00AF335E" w:rsidRPr="00AF335E" w:rsidRDefault="00AF335E" w:rsidP="00352C72">
            <w:pPr>
              <w:pStyle w:val="TableParagraph"/>
              <w:jc w:val="center"/>
              <w:rPr>
                <w:noProof/>
                <w:sz w:val="24"/>
                <w:lang w:val="en-US"/>
              </w:rPr>
            </w:pPr>
            <w:r w:rsidRPr="00AF335E">
              <w:rPr>
                <w:noProof/>
                <w:sz w:val="24"/>
                <w:lang w:val="en-US"/>
              </w:rPr>
              <w:t>Pamatizglītības cikls</w:t>
            </w:r>
          </w:p>
        </w:tc>
        <w:tc>
          <w:tcPr>
            <w:tcW w:w="257" w:type="pct"/>
            <w:tcBorders>
              <w:top w:val="double" w:sz="2" w:space="0" w:color="000000"/>
              <w:left w:val="double" w:sz="2" w:space="0" w:color="000000"/>
              <w:bottom w:val="single" w:sz="4" w:space="0" w:color="000000"/>
              <w:right w:val="double" w:sz="2" w:space="0" w:color="000000"/>
            </w:tcBorders>
            <w:vAlign w:val="center"/>
          </w:tcPr>
          <w:p w14:paraId="6BBBCE3F"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287" w:type="pct"/>
            <w:vMerge w:val="restart"/>
            <w:tcBorders>
              <w:top w:val="double" w:sz="2" w:space="0" w:color="000000"/>
              <w:left w:val="double" w:sz="2" w:space="0" w:color="000000"/>
              <w:bottom w:val="double" w:sz="2" w:space="0" w:color="000000"/>
              <w:right w:val="double" w:sz="2" w:space="0" w:color="000000"/>
            </w:tcBorders>
            <w:textDirection w:val="btLr"/>
            <w:vAlign w:val="center"/>
          </w:tcPr>
          <w:p w14:paraId="1EE42EF7" w14:textId="77777777" w:rsidR="00AF335E" w:rsidRPr="00AF335E" w:rsidRDefault="00AF335E" w:rsidP="00352C72">
            <w:pPr>
              <w:pStyle w:val="TableParagraph"/>
              <w:jc w:val="center"/>
              <w:rPr>
                <w:noProof/>
                <w:sz w:val="24"/>
                <w:lang w:val="en-US"/>
              </w:rPr>
            </w:pPr>
            <w:r w:rsidRPr="00AF335E">
              <w:rPr>
                <w:noProof/>
                <w:sz w:val="24"/>
                <w:lang w:val="en-US"/>
              </w:rPr>
              <w:t>Obligātā izglītība</w:t>
            </w:r>
          </w:p>
          <w:p w14:paraId="32EA78BF" w14:textId="77777777" w:rsidR="00AF335E" w:rsidRPr="00AF335E" w:rsidRDefault="00AF335E" w:rsidP="00352C72">
            <w:pPr>
              <w:pStyle w:val="TableParagraph"/>
              <w:jc w:val="center"/>
              <w:rPr>
                <w:noProof/>
                <w:sz w:val="24"/>
                <w:lang w:val="en-US"/>
              </w:rPr>
            </w:pPr>
            <w:r w:rsidRPr="00AF335E">
              <w:rPr>
                <w:noProof/>
                <w:sz w:val="24"/>
                <w:lang w:val="en-US"/>
              </w:rPr>
              <w:t>(</w:t>
            </w:r>
            <w:r w:rsidRPr="00AF335E">
              <w:rPr>
                <w:i/>
                <w:noProof/>
                <w:sz w:val="24"/>
                <w:lang w:val="en-US"/>
              </w:rPr>
              <w:t>învăţământ obligatoriu</w:t>
            </w:r>
            <w:r w:rsidRPr="00AF335E">
              <w:rPr>
                <w:noProof/>
                <w:sz w:val="24"/>
                <w:lang w:val="en-US"/>
              </w:rPr>
              <w:t>)</w:t>
            </w:r>
          </w:p>
        </w:tc>
        <w:tc>
          <w:tcPr>
            <w:tcW w:w="532" w:type="pct"/>
            <w:vMerge w:val="restart"/>
            <w:tcBorders>
              <w:top w:val="double" w:sz="2" w:space="0" w:color="000000"/>
              <w:left w:val="double" w:sz="2" w:space="0" w:color="000000"/>
              <w:bottom w:val="single" w:sz="4" w:space="0" w:color="000000"/>
              <w:right w:val="double" w:sz="2" w:space="0" w:color="000000"/>
            </w:tcBorders>
            <w:vAlign w:val="center"/>
          </w:tcPr>
          <w:p w14:paraId="68270802" w14:textId="77777777" w:rsidR="00AF335E" w:rsidRPr="00AF335E" w:rsidRDefault="00AF335E" w:rsidP="00352C72">
            <w:pPr>
              <w:pStyle w:val="TableParagraph"/>
              <w:jc w:val="center"/>
              <w:rPr>
                <w:noProof/>
                <w:sz w:val="24"/>
                <w:lang w:val="en-US"/>
              </w:rPr>
            </w:pPr>
            <w:r w:rsidRPr="00AF335E">
              <w:rPr>
                <w:noProof/>
                <w:sz w:val="24"/>
                <w:lang w:val="en-US"/>
              </w:rPr>
              <w:t>Pamatizglītības cikls</w:t>
            </w:r>
          </w:p>
        </w:tc>
        <w:tc>
          <w:tcPr>
            <w:tcW w:w="1246" w:type="pct"/>
            <w:gridSpan w:val="2"/>
            <w:vMerge w:val="restart"/>
            <w:tcBorders>
              <w:top w:val="double" w:sz="2" w:space="0" w:color="000000"/>
              <w:left w:val="double" w:sz="2" w:space="0" w:color="000000"/>
              <w:bottom w:val="single" w:sz="4" w:space="0" w:color="000000"/>
              <w:right w:val="double" w:sz="2" w:space="0" w:color="000000"/>
            </w:tcBorders>
            <w:vAlign w:val="center"/>
          </w:tcPr>
          <w:p w14:paraId="3C6B1FA6" w14:textId="77777777" w:rsidR="00AF335E" w:rsidRPr="00AF335E" w:rsidRDefault="00AF335E" w:rsidP="00352C72">
            <w:pPr>
              <w:pStyle w:val="TableParagraph"/>
              <w:jc w:val="center"/>
              <w:rPr>
                <w:noProof/>
                <w:sz w:val="24"/>
                <w:lang w:val="en-US"/>
              </w:rPr>
            </w:pPr>
            <w:r w:rsidRPr="00AF335E">
              <w:rPr>
                <w:noProof/>
                <w:sz w:val="24"/>
                <w:lang w:val="en-US"/>
              </w:rPr>
              <w:t>Pamatskola</w:t>
            </w:r>
          </w:p>
          <w:p w14:paraId="74AA04DC" w14:textId="77777777" w:rsidR="00AF335E" w:rsidRPr="00AF335E" w:rsidRDefault="00AF335E" w:rsidP="00352C72">
            <w:pPr>
              <w:pStyle w:val="TableParagraph"/>
              <w:jc w:val="center"/>
              <w:rPr>
                <w:noProof/>
                <w:sz w:val="24"/>
                <w:lang w:val="en-US"/>
              </w:rPr>
            </w:pPr>
            <w:r w:rsidRPr="00AF335E">
              <w:rPr>
                <w:noProof/>
                <w:sz w:val="24"/>
                <w:lang w:val="en-US"/>
              </w:rPr>
              <w:t>(</w:t>
            </w:r>
            <w:r w:rsidRPr="00AF335E">
              <w:rPr>
                <w:i/>
                <w:noProof/>
                <w:sz w:val="24"/>
                <w:lang w:val="en-US"/>
              </w:rPr>
              <w:t>Învăţământ primar</w:t>
            </w:r>
            <w:r w:rsidRPr="00AF335E">
              <w:rPr>
                <w:noProof/>
                <w:sz w:val="24"/>
                <w:lang w:val="en-US"/>
              </w:rPr>
              <w:t>)</w:t>
            </w:r>
          </w:p>
        </w:tc>
        <w:tc>
          <w:tcPr>
            <w:tcW w:w="247" w:type="pct"/>
            <w:tcBorders>
              <w:left w:val="double" w:sz="2" w:space="0" w:color="000000"/>
              <w:bottom w:val="single" w:sz="4" w:space="0" w:color="000000"/>
              <w:right w:val="single" w:sz="4" w:space="0" w:color="000000"/>
            </w:tcBorders>
            <w:vAlign w:val="center"/>
          </w:tcPr>
          <w:p w14:paraId="398958CB"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650" w:type="pct"/>
            <w:vMerge w:val="restart"/>
            <w:tcBorders>
              <w:left w:val="single" w:sz="4" w:space="0" w:color="000000"/>
              <w:bottom w:val="single" w:sz="4" w:space="0" w:color="000000"/>
            </w:tcBorders>
            <w:vAlign w:val="center"/>
          </w:tcPr>
          <w:p w14:paraId="65203ABC" w14:textId="77777777" w:rsidR="00AF335E" w:rsidRPr="00AF335E" w:rsidRDefault="00AF335E" w:rsidP="00352C72">
            <w:pPr>
              <w:pStyle w:val="TableParagraph"/>
              <w:jc w:val="center"/>
              <w:rPr>
                <w:noProof/>
                <w:sz w:val="24"/>
                <w:lang w:val="en-US"/>
              </w:rPr>
            </w:pPr>
            <w:r w:rsidRPr="00AF335E">
              <w:rPr>
                <w:noProof/>
                <w:sz w:val="24"/>
                <w:lang w:val="en-US"/>
              </w:rPr>
              <w:t>Pamatizglītības cikls</w:t>
            </w:r>
          </w:p>
        </w:tc>
        <w:tc>
          <w:tcPr>
            <w:tcW w:w="376" w:type="pct"/>
            <w:tcBorders>
              <w:bottom w:val="double" w:sz="2" w:space="0" w:color="000000"/>
              <w:right w:val="single" w:sz="4" w:space="0" w:color="000000"/>
            </w:tcBorders>
            <w:vAlign w:val="center"/>
          </w:tcPr>
          <w:p w14:paraId="207A3A15" w14:textId="77777777" w:rsidR="00AF335E" w:rsidRPr="00AF335E" w:rsidRDefault="00AF335E" w:rsidP="00352C72">
            <w:pPr>
              <w:pStyle w:val="TableParagraph"/>
              <w:jc w:val="center"/>
              <w:rPr>
                <w:noProof/>
                <w:sz w:val="24"/>
                <w:vertAlign w:val="superscript"/>
                <w:lang w:val="en-US"/>
              </w:rPr>
            </w:pPr>
            <w:r w:rsidRPr="00AF335E">
              <w:rPr>
                <w:noProof/>
                <w:sz w:val="24"/>
                <w:lang w:val="en-US"/>
              </w:rPr>
              <w:t>1.</w:t>
            </w:r>
            <w:r w:rsidRPr="00AF335E">
              <w:rPr>
                <w:noProof/>
                <w:sz w:val="24"/>
                <w:vertAlign w:val="superscript"/>
                <w:lang w:val="en-US"/>
              </w:rPr>
              <w:endnoteReference w:id="9"/>
            </w:r>
          </w:p>
        </w:tc>
        <w:tc>
          <w:tcPr>
            <w:tcW w:w="698" w:type="pct"/>
            <w:vMerge w:val="restart"/>
            <w:tcBorders>
              <w:left w:val="single" w:sz="4" w:space="0" w:color="000000"/>
              <w:bottom w:val="double" w:sz="2" w:space="0" w:color="000000"/>
            </w:tcBorders>
            <w:vAlign w:val="center"/>
          </w:tcPr>
          <w:p w14:paraId="0C12EDCE" w14:textId="77777777" w:rsidR="00AF335E" w:rsidRPr="00AF335E" w:rsidRDefault="00AF335E" w:rsidP="00352C72">
            <w:pPr>
              <w:pStyle w:val="TableParagraph"/>
              <w:jc w:val="center"/>
              <w:rPr>
                <w:i/>
                <w:noProof/>
                <w:sz w:val="24"/>
                <w:lang w:val="en-US"/>
              </w:rPr>
            </w:pPr>
            <w:r w:rsidRPr="00AF335E">
              <w:rPr>
                <w:i/>
                <w:noProof/>
                <w:sz w:val="24"/>
                <w:lang w:val="en-US"/>
              </w:rPr>
              <w:t>Osnovna škola</w:t>
            </w:r>
          </w:p>
          <w:p w14:paraId="4D39B7D3" w14:textId="77777777" w:rsidR="00AF335E" w:rsidRPr="00AF335E" w:rsidRDefault="00AF335E" w:rsidP="00352C72">
            <w:pPr>
              <w:pStyle w:val="TableParagraph"/>
              <w:jc w:val="center"/>
              <w:rPr>
                <w:noProof/>
                <w:sz w:val="24"/>
                <w:lang w:val="en-US"/>
              </w:rPr>
            </w:pPr>
            <w:r w:rsidRPr="00AF335E">
              <w:rPr>
                <w:noProof/>
                <w:sz w:val="24"/>
                <w:lang w:val="en-US"/>
              </w:rPr>
              <w:t>(pamatizglītības cikls)</w:t>
            </w:r>
          </w:p>
        </w:tc>
      </w:tr>
      <w:tr w:rsidR="00AF335E" w:rsidRPr="00AF335E" w14:paraId="0BD57E68" w14:textId="77777777" w:rsidTr="00352C72">
        <w:trPr>
          <w:trHeight w:val="207"/>
        </w:trPr>
        <w:tc>
          <w:tcPr>
            <w:tcW w:w="244" w:type="pct"/>
            <w:tcBorders>
              <w:top w:val="double" w:sz="2" w:space="0" w:color="000000"/>
              <w:bottom w:val="double" w:sz="2" w:space="0" w:color="000000"/>
              <w:right w:val="double" w:sz="2" w:space="0" w:color="000000"/>
            </w:tcBorders>
            <w:vAlign w:val="center"/>
          </w:tcPr>
          <w:p w14:paraId="5C35326D"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231" w:type="pct"/>
            <w:tcBorders>
              <w:top w:val="double" w:sz="2" w:space="0" w:color="000000"/>
              <w:left w:val="double" w:sz="2" w:space="0" w:color="000000"/>
              <w:bottom w:val="double" w:sz="2" w:space="0" w:color="000000"/>
              <w:right w:val="double" w:sz="2" w:space="0" w:color="000000"/>
            </w:tcBorders>
            <w:vAlign w:val="center"/>
          </w:tcPr>
          <w:p w14:paraId="7FDC6605"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232" w:type="pct"/>
            <w:vMerge/>
            <w:tcBorders>
              <w:top w:val="nil"/>
              <w:left w:val="double" w:sz="2" w:space="0" w:color="000000"/>
              <w:bottom w:val="double" w:sz="2" w:space="0" w:color="000000"/>
              <w:right w:val="double" w:sz="2" w:space="0" w:color="000000"/>
            </w:tcBorders>
            <w:textDirection w:val="btLr"/>
            <w:vAlign w:val="center"/>
          </w:tcPr>
          <w:p w14:paraId="4542D9A2" w14:textId="77777777" w:rsidR="00AF335E" w:rsidRPr="00AF335E" w:rsidRDefault="00AF335E" w:rsidP="00352C72">
            <w:pPr>
              <w:jc w:val="center"/>
              <w:rPr>
                <w:rFonts w:ascii="Times New Roman" w:hAnsi="Times New Roman"/>
                <w:noProof/>
                <w:sz w:val="24"/>
                <w:szCs w:val="2"/>
                <w:lang w:val="en-US"/>
              </w:rPr>
            </w:pPr>
          </w:p>
        </w:tc>
        <w:tc>
          <w:tcPr>
            <w:tcW w:w="257" w:type="pct"/>
            <w:tcBorders>
              <w:top w:val="single" w:sz="4" w:space="0" w:color="000000"/>
              <w:left w:val="double" w:sz="2" w:space="0" w:color="000000"/>
              <w:bottom w:val="double" w:sz="2" w:space="0" w:color="000000"/>
              <w:right w:val="double" w:sz="2" w:space="0" w:color="000000"/>
            </w:tcBorders>
            <w:vAlign w:val="center"/>
          </w:tcPr>
          <w:p w14:paraId="30A3F398"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287" w:type="pct"/>
            <w:vMerge/>
            <w:tcBorders>
              <w:top w:val="nil"/>
              <w:left w:val="double" w:sz="2" w:space="0" w:color="000000"/>
              <w:bottom w:val="double" w:sz="2" w:space="0" w:color="000000"/>
              <w:right w:val="double" w:sz="2" w:space="0" w:color="000000"/>
            </w:tcBorders>
            <w:textDirection w:val="btLr"/>
            <w:vAlign w:val="center"/>
          </w:tcPr>
          <w:p w14:paraId="1CC4DC99" w14:textId="77777777" w:rsidR="00AF335E" w:rsidRPr="00AF335E" w:rsidRDefault="00AF335E" w:rsidP="00352C72">
            <w:pPr>
              <w:jc w:val="center"/>
              <w:rPr>
                <w:rFonts w:ascii="Times New Roman" w:hAnsi="Times New Roman"/>
                <w:noProof/>
                <w:sz w:val="24"/>
                <w:szCs w:val="2"/>
                <w:lang w:val="en-US"/>
              </w:rPr>
            </w:pPr>
          </w:p>
        </w:tc>
        <w:tc>
          <w:tcPr>
            <w:tcW w:w="532" w:type="pct"/>
            <w:vMerge/>
            <w:tcBorders>
              <w:top w:val="nil"/>
              <w:left w:val="double" w:sz="2" w:space="0" w:color="000000"/>
              <w:bottom w:val="single" w:sz="4" w:space="0" w:color="000000"/>
              <w:right w:val="double" w:sz="2" w:space="0" w:color="000000"/>
            </w:tcBorders>
            <w:vAlign w:val="center"/>
          </w:tcPr>
          <w:p w14:paraId="474F8CE8" w14:textId="77777777" w:rsidR="00AF335E" w:rsidRPr="00AF335E" w:rsidRDefault="00AF335E" w:rsidP="00352C72">
            <w:pPr>
              <w:jc w:val="center"/>
              <w:rPr>
                <w:rFonts w:ascii="Times New Roman" w:hAnsi="Times New Roman"/>
                <w:noProof/>
                <w:sz w:val="24"/>
                <w:szCs w:val="2"/>
                <w:lang w:val="en-US"/>
              </w:rPr>
            </w:pPr>
          </w:p>
        </w:tc>
        <w:tc>
          <w:tcPr>
            <w:tcW w:w="1246" w:type="pct"/>
            <w:gridSpan w:val="2"/>
            <w:vMerge/>
            <w:tcBorders>
              <w:top w:val="nil"/>
              <w:left w:val="double" w:sz="2" w:space="0" w:color="000000"/>
              <w:bottom w:val="single" w:sz="4" w:space="0" w:color="000000"/>
              <w:right w:val="double" w:sz="2" w:space="0" w:color="000000"/>
            </w:tcBorders>
            <w:vAlign w:val="center"/>
          </w:tcPr>
          <w:p w14:paraId="51DD8A61" w14:textId="77777777" w:rsidR="00AF335E" w:rsidRPr="00AF335E" w:rsidRDefault="00AF335E" w:rsidP="00352C72">
            <w:pPr>
              <w:jc w:val="center"/>
              <w:rPr>
                <w:rFonts w:ascii="Times New Roman" w:hAnsi="Times New Roman"/>
                <w:noProof/>
                <w:sz w:val="24"/>
                <w:szCs w:val="2"/>
                <w:lang w:val="en-US"/>
              </w:rPr>
            </w:pPr>
          </w:p>
        </w:tc>
        <w:tc>
          <w:tcPr>
            <w:tcW w:w="247" w:type="pct"/>
            <w:tcBorders>
              <w:top w:val="single" w:sz="4" w:space="0" w:color="000000"/>
              <w:left w:val="double" w:sz="2" w:space="0" w:color="000000"/>
              <w:bottom w:val="single" w:sz="4" w:space="0" w:color="000000"/>
              <w:right w:val="single" w:sz="4" w:space="0" w:color="000000"/>
            </w:tcBorders>
            <w:vAlign w:val="center"/>
          </w:tcPr>
          <w:p w14:paraId="3B128CDF"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650" w:type="pct"/>
            <w:vMerge/>
            <w:tcBorders>
              <w:top w:val="nil"/>
              <w:left w:val="single" w:sz="4" w:space="0" w:color="000000"/>
              <w:bottom w:val="single" w:sz="4" w:space="0" w:color="000000"/>
            </w:tcBorders>
            <w:vAlign w:val="center"/>
          </w:tcPr>
          <w:p w14:paraId="51B3147D" w14:textId="77777777" w:rsidR="00AF335E" w:rsidRPr="00AF335E" w:rsidRDefault="00AF335E" w:rsidP="00352C72">
            <w:pPr>
              <w:jc w:val="center"/>
              <w:rPr>
                <w:rFonts w:ascii="Times New Roman" w:hAnsi="Times New Roman"/>
                <w:noProof/>
                <w:sz w:val="24"/>
                <w:szCs w:val="2"/>
                <w:lang w:val="en-US"/>
              </w:rPr>
            </w:pPr>
          </w:p>
        </w:tc>
        <w:tc>
          <w:tcPr>
            <w:tcW w:w="376" w:type="pct"/>
            <w:tcBorders>
              <w:top w:val="double" w:sz="2" w:space="0" w:color="000000"/>
              <w:bottom w:val="double" w:sz="2" w:space="0" w:color="000000"/>
              <w:right w:val="single" w:sz="4" w:space="0" w:color="000000"/>
            </w:tcBorders>
            <w:vAlign w:val="center"/>
          </w:tcPr>
          <w:p w14:paraId="5E25D234"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698" w:type="pct"/>
            <w:vMerge/>
            <w:tcBorders>
              <w:top w:val="nil"/>
              <w:left w:val="single" w:sz="4" w:space="0" w:color="000000"/>
              <w:bottom w:val="double" w:sz="2" w:space="0" w:color="000000"/>
            </w:tcBorders>
            <w:vAlign w:val="center"/>
          </w:tcPr>
          <w:p w14:paraId="6BFE0A13" w14:textId="77777777" w:rsidR="00AF335E" w:rsidRPr="00AF335E" w:rsidRDefault="00AF335E" w:rsidP="00352C72">
            <w:pPr>
              <w:jc w:val="center"/>
              <w:rPr>
                <w:rFonts w:ascii="Times New Roman" w:hAnsi="Times New Roman"/>
                <w:noProof/>
                <w:sz w:val="24"/>
                <w:szCs w:val="2"/>
                <w:lang w:val="en-US"/>
              </w:rPr>
            </w:pPr>
          </w:p>
        </w:tc>
      </w:tr>
      <w:tr w:rsidR="00AF335E" w:rsidRPr="00AF335E" w14:paraId="695A3A5A" w14:textId="77777777" w:rsidTr="00352C72">
        <w:trPr>
          <w:trHeight w:val="198"/>
        </w:trPr>
        <w:tc>
          <w:tcPr>
            <w:tcW w:w="244" w:type="pct"/>
            <w:tcBorders>
              <w:top w:val="double" w:sz="2" w:space="0" w:color="000000"/>
              <w:bottom w:val="double" w:sz="2" w:space="0" w:color="000000"/>
              <w:right w:val="double" w:sz="2" w:space="0" w:color="000000"/>
            </w:tcBorders>
            <w:vAlign w:val="center"/>
          </w:tcPr>
          <w:p w14:paraId="185F06DE"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231" w:type="pct"/>
            <w:tcBorders>
              <w:top w:val="double" w:sz="2" w:space="0" w:color="000000"/>
              <w:left w:val="double" w:sz="2" w:space="0" w:color="000000"/>
              <w:bottom w:val="double" w:sz="2" w:space="0" w:color="000000"/>
              <w:right w:val="double" w:sz="2" w:space="0" w:color="000000"/>
            </w:tcBorders>
            <w:vAlign w:val="center"/>
          </w:tcPr>
          <w:p w14:paraId="10973723"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232" w:type="pct"/>
            <w:vMerge/>
            <w:tcBorders>
              <w:top w:val="nil"/>
              <w:left w:val="double" w:sz="2" w:space="0" w:color="000000"/>
              <w:bottom w:val="double" w:sz="2" w:space="0" w:color="000000"/>
              <w:right w:val="double" w:sz="2" w:space="0" w:color="000000"/>
            </w:tcBorders>
            <w:textDirection w:val="btLr"/>
            <w:vAlign w:val="center"/>
          </w:tcPr>
          <w:p w14:paraId="142AEDF1" w14:textId="77777777" w:rsidR="00AF335E" w:rsidRPr="00AF335E" w:rsidRDefault="00AF335E" w:rsidP="00352C72">
            <w:pPr>
              <w:jc w:val="center"/>
              <w:rPr>
                <w:rFonts w:ascii="Times New Roman" w:hAnsi="Times New Roman"/>
                <w:noProof/>
                <w:sz w:val="24"/>
                <w:szCs w:val="2"/>
                <w:lang w:val="en-US"/>
              </w:rPr>
            </w:pPr>
          </w:p>
        </w:tc>
        <w:tc>
          <w:tcPr>
            <w:tcW w:w="257" w:type="pct"/>
            <w:tcBorders>
              <w:top w:val="double" w:sz="2" w:space="0" w:color="000000"/>
              <w:left w:val="double" w:sz="2" w:space="0" w:color="000000"/>
              <w:bottom w:val="double" w:sz="2" w:space="0" w:color="000000"/>
              <w:right w:val="double" w:sz="2" w:space="0" w:color="000000"/>
            </w:tcBorders>
            <w:vAlign w:val="center"/>
          </w:tcPr>
          <w:p w14:paraId="4DF7012E"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287" w:type="pct"/>
            <w:vMerge/>
            <w:tcBorders>
              <w:top w:val="nil"/>
              <w:left w:val="double" w:sz="2" w:space="0" w:color="000000"/>
              <w:bottom w:val="double" w:sz="2" w:space="0" w:color="000000"/>
              <w:right w:val="double" w:sz="2" w:space="0" w:color="000000"/>
            </w:tcBorders>
            <w:textDirection w:val="btLr"/>
            <w:vAlign w:val="center"/>
          </w:tcPr>
          <w:p w14:paraId="17F51842" w14:textId="77777777" w:rsidR="00AF335E" w:rsidRPr="00AF335E" w:rsidRDefault="00AF335E" w:rsidP="00352C72">
            <w:pPr>
              <w:jc w:val="center"/>
              <w:rPr>
                <w:rFonts w:ascii="Times New Roman" w:hAnsi="Times New Roman"/>
                <w:noProof/>
                <w:sz w:val="24"/>
                <w:szCs w:val="2"/>
                <w:lang w:val="en-US"/>
              </w:rPr>
            </w:pPr>
          </w:p>
        </w:tc>
        <w:tc>
          <w:tcPr>
            <w:tcW w:w="532" w:type="pct"/>
            <w:vMerge/>
            <w:tcBorders>
              <w:top w:val="nil"/>
              <w:left w:val="double" w:sz="2" w:space="0" w:color="000000"/>
              <w:bottom w:val="single" w:sz="4" w:space="0" w:color="000000"/>
              <w:right w:val="double" w:sz="2" w:space="0" w:color="000000"/>
            </w:tcBorders>
            <w:vAlign w:val="center"/>
          </w:tcPr>
          <w:p w14:paraId="30B04796" w14:textId="77777777" w:rsidR="00AF335E" w:rsidRPr="00AF335E" w:rsidRDefault="00AF335E" w:rsidP="00352C72">
            <w:pPr>
              <w:jc w:val="center"/>
              <w:rPr>
                <w:rFonts w:ascii="Times New Roman" w:hAnsi="Times New Roman"/>
                <w:noProof/>
                <w:sz w:val="24"/>
                <w:szCs w:val="2"/>
                <w:lang w:val="en-US"/>
              </w:rPr>
            </w:pPr>
          </w:p>
        </w:tc>
        <w:tc>
          <w:tcPr>
            <w:tcW w:w="1246" w:type="pct"/>
            <w:gridSpan w:val="2"/>
            <w:vMerge/>
            <w:tcBorders>
              <w:top w:val="nil"/>
              <w:left w:val="double" w:sz="2" w:space="0" w:color="000000"/>
              <w:bottom w:val="single" w:sz="4" w:space="0" w:color="000000"/>
              <w:right w:val="double" w:sz="2" w:space="0" w:color="000000"/>
            </w:tcBorders>
            <w:vAlign w:val="center"/>
          </w:tcPr>
          <w:p w14:paraId="75B71464" w14:textId="77777777" w:rsidR="00AF335E" w:rsidRPr="00AF335E" w:rsidRDefault="00AF335E" w:rsidP="00352C72">
            <w:pPr>
              <w:jc w:val="center"/>
              <w:rPr>
                <w:rFonts w:ascii="Times New Roman" w:hAnsi="Times New Roman"/>
                <w:noProof/>
                <w:sz w:val="24"/>
                <w:szCs w:val="2"/>
                <w:lang w:val="en-US"/>
              </w:rPr>
            </w:pPr>
          </w:p>
        </w:tc>
        <w:tc>
          <w:tcPr>
            <w:tcW w:w="247" w:type="pct"/>
            <w:tcBorders>
              <w:top w:val="single" w:sz="4" w:space="0" w:color="000000"/>
              <w:left w:val="double" w:sz="2" w:space="0" w:color="000000"/>
              <w:bottom w:val="single" w:sz="4" w:space="0" w:color="000000"/>
              <w:right w:val="single" w:sz="4" w:space="0" w:color="000000"/>
            </w:tcBorders>
            <w:vAlign w:val="center"/>
          </w:tcPr>
          <w:p w14:paraId="0B962470"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650" w:type="pct"/>
            <w:vMerge/>
            <w:tcBorders>
              <w:top w:val="nil"/>
              <w:left w:val="single" w:sz="4" w:space="0" w:color="000000"/>
              <w:bottom w:val="single" w:sz="4" w:space="0" w:color="000000"/>
            </w:tcBorders>
            <w:vAlign w:val="center"/>
          </w:tcPr>
          <w:p w14:paraId="1A008394" w14:textId="77777777" w:rsidR="00AF335E" w:rsidRPr="00AF335E" w:rsidRDefault="00AF335E" w:rsidP="00352C72">
            <w:pPr>
              <w:jc w:val="center"/>
              <w:rPr>
                <w:rFonts w:ascii="Times New Roman" w:hAnsi="Times New Roman"/>
                <w:noProof/>
                <w:sz w:val="24"/>
                <w:szCs w:val="2"/>
                <w:lang w:val="en-US"/>
              </w:rPr>
            </w:pPr>
          </w:p>
        </w:tc>
        <w:tc>
          <w:tcPr>
            <w:tcW w:w="376" w:type="pct"/>
            <w:tcBorders>
              <w:top w:val="double" w:sz="2" w:space="0" w:color="000000"/>
              <w:bottom w:val="double" w:sz="2" w:space="0" w:color="000000"/>
              <w:right w:val="single" w:sz="4" w:space="0" w:color="000000"/>
            </w:tcBorders>
            <w:vAlign w:val="center"/>
          </w:tcPr>
          <w:p w14:paraId="20C482A9"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698" w:type="pct"/>
            <w:vMerge/>
            <w:tcBorders>
              <w:top w:val="nil"/>
              <w:left w:val="single" w:sz="4" w:space="0" w:color="000000"/>
              <w:bottom w:val="double" w:sz="2" w:space="0" w:color="000000"/>
            </w:tcBorders>
            <w:vAlign w:val="center"/>
          </w:tcPr>
          <w:p w14:paraId="2DD54238" w14:textId="77777777" w:rsidR="00AF335E" w:rsidRPr="00AF335E" w:rsidRDefault="00AF335E" w:rsidP="00352C72">
            <w:pPr>
              <w:jc w:val="center"/>
              <w:rPr>
                <w:rFonts w:ascii="Times New Roman" w:hAnsi="Times New Roman"/>
                <w:noProof/>
                <w:sz w:val="24"/>
                <w:szCs w:val="2"/>
                <w:lang w:val="en-US"/>
              </w:rPr>
            </w:pPr>
          </w:p>
        </w:tc>
      </w:tr>
      <w:tr w:rsidR="00AF335E" w:rsidRPr="00AF335E" w14:paraId="12D69A55" w14:textId="77777777" w:rsidTr="00352C72">
        <w:trPr>
          <w:trHeight w:val="195"/>
        </w:trPr>
        <w:tc>
          <w:tcPr>
            <w:tcW w:w="244" w:type="pct"/>
            <w:tcBorders>
              <w:top w:val="double" w:sz="2" w:space="0" w:color="000000"/>
              <w:bottom w:val="double" w:sz="2" w:space="0" w:color="000000"/>
              <w:right w:val="double" w:sz="2" w:space="0" w:color="000000"/>
            </w:tcBorders>
            <w:vAlign w:val="center"/>
          </w:tcPr>
          <w:p w14:paraId="457D90FF"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231" w:type="pct"/>
            <w:tcBorders>
              <w:top w:val="double" w:sz="2" w:space="0" w:color="000000"/>
              <w:left w:val="double" w:sz="2" w:space="0" w:color="000000"/>
              <w:bottom w:val="double" w:sz="2" w:space="0" w:color="000000"/>
              <w:right w:val="double" w:sz="2" w:space="0" w:color="000000"/>
            </w:tcBorders>
            <w:vAlign w:val="center"/>
          </w:tcPr>
          <w:p w14:paraId="7D305B9A"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232" w:type="pct"/>
            <w:vMerge/>
            <w:tcBorders>
              <w:top w:val="nil"/>
              <w:left w:val="double" w:sz="2" w:space="0" w:color="000000"/>
              <w:bottom w:val="double" w:sz="2" w:space="0" w:color="000000"/>
              <w:right w:val="double" w:sz="2" w:space="0" w:color="000000"/>
            </w:tcBorders>
            <w:textDirection w:val="btLr"/>
            <w:vAlign w:val="center"/>
          </w:tcPr>
          <w:p w14:paraId="43372266" w14:textId="77777777" w:rsidR="00AF335E" w:rsidRPr="00AF335E" w:rsidRDefault="00AF335E" w:rsidP="00352C72">
            <w:pPr>
              <w:jc w:val="center"/>
              <w:rPr>
                <w:rFonts w:ascii="Times New Roman" w:hAnsi="Times New Roman"/>
                <w:noProof/>
                <w:sz w:val="24"/>
                <w:szCs w:val="2"/>
                <w:lang w:val="en-US"/>
              </w:rPr>
            </w:pPr>
          </w:p>
        </w:tc>
        <w:tc>
          <w:tcPr>
            <w:tcW w:w="257" w:type="pct"/>
            <w:tcBorders>
              <w:top w:val="double" w:sz="2" w:space="0" w:color="000000"/>
              <w:left w:val="double" w:sz="2" w:space="0" w:color="000000"/>
              <w:bottom w:val="double" w:sz="2" w:space="0" w:color="000000"/>
              <w:right w:val="double" w:sz="2" w:space="0" w:color="000000"/>
            </w:tcBorders>
            <w:vAlign w:val="center"/>
          </w:tcPr>
          <w:p w14:paraId="352F7BD8"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287" w:type="pct"/>
            <w:vMerge/>
            <w:tcBorders>
              <w:top w:val="nil"/>
              <w:left w:val="double" w:sz="2" w:space="0" w:color="000000"/>
              <w:bottom w:val="double" w:sz="2" w:space="0" w:color="000000"/>
              <w:right w:val="double" w:sz="2" w:space="0" w:color="000000"/>
            </w:tcBorders>
            <w:textDirection w:val="btLr"/>
            <w:vAlign w:val="center"/>
          </w:tcPr>
          <w:p w14:paraId="79AEF0AC" w14:textId="77777777" w:rsidR="00AF335E" w:rsidRPr="00AF335E" w:rsidRDefault="00AF335E" w:rsidP="00352C72">
            <w:pPr>
              <w:jc w:val="center"/>
              <w:rPr>
                <w:rFonts w:ascii="Times New Roman" w:hAnsi="Times New Roman"/>
                <w:noProof/>
                <w:sz w:val="24"/>
                <w:szCs w:val="2"/>
                <w:lang w:val="en-US"/>
              </w:rPr>
            </w:pPr>
          </w:p>
        </w:tc>
        <w:tc>
          <w:tcPr>
            <w:tcW w:w="532" w:type="pct"/>
            <w:vMerge/>
            <w:tcBorders>
              <w:top w:val="nil"/>
              <w:left w:val="double" w:sz="2" w:space="0" w:color="000000"/>
              <w:bottom w:val="single" w:sz="4" w:space="0" w:color="000000"/>
              <w:right w:val="double" w:sz="2" w:space="0" w:color="000000"/>
            </w:tcBorders>
            <w:vAlign w:val="center"/>
          </w:tcPr>
          <w:p w14:paraId="4753E335" w14:textId="77777777" w:rsidR="00AF335E" w:rsidRPr="00AF335E" w:rsidRDefault="00AF335E" w:rsidP="00352C72">
            <w:pPr>
              <w:jc w:val="center"/>
              <w:rPr>
                <w:rFonts w:ascii="Times New Roman" w:hAnsi="Times New Roman"/>
                <w:noProof/>
                <w:sz w:val="24"/>
                <w:szCs w:val="2"/>
                <w:lang w:val="en-US"/>
              </w:rPr>
            </w:pPr>
          </w:p>
        </w:tc>
        <w:tc>
          <w:tcPr>
            <w:tcW w:w="1246" w:type="pct"/>
            <w:gridSpan w:val="2"/>
            <w:vMerge/>
            <w:tcBorders>
              <w:top w:val="nil"/>
              <w:left w:val="double" w:sz="2" w:space="0" w:color="000000"/>
              <w:bottom w:val="single" w:sz="4" w:space="0" w:color="000000"/>
              <w:right w:val="double" w:sz="2" w:space="0" w:color="000000"/>
            </w:tcBorders>
            <w:vAlign w:val="center"/>
          </w:tcPr>
          <w:p w14:paraId="7840314E" w14:textId="77777777" w:rsidR="00AF335E" w:rsidRPr="00AF335E" w:rsidRDefault="00AF335E" w:rsidP="00352C72">
            <w:pPr>
              <w:jc w:val="center"/>
              <w:rPr>
                <w:rFonts w:ascii="Times New Roman" w:hAnsi="Times New Roman"/>
                <w:noProof/>
                <w:sz w:val="24"/>
                <w:szCs w:val="2"/>
                <w:lang w:val="en-US"/>
              </w:rPr>
            </w:pPr>
          </w:p>
        </w:tc>
        <w:tc>
          <w:tcPr>
            <w:tcW w:w="247" w:type="pct"/>
            <w:tcBorders>
              <w:top w:val="single" w:sz="4" w:space="0" w:color="000000"/>
              <w:left w:val="double" w:sz="2" w:space="0" w:color="000000"/>
              <w:bottom w:val="single" w:sz="4" w:space="0" w:color="000000"/>
              <w:right w:val="single" w:sz="4" w:space="0" w:color="000000"/>
            </w:tcBorders>
            <w:vAlign w:val="center"/>
          </w:tcPr>
          <w:p w14:paraId="51B0815C"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650" w:type="pct"/>
            <w:vMerge/>
            <w:tcBorders>
              <w:top w:val="nil"/>
              <w:left w:val="single" w:sz="4" w:space="0" w:color="000000"/>
              <w:bottom w:val="single" w:sz="4" w:space="0" w:color="000000"/>
            </w:tcBorders>
            <w:vAlign w:val="center"/>
          </w:tcPr>
          <w:p w14:paraId="7B5F825B" w14:textId="77777777" w:rsidR="00AF335E" w:rsidRPr="00AF335E" w:rsidRDefault="00AF335E" w:rsidP="00352C72">
            <w:pPr>
              <w:jc w:val="center"/>
              <w:rPr>
                <w:rFonts w:ascii="Times New Roman" w:hAnsi="Times New Roman"/>
                <w:noProof/>
                <w:sz w:val="24"/>
                <w:szCs w:val="2"/>
                <w:lang w:val="en-US"/>
              </w:rPr>
            </w:pPr>
          </w:p>
        </w:tc>
        <w:tc>
          <w:tcPr>
            <w:tcW w:w="376" w:type="pct"/>
            <w:tcBorders>
              <w:top w:val="double" w:sz="2" w:space="0" w:color="000000"/>
              <w:bottom w:val="double" w:sz="2" w:space="0" w:color="000000"/>
              <w:right w:val="single" w:sz="4" w:space="0" w:color="000000"/>
            </w:tcBorders>
            <w:vAlign w:val="center"/>
          </w:tcPr>
          <w:p w14:paraId="1A18D865"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698" w:type="pct"/>
            <w:vMerge/>
            <w:tcBorders>
              <w:top w:val="nil"/>
              <w:left w:val="single" w:sz="4" w:space="0" w:color="000000"/>
              <w:bottom w:val="double" w:sz="2" w:space="0" w:color="000000"/>
            </w:tcBorders>
            <w:vAlign w:val="center"/>
          </w:tcPr>
          <w:p w14:paraId="46324D91" w14:textId="77777777" w:rsidR="00AF335E" w:rsidRPr="00AF335E" w:rsidRDefault="00AF335E" w:rsidP="00352C72">
            <w:pPr>
              <w:jc w:val="center"/>
              <w:rPr>
                <w:rFonts w:ascii="Times New Roman" w:hAnsi="Times New Roman"/>
                <w:noProof/>
                <w:sz w:val="24"/>
                <w:szCs w:val="2"/>
                <w:lang w:val="en-US"/>
              </w:rPr>
            </w:pPr>
          </w:p>
        </w:tc>
      </w:tr>
      <w:tr w:rsidR="00AF335E" w:rsidRPr="00AF335E" w14:paraId="5C368253" w14:textId="77777777" w:rsidTr="00352C72">
        <w:trPr>
          <w:trHeight w:val="221"/>
        </w:trPr>
        <w:tc>
          <w:tcPr>
            <w:tcW w:w="244" w:type="pct"/>
            <w:tcBorders>
              <w:top w:val="double" w:sz="2" w:space="0" w:color="000000"/>
              <w:bottom w:val="double" w:sz="2" w:space="0" w:color="000000"/>
              <w:right w:val="double" w:sz="2" w:space="0" w:color="000000"/>
            </w:tcBorders>
            <w:vAlign w:val="center"/>
          </w:tcPr>
          <w:p w14:paraId="4DEB5C82" w14:textId="77777777" w:rsidR="00AF335E" w:rsidRPr="00AF335E" w:rsidRDefault="00AF335E" w:rsidP="00352C72">
            <w:pPr>
              <w:pStyle w:val="TableParagraph"/>
              <w:jc w:val="center"/>
              <w:rPr>
                <w:noProof/>
                <w:sz w:val="24"/>
                <w:lang w:val="en-US"/>
              </w:rPr>
            </w:pPr>
            <w:r w:rsidRPr="00AF335E">
              <w:rPr>
                <w:noProof/>
                <w:sz w:val="24"/>
                <w:lang w:val="en-US"/>
              </w:rPr>
              <w:t>5</w:t>
            </w:r>
          </w:p>
        </w:tc>
        <w:tc>
          <w:tcPr>
            <w:tcW w:w="231" w:type="pct"/>
            <w:tcBorders>
              <w:top w:val="double" w:sz="2" w:space="0" w:color="000000"/>
              <w:left w:val="double" w:sz="2" w:space="0" w:color="000000"/>
              <w:bottom w:val="double" w:sz="2" w:space="0" w:color="000000"/>
              <w:right w:val="double" w:sz="2" w:space="0" w:color="000000"/>
            </w:tcBorders>
            <w:vAlign w:val="center"/>
          </w:tcPr>
          <w:p w14:paraId="5948D8D1" w14:textId="77777777" w:rsidR="00AF335E" w:rsidRPr="00AF335E" w:rsidRDefault="00AF335E" w:rsidP="00352C72">
            <w:pPr>
              <w:pStyle w:val="TableParagraph"/>
              <w:jc w:val="center"/>
              <w:rPr>
                <w:noProof/>
                <w:sz w:val="24"/>
                <w:lang w:val="en-US"/>
              </w:rPr>
            </w:pPr>
            <w:r w:rsidRPr="00AF335E">
              <w:rPr>
                <w:noProof/>
                <w:sz w:val="24"/>
                <w:lang w:val="en-US"/>
              </w:rPr>
              <w:t>5.</w:t>
            </w:r>
          </w:p>
        </w:tc>
        <w:tc>
          <w:tcPr>
            <w:tcW w:w="232" w:type="pct"/>
            <w:vMerge/>
            <w:tcBorders>
              <w:top w:val="nil"/>
              <w:left w:val="double" w:sz="2" w:space="0" w:color="000000"/>
              <w:bottom w:val="double" w:sz="2" w:space="0" w:color="000000"/>
              <w:right w:val="double" w:sz="2" w:space="0" w:color="000000"/>
            </w:tcBorders>
            <w:textDirection w:val="btLr"/>
            <w:vAlign w:val="center"/>
          </w:tcPr>
          <w:p w14:paraId="5AB2B1DA" w14:textId="77777777" w:rsidR="00AF335E" w:rsidRPr="00AF335E" w:rsidRDefault="00AF335E" w:rsidP="00352C72">
            <w:pPr>
              <w:jc w:val="center"/>
              <w:rPr>
                <w:rFonts w:ascii="Times New Roman" w:hAnsi="Times New Roman"/>
                <w:noProof/>
                <w:sz w:val="24"/>
                <w:szCs w:val="2"/>
                <w:lang w:val="en-US"/>
              </w:rPr>
            </w:pPr>
          </w:p>
        </w:tc>
        <w:tc>
          <w:tcPr>
            <w:tcW w:w="257" w:type="pct"/>
            <w:tcBorders>
              <w:top w:val="double" w:sz="2" w:space="0" w:color="000000"/>
              <w:left w:val="double" w:sz="2" w:space="0" w:color="000000"/>
              <w:bottom w:val="double" w:sz="2" w:space="0" w:color="000000"/>
              <w:right w:val="double" w:sz="2" w:space="0" w:color="000000"/>
            </w:tcBorders>
            <w:vAlign w:val="center"/>
          </w:tcPr>
          <w:p w14:paraId="145DCF91" w14:textId="77777777" w:rsidR="00AF335E" w:rsidRPr="00AF335E" w:rsidRDefault="00AF335E" w:rsidP="00352C72">
            <w:pPr>
              <w:pStyle w:val="TableParagraph"/>
              <w:jc w:val="center"/>
              <w:rPr>
                <w:noProof/>
                <w:sz w:val="24"/>
                <w:lang w:val="en-US"/>
              </w:rPr>
            </w:pPr>
            <w:r w:rsidRPr="00AF335E">
              <w:rPr>
                <w:noProof/>
                <w:sz w:val="24"/>
                <w:lang w:val="en-US"/>
              </w:rPr>
              <w:t>5.</w:t>
            </w:r>
          </w:p>
        </w:tc>
        <w:tc>
          <w:tcPr>
            <w:tcW w:w="287" w:type="pct"/>
            <w:vMerge/>
            <w:tcBorders>
              <w:top w:val="nil"/>
              <w:left w:val="double" w:sz="2" w:space="0" w:color="000000"/>
              <w:bottom w:val="double" w:sz="2" w:space="0" w:color="000000"/>
              <w:right w:val="double" w:sz="2" w:space="0" w:color="000000"/>
            </w:tcBorders>
            <w:textDirection w:val="btLr"/>
            <w:vAlign w:val="center"/>
          </w:tcPr>
          <w:p w14:paraId="6DF09935" w14:textId="77777777" w:rsidR="00AF335E" w:rsidRPr="00AF335E" w:rsidRDefault="00AF335E" w:rsidP="00352C72">
            <w:pPr>
              <w:jc w:val="center"/>
              <w:rPr>
                <w:rFonts w:ascii="Times New Roman" w:hAnsi="Times New Roman"/>
                <w:noProof/>
                <w:sz w:val="24"/>
                <w:szCs w:val="2"/>
                <w:lang w:val="en-US"/>
              </w:rPr>
            </w:pPr>
          </w:p>
        </w:tc>
        <w:tc>
          <w:tcPr>
            <w:tcW w:w="532" w:type="pct"/>
            <w:vMerge w:val="restart"/>
            <w:tcBorders>
              <w:top w:val="single" w:sz="4" w:space="0" w:color="000000"/>
              <w:left w:val="double" w:sz="2" w:space="0" w:color="000000"/>
              <w:bottom w:val="double" w:sz="2" w:space="0" w:color="000000"/>
              <w:right w:val="double" w:sz="2" w:space="0" w:color="000000"/>
            </w:tcBorders>
            <w:vAlign w:val="center"/>
          </w:tcPr>
          <w:p w14:paraId="4232748C" w14:textId="77777777" w:rsidR="00AF335E" w:rsidRPr="00AF335E" w:rsidRDefault="00AF335E" w:rsidP="00352C72">
            <w:pPr>
              <w:pStyle w:val="TableParagraph"/>
              <w:jc w:val="center"/>
              <w:rPr>
                <w:noProof/>
                <w:sz w:val="24"/>
                <w:lang w:val="en-US"/>
              </w:rPr>
            </w:pPr>
            <w:r w:rsidRPr="00AF335E">
              <w:rPr>
                <w:noProof/>
                <w:sz w:val="24"/>
                <w:lang w:val="en-US"/>
              </w:rPr>
              <w:t>Vidējās izglītības cikla pirmais posms</w:t>
            </w:r>
          </w:p>
          <w:p w14:paraId="24AE0716" w14:textId="77777777" w:rsidR="00AF335E" w:rsidRPr="00AF335E" w:rsidRDefault="00AF335E" w:rsidP="00352C72">
            <w:pPr>
              <w:pStyle w:val="TableParagraph"/>
              <w:jc w:val="center"/>
              <w:rPr>
                <w:noProof/>
                <w:sz w:val="24"/>
                <w:lang w:val="en-US"/>
              </w:rPr>
            </w:pPr>
            <w:r w:rsidRPr="00AF335E">
              <w:rPr>
                <w:noProof/>
                <w:sz w:val="24"/>
                <w:lang w:val="en-US"/>
              </w:rPr>
              <w:t>(</w:t>
            </w:r>
            <w:r w:rsidRPr="00AF335E">
              <w:rPr>
                <w:i/>
                <w:noProof/>
                <w:sz w:val="24"/>
                <w:lang w:val="en-US"/>
              </w:rPr>
              <w:t>Învăţământ secundar inferior</w:t>
            </w:r>
            <w:r w:rsidRPr="00AF335E">
              <w:rPr>
                <w:noProof/>
                <w:sz w:val="24"/>
                <w:lang w:val="en-US"/>
              </w:rPr>
              <w:t>)</w:t>
            </w:r>
          </w:p>
        </w:tc>
        <w:tc>
          <w:tcPr>
            <w:tcW w:w="1246" w:type="pct"/>
            <w:gridSpan w:val="2"/>
            <w:vMerge w:val="restart"/>
            <w:tcBorders>
              <w:top w:val="single" w:sz="4" w:space="0" w:color="000000"/>
              <w:left w:val="double" w:sz="2" w:space="0" w:color="000000"/>
              <w:bottom w:val="single" w:sz="4" w:space="0" w:color="000000"/>
              <w:right w:val="double" w:sz="2" w:space="0" w:color="000000"/>
            </w:tcBorders>
            <w:vAlign w:val="center"/>
          </w:tcPr>
          <w:p w14:paraId="4352A3DE" w14:textId="77777777" w:rsidR="00AF335E" w:rsidRPr="00AF335E" w:rsidRDefault="00AF335E" w:rsidP="00352C72">
            <w:pPr>
              <w:pStyle w:val="TableParagraph"/>
              <w:jc w:val="center"/>
              <w:rPr>
                <w:noProof/>
                <w:sz w:val="24"/>
                <w:lang w:val="en-US"/>
              </w:rPr>
            </w:pPr>
            <w:r w:rsidRPr="00AF335E">
              <w:rPr>
                <w:noProof/>
                <w:sz w:val="24"/>
                <w:lang w:val="en-US"/>
              </w:rPr>
              <w:t>Ģimnāzija</w:t>
            </w:r>
          </w:p>
          <w:p w14:paraId="5465636C" w14:textId="77777777" w:rsidR="00AF335E" w:rsidRPr="00AF335E" w:rsidRDefault="00AF335E" w:rsidP="00352C72">
            <w:pPr>
              <w:pStyle w:val="TableParagraph"/>
              <w:jc w:val="center"/>
              <w:rPr>
                <w:noProof/>
                <w:sz w:val="24"/>
                <w:lang w:val="en-US"/>
              </w:rPr>
            </w:pPr>
            <w:r w:rsidRPr="00AF335E">
              <w:rPr>
                <w:noProof/>
                <w:sz w:val="24"/>
                <w:lang w:val="en-US"/>
              </w:rPr>
              <w:t>(</w:t>
            </w:r>
            <w:r w:rsidRPr="00AF335E">
              <w:rPr>
                <w:i/>
                <w:noProof/>
                <w:sz w:val="24"/>
                <w:lang w:val="en-US"/>
              </w:rPr>
              <w:t>Gimnaziu</w:t>
            </w:r>
            <w:r w:rsidRPr="00AF335E">
              <w:rPr>
                <w:noProof/>
                <w:sz w:val="24"/>
                <w:lang w:val="en-US"/>
              </w:rPr>
              <w:t>)</w:t>
            </w:r>
          </w:p>
        </w:tc>
        <w:tc>
          <w:tcPr>
            <w:tcW w:w="247" w:type="pct"/>
            <w:tcBorders>
              <w:top w:val="single" w:sz="4" w:space="0" w:color="000000"/>
              <w:left w:val="double" w:sz="2" w:space="0" w:color="000000"/>
              <w:bottom w:val="single" w:sz="4" w:space="0" w:color="000000"/>
              <w:right w:val="single" w:sz="4" w:space="0" w:color="000000"/>
            </w:tcBorders>
            <w:vAlign w:val="center"/>
          </w:tcPr>
          <w:p w14:paraId="50A41607" w14:textId="77777777" w:rsidR="00AF335E" w:rsidRPr="00AF335E" w:rsidRDefault="00AF335E" w:rsidP="00352C72">
            <w:pPr>
              <w:pStyle w:val="TableParagraph"/>
              <w:jc w:val="center"/>
              <w:rPr>
                <w:noProof/>
                <w:sz w:val="24"/>
                <w:lang w:val="en-US"/>
              </w:rPr>
            </w:pPr>
            <w:r w:rsidRPr="00AF335E">
              <w:rPr>
                <w:noProof/>
                <w:sz w:val="24"/>
                <w:lang w:val="en-US"/>
              </w:rPr>
              <w:t>5.</w:t>
            </w:r>
          </w:p>
        </w:tc>
        <w:tc>
          <w:tcPr>
            <w:tcW w:w="650" w:type="pct"/>
            <w:vMerge w:val="restart"/>
            <w:tcBorders>
              <w:top w:val="single" w:sz="4" w:space="0" w:color="000000"/>
              <w:left w:val="single" w:sz="4" w:space="0" w:color="000000"/>
              <w:bottom w:val="single" w:sz="4" w:space="0" w:color="000000"/>
            </w:tcBorders>
            <w:vAlign w:val="center"/>
          </w:tcPr>
          <w:p w14:paraId="41EDE4AF" w14:textId="77777777" w:rsidR="00AF335E" w:rsidRPr="00AF335E" w:rsidRDefault="00AF335E" w:rsidP="00352C72">
            <w:pPr>
              <w:pStyle w:val="TableParagraph"/>
              <w:jc w:val="center"/>
              <w:rPr>
                <w:noProof/>
                <w:sz w:val="24"/>
                <w:lang w:val="en-US"/>
              </w:rPr>
            </w:pPr>
            <w:r w:rsidRPr="00AF335E">
              <w:rPr>
                <w:noProof/>
                <w:sz w:val="24"/>
                <w:lang w:val="en-US"/>
              </w:rPr>
              <w:t>Vidējās izglītības cikla pirmais posms</w:t>
            </w:r>
          </w:p>
        </w:tc>
        <w:tc>
          <w:tcPr>
            <w:tcW w:w="376" w:type="pct"/>
            <w:tcBorders>
              <w:top w:val="double" w:sz="2" w:space="0" w:color="000000"/>
              <w:bottom w:val="double" w:sz="2" w:space="0" w:color="000000"/>
              <w:right w:val="single" w:sz="4" w:space="0" w:color="000000"/>
            </w:tcBorders>
            <w:vAlign w:val="center"/>
          </w:tcPr>
          <w:p w14:paraId="5E6AD4C1" w14:textId="77777777" w:rsidR="00AF335E" w:rsidRPr="00AF335E" w:rsidRDefault="00AF335E" w:rsidP="00352C72">
            <w:pPr>
              <w:pStyle w:val="TableParagraph"/>
              <w:jc w:val="center"/>
              <w:rPr>
                <w:noProof/>
                <w:sz w:val="24"/>
                <w:lang w:val="en-US"/>
              </w:rPr>
            </w:pPr>
            <w:r w:rsidRPr="00AF335E">
              <w:rPr>
                <w:noProof/>
                <w:sz w:val="24"/>
                <w:lang w:val="en-US"/>
              </w:rPr>
              <w:t>5.</w:t>
            </w:r>
          </w:p>
        </w:tc>
        <w:tc>
          <w:tcPr>
            <w:tcW w:w="698" w:type="pct"/>
            <w:vMerge/>
            <w:tcBorders>
              <w:top w:val="nil"/>
              <w:left w:val="single" w:sz="4" w:space="0" w:color="000000"/>
              <w:bottom w:val="double" w:sz="2" w:space="0" w:color="000000"/>
            </w:tcBorders>
            <w:vAlign w:val="center"/>
          </w:tcPr>
          <w:p w14:paraId="4370DF62" w14:textId="77777777" w:rsidR="00AF335E" w:rsidRPr="00AF335E" w:rsidRDefault="00AF335E" w:rsidP="00352C72">
            <w:pPr>
              <w:jc w:val="center"/>
              <w:rPr>
                <w:rFonts w:ascii="Times New Roman" w:hAnsi="Times New Roman"/>
                <w:noProof/>
                <w:sz w:val="24"/>
                <w:szCs w:val="2"/>
                <w:lang w:val="en-US"/>
              </w:rPr>
            </w:pPr>
          </w:p>
        </w:tc>
      </w:tr>
      <w:tr w:rsidR="00AF335E" w:rsidRPr="00AF335E" w14:paraId="28A51449" w14:textId="77777777" w:rsidTr="00352C72">
        <w:trPr>
          <w:trHeight w:val="201"/>
        </w:trPr>
        <w:tc>
          <w:tcPr>
            <w:tcW w:w="244" w:type="pct"/>
            <w:tcBorders>
              <w:top w:val="double" w:sz="2" w:space="0" w:color="000000"/>
              <w:bottom w:val="double" w:sz="2" w:space="0" w:color="000000"/>
              <w:right w:val="double" w:sz="2" w:space="0" w:color="000000"/>
            </w:tcBorders>
            <w:vAlign w:val="center"/>
          </w:tcPr>
          <w:p w14:paraId="32328E2F" w14:textId="77777777" w:rsidR="00AF335E" w:rsidRPr="00AF335E" w:rsidRDefault="00AF335E" w:rsidP="00352C72">
            <w:pPr>
              <w:pStyle w:val="TableParagraph"/>
              <w:jc w:val="center"/>
              <w:rPr>
                <w:noProof/>
                <w:sz w:val="24"/>
                <w:lang w:val="en-US"/>
              </w:rPr>
            </w:pPr>
            <w:r w:rsidRPr="00AF335E">
              <w:rPr>
                <w:noProof/>
                <w:sz w:val="24"/>
                <w:lang w:val="en-US"/>
              </w:rPr>
              <w:t>6</w:t>
            </w:r>
          </w:p>
        </w:tc>
        <w:tc>
          <w:tcPr>
            <w:tcW w:w="231" w:type="pct"/>
            <w:tcBorders>
              <w:top w:val="double" w:sz="2" w:space="0" w:color="000000"/>
              <w:left w:val="double" w:sz="2" w:space="0" w:color="000000"/>
              <w:bottom w:val="double" w:sz="2" w:space="0" w:color="000000"/>
              <w:right w:val="double" w:sz="2" w:space="0" w:color="000000"/>
            </w:tcBorders>
            <w:vAlign w:val="center"/>
          </w:tcPr>
          <w:p w14:paraId="5885675B"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232" w:type="pct"/>
            <w:vMerge w:val="restart"/>
            <w:tcBorders>
              <w:top w:val="double" w:sz="2" w:space="0" w:color="000000"/>
              <w:left w:val="double" w:sz="2" w:space="0" w:color="000000"/>
              <w:right w:val="double" w:sz="2" w:space="0" w:color="000000"/>
            </w:tcBorders>
            <w:textDirection w:val="btLr"/>
            <w:vAlign w:val="center"/>
          </w:tcPr>
          <w:p w14:paraId="10DAF670" w14:textId="77777777" w:rsidR="00AF335E" w:rsidRPr="00AF335E" w:rsidRDefault="00AF335E" w:rsidP="00352C72">
            <w:pPr>
              <w:pStyle w:val="TableParagraph"/>
              <w:jc w:val="center"/>
              <w:rPr>
                <w:noProof/>
                <w:sz w:val="24"/>
                <w:lang w:val="en-US"/>
              </w:rPr>
            </w:pPr>
            <w:r w:rsidRPr="00AF335E">
              <w:rPr>
                <w:noProof/>
                <w:sz w:val="24"/>
                <w:lang w:val="en-US"/>
              </w:rPr>
              <w:t>Vidējā izglītība</w:t>
            </w:r>
          </w:p>
        </w:tc>
        <w:tc>
          <w:tcPr>
            <w:tcW w:w="257" w:type="pct"/>
            <w:tcBorders>
              <w:top w:val="double" w:sz="2" w:space="0" w:color="000000"/>
              <w:left w:val="double" w:sz="2" w:space="0" w:color="000000"/>
              <w:bottom w:val="double" w:sz="2" w:space="0" w:color="000000"/>
              <w:right w:val="double" w:sz="2" w:space="0" w:color="000000"/>
            </w:tcBorders>
            <w:vAlign w:val="center"/>
          </w:tcPr>
          <w:p w14:paraId="3B2CDB23" w14:textId="77777777" w:rsidR="00AF335E" w:rsidRPr="00AF335E" w:rsidRDefault="00AF335E" w:rsidP="00352C72">
            <w:pPr>
              <w:pStyle w:val="TableParagraph"/>
              <w:jc w:val="center"/>
              <w:rPr>
                <w:noProof/>
                <w:sz w:val="24"/>
                <w:lang w:val="en-US"/>
              </w:rPr>
            </w:pPr>
            <w:r w:rsidRPr="00AF335E">
              <w:rPr>
                <w:noProof/>
                <w:sz w:val="24"/>
                <w:lang w:val="en-US"/>
              </w:rPr>
              <w:t>6.</w:t>
            </w:r>
          </w:p>
        </w:tc>
        <w:tc>
          <w:tcPr>
            <w:tcW w:w="287" w:type="pct"/>
            <w:vMerge/>
            <w:tcBorders>
              <w:top w:val="nil"/>
              <w:left w:val="double" w:sz="2" w:space="0" w:color="000000"/>
              <w:bottom w:val="double" w:sz="2" w:space="0" w:color="000000"/>
              <w:right w:val="double" w:sz="2" w:space="0" w:color="000000"/>
            </w:tcBorders>
            <w:textDirection w:val="btLr"/>
            <w:vAlign w:val="center"/>
          </w:tcPr>
          <w:p w14:paraId="42DFAD40" w14:textId="77777777" w:rsidR="00AF335E" w:rsidRPr="00AF335E" w:rsidRDefault="00AF335E" w:rsidP="00352C72">
            <w:pPr>
              <w:jc w:val="center"/>
              <w:rPr>
                <w:rFonts w:ascii="Times New Roman" w:hAnsi="Times New Roman"/>
                <w:noProof/>
                <w:sz w:val="24"/>
                <w:szCs w:val="2"/>
                <w:lang w:val="en-US"/>
              </w:rPr>
            </w:pPr>
          </w:p>
        </w:tc>
        <w:tc>
          <w:tcPr>
            <w:tcW w:w="532" w:type="pct"/>
            <w:vMerge/>
            <w:tcBorders>
              <w:top w:val="nil"/>
              <w:left w:val="double" w:sz="2" w:space="0" w:color="000000"/>
              <w:bottom w:val="double" w:sz="2" w:space="0" w:color="000000"/>
              <w:right w:val="double" w:sz="2" w:space="0" w:color="000000"/>
            </w:tcBorders>
            <w:vAlign w:val="center"/>
          </w:tcPr>
          <w:p w14:paraId="1A063A6F" w14:textId="77777777" w:rsidR="00AF335E" w:rsidRPr="00AF335E" w:rsidRDefault="00AF335E" w:rsidP="00352C72">
            <w:pPr>
              <w:jc w:val="center"/>
              <w:rPr>
                <w:rFonts w:ascii="Times New Roman" w:hAnsi="Times New Roman"/>
                <w:noProof/>
                <w:sz w:val="24"/>
                <w:szCs w:val="2"/>
                <w:lang w:val="en-US"/>
              </w:rPr>
            </w:pPr>
          </w:p>
        </w:tc>
        <w:tc>
          <w:tcPr>
            <w:tcW w:w="1246" w:type="pct"/>
            <w:gridSpan w:val="2"/>
            <w:vMerge/>
            <w:tcBorders>
              <w:top w:val="nil"/>
              <w:left w:val="double" w:sz="2" w:space="0" w:color="000000"/>
              <w:bottom w:val="single" w:sz="4" w:space="0" w:color="000000"/>
              <w:right w:val="double" w:sz="2" w:space="0" w:color="000000"/>
            </w:tcBorders>
            <w:vAlign w:val="center"/>
          </w:tcPr>
          <w:p w14:paraId="7BFC610E" w14:textId="77777777" w:rsidR="00AF335E" w:rsidRPr="00AF335E" w:rsidRDefault="00AF335E" w:rsidP="00352C72">
            <w:pPr>
              <w:jc w:val="center"/>
              <w:rPr>
                <w:rFonts w:ascii="Times New Roman" w:hAnsi="Times New Roman"/>
                <w:noProof/>
                <w:sz w:val="24"/>
                <w:szCs w:val="2"/>
                <w:lang w:val="en-US"/>
              </w:rPr>
            </w:pPr>
          </w:p>
        </w:tc>
        <w:tc>
          <w:tcPr>
            <w:tcW w:w="247" w:type="pct"/>
            <w:tcBorders>
              <w:top w:val="single" w:sz="4" w:space="0" w:color="000000"/>
              <w:left w:val="double" w:sz="2" w:space="0" w:color="000000"/>
              <w:bottom w:val="single" w:sz="4" w:space="0" w:color="000000"/>
              <w:right w:val="single" w:sz="4" w:space="0" w:color="000000"/>
            </w:tcBorders>
            <w:vAlign w:val="center"/>
          </w:tcPr>
          <w:p w14:paraId="1C2440C9" w14:textId="77777777" w:rsidR="00AF335E" w:rsidRPr="00AF335E" w:rsidRDefault="00AF335E" w:rsidP="00352C72">
            <w:pPr>
              <w:pStyle w:val="TableParagraph"/>
              <w:jc w:val="center"/>
              <w:rPr>
                <w:noProof/>
                <w:sz w:val="24"/>
                <w:lang w:val="en-US"/>
              </w:rPr>
            </w:pPr>
            <w:r w:rsidRPr="00AF335E">
              <w:rPr>
                <w:noProof/>
                <w:sz w:val="24"/>
                <w:lang w:val="en-US"/>
              </w:rPr>
              <w:t>6.</w:t>
            </w:r>
          </w:p>
        </w:tc>
        <w:tc>
          <w:tcPr>
            <w:tcW w:w="650" w:type="pct"/>
            <w:vMerge/>
            <w:tcBorders>
              <w:top w:val="nil"/>
              <w:left w:val="single" w:sz="4" w:space="0" w:color="000000"/>
              <w:bottom w:val="single" w:sz="4" w:space="0" w:color="000000"/>
            </w:tcBorders>
            <w:vAlign w:val="center"/>
          </w:tcPr>
          <w:p w14:paraId="35D62BAC" w14:textId="77777777" w:rsidR="00AF335E" w:rsidRPr="00AF335E" w:rsidRDefault="00AF335E" w:rsidP="00352C72">
            <w:pPr>
              <w:jc w:val="center"/>
              <w:rPr>
                <w:rFonts w:ascii="Times New Roman" w:hAnsi="Times New Roman"/>
                <w:noProof/>
                <w:sz w:val="24"/>
                <w:szCs w:val="2"/>
                <w:lang w:val="en-US"/>
              </w:rPr>
            </w:pPr>
          </w:p>
        </w:tc>
        <w:tc>
          <w:tcPr>
            <w:tcW w:w="376" w:type="pct"/>
            <w:tcBorders>
              <w:top w:val="double" w:sz="2" w:space="0" w:color="000000"/>
              <w:bottom w:val="double" w:sz="2" w:space="0" w:color="000000"/>
              <w:right w:val="single" w:sz="4" w:space="0" w:color="000000"/>
            </w:tcBorders>
            <w:vAlign w:val="center"/>
          </w:tcPr>
          <w:p w14:paraId="7456385A" w14:textId="77777777" w:rsidR="00AF335E" w:rsidRPr="00AF335E" w:rsidRDefault="00AF335E" w:rsidP="00352C72">
            <w:pPr>
              <w:pStyle w:val="TableParagraph"/>
              <w:jc w:val="center"/>
              <w:rPr>
                <w:noProof/>
                <w:sz w:val="24"/>
                <w:lang w:val="en-US"/>
              </w:rPr>
            </w:pPr>
            <w:r w:rsidRPr="00AF335E">
              <w:rPr>
                <w:noProof/>
                <w:sz w:val="24"/>
                <w:lang w:val="en-US"/>
              </w:rPr>
              <w:t>6.</w:t>
            </w:r>
          </w:p>
        </w:tc>
        <w:tc>
          <w:tcPr>
            <w:tcW w:w="698" w:type="pct"/>
            <w:vMerge/>
            <w:tcBorders>
              <w:top w:val="nil"/>
              <w:left w:val="single" w:sz="4" w:space="0" w:color="000000"/>
              <w:bottom w:val="double" w:sz="2" w:space="0" w:color="000000"/>
            </w:tcBorders>
            <w:vAlign w:val="center"/>
          </w:tcPr>
          <w:p w14:paraId="2ABCD0DA" w14:textId="77777777" w:rsidR="00AF335E" w:rsidRPr="00AF335E" w:rsidRDefault="00AF335E" w:rsidP="00352C72">
            <w:pPr>
              <w:jc w:val="center"/>
              <w:rPr>
                <w:rFonts w:ascii="Times New Roman" w:hAnsi="Times New Roman"/>
                <w:noProof/>
                <w:sz w:val="24"/>
                <w:szCs w:val="2"/>
                <w:lang w:val="en-US"/>
              </w:rPr>
            </w:pPr>
          </w:p>
        </w:tc>
      </w:tr>
      <w:tr w:rsidR="00AF335E" w:rsidRPr="00AF335E" w14:paraId="7432B9CB" w14:textId="77777777" w:rsidTr="00352C72">
        <w:trPr>
          <w:trHeight w:val="198"/>
        </w:trPr>
        <w:tc>
          <w:tcPr>
            <w:tcW w:w="244" w:type="pct"/>
            <w:tcBorders>
              <w:top w:val="double" w:sz="2" w:space="0" w:color="000000"/>
              <w:bottom w:val="double" w:sz="2" w:space="0" w:color="000000"/>
              <w:right w:val="double" w:sz="2" w:space="0" w:color="000000"/>
            </w:tcBorders>
            <w:vAlign w:val="center"/>
          </w:tcPr>
          <w:p w14:paraId="60080D3C" w14:textId="77777777" w:rsidR="00AF335E" w:rsidRPr="00AF335E" w:rsidRDefault="00AF335E" w:rsidP="00352C72">
            <w:pPr>
              <w:pStyle w:val="TableParagraph"/>
              <w:jc w:val="center"/>
              <w:rPr>
                <w:noProof/>
                <w:sz w:val="24"/>
                <w:lang w:val="en-US"/>
              </w:rPr>
            </w:pPr>
            <w:r w:rsidRPr="00AF335E">
              <w:rPr>
                <w:noProof/>
                <w:sz w:val="24"/>
                <w:lang w:val="en-US"/>
              </w:rPr>
              <w:t>7</w:t>
            </w:r>
          </w:p>
        </w:tc>
        <w:tc>
          <w:tcPr>
            <w:tcW w:w="231" w:type="pct"/>
            <w:tcBorders>
              <w:top w:val="double" w:sz="2" w:space="0" w:color="000000"/>
              <w:left w:val="double" w:sz="2" w:space="0" w:color="000000"/>
              <w:bottom w:val="double" w:sz="2" w:space="0" w:color="000000"/>
              <w:right w:val="double" w:sz="2" w:space="0" w:color="000000"/>
            </w:tcBorders>
            <w:vAlign w:val="center"/>
          </w:tcPr>
          <w:p w14:paraId="2FF09309"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232" w:type="pct"/>
            <w:vMerge/>
            <w:tcBorders>
              <w:top w:val="nil"/>
              <w:left w:val="double" w:sz="2" w:space="0" w:color="000000"/>
              <w:right w:val="double" w:sz="2" w:space="0" w:color="000000"/>
            </w:tcBorders>
            <w:textDirection w:val="btLr"/>
            <w:vAlign w:val="center"/>
          </w:tcPr>
          <w:p w14:paraId="3B458AC0" w14:textId="77777777" w:rsidR="00AF335E" w:rsidRPr="00AF335E" w:rsidRDefault="00AF335E" w:rsidP="00352C72">
            <w:pPr>
              <w:jc w:val="center"/>
              <w:rPr>
                <w:rFonts w:ascii="Times New Roman" w:hAnsi="Times New Roman"/>
                <w:noProof/>
                <w:sz w:val="24"/>
                <w:szCs w:val="2"/>
                <w:lang w:val="en-US"/>
              </w:rPr>
            </w:pPr>
          </w:p>
        </w:tc>
        <w:tc>
          <w:tcPr>
            <w:tcW w:w="257" w:type="pct"/>
            <w:tcBorders>
              <w:top w:val="double" w:sz="2" w:space="0" w:color="000000"/>
              <w:left w:val="double" w:sz="2" w:space="0" w:color="000000"/>
              <w:bottom w:val="double" w:sz="2" w:space="0" w:color="000000"/>
              <w:right w:val="double" w:sz="2" w:space="0" w:color="000000"/>
            </w:tcBorders>
            <w:vAlign w:val="center"/>
          </w:tcPr>
          <w:p w14:paraId="75E8B05A" w14:textId="77777777" w:rsidR="00AF335E" w:rsidRPr="00AF335E" w:rsidRDefault="00AF335E" w:rsidP="00352C72">
            <w:pPr>
              <w:pStyle w:val="TableParagraph"/>
              <w:jc w:val="center"/>
              <w:rPr>
                <w:noProof/>
                <w:sz w:val="24"/>
                <w:lang w:val="en-US"/>
              </w:rPr>
            </w:pPr>
            <w:r w:rsidRPr="00AF335E">
              <w:rPr>
                <w:noProof/>
                <w:sz w:val="24"/>
                <w:lang w:val="en-US"/>
              </w:rPr>
              <w:t>7.</w:t>
            </w:r>
          </w:p>
        </w:tc>
        <w:tc>
          <w:tcPr>
            <w:tcW w:w="287" w:type="pct"/>
            <w:vMerge/>
            <w:tcBorders>
              <w:top w:val="nil"/>
              <w:left w:val="double" w:sz="2" w:space="0" w:color="000000"/>
              <w:bottom w:val="double" w:sz="2" w:space="0" w:color="000000"/>
              <w:right w:val="double" w:sz="2" w:space="0" w:color="000000"/>
            </w:tcBorders>
            <w:textDirection w:val="btLr"/>
            <w:vAlign w:val="center"/>
          </w:tcPr>
          <w:p w14:paraId="7AC26D45" w14:textId="77777777" w:rsidR="00AF335E" w:rsidRPr="00AF335E" w:rsidRDefault="00AF335E" w:rsidP="00352C72">
            <w:pPr>
              <w:jc w:val="center"/>
              <w:rPr>
                <w:rFonts w:ascii="Times New Roman" w:hAnsi="Times New Roman"/>
                <w:noProof/>
                <w:sz w:val="24"/>
                <w:szCs w:val="2"/>
                <w:lang w:val="en-US"/>
              </w:rPr>
            </w:pPr>
          </w:p>
        </w:tc>
        <w:tc>
          <w:tcPr>
            <w:tcW w:w="532" w:type="pct"/>
            <w:vMerge/>
            <w:tcBorders>
              <w:top w:val="nil"/>
              <w:left w:val="double" w:sz="2" w:space="0" w:color="000000"/>
              <w:bottom w:val="double" w:sz="2" w:space="0" w:color="000000"/>
              <w:right w:val="double" w:sz="2" w:space="0" w:color="000000"/>
            </w:tcBorders>
            <w:vAlign w:val="center"/>
          </w:tcPr>
          <w:p w14:paraId="0FE6E495" w14:textId="77777777" w:rsidR="00AF335E" w:rsidRPr="00AF335E" w:rsidRDefault="00AF335E" w:rsidP="00352C72">
            <w:pPr>
              <w:jc w:val="center"/>
              <w:rPr>
                <w:rFonts w:ascii="Times New Roman" w:hAnsi="Times New Roman"/>
                <w:noProof/>
                <w:sz w:val="24"/>
                <w:szCs w:val="2"/>
                <w:lang w:val="en-US"/>
              </w:rPr>
            </w:pPr>
          </w:p>
        </w:tc>
        <w:tc>
          <w:tcPr>
            <w:tcW w:w="1246" w:type="pct"/>
            <w:gridSpan w:val="2"/>
            <w:vMerge/>
            <w:tcBorders>
              <w:top w:val="nil"/>
              <w:left w:val="double" w:sz="2" w:space="0" w:color="000000"/>
              <w:bottom w:val="single" w:sz="4" w:space="0" w:color="000000"/>
              <w:right w:val="double" w:sz="2" w:space="0" w:color="000000"/>
            </w:tcBorders>
            <w:vAlign w:val="center"/>
          </w:tcPr>
          <w:p w14:paraId="27DBECFD" w14:textId="77777777" w:rsidR="00AF335E" w:rsidRPr="00AF335E" w:rsidRDefault="00AF335E" w:rsidP="00352C72">
            <w:pPr>
              <w:jc w:val="center"/>
              <w:rPr>
                <w:rFonts w:ascii="Times New Roman" w:hAnsi="Times New Roman"/>
                <w:noProof/>
                <w:sz w:val="24"/>
                <w:szCs w:val="2"/>
                <w:lang w:val="en-US"/>
              </w:rPr>
            </w:pPr>
          </w:p>
        </w:tc>
        <w:tc>
          <w:tcPr>
            <w:tcW w:w="247" w:type="pct"/>
            <w:tcBorders>
              <w:top w:val="single" w:sz="4" w:space="0" w:color="000000"/>
              <w:left w:val="double" w:sz="2" w:space="0" w:color="000000"/>
              <w:bottom w:val="single" w:sz="4" w:space="0" w:color="000000"/>
              <w:right w:val="single" w:sz="4" w:space="0" w:color="000000"/>
            </w:tcBorders>
            <w:vAlign w:val="center"/>
          </w:tcPr>
          <w:p w14:paraId="3B1F7CFA" w14:textId="77777777" w:rsidR="00AF335E" w:rsidRPr="00AF335E" w:rsidRDefault="00AF335E" w:rsidP="00352C72">
            <w:pPr>
              <w:pStyle w:val="TableParagraph"/>
              <w:jc w:val="center"/>
              <w:rPr>
                <w:noProof/>
                <w:sz w:val="24"/>
                <w:lang w:val="en-US"/>
              </w:rPr>
            </w:pPr>
            <w:r w:rsidRPr="00AF335E">
              <w:rPr>
                <w:noProof/>
                <w:sz w:val="24"/>
                <w:lang w:val="en-US"/>
              </w:rPr>
              <w:t>7.</w:t>
            </w:r>
          </w:p>
        </w:tc>
        <w:tc>
          <w:tcPr>
            <w:tcW w:w="650" w:type="pct"/>
            <w:vMerge/>
            <w:tcBorders>
              <w:top w:val="nil"/>
              <w:left w:val="single" w:sz="4" w:space="0" w:color="000000"/>
              <w:bottom w:val="single" w:sz="4" w:space="0" w:color="000000"/>
            </w:tcBorders>
            <w:vAlign w:val="center"/>
          </w:tcPr>
          <w:p w14:paraId="420A5F35" w14:textId="77777777" w:rsidR="00AF335E" w:rsidRPr="00AF335E" w:rsidRDefault="00AF335E" w:rsidP="00352C72">
            <w:pPr>
              <w:jc w:val="center"/>
              <w:rPr>
                <w:rFonts w:ascii="Times New Roman" w:hAnsi="Times New Roman"/>
                <w:noProof/>
                <w:sz w:val="24"/>
                <w:szCs w:val="2"/>
                <w:lang w:val="en-US"/>
              </w:rPr>
            </w:pPr>
          </w:p>
        </w:tc>
        <w:tc>
          <w:tcPr>
            <w:tcW w:w="376" w:type="pct"/>
            <w:tcBorders>
              <w:top w:val="double" w:sz="2" w:space="0" w:color="000000"/>
              <w:bottom w:val="double" w:sz="2" w:space="0" w:color="000000"/>
              <w:right w:val="single" w:sz="4" w:space="0" w:color="000000"/>
            </w:tcBorders>
            <w:vAlign w:val="center"/>
          </w:tcPr>
          <w:p w14:paraId="22F34CAC" w14:textId="77777777" w:rsidR="00AF335E" w:rsidRPr="00AF335E" w:rsidRDefault="00AF335E" w:rsidP="00352C72">
            <w:pPr>
              <w:pStyle w:val="TableParagraph"/>
              <w:jc w:val="center"/>
              <w:rPr>
                <w:noProof/>
                <w:sz w:val="24"/>
                <w:lang w:val="en-US"/>
              </w:rPr>
            </w:pPr>
            <w:r w:rsidRPr="00AF335E">
              <w:rPr>
                <w:noProof/>
                <w:sz w:val="24"/>
                <w:lang w:val="en-US"/>
              </w:rPr>
              <w:t>7.</w:t>
            </w:r>
          </w:p>
        </w:tc>
        <w:tc>
          <w:tcPr>
            <w:tcW w:w="698" w:type="pct"/>
            <w:vMerge/>
            <w:tcBorders>
              <w:top w:val="nil"/>
              <w:left w:val="single" w:sz="4" w:space="0" w:color="000000"/>
              <w:bottom w:val="double" w:sz="2" w:space="0" w:color="000000"/>
            </w:tcBorders>
            <w:vAlign w:val="center"/>
          </w:tcPr>
          <w:p w14:paraId="6AD122D8" w14:textId="77777777" w:rsidR="00AF335E" w:rsidRPr="00AF335E" w:rsidRDefault="00AF335E" w:rsidP="00352C72">
            <w:pPr>
              <w:jc w:val="center"/>
              <w:rPr>
                <w:rFonts w:ascii="Times New Roman" w:hAnsi="Times New Roman"/>
                <w:noProof/>
                <w:sz w:val="24"/>
                <w:szCs w:val="2"/>
                <w:lang w:val="en-US"/>
              </w:rPr>
            </w:pPr>
          </w:p>
        </w:tc>
      </w:tr>
      <w:tr w:rsidR="00AF335E" w:rsidRPr="00AF335E" w14:paraId="75FF81F1" w14:textId="77777777" w:rsidTr="00352C72">
        <w:trPr>
          <w:trHeight w:val="195"/>
        </w:trPr>
        <w:tc>
          <w:tcPr>
            <w:tcW w:w="244" w:type="pct"/>
            <w:tcBorders>
              <w:top w:val="double" w:sz="2" w:space="0" w:color="000000"/>
              <w:bottom w:val="double" w:sz="2" w:space="0" w:color="000000"/>
              <w:right w:val="double" w:sz="2" w:space="0" w:color="000000"/>
            </w:tcBorders>
            <w:vAlign w:val="center"/>
          </w:tcPr>
          <w:p w14:paraId="590E8E5D" w14:textId="77777777" w:rsidR="00AF335E" w:rsidRPr="00AF335E" w:rsidRDefault="00AF335E" w:rsidP="00352C72">
            <w:pPr>
              <w:pStyle w:val="TableParagraph"/>
              <w:jc w:val="center"/>
              <w:rPr>
                <w:noProof/>
                <w:sz w:val="24"/>
                <w:lang w:val="en-US"/>
              </w:rPr>
            </w:pPr>
            <w:r w:rsidRPr="00AF335E">
              <w:rPr>
                <w:noProof/>
                <w:sz w:val="24"/>
                <w:lang w:val="en-US"/>
              </w:rPr>
              <w:t>8</w:t>
            </w:r>
          </w:p>
        </w:tc>
        <w:tc>
          <w:tcPr>
            <w:tcW w:w="231" w:type="pct"/>
            <w:tcBorders>
              <w:top w:val="double" w:sz="2" w:space="0" w:color="000000"/>
              <w:left w:val="double" w:sz="2" w:space="0" w:color="000000"/>
              <w:bottom w:val="double" w:sz="2" w:space="0" w:color="000000"/>
              <w:right w:val="double" w:sz="2" w:space="0" w:color="000000"/>
            </w:tcBorders>
            <w:vAlign w:val="center"/>
          </w:tcPr>
          <w:p w14:paraId="1E787C19"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232" w:type="pct"/>
            <w:vMerge/>
            <w:tcBorders>
              <w:top w:val="nil"/>
              <w:left w:val="double" w:sz="2" w:space="0" w:color="000000"/>
              <w:right w:val="double" w:sz="2" w:space="0" w:color="000000"/>
            </w:tcBorders>
            <w:textDirection w:val="btLr"/>
            <w:vAlign w:val="center"/>
          </w:tcPr>
          <w:p w14:paraId="0F3D9DA8" w14:textId="77777777" w:rsidR="00AF335E" w:rsidRPr="00AF335E" w:rsidRDefault="00AF335E" w:rsidP="00352C72">
            <w:pPr>
              <w:jc w:val="center"/>
              <w:rPr>
                <w:rFonts w:ascii="Times New Roman" w:hAnsi="Times New Roman"/>
                <w:noProof/>
                <w:sz w:val="24"/>
                <w:szCs w:val="2"/>
                <w:lang w:val="en-US"/>
              </w:rPr>
            </w:pPr>
          </w:p>
        </w:tc>
        <w:tc>
          <w:tcPr>
            <w:tcW w:w="257" w:type="pct"/>
            <w:tcBorders>
              <w:top w:val="double" w:sz="2" w:space="0" w:color="000000"/>
              <w:left w:val="double" w:sz="2" w:space="0" w:color="000000"/>
              <w:bottom w:val="double" w:sz="2" w:space="0" w:color="000000"/>
              <w:right w:val="double" w:sz="2" w:space="0" w:color="000000"/>
            </w:tcBorders>
            <w:vAlign w:val="center"/>
          </w:tcPr>
          <w:p w14:paraId="49D5EFF3" w14:textId="77777777" w:rsidR="00AF335E" w:rsidRPr="00AF335E" w:rsidRDefault="00AF335E" w:rsidP="00352C72">
            <w:pPr>
              <w:pStyle w:val="TableParagraph"/>
              <w:jc w:val="center"/>
              <w:rPr>
                <w:noProof/>
                <w:sz w:val="24"/>
                <w:lang w:val="en-US"/>
              </w:rPr>
            </w:pPr>
            <w:r w:rsidRPr="00AF335E">
              <w:rPr>
                <w:noProof/>
                <w:sz w:val="24"/>
                <w:lang w:val="en-US"/>
              </w:rPr>
              <w:t>8.</w:t>
            </w:r>
          </w:p>
        </w:tc>
        <w:tc>
          <w:tcPr>
            <w:tcW w:w="287" w:type="pct"/>
            <w:vMerge/>
            <w:tcBorders>
              <w:top w:val="nil"/>
              <w:left w:val="double" w:sz="2" w:space="0" w:color="000000"/>
              <w:bottom w:val="double" w:sz="2" w:space="0" w:color="000000"/>
              <w:right w:val="double" w:sz="2" w:space="0" w:color="000000"/>
            </w:tcBorders>
            <w:textDirection w:val="btLr"/>
            <w:vAlign w:val="center"/>
          </w:tcPr>
          <w:p w14:paraId="2F6326C7" w14:textId="77777777" w:rsidR="00AF335E" w:rsidRPr="00AF335E" w:rsidRDefault="00AF335E" w:rsidP="00352C72">
            <w:pPr>
              <w:jc w:val="center"/>
              <w:rPr>
                <w:rFonts w:ascii="Times New Roman" w:hAnsi="Times New Roman"/>
                <w:noProof/>
                <w:sz w:val="24"/>
                <w:szCs w:val="2"/>
                <w:lang w:val="en-US"/>
              </w:rPr>
            </w:pPr>
          </w:p>
        </w:tc>
        <w:tc>
          <w:tcPr>
            <w:tcW w:w="532" w:type="pct"/>
            <w:vMerge/>
            <w:tcBorders>
              <w:top w:val="nil"/>
              <w:left w:val="double" w:sz="2" w:space="0" w:color="000000"/>
              <w:bottom w:val="double" w:sz="2" w:space="0" w:color="000000"/>
              <w:right w:val="double" w:sz="2" w:space="0" w:color="000000"/>
            </w:tcBorders>
            <w:vAlign w:val="center"/>
          </w:tcPr>
          <w:p w14:paraId="09D3708B" w14:textId="77777777" w:rsidR="00AF335E" w:rsidRPr="00AF335E" w:rsidRDefault="00AF335E" w:rsidP="00352C72">
            <w:pPr>
              <w:jc w:val="center"/>
              <w:rPr>
                <w:rFonts w:ascii="Times New Roman" w:hAnsi="Times New Roman"/>
                <w:noProof/>
                <w:sz w:val="24"/>
                <w:szCs w:val="2"/>
                <w:lang w:val="en-US"/>
              </w:rPr>
            </w:pPr>
          </w:p>
        </w:tc>
        <w:tc>
          <w:tcPr>
            <w:tcW w:w="1246" w:type="pct"/>
            <w:gridSpan w:val="2"/>
            <w:vMerge/>
            <w:tcBorders>
              <w:top w:val="nil"/>
              <w:left w:val="double" w:sz="2" w:space="0" w:color="000000"/>
              <w:bottom w:val="single" w:sz="4" w:space="0" w:color="000000"/>
              <w:right w:val="double" w:sz="2" w:space="0" w:color="000000"/>
            </w:tcBorders>
            <w:vAlign w:val="center"/>
          </w:tcPr>
          <w:p w14:paraId="0F914C95" w14:textId="77777777" w:rsidR="00AF335E" w:rsidRPr="00AF335E" w:rsidRDefault="00AF335E" w:rsidP="00352C72">
            <w:pPr>
              <w:jc w:val="center"/>
              <w:rPr>
                <w:rFonts w:ascii="Times New Roman" w:hAnsi="Times New Roman"/>
                <w:noProof/>
                <w:sz w:val="24"/>
                <w:szCs w:val="2"/>
                <w:lang w:val="en-US"/>
              </w:rPr>
            </w:pPr>
          </w:p>
        </w:tc>
        <w:tc>
          <w:tcPr>
            <w:tcW w:w="247" w:type="pct"/>
            <w:tcBorders>
              <w:top w:val="single" w:sz="4" w:space="0" w:color="000000"/>
              <w:left w:val="double" w:sz="2" w:space="0" w:color="000000"/>
              <w:bottom w:val="single" w:sz="4" w:space="0" w:color="000000"/>
              <w:right w:val="single" w:sz="4" w:space="0" w:color="000000"/>
            </w:tcBorders>
            <w:vAlign w:val="center"/>
          </w:tcPr>
          <w:p w14:paraId="54339990" w14:textId="77777777" w:rsidR="00AF335E" w:rsidRPr="00AF335E" w:rsidRDefault="00AF335E" w:rsidP="00352C72">
            <w:pPr>
              <w:pStyle w:val="TableParagraph"/>
              <w:jc w:val="center"/>
              <w:rPr>
                <w:noProof/>
                <w:sz w:val="24"/>
                <w:lang w:val="en-US"/>
              </w:rPr>
            </w:pPr>
            <w:r w:rsidRPr="00AF335E">
              <w:rPr>
                <w:noProof/>
                <w:sz w:val="24"/>
                <w:lang w:val="en-US"/>
              </w:rPr>
              <w:t>8.</w:t>
            </w:r>
          </w:p>
        </w:tc>
        <w:tc>
          <w:tcPr>
            <w:tcW w:w="650" w:type="pct"/>
            <w:vMerge/>
            <w:tcBorders>
              <w:top w:val="nil"/>
              <w:left w:val="single" w:sz="4" w:space="0" w:color="000000"/>
              <w:bottom w:val="single" w:sz="4" w:space="0" w:color="000000"/>
            </w:tcBorders>
            <w:vAlign w:val="center"/>
          </w:tcPr>
          <w:p w14:paraId="5A97144F" w14:textId="77777777" w:rsidR="00AF335E" w:rsidRPr="00AF335E" w:rsidRDefault="00AF335E" w:rsidP="00352C72">
            <w:pPr>
              <w:jc w:val="center"/>
              <w:rPr>
                <w:rFonts w:ascii="Times New Roman" w:hAnsi="Times New Roman"/>
                <w:noProof/>
                <w:sz w:val="24"/>
                <w:szCs w:val="2"/>
                <w:lang w:val="en-US"/>
              </w:rPr>
            </w:pPr>
          </w:p>
        </w:tc>
        <w:tc>
          <w:tcPr>
            <w:tcW w:w="376" w:type="pct"/>
            <w:tcBorders>
              <w:top w:val="double" w:sz="2" w:space="0" w:color="000000"/>
              <w:bottom w:val="double" w:sz="2" w:space="0" w:color="000000"/>
              <w:right w:val="single" w:sz="4" w:space="0" w:color="000000"/>
            </w:tcBorders>
            <w:vAlign w:val="center"/>
          </w:tcPr>
          <w:p w14:paraId="70F30339" w14:textId="77777777" w:rsidR="00AF335E" w:rsidRPr="00AF335E" w:rsidRDefault="00AF335E" w:rsidP="00352C72">
            <w:pPr>
              <w:pStyle w:val="TableParagraph"/>
              <w:jc w:val="center"/>
              <w:rPr>
                <w:noProof/>
                <w:sz w:val="24"/>
                <w:lang w:val="en-US"/>
              </w:rPr>
            </w:pPr>
            <w:r w:rsidRPr="00AF335E">
              <w:rPr>
                <w:noProof/>
                <w:sz w:val="24"/>
                <w:lang w:val="en-US"/>
              </w:rPr>
              <w:t>8.</w:t>
            </w:r>
          </w:p>
        </w:tc>
        <w:tc>
          <w:tcPr>
            <w:tcW w:w="698" w:type="pct"/>
            <w:vMerge/>
            <w:tcBorders>
              <w:top w:val="nil"/>
              <w:left w:val="single" w:sz="4" w:space="0" w:color="000000"/>
              <w:bottom w:val="double" w:sz="2" w:space="0" w:color="000000"/>
            </w:tcBorders>
            <w:vAlign w:val="center"/>
          </w:tcPr>
          <w:p w14:paraId="35CF8A75" w14:textId="77777777" w:rsidR="00AF335E" w:rsidRPr="00AF335E" w:rsidRDefault="00AF335E" w:rsidP="00352C72">
            <w:pPr>
              <w:jc w:val="center"/>
              <w:rPr>
                <w:rFonts w:ascii="Times New Roman" w:hAnsi="Times New Roman"/>
                <w:noProof/>
                <w:sz w:val="24"/>
                <w:szCs w:val="2"/>
                <w:lang w:val="en-US"/>
              </w:rPr>
            </w:pPr>
          </w:p>
        </w:tc>
      </w:tr>
      <w:tr w:rsidR="00AF335E" w:rsidRPr="00AF335E" w14:paraId="1F5CC8A1" w14:textId="77777777" w:rsidTr="00352C72">
        <w:trPr>
          <w:trHeight w:val="1091"/>
        </w:trPr>
        <w:tc>
          <w:tcPr>
            <w:tcW w:w="244" w:type="pct"/>
            <w:tcBorders>
              <w:top w:val="double" w:sz="2" w:space="0" w:color="000000"/>
              <w:bottom w:val="double" w:sz="2" w:space="0" w:color="000000"/>
              <w:right w:val="double" w:sz="2" w:space="0" w:color="000000"/>
            </w:tcBorders>
            <w:vAlign w:val="center"/>
          </w:tcPr>
          <w:p w14:paraId="6628F9C7" w14:textId="77777777" w:rsidR="00AF335E" w:rsidRPr="00AF335E" w:rsidRDefault="00AF335E" w:rsidP="00352C72">
            <w:pPr>
              <w:pStyle w:val="TableParagraph"/>
              <w:jc w:val="center"/>
              <w:rPr>
                <w:noProof/>
                <w:sz w:val="24"/>
                <w:lang w:val="en-US"/>
              </w:rPr>
            </w:pPr>
            <w:r w:rsidRPr="00AF335E">
              <w:rPr>
                <w:noProof/>
                <w:sz w:val="24"/>
                <w:lang w:val="en-US"/>
              </w:rPr>
              <w:t>9</w:t>
            </w:r>
          </w:p>
        </w:tc>
        <w:tc>
          <w:tcPr>
            <w:tcW w:w="231" w:type="pct"/>
            <w:tcBorders>
              <w:top w:val="double" w:sz="2" w:space="0" w:color="000000"/>
              <w:left w:val="double" w:sz="2" w:space="0" w:color="000000"/>
              <w:bottom w:val="double" w:sz="2" w:space="0" w:color="000000"/>
              <w:right w:val="double" w:sz="2" w:space="0" w:color="000000"/>
            </w:tcBorders>
            <w:vAlign w:val="center"/>
          </w:tcPr>
          <w:p w14:paraId="4D03319E"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232" w:type="pct"/>
            <w:vMerge/>
            <w:tcBorders>
              <w:top w:val="nil"/>
              <w:left w:val="double" w:sz="2" w:space="0" w:color="000000"/>
              <w:right w:val="double" w:sz="2" w:space="0" w:color="000000"/>
            </w:tcBorders>
            <w:textDirection w:val="btLr"/>
            <w:vAlign w:val="center"/>
          </w:tcPr>
          <w:p w14:paraId="0E934A93" w14:textId="77777777" w:rsidR="00AF335E" w:rsidRPr="00AF335E" w:rsidRDefault="00AF335E" w:rsidP="00352C72">
            <w:pPr>
              <w:jc w:val="center"/>
              <w:rPr>
                <w:rFonts w:ascii="Times New Roman" w:hAnsi="Times New Roman"/>
                <w:noProof/>
                <w:sz w:val="24"/>
                <w:szCs w:val="2"/>
                <w:lang w:val="en-US"/>
              </w:rPr>
            </w:pPr>
          </w:p>
        </w:tc>
        <w:tc>
          <w:tcPr>
            <w:tcW w:w="257" w:type="pct"/>
            <w:tcBorders>
              <w:top w:val="double" w:sz="2" w:space="0" w:color="000000"/>
              <w:left w:val="double" w:sz="2" w:space="0" w:color="000000"/>
              <w:bottom w:val="double" w:sz="2" w:space="0" w:color="000000"/>
              <w:right w:val="double" w:sz="2" w:space="0" w:color="000000"/>
            </w:tcBorders>
            <w:vAlign w:val="center"/>
          </w:tcPr>
          <w:p w14:paraId="43A0AA84" w14:textId="77777777" w:rsidR="00AF335E" w:rsidRPr="00AF335E" w:rsidRDefault="00AF335E" w:rsidP="00352C72">
            <w:pPr>
              <w:pStyle w:val="TableParagraph"/>
              <w:jc w:val="center"/>
              <w:rPr>
                <w:noProof/>
                <w:sz w:val="24"/>
                <w:lang w:val="en-US"/>
              </w:rPr>
            </w:pPr>
            <w:r w:rsidRPr="00AF335E">
              <w:rPr>
                <w:noProof/>
                <w:sz w:val="24"/>
                <w:lang w:val="en-US"/>
              </w:rPr>
              <w:t>9.</w:t>
            </w:r>
          </w:p>
        </w:tc>
        <w:tc>
          <w:tcPr>
            <w:tcW w:w="287" w:type="pct"/>
            <w:vMerge/>
            <w:tcBorders>
              <w:top w:val="nil"/>
              <w:left w:val="double" w:sz="2" w:space="0" w:color="000000"/>
              <w:bottom w:val="double" w:sz="2" w:space="0" w:color="000000"/>
              <w:right w:val="double" w:sz="2" w:space="0" w:color="000000"/>
            </w:tcBorders>
            <w:textDirection w:val="btLr"/>
            <w:vAlign w:val="center"/>
          </w:tcPr>
          <w:p w14:paraId="05BA5DE0" w14:textId="77777777" w:rsidR="00AF335E" w:rsidRPr="00AF335E" w:rsidRDefault="00AF335E" w:rsidP="00352C72">
            <w:pPr>
              <w:jc w:val="center"/>
              <w:rPr>
                <w:rFonts w:ascii="Times New Roman" w:hAnsi="Times New Roman"/>
                <w:noProof/>
                <w:sz w:val="24"/>
                <w:szCs w:val="2"/>
                <w:lang w:val="en-US"/>
              </w:rPr>
            </w:pPr>
          </w:p>
        </w:tc>
        <w:tc>
          <w:tcPr>
            <w:tcW w:w="532" w:type="pct"/>
            <w:vMerge/>
            <w:tcBorders>
              <w:top w:val="nil"/>
              <w:left w:val="double" w:sz="2" w:space="0" w:color="000000"/>
              <w:bottom w:val="double" w:sz="2" w:space="0" w:color="000000"/>
              <w:right w:val="double" w:sz="2" w:space="0" w:color="000000"/>
            </w:tcBorders>
            <w:vAlign w:val="center"/>
          </w:tcPr>
          <w:p w14:paraId="59B01EA2" w14:textId="77777777" w:rsidR="00AF335E" w:rsidRPr="00AF335E" w:rsidRDefault="00AF335E" w:rsidP="00352C72">
            <w:pPr>
              <w:jc w:val="center"/>
              <w:rPr>
                <w:rFonts w:ascii="Times New Roman" w:hAnsi="Times New Roman"/>
                <w:noProof/>
                <w:sz w:val="24"/>
                <w:szCs w:val="2"/>
                <w:lang w:val="en-US"/>
              </w:rPr>
            </w:pPr>
          </w:p>
        </w:tc>
        <w:tc>
          <w:tcPr>
            <w:tcW w:w="624" w:type="pct"/>
            <w:vMerge w:val="restart"/>
            <w:tcBorders>
              <w:top w:val="single" w:sz="4" w:space="0" w:color="000000"/>
              <w:left w:val="double" w:sz="2" w:space="0" w:color="000000"/>
              <w:bottom w:val="double" w:sz="2" w:space="0" w:color="000000"/>
              <w:right w:val="double" w:sz="2" w:space="0" w:color="000000"/>
            </w:tcBorders>
            <w:vAlign w:val="center"/>
          </w:tcPr>
          <w:p w14:paraId="549418E6" w14:textId="77777777" w:rsidR="00AF335E" w:rsidRPr="00AF335E" w:rsidRDefault="00AF335E" w:rsidP="00352C72">
            <w:pPr>
              <w:pStyle w:val="TableParagraph"/>
              <w:jc w:val="center"/>
              <w:rPr>
                <w:noProof/>
                <w:sz w:val="24"/>
                <w:lang w:val="en-US"/>
              </w:rPr>
            </w:pPr>
            <w:r w:rsidRPr="00AF335E">
              <w:rPr>
                <w:noProof/>
                <w:sz w:val="24"/>
                <w:lang w:val="en-US"/>
              </w:rPr>
              <w:t>Vidējās izglītības cikla pirmais posms</w:t>
            </w:r>
          </w:p>
          <w:p w14:paraId="508C068C" w14:textId="77777777" w:rsidR="00AF335E" w:rsidRPr="00AF335E" w:rsidRDefault="00AF335E" w:rsidP="00352C72">
            <w:pPr>
              <w:pStyle w:val="TableParagraph"/>
              <w:jc w:val="center"/>
              <w:rPr>
                <w:noProof/>
                <w:sz w:val="24"/>
                <w:lang w:val="en-US"/>
              </w:rPr>
            </w:pPr>
            <w:r w:rsidRPr="00AF335E">
              <w:rPr>
                <w:noProof/>
                <w:sz w:val="24"/>
                <w:lang w:val="en-US"/>
              </w:rPr>
              <w:t>(</w:t>
            </w:r>
            <w:r w:rsidRPr="00AF335E">
              <w:rPr>
                <w:i/>
                <w:noProof/>
                <w:sz w:val="24"/>
                <w:lang w:val="en-US"/>
              </w:rPr>
              <w:t>liceu – ciclul inferior</w:t>
            </w:r>
            <w:r w:rsidRPr="00AF335E">
              <w:rPr>
                <w:noProof/>
                <w:sz w:val="24"/>
                <w:lang w:val="en-US"/>
              </w:rPr>
              <w:t>)</w:t>
            </w:r>
          </w:p>
        </w:tc>
        <w:tc>
          <w:tcPr>
            <w:tcW w:w="622" w:type="pct"/>
            <w:vMerge w:val="restart"/>
            <w:tcBorders>
              <w:top w:val="single" w:sz="4" w:space="0" w:color="000000"/>
              <w:left w:val="double" w:sz="2" w:space="0" w:color="000000"/>
              <w:bottom w:val="double" w:sz="2" w:space="0" w:color="000000"/>
              <w:right w:val="double" w:sz="2" w:space="0" w:color="000000"/>
            </w:tcBorders>
            <w:vAlign w:val="center"/>
          </w:tcPr>
          <w:p w14:paraId="26E3FE48" w14:textId="77777777" w:rsidR="00AF335E" w:rsidRPr="00AF335E" w:rsidRDefault="00AF335E" w:rsidP="00352C72">
            <w:pPr>
              <w:pStyle w:val="TableParagraph"/>
              <w:jc w:val="center"/>
              <w:rPr>
                <w:noProof/>
                <w:sz w:val="24"/>
                <w:lang w:val="en-US"/>
              </w:rPr>
            </w:pPr>
            <w:r w:rsidRPr="00AF335E">
              <w:rPr>
                <w:noProof/>
                <w:sz w:val="24"/>
                <w:lang w:val="en-US"/>
              </w:rPr>
              <w:t>Arodizglītība – mākslas un arodskola</w:t>
            </w:r>
          </w:p>
          <w:p w14:paraId="139EC655" w14:textId="77777777" w:rsidR="00AF335E" w:rsidRPr="00AF335E" w:rsidRDefault="00AF335E" w:rsidP="00352C72">
            <w:pPr>
              <w:pStyle w:val="TableParagraph"/>
              <w:jc w:val="center"/>
              <w:rPr>
                <w:noProof/>
                <w:sz w:val="24"/>
                <w:lang w:val="en-US"/>
              </w:rPr>
            </w:pPr>
            <w:r w:rsidRPr="00AF335E">
              <w:rPr>
                <w:noProof/>
                <w:sz w:val="24"/>
                <w:lang w:val="en-US"/>
              </w:rPr>
              <w:t>(</w:t>
            </w:r>
            <w:r w:rsidRPr="00AF335E">
              <w:rPr>
                <w:i/>
                <w:noProof/>
                <w:sz w:val="24"/>
                <w:lang w:val="en-US"/>
              </w:rPr>
              <w:t>învăţământ profesional – Şcoala de arte şi meserii</w:t>
            </w:r>
            <w:r w:rsidRPr="00AF335E">
              <w:rPr>
                <w:noProof/>
                <w:sz w:val="24"/>
                <w:lang w:val="en-US"/>
              </w:rPr>
              <w:t>)</w:t>
            </w:r>
          </w:p>
        </w:tc>
        <w:tc>
          <w:tcPr>
            <w:tcW w:w="247" w:type="pct"/>
            <w:tcBorders>
              <w:top w:val="single" w:sz="4" w:space="0" w:color="000000"/>
              <w:left w:val="double" w:sz="2" w:space="0" w:color="000000"/>
              <w:right w:val="single" w:sz="4" w:space="0" w:color="000000"/>
            </w:tcBorders>
            <w:vAlign w:val="center"/>
          </w:tcPr>
          <w:p w14:paraId="4D2B6ADE" w14:textId="77777777" w:rsidR="00AF335E" w:rsidRPr="00AF335E" w:rsidRDefault="00AF335E" w:rsidP="00352C72">
            <w:pPr>
              <w:pStyle w:val="TableParagraph"/>
              <w:jc w:val="center"/>
              <w:rPr>
                <w:noProof/>
                <w:sz w:val="24"/>
                <w:lang w:val="en-US"/>
              </w:rPr>
            </w:pPr>
            <w:r w:rsidRPr="00AF335E">
              <w:rPr>
                <w:noProof/>
                <w:sz w:val="24"/>
                <w:lang w:val="en-US"/>
              </w:rPr>
              <w:t>9.</w:t>
            </w:r>
          </w:p>
        </w:tc>
        <w:tc>
          <w:tcPr>
            <w:tcW w:w="650" w:type="pct"/>
            <w:vMerge w:val="restart"/>
            <w:tcBorders>
              <w:top w:val="single" w:sz="4" w:space="0" w:color="000000"/>
              <w:left w:val="single" w:sz="4" w:space="0" w:color="000000"/>
              <w:bottom w:val="single" w:sz="4" w:space="0" w:color="000000"/>
            </w:tcBorders>
            <w:vAlign w:val="center"/>
          </w:tcPr>
          <w:p w14:paraId="15AFA523" w14:textId="77777777" w:rsidR="00AF335E" w:rsidRPr="00AF335E" w:rsidRDefault="00AF335E" w:rsidP="00352C72">
            <w:pPr>
              <w:pStyle w:val="TableParagraph"/>
              <w:jc w:val="center"/>
              <w:rPr>
                <w:noProof/>
                <w:sz w:val="24"/>
                <w:lang w:val="en-US"/>
              </w:rPr>
            </w:pPr>
            <w:r w:rsidRPr="00AF335E">
              <w:rPr>
                <w:noProof/>
                <w:sz w:val="24"/>
                <w:lang w:val="en-US"/>
              </w:rPr>
              <w:t>Vidējās izglītības cikla otrais posms</w:t>
            </w:r>
          </w:p>
        </w:tc>
        <w:tc>
          <w:tcPr>
            <w:tcW w:w="376" w:type="pct"/>
            <w:tcBorders>
              <w:top w:val="double" w:sz="2" w:space="0" w:color="000000"/>
              <w:bottom w:val="double" w:sz="2" w:space="0" w:color="000000"/>
              <w:right w:val="single" w:sz="4" w:space="0" w:color="000000"/>
            </w:tcBorders>
            <w:vAlign w:val="center"/>
          </w:tcPr>
          <w:p w14:paraId="0E5EE511" w14:textId="77777777" w:rsidR="00AF335E" w:rsidRPr="00AF335E" w:rsidRDefault="00AF335E" w:rsidP="00352C72">
            <w:pPr>
              <w:pStyle w:val="TableParagraph"/>
              <w:jc w:val="center"/>
              <w:rPr>
                <w:noProof/>
                <w:sz w:val="24"/>
                <w:lang w:val="en-US"/>
              </w:rPr>
            </w:pPr>
            <w:r w:rsidRPr="00AF335E">
              <w:rPr>
                <w:noProof/>
                <w:sz w:val="24"/>
                <w:lang w:val="en-US"/>
              </w:rPr>
              <w:t>1.</w:t>
            </w:r>
          </w:p>
        </w:tc>
        <w:tc>
          <w:tcPr>
            <w:tcW w:w="698" w:type="pct"/>
            <w:vMerge w:val="restart"/>
            <w:tcBorders>
              <w:top w:val="double" w:sz="2" w:space="0" w:color="000000"/>
              <w:left w:val="single" w:sz="4" w:space="0" w:color="000000"/>
              <w:bottom w:val="double" w:sz="2" w:space="0" w:color="000000"/>
            </w:tcBorders>
            <w:vAlign w:val="center"/>
          </w:tcPr>
          <w:p w14:paraId="69867D3D" w14:textId="77777777" w:rsidR="00AF335E" w:rsidRPr="00AF335E" w:rsidRDefault="00AF335E" w:rsidP="00352C72">
            <w:pPr>
              <w:pStyle w:val="TableParagraph"/>
              <w:jc w:val="center"/>
              <w:rPr>
                <w:i/>
                <w:noProof/>
                <w:sz w:val="24"/>
                <w:lang w:val="en-US"/>
              </w:rPr>
            </w:pPr>
            <w:r w:rsidRPr="00AF335E">
              <w:rPr>
                <w:i/>
                <w:noProof/>
                <w:sz w:val="24"/>
                <w:lang w:val="en-US"/>
              </w:rPr>
              <w:t>Gimnazija-opća, jezična, klasična, prirodoslovno-matematička, prirodoslovna</w:t>
            </w:r>
          </w:p>
          <w:p w14:paraId="677F729C" w14:textId="77777777" w:rsidR="00AF335E" w:rsidRPr="00AF335E" w:rsidRDefault="00AF335E" w:rsidP="00352C72">
            <w:pPr>
              <w:pStyle w:val="TableParagraph"/>
              <w:jc w:val="center"/>
              <w:rPr>
                <w:noProof/>
                <w:sz w:val="24"/>
                <w:lang w:val="en-US"/>
              </w:rPr>
            </w:pPr>
            <w:r w:rsidRPr="00AF335E">
              <w:rPr>
                <w:noProof/>
                <w:sz w:val="24"/>
                <w:lang w:val="en-US"/>
              </w:rPr>
              <w:t>(Vidējās izglītības cikls)</w:t>
            </w:r>
          </w:p>
        </w:tc>
      </w:tr>
      <w:tr w:rsidR="00AF335E" w:rsidRPr="00AF335E" w14:paraId="66B08D4D" w14:textId="77777777" w:rsidTr="00352C72">
        <w:trPr>
          <w:trHeight w:val="531"/>
        </w:trPr>
        <w:tc>
          <w:tcPr>
            <w:tcW w:w="244" w:type="pct"/>
            <w:tcBorders>
              <w:top w:val="double" w:sz="2" w:space="0" w:color="000000"/>
              <w:bottom w:val="double" w:sz="2" w:space="0" w:color="000000"/>
              <w:right w:val="double" w:sz="2" w:space="0" w:color="000000"/>
            </w:tcBorders>
            <w:vAlign w:val="center"/>
          </w:tcPr>
          <w:p w14:paraId="458988ED" w14:textId="77777777" w:rsidR="00AF335E" w:rsidRPr="00AF335E" w:rsidRDefault="00AF335E" w:rsidP="00352C72">
            <w:pPr>
              <w:pStyle w:val="TableParagraph"/>
              <w:jc w:val="center"/>
              <w:rPr>
                <w:noProof/>
                <w:sz w:val="24"/>
                <w:lang w:val="en-US"/>
              </w:rPr>
            </w:pPr>
            <w:r w:rsidRPr="00AF335E">
              <w:rPr>
                <w:noProof/>
                <w:sz w:val="24"/>
                <w:lang w:val="en-US"/>
              </w:rPr>
              <w:t>10</w:t>
            </w:r>
          </w:p>
        </w:tc>
        <w:tc>
          <w:tcPr>
            <w:tcW w:w="231" w:type="pct"/>
            <w:tcBorders>
              <w:top w:val="double" w:sz="2" w:space="0" w:color="000000"/>
              <w:left w:val="double" w:sz="2" w:space="0" w:color="000000"/>
              <w:bottom w:val="double" w:sz="2" w:space="0" w:color="000000"/>
              <w:right w:val="double" w:sz="2" w:space="0" w:color="000000"/>
            </w:tcBorders>
            <w:vAlign w:val="center"/>
          </w:tcPr>
          <w:p w14:paraId="4856CE07" w14:textId="77777777" w:rsidR="00AF335E" w:rsidRPr="00AF335E" w:rsidRDefault="00AF335E" w:rsidP="00352C72">
            <w:pPr>
              <w:pStyle w:val="TableParagraph"/>
              <w:jc w:val="center"/>
              <w:rPr>
                <w:noProof/>
                <w:sz w:val="24"/>
                <w:lang w:val="en-US"/>
              </w:rPr>
            </w:pPr>
            <w:r w:rsidRPr="00AF335E">
              <w:rPr>
                <w:noProof/>
                <w:sz w:val="24"/>
                <w:lang w:val="en-US"/>
              </w:rPr>
              <w:t>5.</w:t>
            </w:r>
          </w:p>
        </w:tc>
        <w:tc>
          <w:tcPr>
            <w:tcW w:w="232" w:type="pct"/>
            <w:vMerge/>
            <w:tcBorders>
              <w:top w:val="nil"/>
              <w:left w:val="double" w:sz="2" w:space="0" w:color="000000"/>
              <w:right w:val="double" w:sz="2" w:space="0" w:color="000000"/>
            </w:tcBorders>
            <w:textDirection w:val="btLr"/>
            <w:vAlign w:val="center"/>
          </w:tcPr>
          <w:p w14:paraId="452ACBE4" w14:textId="77777777" w:rsidR="00AF335E" w:rsidRPr="00AF335E" w:rsidRDefault="00AF335E" w:rsidP="00352C72">
            <w:pPr>
              <w:jc w:val="center"/>
              <w:rPr>
                <w:rFonts w:ascii="Times New Roman" w:hAnsi="Times New Roman"/>
                <w:noProof/>
                <w:sz w:val="24"/>
                <w:szCs w:val="2"/>
                <w:lang w:val="en-US"/>
              </w:rPr>
            </w:pPr>
          </w:p>
        </w:tc>
        <w:tc>
          <w:tcPr>
            <w:tcW w:w="257" w:type="pct"/>
            <w:tcBorders>
              <w:top w:val="double" w:sz="2" w:space="0" w:color="000000"/>
              <w:left w:val="double" w:sz="2" w:space="0" w:color="000000"/>
              <w:bottom w:val="double" w:sz="2" w:space="0" w:color="000000"/>
              <w:right w:val="double" w:sz="2" w:space="0" w:color="000000"/>
            </w:tcBorders>
            <w:vAlign w:val="center"/>
          </w:tcPr>
          <w:p w14:paraId="15DCD281" w14:textId="77777777" w:rsidR="00AF335E" w:rsidRPr="00AF335E" w:rsidRDefault="00AF335E" w:rsidP="00352C72">
            <w:pPr>
              <w:pStyle w:val="TableParagraph"/>
              <w:jc w:val="center"/>
              <w:rPr>
                <w:noProof/>
                <w:sz w:val="24"/>
                <w:lang w:val="en-US"/>
              </w:rPr>
            </w:pPr>
            <w:r w:rsidRPr="00AF335E">
              <w:rPr>
                <w:noProof/>
                <w:sz w:val="24"/>
                <w:lang w:val="en-US"/>
              </w:rPr>
              <w:t>10.</w:t>
            </w:r>
          </w:p>
        </w:tc>
        <w:tc>
          <w:tcPr>
            <w:tcW w:w="287" w:type="pct"/>
            <w:vMerge/>
            <w:tcBorders>
              <w:top w:val="nil"/>
              <w:left w:val="double" w:sz="2" w:space="0" w:color="000000"/>
              <w:bottom w:val="double" w:sz="2" w:space="0" w:color="000000"/>
              <w:right w:val="double" w:sz="2" w:space="0" w:color="000000"/>
            </w:tcBorders>
            <w:textDirection w:val="btLr"/>
            <w:vAlign w:val="center"/>
          </w:tcPr>
          <w:p w14:paraId="53846F2F" w14:textId="77777777" w:rsidR="00AF335E" w:rsidRPr="00AF335E" w:rsidRDefault="00AF335E" w:rsidP="00352C72">
            <w:pPr>
              <w:jc w:val="center"/>
              <w:rPr>
                <w:rFonts w:ascii="Times New Roman" w:hAnsi="Times New Roman"/>
                <w:noProof/>
                <w:sz w:val="24"/>
                <w:szCs w:val="2"/>
                <w:lang w:val="en-US"/>
              </w:rPr>
            </w:pPr>
          </w:p>
        </w:tc>
        <w:tc>
          <w:tcPr>
            <w:tcW w:w="532" w:type="pct"/>
            <w:vMerge/>
            <w:tcBorders>
              <w:top w:val="nil"/>
              <w:left w:val="double" w:sz="2" w:space="0" w:color="000000"/>
              <w:bottom w:val="double" w:sz="2" w:space="0" w:color="000000"/>
              <w:right w:val="double" w:sz="2" w:space="0" w:color="000000"/>
            </w:tcBorders>
            <w:vAlign w:val="center"/>
          </w:tcPr>
          <w:p w14:paraId="1AAA537D" w14:textId="77777777" w:rsidR="00AF335E" w:rsidRPr="00AF335E" w:rsidRDefault="00AF335E" w:rsidP="00352C72">
            <w:pPr>
              <w:jc w:val="center"/>
              <w:rPr>
                <w:rFonts w:ascii="Times New Roman" w:hAnsi="Times New Roman"/>
                <w:noProof/>
                <w:sz w:val="24"/>
                <w:szCs w:val="2"/>
                <w:lang w:val="en-US"/>
              </w:rPr>
            </w:pPr>
          </w:p>
        </w:tc>
        <w:tc>
          <w:tcPr>
            <w:tcW w:w="624" w:type="pct"/>
            <w:vMerge/>
            <w:tcBorders>
              <w:top w:val="nil"/>
              <w:left w:val="double" w:sz="2" w:space="0" w:color="000000"/>
              <w:bottom w:val="double" w:sz="2" w:space="0" w:color="000000"/>
              <w:right w:val="double" w:sz="2" w:space="0" w:color="000000"/>
            </w:tcBorders>
            <w:vAlign w:val="center"/>
          </w:tcPr>
          <w:p w14:paraId="1351AE17" w14:textId="77777777" w:rsidR="00AF335E" w:rsidRPr="00AF335E" w:rsidRDefault="00AF335E" w:rsidP="00352C72">
            <w:pPr>
              <w:jc w:val="center"/>
              <w:rPr>
                <w:rFonts w:ascii="Times New Roman" w:hAnsi="Times New Roman"/>
                <w:noProof/>
                <w:sz w:val="24"/>
                <w:szCs w:val="2"/>
                <w:lang w:val="en-US"/>
              </w:rPr>
            </w:pPr>
          </w:p>
        </w:tc>
        <w:tc>
          <w:tcPr>
            <w:tcW w:w="622" w:type="pct"/>
            <w:vMerge/>
            <w:tcBorders>
              <w:top w:val="nil"/>
              <w:left w:val="double" w:sz="2" w:space="0" w:color="000000"/>
              <w:bottom w:val="double" w:sz="2" w:space="0" w:color="000000"/>
              <w:right w:val="double" w:sz="2" w:space="0" w:color="000000"/>
            </w:tcBorders>
            <w:vAlign w:val="center"/>
          </w:tcPr>
          <w:p w14:paraId="3F906D5D" w14:textId="77777777" w:rsidR="00AF335E" w:rsidRPr="00AF335E" w:rsidRDefault="00AF335E" w:rsidP="00352C72">
            <w:pPr>
              <w:jc w:val="center"/>
              <w:rPr>
                <w:rFonts w:ascii="Times New Roman" w:hAnsi="Times New Roman"/>
                <w:noProof/>
                <w:sz w:val="24"/>
                <w:szCs w:val="2"/>
                <w:lang w:val="en-US"/>
              </w:rPr>
            </w:pPr>
          </w:p>
        </w:tc>
        <w:tc>
          <w:tcPr>
            <w:tcW w:w="247" w:type="pct"/>
            <w:tcBorders>
              <w:left w:val="double" w:sz="2" w:space="0" w:color="000000"/>
              <w:bottom w:val="single" w:sz="4" w:space="0" w:color="000000"/>
              <w:right w:val="single" w:sz="4" w:space="0" w:color="000000"/>
            </w:tcBorders>
            <w:vAlign w:val="center"/>
          </w:tcPr>
          <w:p w14:paraId="22C06DCA" w14:textId="77777777" w:rsidR="00AF335E" w:rsidRPr="00AF335E" w:rsidRDefault="00AF335E" w:rsidP="00352C72">
            <w:pPr>
              <w:pStyle w:val="TableParagraph"/>
              <w:jc w:val="center"/>
              <w:rPr>
                <w:noProof/>
                <w:sz w:val="24"/>
                <w:lang w:val="en-US"/>
              </w:rPr>
            </w:pPr>
            <w:r w:rsidRPr="00AF335E">
              <w:rPr>
                <w:noProof/>
                <w:sz w:val="24"/>
                <w:lang w:val="en-US"/>
              </w:rPr>
              <w:t>10.</w:t>
            </w:r>
          </w:p>
        </w:tc>
        <w:tc>
          <w:tcPr>
            <w:tcW w:w="650" w:type="pct"/>
            <w:vMerge/>
            <w:tcBorders>
              <w:top w:val="nil"/>
              <w:left w:val="single" w:sz="4" w:space="0" w:color="000000"/>
              <w:bottom w:val="single" w:sz="4" w:space="0" w:color="000000"/>
            </w:tcBorders>
            <w:vAlign w:val="center"/>
          </w:tcPr>
          <w:p w14:paraId="4B40B287" w14:textId="77777777" w:rsidR="00AF335E" w:rsidRPr="00AF335E" w:rsidRDefault="00AF335E" w:rsidP="00352C72">
            <w:pPr>
              <w:jc w:val="center"/>
              <w:rPr>
                <w:rFonts w:ascii="Times New Roman" w:hAnsi="Times New Roman"/>
                <w:noProof/>
                <w:sz w:val="24"/>
                <w:szCs w:val="2"/>
                <w:lang w:val="en-US"/>
              </w:rPr>
            </w:pPr>
          </w:p>
        </w:tc>
        <w:tc>
          <w:tcPr>
            <w:tcW w:w="376" w:type="pct"/>
            <w:tcBorders>
              <w:top w:val="double" w:sz="2" w:space="0" w:color="000000"/>
              <w:bottom w:val="double" w:sz="2" w:space="0" w:color="000000"/>
              <w:right w:val="single" w:sz="4" w:space="0" w:color="000000"/>
            </w:tcBorders>
            <w:vAlign w:val="center"/>
          </w:tcPr>
          <w:p w14:paraId="0C0DBE36" w14:textId="77777777" w:rsidR="00AF335E" w:rsidRPr="00AF335E" w:rsidRDefault="00AF335E" w:rsidP="00352C72">
            <w:pPr>
              <w:pStyle w:val="TableParagraph"/>
              <w:jc w:val="center"/>
              <w:rPr>
                <w:noProof/>
                <w:sz w:val="24"/>
                <w:lang w:val="en-US"/>
              </w:rPr>
            </w:pPr>
            <w:r w:rsidRPr="00AF335E">
              <w:rPr>
                <w:noProof/>
                <w:sz w:val="24"/>
                <w:lang w:val="en-US"/>
              </w:rPr>
              <w:t>2.</w:t>
            </w:r>
          </w:p>
        </w:tc>
        <w:tc>
          <w:tcPr>
            <w:tcW w:w="698" w:type="pct"/>
            <w:vMerge/>
            <w:tcBorders>
              <w:top w:val="nil"/>
              <w:left w:val="single" w:sz="4" w:space="0" w:color="000000"/>
              <w:bottom w:val="double" w:sz="2" w:space="0" w:color="000000"/>
            </w:tcBorders>
            <w:vAlign w:val="center"/>
          </w:tcPr>
          <w:p w14:paraId="0646D6F1" w14:textId="77777777" w:rsidR="00AF335E" w:rsidRPr="00AF335E" w:rsidRDefault="00AF335E" w:rsidP="00352C72">
            <w:pPr>
              <w:jc w:val="center"/>
              <w:rPr>
                <w:rFonts w:ascii="Times New Roman" w:hAnsi="Times New Roman"/>
                <w:noProof/>
                <w:sz w:val="24"/>
                <w:szCs w:val="2"/>
                <w:lang w:val="en-US"/>
              </w:rPr>
            </w:pPr>
          </w:p>
        </w:tc>
      </w:tr>
      <w:tr w:rsidR="00AF335E" w:rsidRPr="00AF335E" w14:paraId="658A8D09" w14:textId="77777777" w:rsidTr="00352C72">
        <w:trPr>
          <w:trHeight w:val="1241"/>
        </w:trPr>
        <w:tc>
          <w:tcPr>
            <w:tcW w:w="244" w:type="pct"/>
            <w:tcBorders>
              <w:top w:val="double" w:sz="2" w:space="0" w:color="000000"/>
              <w:bottom w:val="double" w:sz="2" w:space="0" w:color="000000"/>
              <w:right w:val="double" w:sz="2" w:space="0" w:color="000000"/>
            </w:tcBorders>
            <w:vAlign w:val="center"/>
          </w:tcPr>
          <w:p w14:paraId="1E29B431" w14:textId="77777777" w:rsidR="00AF335E" w:rsidRPr="00AF335E" w:rsidRDefault="00AF335E" w:rsidP="00352C72">
            <w:pPr>
              <w:pStyle w:val="TableParagraph"/>
              <w:jc w:val="center"/>
              <w:rPr>
                <w:noProof/>
                <w:sz w:val="24"/>
                <w:lang w:val="en-US"/>
              </w:rPr>
            </w:pPr>
            <w:r w:rsidRPr="00AF335E">
              <w:rPr>
                <w:noProof/>
                <w:sz w:val="24"/>
                <w:lang w:val="en-US"/>
              </w:rPr>
              <w:t>11</w:t>
            </w:r>
          </w:p>
        </w:tc>
        <w:tc>
          <w:tcPr>
            <w:tcW w:w="231" w:type="pct"/>
            <w:tcBorders>
              <w:top w:val="double" w:sz="2" w:space="0" w:color="000000"/>
              <w:left w:val="double" w:sz="2" w:space="0" w:color="000000"/>
              <w:bottom w:val="double" w:sz="2" w:space="0" w:color="000000"/>
              <w:right w:val="double" w:sz="2" w:space="0" w:color="000000"/>
            </w:tcBorders>
            <w:vAlign w:val="center"/>
          </w:tcPr>
          <w:p w14:paraId="40F280E3" w14:textId="77777777" w:rsidR="00AF335E" w:rsidRPr="00AF335E" w:rsidRDefault="00AF335E" w:rsidP="00352C72">
            <w:pPr>
              <w:pStyle w:val="TableParagraph"/>
              <w:jc w:val="center"/>
              <w:rPr>
                <w:noProof/>
                <w:sz w:val="24"/>
                <w:lang w:val="en-US"/>
              </w:rPr>
            </w:pPr>
            <w:r w:rsidRPr="00AF335E">
              <w:rPr>
                <w:noProof/>
                <w:sz w:val="24"/>
                <w:lang w:val="en-US"/>
              </w:rPr>
              <w:t>6.</w:t>
            </w:r>
          </w:p>
        </w:tc>
        <w:tc>
          <w:tcPr>
            <w:tcW w:w="232" w:type="pct"/>
            <w:vMerge/>
            <w:tcBorders>
              <w:top w:val="nil"/>
              <w:left w:val="double" w:sz="2" w:space="0" w:color="000000"/>
              <w:right w:val="double" w:sz="2" w:space="0" w:color="000000"/>
            </w:tcBorders>
            <w:textDirection w:val="btLr"/>
            <w:vAlign w:val="center"/>
          </w:tcPr>
          <w:p w14:paraId="32474A13" w14:textId="77777777" w:rsidR="00AF335E" w:rsidRPr="00AF335E" w:rsidRDefault="00AF335E" w:rsidP="00352C72">
            <w:pPr>
              <w:jc w:val="center"/>
              <w:rPr>
                <w:rFonts w:ascii="Times New Roman" w:hAnsi="Times New Roman"/>
                <w:noProof/>
                <w:sz w:val="24"/>
                <w:szCs w:val="2"/>
                <w:lang w:val="en-US"/>
              </w:rPr>
            </w:pPr>
          </w:p>
        </w:tc>
        <w:tc>
          <w:tcPr>
            <w:tcW w:w="257" w:type="pct"/>
            <w:tcBorders>
              <w:top w:val="double" w:sz="2" w:space="0" w:color="000000"/>
              <w:left w:val="double" w:sz="2" w:space="0" w:color="000000"/>
              <w:bottom w:val="double" w:sz="2" w:space="0" w:color="000000"/>
              <w:right w:val="double" w:sz="2" w:space="0" w:color="000000"/>
            </w:tcBorders>
            <w:vAlign w:val="center"/>
          </w:tcPr>
          <w:p w14:paraId="73F18AEC" w14:textId="77777777" w:rsidR="00AF335E" w:rsidRPr="00AF335E" w:rsidRDefault="00AF335E" w:rsidP="00352C72">
            <w:pPr>
              <w:pStyle w:val="TableParagraph"/>
              <w:jc w:val="center"/>
              <w:rPr>
                <w:noProof/>
                <w:sz w:val="24"/>
                <w:lang w:val="en-US"/>
              </w:rPr>
            </w:pPr>
            <w:r w:rsidRPr="00AF335E">
              <w:rPr>
                <w:noProof/>
                <w:sz w:val="24"/>
                <w:lang w:val="en-US"/>
              </w:rPr>
              <w:t>11.</w:t>
            </w:r>
          </w:p>
        </w:tc>
        <w:tc>
          <w:tcPr>
            <w:tcW w:w="287" w:type="pct"/>
            <w:vMerge w:val="restart"/>
            <w:tcBorders>
              <w:top w:val="double" w:sz="2" w:space="0" w:color="000000"/>
              <w:left w:val="double" w:sz="2" w:space="0" w:color="000000"/>
              <w:right w:val="double" w:sz="2" w:space="0" w:color="000000"/>
            </w:tcBorders>
            <w:vAlign w:val="center"/>
          </w:tcPr>
          <w:p w14:paraId="146B7FA4" w14:textId="77777777" w:rsidR="00AF335E" w:rsidRPr="00AF335E" w:rsidRDefault="00AF335E" w:rsidP="00352C72">
            <w:pPr>
              <w:pStyle w:val="TableParagraph"/>
              <w:jc w:val="center"/>
              <w:rPr>
                <w:noProof/>
                <w:sz w:val="24"/>
                <w:lang w:val="en-US"/>
              </w:rPr>
            </w:pPr>
          </w:p>
        </w:tc>
        <w:tc>
          <w:tcPr>
            <w:tcW w:w="532" w:type="pct"/>
            <w:vMerge w:val="restart"/>
            <w:tcBorders>
              <w:top w:val="double" w:sz="2" w:space="0" w:color="000000"/>
              <w:left w:val="double" w:sz="2" w:space="0" w:color="000000"/>
              <w:right w:val="double" w:sz="2" w:space="0" w:color="000000"/>
            </w:tcBorders>
            <w:vAlign w:val="center"/>
          </w:tcPr>
          <w:p w14:paraId="7B0C6C73" w14:textId="77777777" w:rsidR="00AF335E" w:rsidRPr="00AF335E" w:rsidRDefault="00AF335E" w:rsidP="00352C72">
            <w:pPr>
              <w:pStyle w:val="TableParagraph"/>
              <w:jc w:val="center"/>
              <w:rPr>
                <w:noProof/>
                <w:sz w:val="24"/>
                <w:lang w:val="en-US"/>
              </w:rPr>
            </w:pPr>
            <w:r w:rsidRPr="00AF335E">
              <w:rPr>
                <w:noProof/>
                <w:sz w:val="24"/>
                <w:lang w:val="en-US"/>
              </w:rPr>
              <w:t>Vidējās izglītības cikla otrais posms</w:t>
            </w:r>
          </w:p>
          <w:p w14:paraId="26A9689F" w14:textId="77777777" w:rsidR="00AF335E" w:rsidRPr="00AF335E" w:rsidRDefault="00AF335E" w:rsidP="00352C72">
            <w:pPr>
              <w:pStyle w:val="TableParagraph"/>
              <w:jc w:val="center"/>
              <w:rPr>
                <w:noProof/>
                <w:sz w:val="24"/>
                <w:lang w:val="en-US"/>
              </w:rPr>
            </w:pPr>
            <w:r w:rsidRPr="00AF335E">
              <w:rPr>
                <w:noProof/>
                <w:sz w:val="24"/>
                <w:lang w:val="en-US"/>
              </w:rPr>
              <w:t>(</w:t>
            </w:r>
            <w:r w:rsidRPr="00AF335E">
              <w:rPr>
                <w:i/>
                <w:noProof/>
                <w:sz w:val="24"/>
                <w:lang w:val="en-US"/>
              </w:rPr>
              <w:t>Învăţământ secundar superior</w:t>
            </w:r>
            <w:r w:rsidRPr="00AF335E">
              <w:rPr>
                <w:noProof/>
                <w:sz w:val="24"/>
                <w:lang w:val="en-US"/>
              </w:rPr>
              <w:t>)</w:t>
            </w:r>
          </w:p>
        </w:tc>
        <w:tc>
          <w:tcPr>
            <w:tcW w:w="624" w:type="pct"/>
            <w:vMerge w:val="restart"/>
            <w:tcBorders>
              <w:top w:val="double" w:sz="2" w:space="0" w:color="000000"/>
              <w:left w:val="double" w:sz="2" w:space="0" w:color="000000"/>
              <w:bottom w:val="double" w:sz="2" w:space="0" w:color="000000"/>
              <w:right w:val="double" w:sz="2" w:space="0" w:color="000000"/>
            </w:tcBorders>
            <w:vAlign w:val="center"/>
          </w:tcPr>
          <w:p w14:paraId="4C1F6484" w14:textId="77777777" w:rsidR="00AF335E" w:rsidRPr="00AF335E" w:rsidRDefault="00AF335E" w:rsidP="00352C72">
            <w:pPr>
              <w:pStyle w:val="TableParagraph"/>
              <w:jc w:val="center"/>
              <w:rPr>
                <w:noProof/>
                <w:sz w:val="24"/>
                <w:lang w:val="en-US"/>
              </w:rPr>
            </w:pPr>
            <w:r w:rsidRPr="00AF335E">
              <w:rPr>
                <w:noProof/>
                <w:sz w:val="24"/>
                <w:lang w:val="en-US"/>
              </w:rPr>
              <w:t>Vidējās izglītības cikla otrais posms</w:t>
            </w:r>
          </w:p>
          <w:p w14:paraId="6B60041A" w14:textId="77777777" w:rsidR="00AF335E" w:rsidRPr="00AF335E" w:rsidRDefault="00AF335E" w:rsidP="00352C72">
            <w:pPr>
              <w:pStyle w:val="TableParagraph"/>
              <w:jc w:val="center"/>
              <w:rPr>
                <w:noProof/>
                <w:sz w:val="24"/>
                <w:lang w:val="en-US"/>
              </w:rPr>
            </w:pPr>
            <w:r w:rsidRPr="00AF335E">
              <w:rPr>
                <w:noProof/>
                <w:sz w:val="24"/>
                <w:lang w:val="en-US"/>
              </w:rPr>
              <w:t>(</w:t>
            </w:r>
            <w:r w:rsidRPr="00AF335E">
              <w:rPr>
                <w:i/>
                <w:noProof/>
                <w:sz w:val="24"/>
                <w:lang w:val="en-US"/>
              </w:rPr>
              <w:t>liceu – ciclul superior</w:t>
            </w:r>
            <w:r w:rsidRPr="00AF335E">
              <w:rPr>
                <w:noProof/>
                <w:sz w:val="24"/>
                <w:lang w:val="en-US"/>
              </w:rPr>
              <w:t>)</w:t>
            </w:r>
            <w:r w:rsidRPr="00AF335E">
              <w:rPr>
                <w:rStyle w:val="EndnoteReference"/>
                <w:noProof/>
                <w:sz w:val="24"/>
                <w:lang w:val="en-US"/>
              </w:rPr>
              <w:endnoteReference w:id="10"/>
            </w:r>
          </w:p>
        </w:tc>
        <w:tc>
          <w:tcPr>
            <w:tcW w:w="622" w:type="pct"/>
            <w:tcBorders>
              <w:top w:val="double" w:sz="2" w:space="0" w:color="000000"/>
              <w:left w:val="double" w:sz="2" w:space="0" w:color="000000"/>
              <w:bottom w:val="double" w:sz="2" w:space="0" w:color="000000"/>
              <w:right w:val="double" w:sz="2" w:space="0" w:color="000000"/>
            </w:tcBorders>
            <w:vAlign w:val="center"/>
          </w:tcPr>
          <w:p w14:paraId="5D8A45B7" w14:textId="77777777" w:rsidR="00AF335E" w:rsidRPr="00AF335E" w:rsidRDefault="00AF335E" w:rsidP="00352C72">
            <w:pPr>
              <w:pStyle w:val="TableParagraph"/>
              <w:jc w:val="center"/>
              <w:rPr>
                <w:noProof/>
                <w:sz w:val="24"/>
                <w:lang w:val="en-US"/>
              </w:rPr>
            </w:pPr>
            <w:r w:rsidRPr="00AF335E">
              <w:rPr>
                <w:noProof/>
                <w:sz w:val="24"/>
                <w:lang w:val="en-US"/>
              </w:rPr>
              <w:t>Profesionālās izglītības iestādes pabeigšanas gads</w:t>
            </w:r>
          </w:p>
          <w:p w14:paraId="1CA16974" w14:textId="77777777" w:rsidR="00AF335E" w:rsidRPr="00AF335E" w:rsidRDefault="00AF335E" w:rsidP="00352C72">
            <w:pPr>
              <w:pStyle w:val="TableParagraph"/>
              <w:jc w:val="center"/>
              <w:rPr>
                <w:noProof/>
                <w:sz w:val="24"/>
                <w:lang w:val="en-US"/>
              </w:rPr>
            </w:pPr>
            <w:r w:rsidRPr="00AF335E">
              <w:rPr>
                <w:noProof/>
                <w:sz w:val="24"/>
                <w:lang w:val="en-US"/>
              </w:rPr>
              <w:t>(</w:t>
            </w:r>
            <w:r w:rsidRPr="00AF335E">
              <w:rPr>
                <w:i/>
                <w:noProof/>
                <w:sz w:val="24"/>
                <w:lang w:val="en-US"/>
              </w:rPr>
              <w:t>învăţământ profesional – An de completare</w:t>
            </w:r>
            <w:r w:rsidRPr="00AF335E">
              <w:rPr>
                <w:noProof/>
                <w:sz w:val="24"/>
                <w:lang w:val="en-US"/>
              </w:rPr>
              <w:t>)</w:t>
            </w:r>
          </w:p>
        </w:tc>
        <w:tc>
          <w:tcPr>
            <w:tcW w:w="247" w:type="pct"/>
            <w:tcBorders>
              <w:top w:val="single" w:sz="4" w:space="0" w:color="000000"/>
              <w:left w:val="double" w:sz="2" w:space="0" w:color="000000"/>
              <w:bottom w:val="single" w:sz="4" w:space="0" w:color="000000"/>
              <w:right w:val="single" w:sz="4" w:space="0" w:color="000000"/>
            </w:tcBorders>
            <w:vAlign w:val="center"/>
          </w:tcPr>
          <w:p w14:paraId="77575729" w14:textId="77777777" w:rsidR="00AF335E" w:rsidRPr="00AF335E" w:rsidRDefault="00AF335E" w:rsidP="00352C72">
            <w:pPr>
              <w:pStyle w:val="TableParagraph"/>
              <w:jc w:val="center"/>
              <w:rPr>
                <w:noProof/>
                <w:sz w:val="24"/>
                <w:lang w:val="en-US"/>
              </w:rPr>
            </w:pPr>
            <w:r w:rsidRPr="00AF335E">
              <w:rPr>
                <w:noProof/>
                <w:sz w:val="24"/>
                <w:lang w:val="en-US"/>
              </w:rPr>
              <w:t>11.</w:t>
            </w:r>
          </w:p>
        </w:tc>
        <w:tc>
          <w:tcPr>
            <w:tcW w:w="650" w:type="pct"/>
            <w:vMerge/>
            <w:tcBorders>
              <w:top w:val="nil"/>
              <w:left w:val="single" w:sz="4" w:space="0" w:color="000000"/>
              <w:bottom w:val="single" w:sz="4" w:space="0" w:color="000000"/>
            </w:tcBorders>
            <w:vAlign w:val="center"/>
          </w:tcPr>
          <w:p w14:paraId="6CB7BFCB" w14:textId="77777777" w:rsidR="00AF335E" w:rsidRPr="00AF335E" w:rsidRDefault="00AF335E" w:rsidP="00352C72">
            <w:pPr>
              <w:jc w:val="center"/>
              <w:rPr>
                <w:rFonts w:ascii="Times New Roman" w:hAnsi="Times New Roman"/>
                <w:noProof/>
                <w:sz w:val="24"/>
                <w:szCs w:val="2"/>
                <w:lang w:val="en-US"/>
              </w:rPr>
            </w:pPr>
          </w:p>
        </w:tc>
        <w:tc>
          <w:tcPr>
            <w:tcW w:w="376" w:type="pct"/>
            <w:tcBorders>
              <w:top w:val="double" w:sz="2" w:space="0" w:color="000000"/>
              <w:bottom w:val="double" w:sz="2" w:space="0" w:color="000000"/>
              <w:right w:val="single" w:sz="4" w:space="0" w:color="000000"/>
            </w:tcBorders>
            <w:vAlign w:val="center"/>
          </w:tcPr>
          <w:p w14:paraId="6045D158" w14:textId="77777777" w:rsidR="00AF335E" w:rsidRPr="00AF335E" w:rsidRDefault="00AF335E" w:rsidP="00352C72">
            <w:pPr>
              <w:pStyle w:val="TableParagraph"/>
              <w:jc w:val="center"/>
              <w:rPr>
                <w:noProof/>
                <w:sz w:val="24"/>
                <w:lang w:val="en-US"/>
              </w:rPr>
            </w:pPr>
            <w:r w:rsidRPr="00AF335E">
              <w:rPr>
                <w:noProof/>
                <w:sz w:val="24"/>
                <w:lang w:val="en-US"/>
              </w:rPr>
              <w:t>3.</w:t>
            </w:r>
          </w:p>
        </w:tc>
        <w:tc>
          <w:tcPr>
            <w:tcW w:w="698" w:type="pct"/>
            <w:vMerge/>
            <w:tcBorders>
              <w:top w:val="nil"/>
              <w:left w:val="single" w:sz="4" w:space="0" w:color="000000"/>
              <w:bottom w:val="double" w:sz="2" w:space="0" w:color="000000"/>
            </w:tcBorders>
            <w:vAlign w:val="center"/>
          </w:tcPr>
          <w:p w14:paraId="717D0DE2" w14:textId="77777777" w:rsidR="00AF335E" w:rsidRPr="00AF335E" w:rsidRDefault="00AF335E" w:rsidP="00352C72">
            <w:pPr>
              <w:jc w:val="center"/>
              <w:rPr>
                <w:rFonts w:ascii="Times New Roman" w:hAnsi="Times New Roman"/>
                <w:noProof/>
                <w:sz w:val="24"/>
                <w:szCs w:val="2"/>
                <w:lang w:val="en-US"/>
              </w:rPr>
            </w:pPr>
          </w:p>
        </w:tc>
      </w:tr>
      <w:tr w:rsidR="00AF335E" w:rsidRPr="00AF335E" w14:paraId="3DC25D41" w14:textId="77777777" w:rsidTr="00352C72">
        <w:trPr>
          <w:trHeight w:val="201"/>
        </w:trPr>
        <w:tc>
          <w:tcPr>
            <w:tcW w:w="244" w:type="pct"/>
            <w:tcBorders>
              <w:top w:val="double" w:sz="2" w:space="0" w:color="000000"/>
              <w:bottom w:val="double" w:sz="2" w:space="0" w:color="000000"/>
              <w:right w:val="double" w:sz="2" w:space="0" w:color="000000"/>
            </w:tcBorders>
            <w:vAlign w:val="center"/>
          </w:tcPr>
          <w:p w14:paraId="0F518EE1" w14:textId="77777777" w:rsidR="00AF335E" w:rsidRPr="00AF335E" w:rsidRDefault="00AF335E" w:rsidP="00352C72">
            <w:pPr>
              <w:pStyle w:val="TableParagraph"/>
              <w:keepNext/>
              <w:keepLines/>
              <w:jc w:val="center"/>
              <w:rPr>
                <w:noProof/>
                <w:sz w:val="24"/>
                <w:lang w:val="en-US"/>
              </w:rPr>
            </w:pPr>
            <w:r w:rsidRPr="00AF335E">
              <w:rPr>
                <w:noProof/>
                <w:sz w:val="24"/>
                <w:lang w:val="en-US"/>
              </w:rPr>
              <w:lastRenderedPageBreak/>
              <w:t>12</w:t>
            </w:r>
          </w:p>
        </w:tc>
        <w:tc>
          <w:tcPr>
            <w:tcW w:w="231" w:type="pct"/>
            <w:tcBorders>
              <w:top w:val="double" w:sz="2" w:space="0" w:color="000000"/>
              <w:left w:val="double" w:sz="2" w:space="0" w:color="000000"/>
              <w:bottom w:val="double" w:sz="2" w:space="0" w:color="000000"/>
              <w:right w:val="double" w:sz="2" w:space="0" w:color="000000"/>
            </w:tcBorders>
            <w:vAlign w:val="center"/>
          </w:tcPr>
          <w:p w14:paraId="46E303D6" w14:textId="77777777" w:rsidR="00AF335E" w:rsidRPr="00AF335E" w:rsidRDefault="00AF335E" w:rsidP="00352C72">
            <w:pPr>
              <w:pStyle w:val="TableParagraph"/>
              <w:keepNext/>
              <w:keepLines/>
              <w:jc w:val="center"/>
              <w:rPr>
                <w:noProof/>
                <w:sz w:val="24"/>
                <w:lang w:val="en-US"/>
              </w:rPr>
            </w:pPr>
            <w:r w:rsidRPr="00AF335E">
              <w:rPr>
                <w:noProof/>
                <w:sz w:val="24"/>
                <w:lang w:val="en-US"/>
              </w:rPr>
              <w:t>7.</w:t>
            </w:r>
          </w:p>
        </w:tc>
        <w:tc>
          <w:tcPr>
            <w:tcW w:w="232" w:type="pct"/>
            <w:vMerge/>
            <w:tcBorders>
              <w:top w:val="nil"/>
              <w:left w:val="double" w:sz="2" w:space="0" w:color="000000"/>
              <w:right w:val="double" w:sz="2" w:space="0" w:color="000000"/>
            </w:tcBorders>
            <w:textDirection w:val="btLr"/>
            <w:vAlign w:val="center"/>
          </w:tcPr>
          <w:p w14:paraId="0E170821" w14:textId="77777777" w:rsidR="00AF335E" w:rsidRPr="00AF335E" w:rsidRDefault="00AF335E" w:rsidP="00352C72">
            <w:pPr>
              <w:keepNext/>
              <w:keepLines/>
              <w:jc w:val="center"/>
              <w:rPr>
                <w:rFonts w:ascii="Times New Roman" w:hAnsi="Times New Roman"/>
                <w:noProof/>
                <w:sz w:val="24"/>
                <w:szCs w:val="2"/>
                <w:lang w:val="en-US"/>
              </w:rPr>
            </w:pPr>
          </w:p>
        </w:tc>
        <w:tc>
          <w:tcPr>
            <w:tcW w:w="257" w:type="pct"/>
            <w:tcBorders>
              <w:top w:val="double" w:sz="2" w:space="0" w:color="000000"/>
              <w:left w:val="double" w:sz="2" w:space="0" w:color="000000"/>
              <w:bottom w:val="double" w:sz="2" w:space="0" w:color="000000"/>
              <w:right w:val="double" w:sz="2" w:space="0" w:color="000000"/>
            </w:tcBorders>
            <w:vAlign w:val="center"/>
          </w:tcPr>
          <w:p w14:paraId="249F963C" w14:textId="77777777" w:rsidR="00AF335E" w:rsidRPr="00AF335E" w:rsidRDefault="00AF335E" w:rsidP="00352C72">
            <w:pPr>
              <w:pStyle w:val="TableParagraph"/>
              <w:keepNext/>
              <w:keepLines/>
              <w:jc w:val="center"/>
              <w:rPr>
                <w:noProof/>
                <w:sz w:val="24"/>
                <w:lang w:val="en-US"/>
              </w:rPr>
            </w:pPr>
            <w:r w:rsidRPr="00AF335E">
              <w:rPr>
                <w:noProof/>
                <w:sz w:val="24"/>
                <w:lang w:val="en-US"/>
              </w:rPr>
              <w:t>12.</w:t>
            </w:r>
          </w:p>
        </w:tc>
        <w:tc>
          <w:tcPr>
            <w:tcW w:w="287" w:type="pct"/>
            <w:vMerge/>
            <w:tcBorders>
              <w:top w:val="nil"/>
              <w:left w:val="double" w:sz="2" w:space="0" w:color="000000"/>
              <w:right w:val="double" w:sz="2" w:space="0" w:color="000000"/>
            </w:tcBorders>
            <w:vAlign w:val="center"/>
          </w:tcPr>
          <w:p w14:paraId="195330C6" w14:textId="77777777" w:rsidR="00AF335E" w:rsidRPr="00AF335E" w:rsidRDefault="00AF335E" w:rsidP="00352C72">
            <w:pPr>
              <w:jc w:val="center"/>
              <w:rPr>
                <w:rFonts w:ascii="Times New Roman" w:hAnsi="Times New Roman"/>
                <w:noProof/>
                <w:sz w:val="24"/>
                <w:szCs w:val="2"/>
                <w:lang w:val="en-US"/>
              </w:rPr>
            </w:pPr>
          </w:p>
        </w:tc>
        <w:tc>
          <w:tcPr>
            <w:tcW w:w="532" w:type="pct"/>
            <w:vMerge/>
            <w:tcBorders>
              <w:top w:val="nil"/>
              <w:left w:val="double" w:sz="2" w:space="0" w:color="000000"/>
              <w:right w:val="double" w:sz="2" w:space="0" w:color="000000"/>
            </w:tcBorders>
            <w:vAlign w:val="center"/>
          </w:tcPr>
          <w:p w14:paraId="2782DF84" w14:textId="77777777" w:rsidR="00AF335E" w:rsidRPr="00AF335E" w:rsidRDefault="00AF335E" w:rsidP="00352C72">
            <w:pPr>
              <w:jc w:val="center"/>
              <w:rPr>
                <w:rFonts w:ascii="Times New Roman" w:hAnsi="Times New Roman"/>
                <w:noProof/>
                <w:sz w:val="24"/>
                <w:szCs w:val="2"/>
                <w:lang w:val="en-US"/>
              </w:rPr>
            </w:pPr>
          </w:p>
        </w:tc>
        <w:tc>
          <w:tcPr>
            <w:tcW w:w="624" w:type="pct"/>
            <w:vMerge/>
            <w:tcBorders>
              <w:top w:val="nil"/>
              <w:left w:val="double" w:sz="2" w:space="0" w:color="000000"/>
              <w:bottom w:val="double" w:sz="2" w:space="0" w:color="000000"/>
              <w:right w:val="double" w:sz="2" w:space="0" w:color="000000"/>
            </w:tcBorders>
            <w:vAlign w:val="center"/>
          </w:tcPr>
          <w:p w14:paraId="62C59EA5" w14:textId="77777777" w:rsidR="00AF335E" w:rsidRPr="00AF335E" w:rsidRDefault="00AF335E" w:rsidP="00352C72">
            <w:pPr>
              <w:jc w:val="center"/>
              <w:rPr>
                <w:rFonts w:ascii="Times New Roman" w:hAnsi="Times New Roman"/>
                <w:noProof/>
                <w:sz w:val="24"/>
                <w:szCs w:val="2"/>
                <w:lang w:val="en-US"/>
              </w:rPr>
            </w:pPr>
          </w:p>
        </w:tc>
        <w:tc>
          <w:tcPr>
            <w:tcW w:w="622" w:type="pct"/>
            <w:vMerge w:val="restart"/>
            <w:tcBorders>
              <w:top w:val="double" w:sz="2" w:space="0" w:color="000000"/>
              <w:left w:val="double" w:sz="2" w:space="0" w:color="000000"/>
              <w:right w:val="double" w:sz="2" w:space="0" w:color="000000"/>
            </w:tcBorders>
            <w:vAlign w:val="center"/>
          </w:tcPr>
          <w:p w14:paraId="52641C06" w14:textId="77777777" w:rsidR="00AF335E" w:rsidRPr="00AF335E" w:rsidRDefault="00AF335E" w:rsidP="00352C72">
            <w:pPr>
              <w:pStyle w:val="TableParagraph"/>
              <w:jc w:val="center"/>
              <w:rPr>
                <w:noProof/>
                <w:sz w:val="24"/>
                <w:lang w:val="en-US"/>
              </w:rPr>
            </w:pPr>
            <w:r w:rsidRPr="00AF335E">
              <w:rPr>
                <w:noProof/>
                <w:sz w:val="24"/>
                <w:lang w:val="en-US"/>
              </w:rPr>
              <w:t>Tehniskā izglītība – Vidējās izglītības cikla otrais posms</w:t>
            </w:r>
          </w:p>
          <w:p w14:paraId="6593E439" w14:textId="77777777" w:rsidR="00AF335E" w:rsidRPr="00AF335E" w:rsidRDefault="00AF335E" w:rsidP="00352C72">
            <w:pPr>
              <w:pStyle w:val="TableParagraph"/>
              <w:jc w:val="center"/>
              <w:rPr>
                <w:noProof/>
                <w:sz w:val="24"/>
                <w:lang w:val="en-US"/>
              </w:rPr>
            </w:pPr>
            <w:r w:rsidRPr="00AF335E">
              <w:rPr>
                <w:noProof/>
                <w:sz w:val="24"/>
                <w:lang w:val="en-US"/>
              </w:rPr>
              <w:t>(</w:t>
            </w:r>
            <w:r w:rsidRPr="00AF335E">
              <w:rPr>
                <w:i/>
                <w:noProof/>
                <w:sz w:val="24"/>
                <w:lang w:val="en-US"/>
              </w:rPr>
              <w:t>liceu – ciclul superior</w:t>
            </w:r>
            <w:r w:rsidRPr="00AF335E">
              <w:rPr>
                <w:noProof/>
                <w:sz w:val="24"/>
                <w:lang w:val="en-US"/>
              </w:rPr>
              <w:t>)</w:t>
            </w:r>
          </w:p>
        </w:tc>
        <w:tc>
          <w:tcPr>
            <w:tcW w:w="247" w:type="pct"/>
            <w:tcBorders>
              <w:top w:val="single" w:sz="4" w:space="0" w:color="000000"/>
              <w:left w:val="double" w:sz="2" w:space="0" w:color="000000"/>
              <w:bottom w:val="single" w:sz="4" w:space="0" w:color="000000"/>
              <w:right w:val="single" w:sz="4" w:space="0" w:color="000000"/>
            </w:tcBorders>
            <w:vAlign w:val="center"/>
          </w:tcPr>
          <w:p w14:paraId="75A75AEF" w14:textId="77777777" w:rsidR="00AF335E" w:rsidRPr="00AF335E" w:rsidRDefault="00AF335E" w:rsidP="00352C72">
            <w:pPr>
              <w:pStyle w:val="TableParagraph"/>
              <w:jc w:val="center"/>
              <w:rPr>
                <w:noProof/>
                <w:sz w:val="24"/>
                <w:lang w:val="en-US"/>
              </w:rPr>
            </w:pPr>
            <w:r w:rsidRPr="00AF335E">
              <w:rPr>
                <w:noProof/>
                <w:sz w:val="24"/>
                <w:lang w:val="en-US"/>
              </w:rPr>
              <w:t>12.</w:t>
            </w:r>
          </w:p>
        </w:tc>
        <w:tc>
          <w:tcPr>
            <w:tcW w:w="650" w:type="pct"/>
            <w:vMerge/>
            <w:tcBorders>
              <w:top w:val="nil"/>
              <w:left w:val="single" w:sz="4" w:space="0" w:color="000000"/>
              <w:bottom w:val="single" w:sz="4" w:space="0" w:color="000000"/>
            </w:tcBorders>
            <w:vAlign w:val="center"/>
          </w:tcPr>
          <w:p w14:paraId="3058892C" w14:textId="77777777" w:rsidR="00AF335E" w:rsidRPr="00AF335E" w:rsidRDefault="00AF335E" w:rsidP="00352C72">
            <w:pPr>
              <w:jc w:val="center"/>
              <w:rPr>
                <w:rFonts w:ascii="Times New Roman" w:hAnsi="Times New Roman"/>
                <w:noProof/>
                <w:sz w:val="24"/>
                <w:szCs w:val="2"/>
                <w:lang w:val="en-US"/>
              </w:rPr>
            </w:pPr>
          </w:p>
        </w:tc>
        <w:tc>
          <w:tcPr>
            <w:tcW w:w="376" w:type="pct"/>
            <w:tcBorders>
              <w:top w:val="double" w:sz="2" w:space="0" w:color="000000"/>
              <w:bottom w:val="double" w:sz="2" w:space="0" w:color="000000"/>
              <w:right w:val="single" w:sz="4" w:space="0" w:color="000000"/>
            </w:tcBorders>
            <w:vAlign w:val="center"/>
          </w:tcPr>
          <w:p w14:paraId="4F932AAF" w14:textId="77777777" w:rsidR="00AF335E" w:rsidRPr="00AF335E" w:rsidRDefault="00AF335E" w:rsidP="00352C72">
            <w:pPr>
              <w:pStyle w:val="TableParagraph"/>
              <w:jc w:val="center"/>
              <w:rPr>
                <w:noProof/>
                <w:sz w:val="24"/>
                <w:lang w:val="en-US"/>
              </w:rPr>
            </w:pPr>
            <w:r w:rsidRPr="00AF335E">
              <w:rPr>
                <w:noProof/>
                <w:sz w:val="24"/>
                <w:lang w:val="en-US"/>
              </w:rPr>
              <w:t>4.</w:t>
            </w:r>
          </w:p>
        </w:tc>
        <w:tc>
          <w:tcPr>
            <w:tcW w:w="698" w:type="pct"/>
            <w:vMerge/>
            <w:tcBorders>
              <w:top w:val="nil"/>
              <w:left w:val="single" w:sz="4" w:space="0" w:color="000000"/>
              <w:bottom w:val="double" w:sz="2" w:space="0" w:color="000000"/>
            </w:tcBorders>
            <w:vAlign w:val="center"/>
          </w:tcPr>
          <w:p w14:paraId="5BD96346" w14:textId="77777777" w:rsidR="00AF335E" w:rsidRPr="00AF335E" w:rsidRDefault="00AF335E" w:rsidP="00352C72">
            <w:pPr>
              <w:jc w:val="center"/>
              <w:rPr>
                <w:rFonts w:ascii="Times New Roman" w:hAnsi="Times New Roman"/>
                <w:noProof/>
                <w:sz w:val="24"/>
                <w:szCs w:val="2"/>
                <w:lang w:val="en-US"/>
              </w:rPr>
            </w:pPr>
          </w:p>
        </w:tc>
      </w:tr>
      <w:tr w:rsidR="00AF335E" w:rsidRPr="00AF335E" w14:paraId="0DB66D5E" w14:textId="77777777" w:rsidTr="00352C72">
        <w:trPr>
          <w:trHeight w:val="992"/>
        </w:trPr>
        <w:tc>
          <w:tcPr>
            <w:tcW w:w="475" w:type="pct"/>
            <w:gridSpan w:val="2"/>
            <w:tcBorders>
              <w:top w:val="double" w:sz="2" w:space="0" w:color="000000"/>
              <w:right w:val="double" w:sz="2" w:space="0" w:color="000000"/>
            </w:tcBorders>
            <w:vAlign w:val="center"/>
          </w:tcPr>
          <w:p w14:paraId="648064DF" w14:textId="77777777" w:rsidR="00AF335E" w:rsidRPr="00AF335E" w:rsidRDefault="00AF335E" w:rsidP="00352C72">
            <w:pPr>
              <w:pStyle w:val="TableParagraph"/>
              <w:keepNext/>
              <w:keepLines/>
              <w:jc w:val="center"/>
              <w:rPr>
                <w:noProof/>
                <w:sz w:val="24"/>
                <w:lang w:val="en-US"/>
              </w:rPr>
            </w:pPr>
          </w:p>
        </w:tc>
        <w:tc>
          <w:tcPr>
            <w:tcW w:w="232" w:type="pct"/>
            <w:vMerge/>
            <w:tcBorders>
              <w:top w:val="nil"/>
              <w:left w:val="double" w:sz="2" w:space="0" w:color="000000"/>
              <w:right w:val="double" w:sz="2" w:space="0" w:color="000000"/>
            </w:tcBorders>
            <w:textDirection w:val="btLr"/>
            <w:vAlign w:val="center"/>
          </w:tcPr>
          <w:p w14:paraId="2CAAAC2F" w14:textId="77777777" w:rsidR="00AF335E" w:rsidRPr="00AF335E" w:rsidRDefault="00AF335E" w:rsidP="00352C72">
            <w:pPr>
              <w:keepNext/>
              <w:keepLines/>
              <w:jc w:val="center"/>
              <w:rPr>
                <w:rFonts w:ascii="Times New Roman" w:hAnsi="Times New Roman"/>
                <w:noProof/>
                <w:sz w:val="24"/>
                <w:szCs w:val="2"/>
                <w:lang w:val="en-US"/>
              </w:rPr>
            </w:pPr>
          </w:p>
        </w:tc>
        <w:tc>
          <w:tcPr>
            <w:tcW w:w="257" w:type="pct"/>
            <w:tcBorders>
              <w:top w:val="double" w:sz="2" w:space="0" w:color="000000"/>
              <w:left w:val="double" w:sz="2" w:space="0" w:color="000000"/>
              <w:right w:val="double" w:sz="2" w:space="0" w:color="000000"/>
            </w:tcBorders>
            <w:vAlign w:val="center"/>
          </w:tcPr>
          <w:p w14:paraId="2A9C5381" w14:textId="77777777" w:rsidR="00AF335E" w:rsidRPr="00AF335E" w:rsidRDefault="00AF335E" w:rsidP="00352C72">
            <w:pPr>
              <w:pStyle w:val="TableParagraph"/>
              <w:keepNext/>
              <w:keepLines/>
              <w:jc w:val="center"/>
              <w:rPr>
                <w:noProof/>
                <w:sz w:val="24"/>
                <w:lang w:val="en-US"/>
              </w:rPr>
            </w:pPr>
            <w:r w:rsidRPr="00AF335E">
              <w:rPr>
                <w:noProof/>
                <w:sz w:val="24"/>
                <w:lang w:val="en-US"/>
              </w:rPr>
              <w:t>13.</w:t>
            </w:r>
          </w:p>
        </w:tc>
        <w:tc>
          <w:tcPr>
            <w:tcW w:w="287" w:type="pct"/>
            <w:vMerge/>
            <w:tcBorders>
              <w:top w:val="nil"/>
              <w:left w:val="double" w:sz="2" w:space="0" w:color="000000"/>
              <w:right w:val="double" w:sz="2" w:space="0" w:color="000000"/>
            </w:tcBorders>
            <w:vAlign w:val="center"/>
          </w:tcPr>
          <w:p w14:paraId="4A3C39D4" w14:textId="77777777" w:rsidR="00AF335E" w:rsidRPr="00AF335E" w:rsidRDefault="00AF335E" w:rsidP="00352C72">
            <w:pPr>
              <w:jc w:val="center"/>
              <w:rPr>
                <w:rFonts w:ascii="Times New Roman" w:hAnsi="Times New Roman"/>
                <w:noProof/>
                <w:sz w:val="24"/>
                <w:szCs w:val="2"/>
                <w:lang w:val="en-US"/>
              </w:rPr>
            </w:pPr>
          </w:p>
        </w:tc>
        <w:tc>
          <w:tcPr>
            <w:tcW w:w="532" w:type="pct"/>
            <w:vMerge/>
            <w:tcBorders>
              <w:top w:val="nil"/>
              <w:left w:val="double" w:sz="2" w:space="0" w:color="000000"/>
              <w:right w:val="double" w:sz="2" w:space="0" w:color="000000"/>
            </w:tcBorders>
            <w:vAlign w:val="center"/>
          </w:tcPr>
          <w:p w14:paraId="03835C2D" w14:textId="77777777" w:rsidR="00AF335E" w:rsidRPr="00AF335E" w:rsidRDefault="00AF335E" w:rsidP="00352C72">
            <w:pPr>
              <w:jc w:val="center"/>
              <w:rPr>
                <w:rFonts w:ascii="Times New Roman" w:hAnsi="Times New Roman"/>
                <w:noProof/>
                <w:sz w:val="24"/>
                <w:szCs w:val="2"/>
                <w:lang w:val="en-US"/>
              </w:rPr>
            </w:pPr>
          </w:p>
        </w:tc>
        <w:tc>
          <w:tcPr>
            <w:tcW w:w="624" w:type="pct"/>
            <w:tcBorders>
              <w:top w:val="double" w:sz="2" w:space="0" w:color="000000"/>
              <w:left w:val="double" w:sz="2" w:space="0" w:color="000000"/>
              <w:right w:val="double" w:sz="2" w:space="0" w:color="000000"/>
            </w:tcBorders>
            <w:shd w:val="clear" w:color="auto" w:fill="D9D9D9"/>
            <w:vAlign w:val="center"/>
          </w:tcPr>
          <w:p w14:paraId="6173DBE0" w14:textId="77777777" w:rsidR="00AF335E" w:rsidRPr="00AF335E" w:rsidRDefault="00AF335E" w:rsidP="00352C72">
            <w:pPr>
              <w:pStyle w:val="TableParagraph"/>
              <w:jc w:val="center"/>
              <w:rPr>
                <w:noProof/>
                <w:sz w:val="24"/>
                <w:lang w:val="en-US"/>
              </w:rPr>
            </w:pPr>
          </w:p>
        </w:tc>
        <w:tc>
          <w:tcPr>
            <w:tcW w:w="622" w:type="pct"/>
            <w:vMerge/>
            <w:tcBorders>
              <w:top w:val="nil"/>
              <w:left w:val="double" w:sz="2" w:space="0" w:color="000000"/>
              <w:right w:val="double" w:sz="2" w:space="0" w:color="000000"/>
            </w:tcBorders>
            <w:vAlign w:val="center"/>
          </w:tcPr>
          <w:p w14:paraId="34C6FCB0" w14:textId="77777777" w:rsidR="00AF335E" w:rsidRPr="00AF335E" w:rsidRDefault="00AF335E" w:rsidP="00352C72">
            <w:pPr>
              <w:jc w:val="center"/>
              <w:rPr>
                <w:rFonts w:ascii="Times New Roman" w:hAnsi="Times New Roman"/>
                <w:noProof/>
                <w:sz w:val="24"/>
                <w:szCs w:val="2"/>
                <w:lang w:val="en-US"/>
              </w:rPr>
            </w:pPr>
          </w:p>
        </w:tc>
        <w:tc>
          <w:tcPr>
            <w:tcW w:w="897" w:type="pct"/>
            <w:gridSpan w:val="2"/>
            <w:tcBorders>
              <w:top w:val="single" w:sz="4" w:space="0" w:color="000000"/>
              <w:left w:val="double" w:sz="2" w:space="0" w:color="000000"/>
              <w:right w:val="single" w:sz="4" w:space="0" w:color="000000"/>
            </w:tcBorders>
            <w:vAlign w:val="center"/>
          </w:tcPr>
          <w:p w14:paraId="50D8BD62" w14:textId="77777777" w:rsidR="00AF335E" w:rsidRPr="00AF335E" w:rsidRDefault="00AF335E" w:rsidP="00352C72">
            <w:pPr>
              <w:pStyle w:val="TableParagraph"/>
              <w:jc w:val="center"/>
              <w:rPr>
                <w:noProof/>
                <w:sz w:val="24"/>
                <w:lang w:val="en-US"/>
              </w:rPr>
            </w:pPr>
          </w:p>
        </w:tc>
        <w:tc>
          <w:tcPr>
            <w:tcW w:w="1074" w:type="pct"/>
            <w:gridSpan w:val="2"/>
            <w:tcBorders>
              <w:top w:val="double" w:sz="2" w:space="0" w:color="000000"/>
              <w:left w:val="single" w:sz="4" w:space="0" w:color="000000"/>
            </w:tcBorders>
            <w:vAlign w:val="center"/>
          </w:tcPr>
          <w:p w14:paraId="25E64374" w14:textId="77777777" w:rsidR="00AF335E" w:rsidRPr="00AF335E" w:rsidRDefault="00AF335E" w:rsidP="00352C72">
            <w:pPr>
              <w:pStyle w:val="TableParagraph"/>
              <w:jc w:val="center"/>
              <w:rPr>
                <w:noProof/>
                <w:sz w:val="24"/>
                <w:lang w:val="en-US"/>
              </w:rPr>
            </w:pPr>
          </w:p>
        </w:tc>
      </w:tr>
    </w:tbl>
    <w:p w14:paraId="2A8E79C7" w14:textId="77777777" w:rsidR="00AF335E" w:rsidRPr="00AF335E" w:rsidRDefault="00AF335E" w:rsidP="00AF335E">
      <w:pPr>
        <w:jc w:val="both"/>
        <w:rPr>
          <w:rFonts w:ascii="Times New Roman" w:hAnsi="Times New Roman"/>
          <w:noProof/>
          <w:sz w:val="24"/>
          <w:lang w:val="en-US"/>
        </w:rPr>
      </w:pPr>
    </w:p>
    <w:p w14:paraId="36E29DD6" w14:textId="77777777" w:rsidR="00AF335E" w:rsidRPr="00AF335E" w:rsidRDefault="00AF335E" w:rsidP="00AF335E">
      <w:pPr>
        <w:jc w:val="both"/>
        <w:rPr>
          <w:rFonts w:ascii="Times New Roman" w:hAnsi="Times New Roman"/>
          <w:noProof/>
          <w:sz w:val="24"/>
          <w:lang w:val="en-US"/>
        </w:rPr>
      </w:pPr>
    </w:p>
    <w:p w14:paraId="2ECDECB7" w14:textId="77777777" w:rsidR="00AF335E" w:rsidRPr="00AF335E" w:rsidRDefault="00AF335E" w:rsidP="00AF335E">
      <w:pPr>
        <w:jc w:val="both"/>
        <w:rPr>
          <w:rFonts w:ascii="Times New Roman" w:hAnsi="Times New Roman"/>
          <w:noProof/>
          <w:sz w:val="24"/>
          <w:lang w:val="en-US"/>
        </w:rPr>
      </w:pPr>
    </w:p>
    <w:p w14:paraId="2CFEF762" w14:textId="77777777" w:rsidR="00AF335E" w:rsidRPr="00AF335E" w:rsidRDefault="00AF335E" w:rsidP="00AF335E">
      <w:pPr>
        <w:rPr>
          <w:rFonts w:ascii="Times New Roman" w:hAnsi="Times New Roman"/>
          <w:b/>
          <w:noProof/>
          <w:sz w:val="24"/>
          <w:u w:val="thick"/>
          <w:lang w:val="en-US"/>
        </w:rPr>
        <w:sectPr w:rsidR="00AF335E" w:rsidRPr="00AF335E" w:rsidSect="0014151F">
          <w:headerReference w:type="default" r:id="rId21"/>
          <w:footerReference w:type="default" r:id="rId22"/>
          <w:endnotePr>
            <w:numFmt w:val="upperRoman"/>
          </w:endnotePr>
          <w:pgSz w:w="16840" w:h="11910" w:orient="landscape" w:code="9"/>
          <w:pgMar w:top="1134" w:right="1134" w:bottom="1134" w:left="1134" w:header="567" w:footer="567" w:gutter="0"/>
          <w:cols w:space="720"/>
          <w:docGrid w:linePitch="299"/>
        </w:sectPr>
      </w:pPr>
    </w:p>
    <w:p w14:paraId="4C652858" w14:textId="77777777" w:rsidR="00AF335E" w:rsidRPr="00AF335E" w:rsidRDefault="00AF335E" w:rsidP="00AF335E">
      <w:pPr>
        <w:pStyle w:val="Heading1"/>
        <w:spacing w:before="0"/>
        <w:ind w:left="0" w:right="0"/>
        <w:rPr>
          <w:rFonts w:ascii="Times New Roman" w:hAnsi="Times New Roman"/>
          <w:noProof/>
          <w:sz w:val="24"/>
          <w:u w:val="single"/>
          <w:lang w:val="en-US"/>
        </w:rPr>
      </w:pPr>
      <w:bookmarkStart w:id="98" w:name="_Toc129280480"/>
      <w:r w:rsidRPr="00AF335E">
        <w:rPr>
          <w:rFonts w:ascii="Times New Roman" w:hAnsi="Times New Roman"/>
          <w:noProof/>
          <w:sz w:val="24"/>
          <w:u w:val="single"/>
          <w:lang w:val="en-US"/>
        </w:rPr>
        <w:lastRenderedPageBreak/>
        <w:t>III PIELIKUMS. VALSTS SVĒTKI</w:t>
      </w:r>
      <w:bookmarkEnd w:id="98"/>
    </w:p>
    <w:p w14:paraId="5FC98538" w14:textId="77777777" w:rsidR="00AF335E" w:rsidRPr="00AF335E" w:rsidRDefault="00AF335E" w:rsidP="00AF335E">
      <w:pPr>
        <w:jc w:val="center"/>
        <w:rPr>
          <w:rFonts w:ascii="Times New Roman" w:hAnsi="Times New Roman"/>
          <w:b/>
          <w:noProof/>
          <w:sz w:val="24"/>
          <w:u w:val="thick"/>
          <w:lang w:val="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443"/>
        <w:gridCol w:w="2108"/>
        <w:gridCol w:w="4514"/>
      </w:tblGrid>
      <w:tr w:rsidR="00AF335E" w:rsidRPr="00AF335E" w14:paraId="1D614BB4" w14:textId="77777777" w:rsidTr="00352C72">
        <w:trPr>
          <w:jc w:val="center"/>
        </w:trPr>
        <w:tc>
          <w:tcPr>
            <w:tcW w:w="1347" w:type="pct"/>
          </w:tcPr>
          <w:p w14:paraId="51089999" w14:textId="77777777" w:rsidR="00AF335E" w:rsidRPr="00AF335E" w:rsidRDefault="00AF335E" w:rsidP="00352C72">
            <w:pPr>
              <w:pStyle w:val="TableParagraph"/>
              <w:jc w:val="center"/>
              <w:rPr>
                <w:b/>
                <w:noProof/>
                <w:sz w:val="24"/>
                <w:lang w:val="en-US"/>
              </w:rPr>
            </w:pPr>
            <w:r w:rsidRPr="00AF335E">
              <w:rPr>
                <w:b/>
                <w:noProof/>
                <w:sz w:val="24"/>
                <w:lang w:val="en-US"/>
              </w:rPr>
              <w:t>VALSTS</w:t>
            </w:r>
          </w:p>
        </w:tc>
        <w:tc>
          <w:tcPr>
            <w:tcW w:w="1162" w:type="pct"/>
          </w:tcPr>
          <w:p w14:paraId="51F95DC5" w14:textId="77777777" w:rsidR="00AF335E" w:rsidRPr="00AF335E" w:rsidRDefault="00AF335E" w:rsidP="00352C72">
            <w:pPr>
              <w:pStyle w:val="TableParagraph"/>
              <w:jc w:val="center"/>
              <w:rPr>
                <w:b/>
                <w:noProof/>
                <w:sz w:val="24"/>
                <w:lang w:val="en-US"/>
              </w:rPr>
            </w:pPr>
            <w:r w:rsidRPr="00AF335E">
              <w:rPr>
                <w:b/>
                <w:noProof/>
                <w:sz w:val="24"/>
                <w:lang w:val="en-US"/>
              </w:rPr>
              <w:t>DATUMS</w:t>
            </w:r>
          </w:p>
        </w:tc>
        <w:tc>
          <w:tcPr>
            <w:tcW w:w="2490" w:type="pct"/>
          </w:tcPr>
          <w:p w14:paraId="668F2A94" w14:textId="77777777" w:rsidR="00AF335E" w:rsidRPr="00AF335E" w:rsidRDefault="00AF335E" w:rsidP="00352C72">
            <w:pPr>
              <w:pStyle w:val="TableParagraph"/>
              <w:jc w:val="center"/>
              <w:rPr>
                <w:b/>
                <w:noProof/>
                <w:sz w:val="24"/>
                <w:lang w:val="en-US"/>
              </w:rPr>
            </w:pPr>
            <w:r w:rsidRPr="00AF335E">
              <w:rPr>
                <w:b/>
                <w:noProof/>
                <w:sz w:val="24"/>
                <w:lang w:val="en-US"/>
              </w:rPr>
              <w:t>SVĒTKU NOSAUKUMS</w:t>
            </w:r>
          </w:p>
        </w:tc>
      </w:tr>
      <w:tr w:rsidR="00AF335E" w:rsidRPr="00AF335E" w14:paraId="03D65194" w14:textId="77777777" w:rsidTr="00352C72">
        <w:trPr>
          <w:jc w:val="center"/>
        </w:trPr>
        <w:tc>
          <w:tcPr>
            <w:tcW w:w="1347" w:type="pct"/>
          </w:tcPr>
          <w:p w14:paraId="38A20D5C" w14:textId="77777777" w:rsidR="00AF335E" w:rsidRPr="00AF335E" w:rsidRDefault="00AF335E" w:rsidP="00352C72">
            <w:pPr>
              <w:pStyle w:val="TableParagraph"/>
              <w:jc w:val="center"/>
              <w:rPr>
                <w:noProof/>
                <w:sz w:val="24"/>
                <w:lang w:val="en-US"/>
              </w:rPr>
            </w:pPr>
            <w:r w:rsidRPr="00AF335E">
              <w:rPr>
                <w:noProof/>
                <w:sz w:val="24"/>
                <w:lang w:val="en-US"/>
              </w:rPr>
              <w:t>AUSTRIJA</w:t>
            </w:r>
          </w:p>
        </w:tc>
        <w:tc>
          <w:tcPr>
            <w:tcW w:w="1162" w:type="pct"/>
          </w:tcPr>
          <w:p w14:paraId="3BE75B83" w14:textId="77777777" w:rsidR="00AF335E" w:rsidRPr="00AF335E" w:rsidRDefault="00AF335E" w:rsidP="00352C72">
            <w:pPr>
              <w:pStyle w:val="TableParagraph"/>
              <w:jc w:val="center"/>
              <w:rPr>
                <w:noProof/>
                <w:sz w:val="24"/>
                <w:lang w:val="en-US"/>
              </w:rPr>
            </w:pPr>
            <w:r w:rsidRPr="00AF335E">
              <w:rPr>
                <w:noProof/>
                <w:sz w:val="24"/>
                <w:lang w:val="en-US"/>
              </w:rPr>
              <w:t>26. oktobris</w:t>
            </w:r>
          </w:p>
        </w:tc>
        <w:tc>
          <w:tcPr>
            <w:tcW w:w="2490" w:type="pct"/>
          </w:tcPr>
          <w:p w14:paraId="35AE894E" w14:textId="77777777" w:rsidR="00AF335E" w:rsidRPr="00AF335E" w:rsidRDefault="00AF335E" w:rsidP="00352C72">
            <w:pPr>
              <w:pStyle w:val="TableParagraph"/>
              <w:jc w:val="center"/>
              <w:rPr>
                <w:i/>
                <w:noProof/>
                <w:sz w:val="24"/>
                <w:lang w:val="en-US"/>
              </w:rPr>
            </w:pPr>
            <w:r w:rsidRPr="00AF335E">
              <w:rPr>
                <w:i/>
                <w:noProof/>
                <w:sz w:val="24"/>
                <w:lang w:val="en-US"/>
              </w:rPr>
              <w:t>Nationalfeiertag</w:t>
            </w:r>
          </w:p>
        </w:tc>
      </w:tr>
      <w:tr w:rsidR="00AF335E" w:rsidRPr="00AF335E" w14:paraId="0460F93F" w14:textId="77777777" w:rsidTr="00352C72">
        <w:trPr>
          <w:jc w:val="center"/>
        </w:trPr>
        <w:tc>
          <w:tcPr>
            <w:tcW w:w="1347" w:type="pct"/>
          </w:tcPr>
          <w:p w14:paraId="50043EE1" w14:textId="77777777" w:rsidR="00AF335E" w:rsidRPr="00AF335E" w:rsidRDefault="00AF335E" w:rsidP="00352C72">
            <w:pPr>
              <w:pStyle w:val="TableParagraph"/>
              <w:jc w:val="center"/>
              <w:rPr>
                <w:noProof/>
                <w:sz w:val="24"/>
                <w:lang w:val="en-US"/>
              </w:rPr>
            </w:pPr>
            <w:r w:rsidRPr="00AF335E">
              <w:rPr>
                <w:noProof/>
                <w:sz w:val="24"/>
                <w:lang w:val="en-US"/>
              </w:rPr>
              <w:t>BEĻĢIJA</w:t>
            </w:r>
          </w:p>
        </w:tc>
        <w:tc>
          <w:tcPr>
            <w:tcW w:w="1162" w:type="pct"/>
          </w:tcPr>
          <w:p w14:paraId="4DED2CB5" w14:textId="77777777" w:rsidR="00AF335E" w:rsidRPr="00AF335E" w:rsidRDefault="00AF335E" w:rsidP="00352C72">
            <w:pPr>
              <w:pStyle w:val="TableParagraph"/>
              <w:jc w:val="center"/>
              <w:rPr>
                <w:noProof/>
                <w:sz w:val="24"/>
                <w:lang w:val="en-US"/>
              </w:rPr>
            </w:pPr>
            <w:r w:rsidRPr="00AF335E">
              <w:rPr>
                <w:noProof/>
                <w:sz w:val="24"/>
                <w:lang w:val="en-US"/>
              </w:rPr>
              <w:t>21. jūlijs</w:t>
            </w:r>
          </w:p>
        </w:tc>
        <w:tc>
          <w:tcPr>
            <w:tcW w:w="2490" w:type="pct"/>
          </w:tcPr>
          <w:p w14:paraId="1ED8F5F8" w14:textId="77777777" w:rsidR="00AF335E" w:rsidRPr="00AF335E" w:rsidRDefault="00AF335E" w:rsidP="00352C72">
            <w:pPr>
              <w:pStyle w:val="TableParagraph"/>
              <w:jc w:val="center"/>
              <w:rPr>
                <w:noProof/>
                <w:sz w:val="24"/>
                <w:lang w:val="en-US"/>
              </w:rPr>
            </w:pPr>
            <w:r w:rsidRPr="00AF335E">
              <w:rPr>
                <w:noProof/>
                <w:sz w:val="24"/>
                <w:lang w:val="en-US"/>
              </w:rPr>
              <w:t>Valsts svētki</w:t>
            </w:r>
          </w:p>
        </w:tc>
      </w:tr>
      <w:tr w:rsidR="00AF335E" w:rsidRPr="00AF335E" w14:paraId="2FE24142" w14:textId="77777777" w:rsidTr="00352C72">
        <w:trPr>
          <w:jc w:val="center"/>
        </w:trPr>
        <w:tc>
          <w:tcPr>
            <w:tcW w:w="1347" w:type="pct"/>
          </w:tcPr>
          <w:p w14:paraId="1746AAAC" w14:textId="77777777" w:rsidR="00AF335E" w:rsidRPr="00AF335E" w:rsidRDefault="00AF335E" w:rsidP="00352C72">
            <w:pPr>
              <w:pStyle w:val="TableParagraph"/>
              <w:jc w:val="center"/>
              <w:rPr>
                <w:noProof/>
                <w:sz w:val="24"/>
                <w:lang w:val="en-US"/>
              </w:rPr>
            </w:pPr>
            <w:r w:rsidRPr="00AF335E">
              <w:rPr>
                <w:noProof/>
                <w:sz w:val="24"/>
                <w:lang w:val="en-US"/>
              </w:rPr>
              <w:t>BULGĀRIJA</w:t>
            </w:r>
          </w:p>
        </w:tc>
        <w:tc>
          <w:tcPr>
            <w:tcW w:w="1162" w:type="pct"/>
          </w:tcPr>
          <w:p w14:paraId="0D0E5896" w14:textId="77777777" w:rsidR="00AF335E" w:rsidRPr="00AF335E" w:rsidRDefault="00AF335E" w:rsidP="00352C72">
            <w:pPr>
              <w:pStyle w:val="TableParagraph"/>
              <w:jc w:val="center"/>
              <w:rPr>
                <w:noProof/>
                <w:sz w:val="24"/>
                <w:lang w:val="en-US"/>
              </w:rPr>
            </w:pPr>
            <w:r w:rsidRPr="00AF335E">
              <w:rPr>
                <w:noProof/>
                <w:sz w:val="24"/>
                <w:lang w:val="en-US"/>
              </w:rPr>
              <w:t>3. marts</w:t>
            </w:r>
          </w:p>
        </w:tc>
        <w:tc>
          <w:tcPr>
            <w:tcW w:w="2490" w:type="pct"/>
          </w:tcPr>
          <w:p w14:paraId="7A692CA2" w14:textId="77777777" w:rsidR="00AF335E" w:rsidRPr="00AF335E" w:rsidRDefault="00AF335E" w:rsidP="00352C72">
            <w:pPr>
              <w:pStyle w:val="TableParagraph"/>
              <w:jc w:val="center"/>
              <w:rPr>
                <w:i/>
                <w:noProof/>
                <w:sz w:val="24"/>
                <w:lang w:val="en-US"/>
              </w:rPr>
            </w:pPr>
            <w:r w:rsidRPr="00AF335E">
              <w:rPr>
                <w:i/>
                <w:noProof/>
                <w:sz w:val="24"/>
                <w:lang w:val="en-US"/>
              </w:rPr>
              <w:t>Трети март</w:t>
            </w:r>
          </w:p>
        </w:tc>
      </w:tr>
      <w:tr w:rsidR="00AF335E" w:rsidRPr="00AF335E" w14:paraId="5DFFCE8C" w14:textId="77777777" w:rsidTr="00352C72">
        <w:trPr>
          <w:jc w:val="center"/>
        </w:trPr>
        <w:tc>
          <w:tcPr>
            <w:tcW w:w="1347" w:type="pct"/>
          </w:tcPr>
          <w:p w14:paraId="15EE44F0" w14:textId="77777777" w:rsidR="00AF335E" w:rsidRPr="00AF335E" w:rsidRDefault="00AF335E" w:rsidP="00352C72">
            <w:pPr>
              <w:pStyle w:val="TableParagraph"/>
              <w:jc w:val="center"/>
              <w:rPr>
                <w:noProof/>
                <w:sz w:val="24"/>
                <w:lang w:val="en-US"/>
              </w:rPr>
            </w:pPr>
            <w:r w:rsidRPr="00AF335E">
              <w:rPr>
                <w:noProof/>
                <w:sz w:val="24"/>
                <w:lang w:val="en-US"/>
              </w:rPr>
              <w:t>HORVĀTIJA</w:t>
            </w:r>
          </w:p>
        </w:tc>
        <w:tc>
          <w:tcPr>
            <w:tcW w:w="1162" w:type="pct"/>
          </w:tcPr>
          <w:p w14:paraId="70D77B5C" w14:textId="77777777" w:rsidR="00AF335E" w:rsidRPr="00AF335E" w:rsidRDefault="00AF335E" w:rsidP="00352C72">
            <w:pPr>
              <w:pStyle w:val="TableParagraph"/>
              <w:jc w:val="center"/>
              <w:rPr>
                <w:noProof/>
                <w:sz w:val="24"/>
                <w:lang w:val="en-US"/>
              </w:rPr>
            </w:pPr>
            <w:r w:rsidRPr="00AF335E">
              <w:rPr>
                <w:noProof/>
                <w:sz w:val="24"/>
                <w:lang w:val="en-US"/>
              </w:rPr>
              <w:t>30. maijs</w:t>
            </w:r>
          </w:p>
        </w:tc>
        <w:tc>
          <w:tcPr>
            <w:tcW w:w="2490" w:type="pct"/>
          </w:tcPr>
          <w:p w14:paraId="15A45FE7" w14:textId="77777777" w:rsidR="00AF335E" w:rsidRPr="00AF335E" w:rsidRDefault="00AF335E" w:rsidP="00352C72">
            <w:pPr>
              <w:pStyle w:val="TableParagraph"/>
              <w:jc w:val="center"/>
              <w:rPr>
                <w:i/>
                <w:noProof/>
                <w:sz w:val="24"/>
                <w:lang w:val="en-US"/>
              </w:rPr>
            </w:pPr>
            <w:r w:rsidRPr="00AF335E">
              <w:rPr>
                <w:i/>
                <w:noProof/>
                <w:sz w:val="24"/>
                <w:lang w:val="en-US"/>
              </w:rPr>
              <w:t>Dan državnosti/Statehood Day</w:t>
            </w:r>
          </w:p>
        </w:tc>
      </w:tr>
      <w:tr w:rsidR="00AF335E" w:rsidRPr="00AF335E" w14:paraId="7EC3B95F" w14:textId="77777777" w:rsidTr="00352C72">
        <w:trPr>
          <w:jc w:val="center"/>
        </w:trPr>
        <w:tc>
          <w:tcPr>
            <w:tcW w:w="1347" w:type="pct"/>
          </w:tcPr>
          <w:p w14:paraId="39A3C274" w14:textId="77777777" w:rsidR="00AF335E" w:rsidRPr="00AF335E" w:rsidRDefault="00AF335E" w:rsidP="00352C72">
            <w:pPr>
              <w:pStyle w:val="TableParagraph"/>
              <w:jc w:val="center"/>
              <w:rPr>
                <w:noProof/>
                <w:sz w:val="24"/>
                <w:lang w:val="en-US"/>
              </w:rPr>
            </w:pPr>
            <w:r w:rsidRPr="00AF335E">
              <w:rPr>
                <w:noProof/>
                <w:sz w:val="24"/>
                <w:lang w:val="en-US"/>
              </w:rPr>
              <w:t>KIPRA</w:t>
            </w:r>
          </w:p>
        </w:tc>
        <w:tc>
          <w:tcPr>
            <w:tcW w:w="1162" w:type="pct"/>
          </w:tcPr>
          <w:p w14:paraId="5A679DB4" w14:textId="77777777" w:rsidR="00AF335E" w:rsidRPr="00AF335E" w:rsidRDefault="00AF335E" w:rsidP="00352C72">
            <w:pPr>
              <w:pStyle w:val="TableParagraph"/>
              <w:jc w:val="center"/>
              <w:rPr>
                <w:noProof/>
                <w:sz w:val="24"/>
                <w:lang w:val="en-US"/>
              </w:rPr>
            </w:pPr>
            <w:r w:rsidRPr="00AF335E">
              <w:rPr>
                <w:noProof/>
                <w:sz w:val="24"/>
                <w:lang w:val="en-US"/>
              </w:rPr>
              <w:t>1. oktobris</w:t>
            </w:r>
          </w:p>
        </w:tc>
        <w:tc>
          <w:tcPr>
            <w:tcW w:w="2490" w:type="pct"/>
          </w:tcPr>
          <w:p w14:paraId="5419D9C2" w14:textId="77777777" w:rsidR="00AF335E" w:rsidRPr="00AF335E" w:rsidRDefault="00AF335E" w:rsidP="00352C72">
            <w:pPr>
              <w:pStyle w:val="TableParagraph"/>
              <w:jc w:val="center"/>
              <w:rPr>
                <w:noProof/>
                <w:sz w:val="24"/>
                <w:lang w:val="en-US"/>
              </w:rPr>
            </w:pPr>
            <w:r w:rsidRPr="00AF335E">
              <w:rPr>
                <w:noProof/>
                <w:sz w:val="24"/>
                <w:lang w:val="en-US"/>
              </w:rPr>
              <w:t>Neatkarības diena</w:t>
            </w:r>
          </w:p>
        </w:tc>
      </w:tr>
      <w:tr w:rsidR="00AF335E" w:rsidRPr="00AF335E" w14:paraId="0CF38BB7" w14:textId="77777777" w:rsidTr="00352C72">
        <w:trPr>
          <w:jc w:val="center"/>
        </w:trPr>
        <w:tc>
          <w:tcPr>
            <w:tcW w:w="1347" w:type="pct"/>
          </w:tcPr>
          <w:p w14:paraId="35AB5FCF" w14:textId="77777777" w:rsidR="00AF335E" w:rsidRPr="00AF335E" w:rsidRDefault="00AF335E" w:rsidP="00352C72">
            <w:pPr>
              <w:pStyle w:val="TableParagraph"/>
              <w:jc w:val="center"/>
              <w:rPr>
                <w:noProof/>
                <w:sz w:val="24"/>
                <w:lang w:val="en-US"/>
              </w:rPr>
            </w:pPr>
            <w:r w:rsidRPr="00AF335E">
              <w:rPr>
                <w:noProof/>
                <w:sz w:val="24"/>
                <w:lang w:val="en-US"/>
              </w:rPr>
              <w:t>ČEHIJAS REPUBLIKA</w:t>
            </w:r>
          </w:p>
        </w:tc>
        <w:tc>
          <w:tcPr>
            <w:tcW w:w="1162" w:type="pct"/>
          </w:tcPr>
          <w:p w14:paraId="0A874A11" w14:textId="77777777" w:rsidR="00AF335E" w:rsidRPr="00AF335E" w:rsidRDefault="00AF335E" w:rsidP="00352C72">
            <w:pPr>
              <w:pStyle w:val="TableParagraph"/>
              <w:jc w:val="center"/>
              <w:rPr>
                <w:noProof/>
                <w:sz w:val="24"/>
                <w:lang w:val="en-US"/>
              </w:rPr>
            </w:pPr>
            <w:r w:rsidRPr="00AF335E">
              <w:rPr>
                <w:noProof/>
                <w:sz w:val="24"/>
                <w:lang w:val="en-US"/>
              </w:rPr>
              <w:t>28. oktobris</w:t>
            </w:r>
          </w:p>
        </w:tc>
        <w:tc>
          <w:tcPr>
            <w:tcW w:w="2490" w:type="pct"/>
          </w:tcPr>
          <w:p w14:paraId="033114B1" w14:textId="77777777" w:rsidR="00AF335E" w:rsidRPr="00AF335E" w:rsidRDefault="00AF335E" w:rsidP="00352C72">
            <w:pPr>
              <w:pStyle w:val="TableParagraph"/>
              <w:jc w:val="center"/>
              <w:rPr>
                <w:noProof/>
                <w:sz w:val="24"/>
                <w:lang w:val="en-US"/>
              </w:rPr>
            </w:pPr>
            <w:r w:rsidRPr="00AF335E">
              <w:rPr>
                <w:noProof/>
                <w:sz w:val="24"/>
                <w:lang w:val="en-US"/>
              </w:rPr>
              <w:t>Neatkarības diena</w:t>
            </w:r>
          </w:p>
        </w:tc>
      </w:tr>
      <w:tr w:rsidR="00AF335E" w:rsidRPr="00AF335E" w14:paraId="70A264C8" w14:textId="77777777" w:rsidTr="00352C72">
        <w:trPr>
          <w:jc w:val="center"/>
        </w:trPr>
        <w:tc>
          <w:tcPr>
            <w:tcW w:w="1347" w:type="pct"/>
          </w:tcPr>
          <w:p w14:paraId="7643B4E9" w14:textId="77777777" w:rsidR="00AF335E" w:rsidRPr="00AF335E" w:rsidRDefault="00AF335E" w:rsidP="00352C72">
            <w:pPr>
              <w:pStyle w:val="TableParagraph"/>
              <w:jc w:val="center"/>
              <w:rPr>
                <w:noProof/>
                <w:sz w:val="24"/>
                <w:lang w:val="en-US"/>
              </w:rPr>
            </w:pPr>
            <w:r w:rsidRPr="00AF335E">
              <w:rPr>
                <w:noProof/>
                <w:sz w:val="24"/>
                <w:lang w:val="en-US"/>
              </w:rPr>
              <w:t>DĀNIJA</w:t>
            </w:r>
          </w:p>
        </w:tc>
        <w:tc>
          <w:tcPr>
            <w:tcW w:w="1162" w:type="pct"/>
          </w:tcPr>
          <w:p w14:paraId="1E803FC7" w14:textId="77777777" w:rsidR="00AF335E" w:rsidRPr="00AF335E" w:rsidRDefault="00AF335E" w:rsidP="00352C72">
            <w:pPr>
              <w:pStyle w:val="TableParagraph"/>
              <w:jc w:val="center"/>
              <w:rPr>
                <w:noProof/>
                <w:sz w:val="24"/>
                <w:lang w:val="en-US"/>
              </w:rPr>
            </w:pPr>
            <w:r w:rsidRPr="00AF335E">
              <w:rPr>
                <w:noProof/>
                <w:sz w:val="24"/>
                <w:lang w:val="en-US"/>
              </w:rPr>
              <w:t>5. jūnijs</w:t>
            </w:r>
          </w:p>
        </w:tc>
        <w:tc>
          <w:tcPr>
            <w:tcW w:w="2490" w:type="pct"/>
          </w:tcPr>
          <w:p w14:paraId="391B8AA3" w14:textId="77777777" w:rsidR="00AF335E" w:rsidRPr="00AF335E" w:rsidRDefault="00AF335E" w:rsidP="00352C72">
            <w:pPr>
              <w:pStyle w:val="TableParagraph"/>
              <w:jc w:val="center"/>
              <w:rPr>
                <w:i/>
                <w:noProof/>
                <w:sz w:val="24"/>
                <w:lang w:val="en-US"/>
              </w:rPr>
            </w:pPr>
            <w:r w:rsidRPr="00AF335E">
              <w:rPr>
                <w:i/>
                <w:noProof/>
                <w:sz w:val="24"/>
                <w:lang w:val="en-US"/>
              </w:rPr>
              <w:t>Grundlovsdag</w:t>
            </w:r>
          </w:p>
        </w:tc>
      </w:tr>
      <w:tr w:rsidR="00AF335E" w:rsidRPr="00AF335E" w14:paraId="5A672AFC" w14:textId="77777777" w:rsidTr="00352C72">
        <w:trPr>
          <w:jc w:val="center"/>
        </w:trPr>
        <w:tc>
          <w:tcPr>
            <w:tcW w:w="1347" w:type="pct"/>
          </w:tcPr>
          <w:p w14:paraId="21013722" w14:textId="77777777" w:rsidR="00AF335E" w:rsidRPr="00AF335E" w:rsidRDefault="00AF335E" w:rsidP="00352C72">
            <w:pPr>
              <w:pStyle w:val="TableParagraph"/>
              <w:jc w:val="center"/>
              <w:rPr>
                <w:noProof/>
                <w:sz w:val="24"/>
                <w:lang w:val="en-US"/>
              </w:rPr>
            </w:pPr>
            <w:r w:rsidRPr="00AF335E">
              <w:rPr>
                <w:noProof/>
                <w:sz w:val="24"/>
                <w:lang w:val="en-US"/>
              </w:rPr>
              <w:t>IGAUNIJA</w:t>
            </w:r>
          </w:p>
        </w:tc>
        <w:tc>
          <w:tcPr>
            <w:tcW w:w="1162" w:type="pct"/>
          </w:tcPr>
          <w:p w14:paraId="46ACCB2C" w14:textId="77777777" w:rsidR="00AF335E" w:rsidRPr="00AF335E" w:rsidRDefault="00AF335E" w:rsidP="00352C72">
            <w:pPr>
              <w:pStyle w:val="TableParagraph"/>
              <w:jc w:val="center"/>
              <w:rPr>
                <w:noProof/>
                <w:sz w:val="24"/>
                <w:lang w:val="en-US"/>
              </w:rPr>
            </w:pPr>
            <w:r w:rsidRPr="00AF335E">
              <w:rPr>
                <w:noProof/>
                <w:sz w:val="24"/>
                <w:lang w:val="en-US"/>
              </w:rPr>
              <w:t>24. februāris</w:t>
            </w:r>
          </w:p>
        </w:tc>
        <w:tc>
          <w:tcPr>
            <w:tcW w:w="2490" w:type="pct"/>
          </w:tcPr>
          <w:p w14:paraId="6DFB3D2F" w14:textId="77777777" w:rsidR="00AF335E" w:rsidRPr="00AF335E" w:rsidRDefault="00AF335E" w:rsidP="00352C72">
            <w:pPr>
              <w:pStyle w:val="TableParagraph"/>
              <w:jc w:val="center"/>
              <w:rPr>
                <w:noProof/>
                <w:sz w:val="24"/>
                <w:lang w:val="en-US"/>
              </w:rPr>
            </w:pPr>
            <w:r w:rsidRPr="00AF335E">
              <w:rPr>
                <w:noProof/>
                <w:sz w:val="24"/>
                <w:lang w:val="en-US"/>
              </w:rPr>
              <w:t>Neatkarības diena</w:t>
            </w:r>
          </w:p>
        </w:tc>
      </w:tr>
      <w:tr w:rsidR="00AF335E" w:rsidRPr="00AF335E" w14:paraId="16628C30" w14:textId="77777777" w:rsidTr="00352C72">
        <w:trPr>
          <w:jc w:val="center"/>
        </w:trPr>
        <w:tc>
          <w:tcPr>
            <w:tcW w:w="1347" w:type="pct"/>
          </w:tcPr>
          <w:p w14:paraId="42E8E994" w14:textId="77777777" w:rsidR="00AF335E" w:rsidRPr="00AF335E" w:rsidRDefault="00AF335E" w:rsidP="00352C72">
            <w:pPr>
              <w:pStyle w:val="TableParagraph"/>
              <w:jc w:val="center"/>
              <w:rPr>
                <w:b/>
                <w:noProof/>
                <w:sz w:val="24"/>
                <w:lang w:val="en-US"/>
              </w:rPr>
            </w:pPr>
            <w:r w:rsidRPr="00AF335E">
              <w:rPr>
                <w:b/>
                <w:noProof/>
                <w:sz w:val="24"/>
                <w:lang w:val="en-US"/>
              </w:rPr>
              <w:t>EIROPA</w:t>
            </w:r>
          </w:p>
        </w:tc>
        <w:tc>
          <w:tcPr>
            <w:tcW w:w="1162" w:type="pct"/>
          </w:tcPr>
          <w:p w14:paraId="7C55990C" w14:textId="77777777" w:rsidR="00AF335E" w:rsidRPr="00AF335E" w:rsidRDefault="00AF335E" w:rsidP="00352C72">
            <w:pPr>
              <w:pStyle w:val="TableParagraph"/>
              <w:jc w:val="center"/>
              <w:rPr>
                <w:b/>
                <w:noProof/>
                <w:sz w:val="24"/>
                <w:lang w:val="en-US"/>
              </w:rPr>
            </w:pPr>
            <w:r w:rsidRPr="00AF335E">
              <w:rPr>
                <w:b/>
                <w:noProof/>
                <w:sz w:val="24"/>
                <w:lang w:val="en-US"/>
              </w:rPr>
              <w:t>9. maijs</w:t>
            </w:r>
          </w:p>
        </w:tc>
        <w:tc>
          <w:tcPr>
            <w:tcW w:w="2490" w:type="pct"/>
          </w:tcPr>
          <w:p w14:paraId="7ADD49BB" w14:textId="77777777" w:rsidR="00AF335E" w:rsidRPr="00AF335E" w:rsidRDefault="00AF335E" w:rsidP="00352C72">
            <w:pPr>
              <w:pStyle w:val="TableParagraph"/>
              <w:jc w:val="center"/>
              <w:rPr>
                <w:b/>
                <w:noProof/>
                <w:sz w:val="24"/>
                <w:lang w:val="en-US"/>
              </w:rPr>
            </w:pPr>
            <w:r w:rsidRPr="00AF335E">
              <w:rPr>
                <w:b/>
                <w:noProof/>
                <w:sz w:val="24"/>
                <w:lang w:val="en-US"/>
              </w:rPr>
              <w:t>Eiropas diena</w:t>
            </w:r>
          </w:p>
        </w:tc>
      </w:tr>
      <w:tr w:rsidR="00AF335E" w:rsidRPr="00AF335E" w14:paraId="2ABB12A4" w14:textId="77777777" w:rsidTr="00352C72">
        <w:trPr>
          <w:jc w:val="center"/>
        </w:trPr>
        <w:tc>
          <w:tcPr>
            <w:tcW w:w="1347" w:type="pct"/>
          </w:tcPr>
          <w:p w14:paraId="5DA8CDA6" w14:textId="77777777" w:rsidR="00AF335E" w:rsidRPr="00AF335E" w:rsidRDefault="00AF335E" w:rsidP="00352C72">
            <w:pPr>
              <w:pStyle w:val="TableParagraph"/>
              <w:jc w:val="center"/>
              <w:rPr>
                <w:noProof/>
                <w:sz w:val="24"/>
                <w:lang w:val="en-US"/>
              </w:rPr>
            </w:pPr>
            <w:r w:rsidRPr="00AF335E">
              <w:rPr>
                <w:noProof/>
                <w:sz w:val="24"/>
                <w:lang w:val="en-US"/>
              </w:rPr>
              <w:t>SOMIJA</w:t>
            </w:r>
          </w:p>
        </w:tc>
        <w:tc>
          <w:tcPr>
            <w:tcW w:w="1162" w:type="pct"/>
          </w:tcPr>
          <w:p w14:paraId="2FE64CB2" w14:textId="77777777" w:rsidR="00AF335E" w:rsidRPr="00AF335E" w:rsidRDefault="00AF335E" w:rsidP="00352C72">
            <w:pPr>
              <w:pStyle w:val="TableParagraph"/>
              <w:jc w:val="center"/>
              <w:rPr>
                <w:noProof/>
                <w:sz w:val="24"/>
                <w:lang w:val="en-US"/>
              </w:rPr>
            </w:pPr>
            <w:r w:rsidRPr="00AF335E">
              <w:rPr>
                <w:noProof/>
                <w:sz w:val="24"/>
                <w:lang w:val="en-US"/>
              </w:rPr>
              <w:t>6. decembris</w:t>
            </w:r>
          </w:p>
        </w:tc>
        <w:tc>
          <w:tcPr>
            <w:tcW w:w="2490" w:type="pct"/>
          </w:tcPr>
          <w:p w14:paraId="31191804" w14:textId="77777777" w:rsidR="00AF335E" w:rsidRPr="00AF335E" w:rsidRDefault="00AF335E" w:rsidP="00352C72">
            <w:pPr>
              <w:pStyle w:val="TableParagraph"/>
              <w:jc w:val="center"/>
              <w:rPr>
                <w:noProof/>
                <w:sz w:val="24"/>
                <w:lang w:val="en-US"/>
              </w:rPr>
            </w:pPr>
            <w:r w:rsidRPr="00AF335E">
              <w:rPr>
                <w:noProof/>
                <w:sz w:val="24"/>
                <w:lang w:val="en-US"/>
              </w:rPr>
              <w:t>Neatkarības diena</w:t>
            </w:r>
          </w:p>
        </w:tc>
      </w:tr>
      <w:tr w:rsidR="00AF335E" w:rsidRPr="00AF335E" w14:paraId="63B90B87" w14:textId="77777777" w:rsidTr="00352C72">
        <w:trPr>
          <w:jc w:val="center"/>
        </w:trPr>
        <w:tc>
          <w:tcPr>
            <w:tcW w:w="1347" w:type="pct"/>
          </w:tcPr>
          <w:p w14:paraId="65C6F877" w14:textId="77777777" w:rsidR="00AF335E" w:rsidRPr="00AF335E" w:rsidRDefault="00AF335E" w:rsidP="00352C72">
            <w:pPr>
              <w:pStyle w:val="TableParagraph"/>
              <w:jc w:val="center"/>
              <w:rPr>
                <w:noProof/>
                <w:sz w:val="24"/>
                <w:lang w:val="en-US"/>
              </w:rPr>
            </w:pPr>
            <w:r w:rsidRPr="00AF335E">
              <w:rPr>
                <w:noProof/>
                <w:sz w:val="24"/>
                <w:lang w:val="en-US"/>
              </w:rPr>
              <w:t>FRANCIJA</w:t>
            </w:r>
          </w:p>
        </w:tc>
        <w:tc>
          <w:tcPr>
            <w:tcW w:w="1162" w:type="pct"/>
          </w:tcPr>
          <w:p w14:paraId="1D36D3BC" w14:textId="77777777" w:rsidR="00AF335E" w:rsidRPr="00AF335E" w:rsidRDefault="00AF335E" w:rsidP="00352C72">
            <w:pPr>
              <w:pStyle w:val="TableParagraph"/>
              <w:jc w:val="center"/>
              <w:rPr>
                <w:noProof/>
                <w:sz w:val="24"/>
                <w:lang w:val="en-US"/>
              </w:rPr>
            </w:pPr>
            <w:r w:rsidRPr="00AF335E">
              <w:rPr>
                <w:noProof/>
                <w:sz w:val="24"/>
                <w:lang w:val="en-US"/>
              </w:rPr>
              <w:t>14. jūlijs</w:t>
            </w:r>
          </w:p>
        </w:tc>
        <w:tc>
          <w:tcPr>
            <w:tcW w:w="2490" w:type="pct"/>
          </w:tcPr>
          <w:p w14:paraId="5B65995A" w14:textId="77777777" w:rsidR="00AF335E" w:rsidRPr="00AF335E" w:rsidRDefault="00AF335E" w:rsidP="00352C72">
            <w:pPr>
              <w:pStyle w:val="TableParagraph"/>
              <w:jc w:val="center"/>
              <w:rPr>
                <w:noProof/>
                <w:sz w:val="24"/>
                <w:lang w:val="en-US"/>
              </w:rPr>
            </w:pPr>
            <w:r w:rsidRPr="00AF335E">
              <w:rPr>
                <w:noProof/>
                <w:sz w:val="24"/>
                <w:lang w:val="en-US"/>
              </w:rPr>
              <w:t>Valsts svētki</w:t>
            </w:r>
          </w:p>
        </w:tc>
      </w:tr>
      <w:tr w:rsidR="00AF335E" w:rsidRPr="00AF335E" w14:paraId="0CF7F32F" w14:textId="77777777" w:rsidTr="00352C72">
        <w:trPr>
          <w:jc w:val="center"/>
        </w:trPr>
        <w:tc>
          <w:tcPr>
            <w:tcW w:w="1347" w:type="pct"/>
          </w:tcPr>
          <w:p w14:paraId="4CFC2138" w14:textId="77777777" w:rsidR="00AF335E" w:rsidRPr="00AF335E" w:rsidRDefault="00AF335E" w:rsidP="00352C72">
            <w:pPr>
              <w:pStyle w:val="TableParagraph"/>
              <w:jc w:val="center"/>
              <w:rPr>
                <w:noProof/>
                <w:sz w:val="24"/>
                <w:lang w:val="en-US"/>
              </w:rPr>
            </w:pPr>
            <w:r w:rsidRPr="00AF335E">
              <w:rPr>
                <w:noProof/>
                <w:sz w:val="24"/>
                <w:lang w:val="en-US"/>
              </w:rPr>
              <w:t>VĀCIJA</w:t>
            </w:r>
          </w:p>
        </w:tc>
        <w:tc>
          <w:tcPr>
            <w:tcW w:w="1162" w:type="pct"/>
          </w:tcPr>
          <w:p w14:paraId="7F933FC0" w14:textId="77777777" w:rsidR="00AF335E" w:rsidRPr="00AF335E" w:rsidRDefault="00AF335E" w:rsidP="00352C72">
            <w:pPr>
              <w:pStyle w:val="TableParagraph"/>
              <w:jc w:val="center"/>
              <w:rPr>
                <w:noProof/>
                <w:sz w:val="24"/>
                <w:lang w:val="en-US"/>
              </w:rPr>
            </w:pPr>
            <w:r w:rsidRPr="00AF335E">
              <w:rPr>
                <w:noProof/>
                <w:sz w:val="24"/>
                <w:lang w:val="en-US"/>
              </w:rPr>
              <w:t>3. oktobris</w:t>
            </w:r>
          </w:p>
        </w:tc>
        <w:tc>
          <w:tcPr>
            <w:tcW w:w="2490" w:type="pct"/>
          </w:tcPr>
          <w:p w14:paraId="4F01A3DB" w14:textId="77777777" w:rsidR="00AF335E" w:rsidRPr="00AF335E" w:rsidRDefault="00AF335E" w:rsidP="00352C72">
            <w:pPr>
              <w:pStyle w:val="TableParagraph"/>
              <w:jc w:val="center"/>
              <w:rPr>
                <w:i/>
                <w:noProof/>
                <w:sz w:val="24"/>
                <w:lang w:val="en-US"/>
              </w:rPr>
            </w:pPr>
            <w:r w:rsidRPr="00AF335E">
              <w:rPr>
                <w:i/>
                <w:noProof/>
                <w:sz w:val="24"/>
                <w:lang w:val="en-US"/>
              </w:rPr>
              <w:t>Tag der deutschen Einheit</w:t>
            </w:r>
          </w:p>
        </w:tc>
      </w:tr>
      <w:tr w:rsidR="00AF335E" w:rsidRPr="00AF335E" w14:paraId="4F47A0A0" w14:textId="77777777" w:rsidTr="00352C72">
        <w:trPr>
          <w:jc w:val="center"/>
        </w:trPr>
        <w:tc>
          <w:tcPr>
            <w:tcW w:w="1347" w:type="pct"/>
          </w:tcPr>
          <w:p w14:paraId="1F3917C3" w14:textId="77777777" w:rsidR="00AF335E" w:rsidRPr="00AF335E" w:rsidRDefault="00AF335E" w:rsidP="00352C72">
            <w:pPr>
              <w:pStyle w:val="TableParagraph"/>
              <w:jc w:val="center"/>
              <w:rPr>
                <w:noProof/>
                <w:sz w:val="24"/>
                <w:lang w:val="en-US"/>
              </w:rPr>
            </w:pPr>
            <w:r w:rsidRPr="00AF335E">
              <w:rPr>
                <w:noProof/>
                <w:sz w:val="24"/>
                <w:lang w:val="en-US"/>
              </w:rPr>
              <w:t>GRIEĶIJA</w:t>
            </w:r>
          </w:p>
        </w:tc>
        <w:tc>
          <w:tcPr>
            <w:tcW w:w="1162" w:type="pct"/>
          </w:tcPr>
          <w:p w14:paraId="6C514477" w14:textId="77777777" w:rsidR="00AF335E" w:rsidRPr="00AF335E" w:rsidRDefault="00AF335E" w:rsidP="00352C72">
            <w:pPr>
              <w:pStyle w:val="TableParagraph"/>
              <w:jc w:val="center"/>
              <w:rPr>
                <w:noProof/>
                <w:sz w:val="24"/>
                <w:lang w:val="en-US"/>
              </w:rPr>
            </w:pPr>
            <w:r w:rsidRPr="00AF335E">
              <w:rPr>
                <w:noProof/>
                <w:sz w:val="24"/>
                <w:lang w:val="en-US"/>
              </w:rPr>
              <w:t>25. marts</w:t>
            </w:r>
          </w:p>
        </w:tc>
        <w:tc>
          <w:tcPr>
            <w:tcW w:w="2490" w:type="pct"/>
          </w:tcPr>
          <w:p w14:paraId="04BC8504" w14:textId="77777777" w:rsidR="00AF335E" w:rsidRPr="00AF335E" w:rsidRDefault="00AF335E" w:rsidP="00352C72">
            <w:pPr>
              <w:pStyle w:val="TableParagraph"/>
              <w:jc w:val="center"/>
              <w:rPr>
                <w:noProof/>
                <w:sz w:val="24"/>
                <w:lang w:val="en-US"/>
              </w:rPr>
            </w:pPr>
            <w:r w:rsidRPr="00AF335E">
              <w:rPr>
                <w:noProof/>
                <w:sz w:val="24"/>
                <w:lang w:val="en-US"/>
              </w:rPr>
              <w:t>Valsts svētki</w:t>
            </w:r>
          </w:p>
        </w:tc>
      </w:tr>
      <w:tr w:rsidR="00AF335E" w:rsidRPr="00AF335E" w14:paraId="1DB5494A" w14:textId="77777777" w:rsidTr="00352C72">
        <w:trPr>
          <w:jc w:val="center"/>
        </w:trPr>
        <w:tc>
          <w:tcPr>
            <w:tcW w:w="1347" w:type="pct"/>
          </w:tcPr>
          <w:p w14:paraId="09EA007B" w14:textId="77777777" w:rsidR="00AF335E" w:rsidRPr="00AF335E" w:rsidRDefault="00AF335E" w:rsidP="00352C72">
            <w:pPr>
              <w:pStyle w:val="TableParagraph"/>
              <w:jc w:val="center"/>
              <w:rPr>
                <w:noProof/>
                <w:sz w:val="24"/>
                <w:lang w:val="en-US"/>
              </w:rPr>
            </w:pPr>
            <w:r w:rsidRPr="00AF335E">
              <w:rPr>
                <w:noProof/>
                <w:sz w:val="24"/>
                <w:lang w:val="en-US"/>
              </w:rPr>
              <w:t>UNGĀRIJA</w:t>
            </w:r>
          </w:p>
        </w:tc>
        <w:tc>
          <w:tcPr>
            <w:tcW w:w="1162" w:type="pct"/>
          </w:tcPr>
          <w:p w14:paraId="712126CD" w14:textId="77777777" w:rsidR="00AF335E" w:rsidRPr="00AF335E" w:rsidRDefault="00AF335E" w:rsidP="00352C72">
            <w:pPr>
              <w:pStyle w:val="TableParagraph"/>
              <w:jc w:val="center"/>
              <w:rPr>
                <w:noProof/>
                <w:sz w:val="24"/>
                <w:lang w:val="en-US"/>
              </w:rPr>
            </w:pPr>
            <w:r w:rsidRPr="00AF335E">
              <w:rPr>
                <w:noProof/>
                <w:sz w:val="24"/>
                <w:lang w:val="en-US"/>
              </w:rPr>
              <w:t>15. marts</w:t>
            </w:r>
          </w:p>
        </w:tc>
        <w:tc>
          <w:tcPr>
            <w:tcW w:w="2490" w:type="pct"/>
          </w:tcPr>
          <w:p w14:paraId="1FDA888D" w14:textId="77777777" w:rsidR="00AF335E" w:rsidRPr="00AF335E" w:rsidRDefault="00AF335E" w:rsidP="00352C72">
            <w:pPr>
              <w:pStyle w:val="TableParagraph"/>
              <w:jc w:val="center"/>
              <w:rPr>
                <w:noProof/>
                <w:sz w:val="24"/>
                <w:lang w:val="en-US"/>
              </w:rPr>
            </w:pPr>
            <w:r w:rsidRPr="00AF335E">
              <w:rPr>
                <w:noProof/>
                <w:sz w:val="24"/>
                <w:lang w:val="en-US"/>
              </w:rPr>
              <w:t>Valsts svētki</w:t>
            </w:r>
          </w:p>
        </w:tc>
      </w:tr>
      <w:tr w:rsidR="00AF335E" w:rsidRPr="00AF335E" w14:paraId="5E2437D3" w14:textId="77777777" w:rsidTr="00352C72">
        <w:trPr>
          <w:jc w:val="center"/>
        </w:trPr>
        <w:tc>
          <w:tcPr>
            <w:tcW w:w="1347" w:type="pct"/>
          </w:tcPr>
          <w:p w14:paraId="4EC95AF9" w14:textId="77777777" w:rsidR="00AF335E" w:rsidRPr="00AF335E" w:rsidRDefault="00AF335E" w:rsidP="00352C72">
            <w:pPr>
              <w:pStyle w:val="TableParagraph"/>
              <w:jc w:val="center"/>
              <w:rPr>
                <w:noProof/>
                <w:sz w:val="24"/>
                <w:lang w:val="en-US"/>
              </w:rPr>
            </w:pPr>
            <w:r w:rsidRPr="00AF335E">
              <w:rPr>
                <w:noProof/>
                <w:sz w:val="24"/>
                <w:lang w:val="en-US"/>
              </w:rPr>
              <w:t>ĪRIJA</w:t>
            </w:r>
          </w:p>
        </w:tc>
        <w:tc>
          <w:tcPr>
            <w:tcW w:w="1162" w:type="pct"/>
          </w:tcPr>
          <w:p w14:paraId="1DB3DA0D" w14:textId="77777777" w:rsidR="00AF335E" w:rsidRPr="00AF335E" w:rsidRDefault="00AF335E" w:rsidP="00352C72">
            <w:pPr>
              <w:pStyle w:val="TableParagraph"/>
              <w:jc w:val="center"/>
              <w:rPr>
                <w:noProof/>
                <w:sz w:val="24"/>
                <w:lang w:val="en-US"/>
              </w:rPr>
            </w:pPr>
            <w:r w:rsidRPr="00AF335E">
              <w:rPr>
                <w:noProof/>
                <w:sz w:val="24"/>
                <w:lang w:val="en-US"/>
              </w:rPr>
              <w:t>17. marts</w:t>
            </w:r>
          </w:p>
        </w:tc>
        <w:tc>
          <w:tcPr>
            <w:tcW w:w="2490" w:type="pct"/>
          </w:tcPr>
          <w:p w14:paraId="17C0E52A" w14:textId="77777777" w:rsidR="00AF335E" w:rsidRPr="00AF335E" w:rsidRDefault="00AF335E" w:rsidP="00352C72">
            <w:pPr>
              <w:pStyle w:val="TableParagraph"/>
              <w:jc w:val="center"/>
              <w:rPr>
                <w:noProof/>
                <w:sz w:val="24"/>
                <w:lang w:val="en-US"/>
              </w:rPr>
            </w:pPr>
            <w:r w:rsidRPr="00AF335E">
              <w:rPr>
                <w:noProof/>
                <w:sz w:val="24"/>
                <w:lang w:val="en-US"/>
              </w:rPr>
              <w:t>Sv. Patrika diena</w:t>
            </w:r>
          </w:p>
        </w:tc>
      </w:tr>
      <w:tr w:rsidR="00AF335E" w:rsidRPr="00AF335E" w14:paraId="4C6EC709" w14:textId="77777777" w:rsidTr="00352C72">
        <w:trPr>
          <w:jc w:val="center"/>
        </w:trPr>
        <w:tc>
          <w:tcPr>
            <w:tcW w:w="1347" w:type="pct"/>
          </w:tcPr>
          <w:p w14:paraId="2E7E8301" w14:textId="77777777" w:rsidR="00AF335E" w:rsidRPr="00AF335E" w:rsidRDefault="00AF335E" w:rsidP="00352C72">
            <w:pPr>
              <w:pStyle w:val="TableParagraph"/>
              <w:jc w:val="center"/>
              <w:rPr>
                <w:noProof/>
                <w:sz w:val="24"/>
                <w:lang w:val="en-US"/>
              </w:rPr>
            </w:pPr>
            <w:r w:rsidRPr="00AF335E">
              <w:rPr>
                <w:noProof/>
                <w:sz w:val="24"/>
                <w:lang w:val="en-US"/>
              </w:rPr>
              <w:t>ITĀLIJA</w:t>
            </w:r>
          </w:p>
        </w:tc>
        <w:tc>
          <w:tcPr>
            <w:tcW w:w="1162" w:type="pct"/>
          </w:tcPr>
          <w:p w14:paraId="46747FAD" w14:textId="77777777" w:rsidR="00AF335E" w:rsidRPr="00AF335E" w:rsidRDefault="00AF335E" w:rsidP="00352C72">
            <w:pPr>
              <w:pStyle w:val="TableParagraph"/>
              <w:jc w:val="center"/>
              <w:rPr>
                <w:noProof/>
                <w:sz w:val="24"/>
                <w:lang w:val="en-US"/>
              </w:rPr>
            </w:pPr>
            <w:r w:rsidRPr="00AF335E">
              <w:rPr>
                <w:noProof/>
                <w:sz w:val="24"/>
                <w:lang w:val="en-US"/>
              </w:rPr>
              <w:t>2. jūnijs</w:t>
            </w:r>
          </w:p>
        </w:tc>
        <w:tc>
          <w:tcPr>
            <w:tcW w:w="2490" w:type="pct"/>
          </w:tcPr>
          <w:p w14:paraId="7E52E02B" w14:textId="77777777" w:rsidR="00AF335E" w:rsidRPr="00AF335E" w:rsidRDefault="00AF335E" w:rsidP="00352C72">
            <w:pPr>
              <w:pStyle w:val="TableParagraph"/>
              <w:jc w:val="center"/>
              <w:rPr>
                <w:i/>
                <w:noProof/>
                <w:sz w:val="24"/>
                <w:lang w:val="en-US"/>
              </w:rPr>
            </w:pPr>
            <w:r w:rsidRPr="00AF335E">
              <w:rPr>
                <w:i/>
                <w:noProof/>
                <w:sz w:val="24"/>
                <w:lang w:val="en-US"/>
              </w:rPr>
              <w:t>Proclamazione della Repubblica</w:t>
            </w:r>
          </w:p>
        </w:tc>
      </w:tr>
      <w:tr w:rsidR="00AF335E" w:rsidRPr="00AF335E" w14:paraId="51ECAC07" w14:textId="77777777" w:rsidTr="00352C72">
        <w:trPr>
          <w:jc w:val="center"/>
        </w:trPr>
        <w:tc>
          <w:tcPr>
            <w:tcW w:w="1347" w:type="pct"/>
          </w:tcPr>
          <w:p w14:paraId="50D67005" w14:textId="77777777" w:rsidR="00AF335E" w:rsidRPr="00AF335E" w:rsidRDefault="00AF335E" w:rsidP="00352C72">
            <w:pPr>
              <w:pStyle w:val="TableParagraph"/>
              <w:jc w:val="center"/>
              <w:rPr>
                <w:noProof/>
                <w:sz w:val="24"/>
                <w:lang w:val="en-US"/>
              </w:rPr>
            </w:pPr>
            <w:r w:rsidRPr="00AF335E">
              <w:rPr>
                <w:noProof/>
                <w:sz w:val="24"/>
                <w:lang w:val="en-US"/>
              </w:rPr>
              <w:t>LATVIJA</w:t>
            </w:r>
          </w:p>
        </w:tc>
        <w:tc>
          <w:tcPr>
            <w:tcW w:w="1162" w:type="pct"/>
          </w:tcPr>
          <w:p w14:paraId="4D946228" w14:textId="77777777" w:rsidR="00AF335E" w:rsidRPr="00AF335E" w:rsidRDefault="00AF335E" w:rsidP="00352C72">
            <w:pPr>
              <w:pStyle w:val="TableParagraph"/>
              <w:jc w:val="center"/>
              <w:rPr>
                <w:noProof/>
                <w:sz w:val="24"/>
                <w:lang w:val="en-US"/>
              </w:rPr>
            </w:pPr>
            <w:r w:rsidRPr="00AF335E">
              <w:rPr>
                <w:noProof/>
                <w:sz w:val="24"/>
                <w:lang w:val="en-US"/>
              </w:rPr>
              <w:t>18. novembris</w:t>
            </w:r>
          </w:p>
        </w:tc>
        <w:tc>
          <w:tcPr>
            <w:tcW w:w="2490" w:type="pct"/>
          </w:tcPr>
          <w:p w14:paraId="5086796A" w14:textId="77777777" w:rsidR="00AF335E" w:rsidRPr="00AF335E" w:rsidRDefault="00AF335E" w:rsidP="00352C72">
            <w:pPr>
              <w:pStyle w:val="TableParagraph"/>
              <w:jc w:val="center"/>
              <w:rPr>
                <w:noProof/>
                <w:sz w:val="24"/>
                <w:lang w:val="en-US"/>
              </w:rPr>
            </w:pPr>
            <w:r w:rsidRPr="00AF335E">
              <w:rPr>
                <w:noProof/>
                <w:sz w:val="24"/>
                <w:lang w:val="en-US"/>
              </w:rPr>
              <w:t>Valsts svētki</w:t>
            </w:r>
          </w:p>
        </w:tc>
      </w:tr>
      <w:tr w:rsidR="00AF335E" w:rsidRPr="00AF335E" w14:paraId="16F5EBE7" w14:textId="77777777" w:rsidTr="00352C72">
        <w:trPr>
          <w:jc w:val="center"/>
        </w:trPr>
        <w:tc>
          <w:tcPr>
            <w:tcW w:w="1347" w:type="pct"/>
          </w:tcPr>
          <w:p w14:paraId="7F905E2F" w14:textId="77777777" w:rsidR="00AF335E" w:rsidRPr="00AF335E" w:rsidRDefault="00AF335E" w:rsidP="00352C72">
            <w:pPr>
              <w:pStyle w:val="TableParagraph"/>
              <w:jc w:val="center"/>
              <w:rPr>
                <w:noProof/>
                <w:sz w:val="24"/>
                <w:lang w:val="en-US"/>
              </w:rPr>
            </w:pPr>
            <w:r w:rsidRPr="00AF335E">
              <w:rPr>
                <w:noProof/>
                <w:sz w:val="24"/>
                <w:lang w:val="en-US"/>
              </w:rPr>
              <w:t>LIETUVA</w:t>
            </w:r>
          </w:p>
        </w:tc>
        <w:tc>
          <w:tcPr>
            <w:tcW w:w="1162" w:type="pct"/>
          </w:tcPr>
          <w:p w14:paraId="607A2284" w14:textId="77777777" w:rsidR="00AF335E" w:rsidRPr="00AF335E" w:rsidRDefault="00AF335E" w:rsidP="00352C72">
            <w:pPr>
              <w:pStyle w:val="TableParagraph"/>
              <w:jc w:val="center"/>
              <w:rPr>
                <w:noProof/>
                <w:sz w:val="24"/>
                <w:lang w:val="en-US"/>
              </w:rPr>
            </w:pPr>
            <w:r w:rsidRPr="00AF335E">
              <w:rPr>
                <w:noProof/>
                <w:sz w:val="24"/>
                <w:lang w:val="en-US"/>
              </w:rPr>
              <w:t>16. februāris</w:t>
            </w:r>
          </w:p>
        </w:tc>
        <w:tc>
          <w:tcPr>
            <w:tcW w:w="2490" w:type="pct"/>
          </w:tcPr>
          <w:p w14:paraId="488AFC17" w14:textId="77777777" w:rsidR="00AF335E" w:rsidRPr="00AF335E" w:rsidRDefault="00AF335E" w:rsidP="00352C72">
            <w:pPr>
              <w:pStyle w:val="TableParagraph"/>
              <w:jc w:val="center"/>
              <w:rPr>
                <w:noProof/>
                <w:sz w:val="24"/>
                <w:lang w:val="en-US"/>
              </w:rPr>
            </w:pPr>
            <w:r w:rsidRPr="00AF335E">
              <w:rPr>
                <w:noProof/>
                <w:sz w:val="24"/>
                <w:lang w:val="en-US"/>
              </w:rPr>
              <w:t>Neatkarības diena</w:t>
            </w:r>
          </w:p>
        </w:tc>
      </w:tr>
      <w:tr w:rsidR="00AF335E" w:rsidRPr="00AF335E" w14:paraId="67832FA3" w14:textId="77777777" w:rsidTr="00352C72">
        <w:trPr>
          <w:jc w:val="center"/>
        </w:trPr>
        <w:tc>
          <w:tcPr>
            <w:tcW w:w="1347" w:type="pct"/>
          </w:tcPr>
          <w:p w14:paraId="7367C5D2" w14:textId="77777777" w:rsidR="00AF335E" w:rsidRPr="00AF335E" w:rsidRDefault="00AF335E" w:rsidP="00352C72">
            <w:pPr>
              <w:pStyle w:val="TableParagraph"/>
              <w:jc w:val="center"/>
              <w:rPr>
                <w:noProof/>
                <w:sz w:val="24"/>
                <w:lang w:val="en-US"/>
              </w:rPr>
            </w:pPr>
            <w:r w:rsidRPr="00AF335E">
              <w:rPr>
                <w:noProof/>
                <w:sz w:val="24"/>
                <w:lang w:val="en-US"/>
              </w:rPr>
              <w:t>LUKSEMBURGA</w:t>
            </w:r>
          </w:p>
        </w:tc>
        <w:tc>
          <w:tcPr>
            <w:tcW w:w="1162" w:type="pct"/>
          </w:tcPr>
          <w:p w14:paraId="6F1CFF60" w14:textId="77777777" w:rsidR="00AF335E" w:rsidRPr="00AF335E" w:rsidRDefault="00AF335E" w:rsidP="00352C72">
            <w:pPr>
              <w:pStyle w:val="TableParagraph"/>
              <w:jc w:val="center"/>
              <w:rPr>
                <w:noProof/>
                <w:sz w:val="24"/>
                <w:lang w:val="en-US"/>
              </w:rPr>
            </w:pPr>
            <w:r w:rsidRPr="00AF335E">
              <w:rPr>
                <w:noProof/>
                <w:sz w:val="24"/>
                <w:lang w:val="en-US"/>
              </w:rPr>
              <w:t>23. jūnijs</w:t>
            </w:r>
          </w:p>
        </w:tc>
        <w:tc>
          <w:tcPr>
            <w:tcW w:w="2490" w:type="pct"/>
          </w:tcPr>
          <w:p w14:paraId="467DE9E7" w14:textId="77777777" w:rsidR="00AF335E" w:rsidRPr="00AF335E" w:rsidRDefault="00AF335E" w:rsidP="00352C72">
            <w:pPr>
              <w:pStyle w:val="TableParagraph"/>
              <w:jc w:val="center"/>
              <w:rPr>
                <w:noProof/>
                <w:sz w:val="24"/>
                <w:lang w:val="en-US"/>
              </w:rPr>
            </w:pPr>
            <w:r w:rsidRPr="00AF335E">
              <w:rPr>
                <w:noProof/>
                <w:sz w:val="24"/>
                <w:lang w:val="en-US"/>
              </w:rPr>
              <w:t>Valsts svētki</w:t>
            </w:r>
          </w:p>
        </w:tc>
      </w:tr>
      <w:tr w:rsidR="00AF335E" w:rsidRPr="00AF335E" w14:paraId="1284D812" w14:textId="77777777" w:rsidTr="00352C72">
        <w:trPr>
          <w:jc w:val="center"/>
        </w:trPr>
        <w:tc>
          <w:tcPr>
            <w:tcW w:w="1347" w:type="pct"/>
          </w:tcPr>
          <w:p w14:paraId="2EC76F8F" w14:textId="77777777" w:rsidR="00AF335E" w:rsidRPr="00AF335E" w:rsidRDefault="00AF335E" w:rsidP="00352C72">
            <w:pPr>
              <w:pStyle w:val="TableParagraph"/>
              <w:jc w:val="center"/>
              <w:rPr>
                <w:noProof/>
                <w:sz w:val="24"/>
                <w:lang w:val="en-US"/>
              </w:rPr>
            </w:pPr>
            <w:r w:rsidRPr="00AF335E">
              <w:rPr>
                <w:noProof/>
                <w:sz w:val="24"/>
                <w:lang w:val="en-US"/>
              </w:rPr>
              <w:t>MALTA</w:t>
            </w:r>
          </w:p>
        </w:tc>
        <w:tc>
          <w:tcPr>
            <w:tcW w:w="1162" w:type="pct"/>
          </w:tcPr>
          <w:p w14:paraId="340F97A4" w14:textId="77777777" w:rsidR="00AF335E" w:rsidRPr="00AF335E" w:rsidRDefault="00AF335E" w:rsidP="00352C72">
            <w:pPr>
              <w:pStyle w:val="TableParagraph"/>
              <w:jc w:val="center"/>
              <w:rPr>
                <w:noProof/>
                <w:sz w:val="24"/>
                <w:lang w:val="en-US"/>
              </w:rPr>
            </w:pPr>
            <w:r w:rsidRPr="00AF335E">
              <w:rPr>
                <w:noProof/>
                <w:sz w:val="24"/>
                <w:lang w:val="en-US"/>
              </w:rPr>
              <w:t>21. septembris</w:t>
            </w:r>
          </w:p>
        </w:tc>
        <w:tc>
          <w:tcPr>
            <w:tcW w:w="2490" w:type="pct"/>
          </w:tcPr>
          <w:p w14:paraId="55394E7C" w14:textId="77777777" w:rsidR="00AF335E" w:rsidRPr="00AF335E" w:rsidRDefault="00AF335E" w:rsidP="00352C72">
            <w:pPr>
              <w:pStyle w:val="TableParagraph"/>
              <w:jc w:val="center"/>
              <w:rPr>
                <w:noProof/>
                <w:sz w:val="24"/>
                <w:lang w:val="en-US"/>
              </w:rPr>
            </w:pPr>
            <w:r w:rsidRPr="00AF335E">
              <w:rPr>
                <w:noProof/>
                <w:sz w:val="24"/>
                <w:lang w:val="en-US"/>
              </w:rPr>
              <w:t>Neatkarības diena</w:t>
            </w:r>
          </w:p>
        </w:tc>
      </w:tr>
      <w:tr w:rsidR="00AF335E" w:rsidRPr="00AF335E" w14:paraId="20A7BF7D" w14:textId="77777777" w:rsidTr="00352C72">
        <w:trPr>
          <w:jc w:val="center"/>
        </w:trPr>
        <w:tc>
          <w:tcPr>
            <w:tcW w:w="1347" w:type="pct"/>
          </w:tcPr>
          <w:p w14:paraId="0D61E908" w14:textId="77777777" w:rsidR="00AF335E" w:rsidRPr="00AF335E" w:rsidRDefault="00AF335E" w:rsidP="00352C72">
            <w:pPr>
              <w:pStyle w:val="TableParagraph"/>
              <w:jc w:val="center"/>
              <w:rPr>
                <w:noProof/>
                <w:sz w:val="24"/>
                <w:lang w:val="en-US"/>
              </w:rPr>
            </w:pPr>
            <w:r w:rsidRPr="00AF335E">
              <w:rPr>
                <w:noProof/>
                <w:sz w:val="24"/>
                <w:lang w:val="en-US"/>
              </w:rPr>
              <w:t>NĪDERLANDE</w:t>
            </w:r>
          </w:p>
        </w:tc>
        <w:tc>
          <w:tcPr>
            <w:tcW w:w="1162" w:type="pct"/>
          </w:tcPr>
          <w:p w14:paraId="00359E1E" w14:textId="77777777" w:rsidR="00AF335E" w:rsidRPr="00AF335E" w:rsidRDefault="00AF335E" w:rsidP="00352C72">
            <w:pPr>
              <w:pStyle w:val="TableParagraph"/>
              <w:jc w:val="center"/>
              <w:rPr>
                <w:noProof/>
                <w:sz w:val="24"/>
                <w:lang w:val="en-US"/>
              </w:rPr>
            </w:pPr>
            <w:r w:rsidRPr="00AF335E">
              <w:rPr>
                <w:noProof/>
                <w:sz w:val="24"/>
                <w:lang w:val="en-US"/>
              </w:rPr>
              <w:t>27. aprīlis</w:t>
            </w:r>
          </w:p>
        </w:tc>
        <w:tc>
          <w:tcPr>
            <w:tcW w:w="2490" w:type="pct"/>
          </w:tcPr>
          <w:p w14:paraId="23FF9FF2" w14:textId="77777777" w:rsidR="00AF335E" w:rsidRPr="00AF335E" w:rsidRDefault="00AF335E" w:rsidP="00352C72">
            <w:pPr>
              <w:pStyle w:val="TableParagraph"/>
              <w:jc w:val="center"/>
              <w:rPr>
                <w:i/>
                <w:noProof/>
                <w:sz w:val="24"/>
                <w:lang w:val="en-US"/>
              </w:rPr>
            </w:pPr>
            <w:r w:rsidRPr="00AF335E">
              <w:rPr>
                <w:i/>
                <w:noProof/>
                <w:sz w:val="24"/>
                <w:lang w:val="en-US"/>
              </w:rPr>
              <w:t>Verjaardag van ZM. de Koning</w:t>
            </w:r>
          </w:p>
        </w:tc>
      </w:tr>
      <w:tr w:rsidR="00AF335E" w:rsidRPr="00AF335E" w14:paraId="5FB7125C" w14:textId="77777777" w:rsidTr="00352C72">
        <w:trPr>
          <w:jc w:val="center"/>
        </w:trPr>
        <w:tc>
          <w:tcPr>
            <w:tcW w:w="1347" w:type="pct"/>
          </w:tcPr>
          <w:p w14:paraId="5E69E597" w14:textId="77777777" w:rsidR="00AF335E" w:rsidRPr="00AF335E" w:rsidRDefault="00AF335E" w:rsidP="00352C72">
            <w:pPr>
              <w:pStyle w:val="TableParagraph"/>
              <w:jc w:val="center"/>
              <w:rPr>
                <w:noProof/>
                <w:sz w:val="24"/>
                <w:lang w:val="en-US"/>
              </w:rPr>
            </w:pPr>
            <w:r w:rsidRPr="00AF335E">
              <w:rPr>
                <w:noProof/>
                <w:sz w:val="24"/>
                <w:lang w:val="en-US"/>
              </w:rPr>
              <w:t>POLIJA</w:t>
            </w:r>
          </w:p>
        </w:tc>
        <w:tc>
          <w:tcPr>
            <w:tcW w:w="1162" w:type="pct"/>
          </w:tcPr>
          <w:p w14:paraId="1F99C120" w14:textId="77777777" w:rsidR="00AF335E" w:rsidRPr="00AF335E" w:rsidRDefault="00AF335E" w:rsidP="00352C72">
            <w:pPr>
              <w:pStyle w:val="TableParagraph"/>
              <w:jc w:val="center"/>
              <w:rPr>
                <w:noProof/>
                <w:sz w:val="24"/>
                <w:lang w:val="en-US"/>
              </w:rPr>
            </w:pPr>
            <w:r w:rsidRPr="00AF335E">
              <w:rPr>
                <w:noProof/>
                <w:sz w:val="24"/>
                <w:lang w:val="en-US"/>
              </w:rPr>
              <w:t>3. maijs un 11. novembris</w:t>
            </w:r>
          </w:p>
        </w:tc>
        <w:tc>
          <w:tcPr>
            <w:tcW w:w="2490" w:type="pct"/>
          </w:tcPr>
          <w:p w14:paraId="6892B859" w14:textId="77777777" w:rsidR="00AF335E" w:rsidRPr="00AF335E" w:rsidRDefault="00AF335E" w:rsidP="00352C72">
            <w:pPr>
              <w:pStyle w:val="TableParagraph"/>
              <w:jc w:val="center"/>
              <w:rPr>
                <w:i/>
                <w:noProof/>
                <w:sz w:val="24"/>
                <w:lang w:val="en-US"/>
              </w:rPr>
            </w:pPr>
            <w:r w:rsidRPr="00AF335E">
              <w:rPr>
                <w:i/>
                <w:noProof/>
                <w:sz w:val="24"/>
                <w:lang w:val="en-US"/>
              </w:rPr>
              <w:t>Święto Konstytucji Trzeciego Maja 1791/Święto Niepodległości</w:t>
            </w:r>
          </w:p>
        </w:tc>
      </w:tr>
      <w:tr w:rsidR="00AF335E" w:rsidRPr="00AF335E" w14:paraId="29FE18CE" w14:textId="77777777" w:rsidTr="00352C72">
        <w:trPr>
          <w:jc w:val="center"/>
        </w:trPr>
        <w:tc>
          <w:tcPr>
            <w:tcW w:w="1347" w:type="pct"/>
          </w:tcPr>
          <w:p w14:paraId="0D484012" w14:textId="77777777" w:rsidR="00AF335E" w:rsidRPr="00AF335E" w:rsidRDefault="00AF335E" w:rsidP="00352C72">
            <w:pPr>
              <w:pStyle w:val="TableParagraph"/>
              <w:jc w:val="center"/>
              <w:rPr>
                <w:noProof/>
                <w:sz w:val="24"/>
                <w:lang w:val="en-US"/>
              </w:rPr>
            </w:pPr>
            <w:r w:rsidRPr="00AF335E">
              <w:rPr>
                <w:noProof/>
                <w:sz w:val="24"/>
                <w:lang w:val="en-US"/>
              </w:rPr>
              <w:t>PORTUGĀLE</w:t>
            </w:r>
          </w:p>
        </w:tc>
        <w:tc>
          <w:tcPr>
            <w:tcW w:w="1162" w:type="pct"/>
          </w:tcPr>
          <w:p w14:paraId="27CEB48D" w14:textId="77777777" w:rsidR="00AF335E" w:rsidRPr="00AF335E" w:rsidRDefault="00AF335E" w:rsidP="00352C72">
            <w:pPr>
              <w:pStyle w:val="TableParagraph"/>
              <w:jc w:val="center"/>
              <w:rPr>
                <w:noProof/>
                <w:sz w:val="24"/>
                <w:lang w:val="en-US"/>
              </w:rPr>
            </w:pPr>
            <w:r w:rsidRPr="00AF335E">
              <w:rPr>
                <w:noProof/>
                <w:sz w:val="24"/>
                <w:lang w:val="en-US"/>
              </w:rPr>
              <w:t>10. jūnijs</w:t>
            </w:r>
          </w:p>
        </w:tc>
        <w:tc>
          <w:tcPr>
            <w:tcW w:w="2490" w:type="pct"/>
          </w:tcPr>
          <w:p w14:paraId="3FF16009" w14:textId="77777777" w:rsidR="00AF335E" w:rsidRPr="00AF335E" w:rsidRDefault="00AF335E" w:rsidP="00352C72">
            <w:pPr>
              <w:pStyle w:val="TableParagraph"/>
              <w:jc w:val="center"/>
              <w:rPr>
                <w:i/>
                <w:noProof/>
                <w:sz w:val="24"/>
                <w:lang w:val="en-US"/>
              </w:rPr>
            </w:pPr>
            <w:r w:rsidRPr="00AF335E">
              <w:rPr>
                <w:i/>
                <w:noProof/>
                <w:sz w:val="24"/>
                <w:lang w:val="en-US"/>
              </w:rPr>
              <w:t>Dia de Portugal, de Camoes e das Comunidades</w:t>
            </w:r>
          </w:p>
        </w:tc>
      </w:tr>
      <w:tr w:rsidR="00AF335E" w:rsidRPr="00AF335E" w14:paraId="2BB21C9A" w14:textId="77777777" w:rsidTr="00352C72">
        <w:trPr>
          <w:jc w:val="center"/>
        </w:trPr>
        <w:tc>
          <w:tcPr>
            <w:tcW w:w="1347" w:type="pct"/>
          </w:tcPr>
          <w:p w14:paraId="140A6105" w14:textId="77777777" w:rsidR="00AF335E" w:rsidRPr="00AF335E" w:rsidRDefault="00AF335E" w:rsidP="00352C72">
            <w:pPr>
              <w:pStyle w:val="TableParagraph"/>
              <w:jc w:val="center"/>
              <w:rPr>
                <w:noProof/>
                <w:sz w:val="24"/>
                <w:lang w:val="en-US"/>
              </w:rPr>
            </w:pPr>
            <w:r w:rsidRPr="00AF335E">
              <w:rPr>
                <w:noProof/>
                <w:sz w:val="24"/>
                <w:lang w:val="en-US"/>
              </w:rPr>
              <w:t>RUMĀNIJA</w:t>
            </w:r>
          </w:p>
        </w:tc>
        <w:tc>
          <w:tcPr>
            <w:tcW w:w="1162" w:type="pct"/>
          </w:tcPr>
          <w:p w14:paraId="6D38A98C" w14:textId="77777777" w:rsidR="00AF335E" w:rsidRPr="00AF335E" w:rsidRDefault="00AF335E" w:rsidP="00352C72">
            <w:pPr>
              <w:pStyle w:val="TableParagraph"/>
              <w:jc w:val="center"/>
              <w:rPr>
                <w:noProof/>
                <w:sz w:val="24"/>
                <w:lang w:val="en-US"/>
              </w:rPr>
            </w:pPr>
            <w:r w:rsidRPr="00AF335E">
              <w:rPr>
                <w:noProof/>
                <w:sz w:val="24"/>
                <w:lang w:val="en-US"/>
              </w:rPr>
              <w:t>1. decembris</w:t>
            </w:r>
          </w:p>
        </w:tc>
        <w:tc>
          <w:tcPr>
            <w:tcW w:w="2490" w:type="pct"/>
          </w:tcPr>
          <w:p w14:paraId="31CD4A8F" w14:textId="77777777" w:rsidR="00AF335E" w:rsidRPr="00AF335E" w:rsidRDefault="00AF335E" w:rsidP="00352C72">
            <w:pPr>
              <w:pStyle w:val="TableParagraph"/>
              <w:jc w:val="center"/>
              <w:rPr>
                <w:i/>
                <w:noProof/>
                <w:sz w:val="24"/>
                <w:lang w:val="en-US"/>
              </w:rPr>
            </w:pPr>
            <w:r w:rsidRPr="00AF335E">
              <w:rPr>
                <w:i/>
                <w:noProof/>
                <w:sz w:val="24"/>
                <w:lang w:val="en-US"/>
              </w:rPr>
              <w:t>Ziua naţională a României</w:t>
            </w:r>
          </w:p>
        </w:tc>
      </w:tr>
      <w:tr w:rsidR="00AF335E" w:rsidRPr="00AF335E" w14:paraId="7B47819C" w14:textId="77777777" w:rsidTr="00352C72">
        <w:trPr>
          <w:jc w:val="center"/>
        </w:trPr>
        <w:tc>
          <w:tcPr>
            <w:tcW w:w="1347" w:type="pct"/>
          </w:tcPr>
          <w:p w14:paraId="6B0012D0" w14:textId="77777777" w:rsidR="00AF335E" w:rsidRPr="00AF335E" w:rsidRDefault="00AF335E" w:rsidP="00352C72">
            <w:pPr>
              <w:pStyle w:val="TableParagraph"/>
              <w:jc w:val="center"/>
              <w:rPr>
                <w:noProof/>
                <w:sz w:val="24"/>
                <w:lang w:val="en-US"/>
              </w:rPr>
            </w:pPr>
            <w:r w:rsidRPr="00AF335E">
              <w:rPr>
                <w:noProof/>
                <w:sz w:val="24"/>
                <w:lang w:val="en-US"/>
              </w:rPr>
              <w:t>SLOVĀKIJA</w:t>
            </w:r>
          </w:p>
        </w:tc>
        <w:tc>
          <w:tcPr>
            <w:tcW w:w="1162" w:type="pct"/>
          </w:tcPr>
          <w:p w14:paraId="7CDEB1B7" w14:textId="77777777" w:rsidR="00AF335E" w:rsidRPr="00AF335E" w:rsidRDefault="00AF335E" w:rsidP="00352C72">
            <w:pPr>
              <w:pStyle w:val="TableParagraph"/>
              <w:jc w:val="center"/>
              <w:rPr>
                <w:noProof/>
                <w:sz w:val="24"/>
                <w:lang w:val="en-US"/>
              </w:rPr>
            </w:pPr>
            <w:r w:rsidRPr="00AF335E">
              <w:rPr>
                <w:noProof/>
                <w:sz w:val="24"/>
                <w:lang w:val="en-US"/>
              </w:rPr>
              <w:t>1. septembris</w:t>
            </w:r>
          </w:p>
        </w:tc>
        <w:tc>
          <w:tcPr>
            <w:tcW w:w="2490" w:type="pct"/>
          </w:tcPr>
          <w:p w14:paraId="0654B8F0" w14:textId="77777777" w:rsidR="00AF335E" w:rsidRPr="00AF335E" w:rsidRDefault="00AF335E" w:rsidP="00352C72">
            <w:pPr>
              <w:pStyle w:val="TableParagraph"/>
              <w:jc w:val="center"/>
              <w:rPr>
                <w:noProof/>
                <w:sz w:val="24"/>
                <w:lang w:val="en-US"/>
              </w:rPr>
            </w:pPr>
            <w:r w:rsidRPr="00AF335E">
              <w:rPr>
                <w:noProof/>
                <w:sz w:val="24"/>
                <w:lang w:val="en-US"/>
              </w:rPr>
              <w:t>Konstitūcijas diena</w:t>
            </w:r>
          </w:p>
        </w:tc>
      </w:tr>
      <w:tr w:rsidR="00AF335E" w:rsidRPr="00AF335E" w14:paraId="48BCA5D2" w14:textId="77777777" w:rsidTr="00352C72">
        <w:trPr>
          <w:jc w:val="center"/>
        </w:trPr>
        <w:tc>
          <w:tcPr>
            <w:tcW w:w="1347" w:type="pct"/>
          </w:tcPr>
          <w:p w14:paraId="0144473F" w14:textId="77777777" w:rsidR="00AF335E" w:rsidRPr="00AF335E" w:rsidRDefault="00AF335E" w:rsidP="00352C72">
            <w:pPr>
              <w:pStyle w:val="TableParagraph"/>
              <w:jc w:val="center"/>
              <w:rPr>
                <w:noProof/>
                <w:sz w:val="24"/>
                <w:lang w:val="en-US"/>
              </w:rPr>
            </w:pPr>
            <w:r w:rsidRPr="00AF335E">
              <w:rPr>
                <w:noProof/>
                <w:sz w:val="24"/>
                <w:lang w:val="en-US"/>
              </w:rPr>
              <w:t>SLOVĒNIJA</w:t>
            </w:r>
          </w:p>
        </w:tc>
        <w:tc>
          <w:tcPr>
            <w:tcW w:w="1162" w:type="pct"/>
          </w:tcPr>
          <w:p w14:paraId="336DDBE2" w14:textId="77777777" w:rsidR="00AF335E" w:rsidRPr="00AF335E" w:rsidRDefault="00AF335E" w:rsidP="00352C72">
            <w:pPr>
              <w:pStyle w:val="TableParagraph"/>
              <w:jc w:val="center"/>
              <w:rPr>
                <w:noProof/>
                <w:sz w:val="24"/>
                <w:lang w:val="en-US"/>
              </w:rPr>
            </w:pPr>
            <w:r w:rsidRPr="00AF335E">
              <w:rPr>
                <w:noProof/>
                <w:sz w:val="24"/>
                <w:lang w:val="en-US"/>
              </w:rPr>
              <w:t>25. jūnijs</w:t>
            </w:r>
          </w:p>
        </w:tc>
        <w:tc>
          <w:tcPr>
            <w:tcW w:w="2490" w:type="pct"/>
          </w:tcPr>
          <w:p w14:paraId="18993616" w14:textId="77777777" w:rsidR="00AF335E" w:rsidRPr="00AF335E" w:rsidRDefault="00AF335E" w:rsidP="00352C72">
            <w:pPr>
              <w:pStyle w:val="TableParagraph"/>
              <w:jc w:val="center"/>
              <w:rPr>
                <w:noProof/>
                <w:sz w:val="24"/>
                <w:lang w:val="en-US"/>
              </w:rPr>
            </w:pPr>
            <w:r w:rsidRPr="00AF335E">
              <w:rPr>
                <w:noProof/>
                <w:sz w:val="24"/>
                <w:lang w:val="en-US"/>
              </w:rPr>
              <w:t>Valsts svētki</w:t>
            </w:r>
          </w:p>
        </w:tc>
      </w:tr>
      <w:tr w:rsidR="00AF335E" w:rsidRPr="00AF335E" w14:paraId="3C96BE5D" w14:textId="77777777" w:rsidTr="00352C72">
        <w:trPr>
          <w:jc w:val="center"/>
        </w:trPr>
        <w:tc>
          <w:tcPr>
            <w:tcW w:w="1347" w:type="pct"/>
          </w:tcPr>
          <w:p w14:paraId="083257D9" w14:textId="77777777" w:rsidR="00AF335E" w:rsidRPr="00AF335E" w:rsidRDefault="00AF335E" w:rsidP="00352C72">
            <w:pPr>
              <w:pStyle w:val="TableParagraph"/>
              <w:jc w:val="center"/>
              <w:rPr>
                <w:noProof/>
                <w:sz w:val="24"/>
                <w:lang w:val="en-US"/>
              </w:rPr>
            </w:pPr>
            <w:r w:rsidRPr="00AF335E">
              <w:rPr>
                <w:noProof/>
                <w:sz w:val="24"/>
                <w:lang w:val="en-US"/>
              </w:rPr>
              <w:t>SPĀNIJA</w:t>
            </w:r>
          </w:p>
        </w:tc>
        <w:tc>
          <w:tcPr>
            <w:tcW w:w="1162" w:type="pct"/>
          </w:tcPr>
          <w:p w14:paraId="0E60E6DE" w14:textId="77777777" w:rsidR="00AF335E" w:rsidRPr="00AF335E" w:rsidRDefault="00AF335E" w:rsidP="00352C72">
            <w:pPr>
              <w:pStyle w:val="TableParagraph"/>
              <w:jc w:val="center"/>
              <w:rPr>
                <w:noProof/>
                <w:sz w:val="24"/>
                <w:lang w:val="en-US"/>
              </w:rPr>
            </w:pPr>
            <w:r w:rsidRPr="00AF335E">
              <w:rPr>
                <w:noProof/>
                <w:sz w:val="24"/>
                <w:lang w:val="en-US"/>
              </w:rPr>
              <w:t>12. oktobris</w:t>
            </w:r>
          </w:p>
        </w:tc>
        <w:tc>
          <w:tcPr>
            <w:tcW w:w="2490" w:type="pct"/>
          </w:tcPr>
          <w:p w14:paraId="36858D9E" w14:textId="77777777" w:rsidR="00AF335E" w:rsidRPr="00AF335E" w:rsidRDefault="00AF335E" w:rsidP="00352C72">
            <w:pPr>
              <w:pStyle w:val="TableParagraph"/>
              <w:jc w:val="center"/>
              <w:rPr>
                <w:i/>
                <w:noProof/>
                <w:sz w:val="24"/>
                <w:lang w:val="en-US"/>
              </w:rPr>
            </w:pPr>
            <w:r w:rsidRPr="00AF335E">
              <w:rPr>
                <w:i/>
                <w:noProof/>
                <w:sz w:val="24"/>
                <w:lang w:val="en-US"/>
              </w:rPr>
              <w:t>La fiesta de la Hispanidad</w:t>
            </w:r>
          </w:p>
        </w:tc>
      </w:tr>
      <w:tr w:rsidR="00AF335E" w:rsidRPr="00AF335E" w14:paraId="772AC345" w14:textId="77777777" w:rsidTr="00352C72">
        <w:trPr>
          <w:jc w:val="center"/>
        </w:trPr>
        <w:tc>
          <w:tcPr>
            <w:tcW w:w="1347" w:type="pct"/>
          </w:tcPr>
          <w:p w14:paraId="7E11D910" w14:textId="77777777" w:rsidR="00AF335E" w:rsidRPr="00AF335E" w:rsidRDefault="00AF335E" w:rsidP="00352C72">
            <w:pPr>
              <w:pStyle w:val="TableParagraph"/>
              <w:jc w:val="center"/>
              <w:rPr>
                <w:noProof/>
                <w:sz w:val="24"/>
                <w:lang w:val="en-US"/>
              </w:rPr>
            </w:pPr>
            <w:r w:rsidRPr="00AF335E">
              <w:rPr>
                <w:noProof/>
                <w:sz w:val="24"/>
                <w:lang w:val="en-US"/>
              </w:rPr>
              <w:t>ZVIEDRIJA</w:t>
            </w:r>
          </w:p>
        </w:tc>
        <w:tc>
          <w:tcPr>
            <w:tcW w:w="1162" w:type="pct"/>
          </w:tcPr>
          <w:p w14:paraId="0DC12E81" w14:textId="77777777" w:rsidR="00AF335E" w:rsidRPr="00AF335E" w:rsidRDefault="00AF335E" w:rsidP="00352C72">
            <w:pPr>
              <w:pStyle w:val="TableParagraph"/>
              <w:jc w:val="center"/>
              <w:rPr>
                <w:noProof/>
                <w:sz w:val="24"/>
                <w:lang w:val="en-US"/>
              </w:rPr>
            </w:pPr>
            <w:r w:rsidRPr="00AF335E">
              <w:rPr>
                <w:noProof/>
                <w:sz w:val="24"/>
                <w:lang w:val="en-US"/>
              </w:rPr>
              <w:t>6. jūnijs</w:t>
            </w:r>
          </w:p>
        </w:tc>
        <w:tc>
          <w:tcPr>
            <w:tcW w:w="2490" w:type="pct"/>
          </w:tcPr>
          <w:p w14:paraId="4721CFB9" w14:textId="77777777" w:rsidR="00AF335E" w:rsidRPr="00AF335E" w:rsidRDefault="00AF335E" w:rsidP="00352C72">
            <w:pPr>
              <w:pStyle w:val="TableParagraph"/>
              <w:jc w:val="center"/>
              <w:rPr>
                <w:i/>
                <w:noProof/>
                <w:sz w:val="24"/>
                <w:lang w:val="en-US"/>
              </w:rPr>
            </w:pPr>
            <w:r w:rsidRPr="00AF335E">
              <w:rPr>
                <w:i/>
                <w:noProof/>
                <w:sz w:val="24"/>
                <w:lang w:val="en-US"/>
              </w:rPr>
              <w:t>Sveriges natiBnaldag</w:t>
            </w:r>
          </w:p>
        </w:tc>
      </w:tr>
      <w:tr w:rsidR="00AF335E" w:rsidRPr="00AF335E" w14:paraId="00761BBD" w14:textId="77777777" w:rsidTr="00352C72">
        <w:trPr>
          <w:jc w:val="center"/>
        </w:trPr>
        <w:tc>
          <w:tcPr>
            <w:tcW w:w="1347" w:type="pct"/>
          </w:tcPr>
          <w:p w14:paraId="3E9230D1" w14:textId="77777777" w:rsidR="00AF335E" w:rsidRPr="00AF335E" w:rsidRDefault="00AF335E" w:rsidP="00352C72">
            <w:pPr>
              <w:pStyle w:val="TableParagraph"/>
              <w:jc w:val="center"/>
              <w:rPr>
                <w:noProof/>
                <w:sz w:val="24"/>
                <w:lang w:val="en-US"/>
              </w:rPr>
            </w:pPr>
            <w:r w:rsidRPr="00AF335E">
              <w:rPr>
                <w:noProof/>
                <w:sz w:val="24"/>
                <w:lang w:val="en-US"/>
              </w:rPr>
              <w:t>APVIENOTĀ KARALISTE</w:t>
            </w:r>
          </w:p>
        </w:tc>
        <w:tc>
          <w:tcPr>
            <w:tcW w:w="1162" w:type="pct"/>
          </w:tcPr>
          <w:p w14:paraId="09679A6B" w14:textId="77777777" w:rsidR="00AF335E" w:rsidRPr="00AF335E" w:rsidRDefault="00AF335E" w:rsidP="00352C72">
            <w:pPr>
              <w:pStyle w:val="TableParagraph"/>
              <w:jc w:val="center"/>
              <w:rPr>
                <w:noProof/>
                <w:sz w:val="24"/>
                <w:lang w:val="en-US"/>
              </w:rPr>
            </w:pPr>
            <w:r w:rsidRPr="00AF335E">
              <w:rPr>
                <w:noProof/>
                <w:sz w:val="24"/>
                <w:lang w:val="en-US"/>
              </w:rPr>
              <w:t>21. aprīlis</w:t>
            </w:r>
          </w:p>
        </w:tc>
        <w:tc>
          <w:tcPr>
            <w:tcW w:w="2490" w:type="pct"/>
          </w:tcPr>
          <w:p w14:paraId="669BC233" w14:textId="77777777" w:rsidR="00AF335E" w:rsidRPr="00AF335E" w:rsidRDefault="00AF335E" w:rsidP="00352C72">
            <w:pPr>
              <w:pStyle w:val="TableParagraph"/>
              <w:jc w:val="center"/>
              <w:rPr>
                <w:noProof/>
                <w:sz w:val="24"/>
                <w:lang w:val="en-US"/>
              </w:rPr>
            </w:pPr>
            <w:r w:rsidRPr="00AF335E">
              <w:rPr>
                <w:noProof/>
                <w:sz w:val="24"/>
                <w:lang w:val="en-US"/>
              </w:rPr>
              <w:t>Karalienes dzimšanas diena</w:t>
            </w:r>
          </w:p>
        </w:tc>
      </w:tr>
    </w:tbl>
    <w:p w14:paraId="4E12C2C7" w14:textId="77777777" w:rsidR="00AF335E" w:rsidRPr="00AF335E" w:rsidRDefault="00AF335E" w:rsidP="00AF335E">
      <w:pPr>
        <w:tabs>
          <w:tab w:val="left" w:pos="9306"/>
        </w:tabs>
        <w:jc w:val="both"/>
        <w:rPr>
          <w:rFonts w:ascii="Times New Roman" w:hAnsi="Times New Roman"/>
          <w:noProof/>
          <w:sz w:val="24"/>
          <w:lang w:val="en-US"/>
        </w:rPr>
      </w:pPr>
    </w:p>
    <w:sectPr w:rsidR="00AF335E" w:rsidRPr="00AF335E" w:rsidSect="00B77771">
      <w:headerReference w:type="first" r:id="rId23"/>
      <w:footerReference w:type="first" r:id="rId2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791CF" w14:textId="77777777" w:rsidR="00B76F0B" w:rsidRPr="00AF335E" w:rsidRDefault="00B76F0B">
      <w:pPr>
        <w:rPr>
          <w:noProof/>
          <w:lang w:val="en-US"/>
        </w:rPr>
      </w:pPr>
      <w:r w:rsidRPr="00AF335E">
        <w:rPr>
          <w:noProof/>
          <w:lang w:val="en-US"/>
        </w:rPr>
        <w:separator/>
      </w:r>
    </w:p>
  </w:endnote>
  <w:endnote w:type="continuationSeparator" w:id="0">
    <w:p w14:paraId="5BBEE39F" w14:textId="77777777" w:rsidR="00B76F0B" w:rsidRPr="00AF335E" w:rsidRDefault="00B76F0B">
      <w:pPr>
        <w:rPr>
          <w:noProof/>
          <w:lang w:val="en-US"/>
        </w:rPr>
      </w:pPr>
      <w:r w:rsidRPr="00AF335E">
        <w:rPr>
          <w:noProof/>
          <w:lang w:val="en-US"/>
        </w:rPr>
        <w:continuationSeparator/>
      </w:r>
    </w:p>
  </w:endnote>
  <w:endnote w:id="1">
    <w:p w14:paraId="2D78B3FD" w14:textId="77777777" w:rsidR="00AF335E" w:rsidRPr="00AF335E" w:rsidRDefault="00AF335E" w:rsidP="00AF335E">
      <w:pPr>
        <w:pStyle w:val="ListParagraph"/>
        <w:tabs>
          <w:tab w:val="left" w:pos="1079"/>
        </w:tabs>
        <w:ind w:left="0" w:firstLine="0"/>
        <w:rPr>
          <w:rFonts w:ascii="Times New Roman" w:hAnsi="Times New Roman" w:cs="Times New Roman"/>
          <w:noProof/>
          <w:sz w:val="20"/>
          <w:szCs w:val="20"/>
          <w:lang w:val="en-US"/>
        </w:rPr>
      </w:pPr>
      <w:r w:rsidRPr="00AF335E">
        <w:rPr>
          <w:rStyle w:val="EndnoteReference"/>
          <w:rFonts w:ascii="Times New Roman" w:hAnsi="Times New Roman" w:cs="Times New Roman"/>
          <w:noProof/>
          <w:sz w:val="20"/>
          <w:szCs w:val="20"/>
          <w:lang w:val="en-US"/>
        </w:rPr>
        <w:endnoteRef/>
      </w:r>
      <w:r w:rsidRPr="00AF335E">
        <w:rPr>
          <w:noProof/>
          <w:lang w:val="en-US"/>
        </w:rPr>
        <w:t> </w:t>
      </w:r>
      <w:r w:rsidRPr="00AF335E">
        <w:rPr>
          <w:rFonts w:ascii="Times New Roman" w:hAnsi="Times New Roman"/>
          <w:noProof/>
          <w:sz w:val="20"/>
          <w:lang w:val="en-US"/>
        </w:rPr>
        <w:t>Mācības pirmajā klasē sākas 6 gadu vecumā.</w:t>
      </w:r>
    </w:p>
  </w:endnote>
  <w:endnote w:id="2">
    <w:p w14:paraId="0A9DAA62" w14:textId="77777777" w:rsidR="00AF335E" w:rsidRPr="00AF335E" w:rsidRDefault="00AF335E" w:rsidP="00AF335E">
      <w:pPr>
        <w:pStyle w:val="ListParagraph"/>
        <w:tabs>
          <w:tab w:val="left" w:pos="1064"/>
        </w:tabs>
        <w:ind w:left="0" w:firstLine="0"/>
        <w:rPr>
          <w:rFonts w:ascii="Times New Roman" w:hAnsi="Times New Roman" w:cs="Times New Roman"/>
          <w:noProof/>
          <w:sz w:val="20"/>
          <w:szCs w:val="20"/>
          <w:lang w:val="en-US"/>
        </w:rPr>
      </w:pPr>
      <w:r w:rsidRPr="00AF335E">
        <w:rPr>
          <w:rStyle w:val="EndnoteReference"/>
          <w:rFonts w:ascii="Times New Roman" w:hAnsi="Times New Roman" w:cs="Times New Roman"/>
          <w:noProof/>
          <w:sz w:val="20"/>
          <w:szCs w:val="20"/>
          <w:lang w:val="en-US"/>
        </w:rPr>
        <w:endnoteRef/>
      </w:r>
      <w:r w:rsidRPr="00AF335E">
        <w:rPr>
          <w:noProof/>
          <w:lang w:val="en-US"/>
        </w:rPr>
        <w:t> </w:t>
      </w:r>
      <w:r w:rsidRPr="00AF335E">
        <w:rPr>
          <w:rFonts w:ascii="Times New Roman" w:hAnsi="Times New Roman"/>
          <w:noProof/>
          <w:sz w:val="20"/>
          <w:lang w:val="en-US"/>
        </w:rPr>
        <w:t>Mācības pirmajā klasē sākas 6 gadu vecumā.</w:t>
      </w:r>
    </w:p>
  </w:endnote>
  <w:endnote w:id="3">
    <w:p w14:paraId="5D9E314A" w14:textId="77777777" w:rsidR="00AF335E" w:rsidRPr="00AF335E" w:rsidRDefault="00AF335E" w:rsidP="00AF335E">
      <w:pPr>
        <w:pStyle w:val="EndnoteText"/>
        <w:jc w:val="both"/>
        <w:rPr>
          <w:rFonts w:ascii="Times New Roman" w:hAnsi="Times New Roman" w:cs="Times New Roman"/>
          <w:noProof/>
          <w:lang w:val="en-US"/>
        </w:rPr>
      </w:pPr>
      <w:r w:rsidRPr="00AF335E">
        <w:rPr>
          <w:rStyle w:val="EndnoteReference"/>
          <w:rFonts w:ascii="Times New Roman" w:hAnsi="Times New Roman" w:cs="Times New Roman"/>
          <w:noProof/>
          <w:lang w:val="en-US"/>
        </w:rPr>
        <w:endnoteRef/>
      </w:r>
      <w:r w:rsidRPr="00AF335E">
        <w:rPr>
          <w:noProof/>
          <w:lang w:val="en-US"/>
        </w:rPr>
        <w:t> </w:t>
      </w:r>
      <w:r w:rsidRPr="00AF335E">
        <w:rPr>
          <w:rFonts w:ascii="Times New Roman" w:hAnsi="Times New Roman"/>
          <w:noProof/>
          <w:lang w:val="en-US"/>
        </w:rPr>
        <w:t>Mācības pirmajā klasē sākas 6 gadu vecumā.</w:t>
      </w:r>
    </w:p>
  </w:endnote>
  <w:endnote w:id="4">
    <w:p w14:paraId="18D5CCDC" w14:textId="77777777" w:rsidR="00AF335E" w:rsidRPr="00AF335E" w:rsidRDefault="00AF335E" w:rsidP="00AF335E">
      <w:pPr>
        <w:pStyle w:val="ListParagraph"/>
        <w:tabs>
          <w:tab w:val="left" w:pos="1083"/>
        </w:tabs>
        <w:ind w:left="0" w:firstLine="0"/>
        <w:rPr>
          <w:rFonts w:ascii="Times New Roman" w:hAnsi="Times New Roman" w:cs="Times New Roman"/>
          <w:noProof/>
          <w:sz w:val="20"/>
          <w:szCs w:val="20"/>
          <w:lang w:val="en-US"/>
        </w:rPr>
      </w:pPr>
      <w:r w:rsidRPr="00AF335E">
        <w:rPr>
          <w:rStyle w:val="EndnoteReference"/>
          <w:rFonts w:ascii="Times New Roman" w:hAnsi="Times New Roman" w:cs="Times New Roman"/>
          <w:noProof/>
          <w:sz w:val="20"/>
          <w:szCs w:val="20"/>
          <w:lang w:val="en-US"/>
        </w:rPr>
        <w:endnoteRef/>
      </w:r>
      <w:r w:rsidRPr="00AF335E">
        <w:rPr>
          <w:noProof/>
          <w:lang w:val="en-US"/>
        </w:rPr>
        <w:t> </w:t>
      </w:r>
      <w:r w:rsidRPr="00AF335E">
        <w:rPr>
          <w:rFonts w:ascii="Times New Roman" w:hAnsi="Times New Roman"/>
          <w:b/>
          <w:noProof/>
          <w:sz w:val="20"/>
          <w:lang w:val="en-US"/>
        </w:rPr>
        <w:t xml:space="preserve">Igaunija. </w:t>
      </w:r>
      <w:r w:rsidRPr="00AF335E">
        <w:rPr>
          <w:rFonts w:ascii="Times New Roman" w:hAnsi="Times New Roman"/>
          <w:noProof/>
          <w:sz w:val="20"/>
          <w:lang w:val="en-US"/>
        </w:rPr>
        <w:t>Saskaņā ar tiesību aktiem 7 gadu vecumā bērniem jāuzsāk iegūt obligāto izglītību</w:t>
      </w:r>
    </w:p>
  </w:endnote>
  <w:endnote w:id="5">
    <w:p w14:paraId="5D20D9C1" w14:textId="77777777" w:rsidR="00AF335E" w:rsidRPr="00AF335E" w:rsidRDefault="00AF335E" w:rsidP="00AF335E">
      <w:pPr>
        <w:pStyle w:val="ListParagraph"/>
        <w:tabs>
          <w:tab w:val="left" w:pos="1098"/>
        </w:tabs>
        <w:ind w:left="0" w:firstLine="0"/>
        <w:rPr>
          <w:rFonts w:ascii="Times New Roman" w:hAnsi="Times New Roman" w:cs="Times New Roman"/>
          <w:noProof/>
          <w:sz w:val="20"/>
          <w:szCs w:val="20"/>
          <w:lang w:val="en-US"/>
        </w:rPr>
      </w:pPr>
      <w:r w:rsidRPr="00AF335E">
        <w:rPr>
          <w:rStyle w:val="EndnoteReference"/>
          <w:rFonts w:ascii="Times New Roman" w:hAnsi="Times New Roman" w:cs="Times New Roman"/>
          <w:noProof/>
          <w:sz w:val="20"/>
          <w:szCs w:val="20"/>
          <w:lang w:val="en-US"/>
        </w:rPr>
        <w:endnoteRef/>
      </w:r>
      <w:r w:rsidRPr="00AF335E">
        <w:rPr>
          <w:noProof/>
          <w:lang w:val="en-US"/>
        </w:rPr>
        <w:t> </w:t>
      </w:r>
      <w:r w:rsidRPr="00AF335E">
        <w:rPr>
          <w:rFonts w:ascii="Times New Roman" w:hAnsi="Times New Roman"/>
          <w:b/>
          <w:noProof/>
          <w:sz w:val="20"/>
          <w:lang w:val="en-US"/>
        </w:rPr>
        <w:t xml:space="preserve">Latvija. </w:t>
      </w:r>
      <w:r w:rsidRPr="00AF335E">
        <w:rPr>
          <w:rFonts w:ascii="Times New Roman" w:hAnsi="Times New Roman"/>
          <w:noProof/>
          <w:sz w:val="20"/>
          <w:lang w:val="en-US"/>
        </w:rPr>
        <w:t>Saskaņā ar tiesību aktiem daļa no pirmsskolas izglītības cikla ir obligātā izglītība un 7 gadu vecumā bērniem jāuzsāk obligātās pamatizglītības cikls.</w:t>
      </w:r>
    </w:p>
  </w:endnote>
  <w:endnote w:id="6">
    <w:p w14:paraId="504EA60B" w14:textId="77777777" w:rsidR="00AF335E" w:rsidRPr="00AF335E" w:rsidRDefault="00AF335E" w:rsidP="00AF335E">
      <w:pPr>
        <w:pStyle w:val="EndnoteText"/>
        <w:jc w:val="both"/>
        <w:rPr>
          <w:rFonts w:ascii="Times New Roman" w:hAnsi="Times New Roman" w:cs="Times New Roman"/>
          <w:noProof/>
          <w:lang w:val="en-US"/>
        </w:rPr>
      </w:pPr>
      <w:r w:rsidRPr="00AF335E">
        <w:rPr>
          <w:rStyle w:val="EndnoteReference"/>
          <w:rFonts w:ascii="Times New Roman" w:hAnsi="Times New Roman" w:cs="Times New Roman"/>
          <w:noProof/>
          <w:lang w:val="en-US"/>
        </w:rPr>
        <w:endnoteRef/>
      </w:r>
      <w:r w:rsidRPr="00AF335E">
        <w:rPr>
          <w:noProof/>
          <w:lang w:val="en-US"/>
        </w:rPr>
        <w:t> </w:t>
      </w:r>
      <w:r w:rsidRPr="00AF335E">
        <w:rPr>
          <w:rFonts w:ascii="Times New Roman" w:hAnsi="Times New Roman"/>
          <w:noProof/>
          <w:lang w:val="en-US"/>
        </w:rPr>
        <w:t>Mācības pirmajā klasē sākas 6 gadu vecumā.</w:t>
      </w:r>
    </w:p>
  </w:endnote>
  <w:endnote w:id="7">
    <w:p w14:paraId="7444C12B" w14:textId="77777777" w:rsidR="00AF335E" w:rsidRPr="00AF335E" w:rsidRDefault="00AF335E" w:rsidP="00AF335E">
      <w:pPr>
        <w:pStyle w:val="ListParagraph"/>
        <w:tabs>
          <w:tab w:val="left" w:pos="1103"/>
        </w:tabs>
        <w:ind w:left="0" w:firstLine="0"/>
        <w:rPr>
          <w:rFonts w:ascii="Times New Roman" w:hAnsi="Times New Roman" w:cs="Times New Roman"/>
          <w:noProof/>
          <w:sz w:val="20"/>
          <w:szCs w:val="20"/>
          <w:lang w:val="en-US"/>
        </w:rPr>
      </w:pPr>
      <w:r w:rsidRPr="00AF335E">
        <w:rPr>
          <w:rStyle w:val="EndnoteReference"/>
          <w:rFonts w:ascii="Times New Roman" w:hAnsi="Times New Roman" w:cs="Times New Roman"/>
          <w:noProof/>
          <w:sz w:val="20"/>
          <w:szCs w:val="20"/>
          <w:lang w:val="en-US"/>
        </w:rPr>
        <w:endnoteRef/>
      </w:r>
      <w:r w:rsidRPr="00AF335E">
        <w:rPr>
          <w:rFonts w:ascii="Times New Roman" w:hAnsi="Times New Roman"/>
          <w:noProof/>
          <w:sz w:val="20"/>
          <w:lang w:val="en-US"/>
        </w:rPr>
        <w:t xml:space="preserve"> </w:t>
      </w:r>
      <w:r w:rsidRPr="00AF335E">
        <w:rPr>
          <w:rFonts w:ascii="Times New Roman" w:hAnsi="Times New Roman"/>
          <w:b/>
          <w:noProof/>
          <w:sz w:val="20"/>
          <w:lang w:val="en-US"/>
        </w:rPr>
        <w:t>Lietuva.</w:t>
      </w:r>
      <w:r w:rsidRPr="00AF335E">
        <w:rPr>
          <w:rFonts w:ascii="Times New Roman" w:hAnsi="Times New Roman"/>
          <w:noProof/>
          <w:sz w:val="20"/>
          <w:lang w:val="en-US"/>
        </w:rPr>
        <w:t xml:space="preserve"> Saskaņā ar tiesību aktiem bērniem jāuzsāk obligātās izglītības iegūšana 7 gadu vecumā Tiesību akti paredz obligātās izglītības sākšanu 6 gadu vecumā. Tomēr parasti praksē bērni mācības pamatskolā sāk 7 gadu vecumā.</w:t>
      </w:r>
    </w:p>
  </w:endnote>
  <w:endnote w:id="8">
    <w:p w14:paraId="0CB39246" w14:textId="77777777" w:rsidR="00AF335E" w:rsidRPr="00AF335E" w:rsidRDefault="00AF335E" w:rsidP="00AF335E">
      <w:pPr>
        <w:pStyle w:val="ListParagraph"/>
        <w:tabs>
          <w:tab w:val="left" w:pos="1141"/>
        </w:tabs>
        <w:ind w:left="0" w:firstLine="0"/>
        <w:rPr>
          <w:rFonts w:ascii="Times New Roman" w:hAnsi="Times New Roman" w:cs="Times New Roman"/>
          <w:noProof/>
          <w:sz w:val="20"/>
          <w:szCs w:val="20"/>
          <w:lang w:val="en-US"/>
        </w:rPr>
      </w:pPr>
      <w:r w:rsidRPr="00AF335E">
        <w:rPr>
          <w:rStyle w:val="EndnoteReference"/>
          <w:rFonts w:ascii="Times New Roman" w:hAnsi="Times New Roman" w:cs="Times New Roman"/>
          <w:noProof/>
          <w:sz w:val="20"/>
          <w:szCs w:val="20"/>
          <w:lang w:val="en-US"/>
        </w:rPr>
        <w:endnoteRef/>
      </w:r>
      <w:r w:rsidRPr="00AF335E">
        <w:rPr>
          <w:noProof/>
          <w:lang w:val="en-US"/>
        </w:rPr>
        <w:t> </w:t>
      </w:r>
      <w:r w:rsidRPr="00AF335E">
        <w:rPr>
          <w:rFonts w:ascii="Times New Roman" w:hAnsi="Times New Roman"/>
          <w:noProof/>
          <w:sz w:val="20"/>
          <w:lang w:val="en-US"/>
        </w:rPr>
        <w:t>Mācības pirmajā klasē sākas 6 gadu vecumā.</w:t>
      </w:r>
    </w:p>
  </w:endnote>
  <w:endnote w:id="9">
    <w:p w14:paraId="5FFF4073" w14:textId="77777777" w:rsidR="00AF335E" w:rsidRPr="00AF335E" w:rsidRDefault="00AF335E" w:rsidP="00AF335E">
      <w:pPr>
        <w:pStyle w:val="EndnoteText"/>
        <w:jc w:val="both"/>
        <w:rPr>
          <w:rFonts w:ascii="Times New Roman" w:hAnsi="Times New Roman" w:cs="Times New Roman"/>
          <w:noProof/>
          <w:lang w:val="en-US"/>
        </w:rPr>
      </w:pPr>
      <w:r w:rsidRPr="00AF335E">
        <w:rPr>
          <w:rStyle w:val="EndnoteReference"/>
          <w:rFonts w:ascii="Times New Roman" w:hAnsi="Times New Roman" w:cs="Times New Roman"/>
          <w:noProof/>
          <w:lang w:val="en-US"/>
        </w:rPr>
        <w:endnoteRef/>
      </w:r>
      <w:r w:rsidRPr="00AF335E">
        <w:rPr>
          <w:rFonts w:ascii="Times New Roman" w:hAnsi="Times New Roman"/>
          <w:noProof/>
          <w:lang w:val="en-US"/>
        </w:rPr>
        <w:t xml:space="preserve"> </w:t>
      </w:r>
      <w:r w:rsidRPr="00AF335E">
        <w:rPr>
          <w:rFonts w:ascii="Times New Roman" w:hAnsi="Times New Roman"/>
          <w:b/>
          <w:noProof/>
          <w:lang w:val="en-US"/>
        </w:rPr>
        <w:t>Horvātija.</w:t>
      </w:r>
      <w:r w:rsidRPr="00AF335E">
        <w:rPr>
          <w:rFonts w:ascii="Times New Roman" w:hAnsi="Times New Roman"/>
          <w:noProof/>
          <w:lang w:val="en-US"/>
        </w:rPr>
        <w:t xml:space="preserve"> Saskaņā ar tiesību aktiem bērniem jāuzsāk obligātās izglītības iegūšana (pamatizglītības cikls) 7 gadu vecumā. Tiesību akti paredz obligātās izglītības sākšanu 6 gadu vecumā. Praksē bērni pamatizglītības ciklu parasti uzsāk 7 gadu vecumā.</w:t>
      </w:r>
    </w:p>
  </w:endnote>
  <w:endnote w:id="10">
    <w:p w14:paraId="5E585E62" w14:textId="77777777" w:rsidR="00AF335E" w:rsidRPr="00AF335E" w:rsidRDefault="00AF335E" w:rsidP="00AF335E">
      <w:pPr>
        <w:pStyle w:val="EndnoteText"/>
        <w:jc w:val="both"/>
        <w:rPr>
          <w:rFonts w:ascii="Times New Roman" w:hAnsi="Times New Roman" w:cs="Times New Roman"/>
          <w:noProof/>
          <w:lang w:val="en-US"/>
        </w:rPr>
      </w:pPr>
      <w:r w:rsidRPr="00AF335E">
        <w:rPr>
          <w:rStyle w:val="EndnoteReference"/>
          <w:rFonts w:ascii="Times New Roman" w:hAnsi="Times New Roman" w:cs="Times New Roman"/>
          <w:noProof/>
          <w:lang w:val="en-US"/>
        </w:rPr>
        <w:endnoteRef/>
      </w:r>
      <w:r w:rsidRPr="00AF335E">
        <w:rPr>
          <w:noProof/>
          <w:lang w:val="en-US"/>
        </w:rPr>
        <w:t> </w:t>
      </w:r>
      <w:r w:rsidRPr="00AF335E">
        <w:rPr>
          <w:rFonts w:ascii="Times New Roman" w:hAnsi="Times New Roman"/>
          <w:noProof/>
          <w:lang w:val="en-US"/>
        </w:rPr>
        <w:t>Vidējās izglītības ciklā ir iekļauta arī tehniskā izglītība.</w:t>
      </w:r>
    </w:p>
    <w:p w14:paraId="7F29B0F0" w14:textId="77777777" w:rsidR="00AF335E" w:rsidRPr="00AF335E" w:rsidRDefault="00AF335E" w:rsidP="00AF335E">
      <w:pPr>
        <w:pStyle w:val="EndnoteText"/>
        <w:jc w:val="both"/>
        <w:rPr>
          <w:rFonts w:ascii="Times New Roman" w:hAnsi="Times New Roman" w:cs="Times New Roman"/>
          <w:noProof/>
          <w:lang w:val="en-US"/>
        </w:rPr>
      </w:pPr>
      <w:r w:rsidRPr="00AF335E">
        <w:rPr>
          <w:rFonts w:ascii="Times New Roman" w:hAnsi="Times New Roman"/>
          <w:b/>
          <w:noProof/>
          <w:lang w:val="en-US"/>
        </w:rPr>
        <w:t>Rumānija.</w:t>
      </w:r>
      <w:r w:rsidRPr="00AF335E">
        <w:rPr>
          <w:rFonts w:ascii="Times New Roman" w:hAnsi="Times New Roman"/>
          <w:noProof/>
          <w:lang w:val="en-US"/>
        </w:rPr>
        <w:t xml:space="preserve"> Tiesību aktos ir noteikts, ka bērni uzsāk obligātās izglītības iegūšanu 6 gadu vecumā, un ir paredzēta iespēja vecākiem atlikt 1. klases sākšanu uz vienu gadu.</w:t>
      </w:r>
    </w:p>
    <w:p w14:paraId="7D75D122" w14:textId="77777777" w:rsidR="00AF335E" w:rsidRPr="00AF335E" w:rsidRDefault="00AF335E" w:rsidP="00AF335E">
      <w:pPr>
        <w:pStyle w:val="EndnoteText"/>
        <w:jc w:val="both"/>
        <w:rPr>
          <w:rFonts w:ascii="Times New Roman" w:hAnsi="Times New Roman" w:cs="Times New Roman"/>
          <w:noProof/>
          <w:lang w:val="en-US"/>
        </w:rPr>
      </w:pPr>
      <w:r w:rsidRPr="00AF335E">
        <w:rPr>
          <w:rFonts w:ascii="Times New Roman" w:hAnsi="Times New Roman"/>
          <w:noProof/>
          <w:lang w:val="en-US"/>
        </w:rPr>
        <w:t>Pēdējos 2 obligātās izglītības gados (9. un 10. klase) skolēns var mācīties vai nu vidusskolā (vidējās izglītības zemākais cikls), vai mākslas un amatniecības skolā (arodizglītība). Mākslas un arodskolu absolventi var turpināt mācības skolas pabeigšanas gadā, kura beigās viņiem ir tiesības iestāties vidējās izglītības augstākajā ciklā. Vidusskolas beigās abu virzienu (4 gadi tiešā vai 5 gadi progresīvā virziena) absolventi var piedalīties vispārējās vidējās izglītības atestāta ieguves eksāmena kārtošanā.</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29A9" w14:textId="77777777" w:rsidR="00AF335E" w:rsidRDefault="00AF3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AF92" w14:textId="77777777" w:rsidR="00AF335E" w:rsidRPr="00AF335E" w:rsidRDefault="00AF335E" w:rsidP="00C7505C">
    <w:pPr>
      <w:pStyle w:val="Header"/>
      <w:tabs>
        <w:tab w:val="left" w:pos="9072"/>
      </w:tabs>
      <w:rPr>
        <w:rStyle w:val="PageNumber"/>
        <w:rFonts w:ascii="Times New Roman" w:hAnsi="Times New Roman" w:cs="Times New Roman"/>
        <w:noProof/>
        <w:sz w:val="20"/>
        <w:szCs w:val="20"/>
        <w:lang w:val="en-US"/>
      </w:rPr>
    </w:pPr>
  </w:p>
  <w:p w14:paraId="5E122E8E" w14:textId="77777777" w:rsidR="00AF335E" w:rsidRPr="00AF335E" w:rsidRDefault="00AF335E" w:rsidP="00BD1ADD">
    <w:pPr>
      <w:pStyle w:val="Header"/>
      <w:tabs>
        <w:tab w:val="clear" w:pos="4153"/>
        <w:tab w:val="clear" w:pos="8306"/>
        <w:tab w:val="left" w:leader="underscore" w:pos="9072"/>
      </w:tabs>
      <w:rPr>
        <w:rFonts w:ascii="Times New Roman" w:hAnsi="Times New Roman" w:cs="Times New Roman"/>
        <w:noProof/>
        <w:sz w:val="20"/>
        <w:szCs w:val="20"/>
        <w:lang w:val="en-US"/>
      </w:rPr>
    </w:pPr>
    <w:r w:rsidRPr="00AF335E">
      <w:rPr>
        <w:rFonts w:ascii="Times New Roman" w:hAnsi="Times New Roman" w:cs="Times New Roman"/>
        <w:noProof/>
        <w:sz w:val="20"/>
        <w:szCs w:val="20"/>
        <w:lang w:val="en-US"/>
      </w:rPr>
      <w:tab/>
    </w:r>
  </w:p>
  <w:p w14:paraId="7A90F877" w14:textId="77777777" w:rsidR="00AF335E" w:rsidRPr="00AF335E" w:rsidRDefault="00AF335E" w:rsidP="00F07FE9">
    <w:pPr>
      <w:pStyle w:val="Header"/>
      <w:tabs>
        <w:tab w:val="clear" w:pos="4153"/>
        <w:tab w:val="clear" w:pos="8306"/>
        <w:tab w:val="left" w:pos="9810"/>
      </w:tabs>
      <w:rPr>
        <w:rFonts w:ascii="Times New Roman" w:hAnsi="Times New Roman" w:cs="Times New Roman"/>
        <w:noProof/>
        <w:sz w:val="20"/>
        <w:szCs w:val="20"/>
        <w:lang w:val="en-US"/>
      </w:rPr>
    </w:pPr>
    <w:r w:rsidRPr="00AF335E">
      <w:rPr>
        <w:rFonts w:ascii="Times New Roman" w:hAnsi="Times New Roman" w:cs="Times New Roman"/>
        <w:noProof/>
        <w:sz w:val="20"/>
        <w:szCs w:val="20"/>
        <w:lang w:val="en-US"/>
      </w:rPr>
      <w:tab/>
    </w:r>
  </w:p>
  <w:p w14:paraId="2698E93D" w14:textId="77777777" w:rsidR="00AF335E" w:rsidRPr="00AF335E" w:rsidRDefault="00AF335E" w:rsidP="00BD1ADD">
    <w:pPr>
      <w:pStyle w:val="Footer"/>
      <w:tabs>
        <w:tab w:val="clear" w:pos="4153"/>
        <w:tab w:val="clear" w:pos="8306"/>
        <w:tab w:val="right" w:pos="9072"/>
      </w:tabs>
      <w:rPr>
        <w:rFonts w:ascii="Times New Roman" w:hAnsi="Times New Roman" w:cs="Times New Roman"/>
        <w:noProof/>
        <w:sz w:val="20"/>
        <w:szCs w:val="20"/>
        <w:lang w:val="en-US"/>
      </w:rPr>
    </w:pPr>
    <w:r w:rsidRPr="00AF335E">
      <w:rPr>
        <w:rFonts w:ascii="Times New Roman" w:hAnsi="Times New Roman" w:cs="Times New Roman"/>
        <w:noProof/>
        <w:sz w:val="20"/>
        <w:szCs w:val="20"/>
        <w:lang w:val="en-US"/>
      </w:rPr>
      <w:t xml:space="preserve">Tulkojums </w:t>
    </w:r>
    <w:r w:rsidRPr="00AF335E">
      <w:rPr>
        <w:rFonts w:ascii="Times New Roman" w:hAnsi="Times New Roman" w:cs="Times New Roman"/>
        <w:noProof/>
        <w:sz w:val="20"/>
        <w:szCs w:val="20"/>
        <w:lang w:val="en-US"/>
      </w:rPr>
      <w:fldChar w:fldCharType="begin"/>
    </w:r>
    <w:r w:rsidRPr="00AF335E">
      <w:rPr>
        <w:rFonts w:ascii="Times New Roman" w:hAnsi="Times New Roman" w:cs="Times New Roman"/>
        <w:noProof/>
        <w:sz w:val="20"/>
        <w:szCs w:val="20"/>
        <w:lang w:val="en-US"/>
      </w:rPr>
      <w:instrText>symbol 211 \f "Symbol" \s 9</w:instrText>
    </w:r>
    <w:r w:rsidRPr="00AF335E">
      <w:rPr>
        <w:rFonts w:ascii="Times New Roman" w:hAnsi="Times New Roman" w:cs="Times New Roman"/>
        <w:noProof/>
        <w:sz w:val="20"/>
        <w:szCs w:val="20"/>
        <w:lang w:val="en-US"/>
      </w:rPr>
      <w:fldChar w:fldCharType="separate"/>
    </w:r>
    <w:r w:rsidRPr="00AF335E">
      <w:rPr>
        <w:rFonts w:ascii="Times New Roman" w:hAnsi="Times New Roman" w:cs="Times New Roman"/>
        <w:noProof/>
        <w:sz w:val="20"/>
        <w:szCs w:val="20"/>
        <w:lang w:val="en-US"/>
      </w:rPr>
      <w:t>Ó</w:t>
    </w:r>
    <w:r w:rsidRPr="00AF335E">
      <w:rPr>
        <w:rFonts w:ascii="Times New Roman" w:hAnsi="Times New Roman" w:cs="Times New Roman"/>
        <w:noProof/>
        <w:sz w:val="20"/>
        <w:szCs w:val="20"/>
        <w:lang w:val="en-US"/>
      </w:rPr>
      <w:fldChar w:fldCharType="end"/>
    </w:r>
    <w:r w:rsidRPr="00AF335E">
      <w:rPr>
        <w:rFonts w:ascii="Times New Roman" w:hAnsi="Times New Roman" w:cs="Times New Roman"/>
        <w:noProof/>
        <w:sz w:val="20"/>
        <w:szCs w:val="20"/>
        <w:lang w:val="en-US"/>
      </w:rPr>
      <w:t xml:space="preserve"> Valsts valodas centrs, 2023</w:t>
    </w:r>
    <w:r w:rsidRPr="00AF335E">
      <w:rPr>
        <w:rFonts w:ascii="Times New Roman" w:hAnsi="Times New Roman" w:cs="Times New Roman"/>
        <w:noProof/>
        <w:sz w:val="20"/>
        <w:szCs w:val="20"/>
        <w:lang w:val="en-US"/>
      </w:rPr>
      <w:tab/>
    </w:r>
    <w:r w:rsidRPr="00AF335E">
      <w:rPr>
        <w:rStyle w:val="PageNumber"/>
        <w:rFonts w:ascii="Times New Roman" w:hAnsi="Times New Roman" w:cs="Times New Roman"/>
        <w:noProof/>
        <w:sz w:val="20"/>
        <w:szCs w:val="20"/>
        <w:lang w:val="en-US"/>
      </w:rPr>
      <w:fldChar w:fldCharType="begin"/>
    </w:r>
    <w:r w:rsidRPr="00AF335E">
      <w:rPr>
        <w:rStyle w:val="PageNumber"/>
        <w:rFonts w:ascii="Times New Roman" w:hAnsi="Times New Roman" w:cs="Times New Roman"/>
        <w:noProof/>
        <w:sz w:val="20"/>
        <w:szCs w:val="20"/>
        <w:lang w:val="en-US"/>
      </w:rPr>
      <w:instrText xml:space="preserve">page </w:instrText>
    </w:r>
    <w:r w:rsidRPr="00AF335E">
      <w:rPr>
        <w:rStyle w:val="PageNumber"/>
        <w:rFonts w:ascii="Times New Roman" w:hAnsi="Times New Roman" w:cs="Times New Roman"/>
        <w:noProof/>
        <w:sz w:val="20"/>
        <w:szCs w:val="20"/>
        <w:lang w:val="en-US"/>
      </w:rPr>
      <w:fldChar w:fldCharType="separate"/>
    </w:r>
    <w:r w:rsidRPr="00AF335E">
      <w:rPr>
        <w:rStyle w:val="PageNumber"/>
        <w:rFonts w:ascii="Times New Roman" w:hAnsi="Times New Roman" w:cs="Times New Roman"/>
        <w:noProof/>
        <w:sz w:val="20"/>
        <w:szCs w:val="20"/>
        <w:lang w:val="en-US"/>
      </w:rPr>
      <w:t>2</w:t>
    </w:r>
    <w:r w:rsidRPr="00AF335E">
      <w:rPr>
        <w:rStyle w:val="PageNumber"/>
        <w:rFonts w:ascii="Times New Roman" w:hAnsi="Times New Roman" w:cs="Times New Roman"/>
        <w:noProof/>
        <w:sz w:val="20"/>
        <w:szCs w:val="20"/>
        <w:lang w:val="en-US"/>
      </w:rPr>
      <w:fldChar w:fldCharType="end"/>
    </w:r>
  </w:p>
  <w:p w14:paraId="53389450" w14:textId="77777777" w:rsidR="00AF335E" w:rsidRPr="00AF335E" w:rsidRDefault="00AF335E">
    <w:pPr>
      <w:pStyle w:val="BodyText"/>
      <w:spacing w:line="14" w:lineRule="auto"/>
      <w:rPr>
        <w:noProof/>
        <w:sz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A257" w14:textId="77777777" w:rsidR="00AF335E" w:rsidRPr="00AF335E" w:rsidRDefault="00AF335E" w:rsidP="009A7D09">
    <w:pPr>
      <w:pStyle w:val="Header"/>
      <w:tabs>
        <w:tab w:val="left" w:pos="9072"/>
      </w:tabs>
      <w:rPr>
        <w:rStyle w:val="PageNumber"/>
        <w:rFonts w:ascii="Times New Roman" w:hAnsi="Times New Roman"/>
        <w:noProof/>
        <w:sz w:val="20"/>
        <w:szCs w:val="18"/>
        <w:lang w:val="en-US"/>
      </w:rPr>
    </w:pPr>
    <w:bookmarkStart w:id="89" w:name="_Hlk496261764"/>
    <w:bookmarkStart w:id="90" w:name="_Hlk496261765"/>
    <w:bookmarkStart w:id="91" w:name="_Hlk496261766"/>
    <w:bookmarkStart w:id="92" w:name="_Hlk30491075"/>
    <w:bookmarkStart w:id="93" w:name="_Hlk30491076"/>
  </w:p>
  <w:p w14:paraId="43E7D4F9" w14:textId="77777777" w:rsidR="00AF335E" w:rsidRPr="00AF335E" w:rsidRDefault="00AF335E" w:rsidP="00BD1ADD">
    <w:pPr>
      <w:pStyle w:val="Header"/>
      <w:tabs>
        <w:tab w:val="clear" w:pos="4153"/>
        <w:tab w:val="clear" w:pos="8306"/>
        <w:tab w:val="left" w:leader="underscore" w:pos="9072"/>
      </w:tabs>
      <w:rPr>
        <w:rFonts w:ascii="Times New Roman" w:hAnsi="Times New Roman"/>
        <w:noProof/>
        <w:sz w:val="20"/>
        <w:szCs w:val="18"/>
        <w:lang w:val="en-US"/>
      </w:rPr>
    </w:pPr>
    <w:r w:rsidRPr="00AF335E">
      <w:rPr>
        <w:rFonts w:ascii="Times New Roman" w:hAnsi="Times New Roman"/>
        <w:noProof/>
        <w:sz w:val="20"/>
        <w:szCs w:val="18"/>
        <w:lang w:val="en-US"/>
      </w:rPr>
      <w:tab/>
    </w:r>
  </w:p>
  <w:p w14:paraId="2FE2277B" w14:textId="77777777" w:rsidR="00AF335E" w:rsidRPr="00AF335E" w:rsidRDefault="00AF335E" w:rsidP="009A7D09">
    <w:pPr>
      <w:pStyle w:val="Header"/>
      <w:tabs>
        <w:tab w:val="left" w:pos="9072"/>
      </w:tabs>
      <w:rPr>
        <w:rStyle w:val="PageNumber"/>
        <w:rFonts w:ascii="Times New Roman" w:hAnsi="Times New Roman"/>
        <w:noProof/>
        <w:sz w:val="20"/>
        <w:szCs w:val="18"/>
        <w:lang w:val="en-US"/>
      </w:rPr>
    </w:pPr>
  </w:p>
  <w:p w14:paraId="1211570E" w14:textId="77777777" w:rsidR="00AF335E" w:rsidRPr="00AF335E" w:rsidRDefault="00AF335E">
    <w:pPr>
      <w:pStyle w:val="Footer"/>
      <w:rPr>
        <w:rFonts w:ascii="Times New Roman" w:hAnsi="Times New Roman"/>
        <w:noProof/>
        <w:sz w:val="20"/>
        <w:szCs w:val="18"/>
        <w:lang w:val="en-US"/>
      </w:rPr>
    </w:pPr>
    <w:r w:rsidRPr="00AF335E">
      <w:rPr>
        <w:rFonts w:ascii="Times New Roman" w:hAnsi="Times New Roman"/>
        <w:noProof/>
        <w:sz w:val="20"/>
        <w:szCs w:val="18"/>
        <w:lang w:val="en-US"/>
      </w:rPr>
      <w:t xml:space="preserve">Tulkojums </w:t>
    </w:r>
    <w:r w:rsidRPr="00AF335E">
      <w:rPr>
        <w:rFonts w:ascii="Times New Roman" w:hAnsi="Times New Roman"/>
        <w:noProof/>
        <w:sz w:val="20"/>
        <w:szCs w:val="18"/>
        <w:lang w:val="en-US"/>
      </w:rPr>
      <w:fldChar w:fldCharType="begin"/>
    </w:r>
    <w:r w:rsidRPr="00AF335E">
      <w:rPr>
        <w:rFonts w:ascii="Times New Roman" w:hAnsi="Times New Roman"/>
        <w:noProof/>
        <w:sz w:val="20"/>
        <w:szCs w:val="18"/>
        <w:lang w:val="en-US"/>
      </w:rPr>
      <w:instrText>symbol 211 \f "Symbol" \s 9</w:instrText>
    </w:r>
    <w:r w:rsidRPr="00AF335E">
      <w:rPr>
        <w:rFonts w:ascii="Times New Roman" w:hAnsi="Times New Roman"/>
        <w:noProof/>
        <w:sz w:val="20"/>
        <w:szCs w:val="18"/>
        <w:lang w:val="en-US"/>
      </w:rPr>
      <w:fldChar w:fldCharType="separate"/>
    </w:r>
    <w:r w:rsidRPr="00AF335E">
      <w:rPr>
        <w:rFonts w:ascii="Times New Roman" w:hAnsi="Times New Roman"/>
        <w:noProof/>
        <w:sz w:val="20"/>
        <w:szCs w:val="18"/>
        <w:lang w:val="en-US"/>
      </w:rPr>
      <w:t>Ó</w:t>
    </w:r>
    <w:r w:rsidRPr="00AF335E">
      <w:rPr>
        <w:rFonts w:ascii="Times New Roman" w:hAnsi="Times New Roman"/>
        <w:noProof/>
        <w:sz w:val="20"/>
        <w:szCs w:val="18"/>
        <w:lang w:val="en-US"/>
      </w:rPr>
      <w:fldChar w:fldCharType="end"/>
    </w:r>
    <w:r w:rsidRPr="00AF335E">
      <w:rPr>
        <w:rFonts w:ascii="Times New Roman" w:hAnsi="Times New Roman"/>
        <w:noProof/>
        <w:sz w:val="20"/>
        <w:szCs w:val="18"/>
        <w:lang w:val="en-US"/>
      </w:rPr>
      <w:t xml:space="preserve"> Valsts valodas centrs, 20</w:t>
    </w:r>
    <w:bookmarkEnd w:id="89"/>
    <w:bookmarkEnd w:id="90"/>
    <w:bookmarkEnd w:id="91"/>
    <w:r w:rsidRPr="00AF335E">
      <w:rPr>
        <w:rFonts w:ascii="Times New Roman" w:hAnsi="Times New Roman"/>
        <w:noProof/>
        <w:sz w:val="20"/>
        <w:szCs w:val="18"/>
        <w:lang w:val="en-US"/>
      </w:rPr>
      <w:t>2</w:t>
    </w:r>
    <w:bookmarkEnd w:id="92"/>
    <w:bookmarkEnd w:id="93"/>
    <w:r w:rsidRPr="00AF335E">
      <w:rPr>
        <w:rFonts w:ascii="Times New Roman" w:hAnsi="Times New Roman"/>
        <w:noProof/>
        <w:sz w:val="20"/>
        <w:szCs w:val="18"/>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D582" w14:textId="77777777" w:rsidR="00AF335E" w:rsidRPr="00AF335E" w:rsidRDefault="00AF335E" w:rsidP="009A7D09">
    <w:pPr>
      <w:pStyle w:val="Header"/>
      <w:tabs>
        <w:tab w:val="left" w:pos="9072"/>
      </w:tabs>
      <w:rPr>
        <w:rStyle w:val="PageNumber"/>
        <w:rFonts w:ascii="Times New Roman" w:hAnsi="Times New Roman"/>
        <w:noProof/>
        <w:sz w:val="20"/>
        <w:szCs w:val="18"/>
        <w:lang w:val="en-US"/>
      </w:rPr>
    </w:pPr>
  </w:p>
  <w:p w14:paraId="7406BCA8" w14:textId="77777777" w:rsidR="00AF335E" w:rsidRPr="00AF335E" w:rsidRDefault="00AF335E" w:rsidP="00BD1ADD">
    <w:pPr>
      <w:pStyle w:val="Header"/>
      <w:tabs>
        <w:tab w:val="clear" w:pos="4153"/>
        <w:tab w:val="clear" w:pos="8306"/>
        <w:tab w:val="left" w:leader="underscore" w:pos="9072"/>
      </w:tabs>
      <w:rPr>
        <w:rFonts w:ascii="Times New Roman" w:hAnsi="Times New Roman"/>
        <w:noProof/>
        <w:sz w:val="20"/>
        <w:szCs w:val="18"/>
        <w:lang w:val="en-US"/>
      </w:rPr>
    </w:pPr>
    <w:r w:rsidRPr="00AF335E">
      <w:rPr>
        <w:rFonts w:ascii="Times New Roman" w:hAnsi="Times New Roman"/>
        <w:noProof/>
        <w:sz w:val="20"/>
        <w:szCs w:val="18"/>
        <w:lang w:val="en-US"/>
      </w:rPr>
      <w:tab/>
    </w:r>
  </w:p>
  <w:p w14:paraId="41807078" w14:textId="77777777" w:rsidR="00AF335E" w:rsidRPr="00AF335E" w:rsidRDefault="00AF335E" w:rsidP="009A7D09">
    <w:pPr>
      <w:pStyle w:val="Header"/>
      <w:tabs>
        <w:tab w:val="left" w:pos="9072"/>
      </w:tabs>
      <w:rPr>
        <w:rStyle w:val="PageNumber"/>
        <w:rFonts w:ascii="Times New Roman" w:hAnsi="Times New Roman"/>
        <w:noProof/>
        <w:sz w:val="20"/>
        <w:szCs w:val="18"/>
        <w:lang w:val="en-US"/>
      </w:rPr>
    </w:pPr>
  </w:p>
  <w:p w14:paraId="776773BF" w14:textId="77777777" w:rsidR="00AF335E" w:rsidRPr="00AF335E" w:rsidRDefault="00AF335E" w:rsidP="002F1218">
    <w:pPr>
      <w:pStyle w:val="Footer"/>
      <w:tabs>
        <w:tab w:val="clear" w:pos="4153"/>
        <w:tab w:val="clear" w:pos="8306"/>
        <w:tab w:val="left" w:pos="8789"/>
        <w:tab w:val="left" w:pos="9072"/>
      </w:tabs>
      <w:rPr>
        <w:rFonts w:ascii="Times New Roman" w:hAnsi="Times New Roman"/>
        <w:noProof/>
        <w:sz w:val="20"/>
        <w:szCs w:val="18"/>
        <w:lang w:val="en-US"/>
      </w:rPr>
    </w:pPr>
    <w:r w:rsidRPr="00AF335E">
      <w:rPr>
        <w:rFonts w:ascii="Times New Roman" w:hAnsi="Times New Roman"/>
        <w:noProof/>
        <w:sz w:val="20"/>
        <w:szCs w:val="18"/>
        <w:lang w:val="en-US"/>
      </w:rPr>
      <w:t xml:space="preserve">Tulkojums </w:t>
    </w:r>
    <w:r w:rsidRPr="00AF335E">
      <w:rPr>
        <w:rFonts w:ascii="Times New Roman" w:hAnsi="Times New Roman"/>
        <w:noProof/>
        <w:sz w:val="20"/>
        <w:szCs w:val="18"/>
        <w:lang w:val="en-US"/>
      </w:rPr>
      <w:fldChar w:fldCharType="begin"/>
    </w:r>
    <w:r w:rsidRPr="00AF335E">
      <w:rPr>
        <w:rFonts w:ascii="Times New Roman" w:hAnsi="Times New Roman"/>
        <w:noProof/>
        <w:sz w:val="20"/>
        <w:szCs w:val="18"/>
        <w:lang w:val="en-US"/>
      </w:rPr>
      <w:instrText>symbol 211 \f "Symbol" \s 9</w:instrText>
    </w:r>
    <w:r w:rsidRPr="00AF335E">
      <w:rPr>
        <w:rFonts w:ascii="Times New Roman" w:hAnsi="Times New Roman"/>
        <w:noProof/>
        <w:sz w:val="20"/>
        <w:szCs w:val="18"/>
        <w:lang w:val="en-US"/>
      </w:rPr>
      <w:fldChar w:fldCharType="separate"/>
    </w:r>
    <w:r w:rsidRPr="00AF335E">
      <w:rPr>
        <w:rFonts w:ascii="Times New Roman" w:hAnsi="Times New Roman"/>
        <w:noProof/>
        <w:sz w:val="20"/>
        <w:szCs w:val="18"/>
        <w:lang w:val="en-US"/>
      </w:rPr>
      <w:t>Ó</w:t>
    </w:r>
    <w:r w:rsidRPr="00AF335E">
      <w:rPr>
        <w:rFonts w:ascii="Times New Roman" w:hAnsi="Times New Roman"/>
        <w:noProof/>
        <w:sz w:val="20"/>
        <w:szCs w:val="18"/>
        <w:lang w:val="en-US"/>
      </w:rPr>
      <w:fldChar w:fldCharType="end"/>
    </w:r>
    <w:r w:rsidRPr="00AF335E">
      <w:rPr>
        <w:rFonts w:ascii="Times New Roman" w:hAnsi="Times New Roman"/>
        <w:noProof/>
        <w:sz w:val="20"/>
        <w:szCs w:val="18"/>
        <w:lang w:val="en-US"/>
      </w:rPr>
      <w:t xml:space="preserve"> Valsts valodas centrs, 2023</w:t>
    </w:r>
    <w:r w:rsidRPr="00AF335E">
      <w:rPr>
        <w:rFonts w:ascii="Times New Roman" w:hAnsi="Times New Roman"/>
        <w:noProof/>
        <w:sz w:val="20"/>
        <w:szCs w:val="18"/>
        <w:lang w:val="en-US"/>
      </w:rPr>
      <w:tab/>
    </w:r>
    <w:r w:rsidRPr="00AF335E">
      <w:rPr>
        <w:rFonts w:ascii="Times New Roman" w:hAnsi="Times New Roman"/>
        <w:noProof/>
        <w:sz w:val="20"/>
        <w:szCs w:val="18"/>
        <w:lang w:val="en-US"/>
      </w:rPr>
      <w:fldChar w:fldCharType="begin"/>
    </w:r>
    <w:r w:rsidRPr="00AF335E">
      <w:rPr>
        <w:rFonts w:ascii="Times New Roman" w:hAnsi="Times New Roman"/>
        <w:noProof/>
        <w:sz w:val="20"/>
        <w:szCs w:val="18"/>
        <w:lang w:val="en-US"/>
      </w:rPr>
      <w:instrText>PAGE   \* MERGEFORMAT</w:instrText>
    </w:r>
    <w:r w:rsidRPr="00AF335E">
      <w:rPr>
        <w:rFonts w:ascii="Times New Roman" w:hAnsi="Times New Roman"/>
        <w:noProof/>
        <w:sz w:val="20"/>
        <w:szCs w:val="18"/>
        <w:lang w:val="en-US"/>
      </w:rPr>
      <w:fldChar w:fldCharType="separate"/>
    </w:r>
    <w:r w:rsidRPr="00AF335E">
      <w:rPr>
        <w:rFonts w:ascii="Times New Roman" w:hAnsi="Times New Roman"/>
        <w:noProof/>
        <w:sz w:val="20"/>
        <w:szCs w:val="18"/>
        <w:lang w:val="en-US"/>
      </w:rPr>
      <w:t>1</w:t>
    </w:r>
    <w:r w:rsidRPr="00AF335E">
      <w:rPr>
        <w:rFonts w:ascii="Times New Roman" w:hAnsi="Times New Roman"/>
        <w:noProof/>
        <w:sz w:val="20"/>
        <w:szCs w:val="18"/>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CA5F" w14:textId="77777777" w:rsidR="00AF335E" w:rsidRPr="00AF335E" w:rsidRDefault="00AF335E" w:rsidP="00C7505C">
    <w:pPr>
      <w:pStyle w:val="Header"/>
      <w:tabs>
        <w:tab w:val="left" w:pos="9072"/>
      </w:tabs>
      <w:rPr>
        <w:rStyle w:val="PageNumber"/>
        <w:rFonts w:ascii="Times New Roman" w:hAnsi="Times New Roman" w:cs="Times New Roman"/>
        <w:noProof/>
        <w:sz w:val="20"/>
        <w:szCs w:val="20"/>
        <w:lang w:val="en-US"/>
      </w:rPr>
    </w:pPr>
  </w:p>
  <w:p w14:paraId="74747C78" w14:textId="77777777" w:rsidR="00AF335E" w:rsidRPr="00AF335E" w:rsidRDefault="00AF335E" w:rsidP="002F1218">
    <w:pPr>
      <w:pStyle w:val="Header"/>
      <w:tabs>
        <w:tab w:val="clear" w:pos="4153"/>
        <w:tab w:val="clear" w:pos="8306"/>
        <w:tab w:val="left" w:leader="underscore" w:pos="14572"/>
      </w:tabs>
      <w:rPr>
        <w:rFonts w:ascii="Times New Roman" w:hAnsi="Times New Roman" w:cs="Times New Roman"/>
        <w:noProof/>
        <w:sz w:val="20"/>
        <w:szCs w:val="20"/>
        <w:lang w:val="en-US"/>
      </w:rPr>
    </w:pPr>
    <w:r w:rsidRPr="00AF335E">
      <w:rPr>
        <w:rFonts w:ascii="Times New Roman" w:hAnsi="Times New Roman" w:cs="Times New Roman"/>
        <w:noProof/>
        <w:sz w:val="20"/>
        <w:szCs w:val="20"/>
        <w:lang w:val="en-US"/>
      </w:rPr>
      <w:tab/>
    </w:r>
  </w:p>
  <w:p w14:paraId="33D7FF41" w14:textId="77777777" w:rsidR="00AF335E" w:rsidRPr="00AF335E" w:rsidRDefault="00AF335E" w:rsidP="00F07FE9">
    <w:pPr>
      <w:pStyle w:val="Header"/>
      <w:tabs>
        <w:tab w:val="clear" w:pos="4153"/>
        <w:tab w:val="clear" w:pos="8306"/>
        <w:tab w:val="left" w:pos="9810"/>
      </w:tabs>
      <w:rPr>
        <w:rStyle w:val="PageNumber"/>
        <w:rFonts w:ascii="Times New Roman" w:hAnsi="Times New Roman" w:cs="Times New Roman"/>
        <w:noProof/>
        <w:sz w:val="20"/>
        <w:szCs w:val="20"/>
        <w:lang w:val="en-US"/>
      </w:rPr>
    </w:pPr>
  </w:p>
  <w:p w14:paraId="00683D9A" w14:textId="77777777" w:rsidR="00AF335E" w:rsidRPr="00AF335E" w:rsidRDefault="00AF335E" w:rsidP="002F1218">
    <w:pPr>
      <w:pStyle w:val="Footer"/>
      <w:tabs>
        <w:tab w:val="clear" w:pos="4153"/>
        <w:tab w:val="clear" w:pos="8306"/>
        <w:tab w:val="right" w:pos="14572"/>
      </w:tabs>
      <w:rPr>
        <w:rFonts w:ascii="Times New Roman" w:hAnsi="Times New Roman" w:cs="Times New Roman"/>
        <w:noProof/>
        <w:sz w:val="20"/>
        <w:szCs w:val="20"/>
        <w:lang w:val="en-US"/>
      </w:rPr>
    </w:pPr>
    <w:r w:rsidRPr="00AF335E">
      <w:rPr>
        <w:rFonts w:ascii="Times New Roman" w:hAnsi="Times New Roman" w:cs="Times New Roman"/>
        <w:noProof/>
        <w:sz w:val="20"/>
        <w:szCs w:val="20"/>
        <w:lang w:val="en-US"/>
      </w:rPr>
      <w:t xml:space="preserve">Tulkojums </w:t>
    </w:r>
    <w:r w:rsidRPr="00AF335E">
      <w:rPr>
        <w:rFonts w:ascii="Times New Roman" w:hAnsi="Times New Roman" w:cs="Times New Roman"/>
        <w:noProof/>
        <w:sz w:val="20"/>
        <w:szCs w:val="20"/>
        <w:lang w:val="en-US"/>
      </w:rPr>
      <w:fldChar w:fldCharType="begin"/>
    </w:r>
    <w:r w:rsidRPr="00AF335E">
      <w:rPr>
        <w:rFonts w:ascii="Times New Roman" w:hAnsi="Times New Roman" w:cs="Times New Roman"/>
        <w:noProof/>
        <w:sz w:val="20"/>
        <w:szCs w:val="20"/>
        <w:lang w:val="en-US"/>
      </w:rPr>
      <w:instrText>symbol 211 \f "Symbol" \s 9</w:instrText>
    </w:r>
    <w:r w:rsidRPr="00AF335E">
      <w:rPr>
        <w:rFonts w:ascii="Times New Roman" w:hAnsi="Times New Roman" w:cs="Times New Roman"/>
        <w:noProof/>
        <w:sz w:val="20"/>
        <w:szCs w:val="20"/>
        <w:lang w:val="en-US"/>
      </w:rPr>
      <w:fldChar w:fldCharType="separate"/>
    </w:r>
    <w:r w:rsidRPr="00AF335E">
      <w:rPr>
        <w:rFonts w:ascii="Times New Roman" w:hAnsi="Times New Roman" w:cs="Times New Roman"/>
        <w:noProof/>
        <w:sz w:val="20"/>
        <w:szCs w:val="20"/>
        <w:lang w:val="en-US"/>
      </w:rPr>
      <w:t>Ó</w:t>
    </w:r>
    <w:r w:rsidRPr="00AF335E">
      <w:rPr>
        <w:rFonts w:ascii="Times New Roman" w:hAnsi="Times New Roman" w:cs="Times New Roman"/>
        <w:noProof/>
        <w:sz w:val="20"/>
        <w:szCs w:val="20"/>
        <w:lang w:val="en-US"/>
      </w:rPr>
      <w:fldChar w:fldCharType="end"/>
    </w:r>
    <w:r w:rsidRPr="00AF335E">
      <w:rPr>
        <w:rFonts w:ascii="Times New Roman" w:hAnsi="Times New Roman" w:cs="Times New Roman"/>
        <w:noProof/>
        <w:sz w:val="20"/>
        <w:szCs w:val="20"/>
        <w:lang w:val="en-US"/>
      </w:rPr>
      <w:t xml:space="preserve"> Valsts valodas centrs, 2023</w:t>
    </w:r>
    <w:r w:rsidRPr="00AF335E">
      <w:rPr>
        <w:rFonts w:ascii="Times New Roman" w:hAnsi="Times New Roman" w:cs="Times New Roman"/>
        <w:noProof/>
        <w:sz w:val="20"/>
        <w:szCs w:val="20"/>
        <w:lang w:val="en-US"/>
      </w:rPr>
      <w:tab/>
    </w:r>
    <w:r w:rsidRPr="00AF335E">
      <w:rPr>
        <w:rStyle w:val="PageNumber"/>
        <w:rFonts w:ascii="Times New Roman" w:hAnsi="Times New Roman" w:cs="Times New Roman"/>
        <w:noProof/>
        <w:sz w:val="20"/>
        <w:szCs w:val="20"/>
        <w:lang w:val="en-US"/>
      </w:rPr>
      <w:fldChar w:fldCharType="begin"/>
    </w:r>
    <w:r w:rsidRPr="00AF335E">
      <w:rPr>
        <w:rStyle w:val="PageNumber"/>
        <w:rFonts w:ascii="Times New Roman" w:hAnsi="Times New Roman" w:cs="Times New Roman"/>
        <w:noProof/>
        <w:sz w:val="20"/>
        <w:szCs w:val="20"/>
        <w:lang w:val="en-US"/>
      </w:rPr>
      <w:instrText xml:space="preserve">page </w:instrText>
    </w:r>
    <w:r w:rsidRPr="00AF335E">
      <w:rPr>
        <w:rStyle w:val="PageNumber"/>
        <w:rFonts w:ascii="Times New Roman" w:hAnsi="Times New Roman" w:cs="Times New Roman"/>
        <w:noProof/>
        <w:sz w:val="20"/>
        <w:szCs w:val="20"/>
        <w:lang w:val="en-US"/>
      </w:rPr>
      <w:fldChar w:fldCharType="separate"/>
    </w:r>
    <w:r w:rsidRPr="00AF335E">
      <w:rPr>
        <w:rStyle w:val="PageNumber"/>
        <w:rFonts w:ascii="Times New Roman" w:hAnsi="Times New Roman" w:cs="Times New Roman"/>
        <w:noProof/>
        <w:sz w:val="20"/>
        <w:szCs w:val="20"/>
        <w:lang w:val="en-US"/>
      </w:rPr>
      <w:t>2</w:t>
    </w:r>
    <w:r w:rsidRPr="00AF335E">
      <w:rPr>
        <w:rStyle w:val="PageNumber"/>
        <w:rFonts w:ascii="Times New Roman" w:hAnsi="Times New Roman" w:cs="Times New Roman"/>
        <w:noProof/>
        <w:sz w:val="20"/>
        <w:szCs w:val="20"/>
        <w:lang w:val="en-US"/>
      </w:rPr>
      <w:fldChar w:fldCharType="end"/>
    </w:r>
  </w:p>
  <w:p w14:paraId="3A100062" w14:textId="77777777" w:rsidR="00AF335E" w:rsidRPr="00AF335E" w:rsidRDefault="00AF335E">
    <w:pPr>
      <w:pStyle w:val="BodyText"/>
      <w:spacing w:line="14" w:lineRule="auto"/>
      <w:rPr>
        <w:noProof/>
        <w:sz w:val="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8950" w14:textId="77777777" w:rsidR="002F1218" w:rsidRPr="00AF335E" w:rsidRDefault="002F1218" w:rsidP="009A7D09">
    <w:pPr>
      <w:pStyle w:val="Header"/>
      <w:tabs>
        <w:tab w:val="left" w:pos="9072"/>
      </w:tabs>
      <w:rPr>
        <w:rStyle w:val="PageNumber"/>
        <w:rFonts w:ascii="Times New Roman" w:hAnsi="Times New Roman"/>
        <w:noProof/>
        <w:sz w:val="20"/>
        <w:szCs w:val="18"/>
        <w:lang w:val="en-US"/>
      </w:rPr>
    </w:pPr>
  </w:p>
  <w:p w14:paraId="2D6778E9" w14:textId="77777777" w:rsidR="002F1218" w:rsidRPr="00AF335E" w:rsidRDefault="002F1218" w:rsidP="00BD1ADD">
    <w:pPr>
      <w:pStyle w:val="Header"/>
      <w:tabs>
        <w:tab w:val="clear" w:pos="4153"/>
        <w:tab w:val="clear" w:pos="8306"/>
        <w:tab w:val="left" w:leader="underscore" w:pos="9072"/>
      </w:tabs>
      <w:rPr>
        <w:rFonts w:ascii="Times New Roman" w:hAnsi="Times New Roman"/>
        <w:noProof/>
        <w:sz w:val="20"/>
        <w:szCs w:val="18"/>
        <w:lang w:val="en-US"/>
      </w:rPr>
    </w:pPr>
    <w:r w:rsidRPr="00AF335E">
      <w:rPr>
        <w:rFonts w:ascii="Times New Roman" w:hAnsi="Times New Roman"/>
        <w:noProof/>
        <w:sz w:val="20"/>
        <w:szCs w:val="18"/>
        <w:lang w:val="en-US"/>
      </w:rPr>
      <w:tab/>
    </w:r>
  </w:p>
  <w:p w14:paraId="75965AFB" w14:textId="77777777" w:rsidR="002F1218" w:rsidRPr="00AF335E" w:rsidRDefault="002F1218" w:rsidP="009A7D09">
    <w:pPr>
      <w:pStyle w:val="Header"/>
      <w:tabs>
        <w:tab w:val="left" w:pos="9072"/>
      </w:tabs>
      <w:rPr>
        <w:rStyle w:val="PageNumber"/>
        <w:rFonts w:ascii="Times New Roman" w:hAnsi="Times New Roman"/>
        <w:noProof/>
        <w:sz w:val="20"/>
        <w:szCs w:val="18"/>
        <w:lang w:val="en-US"/>
      </w:rPr>
    </w:pPr>
  </w:p>
  <w:p w14:paraId="242D554F" w14:textId="27DFC90E" w:rsidR="002F1218" w:rsidRPr="00AF335E" w:rsidRDefault="002F1218" w:rsidP="002F1218">
    <w:pPr>
      <w:pStyle w:val="Footer"/>
      <w:tabs>
        <w:tab w:val="clear" w:pos="4153"/>
        <w:tab w:val="clear" w:pos="8306"/>
        <w:tab w:val="right" w:pos="9072"/>
      </w:tabs>
      <w:rPr>
        <w:rFonts w:ascii="Times New Roman" w:hAnsi="Times New Roman"/>
        <w:noProof/>
        <w:sz w:val="20"/>
        <w:szCs w:val="18"/>
        <w:lang w:val="en-US"/>
      </w:rPr>
    </w:pPr>
    <w:r w:rsidRPr="00AF335E">
      <w:rPr>
        <w:rFonts w:ascii="Times New Roman" w:hAnsi="Times New Roman"/>
        <w:noProof/>
        <w:sz w:val="20"/>
        <w:szCs w:val="18"/>
        <w:lang w:val="en-US"/>
      </w:rPr>
      <w:t xml:space="preserve">Tulkojums </w:t>
    </w:r>
    <w:r w:rsidRPr="00AF335E">
      <w:rPr>
        <w:rFonts w:ascii="Times New Roman" w:hAnsi="Times New Roman"/>
        <w:noProof/>
        <w:sz w:val="20"/>
        <w:szCs w:val="18"/>
        <w:lang w:val="en-US"/>
      </w:rPr>
      <w:fldChar w:fldCharType="begin"/>
    </w:r>
    <w:r w:rsidRPr="00AF335E">
      <w:rPr>
        <w:rFonts w:ascii="Times New Roman" w:hAnsi="Times New Roman"/>
        <w:noProof/>
        <w:sz w:val="20"/>
        <w:szCs w:val="18"/>
        <w:lang w:val="en-US"/>
      </w:rPr>
      <w:instrText>symbol 211 \f "Symbol" \s 9</w:instrText>
    </w:r>
    <w:r w:rsidRPr="00AF335E">
      <w:rPr>
        <w:rFonts w:ascii="Times New Roman" w:hAnsi="Times New Roman"/>
        <w:noProof/>
        <w:sz w:val="20"/>
        <w:szCs w:val="18"/>
        <w:lang w:val="en-US"/>
      </w:rPr>
      <w:fldChar w:fldCharType="separate"/>
    </w:r>
    <w:r w:rsidRPr="00AF335E">
      <w:rPr>
        <w:rFonts w:ascii="Times New Roman" w:hAnsi="Times New Roman"/>
        <w:noProof/>
        <w:sz w:val="20"/>
        <w:szCs w:val="18"/>
        <w:lang w:val="en-US"/>
      </w:rPr>
      <w:t>Ó</w:t>
    </w:r>
    <w:r w:rsidRPr="00AF335E">
      <w:rPr>
        <w:rFonts w:ascii="Times New Roman" w:hAnsi="Times New Roman"/>
        <w:noProof/>
        <w:sz w:val="20"/>
        <w:szCs w:val="18"/>
        <w:lang w:val="en-US"/>
      </w:rPr>
      <w:fldChar w:fldCharType="end"/>
    </w:r>
    <w:r w:rsidRPr="00AF335E">
      <w:rPr>
        <w:rFonts w:ascii="Times New Roman" w:hAnsi="Times New Roman"/>
        <w:noProof/>
        <w:sz w:val="20"/>
        <w:szCs w:val="18"/>
        <w:lang w:val="en-US"/>
      </w:rPr>
      <w:t xml:space="preserve"> Valsts valodas centrs, 2023</w:t>
    </w:r>
    <w:r w:rsidRPr="00AF335E">
      <w:rPr>
        <w:rFonts w:ascii="Times New Roman" w:hAnsi="Times New Roman"/>
        <w:noProof/>
        <w:sz w:val="20"/>
        <w:szCs w:val="18"/>
        <w:lang w:val="en-US"/>
      </w:rPr>
      <w:tab/>
    </w:r>
    <w:r w:rsidRPr="00AF335E">
      <w:rPr>
        <w:rFonts w:ascii="Times New Roman" w:hAnsi="Times New Roman"/>
        <w:noProof/>
        <w:sz w:val="20"/>
        <w:szCs w:val="18"/>
        <w:lang w:val="en-US"/>
      </w:rPr>
      <w:fldChar w:fldCharType="begin"/>
    </w:r>
    <w:r w:rsidRPr="00AF335E">
      <w:rPr>
        <w:rFonts w:ascii="Times New Roman" w:hAnsi="Times New Roman"/>
        <w:noProof/>
        <w:sz w:val="20"/>
        <w:szCs w:val="18"/>
        <w:lang w:val="en-US"/>
      </w:rPr>
      <w:instrText>PAGE   \* MERGEFORMAT</w:instrText>
    </w:r>
    <w:r w:rsidRPr="00AF335E">
      <w:rPr>
        <w:rFonts w:ascii="Times New Roman" w:hAnsi="Times New Roman"/>
        <w:noProof/>
        <w:sz w:val="20"/>
        <w:szCs w:val="18"/>
        <w:lang w:val="en-US"/>
      </w:rPr>
      <w:fldChar w:fldCharType="separate"/>
    </w:r>
    <w:r w:rsidRPr="00AF335E">
      <w:rPr>
        <w:rFonts w:ascii="Times New Roman" w:hAnsi="Times New Roman"/>
        <w:noProof/>
        <w:sz w:val="20"/>
        <w:szCs w:val="18"/>
        <w:lang w:val="en-US"/>
      </w:rPr>
      <w:t>1</w:t>
    </w:r>
    <w:r w:rsidRPr="00AF335E">
      <w:rPr>
        <w:rFonts w:ascii="Times New Roman" w:hAnsi="Times New Roman"/>
        <w:noProof/>
        <w:sz w:val="20"/>
        <w:szCs w:val="18"/>
        <w:lang w:val="en-US"/>
      </w:rPr>
      <w:fldChar w:fldCharType="end"/>
    </w:r>
  </w:p>
  <w:p w14:paraId="33BA36F4" w14:textId="77777777" w:rsidR="00A07116" w:rsidRPr="00AF335E" w:rsidRDefault="00A07116">
    <w:pP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8AE98" w14:textId="77777777" w:rsidR="00B76F0B" w:rsidRPr="00AF335E" w:rsidRDefault="00B76F0B">
      <w:pPr>
        <w:rPr>
          <w:noProof/>
          <w:lang w:val="en-US"/>
        </w:rPr>
      </w:pPr>
      <w:r w:rsidRPr="00AF335E">
        <w:rPr>
          <w:noProof/>
          <w:lang w:val="en-US"/>
        </w:rPr>
        <w:separator/>
      </w:r>
    </w:p>
  </w:footnote>
  <w:footnote w:type="continuationSeparator" w:id="0">
    <w:p w14:paraId="0F423993" w14:textId="77777777" w:rsidR="00B76F0B" w:rsidRPr="00AF335E" w:rsidRDefault="00B76F0B">
      <w:pPr>
        <w:rPr>
          <w:noProof/>
          <w:lang w:val="en-US"/>
        </w:rPr>
      </w:pPr>
      <w:r w:rsidRPr="00AF335E">
        <w:rPr>
          <w:noProof/>
          <w:lang w:val="en-US"/>
        </w:rPr>
        <w:continuationSeparator/>
      </w:r>
    </w:p>
  </w:footnote>
  <w:footnote w:id="1">
    <w:p w14:paraId="68D8E15A" w14:textId="77777777" w:rsidR="00AF335E" w:rsidRPr="00AF335E" w:rsidRDefault="00AF335E" w:rsidP="00AF335E">
      <w:pPr>
        <w:pStyle w:val="FootnoteText"/>
        <w:rPr>
          <w:rFonts w:ascii="Times New Roman" w:hAnsi="Times New Roman" w:cs="Times New Roman"/>
          <w:noProof/>
          <w:lang w:val="en-US"/>
        </w:rPr>
      </w:pPr>
      <w:r w:rsidRPr="00AF335E">
        <w:rPr>
          <w:rStyle w:val="FootnoteReference"/>
          <w:rFonts w:ascii="Times New Roman" w:hAnsi="Times New Roman" w:cs="Times New Roman"/>
          <w:noProof/>
          <w:lang w:val="en-US"/>
        </w:rPr>
        <w:footnoteRef/>
      </w:r>
      <w:r w:rsidRPr="00AF335E">
        <w:rPr>
          <w:noProof/>
          <w:lang w:val="en-US"/>
        </w:rPr>
        <w:t> </w:t>
      </w:r>
      <w:r w:rsidRPr="00AF335E">
        <w:rPr>
          <w:rFonts w:ascii="Times New Roman" w:hAnsi="Times New Roman"/>
          <w:noProof/>
          <w:lang w:val="en-US"/>
        </w:rPr>
        <w:t>Izglītības atbalsta nodrošināšana Eiropas skolās, procedūras dokuments, 2012-05-D-15.</w:t>
      </w:r>
    </w:p>
  </w:footnote>
  <w:footnote w:id="2">
    <w:p w14:paraId="634A1A6D" w14:textId="77777777" w:rsidR="00AF335E" w:rsidRPr="00AF335E" w:rsidRDefault="00AF335E" w:rsidP="00AF335E">
      <w:pPr>
        <w:jc w:val="both"/>
        <w:rPr>
          <w:rFonts w:ascii="Times New Roman" w:hAnsi="Times New Roman"/>
          <w:noProof/>
          <w:sz w:val="24"/>
          <w:lang w:val="en-US"/>
        </w:rPr>
      </w:pPr>
      <w:r w:rsidRPr="00AF335E">
        <w:rPr>
          <w:rStyle w:val="FootnoteReference"/>
          <w:noProof/>
          <w:lang w:val="en-US"/>
        </w:rPr>
        <w:footnoteRef/>
      </w:r>
      <w:r w:rsidRPr="00AF335E">
        <w:rPr>
          <w:noProof/>
          <w:lang w:val="en-US"/>
        </w:rPr>
        <w:t> </w:t>
      </w:r>
      <w:r w:rsidRPr="00AF335E">
        <w:rPr>
          <w:rFonts w:ascii="Times New Roman" w:hAnsi="Times New Roman"/>
          <w:noProof/>
          <w:sz w:val="24"/>
          <w:lang w:val="en-US"/>
        </w:rPr>
        <w:t>Skat. III pielikumu “Valstu svētku saraksts”.</w:t>
      </w:r>
    </w:p>
  </w:footnote>
  <w:footnote w:id="3">
    <w:p w14:paraId="2CE4B48B" w14:textId="77777777" w:rsidR="00AF335E" w:rsidRPr="00AF335E" w:rsidRDefault="00AF335E" w:rsidP="00AF335E">
      <w:pPr>
        <w:pStyle w:val="FootnoteText"/>
        <w:rPr>
          <w:rFonts w:ascii="Times New Roman" w:hAnsi="Times New Roman" w:cs="Times New Roman"/>
          <w:noProof/>
          <w:lang w:val="en-US"/>
        </w:rPr>
      </w:pPr>
      <w:r w:rsidRPr="00AF335E">
        <w:rPr>
          <w:rStyle w:val="FootnoteReference"/>
          <w:rFonts w:ascii="Times New Roman" w:hAnsi="Times New Roman" w:cs="Times New Roman"/>
          <w:noProof/>
          <w:lang w:val="en-US"/>
        </w:rPr>
        <w:footnoteRef/>
      </w:r>
      <w:r w:rsidRPr="00AF335E">
        <w:rPr>
          <w:noProof/>
          <w:lang w:val="en-US"/>
        </w:rPr>
        <w:t> </w:t>
      </w:r>
      <w:r w:rsidRPr="00AF335E">
        <w:rPr>
          <w:rFonts w:ascii="Times New Roman" w:hAnsi="Times New Roman"/>
          <w:noProof/>
          <w:lang w:val="en-US"/>
        </w:rPr>
        <w:t>Procedūras dokuments “Izglītības atbalsta nodrošināšana Eiropas skolās”, 2012-05-D-15.</w:t>
      </w:r>
    </w:p>
  </w:footnote>
  <w:footnote w:id="4">
    <w:p w14:paraId="5CEF1661" w14:textId="77777777" w:rsidR="00AF335E" w:rsidRPr="00AF335E" w:rsidRDefault="00AF335E" w:rsidP="00AF335E">
      <w:pPr>
        <w:jc w:val="both"/>
        <w:rPr>
          <w:rFonts w:ascii="Times New Roman" w:hAnsi="Times New Roman" w:cs="Times New Roman"/>
          <w:noProof/>
          <w:sz w:val="20"/>
          <w:szCs w:val="20"/>
          <w:lang w:val="en-US"/>
        </w:rPr>
      </w:pPr>
      <w:r w:rsidRPr="00AF335E">
        <w:rPr>
          <w:rStyle w:val="FootnoteReference"/>
          <w:rFonts w:ascii="Times New Roman" w:hAnsi="Times New Roman" w:cs="Times New Roman"/>
          <w:noProof/>
          <w:sz w:val="20"/>
          <w:szCs w:val="20"/>
          <w:lang w:val="en-US"/>
        </w:rPr>
        <w:footnoteRef/>
      </w:r>
      <w:r w:rsidRPr="00AF335E">
        <w:rPr>
          <w:noProof/>
          <w:lang w:val="en-US"/>
        </w:rPr>
        <w:t> </w:t>
      </w:r>
      <w:r w:rsidRPr="00AF335E">
        <w:rPr>
          <w:rFonts w:ascii="Times New Roman" w:hAnsi="Times New Roman"/>
          <w:noProof/>
          <w:sz w:val="20"/>
          <w:lang w:val="en-US"/>
        </w:rPr>
        <w:t>Vietējiem noteikumiem vai praksei ir lielāks juridiskais spēks nekā šim noteikumam.</w:t>
      </w:r>
    </w:p>
  </w:footnote>
  <w:footnote w:id="5">
    <w:p w14:paraId="5B3A77EE" w14:textId="77777777" w:rsidR="00AF335E" w:rsidRPr="00AF335E" w:rsidRDefault="00AF335E" w:rsidP="00AF335E">
      <w:pPr>
        <w:pStyle w:val="FootnoteText"/>
        <w:rPr>
          <w:noProof/>
          <w:lang w:val="en-US"/>
        </w:rPr>
      </w:pPr>
      <w:r w:rsidRPr="00AF335E">
        <w:rPr>
          <w:rStyle w:val="FootnoteReference"/>
          <w:rFonts w:ascii="Times New Roman" w:hAnsi="Times New Roman" w:cs="Times New Roman"/>
          <w:noProof/>
          <w:lang w:val="en-US"/>
        </w:rPr>
        <w:footnoteRef/>
      </w:r>
      <w:r w:rsidRPr="00AF335E">
        <w:rPr>
          <w:noProof/>
          <w:lang w:val="en-US"/>
        </w:rPr>
        <w:t> </w:t>
      </w:r>
      <w:r w:rsidRPr="00AF335E">
        <w:rPr>
          <w:rFonts w:ascii="Times New Roman" w:hAnsi="Times New Roman"/>
          <w:noProof/>
          <w:lang w:val="en-US"/>
        </w:rPr>
        <w:t>Vietējiem noteikumiem vai praksei ir lielāks juridiskais spēks nekā šim noteikumam.</w:t>
      </w:r>
    </w:p>
  </w:footnote>
  <w:footnote w:id="6">
    <w:p w14:paraId="6D17C67E" w14:textId="77777777" w:rsidR="00AF335E" w:rsidRPr="00AF335E" w:rsidRDefault="00AF335E" w:rsidP="00AF335E">
      <w:pPr>
        <w:pStyle w:val="FootnoteText"/>
        <w:rPr>
          <w:rFonts w:ascii="Times New Roman" w:hAnsi="Times New Roman" w:cs="Times New Roman"/>
          <w:noProof/>
          <w:lang w:val="en-US"/>
        </w:rPr>
      </w:pPr>
      <w:r w:rsidRPr="00AF335E">
        <w:rPr>
          <w:rStyle w:val="FootnoteReference"/>
          <w:rFonts w:ascii="Times New Roman" w:hAnsi="Times New Roman" w:cs="Times New Roman"/>
          <w:noProof/>
          <w:lang w:val="en-US"/>
        </w:rPr>
        <w:footnoteRef/>
      </w:r>
      <w:r w:rsidRPr="00AF335E">
        <w:rPr>
          <w:noProof/>
          <w:lang w:val="en-US"/>
        </w:rPr>
        <w:t> </w:t>
      </w:r>
      <w:r w:rsidRPr="00AF335E">
        <w:rPr>
          <w:rFonts w:ascii="Times New Roman" w:hAnsi="Times New Roman"/>
          <w:noProof/>
          <w:lang w:val="en-US"/>
        </w:rPr>
        <w:t>Vietējiem noteikumiem vai praksei ir lielāks juridiskais spēks nekā šim noteikumam.</w:t>
      </w:r>
    </w:p>
  </w:footnote>
  <w:footnote w:id="7">
    <w:p w14:paraId="4426B23B" w14:textId="77777777" w:rsidR="00AF335E" w:rsidRPr="00AF335E" w:rsidRDefault="00AF335E" w:rsidP="00AF335E">
      <w:pPr>
        <w:pStyle w:val="FootnoteText"/>
        <w:rPr>
          <w:rFonts w:ascii="Times New Roman" w:hAnsi="Times New Roman" w:cs="Times New Roman"/>
          <w:noProof/>
          <w:lang w:val="en-US"/>
        </w:rPr>
      </w:pPr>
      <w:r w:rsidRPr="00AF335E">
        <w:rPr>
          <w:rStyle w:val="FootnoteReference"/>
          <w:rFonts w:ascii="Times New Roman" w:hAnsi="Times New Roman" w:cs="Times New Roman"/>
          <w:noProof/>
          <w:lang w:val="en-US"/>
        </w:rPr>
        <w:footnoteRef/>
      </w:r>
      <w:r w:rsidRPr="00AF335E">
        <w:rPr>
          <w:noProof/>
          <w:lang w:val="en-US"/>
        </w:rPr>
        <w:t> </w:t>
      </w:r>
      <w:r w:rsidRPr="00AF335E">
        <w:rPr>
          <w:rFonts w:ascii="Times New Roman" w:hAnsi="Times New Roman"/>
          <w:noProof/>
          <w:lang w:val="en-US"/>
        </w:rPr>
        <w:t>Vietējiem noteikumiem vai praksei ir lielāks juridiskais spēks nekā šim noteikumam.</w:t>
      </w:r>
    </w:p>
  </w:footnote>
  <w:footnote w:id="8">
    <w:p w14:paraId="1B904EFD" w14:textId="77777777" w:rsidR="00AF335E" w:rsidRPr="00AF335E" w:rsidRDefault="00AF335E" w:rsidP="00AF335E">
      <w:pPr>
        <w:pStyle w:val="FootnoteText"/>
        <w:rPr>
          <w:noProof/>
          <w:lang w:val="en-US"/>
        </w:rPr>
      </w:pPr>
      <w:r w:rsidRPr="00AF335E">
        <w:rPr>
          <w:rStyle w:val="FootnoteReference"/>
          <w:rFonts w:ascii="Times New Roman" w:hAnsi="Times New Roman" w:cs="Times New Roman"/>
          <w:noProof/>
          <w:lang w:val="en-US"/>
        </w:rPr>
        <w:footnoteRef/>
      </w:r>
      <w:r w:rsidRPr="00AF335E">
        <w:rPr>
          <w:noProof/>
          <w:lang w:val="en-US"/>
        </w:rPr>
        <w:t> </w:t>
      </w:r>
      <w:r w:rsidRPr="00AF335E">
        <w:rPr>
          <w:rFonts w:ascii="Times New Roman" w:hAnsi="Times New Roman"/>
          <w:noProof/>
          <w:lang w:val="en-US"/>
        </w:rPr>
        <w:t>Vietējiem noteikumiem vai praksei ir lielāks juridiskais spēks nekā šim noteikumam.</w:t>
      </w:r>
    </w:p>
  </w:footnote>
  <w:footnote w:id="9">
    <w:p w14:paraId="0A32F351" w14:textId="77777777" w:rsidR="00AF335E" w:rsidRPr="00AF335E" w:rsidRDefault="00AF335E" w:rsidP="00AF335E">
      <w:pPr>
        <w:jc w:val="both"/>
        <w:rPr>
          <w:rFonts w:ascii="Times New Roman" w:hAnsi="Times New Roman" w:cs="Times New Roman"/>
          <w:noProof/>
          <w:sz w:val="20"/>
          <w:szCs w:val="20"/>
          <w:lang w:val="en-US"/>
        </w:rPr>
      </w:pPr>
      <w:r w:rsidRPr="00AF335E">
        <w:rPr>
          <w:rStyle w:val="FootnoteReference"/>
          <w:rFonts w:ascii="Times New Roman" w:hAnsi="Times New Roman" w:cs="Times New Roman"/>
          <w:noProof/>
          <w:sz w:val="20"/>
          <w:szCs w:val="20"/>
          <w:lang w:val="en-US"/>
        </w:rPr>
        <w:footnoteRef/>
      </w:r>
      <w:r w:rsidRPr="00AF335E">
        <w:rPr>
          <w:noProof/>
          <w:lang w:val="en-US"/>
        </w:rPr>
        <w:t> </w:t>
      </w:r>
      <w:r w:rsidRPr="00AF335E">
        <w:rPr>
          <w:rFonts w:ascii="Times New Roman" w:hAnsi="Times New Roman"/>
          <w:noProof/>
          <w:sz w:val="20"/>
          <w:lang w:val="en-US"/>
        </w:rPr>
        <w:t>Administratīvās padomes var noapaļot summu, kas jāmaksā skolēnu likumīgajiem pārstāvjiem.</w:t>
      </w:r>
    </w:p>
  </w:footnote>
  <w:footnote w:id="10">
    <w:p w14:paraId="5FAD0EC4" w14:textId="77777777" w:rsidR="00AF335E" w:rsidRPr="00AF335E" w:rsidRDefault="00AF335E" w:rsidP="00AF335E">
      <w:pPr>
        <w:pStyle w:val="FootnoteText"/>
        <w:rPr>
          <w:rFonts w:ascii="Times New Roman" w:hAnsi="Times New Roman" w:cs="Times New Roman"/>
          <w:noProof/>
          <w:lang w:val="en-US"/>
        </w:rPr>
      </w:pPr>
      <w:r w:rsidRPr="00AF335E">
        <w:rPr>
          <w:rStyle w:val="FootnoteReference"/>
          <w:rFonts w:ascii="Times New Roman" w:hAnsi="Times New Roman" w:cs="Times New Roman"/>
          <w:noProof/>
          <w:lang w:val="en-US"/>
        </w:rPr>
        <w:footnoteRef/>
      </w:r>
      <w:r w:rsidRPr="00AF335E">
        <w:rPr>
          <w:noProof/>
          <w:lang w:val="en-US"/>
        </w:rPr>
        <w:t> </w:t>
      </w:r>
      <w:r w:rsidRPr="00AF335E">
        <w:rPr>
          <w:rFonts w:ascii="Times New Roman" w:hAnsi="Times New Roman"/>
          <w:noProof/>
          <w:lang w:val="en-US"/>
        </w:rPr>
        <w:t>Skat. procedūras dokumentu “Izglītības atbalsta sniegšana Eiropas skolās”, 2012-05-D-15.</w:t>
      </w:r>
    </w:p>
  </w:footnote>
  <w:footnote w:id="11">
    <w:p w14:paraId="0D1C52B8" w14:textId="77777777" w:rsidR="00AF335E" w:rsidRPr="00AF335E" w:rsidRDefault="00AF335E" w:rsidP="00AF335E">
      <w:pPr>
        <w:jc w:val="both"/>
        <w:rPr>
          <w:rFonts w:ascii="Times New Roman" w:hAnsi="Times New Roman" w:cs="Times New Roman"/>
          <w:noProof/>
          <w:sz w:val="20"/>
          <w:szCs w:val="20"/>
          <w:lang w:val="en-US"/>
        </w:rPr>
      </w:pPr>
      <w:r w:rsidRPr="00AF335E">
        <w:rPr>
          <w:rStyle w:val="FootnoteReference"/>
          <w:rFonts w:ascii="Times New Roman" w:hAnsi="Times New Roman" w:cs="Times New Roman"/>
          <w:noProof/>
          <w:sz w:val="20"/>
          <w:szCs w:val="20"/>
          <w:lang w:val="en-US"/>
        </w:rPr>
        <w:footnoteRef/>
      </w:r>
      <w:r w:rsidRPr="00AF335E">
        <w:rPr>
          <w:noProof/>
          <w:lang w:val="en-US"/>
        </w:rPr>
        <w:t> </w:t>
      </w:r>
      <w:r w:rsidRPr="00AF335E">
        <w:rPr>
          <w:rFonts w:ascii="Times New Roman" w:hAnsi="Times New Roman"/>
          <w:noProof/>
          <w:sz w:val="20"/>
          <w:lang w:val="en-US"/>
        </w:rPr>
        <w:t>Procedūras dokuments “Izglītības atbalsta nodrošināšana Eiropas skolās”, 2012-05-D-15.</w:t>
      </w:r>
    </w:p>
  </w:footnote>
  <w:footnote w:id="12">
    <w:p w14:paraId="129E0456" w14:textId="77777777" w:rsidR="00AF335E" w:rsidRPr="00AF335E" w:rsidRDefault="00AF335E" w:rsidP="00AF335E">
      <w:pPr>
        <w:pStyle w:val="FootnoteText"/>
        <w:jc w:val="both"/>
        <w:rPr>
          <w:rFonts w:ascii="Times New Roman" w:hAnsi="Times New Roman" w:cs="Times New Roman"/>
          <w:noProof/>
          <w:lang w:val="en-US"/>
        </w:rPr>
      </w:pPr>
      <w:r w:rsidRPr="00AF335E">
        <w:rPr>
          <w:rStyle w:val="FootnoteReference"/>
          <w:rFonts w:ascii="Times New Roman" w:hAnsi="Times New Roman" w:cs="Times New Roman"/>
          <w:noProof/>
          <w:lang w:val="en-US"/>
        </w:rPr>
        <w:footnoteRef/>
      </w:r>
      <w:r w:rsidRPr="00AF335E">
        <w:rPr>
          <w:noProof/>
          <w:lang w:val="en-US"/>
        </w:rPr>
        <w:t> </w:t>
      </w:r>
      <w:r w:rsidRPr="00AF335E">
        <w:rPr>
          <w:rFonts w:ascii="Times New Roman" w:hAnsi="Times New Roman"/>
          <w:noProof/>
          <w:lang w:val="en-US"/>
        </w:rPr>
        <w:t>Saskaņā ar Vispārējo noteikumu 46. pantu, reģistrācijas pieteikumus Briselē esošajās skolās izskata Centrālā uzņemšanas iestāde (CUI) Eiropas skolu ģenerālsekretāra birojā saskaņā ar politikas par reģistrāciju Briseles Eiropas skolās noteikumiem attiecīgajā mācību gadā (ar to var iepazīties Eiropas skolu tīmekļa vietnē: https://www.eursc.eu).</w:t>
      </w:r>
    </w:p>
  </w:footnote>
  <w:footnote w:id="13">
    <w:p w14:paraId="53190027" w14:textId="77777777" w:rsidR="00AF335E" w:rsidRPr="00AF335E" w:rsidRDefault="00AF335E" w:rsidP="00AF335E">
      <w:pPr>
        <w:jc w:val="both"/>
        <w:rPr>
          <w:rFonts w:ascii="Times New Roman" w:hAnsi="Times New Roman" w:cs="Times New Roman"/>
          <w:noProof/>
          <w:sz w:val="20"/>
          <w:szCs w:val="20"/>
          <w:lang w:val="en-US"/>
        </w:rPr>
      </w:pPr>
      <w:r w:rsidRPr="00AF335E">
        <w:rPr>
          <w:rStyle w:val="FootnoteReference"/>
          <w:rFonts w:ascii="Times New Roman" w:hAnsi="Times New Roman" w:cs="Times New Roman"/>
          <w:noProof/>
          <w:sz w:val="20"/>
          <w:szCs w:val="20"/>
          <w:lang w:val="en-US"/>
        </w:rPr>
        <w:footnoteRef/>
      </w:r>
      <w:r w:rsidRPr="00AF335E">
        <w:rPr>
          <w:noProof/>
          <w:lang w:val="en-US"/>
        </w:rPr>
        <w:t> </w:t>
      </w:r>
      <w:r w:rsidRPr="00AF335E">
        <w:rPr>
          <w:rFonts w:ascii="Times New Roman" w:hAnsi="Times New Roman"/>
          <w:noProof/>
          <w:sz w:val="20"/>
          <w:lang w:val="en-US"/>
        </w:rPr>
        <w:t>Disciplinārlietā pieņemto lēmumu glabā skolēna lietā trīs gadus.</w:t>
      </w:r>
    </w:p>
  </w:footnote>
  <w:footnote w:id="14">
    <w:p w14:paraId="0127B8C1" w14:textId="77777777" w:rsidR="00AF335E" w:rsidRPr="00AF335E" w:rsidRDefault="00AF335E" w:rsidP="00AF335E">
      <w:pPr>
        <w:pStyle w:val="FootnoteText"/>
        <w:jc w:val="both"/>
        <w:rPr>
          <w:noProof/>
          <w:lang w:val="en-US"/>
        </w:rPr>
      </w:pPr>
      <w:r w:rsidRPr="00AF335E">
        <w:rPr>
          <w:rStyle w:val="FootnoteReference"/>
          <w:rFonts w:ascii="Times New Roman" w:hAnsi="Times New Roman" w:cs="Times New Roman"/>
          <w:noProof/>
          <w:lang w:val="en-US"/>
        </w:rPr>
        <w:footnoteRef/>
      </w:r>
      <w:r w:rsidRPr="00AF335E">
        <w:rPr>
          <w:noProof/>
          <w:lang w:val="en-US"/>
        </w:rPr>
        <w:t> </w:t>
      </w:r>
      <w:r w:rsidRPr="00AF335E">
        <w:rPr>
          <w:rFonts w:ascii="Times New Roman" w:hAnsi="Times New Roman"/>
          <w:noProof/>
          <w:lang w:val="en-US"/>
        </w:rPr>
        <w:t>Ja bērns pamet skolu sistēmu un pēc tam atsāk mācības tajā, šis laikposms sāksies pēc “pēdējās” mācību programmas beigām.</w:t>
      </w:r>
    </w:p>
  </w:footnote>
  <w:footnote w:id="15">
    <w:p w14:paraId="6BE77CC2" w14:textId="77777777" w:rsidR="00AF335E" w:rsidRPr="00AF335E" w:rsidRDefault="00AF335E" w:rsidP="00AF335E">
      <w:pPr>
        <w:pStyle w:val="FootnoteText"/>
        <w:jc w:val="both"/>
        <w:rPr>
          <w:rFonts w:ascii="Times New Roman" w:hAnsi="Times New Roman" w:cs="Times New Roman"/>
          <w:noProof/>
          <w:lang w:val="en-US"/>
        </w:rPr>
      </w:pPr>
      <w:r w:rsidRPr="00AF335E">
        <w:rPr>
          <w:rStyle w:val="FootnoteReference"/>
          <w:rFonts w:ascii="Times New Roman" w:hAnsi="Times New Roman" w:cs="Times New Roman"/>
          <w:noProof/>
          <w:lang w:val="en-US"/>
        </w:rPr>
        <w:footnoteRef/>
      </w:r>
      <w:r w:rsidRPr="00AF335E">
        <w:rPr>
          <w:noProof/>
          <w:lang w:val="en-US"/>
        </w:rPr>
        <w:t> </w:t>
      </w:r>
      <w:r w:rsidRPr="00AF335E">
        <w:rPr>
          <w:rFonts w:ascii="Times New Roman" w:hAnsi="Times New Roman"/>
          <w:noProof/>
          <w:lang w:val="en-US"/>
        </w:rPr>
        <w:t>Sal. dokumentu “Politika par izglītības atbalsta sniegšanu Eiropas skolās” (2012-05-D-14) un procedūras dokumentu “Izglītības atbalsta sniegšana Eiropas skolās”, (2012-05-D-15).</w:t>
      </w:r>
    </w:p>
  </w:footnote>
  <w:footnote w:id="16">
    <w:p w14:paraId="2AAA049B" w14:textId="77777777" w:rsidR="00AF335E" w:rsidRPr="00AF335E" w:rsidRDefault="00AF335E" w:rsidP="00AF335E">
      <w:pPr>
        <w:jc w:val="both"/>
        <w:rPr>
          <w:rFonts w:ascii="Times New Roman" w:hAnsi="Times New Roman" w:cs="Times New Roman"/>
          <w:noProof/>
          <w:sz w:val="20"/>
          <w:szCs w:val="20"/>
          <w:lang w:val="en-US"/>
        </w:rPr>
      </w:pPr>
      <w:r w:rsidRPr="00AF335E">
        <w:rPr>
          <w:rStyle w:val="FootnoteReference"/>
          <w:rFonts w:ascii="Times New Roman" w:hAnsi="Times New Roman" w:cs="Times New Roman"/>
          <w:noProof/>
          <w:sz w:val="20"/>
          <w:szCs w:val="20"/>
          <w:lang w:val="en-US"/>
        </w:rPr>
        <w:footnoteRef/>
      </w:r>
      <w:r w:rsidRPr="00AF335E">
        <w:rPr>
          <w:noProof/>
          <w:lang w:val="en-US"/>
        </w:rPr>
        <w:t> </w:t>
      </w:r>
      <w:r w:rsidRPr="00AF335E">
        <w:rPr>
          <w:rFonts w:ascii="Times New Roman" w:hAnsi="Times New Roman"/>
          <w:noProof/>
          <w:sz w:val="20"/>
          <w:lang w:val="en-US"/>
        </w:rPr>
        <w:t>“Politika par izglītības atbalsta sniegšanu Eiropas skolās”, 2012-05-D-15.</w:t>
      </w:r>
    </w:p>
  </w:footnote>
  <w:footnote w:id="17">
    <w:p w14:paraId="577F8380" w14:textId="77777777" w:rsidR="00AF335E" w:rsidRPr="00AF335E" w:rsidRDefault="00AF335E" w:rsidP="00AF335E">
      <w:pPr>
        <w:pStyle w:val="FootnoteText"/>
        <w:rPr>
          <w:rFonts w:ascii="Times New Roman" w:hAnsi="Times New Roman" w:cs="Times New Roman"/>
          <w:noProof/>
          <w:lang w:val="en-US"/>
        </w:rPr>
      </w:pPr>
      <w:r w:rsidRPr="00AF335E">
        <w:rPr>
          <w:rStyle w:val="FootnoteReference"/>
          <w:rFonts w:ascii="Times New Roman" w:hAnsi="Times New Roman" w:cs="Times New Roman"/>
          <w:noProof/>
          <w:lang w:val="en-US"/>
        </w:rPr>
        <w:footnoteRef/>
      </w:r>
      <w:r w:rsidRPr="00AF335E">
        <w:rPr>
          <w:noProof/>
          <w:lang w:val="en-US"/>
        </w:rPr>
        <w:t> </w:t>
      </w:r>
      <w:r w:rsidRPr="00AF335E">
        <w:rPr>
          <w:rFonts w:ascii="Times New Roman" w:hAnsi="Times New Roman"/>
          <w:noProof/>
          <w:lang w:val="en-US"/>
        </w:rPr>
        <w:t>“Politika par izglītības atbalsta sniegšanu Eiropas skolās”, 2012-05-D-15.</w:t>
      </w:r>
    </w:p>
  </w:footnote>
  <w:footnote w:id="18">
    <w:p w14:paraId="51E4B37E" w14:textId="77777777" w:rsidR="00AF335E" w:rsidRPr="00AF335E" w:rsidRDefault="00AF335E" w:rsidP="00AF335E">
      <w:pPr>
        <w:pStyle w:val="FootnoteText"/>
        <w:rPr>
          <w:rFonts w:ascii="Times New Roman" w:hAnsi="Times New Roman" w:cs="Times New Roman"/>
          <w:noProof/>
          <w:lang w:val="en-US"/>
        </w:rPr>
      </w:pPr>
      <w:r w:rsidRPr="00AF335E">
        <w:rPr>
          <w:rStyle w:val="FootnoteReference"/>
          <w:rFonts w:ascii="Times New Roman" w:hAnsi="Times New Roman" w:cs="Times New Roman"/>
          <w:noProof/>
          <w:lang w:val="en-US"/>
        </w:rPr>
        <w:footnoteRef/>
      </w:r>
      <w:r w:rsidRPr="00AF335E">
        <w:rPr>
          <w:noProof/>
          <w:lang w:val="en-US"/>
        </w:rPr>
        <w:t> </w:t>
      </w:r>
      <w:r w:rsidRPr="00AF335E">
        <w:rPr>
          <w:rFonts w:ascii="Times New Roman" w:hAnsi="Times New Roman"/>
          <w:noProof/>
          <w:lang w:val="en-US"/>
        </w:rPr>
        <w:t>Procedūras dokuments “Izglītības atbalsta nodrošināšana Eiropas skolās”, 2012-05-D-15.</w:t>
      </w:r>
    </w:p>
  </w:footnote>
  <w:footnote w:id="19">
    <w:p w14:paraId="4DC6DB7D" w14:textId="77777777" w:rsidR="00AF335E" w:rsidRPr="00AF335E" w:rsidRDefault="00AF335E" w:rsidP="00AF335E">
      <w:pPr>
        <w:jc w:val="both"/>
        <w:rPr>
          <w:rFonts w:ascii="Times New Roman" w:hAnsi="Times New Roman" w:cs="Times New Roman"/>
          <w:noProof/>
          <w:sz w:val="20"/>
          <w:szCs w:val="20"/>
          <w:lang w:val="en-US"/>
        </w:rPr>
      </w:pPr>
      <w:r w:rsidRPr="00AF335E">
        <w:rPr>
          <w:rStyle w:val="FootnoteReference"/>
          <w:rFonts w:ascii="Times New Roman" w:hAnsi="Times New Roman" w:cs="Times New Roman"/>
          <w:noProof/>
          <w:sz w:val="20"/>
          <w:szCs w:val="20"/>
          <w:lang w:val="en-US"/>
        </w:rPr>
        <w:footnoteRef/>
      </w:r>
      <w:r w:rsidRPr="00AF335E">
        <w:rPr>
          <w:noProof/>
          <w:lang w:val="en-US"/>
        </w:rPr>
        <w:t> </w:t>
      </w:r>
      <w:r w:rsidRPr="00AF335E">
        <w:rPr>
          <w:rFonts w:ascii="Times New Roman" w:hAnsi="Times New Roman"/>
          <w:noProof/>
          <w:sz w:val="20"/>
          <w:u w:val="single"/>
          <w:lang w:val="en-US"/>
        </w:rPr>
        <w:t>Molas</w:t>
      </w:r>
      <w:r w:rsidRPr="00AF335E">
        <w:rPr>
          <w:rFonts w:ascii="Times New Roman" w:hAnsi="Times New Roman"/>
          <w:noProof/>
          <w:sz w:val="20"/>
          <w:lang w:val="en-US"/>
        </w:rPr>
        <w:t xml:space="preserve"> Eiropas skola, kurai ir jārespektē internātskolu, ko apmeklē daži skolēni, organizatoriskie pasākumi, vajadzības gadījumā Lieldienu brīvdienas var organizēt citādi, lai tās skolas kalendārs atbilstu Beļģijas flāmu izglītības sistēmai.</w:t>
      </w:r>
    </w:p>
    <w:p w14:paraId="60DF27C5" w14:textId="77777777" w:rsidR="00AF335E" w:rsidRPr="00AF335E" w:rsidRDefault="00AF335E" w:rsidP="00AF335E">
      <w:pPr>
        <w:pStyle w:val="BodyText"/>
        <w:jc w:val="both"/>
        <w:rPr>
          <w:rFonts w:ascii="Times New Roman" w:hAnsi="Times New Roman" w:cs="Times New Roman"/>
          <w:noProof/>
          <w:sz w:val="20"/>
          <w:szCs w:val="20"/>
          <w:lang w:val="en-US"/>
        </w:rPr>
      </w:pPr>
    </w:p>
    <w:p w14:paraId="6C0596D7" w14:textId="77777777" w:rsidR="00AF335E" w:rsidRPr="00AF335E" w:rsidRDefault="00AF335E" w:rsidP="00AF335E">
      <w:pPr>
        <w:jc w:val="both"/>
        <w:rPr>
          <w:rFonts w:ascii="Times New Roman" w:hAnsi="Times New Roman" w:cs="Times New Roman"/>
          <w:noProof/>
          <w:sz w:val="20"/>
          <w:szCs w:val="20"/>
          <w:lang w:val="en-US"/>
        </w:rPr>
      </w:pPr>
      <w:r w:rsidRPr="00AF335E">
        <w:rPr>
          <w:rFonts w:ascii="Times New Roman" w:hAnsi="Times New Roman"/>
          <w:noProof/>
          <w:sz w:val="20"/>
          <w:u w:val="single"/>
          <w:lang w:val="en-US"/>
        </w:rPr>
        <w:t>Luksemburgas</w:t>
      </w:r>
      <w:r w:rsidRPr="00AF335E">
        <w:rPr>
          <w:rFonts w:ascii="Times New Roman" w:hAnsi="Times New Roman"/>
          <w:noProof/>
          <w:sz w:val="20"/>
          <w:lang w:val="en-US"/>
        </w:rPr>
        <w:t xml:space="preserve"> Eiropas skolas, kuras ļoti ietekmē sabiedriskā transporta trūkums valsts skolu atvaļinājuma periodos, vajadzības gadījumā var Visu svēto dienas brīvdienas pavasara semestra vidū un pavasara brīvdienas pavasara semestra vidū organizēt atšķirīgi, lai pieskaņotu savas skolas kalendāru Luksemburgas izglītības sistēmai. To darot, Eiropas skolām Luksemburgā ir jāievēro kopējais mācību gada ilgums, kas noteikts Vispārējos noteikumos, kā arī regulāri jānosūta pārstāvji uz Eiropas skolu sistēmas kopīgajām sanāksmēm.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FF90" w14:textId="77777777" w:rsidR="00AF335E" w:rsidRDefault="00AF3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87FC" w14:textId="77777777" w:rsidR="00AF335E" w:rsidRPr="00AF335E" w:rsidRDefault="00AF335E" w:rsidP="00BD1ADD">
    <w:pPr>
      <w:pStyle w:val="Header"/>
      <w:rPr>
        <w:rStyle w:val="PageNumber"/>
        <w:rFonts w:ascii="Times New Roman" w:hAnsi="Times New Roman" w:cs="Times New Roman"/>
        <w:noProof/>
        <w:sz w:val="20"/>
        <w:szCs w:val="20"/>
        <w:lang w:val="en-US"/>
      </w:rPr>
    </w:pPr>
    <w:bookmarkStart w:id="75" w:name="_Hlk496261784"/>
    <w:bookmarkStart w:id="76" w:name="_Hlk496261785"/>
    <w:bookmarkStart w:id="77" w:name="_Hlk496261786"/>
    <w:bookmarkStart w:id="78" w:name="_Hlk502757728"/>
    <w:bookmarkStart w:id="79" w:name="_Hlk502757729"/>
    <w:bookmarkStart w:id="80" w:name="_Hlk502757738"/>
    <w:bookmarkStart w:id="81" w:name="_Hlk502757739"/>
    <w:bookmarkStart w:id="82" w:name="_Hlk30491084"/>
    <w:bookmarkStart w:id="83" w:name="_Hlk30491085"/>
  </w:p>
  <w:p w14:paraId="4074A10B" w14:textId="77777777" w:rsidR="00AF335E" w:rsidRPr="00AF335E" w:rsidRDefault="00AF335E" w:rsidP="00BD1ADD">
    <w:pPr>
      <w:pStyle w:val="Header"/>
      <w:tabs>
        <w:tab w:val="clear" w:pos="4153"/>
        <w:tab w:val="clear" w:pos="8306"/>
        <w:tab w:val="left" w:leader="underscore" w:pos="9072"/>
      </w:tabs>
      <w:rPr>
        <w:rFonts w:ascii="Times New Roman" w:hAnsi="Times New Roman" w:cs="Times New Roman"/>
        <w:noProof/>
        <w:sz w:val="20"/>
        <w:szCs w:val="20"/>
        <w:lang w:val="en-US"/>
      </w:rPr>
    </w:pPr>
    <w:r w:rsidRPr="00AF335E">
      <w:rPr>
        <w:rFonts w:ascii="Times New Roman" w:hAnsi="Times New Roman" w:cs="Times New Roman"/>
        <w:noProof/>
        <w:sz w:val="20"/>
        <w:szCs w:val="20"/>
        <w:lang w:val="en-US"/>
      </w:rPr>
      <w:tab/>
    </w:r>
  </w:p>
  <w:bookmarkEnd w:id="75"/>
  <w:bookmarkEnd w:id="76"/>
  <w:bookmarkEnd w:id="77"/>
  <w:bookmarkEnd w:id="78"/>
  <w:bookmarkEnd w:id="79"/>
  <w:bookmarkEnd w:id="80"/>
  <w:bookmarkEnd w:id="81"/>
  <w:bookmarkEnd w:id="82"/>
  <w:bookmarkEnd w:id="83"/>
  <w:p w14:paraId="5552FC4F" w14:textId="77777777" w:rsidR="00AF335E" w:rsidRPr="00AF335E" w:rsidRDefault="00AF335E">
    <w:pPr>
      <w:pStyle w:val="Header"/>
      <w:rPr>
        <w:noProof/>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754E" w14:textId="77777777" w:rsidR="00AF335E" w:rsidRPr="00AF335E" w:rsidRDefault="00AF335E" w:rsidP="006A3313">
    <w:pPr>
      <w:pBdr>
        <w:bottom w:val="single" w:sz="12" w:space="5" w:color="auto"/>
      </w:pBdr>
      <w:rPr>
        <w:rFonts w:ascii="Times New Roman" w:hAnsi="Times New Roman" w:cs="Times New Roman"/>
        <w:noProof/>
        <w:sz w:val="20"/>
        <w:szCs w:val="20"/>
        <w:lang w:val="en-US"/>
      </w:rPr>
    </w:pPr>
    <w:bookmarkStart w:id="84" w:name="_Hlk496261745"/>
    <w:bookmarkStart w:id="85" w:name="_Hlk496261746"/>
    <w:bookmarkStart w:id="86" w:name="_Hlk496261747"/>
    <w:bookmarkStart w:id="87" w:name="_Hlk30491063"/>
    <w:bookmarkStart w:id="88" w:name="_Hlk30491064"/>
  </w:p>
  <w:bookmarkEnd w:id="84"/>
  <w:bookmarkEnd w:id="85"/>
  <w:bookmarkEnd w:id="86"/>
  <w:bookmarkEnd w:id="87"/>
  <w:bookmarkEnd w:id="88"/>
  <w:p w14:paraId="083302DD" w14:textId="77777777" w:rsidR="00AF335E" w:rsidRPr="00AF335E" w:rsidRDefault="00AF335E">
    <w:pPr>
      <w:pStyle w:val="Header"/>
      <w:rPr>
        <w:noProof/>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00A3" w14:textId="77777777" w:rsidR="00AF335E" w:rsidRPr="00AF335E" w:rsidRDefault="00AF335E" w:rsidP="00727FDB">
    <w:pPr>
      <w:pStyle w:val="Header"/>
      <w:rPr>
        <w:rStyle w:val="PageNumber"/>
        <w:rFonts w:ascii="Times New Roman" w:hAnsi="Times New Roman" w:cs="Times New Roman"/>
        <w:noProof/>
        <w:sz w:val="20"/>
        <w:szCs w:val="20"/>
        <w:lang w:val="en-US"/>
      </w:rPr>
    </w:pPr>
  </w:p>
  <w:p w14:paraId="6CF0202A" w14:textId="77777777" w:rsidR="00AF335E" w:rsidRPr="00AF335E" w:rsidRDefault="00AF335E" w:rsidP="00727FDB">
    <w:pPr>
      <w:pStyle w:val="Header"/>
      <w:tabs>
        <w:tab w:val="clear" w:pos="4153"/>
        <w:tab w:val="clear" w:pos="8306"/>
        <w:tab w:val="left" w:leader="underscore" w:pos="9072"/>
      </w:tabs>
      <w:rPr>
        <w:rFonts w:ascii="Times New Roman" w:hAnsi="Times New Roman" w:cs="Times New Roman"/>
        <w:noProof/>
        <w:sz w:val="20"/>
        <w:szCs w:val="20"/>
        <w:lang w:val="en-US"/>
      </w:rPr>
    </w:pPr>
    <w:r w:rsidRPr="00AF335E">
      <w:rPr>
        <w:rFonts w:ascii="Times New Roman" w:hAnsi="Times New Roman" w:cs="Times New Roman"/>
        <w:noProof/>
        <w:sz w:val="20"/>
        <w:szCs w:val="20"/>
        <w:lang w:val="en-US"/>
      </w:rPr>
      <w:tab/>
    </w:r>
  </w:p>
  <w:p w14:paraId="530ED8E1" w14:textId="77777777" w:rsidR="00AF335E" w:rsidRPr="00AF335E" w:rsidRDefault="00AF335E" w:rsidP="00727FDB">
    <w:pPr>
      <w:pStyle w:val="Header"/>
      <w:rPr>
        <w:noProof/>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6A5FC" w14:textId="77777777" w:rsidR="00AF335E" w:rsidRPr="00AF335E" w:rsidRDefault="00AF335E" w:rsidP="00BD1ADD">
    <w:pPr>
      <w:pStyle w:val="Header"/>
      <w:rPr>
        <w:rStyle w:val="PageNumber"/>
        <w:rFonts w:ascii="Times New Roman" w:hAnsi="Times New Roman" w:cs="Times New Roman"/>
        <w:noProof/>
        <w:sz w:val="20"/>
        <w:szCs w:val="20"/>
        <w:lang w:val="en-US"/>
      </w:rPr>
    </w:pPr>
  </w:p>
  <w:p w14:paraId="2F9A5EA8" w14:textId="77777777" w:rsidR="00AF335E" w:rsidRPr="00AF335E" w:rsidRDefault="00AF335E" w:rsidP="002F1218">
    <w:pPr>
      <w:pStyle w:val="Header"/>
      <w:tabs>
        <w:tab w:val="clear" w:pos="4153"/>
        <w:tab w:val="clear" w:pos="8306"/>
        <w:tab w:val="left" w:leader="underscore" w:pos="14572"/>
      </w:tabs>
      <w:rPr>
        <w:rFonts w:ascii="Times New Roman" w:hAnsi="Times New Roman" w:cs="Times New Roman"/>
        <w:noProof/>
        <w:sz w:val="20"/>
        <w:szCs w:val="20"/>
        <w:lang w:val="en-US"/>
      </w:rPr>
    </w:pPr>
    <w:r w:rsidRPr="00AF335E">
      <w:rPr>
        <w:rFonts w:ascii="Times New Roman" w:hAnsi="Times New Roman" w:cs="Times New Roman"/>
        <w:noProof/>
        <w:sz w:val="20"/>
        <w:szCs w:val="20"/>
        <w:lang w:val="en-US"/>
      </w:rPr>
      <w:tab/>
    </w:r>
  </w:p>
  <w:p w14:paraId="502E3004" w14:textId="77777777" w:rsidR="00AF335E" w:rsidRPr="00AF335E" w:rsidRDefault="00AF335E">
    <w:pPr>
      <w:pStyle w:val="Header"/>
      <w:rPr>
        <w:noProof/>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1EBD" w14:textId="77777777" w:rsidR="002F1218" w:rsidRPr="00AF335E" w:rsidRDefault="002F1218" w:rsidP="002F1218">
    <w:pPr>
      <w:pStyle w:val="Header"/>
      <w:rPr>
        <w:rStyle w:val="PageNumber"/>
        <w:rFonts w:ascii="Times New Roman" w:hAnsi="Times New Roman" w:cs="Times New Roman"/>
        <w:noProof/>
        <w:sz w:val="20"/>
        <w:szCs w:val="20"/>
        <w:lang w:val="en-US"/>
      </w:rPr>
    </w:pPr>
  </w:p>
  <w:p w14:paraId="1F530491" w14:textId="77777777" w:rsidR="002F1218" w:rsidRPr="00AF335E" w:rsidRDefault="002F1218" w:rsidP="002F1218">
    <w:pPr>
      <w:pStyle w:val="Header"/>
      <w:tabs>
        <w:tab w:val="clear" w:pos="4153"/>
        <w:tab w:val="clear" w:pos="8306"/>
        <w:tab w:val="left" w:leader="underscore" w:pos="9072"/>
      </w:tabs>
      <w:rPr>
        <w:rFonts w:ascii="Times New Roman" w:hAnsi="Times New Roman" w:cs="Times New Roman"/>
        <w:noProof/>
        <w:sz w:val="20"/>
        <w:szCs w:val="20"/>
        <w:lang w:val="en-US"/>
      </w:rPr>
    </w:pPr>
    <w:r w:rsidRPr="00AF335E">
      <w:rPr>
        <w:rFonts w:ascii="Times New Roman" w:hAnsi="Times New Roman" w:cs="Times New Roman"/>
        <w:noProof/>
        <w:sz w:val="20"/>
        <w:szCs w:val="20"/>
        <w:lang w:val="en-US"/>
      </w:rPr>
      <w:tab/>
    </w:r>
  </w:p>
  <w:p w14:paraId="4EE2E23A" w14:textId="77777777" w:rsidR="002F1218" w:rsidRPr="00AF335E" w:rsidRDefault="002F1218" w:rsidP="002F1218">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3B9B"/>
    <w:multiLevelType w:val="hybridMultilevel"/>
    <w:tmpl w:val="ED70A5CC"/>
    <w:lvl w:ilvl="0" w:tplc="20E44CD0">
      <w:start w:val="1"/>
      <w:numFmt w:val="decimal"/>
      <w:lvlText w:val="%1."/>
      <w:lvlJc w:val="left"/>
      <w:pPr>
        <w:ind w:left="1502" w:hanging="360"/>
      </w:pPr>
      <w:rPr>
        <w:rFonts w:ascii="Microsoft Sans Serif" w:eastAsia="Microsoft Sans Serif" w:hAnsi="Microsoft Sans Serif" w:cs="Microsoft Sans Serif" w:hint="default"/>
        <w:w w:val="100"/>
        <w:sz w:val="24"/>
        <w:szCs w:val="24"/>
        <w:lang w:val="en-US" w:eastAsia="en-US" w:bidi="ar-SA"/>
      </w:rPr>
    </w:lvl>
    <w:lvl w:ilvl="1" w:tplc="5B68040C">
      <w:numFmt w:val="bullet"/>
      <w:lvlText w:val="•"/>
      <w:lvlJc w:val="left"/>
      <w:pPr>
        <w:ind w:left="2506" w:hanging="360"/>
      </w:pPr>
      <w:rPr>
        <w:rFonts w:hint="default"/>
        <w:lang w:val="en-US" w:eastAsia="en-US" w:bidi="ar-SA"/>
      </w:rPr>
    </w:lvl>
    <w:lvl w:ilvl="2" w:tplc="87428BEC">
      <w:numFmt w:val="bullet"/>
      <w:lvlText w:val="•"/>
      <w:lvlJc w:val="left"/>
      <w:pPr>
        <w:ind w:left="3512" w:hanging="360"/>
      </w:pPr>
      <w:rPr>
        <w:rFonts w:hint="default"/>
        <w:lang w:val="en-US" w:eastAsia="en-US" w:bidi="ar-SA"/>
      </w:rPr>
    </w:lvl>
    <w:lvl w:ilvl="3" w:tplc="589855AE">
      <w:numFmt w:val="bullet"/>
      <w:lvlText w:val="•"/>
      <w:lvlJc w:val="left"/>
      <w:pPr>
        <w:ind w:left="4519" w:hanging="360"/>
      </w:pPr>
      <w:rPr>
        <w:rFonts w:hint="default"/>
        <w:lang w:val="en-US" w:eastAsia="en-US" w:bidi="ar-SA"/>
      </w:rPr>
    </w:lvl>
    <w:lvl w:ilvl="4" w:tplc="6FF8E2BA">
      <w:numFmt w:val="bullet"/>
      <w:lvlText w:val="•"/>
      <w:lvlJc w:val="left"/>
      <w:pPr>
        <w:ind w:left="5525" w:hanging="360"/>
      </w:pPr>
      <w:rPr>
        <w:rFonts w:hint="default"/>
        <w:lang w:val="en-US" w:eastAsia="en-US" w:bidi="ar-SA"/>
      </w:rPr>
    </w:lvl>
    <w:lvl w:ilvl="5" w:tplc="8B4A3344">
      <w:numFmt w:val="bullet"/>
      <w:lvlText w:val="•"/>
      <w:lvlJc w:val="left"/>
      <w:pPr>
        <w:ind w:left="6532" w:hanging="360"/>
      </w:pPr>
      <w:rPr>
        <w:rFonts w:hint="default"/>
        <w:lang w:val="en-US" w:eastAsia="en-US" w:bidi="ar-SA"/>
      </w:rPr>
    </w:lvl>
    <w:lvl w:ilvl="6" w:tplc="342E41AE">
      <w:numFmt w:val="bullet"/>
      <w:lvlText w:val="•"/>
      <w:lvlJc w:val="left"/>
      <w:pPr>
        <w:ind w:left="7538" w:hanging="360"/>
      </w:pPr>
      <w:rPr>
        <w:rFonts w:hint="default"/>
        <w:lang w:val="en-US" w:eastAsia="en-US" w:bidi="ar-SA"/>
      </w:rPr>
    </w:lvl>
    <w:lvl w:ilvl="7" w:tplc="0A34B70E">
      <w:numFmt w:val="bullet"/>
      <w:lvlText w:val="•"/>
      <w:lvlJc w:val="left"/>
      <w:pPr>
        <w:ind w:left="8544" w:hanging="360"/>
      </w:pPr>
      <w:rPr>
        <w:rFonts w:hint="default"/>
        <w:lang w:val="en-US" w:eastAsia="en-US" w:bidi="ar-SA"/>
      </w:rPr>
    </w:lvl>
    <w:lvl w:ilvl="8" w:tplc="08A2A652">
      <w:numFmt w:val="bullet"/>
      <w:lvlText w:val="•"/>
      <w:lvlJc w:val="left"/>
      <w:pPr>
        <w:ind w:left="9551" w:hanging="360"/>
      </w:pPr>
      <w:rPr>
        <w:rFonts w:hint="default"/>
        <w:lang w:val="en-US" w:eastAsia="en-US" w:bidi="ar-SA"/>
      </w:rPr>
    </w:lvl>
  </w:abstractNum>
  <w:abstractNum w:abstractNumId="1" w15:restartNumberingAfterBreak="0">
    <w:nsid w:val="04514D3A"/>
    <w:multiLevelType w:val="hybridMultilevel"/>
    <w:tmpl w:val="C7AA5068"/>
    <w:lvl w:ilvl="0" w:tplc="2B8856E8">
      <w:start w:val="2"/>
      <w:numFmt w:val="decimal"/>
      <w:lvlText w:val="%1."/>
      <w:lvlJc w:val="left"/>
      <w:pPr>
        <w:ind w:left="1599" w:hanging="389"/>
      </w:pPr>
      <w:rPr>
        <w:rFonts w:ascii="Microsoft Sans Serif" w:eastAsia="Microsoft Sans Serif" w:hAnsi="Microsoft Sans Serif" w:cs="Microsoft Sans Serif" w:hint="default"/>
        <w:w w:val="99"/>
        <w:sz w:val="24"/>
        <w:szCs w:val="24"/>
        <w:lang w:val="en-US" w:eastAsia="en-US" w:bidi="ar-SA"/>
      </w:rPr>
    </w:lvl>
    <w:lvl w:ilvl="1" w:tplc="9742309C">
      <w:start w:val="1"/>
      <w:numFmt w:val="decimal"/>
      <w:lvlText w:val="%2."/>
      <w:lvlJc w:val="left"/>
      <w:pPr>
        <w:ind w:left="1863" w:hanging="361"/>
        <w:jc w:val="right"/>
      </w:pPr>
      <w:rPr>
        <w:rFonts w:hint="default"/>
        <w:w w:val="100"/>
        <w:lang w:val="en-US" w:eastAsia="en-US" w:bidi="ar-SA"/>
      </w:rPr>
    </w:lvl>
    <w:lvl w:ilvl="2" w:tplc="26585FAA">
      <w:start w:val="1"/>
      <w:numFmt w:val="lowerLetter"/>
      <w:lvlText w:val="%3)"/>
      <w:lvlJc w:val="left"/>
      <w:pPr>
        <w:ind w:left="2218" w:hanging="356"/>
      </w:pPr>
      <w:rPr>
        <w:rFonts w:ascii="Microsoft Sans Serif" w:eastAsia="Microsoft Sans Serif" w:hAnsi="Microsoft Sans Serif" w:cs="Microsoft Sans Serif" w:hint="default"/>
        <w:w w:val="99"/>
        <w:sz w:val="24"/>
        <w:szCs w:val="24"/>
        <w:lang w:val="en-US" w:eastAsia="en-US" w:bidi="ar-SA"/>
      </w:rPr>
    </w:lvl>
    <w:lvl w:ilvl="3" w:tplc="9386F5A0">
      <w:numFmt w:val="bullet"/>
      <w:lvlText w:val="-"/>
      <w:lvlJc w:val="left"/>
      <w:pPr>
        <w:ind w:left="2732" w:hanging="150"/>
      </w:pPr>
      <w:rPr>
        <w:rFonts w:ascii="Microsoft Sans Serif" w:eastAsia="Microsoft Sans Serif" w:hAnsi="Microsoft Sans Serif" w:cs="Microsoft Sans Serif" w:hint="default"/>
        <w:w w:val="99"/>
        <w:sz w:val="24"/>
        <w:szCs w:val="24"/>
        <w:lang w:val="en-US" w:eastAsia="en-US" w:bidi="ar-SA"/>
      </w:rPr>
    </w:lvl>
    <w:lvl w:ilvl="4" w:tplc="A21ECAD4">
      <w:numFmt w:val="bullet"/>
      <w:lvlText w:val="-"/>
      <w:lvlJc w:val="left"/>
      <w:pPr>
        <w:ind w:left="3303" w:hanging="154"/>
      </w:pPr>
      <w:rPr>
        <w:rFonts w:ascii="Microsoft Sans Serif" w:eastAsia="Microsoft Sans Serif" w:hAnsi="Microsoft Sans Serif" w:cs="Microsoft Sans Serif" w:hint="default"/>
        <w:w w:val="99"/>
        <w:sz w:val="24"/>
        <w:szCs w:val="24"/>
        <w:lang w:val="en-US" w:eastAsia="en-US" w:bidi="ar-SA"/>
      </w:rPr>
    </w:lvl>
    <w:lvl w:ilvl="5" w:tplc="D0EC8A4A">
      <w:numFmt w:val="bullet"/>
      <w:lvlText w:val="•"/>
      <w:lvlJc w:val="left"/>
      <w:pPr>
        <w:ind w:left="4677" w:hanging="154"/>
      </w:pPr>
      <w:rPr>
        <w:rFonts w:hint="default"/>
        <w:lang w:val="en-US" w:eastAsia="en-US" w:bidi="ar-SA"/>
      </w:rPr>
    </w:lvl>
    <w:lvl w:ilvl="6" w:tplc="E266EAC6">
      <w:numFmt w:val="bullet"/>
      <w:lvlText w:val="•"/>
      <w:lvlJc w:val="left"/>
      <w:pPr>
        <w:ind w:left="6054" w:hanging="154"/>
      </w:pPr>
      <w:rPr>
        <w:rFonts w:hint="default"/>
        <w:lang w:val="en-US" w:eastAsia="en-US" w:bidi="ar-SA"/>
      </w:rPr>
    </w:lvl>
    <w:lvl w:ilvl="7" w:tplc="32821E6E">
      <w:numFmt w:val="bullet"/>
      <w:lvlText w:val="•"/>
      <w:lvlJc w:val="left"/>
      <w:pPr>
        <w:ind w:left="7432" w:hanging="154"/>
      </w:pPr>
      <w:rPr>
        <w:rFonts w:hint="default"/>
        <w:lang w:val="en-US" w:eastAsia="en-US" w:bidi="ar-SA"/>
      </w:rPr>
    </w:lvl>
    <w:lvl w:ilvl="8" w:tplc="BCEEAFB8">
      <w:numFmt w:val="bullet"/>
      <w:lvlText w:val="•"/>
      <w:lvlJc w:val="left"/>
      <w:pPr>
        <w:ind w:left="8809" w:hanging="154"/>
      </w:pPr>
      <w:rPr>
        <w:rFonts w:hint="default"/>
        <w:lang w:val="en-US" w:eastAsia="en-US" w:bidi="ar-SA"/>
      </w:rPr>
    </w:lvl>
  </w:abstractNum>
  <w:abstractNum w:abstractNumId="2" w15:restartNumberingAfterBreak="0">
    <w:nsid w:val="05540718"/>
    <w:multiLevelType w:val="multilevel"/>
    <w:tmpl w:val="AF3AB8CE"/>
    <w:lvl w:ilvl="0">
      <w:start w:val="1"/>
      <w:numFmt w:val="decimal"/>
      <w:lvlText w:val="%1"/>
      <w:lvlJc w:val="left"/>
      <w:pPr>
        <w:ind w:left="1599" w:hanging="428"/>
      </w:pPr>
      <w:rPr>
        <w:rFonts w:hint="default"/>
        <w:lang w:val="en-US" w:eastAsia="en-US" w:bidi="ar-SA"/>
      </w:rPr>
    </w:lvl>
    <w:lvl w:ilvl="1">
      <w:start w:val="1"/>
      <w:numFmt w:val="decimal"/>
      <w:lvlText w:val="%1.%2"/>
      <w:lvlJc w:val="left"/>
      <w:pPr>
        <w:ind w:left="1599" w:hanging="428"/>
      </w:pPr>
      <w:rPr>
        <w:rFonts w:ascii="Microsoft Sans Serif" w:eastAsia="Microsoft Sans Serif" w:hAnsi="Microsoft Sans Serif" w:cs="Microsoft Sans Serif" w:hint="default"/>
        <w:w w:val="99"/>
        <w:sz w:val="24"/>
        <w:szCs w:val="24"/>
        <w:lang w:val="en-US" w:eastAsia="en-US" w:bidi="ar-SA"/>
      </w:rPr>
    </w:lvl>
    <w:lvl w:ilvl="2">
      <w:numFmt w:val="bullet"/>
      <w:lvlText w:val="•"/>
      <w:lvlJc w:val="left"/>
      <w:pPr>
        <w:ind w:left="3592" w:hanging="428"/>
      </w:pPr>
      <w:rPr>
        <w:rFonts w:hint="default"/>
        <w:lang w:val="en-US" w:eastAsia="en-US" w:bidi="ar-SA"/>
      </w:rPr>
    </w:lvl>
    <w:lvl w:ilvl="3">
      <w:numFmt w:val="bullet"/>
      <w:lvlText w:val="•"/>
      <w:lvlJc w:val="left"/>
      <w:pPr>
        <w:ind w:left="4589" w:hanging="428"/>
      </w:pPr>
      <w:rPr>
        <w:rFonts w:hint="default"/>
        <w:lang w:val="en-US" w:eastAsia="en-US" w:bidi="ar-SA"/>
      </w:rPr>
    </w:lvl>
    <w:lvl w:ilvl="4">
      <w:numFmt w:val="bullet"/>
      <w:lvlText w:val="•"/>
      <w:lvlJc w:val="left"/>
      <w:pPr>
        <w:ind w:left="5585" w:hanging="428"/>
      </w:pPr>
      <w:rPr>
        <w:rFonts w:hint="default"/>
        <w:lang w:val="en-US" w:eastAsia="en-US" w:bidi="ar-SA"/>
      </w:rPr>
    </w:lvl>
    <w:lvl w:ilvl="5">
      <w:numFmt w:val="bullet"/>
      <w:lvlText w:val="•"/>
      <w:lvlJc w:val="left"/>
      <w:pPr>
        <w:ind w:left="6582" w:hanging="428"/>
      </w:pPr>
      <w:rPr>
        <w:rFonts w:hint="default"/>
        <w:lang w:val="en-US" w:eastAsia="en-US" w:bidi="ar-SA"/>
      </w:rPr>
    </w:lvl>
    <w:lvl w:ilvl="6">
      <w:numFmt w:val="bullet"/>
      <w:lvlText w:val="•"/>
      <w:lvlJc w:val="left"/>
      <w:pPr>
        <w:ind w:left="7578" w:hanging="428"/>
      </w:pPr>
      <w:rPr>
        <w:rFonts w:hint="default"/>
        <w:lang w:val="en-US" w:eastAsia="en-US" w:bidi="ar-SA"/>
      </w:rPr>
    </w:lvl>
    <w:lvl w:ilvl="7">
      <w:numFmt w:val="bullet"/>
      <w:lvlText w:val="•"/>
      <w:lvlJc w:val="left"/>
      <w:pPr>
        <w:ind w:left="8574" w:hanging="428"/>
      </w:pPr>
      <w:rPr>
        <w:rFonts w:hint="default"/>
        <w:lang w:val="en-US" w:eastAsia="en-US" w:bidi="ar-SA"/>
      </w:rPr>
    </w:lvl>
    <w:lvl w:ilvl="8">
      <w:numFmt w:val="bullet"/>
      <w:lvlText w:val="•"/>
      <w:lvlJc w:val="left"/>
      <w:pPr>
        <w:ind w:left="9571" w:hanging="428"/>
      </w:pPr>
      <w:rPr>
        <w:rFonts w:hint="default"/>
        <w:lang w:val="en-US" w:eastAsia="en-US" w:bidi="ar-SA"/>
      </w:rPr>
    </w:lvl>
  </w:abstractNum>
  <w:abstractNum w:abstractNumId="3" w15:restartNumberingAfterBreak="0">
    <w:nsid w:val="05BC1C3B"/>
    <w:multiLevelType w:val="hybridMultilevel"/>
    <w:tmpl w:val="91D8A662"/>
    <w:lvl w:ilvl="0" w:tplc="80F22A7A">
      <w:start w:val="1"/>
      <w:numFmt w:val="decimal"/>
      <w:lvlText w:val="%1."/>
      <w:lvlJc w:val="left"/>
      <w:pPr>
        <w:ind w:left="1502" w:hanging="360"/>
      </w:pPr>
      <w:rPr>
        <w:rFonts w:ascii="Microsoft Sans Serif" w:eastAsia="Microsoft Sans Serif" w:hAnsi="Microsoft Sans Serif" w:cs="Microsoft Sans Serif" w:hint="default"/>
        <w:w w:val="100"/>
        <w:sz w:val="24"/>
        <w:szCs w:val="24"/>
        <w:lang w:val="en-US" w:eastAsia="en-US" w:bidi="ar-SA"/>
      </w:rPr>
    </w:lvl>
    <w:lvl w:ilvl="1" w:tplc="D2361384">
      <w:numFmt w:val="bullet"/>
      <w:lvlText w:val="•"/>
      <w:lvlJc w:val="left"/>
      <w:pPr>
        <w:ind w:left="2506" w:hanging="360"/>
      </w:pPr>
      <w:rPr>
        <w:rFonts w:hint="default"/>
        <w:lang w:val="en-US" w:eastAsia="en-US" w:bidi="ar-SA"/>
      </w:rPr>
    </w:lvl>
    <w:lvl w:ilvl="2" w:tplc="ED9C39C0">
      <w:numFmt w:val="bullet"/>
      <w:lvlText w:val="•"/>
      <w:lvlJc w:val="left"/>
      <w:pPr>
        <w:ind w:left="3512" w:hanging="360"/>
      </w:pPr>
      <w:rPr>
        <w:rFonts w:hint="default"/>
        <w:lang w:val="en-US" w:eastAsia="en-US" w:bidi="ar-SA"/>
      </w:rPr>
    </w:lvl>
    <w:lvl w:ilvl="3" w:tplc="E42E3440">
      <w:numFmt w:val="bullet"/>
      <w:lvlText w:val="•"/>
      <w:lvlJc w:val="left"/>
      <w:pPr>
        <w:ind w:left="4519" w:hanging="360"/>
      </w:pPr>
      <w:rPr>
        <w:rFonts w:hint="default"/>
        <w:lang w:val="en-US" w:eastAsia="en-US" w:bidi="ar-SA"/>
      </w:rPr>
    </w:lvl>
    <w:lvl w:ilvl="4" w:tplc="FEF23A72">
      <w:numFmt w:val="bullet"/>
      <w:lvlText w:val="•"/>
      <w:lvlJc w:val="left"/>
      <w:pPr>
        <w:ind w:left="5525" w:hanging="360"/>
      </w:pPr>
      <w:rPr>
        <w:rFonts w:hint="default"/>
        <w:lang w:val="en-US" w:eastAsia="en-US" w:bidi="ar-SA"/>
      </w:rPr>
    </w:lvl>
    <w:lvl w:ilvl="5" w:tplc="98D49942">
      <w:numFmt w:val="bullet"/>
      <w:lvlText w:val="•"/>
      <w:lvlJc w:val="left"/>
      <w:pPr>
        <w:ind w:left="6532" w:hanging="360"/>
      </w:pPr>
      <w:rPr>
        <w:rFonts w:hint="default"/>
        <w:lang w:val="en-US" w:eastAsia="en-US" w:bidi="ar-SA"/>
      </w:rPr>
    </w:lvl>
    <w:lvl w:ilvl="6" w:tplc="26A62852">
      <w:numFmt w:val="bullet"/>
      <w:lvlText w:val="•"/>
      <w:lvlJc w:val="left"/>
      <w:pPr>
        <w:ind w:left="7538" w:hanging="360"/>
      </w:pPr>
      <w:rPr>
        <w:rFonts w:hint="default"/>
        <w:lang w:val="en-US" w:eastAsia="en-US" w:bidi="ar-SA"/>
      </w:rPr>
    </w:lvl>
    <w:lvl w:ilvl="7" w:tplc="2C76346C">
      <w:numFmt w:val="bullet"/>
      <w:lvlText w:val="•"/>
      <w:lvlJc w:val="left"/>
      <w:pPr>
        <w:ind w:left="8544" w:hanging="360"/>
      </w:pPr>
      <w:rPr>
        <w:rFonts w:hint="default"/>
        <w:lang w:val="en-US" w:eastAsia="en-US" w:bidi="ar-SA"/>
      </w:rPr>
    </w:lvl>
    <w:lvl w:ilvl="8" w:tplc="8AA6936E">
      <w:numFmt w:val="bullet"/>
      <w:lvlText w:val="•"/>
      <w:lvlJc w:val="left"/>
      <w:pPr>
        <w:ind w:left="9551" w:hanging="360"/>
      </w:pPr>
      <w:rPr>
        <w:rFonts w:hint="default"/>
        <w:lang w:val="en-US" w:eastAsia="en-US" w:bidi="ar-SA"/>
      </w:rPr>
    </w:lvl>
  </w:abstractNum>
  <w:abstractNum w:abstractNumId="4" w15:restartNumberingAfterBreak="0">
    <w:nsid w:val="08277A90"/>
    <w:multiLevelType w:val="hybridMultilevel"/>
    <w:tmpl w:val="77D81026"/>
    <w:lvl w:ilvl="0" w:tplc="E8F22FE6">
      <w:start w:val="1"/>
      <w:numFmt w:val="decimal"/>
      <w:lvlText w:val="%1."/>
      <w:lvlJc w:val="left"/>
      <w:pPr>
        <w:ind w:left="1689" w:hanging="269"/>
      </w:pPr>
      <w:rPr>
        <w:rFonts w:ascii="Microsoft Sans Serif" w:eastAsia="Microsoft Sans Serif" w:hAnsi="Microsoft Sans Serif" w:cs="Microsoft Sans Serif" w:hint="default"/>
        <w:w w:val="99"/>
        <w:sz w:val="24"/>
        <w:szCs w:val="24"/>
        <w:lang w:val="en-US" w:eastAsia="en-US" w:bidi="ar-SA"/>
      </w:rPr>
    </w:lvl>
    <w:lvl w:ilvl="1" w:tplc="F5D8E58A">
      <w:numFmt w:val="bullet"/>
      <w:lvlText w:val="•"/>
      <w:lvlJc w:val="left"/>
      <w:pPr>
        <w:ind w:left="2668" w:hanging="269"/>
      </w:pPr>
      <w:rPr>
        <w:rFonts w:hint="default"/>
        <w:lang w:val="en-US" w:eastAsia="en-US" w:bidi="ar-SA"/>
      </w:rPr>
    </w:lvl>
    <w:lvl w:ilvl="2" w:tplc="875E87C0">
      <w:numFmt w:val="bullet"/>
      <w:lvlText w:val="•"/>
      <w:lvlJc w:val="left"/>
      <w:pPr>
        <w:ind w:left="3656" w:hanging="269"/>
      </w:pPr>
      <w:rPr>
        <w:rFonts w:hint="default"/>
        <w:lang w:val="en-US" w:eastAsia="en-US" w:bidi="ar-SA"/>
      </w:rPr>
    </w:lvl>
    <w:lvl w:ilvl="3" w:tplc="7696BE2E">
      <w:numFmt w:val="bullet"/>
      <w:lvlText w:val="•"/>
      <w:lvlJc w:val="left"/>
      <w:pPr>
        <w:ind w:left="4645" w:hanging="269"/>
      </w:pPr>
      <w:rPr>
        <w:rFonts w:hint="default"/>
        <w:lang w:val="en-US" w:eastAsia="en-US" w:bidi="ar-SA"/>
      </w:rPr>
    </w:lvl>
    <w:lvl w:ilvl="4" w:tplc="9286B600">
      <w:numFmt w:val="bullet"/>
      <w:lvlText w:val="•"/>
      <w:lvlJc w:val="left"/>
      <w:pPr>
        <w:ind w:left="5633" w:hanging="269"/>
      </w:pPr>
      <w:rPr>
        <w:rFonts w:hint="default"/>
        <w:lang w:val="en-US" w:eastAsia="en-US" w:bidi="ar-SA"/>
      </w:rPr>
    </w:lvl>
    <w:lvl w:ilvl="5" w:tplc="C27ED29A">
      <w:numFmt w:val="bullet"/>
      <w:lvlText w:val="•"/>
      <w:lvlJc w:val="left"/>
      <w:pPr>
        <w:ind w:left="6622" w:hanging="269"/>
      </w:pPr>
      <w:rPr>
        <w:rFonts w:hint="default"/>
        <w:lang w:val="en-US" w:eastAsia="en-US" w:bidi="ar-SA"/>
      </w:rPr>
    </w:lvl>
    <w:lvl w:ilvl="6" w:tplc="04A820A8">
      <w:numFmt w:val="bullet"/>
      <w:lvlText w:val="•"/>
      <w:lvlJc w:val="left"/>
      <w:pPr>
        <w:ind w:left="7610" w:hanging="269"/>
      </w:pPr>
      <w:rPr>
        <w:rFonts w:hint="default"/>
        <w:lang w:val="en-US" w:eastAsia="en-US" w:bidi="ar-SA"/>
      </w:rPr>
    </w:lvl>
    <w:lvl w:ilvl="7" w:tplc="436008F8">
      <w:numFmt w:val="bullet"/>
      <w:lvlText w:val="•"/>
      <w:lvlJc w:val="left"/>
      <w:pPr>
        <w:ind w:left="8598" w:hanging="269"/>
      </w:pPr>
      <w:rPr>
        <w:rFonts w:hint="default"/>
        <w:lang w:val="en-US" w:eastAsia="en-US" w:bidi="ar-SA"/>
      </w:rPr>
    </w:lvl>
    <w:lvl w:ilvl="8" w:tplc="6756EA3C">
      <w:numFmt w:val="bullet"/>
      <w:lvlText w:val="•"/>
      <w:lvlJc w:val="left"/>
      <w:pPr>
        <w:ind w:left="9587" w:hanging="269"/>
      </w:pPr>
      <w:rPr>
        <w:rFonts w:hint="default"/>
        <w:lang w:val="en-US" w:eastAsia="en-US" w:bidi="ar-SA"/>
      </w:rPr>
    </w:lvl>
  </w:abstractNum>
  <w:abstractNum w:abstractNumId="5" w15:restartNumberingAfterBreak="0">
    <w:nsid w:val="0B87688D"/>
    <w:multiLevelType w:val="hybridMultilevel"/>
    <w:tmpl w:val="8AC07DD4"/>
    <w:lvl w:ilvl="0" w:tplc="CED079A6">
      <w:start w:val="1"/>
      <w:numFmt w:val="decimal"/>
      <w:lvlText w:val="%1."/>
      <w:lvlJc w:val="left"/>
      <w:pPr>
        <w:ind w:left="1498" w:hanging="413"/>
      </w:pPr>
      <w:rPr>
        <w:rFonts w:ascii="Microsoft Sans Serif" w:eastAsia="Microsoft Sans Serif" w:hAnsi="Microsoft Sans Serif" w:cs="Microsoft Sans Serif" w:hint="default"/>
        <w:w w:val="100"/>
        <w:sz w:val="24"/>
        <w:szCs w:val="24"/>
        <w:lang w:val="en-US" w:eastAsia="en-US" w:bidi="ar-SA"/>
      </w:rPr>
    </w:lvl>
    <w:lvl w:ilvl="1" w:tplc="71DA2BCE">
      <w:numFmt w:val="bullet"/>
      <w:lvlText w:val="•"/>
      <w:lvlJc w:val="left"/>
      <w:pPr>
        <w:ind w:left="2506" w:hanging="413"/>
      </w:pPr>
      <w:rPr>
        <w:rFonts w:hint="default"/>
        <w:lang w:val="en-US" w:eastAsia="en-US" w:bidi="ar-SA"/>
      </w:rPr>
    </w:lvl>
    <w:lvl w:ilvl="2" w:tplc="0A70E646">
      <w:numFmt w:val="bullet"/>
      <w:lvlText w:val="•"/>
      <w:lvlJc w:val="left"/>
      <w:pPr>
        <w:ind w:left="3512" w:hanging="413"/>
      </w:pPr>
      <w:rPr>
        <w:rFonts w:hint="default"/>
        <w:lang w:val="en-US" w:eastAsia="en-US" w:bidi="ar-SA"/>
      </w:rPr>
    </w:lvl>
    <w:lvl w:ilvl="3" w:tplc="B11E433A">
      <w:numFmt w:val="bullet"/>
      <w:lvlText w:val="•"/>
      <w:lvlJc w:val="left"/>
      <w:pPr>
        <w:ind w:left="4519" w:hanging="413"/>
      </w:pPr>
      <w:rPr>
        <w:rFonts w:hint="default"/>
        <w:lang w:val="en-US" w:eastAsia="en-US" w:bidi="ar-SA"/>
      </w:rPr>
    </w:lvl>
    <w:lvl w:ilvl="4" w:tplc="94D06540">
      <w:numFmt w:val="bullet"/>
      <w:lvlText w:val="•"/>
      <w:lvlJc w:val="left"/>
      <w:pPr>
        <w:ind w:left="5525" w:hanging="413"/>
      </w:pPr>
      <w:rPr>
        <w:rFonts w:hint="default"/>
        <w:lang w:val="en-US" w:eastAsia="en-US" w:bidi="ar-SA"/>
      </w:rPr>
    </w:lvl>
    <w:lvl w:ilvl="5" w:tplc="CC8CAB28">
      <w:numFmt w:val="bullet"/>
      <w:lvlText w:val="•"/>
      <w:lvlJc w:val="left"/>
      <w:pPr>
        <w:ind w:left="6532" w:hanging="413"/>
      </w:pPr>
      <w:rPr>
        <w:rFonts w:hint="default"/>
        <w:lang w:val="en-US" w:eastAsia="en-US" w:bidi="ar-SA"/>
      </w:rPr>
    </w:lvl>
    <w:lvl w:ilvl="6" w:tplc="9746C944">
      <w:numFmt w:val="bullet"/>
      <w:lvlText w:val="•"/>
      <w:lvlJc w:val="left"/>
      <w:pPr>
        <w:ind w:left="7538" w:hanging="413"/>
      </w:pPr>
      <w:rPr>
        <w:rFonts w:hint="default"/>
        <w:lang w:val="en-US" w:eastAsia="en-US" w:bidi="ar-SA"/>
      </w:rPr>
    </w:lvl>
    <w:lvl w:ilvl="7" w:tplc="CBA04954">
      <w:numFmt w:val="bullet"/>
      <w:lvlText w:val="•"/>
      <w:lvlJc w:val="left"/>
      <w:pPr>
        <w:ind w:left="8544" w:hanging="413"/>
      </w:pPr>
      <w:rPr>
        <w:rFonts w:hint="default"/>
        <w:lang w:val="en-US" w:eastAsia="en-US" w:bidi="ar-SA"/>
      </w:rPr>
    </w:lvl>
    <w:lvl w:ilvl="8" w:tplc="81D2E1A6">
      <w:numFmt w:val="bullet"/>
      <w:lvlText w:val="•"/>
      <w:lvlJc w:val="left"/>
      <w:pPr>
        <w:ind w:left="9551" w:hanging="413"/>
      </w:pPr>
      <w:rPr>
        <w:rFonts w:hint="default"/>
        <w:lang w:val="en-US" w:eastAsia="en-US" w:bidi="ar-SA"/>
      </w:rPr>
    </w:lvl>
  </w:abstractNum>
  <w:abstractNum w:abstractNumId="6" w15:restartNumberingAfterBreak="0">
    <w:nsid w:val="0D331040"/>
    <w:multiLevelType w:val="hybridMultilevel"/>
    <w:tmpl w:val="426EFDC8"/>
    <w:lvl w:ilvl="0" w:tplc="9DD2F59A">
      <w:start w:val="1"/>
      <w:numFmt w:val="lowerLetter"/>
      <w:lvlText w:val="%1)"/>
      <w:lvlJc w:val="left"/>
      <w:pPr>
        <w:ind w:left="1498" w:hanging="356"/>
      </w:pPr>
      <w:rPr>
        <w:rFonts w:hint="default"/>
        <w:w w:val="100"/>
        <w:lang w:val="en-US" w:eastAsia="en-US" w:bidi="ar-SA"/>
      </w:rPr>
    </w:lvl>
    <w:lvl w:ilvl="1" w:tplc="B5389E78">
      <w:numFmt w:val="bullet"/>
      <w:lvlText w:val="•"/>
      <w:lvlJc w:val="left"/>
      <w:pPr>
        <w:ind w:left="2506" w:hanging="356"/>
      </w:pPr>
      <w:rPr>
        <w:rFonts w:hint="default"/>
        <w:lang w:val="en-US" w:eastAsia="en-US" w:bidi="ar-SA"/>
      </w:rPr>
    </w:lvl>
    <w:lvl w:ilvl="2" w:tplc="F4089118">
      <w:numFmt w:val="bullet"/>
      <w:lvlText w:val="•"/>
      <w:lvlJc w:val="left"/>
      <w:pPr>
        <w:ind w:left="3512" w:hanging="356"/>
      </w:pPr>
      <w:rPr>
        <w:rFonts w:hint="default"/>
        <w:lang w:val="en-US" w:eastAsia="en-US" w:bidi="ar-SA"/>
      </w:rPr>
    </w:lvl>
    <w:lvl w:ilvl="3" w:tplc="DA021BBE">
      <w:numFmt w:val="bullet"/>
      <w:lvlText w:val="•"/>
      <w:lvlJc w:val="left"/>
      <w:pPr>
        <w:ind w:left="4519" w:hanging="356"/>
      </w:pPr>
      <w:rPr>
        <w:rFonts w:hint="default"/>
        <w:lang w:val="en-US" w:eastAsia="en-US" w:bidi="ar-SA"/>
      </w:rPr>
    </w:lvl>
    <w:lvl w:ilvl="4" w:tplc="A0820558">
      <w:numFmt w:val="bullet"/>
      <w:lvlText w:val="•"/>
      <w:lvlJc w:val="left"/>
      <w:pPr>
        <w:ind w:left="5525" w:hanging="356"/>
      </w:pPr>
      <w:rPr>
        <w:rFonts w:hint="default"/>
        <w:lang w:val="en-US" w:eastAsia="en-US" w:bidi="ar-SA"/>
      </w:rPr>
    </w:lvl>
    <w:lvl w:ilvl="5" w:tplc="774E50B2">
      <w:numFmt w:val="bullet"/>
      <w:lvlText w:val="•"/>
      <w:lvlJc w:val="left"/>
      <w:pPr>
        <w:ind w:left="6532" w:hanging="356"/>
      </w:pPr>
      <w:rPr>
        <w:rFonts w:hint="default"/>
        <w:lang w:val="en-US" w:eastAsia="en-US" w:bidi="ar-SA"/>
      </w:rPr>
    </w:lvl>
    <w:lvl w:ilvl="6" w:tplc="25E07C28">
      <w:numFmt w:val="bullet"/>
      <w:lvlText w:val="•"/>
      <w:lvlJc w:val="left"/>
      <w:pPr>
        <w:ind w:left="7538" w:hanging="356"/>
      </w:pPr>
      <w:rPr>
        <w:rFonts w:hint="default"/>
        <w:lang w:val="en-US" w:eastAsia="en-US" w:bidi="ar-SA"/>
      </w:rPr>
    </w:lvl>
    <w:lvl w:ilvl="7" w:tplc="A0D46044">
      <w:numFmt w:val="bullet"/>
      <w:lvlText w:val="•"/>
      <w:lvlJc w:val="left"/>
      <w:pPr>
        <w:ind w:left="8544" w:hanging="356"/>
      </w:pPr>
      <w:rPr>
        <w:rFonts w:hint="default"/>
        <w:lang w:val="en-US" w:eastAsia="en-US" w:bidi="ar-SA"/>
      </w:rPr>
    </w:lvl>
    <w:lvl w:ilvl="8" w:tplc="A6D83C28">
      <w:numFmt w:val="bullet"/>
      <w:lvlText w:val="•"/>
      <w:lvlJc w:val="left"/>
      <w:pPr>
        <w:ind w:left="9551" w:hanging="356"/>
      </w:pPr>
      <w:rPr>
        <w:rFonts w:hint="default"/>
        <w:lang w:val="en-US" w:eastAsia="en-US" w:bidi="ar-SA"/>
      </w:rPr>
    </w:lvl>
  </w:abstractNum>
  <w:abstractNum w:abstractNumId="7" w15:restartNumberingAfterBreak="0">
    <w:nsid w:val="0DDD06B0"/>
    <w:multiLevelType w:val="hybridMultilevel"/>
    <w:tmpl w:val="88849BC6"/>
    <w:lvl w:ilvl="0" w:tplc="AC3C1B1C">
      <w:start w:val="1"/>
      <w:numFmt w:val="decimal"/>
      <w:lvlText w:val="%1."/>
      <w:lvlJc w:val="left"/>
      <w:pPr>
        <w:ind w:left="1781" w:hanging="419"/>
      </w:pPr>
      <w:rPr>
        <w:rFonts w:ascii="Microsoft Sans Serif" w:eastAsia="Microsoft Sans Serif" w:hAnsi="Microsoft Sans Serif" w:cs="Microsoft Sans Serif" w:hint="default"/>
        <w:w w:val="99"/>
        <w:sz w:val="24"/>
        <w:szCs w:val="24"/>
        <w:lang w:val="en-US" w:eastAsia="en-US" w:bidi="ar-SA"/>
      </w:rPr>
    </w:lvl>
    <w:lvl w:ilvl="1" w:tplc="546C05FC">
      <w:numFmt w:val="bullet"/>
      <w:lvlText w:val="•"/>
      <w:lvlJc w:val="left"/>
      <w:pPr>
        <w:ind w:left="2758" w:hanging="419"/>
      </w:pPr>
      <w:rPr>
        <w:rFonts w:hint="default"/>
        <w:lang w:val="en-US" w:eastAsia="en-US" w:bidi="ar-SA"/>
      </w:rPr>
    </w:lvl>
    <w:lvl w:ilvl="2" w:tplc="D6865EC4">
      <w:numFmt w:val="bullet"/>
      <w:lvlText w:val="•"/>
      <w:lvlJc w:val="left"/>
      <w:pPr>
        <w:ind w:left="3736" w:hanging="419"/>
      </w:pPr>
      <w:rPr>
        <w:rFonts w:hint="default"/>
        <w:lang w:val="en-US" w:eastAsia="en-US" w:bidi="ar-SA"/>
      </w:rPr>
    </w:lvl>
    <w:lvl w:ilvl="3" w:tplc="F7F40A98">
      <w:numFmt w:val="bullet"/>
      <w:lvlText w:val="•"/>
      <w:lvlJc w:val="left"/>
      <w:pPr>
        <w:ind w:left="4715" w:hanging="419"/>
      </w:pPr>
      <w:rPr>
        <w:rFonts w:hint="default"/>
        <w:lang w:val="en-US" w:eastAsia="en-US" w:bidi="ar-SA"/>
      </w:rPr>
    </w:lvl>
    <w:lvl w:ilvl="4" w:tplc="CFDA5852">
      <w:numFmt w:val="bullet"/>
      <w:lvlText w:val="•"/>
      <w:lvlJc w:val="left"/>
      <w:pPr>
        <w:ind w:left="5693" w:hanging="419"/>
      </w:pPr>
      <w:rPr>
        <w:rFonts w:hint="default"/>
        <w:lang w:val="en-US" w:eastAsia="en-US" w:bidi="ar-SA"/>
      </w:rPr>
    </w:lvl>
    <w:lvl w:ilvl="5" w:tplc="AD900652">
      <w:numFmt w:val="bullet"/>
      <w:lvlText w:val="•"/>
      <w:lvlJc w:val="left"/>
      <w:pPr>
        <w:ind w:left="6672" w:hanging="419"/>
      </w:pPr>
      <w:rPr>
        <w:rFonts w:hint="default"/>
        <w:lang w:val="en-US" w:eastAsia="en-US" w:bidi="ar-SA"/>
      </w:rPr>
    </w:lvl>
    <w:lvl w:ilvl="6" w:tplc="B1BAC676">
      <w:numFmt w:val="bullet"/>
      <w:lvlText w:val="•"/>
      <w:lvlJc w:val="left"/>
      <w:pPr>
        <w:ind w:left="7650" w:hanging="419"/>
      </w:pPr>
      <w:rPr>
        <w:rFonts w:hint="default"/>
        <w:lang w:val="en-US" w:eastAsia="en-US" w:bidi="ar-SA"/>
      </w:rPr>
    </w:lvl>
    <w:lvl w:ilvl="7" w:tplc="18584E50">
      <w:numFmt w:val="bullet"/>
      <w:lvlText w:val="•"/>
      <w:lvlJc w:val="left"/>
      <w:pPr>
        <w:ind w:left="8628" w:hanging="419"/>
      </w:pPr>
      <w:rPr>
        <w:rFonts w:hint="default"/>
        <w:lang w:val="en-US" w:eastAsia="en-US" w:bidi="ar-SA"/>
      </w:rPr>
    </w:lvl>
    <w:lvl w:ilvl="8" w:tplc="DACC5A84">
      <w:numFmt w:val="bullet"/>
      <w:lvlText w:val="•"/>
      <w:lvlJc w:val="left"/>
      <w:pPr>
        <w:ind w:left="9607" w:hanging="419"/>
      </w:pPr>
      <w:rPr>
        <w:rFonts w:hint="default"/>
        <w:lang w:val="en-US" w:eastAsia="en-US" w:bidi="ar-SA"/>
      </w:rPr>
    </w:lvl>
  </w:abstractNum>
  <w:abstractNum w:abstractNumId="8" w15:restartNumberingAfterBreak="0">
    <w:nsid w:val="118831C0"/>
    <w:multiLevelType w:val="hybridMultilevel"/>
    <w:tmpl w:val="9292749E"/>
    <w:lvl w:ilvl="0" w:tplc="67EC4678">
      <w:start w:val="1"/>
      <w:numFmt w:val="lowerRoman"/>
      <w:lvlText w:val="%1)"/>
      <w:lvlJc w:val="left"/>
      <w:pPr>
        <w:ind w:left="2583" w:hanging="721"/>
      </w:pPr>
      <w:rPr>
        <w:rFonts w:ascii="Microsoft Sans Serif" w:eastAsia="Microsoft Sans Serif" w:hAnsi="Microsoft Sans Serif" w:cs="Microsoft Sans Serif" w:hint="default"/>
        <w:spacing w:val="0"/>
        <w:w w:val="98"/>
        <w:sz w:val="24"/>
        <w:szCs w:val="24"/>
        <w:lang w:val="en-US" w:eastAsia="en-US" w:bidi="ar-SA"/>
      </w:rPr>
    </w:lvl>
    <w:lvl w:ilvl="1" w:tplc="F7506086">
      <w:start w:val="1"/>
      <w:numFmt w:val="upperLetter"/>
      <w:lvlText w:val="%2)"/>
      <w:lvlJc w:val="left"/>
      <w:pPr>
        <w:ind w:left="2943" w:hanging="361"/>
      </w:pPr>
      <w:rPr>
        <w:rFonts w:ascii="Arial" w:eastAsia="Arial" w:hAnsi="Arial" w:cs="Arial" w:hint="default"/>
        <w:b/>
        <w:bCs/>
        <w:spacing w:val="-6"/>
        <w:w w:val="100"/>
        <w:sz w:val="22"/>
        <w:szCs w:val="22"/>
        <w:lang w:val="en-US" w:eastAsia="en-US" w:bidi="ar-SA"/>
      </w:rPr>
    </w:lvl>
    <w:lvl w:ilvl="2" w:tplc="814CB3E2">
      <w:numFmt w:val="bullet"/>
      <w:lvlText w:val="•"/>
      <w:lvlJc w:val="left"/>
      <w:pPr>
        <w:ind w:left="3898" w:hanging="361"/>
      </w:pPr>
      <w:rPr>
        <w:rFonts w:hint="default"/>
        <w:lang w:val="en-US" w:eastAsia="en-US" w:bidi="ar-SA"/>
      </w:rPr>
    </w:lvl>
    <w:lvl w:ilvl="3" w:tplc="800CDCAC">
      <w:numFmt w:val="bullet"/>
      <w:lvlText w:val="•"/>
      <w:lvlJc w:val="left"/>
      <w:pPr>
        <w:ind w:left="4856" w:hanging="361"/>
      </w:pPr>
      <w:rPr>
        <w:rFonts w:hint="default"/>
        <w:lang w:val="en-US" w:eastAsia="en-US" w:bidi="ar-SA"/>
      </w:rPr>
    </w:lvl>
    <w:lvl w:ilvl="4" w:tplc="3062A69E">
      <w:numFmt w:val="bullet"/>
      <w:lvlText w:val="•"/>
      <w:lvlJc w:val="left"/>
      <w:pPr>
        <w:ind w:left="5814" w:hanging="361"/>
      </w:pPr>
      <w:rPr>
        <w:rFonts w:hint="default"/>
        <w:lang w:val="en-US" w:eastAsia="en-US" w:bidi="ar-SA"/>
      </w:rPr>
    </w:lvl>
    <w:lvl w:ilvl="5" w:tplc="8968F0E8">
      <w:numFmt w:val="bullet"/>
      <w:lvlText w:val="•"/>
      <w:lvlJc w:val="left"/>
      <w:pPr>
        <w:ind w:left="6772" w:hanging="361"/>
      </w:pPr>
      <w:rPr>
        <w:rFonts w:hint="default"/>
        <w:lang w:val="en-US" w:eastAsia="en-US" w:bidi="ar-SA"/>
      </w:rPr>
    </w:lvl>
    <w:lvl w:ilvl="6" w:tplc="BE50B21C">
      <w:numFmt w:val="bullet"/>
      <w:lvlText w:val="•"/>
      <w:lvlJc w:val="left"/>
      <w:pPr>
        <w:ind w:left="7731" w:hanging="361"/>
      </w:pPr>
      <w:rPr>
        <w:rFonts w:hint="default"/>
        <w:lang w:val="en-US" w:eastAsia="en-US" w:bidi="ar-SA"/>
      </w:rPr>
    </w:lvl>
    <w:lvl w:ilvl="7" w:tplc="75B8A93E">
      <w:numFmt w:val="bullet"/>
      <w:lvlText w:val="•"/>
      <w:lvlJc w:val="left"/>
      <w:pPr>
        <w:ind w:left="8689" w:hanging="361"/>
      </w:pPr>
      <w:rPr>
        <w:rFonts w:hint="default"/>
        <w:lang w:val="en-US" w:eastAsia="en-US" w:bidi="ar-SA"/>
      </w:rPr>
    </w:lvl>
    <w:lvl w:ilvl="8" w:tplc="2AA4618E">
      <w:numFmt w:val="bullet"/>
      <w:lvlText w:val="•"/>
      <w:lvlJc w:val="left"/>
      <w:pPr>
        <w:ind w:left="9647" w:hanging="361"/>
      </w:pPr>
      <w:rPr>
        <w:rFonts w:hint="default"/>
        <w:lang w:val="en-US" w:eastAsia="en-US" w:bidi="ar-SA"/>
      </w:rPr>
    </w:lvl>
  </w:abstractNum>
  <w:abstractNum w:abstractNumId="9" w15:restartNumberingAfterBreak="0">
    <w:nsid w:val="15A7552A"/>
    <w:multiLevelType w:val="hybridMultilevel"/>
    <w:tmpl w:val="F13643D2"/>
    <w:lvl w:ilvl="0" w:tplc="26F627DE">
      <w:start w:val="1"/>
      <w:numFmt w:val="lowerLetter"/>
      <w:lvlText w:val="%1)"/>
      <w:lvlJc w:val="left"/>
      <w:pPr>
        <w:ind w:left="1502" w:hanging="360"/>
      </w:pPr>
      <w:rPr>
        <w:rFonts w:ascii="Microsoft Sans Serif" w:eastAsia="Microsoft Sans Serif" w:hAnsi="Microsoft Sans Serif" w:cs="Microsoft Sans Serif" w:hint="default"/>
        <w:w w:val="99"/>
        <w:sz w:val="24"/>
        <w:szCs w:val="24"/>
        <w:lang w:val="en-US" w:eastAsia="en-US" w:bidi="ar-SA"/>
      </w:rPr>
    </w:lvl>
    <w:lvl w:ilvl="1" w:tplc="C686B034">
      <w:numFmt w:val="bullet"/>
      <w:lvlText w:val="•"/>
      <w:lvlJc w:val="left"/>
      <w:pPr>
        <w:ind w:left="2506" w:hanging="360"/>
      </w:pPr>
      <w:rPr>
        <w:rFonts w:hint="default"/>
        <w:lang w:val="en-US" w:eastAsia="en-US" w:bidi="ar-SA"/>
      </w:rPr>
    </w:lvl>
    <w:lvl w:ilvl="2" w:tplc="476088D0">
      <w:numFmt w:val="bullet"/>
      <w:lvlText w:val="•"/>
      <w:lvlJc w:val="left"/>
      <w:pPr>
        <w:ind w:left="3512" w:hanging="360"/>
      </w:pPr>
      <w:rPr>
        <w:rFonts w:hint="default"/>
        <w:lang w:val="en-US" w:eastAsia="en-US" w:bidi="ar-SA"/>
      </w:rPr>
    </w:lvl>
    <w:lvl w:ilvl="3" w:tplc="12D86D1A">
      <w:numFmt w:val="bullet"/>
      <w:lvlText w:val="•"/>
      <w:lvlJc w:val="left"/>
      <w:pPr>
        <w:ind w:left="4519" w:hanging="360"/>
      </w:pPr>
      <w:rPr>
        <w:rFonts w:hint="default"/>
        <w:lang w:val="en-US" w:eastAsia="en-US" w:bidi="ar-SA"/>
      </w:rPr>
    </w:lvl>
    <w:lvl w:ilvl="4" w:tplc="EA1849E6">
      <w:numFmt w:val="bullet"/>
      <w:lvlText w:val="•"/>
      <w:lvlJc w:val="left"/>
      <w:pPr>
        <w:ind w:left="5525" w:hanging="360"/>
      </w:pPr>
      <w:rPr>
        <w:rFonts w:hint="default"/>
        <w:lang w:val="en-US" w:eastAsia="en-US" w:bidi="ar-SA"/>
      </w:rPr>
    </w:lvl>
    <w:lvl w:ilvl="5" w:tplc="79041F18">
      <w:numFmt w:val="bullet"/>
      <w:lvlText w:val="•"/>
      <w:lvlJc w:val="left"/>
      <w:pPr>
        <w:ind w:left="6532" w:hanging="360"/>
      </w:pPr>
      <w:rPr>
        <w:rFonts w:hint="default"/>
        <w:lang w:val="en-US" w:eastAsia="en-US" w:bidi="ar-SA"/>
      </w:rPr>
    </w:lvl>
    <w:lvl w:ilvl="6" w:tplc="4C4C77E2">
      <w:numFmt w:val="bullet"/>
      <w:lvlText w:val="•"/>
      <w:lvlJc w:val="left"/>
      <w:pPr>
        <w:ind w:left="7538" w:hanging="360"/>
      </w:pPr>
      <w:rPr>
        <w:rFonts w:hint="default"/>
        <w:lang w:val="en-US" w:eastAsia="en-US" w:bidi="ar-SA"/>
      </w:rPr>
    </w:lvl>
    <w:lvl w:ilvl="7" w:tplc="B2E0C332">
      <w:numFmt w:val="bullet"/>
      <w:lvlText w:val="•"/>
      <w:lvlJc w:val="left"/>
      <w:pPr>
        <w:ind w:left="8544" w:hanging="360"/>
      </w:pPr>
      <w:rPr>
        <w:rFonts w:hint="default"/>
        <w:lang w:val="en-US" w:eastAsia="en-US" w:bidi="ar-SA"/>
      </w:rPr>
    </w:lvl>
    <w:lvl w:ilvl="8" w:tplc="005AE7F2">
      <w:numFmt w:val="bullet"/>
      <w:lvlText w:val="•"/>
      <w:lvlJc w:val="left"/>
      <w:pPr>
        <w:ind w:left="9551" w:hanging="360"/>
      </w:pPr>
      <w:rPr>
        <w:rFonts w:hint="default"/>
        <w:lang w:val="en-US" w:eastAsia="en-US" w:bidi="ar-SA"/>
      </w:rPr>
    </w:lvl>
  </w:abstractNum>
  <w:abstractNum w:abstractNumId="10" w15:restartNumberingAfterBreak="0">
    <w:nsid w:val="160270C1"/>
    <w:multiLevelType w:val="hybridMultilevel"/>
    <w:tmpl w:val="D108BD3A"/>
    <w:lvl w:ilvl="0" w:tplc="11F2C15A">
      <w:start w:val="1"/>
      <w:numFmt w:val="lowerLetter"/>
      <w:lvlText w:val="%1)"/>
      <w:lvlJc w:val="left"/>
      <w:pPr>
        <w:ind w:left="1863" w:hanging="361"/>
      </w:pPr>
      <w:rPr>
        <w:rFonts w:ascii="Microsoft Sans Serif" w:eastAsia="Microsoft Sans Serif" w:hAnsi="Microsoft Sans Serif" w:cs="Microsoft Sans Serif" w:hint="default"/>
        <w:w w:val="99"/>
        <w:sz w:val="24"/>
        <w:szCs w:val="24"/>
        <w:lang w:val="en-US" w:eastAsia="en-US" w:bidi="ar-SA"/>
      </w:rPr>
    </w:lvl>
    <w:lvl w:ilvl="1" w:tplc="4D6461B0">
      <w:numFmt w:val="bullet"/>
      <w:lvlText w:val="•"/>
      <w:lvlJc w:val="left"/>
      <w:pPr>
        <w:ind w:left="2830" w:hanging="361"/>
      </w:pPr>
      <w:rPr>
        <w:rFonts w:hint="default"/>
        <w:lang w:val="en-US" w:eastAsia="en-US" w:bidi="ar-SA"/>
      </w:rPr>
    </w:lvl>
    <w:lvl w:ilvl="2" w:tplc="2C88BEA2">
      <w:numFmt w:val="bullet"/>
      <w:lvlText w:val="•"/>
      <w:lvlJc w:val="left"/>
      <w:pPr>
        <w:ind w:left="3800" w:hanging="361"/>
      </w:pPr>
      <w:rPr>
        <w:rFonts w:hint="default"/>
        <w:lang w:val="en-US" w:eastAsia="en-US" w:bidi="ar-SA"/>
      </w:rPr>
    </w:lvl>
    <w:lvl w:ilvl="3" w:tplc="CF00C1EE">
      <w:numFmt w:val="bullet"/>
      <w:lvlText w:val="•"/>
      <w:lvlJc w:val="left"/>
      <w:pPr>
        <w:ind w:left="4771" w:hanging="361"/>
      </w:pPr>
      <w:rPr>
        <w:rFonts w:hint="default"/>
        <w:lang w:val="en-US" w:eastAsia="en-US" w:bidi="ar-SA"/>
      </w:rPr>
    </w:lvl>
    <w:lvl w:ilvl="4" w:tplc="55E0D364">
      <w:numFmt w:val="bullet"/>
      <w:lvlText w:val="•"/>
      <w:lvlJc w:val="left"/>
      <w:pPr>
        <w:ind w:left="5741" w:hanging="361"/>
      </w:pPr>
      <w:rPr>
        <w:rFonts w:hint="default"/>
        <w:lang w:val="en-US" w:eastAsia="en-US" w:bidi="ar-SA"/>
      </w:rPr>
    </w:lvl>
    <w:lvl w:ilvl="5" w:tplc="2F74FAAA">
      <w:numFmt w:val="bullet"/>
      <w:lvlText w:val="•"/>
      <w:lvlJc w:val="left"/>
      <w:pPr>
        <w:ind w:left="6712" w:hanging="361"/>
      </w:pPr>
      <w:rPr>
        <w:rFonts w:hint="default"/>
        <w:lang w:val="en-US" w:eastAsia="en-US" w:bidi="ar-SA"/>
      </w:rPr>
    </w:lvl>
    <w:lvl w:ilvl="6" w:tplc="0966CB78">
      <w:numFmt w:val="bullet"/>
      <w:lvlText w:val="•"/>
      <w:lvlJc w:val="left"/>
      <w:pPr>
        <w:ind w:left="7682" w:hanging="361"/>
      </w:pPr>
      <w:rPr>
        <w:rFonts w:hint="default"/>
        <w:lang w:val="en-US" w:eastAsia="en-US" w:bidi="ar-SA"/>
      </w:rPr>
    </w:lvl>
    <w:lvl w:ilvl="7" w:tplc="79563544">
      <w:numFmt w:val="bullet"/>
      <w:lvlText w:val="•"/>
      <w:lvlJc w:val="left"/>
      <w:pPr>
        <w:ind w:left="8652" w:hanging="361"/>
      </w:pPr>
      <w:rPr>
        <w:rFonts w:hint="default"/>
        <w:lang w:val="en-US" w:eastAsia="en-US" w:bidi="ar-SA"/>
      </w:rPr>
    </w:lvl>
    <w:lvl w:ilvl="8" w:tplc="042ED204">
      <w:numFmt w:val="bullet"/>
      <w:lvlText w:val="•"/>
      <w:lvlJc w:val="left"/>
      <w:pPr>
        <w:ind w:left="9623" w:hanging="361"/>
      </w:pPr>
      <w:rPr>
        <w:rFonts w:hint="default"/>
        <w:lang w:val="en-US" w:eastAsia="en-US" w:bidi="ar-SA"/>
      </w:rPr>
    </w:lvl>
  </w:abstractNum>
  <w:abstractNum w:abstractNumId="11" w15:restartNumberingAfterBreak="0">
    <w:nsid w:val="173C1102"/>
    <w:multiLevelType w:val="hybridMultilevel"/>
    <w:tmpl w:val="7512BEB6"/>
    <w:lvl w:ilvl="0" w:tplc="FD36CED8">
      <w:numFmt w:val="bullet"/>
      <w:lvlText w:val="-"/>
      <w:lvlJc w:val="left"/>
      <w:pPr>
        <w:ind w:left="1291" w:hanging="149"/>
      </w:pPr>
      <w:rPr>
        <w:rFonts w:ascii="Microsoft Sans Serif" w:eastAsia="Microsoft Sans Serif" w:hAnsi="Microsoft Sans Serif" w:cs="Microsoft Sans Serif" w:hint="default"/>
        <w:w w:val="99"/>
        <w:sz w:val="24"/>
        <w:szCs w:val="24"/>
        <w:lang w:val="en-US" w:eastAsia="en-US" w:bidi="ar-SA"/>
      </w:rPr>
    </w:lvl>
    <w:lvl w:ilvl="1" w:tplc="B516BE4C">
      <w:numFmt w:val="bullet"/>
      <w:lvlText w:val="•"/>
      <w:lvlJc w:val="left"/>
      <w:pPr>
        <w:ind w:left="2326" w:hanging="149"/>
      </w:pPr>
      <w:rPr>
        <w:rFonts w:hint="default"/>
        <w:lang w:val="en-US" w:eastAsia="en-US" w:bidi="ar-SA"/>
      </w:rPr>
    </w:lvl>
    <w:lvl w:ilvl="2" w:tplc="F01AAA26">
      <w:numFmt w:val="bullet"/>
      <w:lvlText w:val="•"/>
      <w:lvlJc w:val="left"/>
      <w:pPr>
        <w:ind w:left="3352" w:hanging="149"/>
      </w:pPr>
      <w:rPr>
        <w:rFonts w:hint="default"/>
        <w:lang w:val="en-US" w:eastAsia="en-US" w:bidi="ar-SA"/>
      </w:rPr>
    </w:lvl>
    <w:lvl w:ilvl="3" w:tplc="1C6E314A">
      <w:numFmt w:val="bullet"/>
      <w:lvlText w:val="•"/>
      <w:lvlJc w:val="left"/>
      <w:pPr>
        <w:ind w:left="4379" w:hanging="149"/>
      </w:pPr>
      <w:rPr>
        <w:rFonts w:hint="default"/>
        <w:lang w:val="en-US" w:eastAsia="en-US" w:bidi="ar-SA"/>
      </w:rPr>
    </w:lvl>
    <w:lvl w:ilvl="4" w:tplc="36C6AB26">
      <w:numFmt w:val="bullet"/>
      <w:lvlText w:val="•"/>
      <w:lvlJc w:val="left"/>
      <w:pPr>
        <w:ind w:left="5405" w:hanging="149"/>
      </w:pPr>
      <w:rPr>
        <w:rFonts w:hint="default"/>
        <w:lang w:val="en-US" w:eastAsia="en-US" w:bidi="ar-SA"/>
      </w:rPr>
    </w:lvl>
    <w:lvl w:ilvl="5" w:tplc="5B4C0E12">
      <w:numFmt w:val="bullet"/>
      <w:lvlText w:val="•"/>
      <w:lvlJc w:val="left"/>
      <w:pPr>
        <w:ind w:left="6432" w:hanging="149"/>
      </w:pPr>
      <w:rPr>
        <w:rFonts w:hint="default"/>
        <w:lang w:val="en-US" w:eastAsia="en-US" w:bidi="ar-SA"/>
      </w:rPr>
    </w:lvl>
    <w:lvl w:ilvl="6" w:tplc="2F122888">
      <w:numFmt w:val="bullet"/>
      <w:lvlText w:val="•"/>
      <w:lvlJc w:val="left"/>
      <w:pPr>
        <w:ind w:left="7458" w:hanging="149"/>
      </w:pPr>
      <w:rPr>
        <w:rFonts w:hint="default"/>
        <w:lang w:val="en-US" w:eastAsia="en-US" w:bidi="ar-SA"/>
      </w:rPr>
    </w:lvl>
    <w:lvl w:ilvl="7" w:tplc="3ECEF81E">
      <w:numFmt w:val="bullet"/>
      <w:lvlText w:val="•"/>
      <w:lvlJc w:val="left"/>
      <w:pPr>
        <w:ind w:left="8484" w:hanging="149"/>
      </w:pPr>
      <w:rPr>
        <w:rFonts w:hint="default"/>
        <w:lang w:val="en-US" w:eastAsia="en-US" w:bidi="ar-SA"/>
      </w:rPr>
    </w:lvl>
    <w:lvl w:ilvl="8" w:tplc="277C09CE">
      <w:numFmt w:val="bullet"/>
      <w:lvlText w:val="•"/>
      <w:lvlJc w:val="left"/>
      <w:pPr>
        <w:ind w:left="9511" w:hanging="149"/>
      </w:pPr>
      <w:rPr>
        <w:rFonts w:hint="default"/>
        <w:lang w:val="en-US" w:eastAsia="en-US" w:bidi="ar-SA"/>
      </w:rPr>
    </w:lvl>
  </w:abstractNum>
  <w:abstractNum w:abstractNumId="12" w15:restartNumberingAfterBreak="0">
    <w:nsid w:val="19DD6D4F"/>
    <w:multiLevelType w:val="hybridMultilevel"/>
    <w:tmpl w:val="7DB4ED04"/>
    <w:lvl w:ilvl="0" w:tplc="4948C9CE">
      <w:start w:val="1"/>
      <w:numFmt w:val="decimal"/>
      <w:lvlText w:val="%1."/>
      <w:lvlJc w:val="left"/>
      <w:pPr>
        <w:ind w:left="1502" w:hanging="360"/>
      </w:pPr>
      <w:rPr>
        <w:rFonts w:ascii="Microsoft Sans Serif" w:eastAsia="Microsoft Sans Serif" w:hAnsi="Microsoft Sans Serif" w:cs="Microsoft Sans Serif" w:hint="default"/>
        <w:w w:val="100"/>
        <w:sz w:val="24"/>
        <w:szCs w:val="24"/>
        <w:lang w:val="en-US" w:eastAsia="en-US" w:bidi="ar-SA"/>
      </w:rPr>
    </w:lvl>
    <w:lvl w:ilvl="1" w:tplc="720832C4">
      <w:numFmt w:val="bullet"/>
      <w:lvlText w:val="-"/>
      <w:lvlJc w:val="left"/>
      <w:pPr>
        <w:ind w:left="1863" w:hanging="361"/>
      </w:pPr>
      <w:rPr>
        <w:rFonts w:ascii="Calibri" w:eastAsia="Calibri" w:hAnsi="Calibri" w:cs="Calibri" w:hint="default"/>
        <w:w w:val="100"/>
        <w:sz w:val="24"/>
        <w:szCs w:val="24"/>
        <w:lang w:val="en-US" w:eastAsia="en-US" w:bidi="ar-SA"/>
      </w:rPr>
    </w:lvl>
    <w:lvl w:ilvl="2" w:tplc="D34A3828">
      <w:numFmt w:val="bullet"/>
      <w:lvlText w:val="•"/>
      <w:lvlJc w:val="left"/>
      <w:pPr>
        <w:ind w:left="2938" w:hanging="361"/>
      </w:pPr>
      <w:rPr>
        <w:rFonts w:hint="default"/>
        <w:lang w:val="en-US" w:eastAsia="en-US" w:bidi="ar-SA"/>
      </w:rPr>
    </w:lvl>
    <w:lvl w:ilvl="3" w:tplc="CE785BD4">
      <w:numFmt w:val="bullet"/>
      <w:lvlText w:val="•"/>
      <w:lvlJc w:val="left"/>
      <w:pPr>
        <w:ind w:left="4016" w:hanging="361"/>
      </w:pPr>
      <w:rPr>
        <w:rFonts w:hint="default"/>
        <w:lang w:val="en-US" w:eastAsia="en-US" w:bidi="ar-SA"/>
      </w:rPr>
    </w:lvl>
    <w:lvl w:ilvl="4" w:tplc="277ACC9E">
      <w:numFmt w:val="bullet"/>
      <w:lvlText w:val="•"/>
      <w:lvlJc w:val="left"/>
      <w:pPr>
        <w:ind w:left="5094" w:hanging="361"/>
      </w:pPr>
      <w:rPr>
        <w:rFonts w:hint="default"/>
        <w:lang w:val="en-US" w:eastAsia="en-US" w:bidi="ar-SA"/>
      </w:rPr>
    </w:lvl>
    <w:lvl w:ilvl="5" w:tplc="44FAA91C">
      <w:numFmt w:val="bullet"/>
      <w:lvlText w:val="•"/>
      <w:lvlJc w:val="left"/>
      <w:pPr>
        <w:ind w:left="6172" w:hanging="361"/>
      </w:pPr>
      <w:rPr>
        <w:rFonts w:hint="default"/>
        <w:lang w:val="en-US" w:eastAsia="en-US" w:bidi="ar-SA"/>
      </w:rPr>
    </w:lvl>
    <w:lvl w:ilvl="6" w:tplc="0D88616E">
      <w:numFmt w:val="bullet"/>
      <w:lvlText w:val="•"/>
      <w:lvlJc w:val="left"/>
      <w:pPr>
        <w:ind w:left="7251" w:hanging="361"/>
      </w:pPr>
      <w:rPr>
        <w:rFonts w:hint="default"/>
        <w:lang w:val="en-US" w:eastAsia="en-US" w:bidi="ar-SA"/>
      </w:rPr>
    </w:lvl>
    <w:lvl w:ilvl="7" w:tplc="2C1A4FD8">
      <w:numFmt w:val="bullet"/>
      <w:lvlText w:val="•"/>
      <w:lvlJc w:val="left"/>
      <w:pPr>
        <w:ind w:left="8329" w:hanging="361"/>
      </w:pPr>
      <w:rPr>
        <w:rFonts w:hint="default"/>
        <w:lang w:val="en-US" w:eastAsia="en-US" w:bidi="ar-SA"/>
      </w:rPr>
    </w:lvl>
    <w:lvl w:ilvl="8" w:tplc="82A42AF0">
      <w:numFmt w:val="bullet"/>
      <w:lvlText w:val="•"/>
      <w:lvlJc w:val="left"/>
      <w:pPr>
        <w:ind w:left="9407" w:hanging="361"/>
      </w:pPr>
      <w:rPr>
        <w:rFonts w:hint="default"/>
        <w:lang w:val="en-US" w:eastAsia="en-US" w:bidi="ar-SA"/>
      </w:rPr>
    </w:lvl>
  </w:abstractNum>
  <w:abstractNum w:abstractNumId="13" w15:restartNumberingAfterBreak="0">
    <w:nsid w:val="1A596F80"/>
    <w:multiLevelType w:val="multilevel"/>
    <w:tmpl w:val="823465A2"/>
    <w:lvl w:ilvl="0">
      <w:start w:val="1"/>
      <w:numFmt w:val="decimal"/>
      <w:lvlText w:val="%1."/>
      <w:lvlJc w:val="left"/>
      <w:pPr>
        <w:ind w:left="1685" w:hanging="543"/>
      </w:pPr>
      <w:rPr>
        <w:rFonts w:ascii="Arial" w:eastAsia="Arial" w:hAnsi="Arial" w:cs="Arial" w:hint="default"/>
        <w:b/>
        <w:bCs/>
        <w:w w:val="99"/>
        <w:sz w:val="24"/>
        <w:szCs w:val="24"/>
        <w:lang w:val="en-US" w:eastAsia="en-US" w:bidi="ar-SA"/>
      </w:rPr>
    </w:lvl>
    <w:lvl w:ilvl="1">
      <w:start w:val="1"/>
      <w:numFmt w:val="decimal"/>
      <w:lvlText w:val="%1.%2."/>
      <w:lvlJc w:val="left"/>
      <w:pPr>
        <w:ind w:left="1613" w:hanging="471"/>
      </w:pPr>
      <w:rPr>
        <w:rFonts w:ascii="Microsoft Sans Serif" w:eastAsia="Microsoft Sans Serif" w:hAnsi="Microsoft Sans Serif" w:cs="Microsoft Sans Serif" w:hint="default"/>
        <w:w w:val="99"/>
        <w:sz w:val="24"/>
        <w:szCs w:val="24"/>
        <w:lang w:val="en-US" w:eastAsia="en-US" w:bidi="ar-SA"/>
      </w:rPr>
    </w:lvl>
    <w:lvl w:ilvl="2">
      <w:numFmt w:val="bullet"/>
      <w:lvlText w:val="•"/>
      <w:lvlJc w:val="left"/>
      <w:pPr>
        <w:ind w:left="2778" w:hanging="471"/>
      </w:pPr>
      <w:rPr>
        <w:rFonts w:hint="default"/>
        <w:lang w:val="en-US" w:eastAsia="en-US" w:bidi="ar-SA"/>
      </w:rPr>
    </w:lvl>
    <w:lvl w:ilvl="3">
      <w:numFmt w:val="bullet"/>
      <w:lvlText w:val="•"/>
      <w:lvlJc w:val="left"/>
      <w:pPr>
        <w:ind w:left="3876" w:hanging="471"/>
      </w:pPr>
      <w:rPr>
        <w:rFonts w:hint="default"/>
        <w:lang w:val="en-US" w:eastAsia="en-US" w:bidi="ar-SA"/>
      </w:rPr>
    </w:lvl>
    <w:lvl w:ilvl="4">
      <w:numFmt w:val="bullet"/>
      <w:lvlText w:val="•"/>
      <w:lvlJc w:val="left"/>
      <w:pPr>
        <w:ind w:left="4974" w:hanging="471"/>
      </w:pPr>
      <w:rPr>
        <w:rFonts w:hint="default"/>
        <w:lang w:val="en-US" w:eastAsia="en-US" w:bidi="ar-SA"/>
      </w:rPr>
    </w:lvl>
    <w:lvl w:ilvl="5">
      <w:numFmt w:val="bullet"/>
      <w:lvlText w:val="•"/>
      <w:lvlJc w:val="left"/>
      <w:pPr>
        <w:ind w:left="6072" w:hanging="471"/>
      </w:pPr>
      <w:rPr>
        <w:rFonts w:hint="default"/>
        <w:lang w:val="en-US" w:eastAsia="en-US" w:bidi="ar-SA"/>
      </w:rPr>
    </w:lvl>
    <w:lvl w:ilvl="6">
      <w:numFmt w:val="bullet"/>
      <w:lvlText w:val="•"/>
      <w:lvlJc w:val="left"/>
      <w:pPr>
        <w:ind w:left="7171" w:hanging="471"/>
      </w:pPr>
      <w:rPr>
        <w:rFonts w:hint="default"/>
        <w:lang w:val="en-US" w:eastAsia="en-US" w:bidi="ar-SA"/>
      </w:rPr>
    </w:lvl>
    <w:lvl w:ilvl="7">
      <w:numFmt w:val="bullet"/>
      <w:lvlText w:val="•"/>
      <w:lvlJc w:val="left"/>
      <w:pPr>
        <w:ind w:left="8269" w:hanging="471"/>
      </w:pPr>
      <w:rPr>
        <w:rFonts w:hint="default"/>
        <w:lang w:val="en-US" w:eastAsia="en-US" w:bidi="ar-SA"/>
      </w:rPr>
    </w:lvl>
    <w:lvl w:ilvl="8">
      <w:numFmt w:val="bullet"/>
      <w:lvlText w:val="•"/>
      <w:lvlJc w:val="left"/>
      <w:pPr>
        <w:ind w:left="9367" w:hanging="471"/>
      </w:pPr>
      <w:rPr>
        <w:rFonts w:hint="default"/>
        <w:lang w:val="en-US" w:eastAsia="en-US" w:bidi="ar-SA"/>
      </w:rPr>
    </w:lvl>
  </w:abstractNum>
  <w:abstractNum w:abstractNumId="14" w15:restartNumberingAfterBreak="0">
    <w:nsid w:val="1CC030B0"/>
    <w:multiLevelType w:val="hybridMultilevel"/>
    <w:tmpl w:val="2EDC323A"/>
    <w:lvl w:ilvl="0" w:tplc="3412F232">
      <w:start w:val="1"/>
      <w:numFmt w:val="decimal"/>
      <w:lvlText w:val="%1."/>
      <w:lvlJc w:val="left"/>
      <w:pPr>
        <w:ind w:left="1863" w:hanging="361"/>
      </w:pPr>
      <w:rPr>
        <w:rFonts w:ascii="Microsoft Sans Serif" w:eastAsia="Microsoft Sans Serif" w:hAnsi="Microsoft Sans Serif" w:cs="Microsoft Sans Serif" w:hint="default"/>
        <w:w w:val="100"/>
        <w:sz w:val="24"/>
        <w:szCs w:val="24"/>
        <w:lang w:val="en-US" w:eastAsia="en-US" w:bidi="ar-SA"/>
      </w:rPr>
    </w:lvl>
    <w:lvl w:ilvl="1" w:tplc="24483026">
      <w:numFmt w:val="bullet"/>
      <w:lvlText w:val="•"/>
      <w:lvlJc w:val="left"/>
      <w:pPr>
        <w:ind w:left="2830" w:hanging="361"/>
      </w:pPr>
      <w:rPr>
        <w:rFonts w:hint="default"/>
        <w:lang w:val="en-US" w:eastAsia="en-US" w:bidi="ar-SA"/>
      </w:rPr>
    </w:lvl>
    <w:lvl w:ilvl="2" w:tplc="A58A39F8">
      <w:numFmt w:val="bullet"/>
      <w:lvlText w:val="•"/>
      <w:lvlJc w:val="left"/>
      <w:pPr>
        <w:ind w:left="3800" w:hanging="361"/>
      </w:pPr>
      <w:rPr>
        <w:rFonts w:hint="default"/>
        <w:lang w:val="en-US" w:eastAsia="en-US" w:bidi="ar-SA"/>
      </w:rPr>
    </w:lvl>
    <w:lvl w:ilvl="3" w:tplc="626410EA">
      <w:numFmt w:val="bullet"/>
      <w:lvlText w:val="•"/>
      <w:lvlJc w:val="left"/>
      <w:pPr>
        <w:ind w:left="4771" w:hanging="361"/>
      </w:pPr>
      <w:rPr>
        <w:rFonts w:hint="default"/>
        <w:lang w:val="en-US" w:eastAsia="en-US" w:bidi="ar-SA"/>
      </w:rPr>
    </w:lvl>
    <w:lvl w:ilvl="4" w:tplc="21A8B0BA">
      <w:numFmt w:val="bullet"/>
      <w:lvlText w:val="•"/>
      <w:lvlJc w:val="left"/>
      <w:pPr>
        <w:ind w:left="5741" w:hanging="361"/>
      </w:pPr>
      <w:rPr>
        <w:rFonts w:hint="default"/>
        <w:lang w:val="en-US" w:eastAsia="en-US" w:bidi="ar-SA"/>
      </w:rPr>
    </w:lvl>
    <w:lvl w:ilvl="5" w:tplc="589CD23C">
      <w:numFmt w:val="bullet"/>
      <w:lvlText w:val="•"/>
      <w:lvlJc w:val="left"/>
      <w:pPr>
        <w:ind w:left="6712" w:hanging="361"/>
      </w:pPr>
      <w:rPr>
        <w:rFonts w:hint="default"/>
        <w:lang w:val="en-US" w:eastAsia="en-US" w:bidi="ar-SA"/>
      </w:rPr>
    </w:lvl>
    <w:lvl w:ilvl="6" w:tplc="CEC02448">
      <w:numFmt w:val="bullet"/>
      <w:lvlText w:val="•"/>
      <w:lvlJc w:val="left"/>
      <w:pPr>
        <w:ind w:left="7682" w:hanging="361"/>
      </w:pPr>
      <w:rPr>
        <w:rFonts w:hint="default"/>
        <w:lang w:val="en-US" w:eastAsia="en-US" w:bidi="ar-SA"/>
      </w:rPr>
    </w:lvl>
    <w:lvl w:ilvl="7" w:tplc="2BE207F4">
      <w:numFmt w:val="bullet"/>
      <w:lvlText w:val="•"/>
      <w:lvlJc w:val="left"/>
      <w:pPr>
        <w:ind w:left="8652" w:hanging="361"/>
      </w:pPr>
      <w:rPr>
        <w:rFonts w:hint="default"/>
        <w:lang w:val="en-US" w:eastAsia="en-US" w:bidi="ar-SA"/>
      </w:rPr>
    </w:lvl>
    <w:lvl w:ilvl="8" w:tplc="986E443C">
      <w:numFmt w:val="bullet"/>
      <w:lvlText w:val="•"/>
      <w:lvlJc w:val="left"/>
      <w:pPr>
        <w:ind w:left="9623" w:hanging="361"/>
      </w:pPr>
      <w:rPr>
        <w:rFonts w:hint="default"/>
        <w:lang w:val="en-US" w:eastAsia="en-US" w:bidi="ar-SA"/>
      </w:rPr>
    </w:lvl>
  </w:abstractNum>
  <w:abstractNum w:abstractNumId="15" w15:restartNumberingAfterBreak="0">
    <w:nsid w:val="1CC866CA"/>
    <w:multiLevelType w:val="hybridMultilevel"/>
    <w:tmpl w:val="5A667A7A"/>
    <w:lvl w:ilvl="0" w:tplc="20A4AA4A">
      <w:start w:val="1"/>
      <w:numFmt w:val="upperRoman"/>
      <w:lvlText w:val="%1"/>
      <w:lvlJc w:val="left"/>
      <w:pPr>
        <w:ind w:left="1078" w:hanging="178"/>
      </w:pPr>
      <w:rPr>
        <w:rFonts w:ascii="Times New Roman" w:eastAsia="Times New Roman" w:hAnsi="Times New Roman" w:cs="Times New Roman" w:hint="default"/>
        <w:w w:val="99"/>
        <w:position w:val="7"/>
        <w:sz w:val="13"/>
        <w:szCs w:val="13"/>
        <w:lang w:val="en-US" w:eastAsia="en-US" w:bidi="ar-SA"/>
      </w:rPr>
    </w:lvl>
    <w:lvl w:ilvl="1" w:tplc="49A22D16">
      <w:numFmt w:val="bullet"/>
      <w:lvlText w:val="•"/>
      <w:lvlJc w:val="left"/>
      <w:pPr>
        <w:ind w:left="2547" w:hanging="178"/>
      </w:pPr>
      <w:rPr>
        <w:rFonts w:hint="default"/>
        <w:lang w:val="en-US" w:eastAsia="en-US" w:bidi="ar-SA"/>
      </w:rPr>
    </w:lvl>
    <w:lvl w:ilvl="2" w:tplc="FF32D082">
      <w:numFmt w:val="bullet"/>
      <w:lvlText w:val="•"/>
      <w:lvlJc w:val="left"/>
      <w:pPr>
        <w:ind w:left="4015" w:hanging="178"/>
      </w:pPr>
      <w:rPr>
        <w:rFonts w:hint="default"/>
        <w:lang w:val="en-US" w:eastAsia="en-US" w:bidi="ar-SA"/>
      </w:rPr>
    </w:lvl>
    <w:lvl w:ilvl="3" w:tplc="C2AAAEC0">
      <w:numFmt w:val="bullet"/>
      <w:lvlText w:val="•"/>
      <w:lvlJc w:val="left"/>
      <w:pPr>
        <w:ind w:left="5483" w:hanging="178"/>
      </w:pPr>
      <w:rPr>
        <w:rFonts w:hint="default"/>
        <w:lang w:val="en-US" w:eastAsia="en-US" w:bidi="ar-SA"/>
      </w:rPr>
    </w:lvl>
    <w:lvl w:ilvl="4" w:tplc="802C77F2">
      <w:numFmt w:val="bullet"/>
      <w:lvlText w:val="•"/>
      <w:lvlJc w:val="left"/>
      <w:pPr>
        <w:ind w:left="6951" w:hanging="178"/>
      </w:pPr>
      <w:rPr>
        <w:rFonts w:hint="default"/>
        <w:lang w:val="en-US" w:eastAsia="en-US" w:bidi="ar-SA"/>
      </w:rPr>
    </w:lvl>
    <w:lvl w:ilvl="5" w:tplc="E098C6C4">
      <w:numFmt w:val="bullet"/>
      <w:lvlText w:val="•"/>
      <w:lvlJc w:val="left"/>
      <w:pPr>
        <w:ind w:left="8419" w:hanging="178"/>
      </w:pPr>
      <w:rPr>
        <w:rFonts w:hint="default"/>
        <w:lang w:val="en-US" w:eastAsia="en-US" w:bidi="ar-SA"/>
      </w:rPr>
    </w:lvl>
    <w:lvl w:ilvl="6" w:tplc="EDD83A24">
      <w:numFmt w:val="bullet"/>
      <w:lvlText w:val="•"/>
      <w:lvlJc w:val="left"/>
      <w:pPr>
        <w:ind w:left="9887" w:hanging="178"/>
      </w:pPr>
      <w:rPr>
        <w:rFonts w:hint="default"/>
        <w:lang w:val="en-US" w:eastAsia="en-US" w:bidi="ar-SA"/>
      </w:rPr>
    </w:lvl>
    <w:lvl w:ilvl="7" w:tplc="D7902E64">
      <w:numFmt w:val="bullet"/>
      <w:lvlText w:val="•"/>
      <w:lvlJc w:val="left"/>
      <w:pPr>
        <w:ind w:left="11354" w:hanging="178"/>
      </w:pPr>
      <w:rPr>
        <w:rFonts w:hint="default"/>
        <w:lang w:val="en-US" w:eastAsia="en-US" w:bidi="ar-SA"/>
      </w:rPr>
    </w:lvl>
    <w:lvl w:ilvl="8" w:tplc="0AB08092">
      <w:numFmt w:val="bullet"/>
      <w:lvlText w:val="•"/>
      <w:lvlJc w:val="left"/>
      <w:pPr>
        <w:ind w:left="12822" w:hanging="178"/>
      </w:pPr>
      <w:rPr>
        <w:rFonts w:hint="default"/>
        <w:lang w:val="en-US" w:eastAsia="en-US" w:bidi="ar-SA"/>
      </w:rPr>
    </w:lvl>
  </w:abstractNum>
  <w:abstractNum w:abstractNumId="16" w15:restartNumberingAfterBreak="0">
    <w:nsid w:val="1FCE5A92"/>
    <w:multiLevelType w:val="hybridMultilevel"/>
    <w:tmpl w:val="9BC8E4D4"/>
    <w:lvl w:ilvl="0" w:tplc="49326442">
      <w:start w:val="1"/>
      <w:numFmt w:val="decimal"/>
      <w:lvlText w:val="%1."/>
      <w:lvlJc w:val="left"/>
      <w:pPr>
        <w:ind w:left="1502" w:hanging="360"/>
      </w:pPr>
      <w:rPr>
        <w:rFonts w:ascii="Microsoft Sans Serif" w:eastAsia="Microsoft Sans Serif" w:hAnsi="Microsoft Sans Serif" w:cs="Microsoft Sans Serif" w:hint="default"/>
        <w:w w:val="100"/>
        <w:sz w:val="24"/>
        <w:szCs w:val="24"/>
        <w:lang w:val="en-US" w:eastAsia="en-US" w:bidi="ar-SA"/>
      </w:rPr>
    </w:lvl>
    <w:lvl w:ilvl="1" w:tplc="9D7ACC06">
      <w:numFmt w:val="bullet"/>
      <w:lvlText w:val="•"/>
      <w:lvlJc w:val="left"/>
      <w:pPr>
        <w:ind w:left="2506" w:hanging="360"/>
      </w:pPr>
      <w:rPr>
        <w:rFonts w:hint="default"/>
        <w:lang w:val="en-US" w:eastAsia="en-US" w:bidi="ar-SA"/>
      </w:rPr>
    </w:lvl>
    <w:lvl w:ilvl="2" w:tplc="B1907124">
      <w:numFmt w:val="bullet"/>
      <w:lvlText w:val="•"/>
      <w:lvlJc w:val="left"/>
      <w:pPr>
        <w:ind w:left="3512" w:hanging="360"/>
      </w:pPr>
      <w:rPr>
        <w:rFonts w:hint="default"/>
        <w:lang w:val="en-US" w:eastAsia="en-US" w:bidi="ar-SA"/>
      </w:rPr>
    </w:lvl>
    <w:lvl w:ilvl="3" w:tplc="FDF2DFD8">
      <w:numFmt w:val="bullet"/>
      <w:lvlText w:val="•"/>
      <w:lvlJc w:val="left"/>
      <w:pPr>
        <w:ind w:left="4519" w:hanging="360"/>
      </w:pPr>
      <w:rPr>
        <w:rFonts w:hint="default"/>
        <w:lang w:val="en-US" w:eastAsia="en-US" w:bidi="ar-SA"/>
      </w:rPr>
    </w:lvl>
    <w:lvl w:ilvl="4" w:tplc="070CD2AC">
      <w:numFmt w:val="bullet"/>
      <w:lvlText w:val="•"/>
      <w:lvlJc w:val="left"/>
      <w:pPr>
        <w:ind w:left="5525" w:hanging="360"/>
      </w:pPr>
      <w:rPr>
        <w:rFonts w:hint="default"/>
        <w:lang w:val="en-US" w:eastAsia="en-US" w:bidi="ar-SA"/>
      </w:rPr>
    </w:lvl>
    <w:lvl w:ilvl="5" w:tplc="995CDA32">
      <w:numFmt w:val="bullet"/>
      <w:lvlText w:val="•"/>
      <w:lvlJc w:val="left"/>
      <w:pPr>
        <w:ind w:left="6532" w:hanging="360"/>
      </w:pPr>
      <w:rPr>
        <w:rFonts w:hint="default"/>
        <w:lang w:val="en-US" w:eastAsia="en-US" w:bidi="ar-SA"/>
      </w:rPr>
    </w:lvl>
    <w:lvl w:ilvl="6" w:tplc="59580F4A">
      <w:numFmt w:val="bullet"/>
      <w:lvlText w:val="•"/>
      <w:lvlJc w:val="left"/>
      <w:pPr>
        <w:ind w:left="7538" w:hanging="360"/>
      </w:pPr>
      <w:rPr>
        <w:rFonts w:hint="default"/>
        <w:lang w:val="en-US" w:eastAsia="en-US" w:bidi="ar-SA"/>
      </w:rPr>
    </w:lvl>
    <w:lvl w:ilvl="7" w:tplc="078CF74A">
      <w:numFmt w:val="bullet"/>
      <w:lvlText w:val="•"/>
      <w:lvlJc w:val="left"/>
      <w:pPr>
        <w:ind w:left="8544" w:hanging="360"/>
      </w:pPr>
      <w:rPr>
        <w:rFonts w:hint="default"/>
        <w:lang w:val="en-US" w:eastAsia="en-US" w:bidi="ar-SA"/>
      </w:rPr>
    </w:lvl>
    <w:lvl w:ilvl="8" w:tplc="9100355A">
      <w:numFmt w:val="bullet"/>
      <w:lvlText w:val="•"/>
      <w:lvlJc w:val="left"/>
      <w:pPr>
        <w:ind w:left="9551" w:hanging="360"/>
      </w:pPr>
      <w:rPr>
        <w:rFonts w:hint="default"/>
        <w:lang w:val="en-US" w:eastAsia="en-US" w:bidi="ar-SA"/>
      </w:rPr>
    </w:lvl>
  </w:abstractNum>
  <w:abstractNum w:abstractNumId="17" w15:restartNumberingAfterBreak="0">
    <w:nsid w:val="21F61F38"/>
    <w:multiLevelType w:val="hybridMultilevel"/>
    <w:tmpl w:val="AD868916"/>
    <w:lvl w:ilvl="0" w:tplc="9CF60858">
      <w:start w:val="1"/>
      <w:numFmt w:val="decimal"/>
      <w:lvlText w:val="%1."/>
      <w:lvlJc w:val="left"/>
      <w:pPr>
        <w:ind w:left="1502" w:hanging="360"/>
      </w:pPr>
      <w:rPr>
        <w:rFonts w:ascii="Microsoft Sans Serif" w:eastAsia="Microsoft Sans Serif" w:hAnsi="Microsoft Sans Serif" w:cs="Microsoft Sans Serif" w:hint="default"/>
        <w:w w:val="100"/>
        <w:sz w:val="24"/>
        <w:szCs w:val="24"/>
        <w:lang w:val="en-US" w:eastAsia="en-US" w:bidi="ar-SA"/>
      </w:rPr>
    </w:lvl>
    <w:lvl w:ilvl="1" w:tplc="6F5C8E54">
      <w:numFmt w:val="bullet"/>
      <w:lvlText w:val="•"/>
      <w:lvlJc w:val="left"/>
      <w:pPr>
        <w:ind w:left="2506" w:hanging="360"/>
      </w:pPr>
      <w:rPr>
        <w:rFonts w:hint="default"/>
        <w:lang w:val="en-US" w:eastAsia="en-US" w:bidi="ar-SA"/>
      </w:rPr>
    </w:lvl>
    <w:lvl w:ilvl="2" w:tplc="D00AB1AE">
      <w:numFmt w:val="bullet"/>
      <w:lvlText w:val="•"/>
      <w:lvlJc w:val="left"/>
      <w:pPr>
        <w:ind w:left="3512" w:hanging="360"/>
      </w:pPr>
      <w:rPr>
        <w:rFonts w:hint="default"/>
        <w:lang w:val="en-US" w:eastAsia="en-US" w:bidi="ar-SA"/>
      </w:rPr>
    </w:lvl>
    <w:lvl w:ilvl="3" w:tplc="F7AAF86E">
      <w:numFmt w:val="bullet"/>
      <w:lvlText w:val="•"/>
      <w:lvlJc w:val="left"/>
      <w:pPr>
        <w:ind w:left="4519" w:hanging="360"/>
      </w:pPr>
      <w:rPr>
        <w:rFonts w:hint="default"/>
        <w:lang w:val="en-US" w:eastAsia="en-US" w:bidi="ar-SA"/>
      </w:rPr>
    </w:lvl>
    <w:lvl w:ilvl="4" w:tplc="5DC6E6CC">
      <w:numFmt w:val="bullet"/>
      <w:lvlText w:val="•"/>
      <w:lvlJc w:val="left"/>
      <w:pPr>
        <w:ind w:left="5525" w:hanging="360"/>
      </w:pPr>
      <w:rPr>
        <w:rFonts w:hint="default"/>
        <w:lang w:val="en-US" w:eastAsia="en-US" w:bidi="ar-SA"/>
      </w:rPr>
    </w:lvl>
    <w:lvl w:ilvl="5" w:tplc="D2E2B9CE">
      <w:numFmt w:val="bullet"/>
      <w:lvlText w:val="•"/>
      <w:lvlJc w:val="left"/>
      <w:pPr>
        <w:ind w:left="6532" w:hanging="360"/>
      </w:pPr>
      <w:rPr>
        <w:rFonts w:hint="default"/>
        <w:lang w:val="en-US" w:eastAsia="en-US" w:bidi="ar-SA"/>
      </w:rPr>
    </w:lvl>
    <w:lvl w:ilvl="6" w:tplc="963013C2">
      <w:numFmt w:val="bullet"/>
      <w:lvlText w:val="•"/>
      <w:lvlJc w:val="left"/>
      <w:pPr>
        <w:ind w:left="7538" w:hanging="360"/>
      </w:pPr>
      <w:rPr>
        <w:rFonts w:hint="default"/>
        <w:lang w:val="en-US" w:eastAsia="en-US" w:bidi="ar-SA"/>
      </w:rPr>
    </w:lvl>
    <w:lvl w:ilvl="7" w:tplc="54B29028">
      <w:numFmt w:val="bullet"/>
      <w:lvlText w:val="•"/>
      <w:lvlJc w:val="left"/>
      <w:pPr>
        <w:ind w:left="8544" w:hanging="360"/>
      </w:pPr>
      <w:rPr>
        <w:rFonts w:hint="default"/>
        <w:lang w:val="en-US" w:eastAsia="en-US" w:bidi="ar-SA"/>
      </w:rPr>
    </w:lvl>
    <w:lvl w:ilvl="8" w:tplc="C610EF00">
      <w:numFmt w:val="bullet"/>
      <w:lvlText w:val="•"/>
      <w:lvlJc w:val="left"/>
      <w:pPr>
        <w:ind w:left="9551" w:hanging="360"/>
      </w:pPr>
      <w:rPr>
        <w:rFonts w:hint="default"/>
        <w:lang w:val="en-US" w:eastAsia="en-US" w:bidi="ar-SA"/>
      </w:rPr>
    </w:lvl>
  </w:abstractNum>
  <w:abstractNum w:abstractNumId="18" w15:restartNumberingAfterBreak="0">
    <w:nsid w:val="24BF65C3"/>
    <w:multiLevelType w:val="hybridMultilevel"/>
    <w:tmpl w:val="8156304A"/>
    <w:lvl w:ilvl="0" w:tplc="F8AA1968">
      <w:start w:val="1"/>
      <w:numFmt w:val="decimal"/>
      <w:lvlText w:val="%1."/>
      <w:lvlJc w:val="left"/>
      <w:pPr>
        <w:ind w:left="1411" w:hanging="269"/>
      </w:pPr>
      <w:rPr>
        <w:rFonts w:ascii="Microsoft Sans Serif" w:eastAsia="Microsoft Sans Serif" w:hAnsi="Microsoft Sans Serif" w:cs="Microsoft Sans Serif" w:hint="default"/>
        <w:w w:val="99"/>
        <w:sz w:val="24"/>
        <w:szCs w:val="24"/>
        <w:lang w:val="en-US" w:eastAsia="en-US" w:bidi="ar-SA"/>
      </w:rPr>
    </w:lvl>
    <w:lvl w:ilvl="1" w:tplc="2F86B660">
      <w:start w:val="1"/>
      <w:numFmt w:val="lowerLetter"/>
      <w:lvlText w:val="%2)"/>
      <w:lvlJc w:val="left"/>
      <w:pPr>
        <w:ind w:left="1780" w:hanging="283"/>
      </w:pPr>
      <w:rPr>
        <w:rFonts w:ascii="Microsoft Sans Serif" w:eastAsia="Microsoft Sans Serif" w:hAnsi="Microsoft Sans Serif" w:cs="Microsoft Sans Serif" w:hint="default"/>
        <w:w w:val="99"/>
        <w:sz w:val="24"/>
        <w:szCs w:val="24"/>
        <w:lang w:val="en-US" w:eastAsia="en-US" w:bidi="ar-SA"/>
      </w:rPr>
    </w:lvl>
    <w:lvl w:ilvl="2" w:tplc="2A207292">
      <w:numFmt w:val="bullet"/>
      <w:lvlText w:val="-"/>
      <w:lvlJc w:val="left"/>
      <w:pPr>
        <w:ind w:left="2002" w:hanging="149"/>
      </w:pPr>
      <w:rPr>
        <w:rFonts w:ascii="Microsoft Sans Serif" w:eastAsia="Microsoft Sans Serif" w:hAnsi="Microsoft Sans Serif" w:cs="Microsoft Sans Serif" w:hint="default"/>
        <w:w w:val="99"/>
        <w:sz w:val="24"/>
        <w:szCs w:val="24"/>
        <w:lang w:val="en-US" w:eastAsia="en-US" w:bidi="ar-SA"/>
      </w:rPr>
    </w:lvl>
    <w:lvl w:ilvl="3" w:tplc="B03EEC28">
      <w:numFmt w:val="bullet"/>
      <w:lvlText w:val="•"/>
      <w:lvlJc w:val="left"/>
      <w:pPr>
        <w:ind w:left="2000" w:hanging="149"/>
      </w:pPr>
      <w:rPr>
        <w:rFonts w:hint="default"/>
        <w:lang w:val="en-US" w:eastAsia="en-US" w:bidi="ar-SA"/>
      </w:rPr>
    </w:lvl>
    <w:lvl w:ilvl="4" w:tplc="41CE0FD4">
      <w:numFmt w:val="bullet"/>
      <w:lvlText w:val="•"/>
      <w:lvlJc w:val="left"/>
      <w:pPr>
        <w:ind w:left="3366" w:hanging="149"/>
      </w:pPr>
      <w:rPr>
        <w:rFonts w:hint="default"/>
        <w:lang w:val="en-US" w:eastAsia="en-US" w:bidi="ar-SA"/>
      </w:rPr>
    </w:lvl>
    <w:lvl w:ilvl="5" w:tplc="8D8A8830">
      <w:numFmt w:val="bullet"/>
      <w:lvlText w:val="•"/>
      <w:lvlJc w:val="left"/>
      <w:pPr>
        <w:ind w:left="4732" w:hanging="149"/>
      </w:pPr>
      <w:rPr>
        <w:rFonts w:hint="default"/>
        <w:lang w:val="en-US" w:eastAsia="en-US" w:bidi="ar-SA"/>
      </w:rPr>
    </w:lvl>
    <w:lvl w:ilvl="6" w:tplc="394ECA0E">
      <w:numFmt w:val="bullet"/>
      <w:lvlText w:val="•"/>
      <w:lvlJc w:val="left"/>
      <w:pPr>
        <w:ind w:left="6098" w:hanging="149"/>
      </w:pPr>
      <w:rPr>
        <w:rFonts w:hint="default"/>
        <w:lang w:val="en-US" w:eastAsia="en-US" w:bidi="ar-SA"/>
      </w:rPr>
    </w:lvl>
    <w:lvl w:ilvl="7" w:tplc="F7586F5C">
      <w:numFmt w:val="bullet"/>
      <w:lvlText w:val="•"/>
      <w:lvlJc w:val="left"/>
      <w:pPr>
        <w:ind w:left="7465" w:hanging="149"/>
      </w:pPr>
      <w:rPr>
        <w:rFonts w:hint="default"/>
        <w:lang w:val="en-US" w:eastAsia="en-US" w:bidi="ar-SA"/>
      </w:rPr>
    </w:lvl>
    <w:lvl w:ilvl="8" w:tplc="A2344436">
      <w:numFmt w:val="bullet"/>
      <w:lvlText w:val="•"/>
      <w:lvlJc w:val="left"/>
      <w:pPr>
        <w:ind w:left="8831" w:hanging="149"/>
      </w:pPr>
      <w:rPr>
        <w:rFonts w:hint="default"/>
        <w:lang w:val="en-US" w:eastAsia="en-US" w:bidi="ar-SA"/>
      </w:rPr>
    </w:lvl>
  </w:abstractNum>
  <w:abstractNum w:abstractNumId="19" w15:restartNumberingAfterBreak="0">
    <w:nsid w:val="2A623533"/>
    <w:multiLevelType w:val="hybridMultilevel"/>
    <w:tmpl w:val="39A25926"/>
    <w:lvl w:ilvl="0" w:tplc="940C19A0">
      <w:numFmt w:val="bullet"/>
      <w:lvlText w:val=""/>
      <w:lvlJc w:val="left"/>
      <w:pPr>
        <w:ind w:left="1863" w:hanging="361"/>
      </w:pPr>
      <w:rPr>
        <w:rFonts w:ascii="Symbol" w:eastAsia="Symbol" w:hAnsi="Symbol" w:cs="Symbol" w:hint="default"/>
        <w:w w:val="100"/>
        <w:sz w:val="24"/>
        <w:szCs w:val="24"/>
        <w:lang w:val="en-US" w:eastAsia="en-US" w:bidi="ar-SA"/>
      </w:rPr>
    </w:lvl>
    <w:lvl w:ilvl="1" w:tplc="613E1E7A">
      <w:numFmt w:val="bullet"/>
      <w:lvlText w:val="•"/>
      <w:lvlJc w:val="left"/>
      <w:pPr>
        <w:ind w:left="2830" w:hanging="361"/>
      </w:pPr>
      <w:rPr>
        <w:rFonts w:hint="default"/>
        <w:lang w:val="en-US" w:eastAsia="en-US" w:bidi="ar-SA"/>
      </w:rPr>
    </w:lvl>
    <w:lvl w:ilvl="2" w:tplc="6F28AAB8">
      <w:numFmt w:val="bullet"/>
      <w:lvlText w:val="•"/>
      <w:lvlJc w:val="left"/>
      <w:pPr>
        <w:ind w:left="3800" w:hanging="361"/>
      </w:pPr>
      <w:rPr>
        <w:rFonts w:hint="default"/>
        <w:lang w:val="en-US" w:eastAsia="en-US" w:bidi="ar-SA"/>
      </w:rPr>
    </w:lvl>
    <w:lvl w:ilvl="3" w:tplc="E58A6BEA">
      <w:numFmt w:val="bullet"/>
      <w:lvlText w:val="•"/>
      <w:lvlJc w:val="left"/>
      <w:pPr>
        <w:ind w:left="4771" w:hanging="361"/>
      </w:pPr>
      <w:rPr>
        <w:rFonts w:hint="default"/>
        <w:lang w:val="en-US" w:eastAsia="en-US" w:bidi="ar-SA"/>
      </w:rPr>
    </w:lvl>
    <w:lvl w:ilvl="4" w:tplc="57AE4A56">
      <w:numFmt w:val="bullet"/>
      <w:lvlText w:val="•"/>
      <w:lvlJc w:val="left"/>
      <w:pPr>
        <w:ind w:left="5741" w:hanging="361"/>
      </w:pPr>
      <w:rPr>
        <w:rFonts w:hint="default"/>
        <w:lang w:val="en-US" w:eastAsia="en-US" w:bidi="ar-SA"/>
      </w:rPr>
    </w:lvl>
    <w:lvl w:ilvl="5" w:tplc="51D6EFDA">
      <w:numFmt w:val="bullet"/>
      <w:lvlText w:val="•"/>
      <w:lvlJc w:val="left"/>
      <w:pPr>
        <w:ind w:left="6712" w:hanging="361"/>
      </w:pPr>
      <w:rPr>
        <w:rFonts w:hint="default"/>
        <w:lang w:val="en-US" w:eastAsia="en-US" w:bidi="ar-SA"/>
      </w:rPr>
    </w:lvl>
    <w:lvl w:ilvl="6" w:tplc="3DB6DB38">
      <w:numFmt w:val="bullet"/>
      <w:lvlText w:val="•"/>
      <w:lvlJc w:val="left"/>
      <w:pPr>
        <w:ind w:left="7682" w:hanging="361"/>
      </w:pPr>
      <w:rPr>
        <w:rFonts w:hint="default"/>
        <w:lang w:val="en-US" w:eastAsia="en-US" w:bidi="ar-SA"/>
      </w:rPr>
    </w:lvl>
    <w:lvl w:ilvl="7" w:tplc="A5786EE4">
      <w:numFmt w:val="bullet"/>
      <w:lvlText w:val="•"/>
      <w:lvlJc w:val="left"/>
      <w:pPr>
        <w:ind w:left="8652" w:hanging="361"/>
      </w:pPr>
      <w:rPr>
        <w:rFonts w:hint="default"/>
        <w:lang w:val="en-US" w:eastAsia="en-US" w:bidi="ar-SA"/>
      </w:rPr>
    </w:lvl>
    <w:lvl w:ilvl="8" w:tplc="84D09E6A">
      <w:numFmt w:val="bullet"/>
      <w:lvlText w:val="•"/>
      <w:lvlJc w:val="left"/>
      <w:pPr>
        <w:ind w:left="9623" w:hanging="361"/>
      </w:pPr>
      <w:rPr>
        <w:rFonts w:hint="default"/>
        <w:lang w:val="en-US" w:eastAsia="en-US" w:bidi="ar-SA"/>
      </w:rPr>
    </w:lvl>
  </w:abstractNum>
  <w:abstractNum w:abstractNumId="20" w15:restartNumberingAfterBreak="0">
    <w:nsid w:val="2E511A38"/>
    <w:multiLevelType w:val="hybridMultilevel"/>
    <w:tmpl w:val="2B64FAB0"/>
    <w:lvl w:ilvl="0" w:tplc="C8B68A64">
      <w:start w:val="1"/>
      <w:numFmt w:val="decimal"/>
      <w:lvlText w:val="%1."/>
      <w:lvlJc w:val="left"/>
      <w:pPr>
        <w:ind w:left="1690" w:hanging="270"/>
      </w:pPr>
      <w:rPr>
        <w:rFonts w:ascii="Microsoft Sans Serif" w:eastAsia="Microsoft Sans Serif" w:hAnsi="Microsoft Sans Serif" w:cs="Microsoft Sans Serif" w:hint="default"/>
        <w:w w:val="99"/>
        <w:sz w:val="24"/>
        <w:szCs w:val="24"/>
        <w:lang w:val="en-US" w:eastAsia="en-US" w:bidi="ar-SA"/>
      </w:rPr>
    </w:lvl>
    <w:lvl w:ilvl="1" w:tplc="95880B7C">
      <w:numFmt w:val="bullet"/>
      <w:lvlText w:val="•"/>
      <w:lvlJc w:val="left"/>
      <w:pPr>
        <w:ind w:left="2686" w:hanging="270"/>
      </w:pPr>
      <w:rPr>
        <w:rFonts w:hint="default"/>
        <w:lang w:val="en-US" w:eastAsia="en-US" w:bidi="ar-SA"/>
      </w:rPr>
    </w:lvl>
    <w:lvl w:ilvl="2" w:tplc="D5D299C8">
      <w:numFmt w:val="bullet"/>
      <w:lvlText w:val="•"/>
      <w:lvlJc w:val="left"/>
      <w:pPr>
        <w:ind w:left="3672" w:hanging="270"/>
      </w:pPr>
      <w:rPr>
        <w:rFonts w:hint="default"/>
        <w:lang w:val="en-US" w:eastAsia="en-US" w:bidi="ar-SA"/>
      </w:rPr>
    </w:lvl>
    <w:lvl w:ilvl="3" w:tplc="FC584352">
      <w:numFmt w:val="bullet"/>
      <w:lvlText w:val="•"/>
      <w:lvlJc w:val="left"/>
      <w:pPr>
        <w:ind w:left="4659" w:hanging="270"/>
      </w:pPr>
      <w:rPr>
        <w:rFonts w:hint="default"/>
        <w:lang w:val="en-US" w:eastAsia="en-US" w:bidi="ar-SA"/>
      </w:rPr>
    </w:lvl>
    <w:lvl w:ilvl="4" w:tplc="1C02EEAC">
      <w:numFmt w:val="bullet"/>
      <w:lvlText w:val="•"/>
      <w:lvlJc w:val="left"/>
      <w:pPr>
        <w:ind w:left="5645" w:hanging="270"/>
      </w:pPr>
      <w:rPr>
        <w:rFonts w:hint="default"/>
        <w:lang w:val="en-US" w:eastAsia="en-US" w:bidi="ar-SA"/>
      </w:rPr>
    </w:lvl>
    <w:lvl w:ilvl="5" w:tplc="D6029A64">
      <w:numFmt w:val="bullet"/>
      <w:lvlText w:val="•"/>
      <w:lvlJc w:val="left"/>
      <w:pPr>
        <w:ind w:left="6632" w:hanging="270"/>
      </w:pPr>
      <w:rPr>
        <w:rFonts w:hint="default"/>
        <w:lang w:val="en-US" w:eastAsia="en-US" w:bidi="ar-SA"/>
      </w:rPr>
    </w:lvl>
    <w:lvl w:ilvl="6" w:tplc="8A9CF2A0">
      <w:numFmt w:val="bullet"/>
      <w:lvlText w:val="•"/>
      <w:lvlJc w:val="left"/>
      <w:pPr>
        <w:ind w:left="7618" w:hanging="270"/>
      </w:pPr>
      <w:rPr>
        <w:rFonts w:hint="default"/>
        <w:lang w:val="en-US" w:eastAsia="en-US" w:bidi="ar-SA"/>
      </w:rPr>
    </w:lvl>
    <w:lvl w:ilvl="7" w:tplc="A1E8BF84">
      <w:numFmt w:val="bullet"/>
      <w:lvlText w:val="•"/>
      <w:lvlJc w:val="left"/>
      <w:pPr>
        <w:ind w:left="8604" w:hanging="270"/>
      </w:pPr>
      <w:rPr>
        <w:rFonts w:hint="default"/>
        <w:lang w:val="en-US" w:eastAsia="en-US" w:bidi="ar-SA"/>
      </w:rPr>
    </w:lvl>
    <w:lvl w:ilvl="8" w:tplc="B7B8BABC">
      <w:numFmt w:val="bullet"/>
      <w:lvlText w:val="•"/>
      <w:lvlJc w:val="left"/>
      <w:pPr>
        <w:ind w:left="9591" w:hanging="270"/>
      </w:pPr>
      <w:rPr>
        <w:rFonts w:hint="default"/>
        <w:lang w:val="en-US" w:eastAsia="en-US" w:bidi="ar-SA"/>
      </w:rPr>
    </w:lvl>
  </w:abstractNum>
  <w:abstractNum w:abstractNumId="21" w15:restartNumberingAfterBreak="0">
    <w:nsid w:val="322C0FFC"/>
    <w:multiLevelType w:val="hybridMultilevel"/>
    <w:tmpl w:val="B17445EA"/>
    <w:lvl w:ilvl="0" w:tplc="916417AE">
      <w:start w:val="1"/>
      <w:numFmt w:val="decimal"/>
      <w:lvlText w:val="%1."/>
      <w:lvlJc w:val="left"/>
      <w:pPr>
        <w:ind w:left="1502" w:hanging="360"/>
      </w:pPr>
      <w:rPr>
        <w:rFonts w:ascii="Microsoft Sans Serif" w:eastAsia="Microsoft Sans Serif" w:hAnsi="Microsoft Sans Serif" w:cs="Microsoft Sans Serif" w:hint="default"/>
        <w:w w:val="100"/>
        <w:sz w:val="24"/>
        <w:szCs w:val="24"/>
        <w:lang w:val="en-US" w:eastAsia="en-US" w:bidi="ar-SA"/>
      </w:rPr>
    </w:lvl>
    <w:lvl w:ilvl="1" w:tplc="BF246ECC">
      <w:numFmt w:val="bullet"/>
      <w:lvlText w:val="•"/>
      <w:lvlJc w:val="left"/>
      <w:pPr>
        <w:ind w:left="2506" w:hanging="360"/>
      </w:pPr>
      <w:rPr>
        <w:rFonts w:hint="default"/>
        <w:lang w:val="en-US" w:eastAsia="en-US" w:bidi="ar-SA"/>
      </w:rPr>
    </w:lvl>
    <w:lvl w:ilvl="2" w:tplc="F8A0B78E">
      <w:numFmt w:val="bullet"/>
      <w:lvlText w:val="•"/>
      <w:lvlJc w:val="left"/>
      <w:pPr>
        <w:ind w:left="3512" w:hanging="360"/>
      </w:pPr>
      <w:rPr>
        <w:rFonts w:hint="default"/>
        <w:lang w:val="en-US" w:eastAsia="en-US" w:bidi="ar-SA"/>
      </w:rPr>
    </w:lvl>
    <w:lvl w:ilvl="3" w:tplc="5F98CC48">
      <w:numFmt w:val="bullet"/>
      <w:lvlText w:val="•"/>
      <w:lvlJc w:val="left"/>
      <w:pPr>
        <w:ind w:left="4519" w:hanging="360"/>
      </w:pPr>
      <w:rPr>
        <w:rFonts w:hint="default"/>
        <w:lang w:val="en-US" w:eastAsia="en-US" w:bidi="ar-SA"/>
      </w:rPr>
    </w:lvl>
    <w:lvl w:ilvl="4" w:tplc="702A578C">
      <w:numFmt w:val="bullet"/>
      <w:lvlText w:val="•"/>
      <w:lvlJc w:val="left"/>
      <w:pPr>
        <w:ind w:left="5525" w:hanging="360"/>
      </w:pPr>
      <w:rPr>
        <w:rFonts w:hint="default"/>
        <w:lang w:val="en-US" w:eastAsia="en-US" w:bidi="ar-SA"/>
      </w:rPr>
    </w:lvl>
    <w:lvl w:ilvl="5" w:tplc="30C4563E">
      <w:numFmt w:val="bullet"/>
      <w:lvlText w:val="•"/>
      <w:lvlJc w:val="left"/>
      <w:pPr>
        <w:ind w:left="6532" w:hanging="360"/>
      </w:pPr>
      <w:rPr>
        <w:rFonts w:hint="default"/>
        <w:lang w:val="en-US" w:eastAsia="en-US" w:bidi="ar-SA"/>
      </w:rPr>
    </w:lvl>
    <w:lvl w:ilvl="6" w:tplc="FA0ADB54">
      <w:numFmt w:val="bullet"/>
      <w:lvlText w:val="•"/>
      <w:lvlJc w:val="left"/>
      <w:pPr>
        <w:ind w:left="7538" w:hanging="360"/>
      </w:pPr>
      <w:rPr>
        <w:rFonts w:hint="default"/>
        <w:lang w:val="en-US" w:eastAsia="en-US" w:bidi="ar-SA"/>
      </w:rPr>
    </w:lvl>
    <w:lvl w:ilvl="7" w:tplc="E4C6161E">
      <w:numFmt w:val="bullet"/>
      <w:lvlText w:val="•"/>
      <w:lvlJc w:val="left"/>
      <w:pPr>
        <w:ind w:left="8544" w:hanging="360"/>
      </w:pPr>
      <w:rPr>
        <w:rFonts w:hint="default"/>
        <w:lang w:val="en-US" w:eastAsia="en-US" w:bidi="ar-SA"/>
      </w:rPr>
    </w:lvl>
    <w:lvl w:ilvl="8" w:tplc="F656F0B2">
      <w:numFmt w:val="bullet"/>
      <w:lvlText w:val="•"/>
      <w:lvlJc w:val="left"/>
      <w:pPr>
        <w:ind w:left="9551" w:hanging="360"/>
      </w:pPr>
      <w:rPr>
        <w:rFonts w:hint="default"/>
        <w:lang w:val="en-US" w:eastAsia="en-US" w:bidi="ar-SA"/>
      </w:rPr>
    </w:lvl>
  </w:abstractNum>
  <w:abstractNum w:abstractNumId="22" w15:restartNumberingAfterBreak="0">
    <w:nsid w:val="34154979"/>
    <w:multiLevelType w:val="hybridMultilevel"/>
    <w:tmpl w:val="BBB254FA"/>
    <w:lvl w:ilvl="0" w:tplc="604CAFDA">
      <w:start w:val="1"/>
      <w:numFmt w:val="lowerLetter"/>
      <w:lvlText w:val="%1)"/>
      <w:lvlJc w:val="left"/>
      <w:pPr>
        <w:ind w:left="2223" w:hanging="361"/>
      </w:pPr>
      <w:rPr>
        <w:rFonts w:ascii="Microsoft Sans Serif" w:eastAsia="Microsoft Sans Serif" w:hAnsi="Microsoft Sans Serif" w:cs="Microsoft Sans Serif" w:hint="default"/>
        <w:w w:val="99"/>
        <w:sz w:val="24"/>
        <w:szCs w:val="24"/>
        <w:lang w:val="en-US" w:eastAsia="en-US" w:bidi="ar-SA"/>
      </w:rPr>
    </w:lvl>
    <w:lvl w:ilvl="1" w:tplc="B44C4C62">
      <w:numFmt w:val="bullet"/>
      <w:lvlText w:val="•"/>
      <w:lvlJc w:val="left"/>
      <w:pPr>
        <w:ind w:left="3154" w:hanging="361"/>
      </w:pPr>
      <w:rPr>
        <w:rFonts w:hint="default"/>
        <w:lang w:val="en-US" w:eastAsia="en-US" w:bidi="ar-SA"/>
      </w:rPr>
    </w:lvl>
    <w:lvl w:ilvl="2" w:tplc="D730026C">
      <w:numFmt w:val="bullet"/>
      <w:lvlText w:val="•"/>
      <w:lvlJc w:val="left"/>
      <w:pPr>
        <w:ind w:left="4088" w:hanging="361"/>
      </w:pPr>
      <w:rPr>
        <w:rFonts w:hint="default"/>
        <w:lang w:val="en-US" w:eastAsia="en-US" w:bidi="ar-SA"/>
      </w:rPr>
    </w:lvl>
    <w:lvl w:ilvl="3" w:tplc="34120C44">
      <w:numFmt w:val="bullet"/>
      <w:lvlText w:val="•"/>
      <w:lvlJc w:val="left"/>
      <w:pPr>
        <w:ind w:left="5023" w:hanging="361"/>
      </w:pPr>
      <w:rPr>
        <w:rFonts w:hint="default"/>
        <w:lang w:val="en-US" w:eastAsia="en-US" w:bidi="ar-SA"/>
      </w:rPr>
    </w:lvl>
    <w:lvl w:ilvl="4" w:tplc="E0B87DA2">
      <w:numFmt w:val="bullet"/>
      <w:lvlText w:val="•"/>
      <w:lvlJc w:val="left"/>
      <w:pPr>
        <w:ind w:left="5957" w:hanging="361"/>
      </w:pPr>
      <w:rPr>
        <w:rFonts w:hint="default"/>
        <w:lang w:val="en-US" w:eastAsia="en-US" w:bidi="ar-SA"/>
      </w:rPr>
    </w:lvl>
    <w:lvl w:ilvl="5" w:tplc="2D9E6E4C">
      <w:numFmt w:val="bullet"/>
      <w:lvlText w:val="•"/>
      <w:lvlJc w:val="left"/>
      <w:pPr>
        <w:ind w:left="6892" w:hanging="361"/>
      </w:pPr>
      <w:rPr>
        <w:rFonts w:hint="default"/>
        <w:lang w:val="en-US" w:eastAsia="en-US" w:bidi="ar-SA"/>
      </w:rPr>
    </w:lvl>
    <w:lvl w:ilvl="6" w:tplc="C4743086">
      <w:numFmt w:val="bullet"/>
      <w:lvlText w:val="•"/>
      <w:lvlJc w:val="left"/>
      <w:pPr>
        <w:ind w:left="7826" w:hanging="361"/>
      </w:pPr>
      <w:rPr>
        <w:rFonts w:hint="default"/>
        <w:lang w:val="en-US" w:eastAsia="en-US" w:bidi="ar-SA"/>
      </w:rPr>
    </w:lvl>
    <w:lvl w:ilvl="7" w:tplc="ED9AE6E4">
      <w:numFmt w:val="bullet"/>
      <w:lvlText w:val="•"/>
      <w:lvlJc w:val="left"/>
      <w:pPr>
        <w:ind w:left="8760" w:hanging="361"/>
      </w:pPr>
      <w:rPr>
        <w:rFonts w:hint="default"/>
        <w:lang w:val="en-US" w:eastAsia="en-US" w:bidi="ar-SA"/>
      </w:rPr>
    </w:lvl>
    <w:lvl w:ilvl="8" w:tplc="5276C9F6">
      <w:numFmt w:val="bullet"/>
      <w:lvlText w:val="•"/>
      <w:lvlJc w:val="left"/>
      <w:pPr>
        <w:ind w:left="9695" w:hanging="361"/>
      </w:pPr>
      <w:rPr>
        <w:rFonts w:hint="default"/>
        <w:lang w:val="en-US" w:eastAsia="en-US" w:bidi="ar-SA"/>
      </w:rPr>
    </w:lvl>
  </w:abstractNum>
  <w:abstractNum w:abstractNumId="23" w15:restartNumberingAfterBreak="0">
    <w:nsid w:val="349F67BC"/>
    <w:multiLevelType w:val="hybridMultilevel"/>
    <w:tmpl w:val="A74CA91A"/>
    <w:lvl w:ilvl="0" w:tplc="CCD475A0">
      <w:start w:val="1"/>
      <w:numFmt w:val="decimal"/>
      <w:lvlText w:val="%1."/>
      <w:lvlJc w:val="left"/>
      <w:pPr>
        <w:ind w:left="1502" w:hanging="360"/>
      </w:pPr>
      <w:rPr>
        <w:rFonts w:ascii="Microsoft Sans Serif" w:eastAsia="Microsoft Sans Serif" w:hAnsi="Microsoft Sans Serif" w:cs="Microsoft Sans Serif" w:hint="default"/>
        <w:w w:val="100"/>
        <w:sz w:val="24"/>
        <w:szCs w:val="24"/>
        <w:lang w:val="en-US" w:eastAsia="en-US" w:bidi="ar-SA"/>
      </w:rPr>
    </w:lvl>
    <w:lvl w:ilvl="1" w:tplc="1A360D44">
      <w:numFmt w:val="bullet"/>
      <w:lvlText w:val="•"/>
      <w:lvlJc w:val="left"/>
      <w:pPr>
        <w:ind w:left="2506" w:hanging="360"/>
      </w:pPr>
      <w:rPr>
        <w:rFonts w:hint="default"/>
        <w:lang w:val="en-US" w:eastAsia="en-US" w:bidi="ar-SA"/>
      </w:rPr>
    </w:lvl>
    <w:lvl w:ilvl="2" w:tplc="2EA279E4">
      <w:numFmt w:val="bullet"/>
      <w:lvlText w:val="•"/>
      <w:lvlJc w:val="left"/>
      <w:pPr>
        <w:ind w:left="3512" w:hanging="360"/>
      </w:pPr>
      <w:rPr>
        <w:rFonts w:hint="default"/>
        <w:lang w:val="en-US" w:eastAsia="en-US" w:bidi="ar-SA"/>
      </w:rPr>
    </w:lvl>
    <w:lvl w:ilvl="3" w:tplc="A89E5250">
      <w:numFmt w:val="bullet"/>
      <w:lvlText w:val="•"/>
      <w:lvlJc w:val="left"/>
      <w:pPr>
        <w:ind w:left="4519" w:hanging="360"/>
      </w:pPr>
      <w:rPr>
        <w:rFonts w:hint="default"/>
        <w:lang w:val="en-US" w:eastAsia="en-US" w:bidi="ar-SA"/>
      </w:rPr>
    </w:lvl>
    <w:lvl w:ilvl="4" w:tplc="52BEC31A">
      <w:numFmt w:val="bullet"/>
      <w:lvlText w:val="•"/>
      <w:lvlJc w:val="left"/>
      <w:pPr>
        <w:ind w:left="5525" w:hanging="360"/>
      </w:pPr>
      <w:rPr>
        <w:rFonts w:hint="default"/>
        <w:lang w:val="en-US" w:eastAsia="en-US" w:bidi="ar-SA"/>
      </w:rPr>
    </w:lvl>
    <w:lvl w:ilvl="5" w:tplc="3748342E">
      <w:numFmt w:val="bullet"/>
      <w:lvlText w:val="•"/>
      <w:lvlJc w:val="left"/>
      <w:pPr>
        <w:ind w:left="6532" w:hanging="360"/>
      </w:pPr>
      <w:rPr>
        <w:rFonts w:hint="default"/>
        <w:lang w:val="en-US" w:eastAsia="en-US" w:bidi="ar-SA"/>
      </w:rPr>
    </w:lvl>
    <w:lvl w:ilvl="6" w:tplc="13F4CD38">
      <w:numFmt w:val="bullet"/>
      <w:lvlText w:val="•"/>
      <w:lvlJc w:val="left"/>
      <w:pPr>
        <w:ind w:left="7538" w:hanging="360"/>
      </w:pPr>
      <w:rPr>
        <w:rFonts w:hint="default"/>
        <w:lang w:val="en-US" w:eastAsia="en-US" w:bidi="ar-SA"/>
      </w:rPr>
    </w:lvl>
    <w:lvl w:ilvl="7" w:tplc="7BE204AA">
      <w:numFmt w:val="bullet"/>
      <w:lvlText w:val="•"/>
      <w:lvlJc w:val="left"/>
      <w:pPr>
        <w:ind w:left="8544" w:hanging="360"/>
      </w:pPr>
      <w:rPr>
        <w:rFonts w:hint="default"/>
        <w:lang w:val="en-US" w:eastAsia="en-US" w:bidi="ar-SA"/>
      </w:rPr>
    </w:lvl>
    <w:lvl w:ilvl="8" w:tplc="6012F06C">
      <w:numFmt w:val="bullet"/>
      <w:lvlText w:val="•"/>
      <w:lvlJc w:val="left"/>
      <w:pPr>
        <w:ind w:left="9551" w:hanging="360"/>
      </w:pPr>
      <w:rPr>
        <w:rFonts w:hint="default"/>
        <w:lang w:val="en-US" w:eastAsia="en-US" w:bidi="ar-SA"/>
      </w:rPr>
    </w:lvl>
  </w:abstractNum>
  <w:abstractNum w:abstractNumId="24" w15:restartNumberingAfterBreak="0">
    <w:nsid w:val="3953665B"/>
    <w:multiLevelType w:val="hybridMultilevel"/>
    <w:tmpl w:val="1F9C01BC"/>
    <w:lvl w:ilvl="0" w:tplc="ECA89C12">
      <w:start w:val="1"/>
      <w:numFmt w:val="lowerLetter"/>
      <w:lvlText w:val="%1)"/>
      <w:lvlJc w:val="left"/>
      <w:pPr>
        <w:ind w:left="1502" w:hanging="360"/>
      </w:pPr>
      <w:rPr>
        <w:rFonts w:ascii="Microsoft Sans Serif" w:eastAsia="Microsoft Sans Serif" w:hAnsi="Microsoft Sans Serif" w:cs="Microsoft Sans Serif" w:hint="default"/>
        <w:w w:val="99"/>
        <w:sz w:val="24"/>
        <w:szCs w:val="24"/>
        <w:lang w:val="en-US" w:eastAsia="en-US" w:bidi="ar-SA"/>
      </w:rPr>
    </w:lvl>
    <w:lvl w:ilvl="1" w:tplc="F37C914E">
      <w:numFmt w:val="bullet"/>
      <w:lvlText w:val=""/>
      <w:lvlJc w:val="left"/>
      <w:pPr>
        <w:ind w:left="1863" w:hanging="361"/>
      </w:pPr>
      <w:rPr>
        <w:rFonts w:ascii="Symbol" w:eastAsia="Symbol" w:hAnsi="Symbol" w:cs="Symbol" w:hint="default"/>
        <w:w w:val="100"/>
        <w:sz w:val="24"/>
        <w:szCs w:val="24"/>
        <w:lang w:val="en-US" w:eastAsia="en-US" w:bidi="ar-SA"/>
      </w:rPr>
    </w:lvl>
    <w:lvl w:ilvl="2" w:tplc="C6C63284">
      <w:numFmt w:val="bullet"/>
      <w:lvlText w:val="•"/>
      <w:lvlJc w:val="left"/>
      <w:pPr>
        <w:ind w:left="2938" w:hanging="361"/>
      </w:pPr>
      <w:rPr>
        <w:rFonts w:hint="default"/>
        <w:lang w:val="en-US" w:eastAsia="en-US" w:bidi="ar-SA"/>
      </w:rPr>
    </w:lvl>
    <w:lvl w:ilvl="3" w:tplc="6BBA3378">
      <w:numFmt w:val="bullet"/>
      <w:lvlText w:val="•"/>
      <w:lvlJc w:val="left"/>
      <w:pPr>
        <w:ind w:left="4016" w:hanging="361"/>
      </w:pPr>
      <w:rPr>
        <w:rFonts w:hint="default"/>
        <w:lang w:val="en-US" w:eastAsia="en-US" w:bidi="ar-SA"/>
      </w:rPr>
    </w:lvl>
    <w:lvl w:ilvl="4" w:tplc="D5BE98FC">
      <w:numFmt w:val="bullet"/>
      <w:lvlText w:val="•"/>
      <w:lvlJc w:val="left"/>
      <w:pPr>
        <w:ind w:left="5094" w:hanging="361"/>
      </w:pPr>
      <w:rPr>
        <w:rFonts w:hint="default"/>
        <w:lang w:val="en-US" w:eastAsia="en-US" w:bidi="ar-SA"/>
      </w:rPr>
    </w:lvl>
    <w:lvl w:ilvl="5" w:tplc="6DC0004A">
      <w:numFmt w:val="bullet"/>
      <w:lvlText w:val="•"/>
      <w:lvlJc w:val="left"/>
      <w:pPr>
        <w:ind w:left="6172" w:hanging="361"/>
      </w:pPr>
      <w:rPr>
        <w:rFonts w:hint="default"/>
        <w:lang w:val="en-US" w:eastAsia="en-US" w:bidi="ar-SA"/>
      </w:rPr>
    </w:lvl>
    <w:lvl w:ilvl="6" w:tplc="55BA4F2A">
      <w:numFmt w:val="bullet"/>
      <w:lvlText w:val="•"/>
      <w:lvlJc w:val="left"/>
      <w:pPr>
        <w:ind w:left="7251" w:hanging="361"/>
      </w:pPr>
      <w:rPr>
        <w:rFonts w:hint="default"/>
        <w:lang w:val="en-US" w:eastAsia="en-US" w:bidi="ar-SA"/>
      </w:rPr>
    </w:lvl>
    <w:lvl w:ilvl="7" w:tplc="7FCC37C6">
      <w:numFmt w:val="bullet"/>
      <w:lvlText w:val="•"/>
      <w:lvlJc w:val="left"/>
      <w:pPr>
        <w:ind w:left="8329" w:hanging="361"/>
      </w:pPr>
      <w:rPr>
        <w:rFonts w:hint="default"/>
        <w:lang w:val="en-US" w:eastAsia="en-US" w:bidi="ar-SA"/>
      </w:rPr>
    </w:lvl>
    <w:lvl w:ilvl="8" w:tplc="3788DB38">
      <w:numFmt w:val="bullet"/>
      <w:lvlText w:val="•"/>
      <w:lvlJc w:val="left"/>
      <w:pPr>
        <w:ind w:left="9407" w:hanging="361"/>
      </w:pPr>
      <w:rPr>
        <w:rFonts w:hint="default"/>
        <w:lang w:val="en-US" w:eastAsia="en-US" w:bidi="ar-SA"/>
      </w:rPr>
    </w:lvl>
  </w:abstractNum>
  <w:abstractNum w:abstractNumId="25" w15:restartNumberingAfterBreak="0">
    <w:nsid w:val="3BA909B3"/>
    <w:multiLevelType w:val="hybridMultilevel"/>
    <w:tmpl w:val="A992D5EC"/>
    <w:lvl w:ilvl="0" w:tplc="3FFCFC08">
      <w:start w:val="1"/>
      <w:numFmt w:val="decimal"/>
      <w:lvlText w:val="%1."/>
      <w:lvlJc w:val="left"/>
      <w:pPr>
        <w:ind w:left="1810" w:hanging="409"/>
      </w:pPr>
      <w:rPr>
        <w:rFonts w:ascii="Microsoft Sans Serif" w:eastAsia="Microsoft Sans Serif" w:hAnsi="Microsoft Sans Serif" w:cs="Microsoft Sans Serif" w:hint="default"/>
        <w:w w:val="100"/>
        <w:sz w:val="24"/>
        <w:szCs w:val="24"/>
        <w:lang w:val="en-US" w:eastAsia="en-US" w:bidi="ar-SA"/>
      </w:rPr>
    </w:lvl>
    <w:lvl w:ilvl="1" w:tplc="595CB6E2">
      <w:start w:val="1"/>
      <w:numFmt w:val="lowerRoman"/>
      <w:lvlText w:val="%2."/>
      <w:lvlJc w:val="left"/>
      <w:pPr>
        <w:ind w:left="2362" w:hanging="418"/>
        <w:jc w:val="right"/>
      </w:pPr>
      <w:rPr>
        <w:rFonts w:ascii="Microsoft Sans Serif" w:eastAsia="Microsoft Sans Serif" w:hAnsi="Microsoft Sans Serif" w:cs="Microsoft Sans Serif" w:hint="default"/>
        <w:spacing w:val="0"/>
        <w:w w:val="98"/>
        <w:sz w:val="24"/>
        <w:szCs w:val="24"/>
        <w:lang w:val="en-US" w:eastAsia="en-US" w:bidi="ar-SA"/>
      </w:rPr>
    </w:lvl>
    <w:lvl w:ilvl="2" w:tplc="749614EA">
      <w:numFmt w:val="bullet"/>
      <w:lvlText w:val="•"/>
      <w:lvlJc w:val="left"/>
      <w:pPr>
        <w:ind w:left="3382" w:hanging="418"/>
      </w:pPr>
      <w:rPr>
        <w:rFonts w:hint="default"/>
        <w:lang w:val="en-US" w:eastAsia="en-US" w:bidi="ar-SA"/>
      </w:rPr>
    </w:lvl>
    <w:lvl w:ilvl="3" w:tplc="D87CB66E">
      <w:numFmt w:val="bullet"/>
      <w:lvlText w:val="•"/>
      <w:lvlJc w:val="left"/>
      <w:pPr>
        <w:ind w:left="4405" w:hanging="418"/>
      </w:pPr>
      <w:rPr>
        <w:rFonts w:hint="default"/>
        <w:lang w:val="en-US" w:eastAsia="en-US" w:bidi="ar-SA"/>
      </w:rPr>
    </w:lvl>
    <w:lvl w:ilvl="4" w:tplc="27484732">
      <w:numFmt w:val="bullet"/>
      <w:lvlText w:val="•"/>
      <w:lvlJc w:val="left"/>
      <w:pPr>
        <w:ind w:left="5428" w:hanging="418"/>
      </w:pPr>
      <w:rPr>
        <w:rFonts w:hint="default"/>
        <w:lang w:val="en-US" w:eastAsia="en-US" w:bidi="ar-SA"/>
      </w:rPr>
    </w:lvl>
    <w:lvl w:ilvl="5" w:tplc="C9E037E4">
      <w:numFmt w:val="bullet"/>
      <w:lvlText w:val="•"/>
      <w:lvlJc w:val="left"/>
      <w:pPr>
        <w:ind w:left="6450" w:hanging="418"/>
      </w:pPr>
      <w:rPr>
        <w:rFonts w:hint="default"/>
        <w:lang w:val="en-US" w:eastAsia="en-US" w:bidi="ar-SA"/>
      </w:rPr>
    </w:lvl>
    <w:lvl w:ilvl="6" w:tplc="90F46A02">
      <w:numFmt w:val="bullet"/>
      <w:lvlText w:val="•"/>
      <w:lvlJc w:val="left"/>
      <w:pPr>
        <w:ind w:left="7473" w:hanging="418"/>
      </w:pPr>
      <w:rPr>
        <w:rFonts w:hint="default"/>
        <w:lang w:val="en-US" w:eastAsia="en-US" w:bidi="ar-SA"/>
      </w:rPr>
    </w:lvl>
    <w:lvl w:ilvl="7" w:tplc="4A9A532E">
      <w:numFmt w:val="bullet"/>
      <w:lvlText w:val="•"/>
      <w:lvlJc w:val="left"/>
      <w:pPr>
        <w:ind w:left="8496" w:hanging="418"/>
      </w:pPr>
      <w:rPr>
        <w:rFonts w:hint="default"/>
        <w:lang w:val="en-US" w:eastAsia="en-US" w:bidi="ar-SA"/>
      </w:rPr>
    </w:lvl>
    <w:lvl w:ilvl="8" w:tplc="979A7566">
      <w:numFmt w:val="bullet"/>
      <w:lvlText w:val="•"/>
      <w:lvlJc w:val="left"/>
      <w:pPr>
        <w:ind w:left="9518" w:hanging="418"/>
      </w:pPr>
      <w:rPr>
        <w:rFonts w:hint="default"/>
        <w:lang w:val="en-US" w:eastAsia="en-US" w:bidi="ar-SA"/>
      </w:rPr>
    </w:lvl>
  </w:abstractNum>
  <w:abstractNum w:abstractNumId="26" w15:restartNumberingAfterBreak="0">
    <w:nsid w:val="4248779C"/>
    <w:multiLevelType w:val="hybridMultilevel"/>
    <w:tmpl w:val="DBE21CDA"/>
    <w:lvl w:ilvl="0" w:tplc="39E8E036">
      <w:start w:val="1"/>
      <w:numFmt w:val="lowerLetter"/>
      <w:lvlText w:val="%1)"/>
      <w:lvlJc w:val="left"/>
      <w:pPr>
        <w:ind w:left="1502" w:hanging="360"/>
      </w:pPr>
      <w:rPr>
        <w:rFonts w:ascii="Microsoft Sans Serif" w:eastAsia="Microsoft Sans Serif" w:hAnsi="Microsoft Sans Serif" w:cs="Microsoft Sans Serif" w:hint="default"/>
        <w:w w:val="99"/>
        <w:sz w:val="24"/>
        <w:szCs w:val="24"/>
        <w:lang w:val="en-US" w:eastAsia="en-US" w:bidi="ar-SA"/>
      </w:rPr>
    </w:lvl>
    <w:lvl w:ilvl="1" w:tplc="00A8A846">
      <w:numFmt w:val="bullet"/>
      <w:lvlText w:val="•"/>
      <w:lvlJc w:val="left"/>
      <w:pPr>
        <w:ind w:left="2506" w:hanging="360"/>
      </w:pPr>
      <w:rPr>
        <w:rFonts w:hint="default"/>
        <w:lang w:val="en-US" w:eastAsia="en-US" w:bidi="ar-SA"/>
      </w:rPr>
    </w:lvl>
    <w:lvl w:ilvl="2" w:tplc="397497C6">
      <w:numFmt w:val="bullet"/>
      <w:lvlText w:val="•"/>
      <w:lvlJc w:val="left"/>
      <w:pPr>
        <w:ind w:left="3512" w:hanging="360"/>
      </w:pPr>
      <w:rPr>
        <w:rFonts w:hint="default"/>
        <w:lang w:val="en-US" w:eastAsia="en-US" w:bidi="ar-SA"/>
      </w:rPr>
    </w:lvl>
    <w:lvl w:ilvl="3" w:tplc="1ED64DDC">
      <w:numFmt w:val="bullet"/>
      <w:lvlText w:val="•"/>
      <w:lvlJc w:val="left"/>
      <w:pPr>
        <w:ind w:left="4519" w:hanging="360"/>
      </w:pPr>
      <w:rPr>
        <w:rFonts w:hint="default"/>
        <w:lang w:val="en-US" w:eastAsia="en-US" w:bidi="ar-SA"/>
      </w:rPr>
    </w:lvl>
    <w:lvl w:ilvl="4" w:tplc="6308A3D4">
      <w:numFmt w:val="bullet"/>
      <w:lvlText w:val="•"/>
      <w:lvlJc w:val="left"/>
      <w:pPr>
        <w:ind w:left="5525" w:hanging="360"/>
      </w:pPr>
      <w:rPr>
        <w:rFonts w:hint="default"/>
        <w:lang w:val="en-US" w:eastAsia="en-US" w:bidi="ar-SA"/>
      </w:rPr>
    </w:lvl>
    <w:lvl w:ilvl="5" w:tplc="85E640D8">
      <w:numFmt w:val="bullet"/>
      <w:lvlText w:val="•"/>
      <w:lvlJc w:val="left"/>
      <w:pPr>
        <w:ind w:left="6532" w:hanging="360"/>
      </w:pPr>
      <w:rPr>
        <w:rFonts w:hint="default"/>
        <w:lang w:val="en-US" w:eastAsia="en-US" w:bidi="ar-SA"/>
      </w:rPr>
    </w:lvl>
    <w:lvl w:ilvl="6" w:tplc="085E3942">
      <w:numFmt w:val="bullet"/>
      <w:lvlText w:val="•"/>
      <w:lvlJc w:val="left"/>
      <w:pPr>
        <w:ind w:left="7538" w:hanging="360"/>
      </w:pPr>
      <w:rPr>
        <w:rFonts w:hint="default"/>
        <w:lang w:val="en-US" w:eastAsia="en-US" w:bidi="ar-SA"/>
      </w:rPr>
    </w:lvl>
    <w:lvl w:ilvl="7" w:tplc="1DCEC2AA">
      <w:numFmt w:val="bullet"/>
      <w:lvlText w:val="•"/>
      <w:lvlJc w:val="left"/>
      <w:pPr>
        <w:ind w:left="8544" w:hanging="360"/>
      </w:pPr>
      <w:rPr>
        <w:rFonts w:hint="default"/>
        <w:lang w:val="en-US" w:eastAsia="en-US" w:bidi="ar-SA"/>
      </w:rPr>
    </w:lvl>
    <w:lvl w:ilvl="8" w:tplc="A14A053A">
      <w:numFmt w:val="bullet"/>
      <w:lvlText w:val="•"/>
      <w:lvlJc w:val="left"/>
      <w:pPr>
        <w:ind w:left="9551" w:hanging="360"/>
      </w:pPr>
      <w:rPr>
        <w:rFonts w:hint="default"/>
        <w:lang w:val="en-US" w:eastAsia="en-US" w:bidi="ar-SA"/>
      </w:rPr>
    </w:lvl>
  </w:abstractNum>
  <w:abstractNum w:abstractNumId="27" w15:restartNumberingAfterBreak="0">
    <w:nsid w:val="45522423"/>
    <w:multiLevelType w:val="hybridMultilevel"/>
    <w:tmpl w:val="20D61C30"/>
    <w:lvl w:ilvl="0" w:tplc="B0C06B5A">
      <w:start w:val="1"/>
      <w:numFmt w:val="decimal"/>
      <w:lvlText w:val="%1."/>
      <w:lvlJc w:val="left"/>
      <w:pPr>
        <w:ind w:left="1757" w:hanging="361"/>
      </w:pPr>
      <w:rPr>
        <w:rFonts w:ascii="Microsoft Sans Serif" w:eastAsia="Microsoft Sans Serif" w:hAnsi="Microsoft Sans Serif" w:cs="Microsoft Sans Serif" w:hint="default"/>
        <w:w w:val="100"/>
        <w:sz w:val="24"/>
        <w:szCs w:val="24"/>
        <w:lang w:val="en-US" w:eastAsia="en-US" w:bidi="ar-SA"/>
      </w:rPr>
    </w:lvl>
    <w:lvl w:ilvl="1" w:tplc="F18AFE6C">
      <w:numFmt w:val="bullet"/>
      <w:lvlText w:val="•"/>
      <w:lvlJc w:val="left"/>
      <w:pPr>
        <w:ind w:left="2740" w:hanging="361"/>
      </w:pPr>
      <w:rPr>
        <w:rFonts w:hint="default"/>
        <w:lang w:val="en-US" w:eastAsia="en-US" w:bidi="ar-SA"/>
      </w:rPr>
    </w:lvl>
    <w:lvl w:ilvl="2" w:tplc="00CE5846">
      <w:numFmt w:val="bullet"/>
      <w:lvlText w:val="•"/>
      <w:lvlJc w:val="left"/>
      <w:pPr>
        <w:ind w:left="3720" w:hanging="361"/>
      </w:pPr>
      <w:rPr>
        <w:rFonts w:hint="default"/>
        <w:lang w:val="en-US" w:eastAsia="en-US" w:bidi="ar-SA"/>
      </w:rPr>
    </w:lvl>
    <w:lvl w:ilvl="3" w:tplc="0854C1C8">
      <w:numFmt w:val="bullet"/>
      <w:lvlText w:val="•"/>
      <w:lvlJc w:val="left"/>
      <w:pPr>
        <w:ind w:left="4701" w:hanging="361"/>
      </w:pPr>
      <w:rPr>
        <w:rFonts w:hint="default"/>
        <w:lang w:val="en-US" w:eastAsia="en-US" w:bidi="ar-SA"/>
      </w:rPr>
    </w:lvl>
    <w:lvl w:ilvl="4" w:tplc="C874A090">
      <w:numFmt w:val="bullet"/>
      <w:lvlText w:val="•"/>
      <w:lvlJc w:val="left"/>
      <w:pPr>
        <w:ind w:left="5681" w:hanging="361"/>
      </w:pPr>
      <w:rPr>
        <w:rFonts w:hint="default"/>
        <w:lang w:val="en-US" w:eastAsia="en-US" w:bidi="ar-SA"/>
      </w:rPr>
    </w:lvl>
    <w:lvl w:ilvl="5" w:tplc="4738C3B6">
      <w:numFmt w:val="bullet"/>
      <w:lvlText w:val="•"/>
      <w:lvlJc w:val="left"/>
      <w:pPr>
        <w:ind w:left="6662" w:hanging="361"/>
      </w:pPr>
      <w:rPr>
        <w:rFonts w:hint="default"/>
        <w:lang w:val="en-US" w:eastAsia="en-US" w:bidi="ar-SA"/>
      </w:rPr>
    </w:lvl>
    <w:lvl w:ilvl="6" w:tplc="C7BC1770">
      <w:numFmt w:val="bullet"/>
      <w:lvlText w:val="•"/>
      <w:lvlJc w:val="left"/>
      <w:pPr>
        <w:ind w:left="7642" w:hanging="361"/>
      </w:pPr>
      <w:rPr>
        <w:rFonts w:hint="default"/>
        <w:lang w:val="en-US" w:eastAsia="en-US" w:bidi="ar-SA"/>
      </w:rPr>
    </w:lvl>
    <w:lvl w:ilvl="7" w:tplc="88743078">
      <w:numFmt w:val="bullet"/>
      <w:lvlText w:val="•"/>
      <w:lvlJc w:val="left"/>
      <w:pPr>
        <w:ind w:left="8622" w:hanging="361"/>
      </w:pPr>
      <w:rPr>
        <w:rFonts w:hint="default"/>
        <w:lang w:val="en-US" w:eastAsia="en-US" w:bidi="ar-SA"/>
      </w:rPr>
    </w:lvl>
    <w:lvl w:ilvl="8" w:tplc="DDC0B388">
      <w:numFmt w:val="bullet"/>
      <w:lvlText w:val="•"/>
      <w:lvlJc w:val="left"/>
      <w:pPr>
        <w:ind w:left="9603" w:hanging="361"/>
      </w:pPr>
      <w:rPr>
        <w:rFonts w:hint="default"/>
        <w:lang w:val="en-US" w:eastAsia="en-US" w:bidi="ar-SA"/>
      </w:rPr>
    </w:lvl>
  </w:abstractNum>
  <w:abstractNum w:abstractNumId="28" w15:restartNumberingAfterBreak="0">
    <w:nsid w:val="455C225D"/>
    <w:multiLevelType w:val="hybridMultilevel"/>
    <w:tmpl w:val="F31032F8"/>
    <w:lvl w:ilvl="0" w:tplc="B9465DE8">
      <w:numFmt w:val="bullet"/>
      <w:lvlText w:val="-"/>
      <w:lvlJc w:val="left"/>
      <w:pPr>
        <w:ind w:left="2223" w:hanging="360"/>
      </w:pPr>
      <w:rPr>
        <w:rFonts w:ascii="Microsoft Sans Serif" w:eastAsia="Microsoft Sans Serif" w:hAnsi="Microsoft Sans Serif" w:cs="Microsoft Sans Serif" w:hint="default"/>
        <w:w w:val="99"/>
        <w:sz w:val="24"/>
        <w:szCs w:val="24"/>
        <w:lang w:val="en-US" w:eastAsia="en-US" w:bidi="ar-SA"/>
      </w:rPr>
    </w:lvl>
    <w:lvl w:ilvl="1" w:tplc="067C02B8">
      <w:numFmt w:val="bullet"/>
      <w:lvlText w:val="•"/>
      <w:lvlJc w:val="left"/>
      <w:pPr>
        <w:ind w:left="3154" w:hanging="360"/>
      </w:pPr>
      <w:rPr>
        <w:rFonts w:hint="default"/>
        <w:lang w:val="en-US" w:eastAsia="en-US" w:bidi="ar-SA"/>
      </w:rPr>
    </w:lvl>
    <w:lvl w:ilvl="2" w:tplc="9BC8BDCC">
      <w:numFmt w:val="bullet"/>
      <w:lvlText w:val="•"/>
      <w:lvlJc w:val="left"/>
      <w:pPr>
        <w:ind w:left="4088" w:hanging="360"/>
      </w:pPr>
      <w:rPr>
        <w:rFonts w:hint="default"/>
        <w:lang w:val="en-US" w:eastAsia="en-US" w:bidi="ar-SA"/>
      </w:rPr>
    </w:lvl>
    <w:lvl w:ilvl="3" w:tplc="E9E0C7C8">
      <w:numFmt w:val="bullet"/>
      <w:lvlText w:val="•"/>
      <w:lvlJc w:val="left"/>
      <w:pPr>
        <w:ind w:left="5023" w:hanging="360"/>
      </w:pPr>
      <w:rPr>
        <w:rFonts w:hint="default"/>
        <w:lang w:val="en-US" w:eastAsia="en-US" w:bidi="ar-SA"/>
      </w:rPr>
    </w:lvl>
    <w:lvl w:ilvl="4" w:tplc="F18417FE">
      <w:numFmt w:val="bullet"/>
      <w:lvlText w:val="•"/>
      <w:lvlJc w:val="left"/>
      <w:pPr>
        <w:ind w:left="5957" w:hanging="360"/>
      </w:pPr>
      <w:rPr>
        <w:rFonts w:hint="default"/>
        <w:lang w:val="en-US" w:eastAsia="en-US" w:bidi="ar-SA"/>
      </w:rPr>
    </w:lvl>
    <w:lvl w:ilvl="5" w:tplc="ADA8AFB6">
      <w:numFmt w:val="bullet"/>
      <w:lvlText w:val="•"/>
      <w:lvlJc w:val="left"/>
      <w:pPr>
        <w:ind w:left="6892" w:hanging="360"/>
      </w:pPr>
      <w:rPr>
        <w:rFonts w:hint="default"/>
        <w:lang w:val="en-US" w:eastAsia="en-US" w:bidi="ar-SA"/>
      </w:rPr>
    </w:lvl>
    <w:lvl w:ilvl="6" w:tplc="489E3760">
      <w:numFmt w:val="bullet"/>
      <w:lvlText w:val="•"/>
      <w:lvlJc w:val="left"/>
      <w:pPr>
        <w:ind w:left="7826" w:hanging="360"/>
      </w:pPr>
      <w:rPr>
        <w:rFonts w:hint="default"/>
        <w:lang w:val="en-US" w:eastAsia="en-US" w:bidi="ar-SA"/>
      </w:rPr>
    </w:lvl>
    <w:lvl w:ilvl="7" w:tplc="B96E305E">
      <w:numFmt w:val="bullet"/>
      <w:lvlText w:val="•"/>
      <w:lvlJc w:val="left"/>
      <w:pPr>
        <w:ind w:left="8760" w:hanging="360"/>
      </w:pPr>
      <w:rPr>
        <w:rFonts w:hint="default"/>
        <w:lang w:val="en-US" w:eastAsia="en-US" w:bidi="ar-SA"/>
      </w:rPr>
    </w:lvl>
    <w:lvl w:ilvl="8" w:tplc="0C34A3F6">
      <w:numFmt w:val="bullet"/>
      <w:lvlText w:val="•"/>
      <w:lvlJc w:val="left"/>
      <w:pPr>
        <w:ind w:left="9695" w:hanging="360"/>
      </w:pPr>
      <w:rPr>
        <w:rFonts w:hint="default"/>
        <w:lang w:val="en-US" w:eastAsia="en-US" w:bidi="ar-SA"/>
      </w:rPr>
    </w:lvl>
  </w:abstractNum>
  <w:abstractNum w:abstractNumId="29" w15:restartNumberingAfterBreak="0">
    <w:nsid w:val="48081F76"/>
    <w:multiLevelType w:val="hybridMultilevel"/>
    <w:tmpl w:val="70781BE2"/>
    <w:lvl w:ilvl="0" w:tplc="2F4A8B2E">
      <w:start w:val="1"/>
      <w:numFmt w:val="decimal"/>
      <w:lvlText w:val="%1."/>
      <w:lvlJc w:val="left"/>
      <w:pPr>
        <w:ind w:left="1426" w:hanging="360"/>
      </w:pPr>
      <w:rPr>
        <w:rFonts w:ascii="Microsoft Sans Serif" w:eastAsia="Microsoft Sans Serif" w:hAnsi="Microsoft Sans Serif" w:cs="Microsoft Sans Serif" w:hint="default"/>
        <w:w w:val="100"/>
        <w:sz w:val="24"/>
        <w:szCs w:val="24"/>
        <w:lang w:val="en-US" w:eastAsia="en-US" w:bidi="ar-SA"/>
      </w:rPr>
    </w:lvl>
    <w:lvl w:ilvl="1" w:tplc="F3C68402">
      <w:numFmt w:val="bullet"/>
      <w:lvlText w:val="•"/>
      <w:lvlJc w:val="left"/>
      <w:pPr>
        <w:ind w:left="2434" w:hanging="360"/>
      </w:pPr>
      <w:rPr>
        <w:rFonts w:hint="default"/>
        <w:lang w:val="en-US" w:eastAsia="en-US" w:bidi="ar-SA"/>
      </w:rPr>
    </w:lvl>
    <w:lvl w:ilvl="2" w:tplc="E8603E6C">
      <w:numFmt w:val="bullet"/>
      <w:lvlText w:val="•"/>
      <w:lvlJc w:val="left"/>
      <w:pPr>
        <w:ind w:left="3448" w:hanging="360"/>
      </w:pPr>
      <w:rPr>
        <w:rFonts w:hint="default"/>
        <w:lang w:val="en-US" w:eastAsia="en-US" w:bidi="ar-SA"/>
      </w:rPr>
    </w:lvl>
    <w:lvl w:ilvl="3" w:tplc="09A095FC">
      <w:numFmt w:val="bullet"/>
      <w:lvlText w:val="•"/>
      <w:lvlJc w:val="left"/>
      <w:pPr>
        <w:ind w:left="4463" w:hanging="360"/>
      </w:pPr>
      <w:rPr>
        <w:rFonts w:hint="default"/>
        <w:lang w:val="en-US" w:eastAsia="en-US" w:bidi="ar-SA"/>
      </w:rPr>
    </w:lvl>
    <w:lvl w:ilvl="4" w:tplc="7618FFD8">
      <w:numFmt w:val="bullet"/>
      <w:lvlText w:val="•"/>
      <w:lvlJc w:val="left"/>
      <w:pPr>
        <w:ind w:left="5477" w:hanging="360"/>
      </w:pPr>
      <w:rPr>
        <w:rFonts w:hint="default"/>
        <w:lang w:val="en-US" w:eastAsia="en-US" w:bidi="ar-SA"/>
      </w:rPr>
    </w:lvl>
    <w:lvl w:ilvl="5" w:tplc="BB842F9A">
      <w:numFmt w:val="bullet"/>
      <w:lvlText w:val="•"/>
      <w:lvlJc w:val="left"/>
      <w:pPr>
        <w:ind w:left="6492" w:hanging="360"/>
      </w:pPr>
      <w:rPr>
        <w:rFonts w:hint="default"/>
        <w:lang w:val="en-US" w:eastAsia="en-US" w:bidi="ar-SA"/>
      </w:rPr>
    </w:lvl>
    <w:lvl w:ilvl="6" w:tplc="729EA1D8">
      <w:numFmt w:val="bullet"/>
      <w:lvlText w:val="•"/>
      <w:lvlJc w:val="left"/>
      <w:pPr>
        <w:ind w:left="7506" w:hanging="360"/>
      </w:pPr>
      <w:rPr>
        <w:rFonts w:hint="default"/>
        <w:lang w:val="en-US" w:eastAsia="en-US" w:bidi="ar-SA"/>
      </w:rPr>
    </w:lvl>
    <w:lvl w:ilvl="7" w:tplc="541C3A90">
      <w:numFmt w:val="bullet"/>
      <w:lvlText w:val="•"/>
      <w:lvlJc w:val="left"/>
      <w:pPr>
        <w:ind w:left="8520" w:hanging="360"/>
      </w:pPr>
      <w:rPr>
        <w:rFonts w:hint="default"/>
        <w:lang w:val="en-US" w:eastAsia="en-US" w:bidi="ar-SA"/>
      </w:rPr>
    </w:lvl>
    <w:lvl w:ilvl="8" w:tplc="2358357A">
      <w:numFmt w:val="bullet"/>
      <w:lvlText w:val="•"/>
      <w:lvlJc w:val="left"/>
      <w:pPr>
        <w:ind w:left="9535" w:hanging="360"/>
      </w:pPr>
      <w:rPr>
        <w:rFonts w:hint="default"/>
        <w:lang w:val="en-US" w:eastAsia="en-US" w:bidi="ar-SA"/>
      </w:rPr>
    </w:lvl>
  </w:abstractNum>
  <w:abstractNum w:abstractNumId="30" w15:restartNumberingAfterBreak="0">
    <w:nsid w:val="4BD61D51"/>
    <w:multiLevelType w:val="hybridMultilevel"/>
    <w:tmpl w:val="E94CAB04"/>
    <w:lvl w:ilvl="0" w:tplc="5950ADA2">
      <w:start w:val="1"/>
      <w:numFmt w:val="lowerLetter"/>
      <w:lvlText w:val="%1)"/>
      <w:lvlJc w:val="left"/>
      <w:pPr>
        <w:ind w:left="1502" w:hanging="360"/>
      </w:pPr>
      <w:rPr>
        <w:rFonts w:ascii="Microsoft Sans Serif" w:eastAsia="Microsoft Sans Serif" w:hAnsi="Microsoft Sans Serif" w:cs="Microsoft Sans Serif" w:hint="default"/>
        <w:w w:val="99"/>
        <w:sz w:val="24"/>
        <w:szCs w:val="24"/>
        <w:lang w:val="en-US" w:eastAsia="en-US" w:bidi="ar-SA"/>
      </w:rPr>
    </w:lvl>
    <w:lvl w:ilvl="1" w:tplc="B936ECB0">
      <w:numFmt w:val="bullet"/>
      <w:lvlText w:val=""/>
      <w:lvlJc w:val="left"/>
      <w:pPr>
        <w:ind w:left="1863" w:hanging="361"/>
      </w:pPr>
      <w:rPr>
        <w:rFonts w:ascii="Symbol" w:eastAsia="Symbol" w:hAnsi="Symbol" w:cs="Symbol" w:hint="default"/>
        <w:w w:val="100"/>
        <w:sz w:val="24"/>
        <w:szCs w:val="24"/>
        <w:lang w:val="en-US" w:eastAsia="en-US" w:bidi="ar-SA"/>
      </w:rPr>
    </w:lvl>
    <w:lvl w:ilvl="2" w:tplc="C1EC1624">
      <w:numFmt w:val="bullet"/>
      <w:lvlText w:val="•"/>
      <w:lvlJc w:val="left"/>
      <w:pPr>
        <w:ind w:left="2938" w:hanging="361"/>
      </w:pPr>
      <w:rPr>
        <w:rFonts w:hint="default"/>
        <w:lang w:val="en-US" w:eastAsia="en-US" w:bidi="ar-SA"/>
      </w:rPr>
    </w:lvl>
    <w:lvl w:ilvl="3" w:tplc="A142CCC2">
      <w:numFmt w:val="bullet"/>
      <w:lvlText w:val="•"/>
      <w:lvlJc w:val="left"/>
      <w:pPr>
        <w:ind w:left="4016" w:hanging="361"/>
      </w:pPr>
      <w:rPr>
        <w:rFonts w:hint="default"/>
        <w:lang w:val="en-US" w:eastAsia="en-US" w:bidi="ar-SA"/>
      </w:rPr>
    </w:lvl>
    <w:lvl w:ilvl="4" w:tplc="DF66F7FE">
      <w:numFmt w:val="bullet"/>
      <w:lvlText w:val="•"/>
      <w:lvlJc w:val="left"/>
      <w:pPr>
        <w:ind w:left="5094" w:hanging="361"/>
      </w:pPr>
      <w:rPr>
        <w:rFonts w:hint="default"/>
        <w:lang w:val="en-US" w:eastAsia="en-US" w:bidi="ar-SA"/>
      </w:rPr>
    </w:lvl>
    <w:lvl w:ilvl="5" w:tplc="5E8EF682">
      <w:numFmt w:val="bullet"/>
      <w:lvlText w:val="•"/>
      <w:lvlJc w:val="left"/>
      <w:pPr>
        <w:ind w:left="6172" w:hanging="361"/>
      </w:pPr>
      <w:rPr>
        <w:rFonts w:hint="default"/>
        <w:lang w:val="en-US" w:eastAsia="en-US" w:bidi="ar-SA"/>
      </w:rPr>
    </w:lvl>
    <w:lvl w:ilvl="6" w:tplc="602C0F5A">
      <w:numFmt w:val="bullet"/>
      <w:lvlText w:val="•"/>
      <w:lvlJc w:val="left"/>
      <w:pPr>
        <w:ind w:left="7251" w:hanging="361"/>
      </w:pPr>
      <w:rPr>
        <w:rFonts w:hint="default"/>
        <w:lang w:val="en-US" w:eastAsia="en-US" w:bidi="ar-SA"/>
      </w:rPr>
    </w:lvl>
    <w:lvl w:ilvl="7" w:tplc="3528CBFA">
      <w:numFmt w:val="bullet"/>
      <w:lvlText w:val="•"/>
      <w:lvlJc w:val="left"/>
      <w:pPr>
        <w:ind w:left="8329" w:hanging="361"/>
      </w:pPr>
      <w:rPr>
        <w:rFonts w:hint="default"/>
        <w:lang w:val="en-US" w:eastAsia="en-US" w:bidi="ar-SA"/>
      </w:rPr>
    </w:lvl>
    <w:lvl w:ilvl="8" w:tplc="DE1ED542">
      <w:numFmt w:val="bullet"/>
      <w:lvlText w:val="•"/>
      <w:lvlJc w:val="left"/>
      <w:pPr>
        <w:ind w:left="9407" w:hanging="361"/>
      </w:pPr>
      <w:rPr>
        <w:rFonts w:hint="default"/>
        <w:lang w:val="en-US" w:eastAsia="en-US" w:bidi="ar-SA"/>
      </w:rPr>
    </w:lvl>
  </w:abstractNum>
  <w:abstractNum w:abstractNumId="31" w15:restartNumberingAfterBreak="0">
    <w:nsid w:val="4CCF5D30"/>
    <w:multiLevelType w:val="hybridMultilevel"/>
    <w:tmpl w:val="9CBA01D8"/>
    <w:lvl w:ilvl="0" w:tplc="FF2E12AC">
      <w:start w:val="1"/>
      <w:numFmt w:val="decimal"/>
      <w:lvlText w:val="%1."/>
      <w:lvlJc w:val="left"/>
      <w:pPr>
        <w:ind w:left="1863" w:hanging="361"/>
      </w:pPr>
      <w:rPr>
        <w:rFonts w:ascii="Microsoft Sans Serif" w:eastAsia="Microsoft Sans Serif" w:hAnsi="Microsoft Sans Serif" w:cs="Microsoft Sans Serif" w:hint="default"/>
        <w:w w:val="100"/>
        <w:sz w:val="24"/>
        <w:szCs w:val="24"/>
        <w:lang w:val="en-US" w:eastAsia="en-US" w:bidi="ar-SA"/>
      </w:rPr>
    </w:lvl>
    <w:lvl w:ilvl="1" w:tplc="9B4C4CE4">
      <w:numFmt w:val="bullet"/>
      <w:lvlText w:val="•"/>
      <w:lvlJc w:val="left"/>
      <w:pPr>
        <w:ind w:left="2830" w:hanging="361"/>
      </w:pPr>
      <w:rPr>
        <w:rFonts w:hint="default"/>
        <w:lang w:val="en-US" w:eastAsia="en-US" w:bidi="ar-SA"/>
      </w:rPr>
    </w:lvl>
    <w:lvl w:ilvl="2" w:tplc="22F45606">
      <w:numFmt w:val="bullet"/>
      <w:lvlText w:val="•"/>
      <w:lvlJc w:val="left"/>
      <w:pPr>
        <w:ind w:left="3800" w:hanging="361"/>
      </w:pPr>
      <w:rPr>
        <w:rFonts w:hint="default"/>
        <w:lang w:val="en-US" w:eastAsia="en-US" w:bidi="ar-SA"/>
      </w:rPr>
    </w:lvl>
    <w:lvl w:ilvl="3" w:tplc="8042C7C0">
      <w:numFmt w:val="bullet"/>
      <w:lvlText w:val="•"/>
      <w:lvlJc w:val="left"/>
      <w:pPr>
        <w:ind w:left="4771" w:hanging="361"/>
      </w:pPr>
      <w:rPr>
        <w:rFonts w:hint="default"/>
        <w:lang w:val="en-US" w:eastAsia="en-US" w:bidi="ar-SA"/>
      </w:rPr>
    </w:lvl>
    <w:lvl w:ilvl="4" w:tplc="CECCFEF2">
      <w:numFmt w:val="bullet"/>
      <w:lvlText w:val="•"/>
      <w:lvlJc w:val="left"/>
      <w:pPr>
        <w:ind w:left="5741" w:hanging="361"/>
      </w:pPr>
      <w:rPr>
        <w:rFonts w:hint="default"/>
        <w:lang w:val="en-US" w:eastAsia="en-US" w:bidi="ar-SA"/>
      </w:rPr>
    </w:lvl>
    <w:lvl w:ilvl="5" w:tplc="2AD21B72">
      <w:numFmt w:val="bullet"/>
      <w:lvlText w:val="•"/>
      <w:lvlJc w:val="left"/>
      <w:pPr>
        <w:ind w:left="6712" w:hanging="361"/>
      </w:pPr>
      <w:rPr>
        <w:rFonts w:hint="default"/>
        <w:lang w:val="en-US" w:eastAsia="en-US" w:bidi="ar-SA"/>
      </w:rPr>
    </w:lvl>
    <w:lvl w:ilvl="6" w:tplc="3280AA74">
      <w:numFmt w:val="bullet"/>
      <w:lvlText w:val="•"/>
      <w:lvlJc w:val="left"/>
      <w:pPr>
        <w:ind w:left="7682" w:hanging="361"/>
      </w:pPr>
      <w:rPr>
        <w:rFonts w:hint="default"/>
        <w:lang w:val="en-US" w:eastAsia="en-US" w:bidi="ar-SA"/>
      </w:rPr>
    </w:lvl>
    <w:lvl w:ilvl="7" w:tplc="AB383590">
      <w:numFmt w:val="bullet"/>
      <w:lvlText w:val="•"/>
      <w:lvlJc w:val="left"/>
      <w:pPr>
        <w:ind w:left="8652" w:hanging="361"/>
      </w:pPr>
      <w:rPr>
        <w:rFonts w:hint="default"/>
        <w:lang w:val="en-US" w:eastAsia="en-US" w:bidi="ar-SA"/>
      </w:rPr>
    </w:lvl>
    <w:lvl w:ilvl="8" w:tplc="321A73F4">
      <w:numFmt w:val="bullet"/>
      <w:lvlText w:val="•"/>
      <w:lvlJc w:val="left"/>
      <w:pPr>
        <w:ind w:left="9623" w:hanging="361"/>
      </w:pPr>
      <w:rPr>
        <w:rFonts w:hint="default"/>
        <w:lang w:val="en-US" w:eastAsia="en-US" w:bidi="ar-SA"/>
      </w:rPr>
    </w:lvl>
  </w:abstractNum>
  <w:abstractNum w:abstractNumId="32" w15:restartNumberingAfterBreak="0">
    <w:nsid w:val="4D502A4F"/>
    <w:multiLevelType w:val="hybridMultilevel"/>
    <w:tmpl w:val="997EEBA8"/>
    <w:lvl w:ilvl="0" w:tplc="1CC61F54">
      <w:start w:val="1"/>
      <w:numFmt w:val="decimal"/>
      <w:lvlText w:val="%1."/>
      <w:lvlJc w:val="left"/>
      <w:pPr>
        <w:ind w:left="1502" w:hanging="360"/>
      </w:pPr>
      <w:rPr>
        <w:rFonts w:ascii="Microsoft Sans Serif" w:eastAsia="Microsoft Sans Serif" w:hAnsi="Microsoft Sans Serif" w:cs="Microsoft Sans Serif" w:hint="default"/>
        <w:w w:val="100"/>
        <w:sz w:val="24"/>
        <w:szCs w:val="24"/>
        <w:lang w:val="en-US" w:eastAsia="en-US" w:bidi="ar-SA"/>
      </w:rPr>
    </w:lvl>
    <w:lvl w:ilvl="1" w:tplc="3DBA760E">
      <w:numFmt w:val="bullet"/>
      <w:lvlText w:val="•"/>
      <w:lvlJc w:val="left"/>
      <w:pPr>
        <w:ind w:left="2506" w:hanging="360"/>
      </w:pPr>
      <w:rPr>
        <w:rFonts w:hint="default"/>
        <w:lang w:val="en-US" w:eastAsia="en-US" w:bidi="ar-SA"/>
      </w:rPr>
    </w:lvl>
    <w:lvl w:ilvl="2" w:tplc="6066B5D6">
      <w:numFmt w:val="bullet"/>
      <w:lvlText w:val="•"/>
      <w:lvlJc w:val="left"/>
      <w:pPr>
        <w:ind w:left="3512" w:hanging="360"/>
      </w:pPr>
      <w:rPr>
        <w:rFonts w:hint="default"/>
        <w:lang w:val="en-US" w:eastAsia="en-US" w:bidi="ar-SA"/>
      </w:rPr>
    </w:lvl>
    <w:lvl w:ilvl="3" w:tplc="868C217A">
      <w:numFmt w:val="bullet"/>
      <w:lvlText w:val="•"/>
      <w:lvlJc w:val="left"/>
      <w:pPr>
        <w:ind w:left="4519" w:hanging="360"/>
      </w:pPr>
      <w:rPr>
        <w:rFonts w:hint="default"/>
        <w:lang w:val="en-US" w:eastAsia="en-US" w:bidi="ar-SA"/>
      </w:rPr>
    </w:lvl>
    <w:lvl w:ilvl="4" w:tplc="A000C2B6">
      <w:numFmt w:val="bullet"/>
      <w:lvlText w:val="•"/>
      <w:lvlJc w:val="left"/>
      <w:pPr>
        <w:ind w:left="5525" w:hanging="360"/>
      </w:pPr>
      <w:rPr>
        <w:rFonts w:hint="default"/>
        <w:lang w:val="en-US" w:eastAsia="en-US" w:bidi="ar-SA"/>
      </w:rPr>
    </w:lvl>
    <w:lvl w:ilvl="5" w:tplc="6444FC08">
      <w:numFmt w:val="bullet"/>
      <w:lvlText w:val="•"/>
      <w:lvlJc w:val="left"/>
      <w:pPr>
        <w:ind w:left="6532" w:hanging="360"/>
      </w:pPr>
      <w:rPr>
        <w:rFonts w:hint="default"/>
        <w:lang w:val="en-US" w:eastAsia="en-US" w:bidi="ar-SA"/>
      </w:rPr>
    </w:lvl>
    <w:lvl w:ilvl="6" w:tplc="86CCD5F8">
      <w:numFmt w:val="bullet"/>
      <w:lvlText w:val="•"/>
      <w:lvlJc w:val="left"/>
      <w:pPr>
        <w:ind w:left="7538" w:hanging="360"/>
      </w:pPr>
      <w:rPr>
        <w:rFonts w:hint="default"/>
        <w:lang w:val="en-US" w:eastAsia="en-US" w:bidi="ar-SA"/>
      </w:rPr>
    </w:lvl>
    <w:lvl w:ilvl="7" w:tplc="36F6D326">
      <w:numFmt w:val="bullet"/>
      <w:lvlText w:val="•"/>
      <w:lvlJc w:val="left"/>
      <w:pPr>
        <w:ind w:left="8544" w:hanging="360"/>
      </w:pPr>
      <w:rPr>
        <w:rFonts w:hint="default"/>
        <w:lang w:val="en-US" w:eastAsia="en-US" w:bidi="ar-SA"/>
      </w:rPr>
    </w:lvl>
    <w:lvl w:ilvl="8" w:tplc="CE60B57E">
      <w:numFmt w:val="bullet"/>
      <w:lvlText w:val="•"/>
      <w:lvlJc w:val="left"/>
      <w:pPr>
        <w:ind w:left="9551" w:hanging="360"/>
      </w:pPr>
      <w:rPr>
        <w:rFonts w:hint="default"/>
        <w:lang w:val="en-US" w:eastAsia="en-US" w:bidi="ar-SA"/>
      </w:rPr>
    </w:lvl>
  </w:abstractNum>
  <w:abstractNum w:abstractNumId="33" w15:restartNumberingAfterBreak="0">
    <w:nsid w:val="4E4E47A1"/>
    <w:multiLevelType w:val="hybridMultilevel"/>
    <w:tmpl w:val="7F9CECF4"/>
    <w:lvl w:ilvl="0" w:tplc="FF064172">
      <w:start w:val="1"/>
      <w:numFmt w:val="lowerLetter"/>
      <w:lvlText w:val="%1)"/>
      <w:lvlJc w:val="left"/>
      <w:pPr>
        <w:ind w:left="1863" w:hanging="721"/>
        <w:jc w:val="right"/>
      </w:pPr>
      <w:rPr>
        <w:rFonts w:ascii="Microsoft Sans Serif" w:eastAsia="Microsoft Sans Serif" w:hAnsi="Microsoft Sans Serif" w:cs="Microsoft Sans Serif" w:hint="default"/>
        <w:w w:val="99"/>
        <w:sz w:val="24"/>
        <w:szCs w:val="24"/>
        <w:lang w:val="en-US" w:eastAsia="en-US" w:bidi="ar-SA"/>
      </w:rPr>
    </w:lvl>
    <w:lvl w:ilvl="1" w:tplc="12D4A038">
      <w:start w:val="1"/>
      <w:numFmt w:val="lowerRoman"/>
      <w:lvlText w:val="%2."/>
      <w:lvlJc w:val="left"/>
      <w:pPr>
        <w:ind w:left="2223" w:hanging="361"/>
      </w:pPr>
      <w:rPr>
        <w:rFonts w:ascii="Microsoft Sans Serif" w:eastAsia="Microsoft Sans Serif" w:hAnsi="Microsoft Sans Serif" w:cs="Microsoft Sans Serif" w:hint="default"/>
        <w:spacing w:val="0"/>
        <w:w w:val="98"/>
        <w:sz w:val="24"/>
        <w:szCs w:val="24"/>
        <w:lang w:val="en-US" w:eastAsia="en-US" w:bidi="ar-SA"/>
      </w:rPr>
    </w:lvl>
    <w:lvl w:ilvl="2" w:tplc="081EEAB0">
      <w:numFmt w:val="bullet"/>
      <w:lvlText w:val="•"/>
      <w:lvlJc w:val="left"/>
      <w:pPr>
        <w:ind w:left="3258" w:hanging="361"/>
      </w:pPr>
      <w:rPr>
        <w:rFonts w:hint="default"/>
        <w:lang w:val="en-US" w:eastAsia="en-US" w:bidi="ar-SA"/>
      </w:rPr>
    </w:lvl>
    <w:lvl w:ilvl="3" w:tplc="1FCE88C0">
      <w:numFmt w:val="bullet"/>
      <w:lvlText w:val="•"/>
      <w:lvlJc w:val="left"/>
      <w:pPr>
        <w:ind w:left="4296" w:hanging="361"/>
      </w:pPr>
      <w:rPr>
        <w:rFonts w:hint="default"/>
        <w:lang w:val="en-US" w:eastAsia="en-US" w:bidi="ar-SA"/>
      </w:rPr>
    </w:lvl>
    <w:lvl w:ilvl="4" w:tplc="97204B3E">
      <w:numFmt w:val="bullet"/>
      <w:lvlText w:val="•"/>
      <w:lvlJc w:val="left"/>
      <w:pPr>
        <w:ind w:left="5334" w:hanging="361"/>
      </w:pPr>
      <w:rPr>
        <w:rFonts w:hint="default"/>
        <w:lang w:val="en-US" w:eastAsia="en-US" w:bidi="ar-SA"/>
      </w:rPr>
    </w:lvl>
    <w:lvl w:ilvl="5" w:tplc="0FC09F3A">
      <w:numFmt w:val="bullet"/>
      <w:lvlText w:val="•"/>
      <w:lvlJc w:val="left"/>
      <w:pPr>
        <w:ind w:left="6372" w:hanging="361"/>
      </w:pPr>
      <w:rPr>
        <w:rFonts w:hint="default"/>
        <w:lang w:val="en-US" w:eastAsia="en-US" w:bidi="ar-SA"/>
      </w:rPr>
    </w:lvl>
    <w:lvl w:ilvl="6" w:tplc="FDE8728A">
      <w:numFmt w:val="bullet"/>
      <w:lvlText w:val="•"/>
      <w:lvlJc w:val="left"/>
      <w:pPr>
        <w:ind w:left="7411" w:hanging="361"/>
      </w:pPr>
      <w:rPr>
        <w:rFonts w:hint="default"/>
        <w:lang w:val="en-US" w:eastAsia="en-US" w:bidi="ar-SA"/>
      </w:rPr>
    </w:lvl>
    <w:lvl w:ilvl="7" w:tplc="B1EE9F44">
      <w:numFmt w:val="bullet"/>
      <w:lvlText w:val="•"/>
      <w:lvlJc w:val="left"/>
      <w:pPr>
        <w:ind w:left="8449" w:hanging="361"/>
      </w:pPr>
      <w:rPr>
        <w:rFonts w:hint="default"/>
        <w:lang w:val="en-US" w:eastAsia="en-US" w:bidi="ar-SA"/>
      </w:rPr>
    </w:lvl>
    <w:lvl w:ilvl="8" w:tplc="9392EF1E">
      <w:numFmt w:val="bullet"/>
      <w:lvlText w:val="•"/>
      <w:lvlJc w:val="left"/>
      <w:pPr>
        <w:ind w:left="9487" w:hanging="361"/>
      </w:pPr>
      <w:rPr>
        <w:rFonts w:hint="default"/>
        <w:lang w:val="en-US" w:eastAsia="en-US" w:bidi="ar-SA"/>
      </w:rPr>
    </w:lvl>
  </w:abstractNum>
  <w:abstractNum w:abstractNumId="34" w15:restartNumberingAfterBreak="0">
    <w:nsid w:val="50785A42"/>
    <w:multiLevelType w:val="hybridMultilevel"/>
    <w:tmpl w:val="B7AE2318"/>
    <w:lvl w:ilvl="0" w:tplc="C4E05EC2">
      <w:start w:val="1"/>
      <w:numFmt w:val="decimal"/>
      <w:lvlText w:val="%1."/>
      <w:lvlJc w:val="left"/>
      <w:pPr>
        <w:ind w:left="1142" w:hanging="288"/>
      </w:pPr>
      <w:rPr>
        <w:rFonts w:ascii="Microsoft Sans Serif" w:eastAsia="Microsoft Sans Serif" w:hAnsi="Microsoft Sans Serif" w:cs="Microsoft Sans Serif" w:hint="default"/>
        <w:w w:val="99"/>
        <w:sz w:val="24"/>
        <w:szCs w:val="24"/>
        <w:lang w:val="en-US" w:eastAsia="en-US" w:bidi="ar-SA"/>
      </w:rPr>
    </w:lvl>
    <w:lvl w:ilvl="1" w:tplc="B16AA1E4">
      <w:numFmt w:val="bullet"/>
      <w:lvlText w:val="•"/>
      <w:lvlJc w:val="left"/>
      <w:pPr>
        <w:ind w:left="2182" w:hanging="288"/>
      </w:pPr>
      <w:rPr>
        <w:rFonts w:hint="default"/>
        <w:lang w:val="en-US" w:eastAsia="en-US" w:bidi="ar-SA"/>
      </w:rPr>
    </w:lvl>
    <w:lvl w:ilvl="2" w:tplc="339C334C">
      <w:numFmt w:val="bullet"/>
      <w:lvlText w:val="•"/>
      <w:lvlJc w:val="left"/>
      <w:pPr>
        <w:ind w:left="3224" w:hanging="288"/>
      </w:pPr>
      <w:rPr>
        <w:rFonts w:hint="default"/>
        <w:lang w:val="en-US" w:eastAsia="en-US" w:bidi="ar-SA"/>
      </w:rPr>
    </w:lvl>
    <w:lvl w:ilvl="3" w:tplc="51A8F7FE">
      <w:numFmt w:val="bullet"/>
      <w:lvlText w:val="•"/>
      <w:lvlJc w:val="left"/>
      <w:pPr>
        <w:ind w:left="4267" w:hanging="288"/>
      </w:pPr>
      <w:rPr>
        <w:rFonts w:hint="default"/>
        <w:lang w:val="en-US" w:eastAsia="en-US" w:bidi="ar-SA"/>
      </w:rPr>
    </w:lvl>
    <w:lvl w:ilvl="4" w:tplc="7C8A2518">
      <w:numFmt w:val="bullet"/>
      <w:lvlText w:val="•"/>
      <w:lvlJc w:val="left"/>
      <w:pPr>
        <w:ind w:left="5309" w:hanging="288"/>
      </w:pPr>
      <w:rPr>
        <w:rFonts w:hint="default"/>
        <w:lang w:val="en-US" w:eastAsia="en-US" w:bidi="ar-SA"/>
      </w:rPr>
    </w:lvl>
    <w:lvl w:ilvl="5" w:tplc="94CE2E9C">
      <w:numFmt w:val="bullet"/>
      <w:lvlText w:val="•"/>
      <w:lvlJc w:val="left"/>
      <w:pPr>
        <w:ind w:left="6352" w:hanging="288"/>
      </w:pPr>
      <w:rPr>
        <w:rFonts w:hint="default"/>
        <w:lang w:val="en-US" w:eastAsia="en-US" w:bidi="ar-SA"/>
      </w:rPr>
    </w:lvl>
    <w:lvl w:ilvl="6" w:tplc="6E08A036">
      <w:numFmt w:val="bullet"/>
      <w:lvlText w:val="•"/>
      <w:lvlJc w:val="left"/>
      <w:pPr>
        <w:ind w:left="7394" w:hanging="288"/>
      </w:pPr>
      <w:rPr>
        <w:rFonts w:hint="default"/>
        <w:lang w:val="en-US" w:eastAsia="en-US" w:bidi="ar-SA"/>
      </w:rPr>
    </w:lvl>
    <w:lvl w:ilvl="7" w:tplc="DDA45AA6">
      <w:numFmt w:val="bullet"/>
      <w:lvlText w:val="•"/>
      <w:lvlJc w:val="left"/>
      <w:pPr>
        <w:ind w:left="8436" w:hanging="288"/>
      </w:pPr>
      <w:rPr>
        <w:rFonts w:hint="default"/>
        <w:lang w:val="en-US" w:eastAsia="en-US" w:bidi="ar-SA"/>
      </w:rPr>
    </w:lvl>
    <w:lvl w:ilvl="8" w:tplc="15E2EED6">
      <w:numFmt w:val="bullet"/>
      <w:lvlText w:val="•"/>
      <w:lvlJc w:val="left"/>
      <w:pPr>
        <w:ind w:left="9479" w:hanging="288"/>
      </w:pPr>
      <w:rPr>
        <w:rFonts w:hint="default"/>
        <w:lang w:val="en-US" w:eastAsia="en-US" w:bidi="ar-SA"/>
      </w:rPr>
    </w:lvl>
  </w:abstractNum>
  <w:abstractNum w:abstractNumId="35" w15:restartNumberingAfterBreak="0">
    <w:nsid w:val="515A2389"/>
    <w:multiLevelType w:val="hybridMultilevel"/>
    <w:tmpl w:val="0D084CBA"/>
    <w:lvl w:ilvl="0" w:tplc="E67A8D7E">
      <w:numFmt w:val="bullet"/>
      <w:lvlText w:val=""/>
      <w:lvlJc w:val="left"/>
      <w:pPr>
        <w:ind w:left="1863" w:hanging="361"/>
      </w:pPr>
      <w:rPr>
        <w:rFonts w:ascii="Symbol" w:eastAsia="Symbol" w:hAnsi="Symbol" w:cs="Symbol" w:hint="default"/>
        <w:w w:val="100"/>
        <w:sz w:val="24"/>
        <w:szCs w:val="24"/>
        <w:lang w:val="en-US" w:eastAsia="en-US" w:bidi="ar-SA"/>
      </w:rPr>
    </w:lvl>
    <w:lvl w:ilvl="1" w:tplc="B70E0EEA">
      <w:numFmt w:val="bullet"/>
      <w:lvlText w:val="•"/>
      <w:lvlJc w:val="left"/>
      <w:pPr>
        <w:ind w:left="2830" w:hanging="361"/>
      </w:pPr>
      <w:rPr>
        <w:rFonts w:hint="default"/>
        <w:lang w:val="en-US" w:eastAsia="en-US" w:bidi="ar-SA"/>
      </w:rPr>
    </w:lvl>
    <w:lvl w:ilvl="2" w:tplc="ABAA264E">
      <w:numFmt w:val="bullet"/>
      <w:lvlText w:val="•"/>
      <w:lvlJc w:val="left"/>
      <w:pPr>
        <w:ind w:left="3800" w:hanging="361"/>
      </w:pPr>
      <w:rPr>
        <w:rFonts w:hint="default"/>
        <w:lang w:val="en-US" w:eastAsia="en-US" w:bidi="ar-SA"/>
      </w:rPr>
    </w:lvl>
    <w:lvl w:ilvl="3" w:tplc="EEF27E66">
      <w:numFmt w:val="bullet"/>
      <w:lvlText w:val="•"/>
      <w:lvlJc w:val="left"/>
      <w:pPr>
        <w:ind w:left="4771" w:hanging="361"/>
      </w:pPr>
      <w:rPr>
        <w:rFonts w:hint="default"/>
        <w:lang w:val="en-US" w:eastAsia="en-US" w:bidi="ar-SA"/>
      </w:rPr>
    </w:lvl>
    <w:lvl w:ilvl="4" w:tplc="9FC0F36A">
      <w:numFmt w:val="bullet"/>
      <w:lvlText w:val="•"/>
      <w:lvlJc w:val="left"/>
      <w:pPr>
        <w:ind w:left="5741" w:hanging="361"/>
      </w:pPr>
      <w:rPr>
        <w:rFonts w:hint="default"/>
        <w:lang w:val="en-US" w:eastAsia="en-US" w:bidi="ar-SA"/>
      </w:rPr>
    </w:lvl>
    <w:lvl w:ilvl="5" w:tplc="C278F9BE">
      <w:numFmt w:val="bullet"/>
      <w:lvlText w:val="•"/>
      <w:lvlJc w:val="left"/>
      <w:pPr>
        <w:ind w:left="6712" w:hanging="361"/>
      </w:pPr>
      <w:rPr>
        <w:rFonts w:hint="default"/>
        <w:lang w:val="en-US" w:eastAsia="en-US" w:bidi="ar-SA"/>
      </w:rPr>
    </w:lvl>
    <w:lvl w:ilvl="6" w:tplc="8CA8A440">
      <w:numFmt w:val="bullet"/>
      <w:lvlText w:val="•"/>
      <w:lvlJc w:val="left"/>
      <w:pPr>
        <w:ind w:left="7682" w:hanging="361"/>
      </w:pPr>
      <w:rPr>
        <w:rFonts w:hint="default"/>
        <w:lang w:val="en-US" w:eastAsia="en-US" w:bidi="ar-SA"/>
      </w:rPr>
    </w:lvl>
    <w:lvl w:ilvl="7" w:tplc="A6128416">
      <w:numFmt w:val="bullet"/>
      <w:lvlText w:val="•"/>
      <w:lvlJc w:val="left"/>
      <w:pPr>
        <w:ind w:left="8652" w:hanging="361"/>
      </w:pPr>
      <w:rPr>
        <w:rFonts w:hint="default"/>
        <w:lang w:val="en-US" w:eastAsia="en-US" w:bidi="ar-SA"/>
      </w:rPr>
    </w:lvl>
    <w:lvl w:ilvl="8" w:tplc="CD9C645A">
      <w:numFmt w:val="bullet"/>
      <w:lvlText w:val="•"/>
      <w:lvlJc w:val="left"/>
      <w:pPr>
        <w:ind w:left="9623" w:hanging="361"/>
      </w:pPr>
      <w:rPr>
        <w:rFonts w:hint="default"/>
        <w:lang w:val="en-US" w:eastAsia="en-US" w:bidi="ar-SA"/>
      </w:rPr>
    </w:lvl>
  </w:abstractNum>
  <w:abstractNum w:abstractNumId="36" w15:restartNumberingAfterBreak="0">
    <w:nsid w:val="53D60FA3"/>
    <w:multiLevelType w:val="hybridMultilevel"/>
    <w:tmpl w:val="2FC647A4"/>
    <w:lvl w:ilvl="0" w:tplc="E24CFBFE">
      <w:start w:val="1"/>
      <w:numFmt w:val="decimal"/>
      <w:lvlText w:val="%1."/>
      <w:lvlJc w:val="left"/>
      <w:pPr>
        <w:ind w:left="1426" w:hanging="284"/>
      </w:pPr>
      <w:rPr>
        <w:rFonts w:ascii="Microsoft Sans Serif" w:eastAsia="Microsoft Sans Serif" w:hAnsi="Microsoft Sans Serif" w:cs="Microsoft Sans Serif" w:hint="default"/>
        <w:w w:val="100"/>
        <w:sz w:val="24"/>
        <w:szCs w:val="24"/>
        <w:lang w:val="en-US" w:eastAsia="en-US" w:bidi="ar-SA"/>
      </w:rPr>
    </w:lvl>
    <w:lvl w:ilvl="1" w:tplc="EFFC3B9A">
      <w:numFmt w:val="bullet"/>
      <w:lvlText w:val="•"/>
      <w:lvlJc w:val="left"/>
      <w:pPr>
        <w:ind w:left="2434" w:hanging="284"/>
      </w:pPr>
      <w:rPr>
        <w:rFonts w:hint="default"/>
        <w:lang w:val="en-US" w:eastAsia="en-US" w:bidi="ar-SA"/>
      </w:rPr>
    </w:lvl>
    <w:lvl w:ilvl="2" w:tplc="D3A4B7FA">
      <w:numFmt w:val="bullet"/>
      <w:lvlText w:val="•"/>
      <w:lvlJc w:val="left"/>
      <w:pPr>
        <w:ind w:left="3448" w:hanging="284"/>
      </w:pPr>
      <w:rPr>
        <w:rFonts w:hint="default"/>
        <w:lang w:val="en-US" w:eastAsia="en-US" w:bidi="ar-SA"/>
      </w:rPr>
    </w:lvl>
    <w:lvl w:ilvl="3" w:tplc="5F3A952A">
      <w:numFmt w:val="bullet"/>
      <w:lvlText w:val="•"/>
      <w:lvlJc w:val="left"/>
      <w:pPr>
        <w:ind w:left="4463" w:hanging="284"/>
      </w:pPr>
      <w:rPr>
        <w:rFonts w:hint="default"/>
        <w:lang w:val="en-US" w:eastAsia="en-US" w:bidi="ar-SA"/>
      </w:rPr>
    </w:lvl>
    <w:lvl w:ilvl="4" w:tplc="F4D050E6">
      <w:numFmt w:val="bullet"/>
      <w:lvlText w:val="•"/>
      <w:lvlJc w:val="left"/>
      <w:pPr>
        <w:ind w:left="5477" w:hanging="284"/>
      </w:pPr>
      <w:rPr>
        <w:rFonts w:hint="default"/>
        <w:lang w:val="en-US" w:eastAsia="en-US" w:bidi="ar-SA"/>
      </w:rPr>
    </w:lvl>
    <w:lvl w:ilvl="5" w:tplc="1EC48C1A">
      <w:numFmt w:val="bullet"/>
      <w:lvlText w:val="•"/>
      <w:lvlJc w:val="left"/>
      <w:pPr>
        <w:ind w:left="6492" w:hanging="284"/>
      </w:pPr>
      <w:rPr>
        <w:rFonts w:hint="default"/>
        <w:lang w:val="en-US" w:eastAsia="en-US" w:bidi="ar-SA"/>
      </w:rPr>
    </w:lvl>
    <w:lvl w:ilvl="6" w:tplc="4CF236C2">
      <w:numFmt w:val="bullet"/>
      <w:lvlText w:val="•"/>
      <w:lvlJc w:val="left"/>
      <w:pPr>
        <w:ind w:left="7506" w:hanging="284"/>
      </w:pPr>
      <w:rPr>
        <w:rFonts w:hint="default"/>
        <w:lang w:val="en-US" w:eastAsia="en-US" w:bidi="ar-SA"/>
      </w:rPr>
    </w:lvl>
    <w:lvl w:ilvl="7" w:tplc="21C29312">
      <w:numFmt w:val="bullet"/>
      <w:lvlText w:val="•"/>
      <w:lvlJc w:val="left"/>
      <w:pPr>
        <w:ind w:left="8520" w:hanging="284"/>
      </w:pPr>
      <w:rPr>
        <w:rFonts w:hint="default"/>
        <w:lang w:val="en-US" w:eastAsia="en-US" w:bidi="ar-SA"/>
      </w:rPr>
    </w:lvl>
    <w:lvl w:ilvl="8" w:tplc="98E87AA8">
      <w:numFmt w:val="bullet"/>
      <w:lvlText w:val="•"/>
      <w:lvlJc w:val="left"/>
      <w:pPr>
        <w:ind w:left="9535" w:hanging="284"/>
      </w:pPr>
      <w:rPr>
        <w:rFonts w:hint="default"/>
        <w:lang w:val="en-US" w:eastAsia="en-US" w:bidi="ar-SA"/>
      </w:rPr>
    </w:lvl>
  </w:abstractNum>
  <w:abstractNum w:abstractNumId="37" w15:restartNumberingAfterBreak="0">
    <w:nsid w:val="5A750542"/>
    <w:multiLevelType w:val="hybridMultilevel"/>
    <w:tmpl w:val="DC0E9DA2"/>
    <w:lvl w:ilvl="0" w:tplc="BFCEF80C">
      <w:start w:val="1"/>
      <w:numFmt w:val="lowerLetter"/>
      <w:lvlText w:val="%1)"/>
      <w:lvlJc w:val="left"/>
      <w:pPr>
        <w:ind w:left="1685" w:hanging="543"/>
      </w:pPr>
      <w:rPr>
        <w:rFonts w:ascii="Microsoft Sans Serif" w:eastAsia="Microsoft Sans Serif" w:hAnsi="Microsoft Sans Serif" w:cs="Microsoft Sans Serif" w:hint="default"/>
        <w:w w:val="99"/>
        <w:sz w:val="24"/>
        <w:szCs w:val="24"/>
        <w:lang w:val="en-US" w:eastAsia="en-US" w:bidi="ar-SA"/>
      </w:rPr>
    </w:lvl>
    <w:lvl w:ilvl="1" w:tplc="7940FAAE">
      <w:numFmt w:val="bullet"/>
      <w:lvlText w:val=""/>
      <w:lvlJc w:val="left"/>
      <w:pPr>
        <w:ind w:left="2405" w:hanging="423"/>
      </w:pPr>
      <w:rPr>
        <w:rFonts w:ascii="Symbol" w:eastAsia="Symbol" w:hAnsi="Symbol" w:cs="Symbol" w:hint="default"/>
        <w:w w:val="100"/>
        <w:sz w:val="24"/>
        <w:szCs w:val="24"/>
        <w:lang w:val="en-US" w:eastAsia="en-US" w:bidi="ar-SA"/>
      </w:rPr>
    </w:lvl>
    <w:lvl w:ilvl="2" w:tplc="6F4C3D0E">
      <w:numFmt w:val="bullet"/>
      <w:lvlText w:val=""/>
      <w:lvlJc w:val="left"/>
      <w:pPr>
        <w:ind w:left="2223" w:hanging="360"/>
      </w:pPr>
      <w:rPr>
        <w:rFonts w:ascii="Symbol" w:eastAsia="Symbol" w:hAnsi="Symbol" w:cs="Symbol" w:hint="default"/>
        <w:w w:val="100"/>
        <w:sz w:val="24"/>
        <w:szCs w:val="24"/>
        <w:lang w:val="en-US" w:eastAsia="en-US" w:bidi="ar-SA"/>
      </w:rPr>
    </w:lvl>
    <w:lvl w:ilvl="3" w:tplc="B040F442">
      <w:numFmt w:val="bullet"/>
      <w:lvlText w:val="•"/>
      <w:lvlJc w:val="left"/>
      <w:pPr>
        <w:ind w:left="2500" w:hanging="360"/>
      </w:pPr>
      <w:rPr>
        <w:rFonts w:hint="default"/>
        <w:lang w:val="en-US" w:eastAsia="en-US" w:bidi="ar-SA"/>
      </w:rPr>
    </w:lvl>
    <w:lvl w:ilvl="4" w:tplc="451EEEA6">
      <w:numFmt w:val="bullet"/>
      <w:lvlText w:val="•"/>
      <w:lvlJc w:val="left"/>
      <w:pPr>
        <w:ind w:left="3794" w:hanging="360"/>
      </w:pPr>
      <w:rPr>
        <w:rFonts w:hint="default"/>
        <w:lang w:val="en-US" w:eastAsia="en-US" w:bidi="ar-SA"/>
      </w:rPr>
    </w:lvl>
    <w:lvl w:ilvl="5" w:tplc="123A8442">
      <w:numFmt w:val="bullet"/>
      <w:lvlText w:val="•"/>
      <w:lvlJc w:val="left"/>
      <w:pPr>
        <w:ind w:left="5089" w:hanging="360"/>
      </w:pPr>
      <w:rPr>
        <w:rFonts w:hint="default"/>
        <w:lang w:val="en-US" w:eastAsia="en-US" w:bidi="ar-SA"/>
      </w:rPr>
    </w:lvl>
    <w:lvl w:ilvl="6" w:tplc="6CD6ED4A">
      <w:numFmt w:val="bullet"/>
      <w:lvlText w:val="•"/>
      <w:lvlJc w:val="left"/>
      <w:pPr>
        <w:ind w:left="6384" w:hanging="360"/>
      </w:pPr>
      <w:rPr>
        <w:rFonts w:hint="default"/>
        <w:lang w:val="en-US" w:eastAsia="en-US" w:bidi="ar-SA"/>
      </w:rPr>
    </w:lvl>
    <w:lvl w:ilvl="7" w:tplc="EDA8CCD6">
      <w:numFmt w:val="bullet"/>
      <w:lvlText w:val="•"/>
      <w:lvlJc w:val="left"/>
      <w:pPr>
        <w:ind w:left="7679" w:hanging="360"/>
      </w:pPr>
      <w:rPr>
        <w:rFonts w:hint="default"/>
        <w:lang w:val="en-US" w:eastAsia="en-US" w:bidi="ar-SA"/>
      </w:rPr>
    </w:lvl>
    <w:lvl w:ilvl="8" w:tplc="B372B58A">
      <w:numFmt w:val="bullet"/>
      <w:lvlText w:val="•"/>
      <w:lvlJc w:val="left"/>
      <w:pPr>
        <w:ind w:left="8974" w:hanging="360"/>
      </w:pPr>
      <w:rPr>
        <w:rFonts w:hint="default"/>
        <w:lang w:val="en-US" w:eastAsia="en-US" w:bidi="ar-SA"/>
      </w:rPr>
    </w:lvl>
  </w:abstractNum>
  <w:abstractNum w:abstractNumId="38" w15:restartNumberingAfterBreak="0">
    <w:nsid w:val="5B8A07A7"/>
    <w:multiLevelType w:val="hybridMultilevel"/>
    <w:tmpl w:val="9A44C116"/>
    <w:lvl w:ilvl="0" w:tplc="F2288AB4">
      <w:start w:val="1"/>
      <w:numFmt w:val="decimal"/>
      <w:lvlText w:val="%1."/>
      <w:lvlJc w:val="left"/>
      <w:pPr>
        <w:ind w:left="1502" w:hanging="360"/>
      </w:pPr>
      <w:rPr>
        <w:rFonts w:ascii="Microsoft Sans Serif" w:eastAsia="Microsoft Sans Serif" w:hAnsi="Microsoft Sans Serif" w:cs="Microsoft Sans Serif" w:hint="default"/>
        <w:w w:val="100"/>
        <w:sz w:val="24"/>
        <w:szCs w:val="24"/>
        <w:lang w:val="en-US" w:eastAsia="en-US" w:bidi="ar-SA"/>
      </w:rPr>
    </w:lvl>
    <w:lvl w:ilvl="1" w:tplc="B344A512">
      <w:start w:val="1"/>
      <w:numFmt w:val="lowerLetter"/>
      <w:lvlText w:val="%2)"/>
      <w:lvlJc w:val="left"/>
      <w:pPr>
        <w:ind w:left="1858" w:hanging="361"/>
      </w:pPr>
      <w:rPr>
        <w:rFonts w:ascii="Microsoft Sans Serif" w:eastAsia="Microsoft Sans Serif" w:hAnsi="Microsoft Sans Serif" w:cs="Microsoft Sans Serif" w:hint="default"/>
        <w:w w:val="99"/>
        <w:sz w:val="24"/>
        <w:szCs w:val="24"/>
        <w:lang w:val="en-US" w:eastAsia="en-US" w:bidi="ar-SA"/>
      </w:rPr>
    </w:lvl>
    <w:lvl w:ilvl="2" w:tplc="294A4590">
      <w:start w:val="1"/>
      <w:numFmt w:val="lowerRoman"/>
      <w:lvlText w:val="%3."/>
      <w:lvlJc w:val="left"/>
      <w:pPr>
        <w:ind w:left="2353" w:hanging="481"/>
      </w:pPr>
      <w:rPr>
        <w:rFonts w:ascii="Microsoft Sans Serif" w:eastAsia="Microsoft Sans Serif" w:hAnsi="Microsoft Sans Serif" w:cs="Microsoft Sans Serif" w:hint="default"/>
        <w:spacing w:val="0"/>
        <w:w w:val="98"/>
        <w:sz w:val="24"/>
        <w:szCs w:val="24"/>
        <w:lang w:val="en-US" w:eastAsia="en-US" w:bidi="ar-SA"/>
      </w:rPr>
    </w:lvl>
    <w:lvl w:ilvl="3" w:tplc="2078FEF6">
      <w:numFmt w:val="bullet"/>
      <w:lvlText w:val="•"/>
      <w:lvlJc w:val="left"/>
      <w:pPr>
        <w:ind w:left="2360" w:hanging="481"/>
      </w:pPr>
      <w:rPr>
        <w:rFonts w:hint="default"/>
        <w:lang w:val="en-US" w:eastAsia="en-US" w:bidi="ar-SA"/>
      </w:rPr>
    </w:lvl>
    <w:lvl w:ilvl="4" w:tplc="CE38CC16">
      <w:numFmt w:val="bullet"/>
      <w:lvlText w:val="•"/>
      <w:lvlJc w:val="left"/>
      <w:pPr>
        <w:ind w:left="3674" w:hanging="481"/>
      </w:pPr>
      <w:rPr>
        <w:rFonts w:hint="default"/>
        <w:lang w:val="en-US" w:eastAsia="en-US" w:bidi="ar-SA"/>
      </w:rPr>
    </w:lvl>
    <w:lvl w:ilvl="5" w:tplc="ECECA92A">
      <w:numFmt w:val="bullet"/>
      <w:lvlText w:val="•"/>
      <w:lvlJc w:val="left"/>
      <w:pPr>
        <w:ind w:left="4989" w:hanging="481"/>
      </w:pPr>
      <w:rPr>
        <w:rFonts w:hint="default"/>
        <w:lang w:val="en-US" w:eastAsia="en-US" w:bidi="ar-SA"/>
      </w:rPr>
    </w:lvl>
    <w:lvl w:ilvl="6" w:tplc="4150F954">
      <w:numFmt w:val="bullet"/>
      <w:lvlText w:val="•"/>
      <w:lvlJc w:val="left"/>
      <w:pPr>
        <w:ind w:left="6304" w:hanging="481"/>
      </w:pPr>
      <w:rPr>
        <w:rFonts w:hint="default"/>
        <w:lang w:val="en-US" w:eastAsia="en-US" w:bidi="ar-SA"/>
      </w:rPr>
    </w:lvl>
    <w:lvl w:ilvl="7" w:tplc="99C835B2">
      <w:numFmt w:val="bullet"/>
      <w:lvlText w:val="•"/>
      <w:lvlJc w:val="left"/>
      <w:pPr>
        <w:ind w:left="7619" w:hanging="481"/>
      </w:pPr>
      <w:rPr>
        <w:rFonts w:hint="default"/>
        <w:lang w:val="en-US" w:eastAsia="en-US" w:bidi="ar-SA"/>
      </w:rPr>
    </w:lvl>
    <w:lvl w:ilvl="8" w:tplc="45BEF480">
      <w:numFmt w:val="bullet"/>
      <w:lvlText w:val="•"/>
      <w:lvlJc w:val="left"/>
      <w:pPr>
        <w:ind w:left="8934" w:hanging="481"/>
      </w:pPr>
      <w:rPr>
        <w:rFonts w:hint="default"/>
        <w:lang w:val="en-US" w:eastAsia="en-US" w:bidi="ar-SA"/>
      </w:rPr>
    </w:lvl>
  </w:abstractNum>
  <w:abstractNum w:abstractNumId="39" w15:restartNumberingAfterBreak="0">
    <w:nsid w:val="5BB3202D"/>
    <w:multiLevelType w:val="hybridMultilevel"/>
    <w:tmpl w:val="0BA40126"/>
    <w:lvl w:ilvl="0" w:tplc="48EE3114">
      <w:start w:val="1"/>
      <w:numFmt w:val="lowerLetter"/>
      <w:lvlText w:val="%1)"/>
      <w:lvlJc w:val="left"/>
      <w:pPr>
        <w:ind w:left="1502" w:hanging="360"/>
      </w:pPr>
      <w:rPr>
        <w:rFonts w:ascii="Microsoft Sans Serif" w:eastAsia="Microsoft Sans Serif" w:hAnsi="Microsoft Sans Serif" w:cs="Microsoft Sans Serif" w:hint="default"/>
        <w:w w:val="99"/>
        <w:sz w:val="24"/>
        <w:szCs w:val="24"/>
        <w:lang w:val="en-US" w:eastAsia="en-US" w:bidi="ar-SA"/>
      </w:rPr>
    </w:lvl>
    <w:lvl w:ilvl="1" w:tplc="4A622998">
      <w:numFmt w:val="bullet"/>
      <w:lvlText w:val="•"/>
      <w:lvlJc w:val="left"/>
      <w:pPr>
        <w:ind w:left="2506" w:hanging="360"/>
      </w:pPr>
      <w:rPr>
        <w:rFonts w:hint="default"/>
        <w:lang w:val="en-US" w:eastAsia="en-US" w:bidi="ar-SA"/>
      </w:rPr>
    </w:lvl>
    <w:lvl w:ilvl="2" w:tplc="FEF6BDF0">
      <w:numFmt w:val="bullet"/>
      <w:lvlText w:val="•"/>
      <w:lvlJc w:val="left"/>
      <w:pPr>
        <w:ind w:left="3512" w:hanging="360"/>
      </w:pPr>
      <w:rPr>
        <w:rFonts w:hint="default"/>
        <w:lang w:val="en-US" w:eastAsia="en-US" w:bidi="ar-SA"/>
      </w:rPr>
    </w:lvl>
    <w:lvl w:ilvl="3" w:tplc="395CD300">
      <w:numFmt w:val="bullet"/>
      <w:lvlText w:val="•"/>
      <w:lvlJc w:val="left"/>
      <w:pPr>
        <w:ind w:left="4519" w:hanging="360"/>
      </w:pPr>
      <w:rPr>
        <w:rFonts w:hint="default"/>
        <w:lang w:val="en-US" w:eastAsia="en-US" w:bidi="ar-SA"/>
      </w:rPr>
    </w:lvl>
    <w:lvl w:ilvl="4" w:tplc="565C5C64">
      <w:numFmt w:val="bullet"/>
      <w:lvlText w:val="•"/>
      <w:lvlJc w:val="left"/>
      <w:pPr>
        <w:ind w:left="5525" w:hanging="360"/>
      </w:pPr>
      <w:rPr>
        <w:rFonts w:hint="default"/>
        <w:lang w:val="en-US" w:eastAsia="en-US" w:bidi="ar-SA"/>
      </w:rPr>
    </w:lvl>
    <w:lvl w:ilvl="5" w:tplc="C468844A">
      <w:numFmt w:val="bullet"/>
      <w:lvlText w:val="•"/>
      <w:lvlJc w:val="left"/>
      <w:pPr>
        <w:ind w:left="6532" w:hanging="360"/>
      </w:pPr>
      <w:rPr>
        <w:rFonts w:hint="default"/>
        <w:lang w:val="en-US" w:eastAsia="en-US" w:bidi="ar-SA"/>
      </w:rPr>
    </w:lvl>
    <w:lvl w:ilvl="6" w:tplc="93268634">
      <w:numFmt w:val="bullet"/>
      <w:lvlText w:val="•"/>
      <w:lvlJc w:val="left"/>
      <w:pPr>
        <w:ind w:left="7538" w:hanging="360"/>
      </w:pPr>
      <w:rPr>
        <w:rFonts w:hint="default"/>
        <w:lang w:val="en-US" w:eastAsia="en-US" w:bidi="ar-SA"/>
      </w:rPr>
    </w:lvl>
    <w:lvl w:ilvl="7" w:tplc="14BA880A">
      <w:numFmt w:val="bullet"/>
      <w:lvlText w:val="•"/>
      <w:lvlJc w:val="left"/>
      <w:pPr>
        <w:ind w:left="8544" w:hanging="360"/>
      </w:pPr>
      <w:rPr>
        <w:rFonts w:hint="default"/>
        <w:lang w:val="en-US" w:eastAsia="en-US" w:bidi="ar-SA"/>
      </w:rPr>
    </w:lvl>
    <w:lvl w:ilvl="8" w:tplc="5046DBFA">
      <w:numFmt w:val="bullet"/>
      <w:lvlText w:val="•"/>
      <w:lvlJc w:val="left"/>
      <w:pPr>
        <w:ind w:left="9551" w:hanging="360"/>
      </w:pPr>
      <w:rPr>
        <w:rFonts w:hint="default"/>
        <w:lang w:val="en-US" w:eastAsia="en-US" w:bidi="ar-SA"/>
      </w:rPr>
    </w:lvl>
  </w:abstractNum>
  <w:abstractNum w:abstractNumId="40" w15:restartNumberingAfterBreak="0">
    <w:nsid w:val="63B85BDC"/>
    <w:multiLevelType w:val="hybridMultilevel"/>
    <w:tmpl w:val="9418BF4A"/>
    <w:lvl w:ilvl="0" w:tplc="232CB76E">
      <w:start w:val="1"/>
      <w:numFmt w:val="lowerLetter"/>
      <w:lvlText w:val="%1)"/>
      <w:lvlJc w:val="left"/>
      <w:pPr>
        <w:ind w:left="1142" w:hanging="360"/>
      </w:pPr>
      <w:rPr>
        <w:rFonts w:ascii="Microsoft Sans Serif" w:eastAsia="Microsoft Sans Serif" w:hAnsi="Microsoft Sans Serif" w:cs="Microsoft Sans Serif" w:hint="default"/>
        <w:w w:val="99"/>
        <w:sz w:val="24"/>
        <w:szCs w:val="24"/>
        <w:lang w:val="en-US" w:eastAsia="en-US" w:bidi="ar-SA"/>
      </w:rPr>
    </w:lvl>
    <w:lvl w:ilvl="1" w:tplc="7C1A890C">
      <w:start w:val="1"/>
      <w:numFmt w:val="decimal"/>
      <w:lvlText w:val="%2."/>
      <w:lvlJc w:val="left"/>
      <w:pPr>
        <w:ind w:left="1863" w:hanging="361"/>
      </w:pPr>
      <w:rPr>
        <w:rFonts w:ascii="Microsoft Sans Serif" w:eastAsia="Microsoft Sans Serif" w:hAnsi="Microsoft Sans Serif" w:cs="Microsoft Sans Serif" w:hint="default"/>
        <w:w w:val="100"/>
        <w:sz w:val="24"/>
        <w:szCs w:val="24"/>
        <w:lang w:val="en-US" w:eastAsia="en-US" w:bidi="ar-SA"/>
      </w:rPr>
    </w:lvl>
    <w:lvl w:ilvl="2" w:tplc="0C80CB34">
      <w:numFmt w:val="bullet"/>
      <w:lvlText w:val="-"/>
      <w:lvlJc w:val="left"/>
      <w:pPr>
        <w:ind w:left="2223" w:hanging="361"/>
      </w:pPr>
      <w:rPr>
        <w:rFonts w:ascii="Microsoft Sans Serif" w:eastAsia="Microsoft Sans Serif" w:hAnsi="Microsoft Sans Serif" w:cs="Microsoft Sans Serif" w:hint="default"/>
        <w:w w:val="99"/>
        <w:sz w:val="24"/>
        <w:szCs w:val="24"/>
        <w:lang w:val="en-US" w:eastAsia="en-US" w:bidi="ar-SA"/>
      </w:rPr>
    </w:lvl>
    <w:lvl w:ilvl="3" w:tplc="0368EFF8">
      <w:numFmt w:val="bullet"/>
      <w:lvlText w:val="•"/>
      <w:lvlJc w:val="left"/>
      <w:pPr>
        <w:ind w:left="3388" w:hanging="361"/>
      </w:pPr>
      <w:rPr>
        <w:rFonts w:hint="default"/>
        <w:lang w:val="en-US" w:eastAsia="en-US" w:bidi="ar-SA"/>
      </w:rPr>
    </w:lvl>
    <w:lvl w:ilvl="4" w:tplc="AC64EF32">
      <w:numFmt w:val="bullet"/>
      <w:lvlText w:val="•"/>
      <w:lvlJc w:val="left"/>
      <w:pPr>
        <w:ind w:left="4556" w:hanging="361"/>
      </w:pPr>
      <w:rPr>
        <w:rFonts w:hint="default"/>
        <w:lang w:val="en-US" w:eastAsia="en-US" w:bidi="ar-SA"/>
      </w:rPr>
    </w:lvl>
    <w:lvl w:ilvl="5" w:tplc="FAC4EE94">
      <w:numFmt w:val="bullet"/>
      <w:lvlText w:val="•"/>
      <w:lvlJc w:val="left"/>
      <w:pPr>
        <w:ind w:left="5724" w:hanging="361"/>
      </w:pPr>
      <w:rPr>
        <w:rFonts w:hint="default"/>
        <w:lang w:val="en-US" w:eastAsia="en-US" w:bidi="ar-SA"/>
      </w:rPr>
    </w:lvl>
    <w:lvl w:ilvl="6" w:tplc="3FE6C70A">
      <w:numFmt w:val="bullet"/>
      <w:lvlText w:val="•"/>
      <w:lvlJc w:val="left"/>
      <w:pPr>
        <w:ind w:left="6892" w:hanging="361"/>
      </w:pPr>
      <w:rPr>
        <w:rFonts w:hint="default"/>
        <w:lang w:val="en-US" w:eastAsia="en-US" w:bidi="ar-SA"/>
      </w:rPr>
    </w:lvl>
    <w:lvl w:ilvl="7" w:tplc="6B7008AE">
      <w:numFmt w:val="bullet"/>
      <w:lvlText w:val="•"/>
      <w:lvlJc w:val="left"/>
      <w:pPr>
        <w:ind w:left="8060" w:hanging="361"/>
      </w:pPr>
      <w:rPr>
        <w:rFonts w:hint="default"/>
        <w:lang w:val="en-US" w:eastAsia="en-US" w:bidi="ar-SA"/>
      </w:rPr>
    </w:lvl>
    <w:lvl w:ilvl="8" w:tplc="6190329E">
      <w:numFmt w:val="bullet"/>
      <w:lvlText w:val="•"/>
      <w:lvlJc w:val="left"/>
      <w:pPr>
        <w:ind w:left="9228" w:hanging="361"/>
      </w:pPr>
      <w:rPr>
        <w:rFonts w:hint="default"/>
        <w:lang w:val="en-US" w:eastAsia="en-US" w:bidi="ar-SA"/>
      </w:rPr>
    </w:lvl>
  </w:abstractNum>
  <w:abstractNum w:abstractNumId="41" w15:restartNumberingAfterBreak="0">
    <w:nsid w:val="649567AF"/>
    <w:multiLevelType w:val="hybridMultilevel"/>
    <w:tmpl w:val="D902CE26"/>
    <w:lvl w:ilvl="0" w:tplc="3048BA64">
      <w:start w:val="7"/>
      <w:numFmt w:val="lowerLetter"/>
      <w:lvlText w:val="%1)"/>
      <w:lvlJc w:val="left"/>
      <w:pPr>
        <w:ind w:left="1863" w:hanging="361"/>
      </w:pPr>
      <w:rPr>
        <w:rFonts w:ascii="Microsoft Sans Serif" w:eastAsia="Microsoft Sans Serif" w:hAnsi="Microsoft Sans Serif" w:cs="Microsoft Sans Serif" w:hint="default"/>
        <w:w w:val="99"/>
        <w:sz w:val="24"/>
        <w:szCs w:val="24"/>
        <w:lang w:val="en-US" w:eastAsia="en-US" w:bidi="ar-SA"/>
      </w:rPr>
    </w:lvl>
    <w:lvl w:ilvl="1" w:tplc="2DD0FF84">
      <w:start w:val="1"/>
      <w:numFmt w:val="lowerRoman"/>
      <w:lvlText w:val="%2."/>
      <w:lvlJc w:val="left"/>
      <w:pPr>
        <w:ind w:left="2353" w:hanging="481"/>
        <w:jc w:val="right"/>
      </w:pPr>
      <w:rPr>
        <w:rFonts w:ascii="Microsoft Sans Serif" w:eastAsia="Microsoft Sans Serif" w:hAnsi="Microsoft Sans Serif" w:cs="Microsoft Sans Serif" w:hint="default"/>
        <w:spacing w:val="0"/>
        <w:w w:val="98"/>
        <w:sz w:val="24"/>
        <w:szCs w:val="24"/>
        <w:lang w:val="en-US" w:eastAsia="en-US" w:bidi="ar-SA"/>
      </w:rPr>
    </w:lvl>
    <w:lvl w:ilvl="2" w:tplc="2FFC38D2">
      <w:numFmt w:val="bullet"/>
      <w:lvlText w:val="•"/>
      <w:lvlJc w:val="left"/>
      <w:pPr>
        <w:ind w:left="3382" w:hanging="481"/>
      </w:pPr>
      <w:rPr>
        <w:rFonts w:hint="default"/>
        <w:lang w:val="en-US" w:eastAsia="en-US" w:bidi="ar-SA"/>
      </w:rPr>
    </w:lvl>
    <w:lvl w:ilvl="3" w:tplc="55CCF9AE">
      <w:numFmt w:val="bullet"/>
      <w:lvlText w:val="•"/>
      <w:lvlJc w:val="left"/>
      <w:pPr>
        <w:ind w:left="4405" w:hanging="481"/>
      </w:pPr>
      <w:rPr>
        <w:rFonts w:hint="default"/>
        <w:lang w:val="en-US" w:eastAsia="en-US" w:bidi="ar-SA"/>
      </w:rPr>
    </w:lvl>
    <w:lvl w:ilvl="4" w:tplc="2A94B356">
      <w:numFmt w:val="bullet"/>
      <w:lvlText w:val="•"/>
      <w:lvlJc w:val="left"/>
      <w:pPr>
        <w:ind w:left="5428" w:hanging="481"/>
      </w:pPr>
      <w:rPr>
        <w:rFonts w:hint="default"/>
        <w:lang w:val="en-US" w:eastAsia="en-US" w:bidi="ar-SA"/>
      </w:rPr>
    </w:lvl>
    <w:lvl w:ilvl="5" w:tplc="60EA773A">
      <w:numFmt w:val="bullet"/>
      <w:lvlText w:val="•"/>
      <w:lvlJc w:val="left"/>
      <w:pPr>
        <w:ind w:left="6450" w:hanging="481"/>
      </w:pPr>
      <w:rPr>
        <w:rFonts w:hint="default"/>
        <w:lang w:val="en-US" w:eastAsia="en-US" w:bidi="ar-SA"/>
      </w:rPr>
    </w:lvl>
    <w:lvl w:ilvl="6" w:tplc="4EFED7A4">
      <w:numFmt w:val="bullet"/>
      <w:lvlText w:val="•"/>
      <w:lvlJc w:val="left"/>
      <w:pPr>
        <w:ind w:left="7473" w:hanging="481"/>
      </w:pPr>
      <w:rPr>
        <w:rFonts w:hint="default"/>
        <w:lang w:val="en-US" w:eastAsia="en-US" w:bidi="ar-SA"/>
      </w:rPr>
    </w:lvl>
    <w:lvl w:ilvl="7" w:tplc="3A90F1EA">
      <w:numFmt w:val="bullet"/>
      <w:lvlText w:val="•"/>
      <w:lvlJc w:val="left"/>
      <w:pPr>
        <w:ind w:left="8496" w:hanging="481"/>
      </w:pPr>
      <w:rPr>
        <w:rFonts w:hint="default"/>
        <w:lang w:val="en-US" w:eastAsia="en-US" w:bidi="ar-SA"/>
      </w:rPr>
    </w:lvl>
    <w:lvl w:ilvl="8" w:tplc="64F6ADAC">
      <w:numFmt w:val="bullet"/>
      <w:lvlText w:val="•"/>
      <w:lvlJc w:val="left"/>
      <w:pPr>
        <w:ind w:left="9518" w:hanging="481"/>
      </w:pPr>
      <w:rPr>
        <w:rFonts w:hint="default"/>
        <w:lang w:val="en-US" w:eastAsia="en-US" w:bidi="ar-SA"/>
      </w:rPr>
    </w:lvl>
  </w:abstractNum>
  <w:abstractNum w:abstractNumId="42" w15:restartNumberingAfterBreak="0">
    <w:nsid w:val="699F352A"/>
    <w:multiLevelType w:val="hybridMultilevel"/>
    <w:tmpl w:val="B63E1072"/>
    <w:lvl w:ilvl="0" w:tplc="5AD87964">
      <w:start w:val="1"/>
      <w:numFmt w:val="decimal"/>
      <w:lvlText w:val="%1."/>
      <w:lvlJc w:val="left"/>
      <w:pPr>
        <w:ind w:left="1502" w:hanging="360"/>
      </w:pPr>
      <w:rPr>
        <w:rFonts w:ascii="Microsoft Sans Serif" w:eastAsia="Microsoft Sans Serif" w:hAnsi="Microsoft Sans Serif" w:cs="Microsoft Sans Serif" w:hint="default"/>
        <w:w w:val="100"/>
        <w:sz w:val="24"/>
        <w:szCs w:val="24"/>
        <w:lang w:val="en-US" w:eastAsia="en-US" w:bidi="ar-SA"/>
      </w:rPr>
    </w:lvl>
    <w:lvl w:ilvl="1" w:tplc="5B542FAE">
      <w:start w:val="1"/>
      <w:numFmt w:val="lowerLetter"/>
      <w:lvlText w:val="%2)"/>
      <w:lvlJc w:val="left"/>
      <w:pPr>
        <w:ind w:left="2223" w:hanging="361"/>
      </w:pPr>
      <w:rPr>
        <w:rFonts w:ascii="Microsoft Sans Serif" w:eastAsia="Microsoft Sans Serif" w:hAnsi="Microsoft Sans Serif" w:cs="Microsoft Sans Serif" w:hint="default"/>
        <w:w w:val="99"/>
        <w:sz w:val="24"/>
        <w:szCs w:val="24"/>
        <w:lang w:val="en-US" w:eastAsia="en-US" w:bidi="ar-SA"/>
      </w:rPr>
    </w:lvl>
    <w:lvl w:ilvl="2" w:tplc="9A70644C">
      <w:numFmt w:val="bullet"/>
      <w:lvlText w:val="-"/>
      <w:lvlJc w:val="left"/>
      <w:pPr>
        <w:ind w:left="2372" w:hanging="149"/>
      </w:pPr>
      <w:rPr>
        <w:rFonts w:ascii="Microsoft Sans Serif" w:eastAsia="Microsoft Sans Serif" w:hAnsi="Microsoft Sans Serif" w:cs="Microsoft Sans Serif" w:hint="default"/>
        <w:w w:val="99"/>
        <w:sz w:val="24"/>
        <w:szCs w:val="24"/>
        <w:lang w:val="en-US" w:eastAsia="en-US" w:bidi="ar-SA"/>
      </w:rPr>
    </w:lvl>
    <w:lvl w:ilvl="3" w:tplc="15F6E3C4">
      <w:numFmt w:val="bullet"/>
      <w:lvlText w:val="•"/>
      <w:lvlJc w:val="left"/>
      <w:pPr>
        <w:ind w:left="3528" w:hanging="149"/>
      </w:pPr>
      <w:rPr>
        <w:rFonts w:hint="default"/>
        <w:lang w:val="en-US" w:eastAsia="en-US" w:bidi="ar-SA"/>
      </w:rPr>
    </w:lvl>
    <w:lvl w:ilvl="4" w:tplc="86BC6B28">
      <w:numFmt w:val="bullet"/>
      <w:lvlText w:val="•"/>
      <w:lvlJc w:val="left"/>
      <w:pPr>
        <w:ind w:left="4676" w:hanging="149"/>
      </w:pPr>
      <w:rPr>
        <w:rFonts w:hint="default"/>
        <w:lang w:val="en-US" w:eastAsia="en-US" w:bidi="ar-SA"/>
      </w:rPr>
    </w:lvl>
    <w:lvl w:ilvl="5" w:tplc="438486C4">
      <w:numFmt w:val="bullet"/>
      <w:lvlText w:val="•"/>
      <w:lvlJc w:val="left"/>
      <w:pPr>
        <w:ind w:left="5824" w:hanging="149"/>
      </w:pPr>
      <w:rPr>
        <w:rFonts w:hint="default"/>
        <w:lang w:val="en-US" w:eastAsia="en-US" w:bidi="ar-SA"/>
      </w:rPr>
    </w:lvl>
    <w:lvl w:ilvl="6" w:tplc="B5EE0374">
      <w:numFmt w:val="bullet"/>
      <w:lvlText w:val="•"/>
      <w:lvlJc w:val="left"/>
      <w:pPr>
        <w:ind w:left="6972" w:hanging="149"/>
      </w:pPr>
      <w:rPr>
        <w:rFonts w:hint="default"/>
        <w:lang w:val="en-US" w:eastAsia="en-US" w:bidi="ar-SA"/>
      </w:rPr>
    </w:lvl>
    <w:lvl w:ilvl="7" w:tplc="FA9A9E2C">
      <w:numFmt w:val="bullet"/>
      <w:lvlText w:val="•"/>
      <w:lvlJc w:val="left"/>
      <w:pPr>
        <w:ind w:left="8120" w:hanging="149"/>
      </w:pPr>
      <w:rPr>
        <w:rFonts w:hint="default"/>
        <w:lang w:val="en-US" w:eastAsia="en-US" w:bidi="ar-SA"/>
      </w:rPr>
    </w:lvl>
    <w:lvl w:ilvl="8" w:tplc="760AF6C6">
      <w:numFmt w:val="bullet"/>
      <w:lvlText w:val="•"/>
      <w:lvlJc w:val="left"/>
      <w:pPr>
        <w:ind w:left="9268" w:hanging="149"/>
      </w:pPr>
      <w:rPr>
        <w:rFonts w:hint="default"/>
        <w:lang w:val="en-US" w:eastAsia="en-US" w:bidi="ar-SA"/>
      </w:rPr>
    </w:lvl>
  </w:abstractNum>
  <w:abstractNum w:abstractNumId="43" w15:restartNumberingAfterBreak="0">
    <w:nsid w:val="6D22740C"/>
    <w:multiLevelType w:val="hybridMultilevel"/>
    <w:tmpl w:val="8B9A3AF6"/>
    <w:lvl w:ilvl="0" w:tplc="420C5AFE">
      <w:start w:val="1"/>
      <w:numFmt w:val="decimal"/>
      <w:lvlText w:val="%1."/>
      <w:lvlJc w:val="left"/>
      <w:pPr>
        <w:ind w:left="1502" w:hanging="360"/>
      </w:pPr>
      <w:rPr>
        <w:rFonts w:ascii="Microsoft Sans Serif" w:eastAsia="Microsoft Sans Serif" w:hAnsi="Microsoft Sans Serif" w:cs="Microsoft Sans Serif" w:hint="default"/>
        <w:w w:val="100"/>
        <w:sz w:val="24"/>
        <w:szCs w:val="24"/>
        <w:lang w:val="en-US" w:eastAsia="en-US" w:bidi="ar-SA"/>
      </w:rPr>
    </w:lvl>
    <w:lvl w:ilvl="1" w:tplc="18A03C26">
      <w:start w:val="1"/>
      <w:numFmt w:val="lowerLetter"/>
      <w:lvlText w:val="%2."/>
      <w:lvlJc w:val="left"/>
      <w:pPr>
        <w:ind w:left="1493" w:hanging="336"/>
      </w:pPr>
      <w:rPr>
        <w:rFonts w:ascii="Microsoft Sans Serif" w:eastAsia="Microsoft Sans Serif" w:hAnsi="Microsoft Sans Serif" w:cs="Microsoft Sans Serif" w:hint="default"/>
        <w:w w:val="100"/>
        <w:sz w:val="24"/>
        <w:szCs w:val="24"/>
        <w:lang w:val="en-US" w:eastAsia="en-US" w:bidi="ar-SA"/>
      </w:rPr>
    </w:lvl>
    <w:lvl w:ilvl="2" w:tplc="0F4C2C92">
      <w:numFmt w:val="bullet"/>
      <w:lvlText w:val="•"/>
      <w:lvlJc w:val="left"/>
      <w:pPr>
        <w:ind w:left="3512" w:hanging="336"/>
      </w:pPr>
      <w:rPr>
        <w:rFonts w:hint="default"/>
        <w:lang w:val="en-US" w:eastAsia="en-US" w:bidi="ar-SA"/>
      </w:rPr>
    </w:lvl>
    <w:lvl w:ilvl="3" w:tplc="2C4CCA7C">
      <w:numFmt w:val="bullet"/>
      <w:lvlText w:val="•"/>
      <w:lvlJc w:val="left"/>
      <w:pPr>
        <w:ind w:left="4519" w:hanging="336"/>
      </w:pPr>
      <w:rPr>
        <w:rFonts w:hint="default"/>
        <w:lang w:val="en-US" w:eastAsia="en-US" w:bidi="ar-SA"/>
      </w:rPr>
    </w:lvl>
    <w:lvl w:ilvl="4" w:tplc="A790AFC4">
      <w:numFmt w:val="bullet"/>
      <w:lvlText w:val="•"/>
      <w:lvlJc w:val="left"/>
      <w:pPr>
        <w:ind w:left="5525" w:hanging="336"/>
      </w:pPr>
      <w:rPr>
        <w:rFonts w:hint="default"/>
        <w:lang w:val="en-US" w:eastAsia="en-US" w:bidi="ar-SA"/>
      </w:rPr>
    </w:lvl>
    <w:lvl w:ilvl="5" w:tplc="8C62F3C0">
      <w:numFmt w:val="bullet"/>
      <w:lvlText w:val="•"/>
      <w:lvlJc w:val="left"/>
      <w:pPr>
        <w:ind w:left="6532" w:hanging="336"/>
      </w:pPr>
      <w:rPr>
        <w:rFonts w:hint="default"/>
        <w:lang w:val="en-US" w:eastAsia="en-US" w:bidi="ar-SA"/>
      </w:rPr>
    </w:lvl>
    <w:lvl w:ilvl="6" w:tplc="D1B0DD12">
      <w:numFmt w:val="bullet"/>
      <w:lvlText w:val="•"/>
      <w:lvlJc w:val="left"/>
      <w:pPr>
        <w:ind w:left="7538" w:hanging="336"/>
      </w:pPr>
      <w:rPr>
        <w:rFonts w:hint="default"/>
        <w:lang w:val="en-US" w:eastAsia="en-US" w:bidi="ar-SA"/>
      </w:rPr>
    </w:lvl>
    <w:lvl w:ilvl="7" w:tplc="987E9726">
      <w:numFmt w:val="bullet"/>
      <w:lvlText w:val="•"/>
      <w:lvlJc w:val="left"/>
      <w:pPr>
        <w:ind w:left="8544" w:hanging="336"/>
      </w:pPr>
      <w:rPr>
        <w:rFonts w:hint="default"/>
        <w:lang w:val="en-US" w:eastAsia="en-US" w:bidi="ar-SA"/>
      </w:rPr>
    </w:lvl>
    <w:lvl w:ilvl="8" w:tplc="08783026">
      <w:numFmt w:val="bullet"/>
      <w:lvlText w:val="•"/>
      <w:lvlJc w:val="left"/>
      <w:pPr>
        <w:ind w:left="9551" w:hanging="336"/>
      </w:pPr>
      <w:rPr>
        <w:rFonts w:hint="default"/>
        <w:lang w:val="en-US" w:eastAsia="en-US" w:bidi="ar-SA"/>
      </w:rPr>
    </w:lvl>
  </w:abstractNum>
  <w:abstractNum w:abstractNumId="44" w15:restartNumberingAfterBreak="0">
    <w:nsid w:val="700F43FA"/>
    <w:multiLevelType w:val="hybridMultilevel"/>
    <w:tmpl w:val="0BCAC822"/>
    <w:lvl w:ilvl="0" w:tplc="541C3630">
      <w:numFmt w:val="bullet"/>
      <w:lvlText w:val="-"/>
      <w:lvlJc w:val="left"/>
      <w:pPr>
        <w:ind w:left="1858" w:hanging="361"/>
      </w:pPr>
      <w:rPr>
        <w:rFonts w:ascii="Microsoft Sans Serif" w:eastAsia="Microsoft Sans Serif" w:hAnsi="Microsoft Sans Serif" w:cs="Microsoft Sans Serif" w:hint="default"/>
        <w:w w:val="99"/>
        <w:sz w:val="24"/>
        <w:szCs w:val="24"/>
        <w:lang w:val="en-US" w:eastAsia="en-US" w:bidi="ar-SA"/>
      </w:rPr>
    </w:lvl>
    <w:lvl w:ilvl="1" w:tplc="4FD06ED4">
      <w:numFmt w:val="bullet"/>
      <w:lvlText w:val="•"/>
      <w:lvlJc w:val="left"/>
      <w:pPr>
        <w:ind w:left="2830" w:hanging="361"/>
      </w:pPr>
      <w:rPr>
        <w:rFonts w:hint="default"/>
        <w:lang w:val="en-US" w:eastAsia="en-US" w:bidi="ar-SA"/>
      </w:rPr>
    </w:lvl>
    <w:lvl w:ilvl="2" w:tplc="1B167DB8">
      <w:numFmt w:val="bullet"/>
      <w:lvlText w:val="•"/>
      <w:lvlJc w:val="left"/>
      <w:pPr>
        <w:ind w:left="3800" w:hanging="361"/>
      </w:pPr>
      <w:rPr>
        <w:rFonts w:hint="default"/>
        <w:lang w:val="en-US" w:eastAsia="en-US" w:bidi="ar-SA"/>
      </w:rPr>
    </w:lvl>
    <w:lvl w:ilvl="3" w:tplc="969A085A">
      <w:numFmt w:val="bullet"/>
      <w:lvlText w:val="•"/>
      <w:lvlJc w:val="left"/>
      <w:pPr>
        <w:ind w:left="4771" w:hanging="361"/>
      </w:pPr>
      <w:rPr>
        <w:rFonts w:hint="default"/>
        <w:lang w:val="en-US" w:eastAsia="en-US" w:bidi="ar-SA"/>
      </w:rPr>
    </w:lvl>
    <w:lvl w:ilvl="4" w:tplc="E31A0150">
      <w:numFmt w:val="bullet"/>
      <w:lvlText w:val="•"/>
      <w:lvlJc w:val="left"/>
      <w:pPr>
        <w:ind w:left="5741" w:hanging="361"/>
      </w:pPr>
      <w:rPr>
        <w:rFonts w:hint="default"/>
        <w:lang w:val="en-US" w:eastAsia="en-US" w:bidi="ar-SA"/>
      </w:rPr>
    </w:lvl>
    <w:lvl w:ilvl="5" w:tplc="A5FC2ABC">
      <w:numFmt w:val="bullet"/>
      <w:lvlText w:val="•"/>
      <w:lvlJc w:val="left"/>
      <w:pPr>
        <w:ind w:left="6712" w:hanging="361"/>
      </w:pPr>
      <w:rPr>
        <w:rFonts w:hint="default"/>
        <w:lang w:val="en-US" w:eastAsia="en-US" w:bidi="ar-SA"/>
      </w:rPr>
    </w:lvl>
    <w:lvl w:ilvl="6" w:tplc="C82A80B2">
      <w:numFmt w:val="bullet"/>
      <w:lvlText w:val="•"/>
      <w:lvlJc w:val="left"/>
      <w:pPr>
        <w:ind w:left="7682" w:hanging="361"/>
      </w:pPr>
      <w:rPr>
        <w:rFonts w:hint="default"/>
        <w:lang w:val="en-US" w:eastAsia="en-US" w:bidi="ar-SA"/>
      </w:rPr>
    </w:lvl>
    <w:lvl w:ilvl="7" w:tplc="95E63338">
      <w:numFmt w:val="bullet"/>
      <w:lvlText w:val="•"/>
      <w:lvlJc w:val="left"/>
      <w:pPr>
        <w:ind w:left="8652" w:hanging="361"/>
      </w:pPr>
      <w:rPr>
        <w:rFonts w:hint="default"/>
        <w:lang w:val="en-US" w:eastAsia="en-US" w:bidi="ar-SA"/>
      </w:rPr>
    </w:lvl>
    <w:lvl w:ilvl="8" w:tplc="74C66420">
      <w:numFmt w:val="bullet"/>
      <w:lvlText w:val="•"/>
      <w:lvlJc w:val="left"/>
      <w:pPr>
        <w:ind w:left="9623" w:hanging="361"/>
      </w:pPr>
      <w:rPr>
        <w:rFonts w:hint="default"/>
        <w:lang w:val="en-US" w:eastAsia="en-US" w:bidi="ar-SA"/>
      </w:rPr>
    </w:lvl>
  </w:abstractNum>
  <w:abstractNum w:abstractNumId="45" w15:restartNumberingAfterBreak="0">
    <w:nsid w:val="7193671C"/>
    <w:multiLevelType w:val="hybridMultilevel"/>
    <w:tmpl w:val="B44692BC"/>
    <w:lvl w:ilvl="0" w:tplc="A5EE1E16">
      <w:numFmt w:val="bullet"/>
      <w:lvlText w:val=""/>
      <w:lvlJc w:val="left"/>
      <w:pPr>
        <w:ind w:left="1863" w:hanging="361"/>
      </w:pPr>
      <w:rPr>
        <w:rFonts w:ascii="Symbol" w:eastAsia="Symbol" w:hAnsi="Symbol" w:cs="Symbol" w:hint="default"/>
        <w:w w:val="100"/>
        <w:sz w:val="24"/>
        <w:szCs w:val="24"/>
        <w:lang w:val="en-US" w:eastAsia="en-US" w:bidi="ar-SA"/>
      </w:rPr>
    </w:lvl>
    <w:lvl w:ilvl="1" w:tplc="87B0F97C">
      <w:numFmt w:val="bullet"/>
      <w:lvlText w:val="•"/>
      <w:lvlJc w:val="left"/>
      <w:pPr>
        <w:ind w:left="2830" w:hanging="361"/>
      </w:pPr>
      <w:rPr>
        <w:rFonts w:hint="default"/>
        <w:lang w:val="en-US" w:eastAsia="en-US" w:bidi="ar-SA"/>
      </w:rPr>
    </w:lvl>
    <w:lvl w:ilvl="2" w:tplc="9C107BDC">
      <w:numFmt w:val="bullet"/>
      <w:lvlText w:val="•"/>
      <w:lvlJc w:val="left"/>
      <w:pPr>
        <w:ind w:left="3800" w:hanging="361"/>
      </w:pPr>
      <w:rPr>
        <w:rFonts w:hint="default"/>
        <w:lang w:val="en-US" w:eastAsia="en-US" w:bidi="ar-SA"/>
      </w:rPr>
    </w:lvl>
    <w:lvl w:ilvl="3" w:tplc="455420A2">
      <w:numFmt w:val="bullet"/>
      <w:lvlText w:val="•"/>
      <w:lvlJc w:val="left"/>
      <w:pPr>
        <w:ind w:left="4771" w:hanging="361"/>
      </w:pPr>
      <w:rPr>
        <w:rFonts w:hint="default"/>
        <w:lang w:val="en-US" w:eastAsia="en-US" w:bidi="ar-SA"/>
      </w:rPr>
    </w:lvl>
    <w:lvl w:ilvl="4" w:tplc="53F0B71A">
      <w:numFmt w:val="bullet"/>
      <w:lvlText w:val="•"/>
      <w:lvlJc w:val="left"/>
      <w:pPr>
        <w:ind w:left="5741" w:hanging="361"/>
      </w:pPr>
      <w:rPr>
        <w:rFonts w:hint="default"/>
        <w:lang w:val="en-US" w:eastAsia="en-US" w:bidi="ar-SA"/>
      </w:rPr>
    </w:lvl>
    <w:lvl w:ilvl="5" w:tplc="E02E0640">
      <w:numFmt w:val="bullet"/>
      <w:lvlText w:val="•"/>
      <w:lvlJc w:val="left"/>
      <w:pPr>
        <w:ind w:left="6712" w:hanging="361"/>
      </w:pPr>
      <w:rPr>
        <w:rFonts w:hint="default"/>
        <w:lang w:val="en-US" w:eastAsia="en-US" w:bidi="ar-SA"/>
      </w:rPr>
    </w:lvl>
    <w:lvl w:ilvl="6" w:tplc="3C32AD86">
      <w:numFmt w:val="bullet"/>
      <w:lvlText w:val="•"/>
      <w:lvlJc w:val="left"/>
      <w:pPr>
        <w:ind w:left="7682" w:hanging="361"/>
      </w:pPr>
      <w:rPr>
        <w:rFonts w:hint="default"/>
        <w:lang w:val="en-US" w:eastAsia="en-US" w:bidi="ar-SA"/>
      </w:rPr>
    </w:lvl>
    <w:lvl w:ilvl="7" w:tplc="8A16E42E">
      <w:numFmt w:val="bullet"/>
      <w:lvlText w:val="•"/>
      <w:lvlJc w:val="left"/>
      <w:pPr>
        <w:ind w:left="8652" w:hanging="361"/>
      </w:pPr>
      <w:rPr>
        <w:rFonts w:hint="default"/>
        <w:lang w:val="en-US" w:eastAsia="en-US" w:bidi="ar-SA"/>
      </w:rPr>
    </w:lvl>
    <w:lvl w:ilvl="8" w:tplc="4614BB28">
      <w:numFmt w:val="bullet"/>
      <w:lvlText w:val="•"/>
      <w:lvlJc w:val="left"/>
      <w:pPr>
        <w:ind w:left="9623" w:hanging="361"/>
      </w:pPr>
      <w:rPr>
        <w:rFonts w:hint="default"/>
        <w:lang w:val="en-US" w:eastAsia="en-US" w:bidi="ar-SA"/>
      </w:rPr>
    </w:lvl>
  </w:abstractNum>
  <w:abstractNum w:abstractNumId="46" w15:restartNumberingAfterBreak="0">
    <w:nsid w:val="78761F6A"/>
    <w:multiLevelType w:val="hybridMultilevel"/>
    <w:tmpl w:val="B1F0DDB2"/>
    <w:lvl w:ilvl="0" w:tplc="A8F41082">
      <w:start w:val="1"/>
      <w:numFmt w:val="lowerLetter"/>
      <w:lvlText w:val="%1)"/>
      <w:lvlJc w:val="left"/>
      <w:pPr>
        <w:ind w:left="1502" w:hanging="360"/>
      </w:pPr>
      <w:rPr>
        <w:rFonts w:ascii="Microsoft Sans Serif" w:eastAsia="Microsoft Sans Serif" w:hAnsi="Microsoft Sans Serif" w:cs="Microsoft Sans Serif" w:hint="default"/>
        <w:w w:val="99"/>
        <w:sz w:val="24"/>
        <w:szCs w:val="24"/>
        <w:lang w:val="en-US" w:eastAsia="en-US" w:bidi="ar-SA"/>
      </w:rPr>
    </w:lvl>
    <w:lvl w:ilvl="1" w:tplc="AA589C06">
      <w:numFmt w:val="bullet"/>
      <w:lvlText w:val="•"/>
      <w:lvlJc w:val="left"/>
      <w:pPr>
        <w:ind w:left="2506" w:hanging="360"/>
      </w:pPr>
      <w:rPr>
        <w:rFonts w:hint="default"/>
        <w:lang w:val="en-US" w:eastAsia="en-US" w:bidi="ar-SA"/>
      </w:rPr>
    </w:lvl>
    <w:lvl w:ilvl="2" w:tplc="33FCCADE">
      <w:numFmt w:val="bullet"/>
      <w:lvlText w:val="•"/>
      <w:lvlJc w:val="left"/>
      <w:pPr>
        <w:ind w:left="3512" w:hanging="360"/>
      </w:pPr>
      <w:rPr>
        <w:rFonts w:hint="default"/>
        <w:lang w:val="en-US" w:eastAsia="en-US" w:bidi="ar-SA"/>
      </w:rPr>
    </w:lvl>
    <w:lvl w:ilvl="3" w:tplc="2938B428">
      <w:numFmt w:val="bullet"/>
      <w:lvlText w:val="•"/>
      <w:lvlJc w:val="left"/>
      <w:pPr>
        <w:ind w:left="4519" w:hanging="360"/>
      </w:pPr>
      <w:rPr>
        <w:rFonts w:hint="default"/>
        <w:lang w:val="en-US" w:eastAsia="en-US" w:bidi="ar-SA"/>
      </w:rPr>
    </w:lvl>
    <w:lvl w:ilvl="4" w:tplc="D2EC51C4">
      <w:numFmt w:val="bullet"/>
      <w:lvlText w:val="•"/>
      <w:lvlJc w:val="left"/>
      <w:pPr>
        <w:ind w:left="5525" w:hanging="360"/>
      </w:pPr>
      <w:rPr>
        <w:rFonts w:hint="default"/>
        <w:lang w:val="en-US" w:eastAsia="en-US" w:bidi="ar-SA"/>
      </w:rPr>
    </w:lvl>
    <w:lvl w:ilvl="5" w:tplc="270A2CD4">
      <w:numFmt w:val="bullet"/>
      <w:lvlText w:val="•"/>
      <w:lvlJc w:val="left"/>
      <w:pPr>
        <w:ind w:left="6532" w:hanging="360"/>
      </w:pPr>
      <w:rPr>
        <w:rFonts w:hint="default"/>
        <w:lang w:val="en-US" w:eastAsia="en-US" w:bidi="ar-SA"/>
      </w:rPr>
    </w:lvl>
    <w:lvl w:ilvl="6" w:tplc="4F0A8A88">
      <w:numFmt w:val="bullet"/>
      <w:lvlText w:val="•"/>
      <w:lvlJc w:val="left"/>
      <w:pPr>
        <w:ind w:left="7538" w:hanging="360"/>
      </w:pPr>
      <w:rPr>
        <w:rFonts w:hint="default"/>
        <w:lang w:val="en-US" w:eastAsia="en-US" w:bidi="ar-SA"/>
      </w:rPr>
    </w:lvl>
    <w:lvl w:ilvl="7" w:tplc="0FE8A7F4">
      <w:numFmt w:val="bullet"/>
      <w:lvlText w:val="•"/>
      <w:lvlJc w:val="left"/>
      <w:pPr>
        <w:ind w:left="8544" w:hanging="360"/>
      </w:pPr>
      <w:rPr>
        <w:rFonts w:hint="default"/>
        <w:lang w:val="en-US" w:eastAsia="en-US" w:bidi="ar-SA"/>
      </w:rPr>
    </w:lvl>
    <w:lvl w:ilvl="8" w:tplc="B5DE789E">
      <w:numFmt w:val="bullet"/>
      <w:lvlText w:val="•"/>
      <w:lvlJc w:val="left"/>
      <w:pPr>
        <w:ind w:left="9551" w:hanging="360"/>
      </w:pPr>
      <w:rPr>
        <w:rFonts w:hint="default"/>
        <w:lang w:val="en-US" w:eastAsia="en-US" w:bidi="ar-SA"/>
      </w:rPr>
    </w:lvl>
  </w:abstractNum>
  <w:abstractNum w:abstractNumId="47" w15:restartNumberingAfterBreak="0">
    <w:nsid w:val="7A154922"/>
    <w:multiLevelType w:val="hybridMultilevel"/>
    <w:tmpl w:val="BC4A0F26"/>
    <w:lvl w:ilvl="0" w:tplc="9F0407A8">
      <w:start w:val="1"/>
      <w:numFmt w:val="decimal"/>
      <w:lvlText w:val="%1."/>
      <w:lvlJc w:val="left"/>
      <w:pPr>
        <w:ind w:left="1502" w:hanging="360"/>
      </w:pPr>
      <w:rPr>
        <w:rFonts w:ascii="Microsoft Sans Serif" w:eastAsia="Microsoft Sans Serif" w:hAnsi="Microsoft Sans Serif" w:cs="Microsoft Sans Serif" w:hint="default"/>
        <w:w w:val="100"/>
        <w:sz w:val="24"/>
        <w:szCs w:val="24"/>
        <w:lang w:val="en-US" w:eastAsia="en-US" w:bidi="ar-SA"/>
      </w:rPr>
    </w:lvl>
    <w:lvl w:ilvl="1" w:tplc="3AF41756">
      <w:start w:val="1"/>
      <w:numFmt w:val="lowerLetter"/>
      <w:lvlText w:val="%2)"/>
      <w:lvlJc w:val="left"/>
      <w:pPr>
        <w:ind w:left="1858" w:hanging="361"/>
      </w:pPr>
      <w:rPr>
        <w:rFonts w:ascii="Microsoft Sans Serif" w:eastAsia="Microsoft Sans Serif" w:hAnsi="Microsoft Sans Serif" w:cs="Microsoft Sans Serif" w:hint="default"/>
        <w:w w:val="99"/>
        <w:sz w:val="24"/>
        <w:szCs w:val="24"/>
        <w:lang w:val="en-US" w:eastAsia="en-US" w:bidi="ar-SA"/>
      </w:rPr>
    </w:lvl>
    <w:lvl w:ilvl="2" w:tplc="9A261098">
      <w:numFmt w:val="bullet"/>
      <w:lvlText w:val="•"/>
      <w:lvlJc w:val="left"/>
      <w:pPr>
        <w:ind w:left="2938" w:hanging="361"/>
      </w:pPr>
      <w:rPr>
        <w:rFonts w:hint="default"/>
        <w:lang w:val="en-US" w:eastAsia="en-US" w:bidi="ar-SA"/>
      </w:rPr>
    </w:lvl>
    <w:lvl w:ilvl="3" w:tplc="1D349B24">
      <w:numFmt w:val="bullet"/>
      <w:lvlText w:val="•"/>
      <w:lvlJc w:val="left"/>
      <w:pPr>
        <w:ind w:left="4016" w:hanging="361"/>
      </w:pPr>
      <w:rPr>
        <w:rFonts w:hint="default"/>
        <w:lang w:val="en-US" w:eastAsia="en-US" w:bidi="ar-SA"/>
      </w:rPr>
    </w:lvl>
    <w:lvl w:ilvl="4" w:tplc="577EEA08">
      <w:numFmt w:val="bullet"/>
      <w:lvlText w:val="•"/>
      <w:lvlJc w:val="left"/>
      <w:pPr>
        <w:ind w:left="5094" w:hanging="361"/>
      </w:pPr>
      <w:rPr>
        <w:rFonts w:hint="default"/>
        <w:lang w:val="en-US" w:eastAsia="en-US" w:bidi="ar-SA"/>
      </w:rPr>
    </w:lvl>
    <w:lvl w:ilvl="5" w:tplc="DDBC1544">
      <w:numFmt w:val="bullet"/>
      <w:lvlText w:val="•"/>
      <w:lvlJc w:val="left"/>
      <w:pPr>
        <w:ind w:left="6172" w:hanging="361"/>
      </w:pPr>
      <w:rPr>
        <w:rFonts w:hint="default"/>
        <w:lang w:val="en-US" w:eastAsia="en-US" w:bidi="ar-SA"/>
      </w:rPr>
    </w:lvl>
    <w:lvl w:ilvl="6" w:tplc="53C877A0">
      <w:numFmt w:val="bullet"/>
      <w:lvlText w:val="•"/>
      <w:lvlJc w:val="left"/>
      <w:pPr>
        <w:ind w:left="7251" w:hanging="361"/>
      </w:pPr>
      <w:rPr>
        <w:rFonts w:hint="default"/>
        <w:lang w:val="en-US" w:eastAsia="en-US" w:bidi="ar-SA"/>
      </w:rPr>
    </w:lvl>
    <w:lvl w:ilvl="7" w:tplc="95265DAE">
      <w:numFmt w:val="bullet"/>
      <w:lvlText w:val="•"/>
      <w:lvlJc w:val="left"/>
      <w:pPr>
        <w:ind w:left="8329" w:hanging="361"/>
      </w:pPr>
      <w:rPr>
        <w:rFonts w:hint="default"/>
        <w:lang w:val="en-US" w:eastAsia="en-US" w:bidi="ar-SA"/>
      </w:rPr>
    </w:lvl>
    <w:lvl w:ilvl="8" w:tplc="4CFE26DA">
      <w:numFmt w:val="bullet"/>
      <w:lvlText w:val="•"/>
      <w:lvlJc w:val="left"/>
      <w:pPr>
        <w:ind w:left="9407" w:hanging="361"/>
      </w:pPr>
      <w:rPr>
        <w:rFonts w:hint="default"/>
        <w:lang w:val="en-US" w:eastAsia="en-US" w:bidi="ar-SA"/>
      </w:rPr>
    </w:lvl>
  </w:abstractNum>
  <w:abstractNum w:abstractNumId="48" w15:restartNumberingAfterBreak="0">
    <w:nsid w:val="7F6B0697"/>
    <w:multiLevelType w:val="hybridMultilevel"/>
    <w:tmpl w:val="F83EF26C"/>
    <w:lvl w:ilvl="0" w:tplc="D7A09E42">
      <w:start w:val="1"/>
      <w:numFmt w:val="decimal"/>
      <w:lvlText w:val="%1."/>
      <w:lvlJc w:val="left"/>
      <w:pPr>
        <w:ind w:left="1863" w:hanging="361"/>
      </w:pPr>
      <w:rPr>
        <w:rFonts w:ascii="Microsoft Sans Serif" w:eastAsia="Microsoft Sans Serif" w:hAnsi="Microsoft Sans Serif" w:cs="Microsoft Sans Serif" w:hint="default"/>
        <w:w w:val="100"/>
        <w:sz w:val="24"/>
        <w:szCs w:val="24"/>
        <w:lang w:val="en-US" w:eastAsia="en-US" w:bidi="ar-SA"/>
      </w:rPr>
    </w:lvl>
    <w:lvl w:ilvl="1" w:tplc="BA26C122">
      <w:start w:val="1"/>
      <w:numFmt w:val="upperLetter"/>
      <w:lvlText w:val="%2)"/>
      <w:lvlJc w:val="left"/>
      <w:pPr>
        <w:ind w:left="2223" w:hanging="361"/>
      </w:pPr>
      <w:rPr>
        <w:rFonts w:ascii="Arial" w:eastAsia="Arial" w:hAnsi="Arial" w:cs="Arial" w:hint="default"/>
        <w:b/>
        <w:bCs/>
        <w:spacing w:val="-6"/>
        <w:w w:val="99"/>
        <w:sz w:val="24"/>
        <w:szCs w:val="24"/>
        <w:lang w:val="en-US" w:eastAsia="en-US" w:bidi="ar-SA"/>
      </w:rPr>
    </w:lvl>
    <w:lvl w:ilvl="2" w:tplc="ECE48A62">
      <w:numFmt w:val="bullet"/>
      <w:lvlText w:val="•"/>
      <w:lvlJc w:val="left"/>
      <w:pPr>
        <w:ind w:left="3258" w:hanging="361"/>
      </w:pPr>
      <w:rPr>
        <w:rFonts w:hint="default"/>
        <w:lang w:val="en-US" w:eastAsia="en-US" w:bidi="ar-SA"/>
      </w:rPr>
    </w:lvl>
    <w:lvl w:ilvl="3" w:tplc="3684D4D8">
      <w:numFmt w:val="bullet"/>
      <w:lvlText w:val="•"/>
      <w:lvlJc w:val="left"/>
      <w:pPr>
        <w:ind w:left="4296" w:hanging="361"/>
      </w:pPr>
      <w:rPr>
        <w:rFonts w:hint="default"/>
        <w:lang w:val="en-US" w:eastAsia="en-US" w:bidi="ar-SA"/>
      </w:rPr>
    </w:lvl>
    <w:lvl w:ilvl="4" w:tplc="18CA6104">
      <w:numFmt w:val="bullet"/>
      <w:lvlText w:val="•"/>
      <w:lvlJc w:val="left"/>
      <w:pPr>
        <w:ind w:left="5334" w:hanging="361"/>
      </w:pPr>
      <w:rPr>
        <w:rFonts w:hint="default"/>
        <w:lang w:val="en-US" w:eastAsia="en-US" w:bidi="ar-SA"/>
      </w:rPr>
    </w:lvl>
    <w:lvl w:ilvl="5" w:tplc="4A30964C">
      <w:numFmt w:val="bullet"/>
      <w:lvlText w:val="•"/>
      <w:lvlJc w:val="left"/>
      <w:pPr>
        <w:ind w:left="6372" w:hanging="361"/>
      </w:pPr>
      <w:rPr>
        <w:rFonts w:hint="default"/>
        <w:lang w:val="en-US" w:eastAsia="en-US" w:bidi="ar-SA"/>
      </w:rPr>
    </w:lvl>
    <w:lvl w:ilvl="6" w:tplc="8B7A3566">
      <w:numFmt w:val="bullet"/>
      <w:lvlText w:val="•"/>
      <w:lvlJc w:val="left"/>
      <w:pPr>
        <w:ind w:left="7411" w:hanging="361"/>
      </w:pPr>
      <w:rPr>
        <w:rFonts w:hint="default"/>
        <w:lang w:val="en-US" w:eastAsia="en-US" w:bidi="ar-SA"/>
      </w:rPr>
    </w:lvl>
    <w:lvl w:ilvl="7" w:tplc="D78CCEC4">
      <w:numFmt w:val="bullet"/>
      <w:lvlText w:val="•"/>
      <w:lvlJc w:val="left"/>
      <w:pPr>
        <w:ind w:left="8449" w:hanging="361"/>
      </w:pPr>
      <w:rPr>
        <w:rFonts w:hint="default"/>
        <w:lang w:val="en-US" w:eastAsia="en-US" w:bidi="ar-SA"/>
      </w:rPr>
    </w:lvl>
    <w:lvl w:ilvl="8" w:tplc="E1762784">
      <w:numFmt w:val="bullet"/>
      <w:lvlText w:val="•"/>
      <w:lvlJc w:val="left"/>
      <w:pPr>
        <w:ind w:left="9487" w:hanging="361"/>
      </w:pPr>
      <w:rPr>
        <w:rFonts w:hint="default"/>
        <w:lang w:val="en-US" w:eastAsia="en-US" w:bidi="ar-SA"/>
      </w:rPr>
    </w:lvl>
  </w:abstractNum>
  <w:num w:numId="1" w16cid:durableId="210730077">
    <w:abstractNumId w:val="15"/>
  </w:num>
  <w:num w:numId="2" w16cid:durableId="962685701">
    <w:abstractNumId w:val="43"/>
  </w:num>
  <w:num w:numId="3" w16cid:durableId="1701975218">
    <w:abstractNumId w:val="0"/>
  </w:num>
  <w:num w:numId="4" w16cid:durableId="1435901771">
    <w:abstractNumId w:val="32"/>
  </w:num>
  <w:num w:numId="5" w16cid:durableId="600995442">
    <w:abstractNumId w:val="5"/>
  </w:num>
  <w:num w:numId="6" w16cid:durableId="290405176">
    <w:abstractNumId w:val="7"/>
  </w:num>
  <w:num w:numId="7" w16cid:durableId="719209181">
    <w:abstractNumId w:val="20"/>
  </w:num>
  <w:num w:numId="8" w16cid:durableId="1549563721">
    <w:abstractNumId w:val="4"/>
  </w:num>
  <w:num w:numId="9" w16cid:durableId="1675063069">
    <w:abstractNumId w:val="8"/>
  </w:num>
  <w:num w:numId="10" w16cid:durableId="1157497030">
    <w:abstractNumId w:val="48"/>
  </w:num>
  <w:num w:numId="11" w16cid:durableId="192233705">
    <w:abstractNumId w:val="25"/>
  </w:num>
  <w:num w:numId="12" w16cid:durableId="2121678861">
    <w:abstractNumId w:val="27"/>
  </w:num>
  <w:num w:numId="13" w16cid:durableId="1495222962">
    <w:abstractNumId w:val="33"/>
  </w:num>
  <w:num w:numId="14" w16cid:durableId="1340155704">
    <w:abstractNumId w:val="37"/>
  </w:num>
  <w:num w:numId="15" w16cid:durableId="2038702089">
    <w:abstractNumId w:val="13"/>
  </w:num>
  <w:num w:numId="16" w16cid:durableId="1072043256">
    <w:abstractNumId w:val="28"/>
  </w:num>
  <w:num w:numId="17" w16cid:durableId="42171179">
    <w:abstractNumId w:val="6"/>
  </w:num>
  <w:num w:numId="18" w16cid:durableId="1687319426">
    <w:abstractNumId w:val="39"/>
  </w:num>
  <w:num w:numId="19" w16cid:durableId="1559823183">
    <w:abstractNumId w:val="22"/>
  </w:num>
  <w:num w:numId="20" w16cid:durableId="989407335">
    <w:abstractNumId w:val="19"/>
  </w:num>
  <w:num w:numId="21" w16cid:durableId="288709734">
    <w:abstractNumId w:val="12"/>
  </w:num>
  <w:num w:numId="22" w16cid:durableId="758018796">
    <w:abstractNumId w:val="16"/>
  </w:num>
  <w:num w:numId="23" w16cid:durableId="1387142493">
    <w:abstractNumId w:val="36"/>
  </w:num>
  <w:num w:numId="24" w16cid:durableId="1809587159">
    <w:abstractNumId w:val="9"/>
  </w:num>
  <w:num w:numId="25" w16cid:durableId="1910573833">
    <w:abstractNumId w:val="46"/>
  </w:num>
  <w:num w:numId="26" w16cid:durableId="1401371562">
    <w:abstractNumId w:val="26"/>
  </w:num>
  <w:num w:numId="27" w16cid:durableId="1179126736">
    <w:abstractNumId w:val="34"/>
  </w:num>
  <w:num w:numId="28" w16cid:durableId="579141951">
    <w:abstractNumId w:val="35"/>
  </w:num>
  <w:num w:numId="29" w16cid:durableId="1270970707">
    <w:abstractNumId w:val="1"/>
  </w:num>
  <w:num w:numId="30" w16cid:durableId="2036731182">
    <w:abstractNumId w:val="2"/>
  </w:num>
  <w:num w:numId="31" w16cid:durableId="227421116">
    <w:abstractNumId w:val="40"/>
  </w:num>
  <w:num w:numId="32" w16cid:durableId="392854696">
    <w:abstractNumId w:val="30"/>
  </w:num>
  <w:num w:numId="33" w16cid:durableId="901939073">
    <w:abstractNumId w:val="24"/>
  </w:num>
  <w:num w:numId="34" w16cid:durableId="1912807725">
    <w:abstractNumId w:val="3"/>
  </w:num>
  <w:num w:numId="35" w16cid:durableId="344140781">
    <w:abstractNumId w:val="41"/>
  </w:num>
  <w:num w:numId="36" w16cid:durableId="500779753">
    <w:abstractNumId w:val="38"/>
  </w:num>
  <w:num w:numId="37" w16cid:durableId="1194462082">
    <w:abstractNumId w:val="11"/>
  </w:num>
  <w:num w:numId="38" w16cid:durableId="1342468685">
    <w:abstractNumId w:val="29"/>
  </w:num>
  <w:num w:numId="39" w16cid:durableId="448163019">
    <w:abstractNumId w:val="17"/>
  </w:num>
  <w:num w:numId="40" w16cid:durableId="1325667805">
    <w:abstractNumId w:val="42"/>
  </w:num>
  <w:num w:numId="41" w16cid:durableId="1610354421">
    <w:abstractNumId w:val="45"/>
  </w:num>
  <w:num w:numId="42" w16cid:durableId="1045444788">
    <w:abstractNumId w:val="47"/>
  </w:num>
  <w:num w:numId="43" w16cid:durableId="2005086649">
    <w:abstractNumId w:val="23"/>
  </w:num>
  <w:num w:numId="44" w16cid:durableId="1422411538">
    <w:abstractNumId w:val="21"/>
  </w:num>
  <w:num w:numId="45" w16cid:durableId="907616910">
    <w:abstractNumId w:val="18"/>
  </w:num>
  <w:num w:numId="46" w16cid:durableId="206189440">
    <w:abstractNumId w:val="31"/>
  </w:num>
  <w:num w:numId="47" w16cid:durableId="1860387">
    <w:abstractNumId w:val="10"/>
  </w:num>
  <w:num w:numId="48" w16cid:durableId="1279919265">
    <w:abstractNumId w:val="14"/>
  </w:num>
  <w:num w:numId="49" w16cid:durableId="127359056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pos w:val="sectEnd"/>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63"/>
    <w:rsid w:val="000020F9"/>
    <w:rsid w:val="00011A3C"/>
    <w:rsid w:val="00030C92"/>
    <w:rsid w:val="00032C3E"/>
    <w:rsid w:val="000338AE"/>
    <w:rsid w:val="00040AB2"/>
    <w:rsid w:val="0005568C"/>
    <w:rsid w:val="00073274"/>
    <w:rsid w:val="00080701"/>
    <w:rsid w:val="00085687"/>
    <w:rsid w:val="000927BF"/>
    <w:rsid w:val="00093CCB"/>
    <w:rsid w:val="00095D21"/>
    <w:rsid w:val="000B0BC8"/>
    <w:rsid w:val="000B313B"/>
    <w:rsid w:val="000D6633"/>
    <w:rsid w:val="000E7ECD"/>
    <w:rsid w:val="000F1214"/>
    <w:rsid w:val="000F2B73"/>
    <w:rsid w:val="00103822"/>
    <w:rsid w:val="00127376"/>
    <w:rsid w:val="0014151F"/>
    <w:rsid w:val="001422EE"/>
    <w:rsid w:val="00154D83"/>
    <w:rsid w:val="00193B02"/>
    <w:rsid w:val="00194339"/>
    <w:rsid w:val="001B78EF"/>
    <w:rsid w:val="001C6DBE"/>
    <w:rsid w:val="001E08E3"/>
    <w:rsid w:val="001E1BCD"/>
    <w:rsid w:val="001E1F41"/>
    <w:rsid w:val="001E71CB"/>
    <w:rsid w:val="0020054B"/>
    <w:rsid w:val="00222730"/>
    <w:rsid w:val="00227199"/>
    <w:rsid w:val="00231383"/>
    <w:rsid w:val="002334EF"/>
    <w:rsid w:val="00250627"/>
    <w:rsid w:val="00251480"/>
    <w:rsid w:val="00256C4E"/>
    <w:rsid w:val="00260346"/>
    <w:rsid w:val="002702F7"/>
    <w:rsid w:val="002714A6"/>
    <w:rsid w:val="002A5D8D"/>
    <w:rsid w:val="002A6E9D"/>
    <w:rsid w:val="002C5AD7"/>
    <w:rsid w:val="002E0DD0"/>
    <w:rsid w:val="002F03F5"/>
    <w:rsid w:val="002F1218"/>
    <w:rsid w:val="003026FA"/>
    <w:rsid w:val="00320382"/>
    <w:rsid w:val="00330861"/>
    <w:rsid w:val="00354123"/>
    <w:rsid w:val="00366CED"/>
    <w:rsid w:val="00373074"/>
    <w:rsid w:val="00373916"/>
    <w:rsid w:val="00373AB6"/>
    <w:rsid w:val="0037674D"/>
    <w:rsid w:val="0038718C"/>
    <w:rsid w:val="003C35CB"/>
    <w:rsid w:val="003D6E39"/>
    <w:rsid w:val="003E3159"/>
    <w:rsid w:val="003E7204"/>
    <w:rsid w:val="003F1F8F"/>
    <w:rsid w:val="00407759"/>
    <w:rsid w:val="00407C58"/>
    <w:rsid w:val="00411A81"/>
    <w:rsid w:val="00422330"/>
    <w:rsid w:val="004228E2"/>
    <w:rsid w:val="004462AD"/>
    <w:rsid w:val="00466B70"/>
    <w:rsid w:val="004718DF"/>
    <w:rsid w:val="00471F22"/>
    <w:rsid w:val="00484EDD"/>
    <w:rsid w:val="00493F63"/>
    <w:rsid w:val="004A21DD"/>
    <w:rsid w:val="004B164B"/>
    <w:rsid w:val="004C72E8"/>
    <w:rsid w:val="004C76E4"/>
    <w:rsid w:val="004D378B"/>
    <w:rsid w:val="0050599F"/>
    <w:rsid w:val="00511720"/>
    <w:rsid w:val="00532115"/>
    <w:rsid w:val="00556F10"/>
    <w:rsid w:val="00560993"/>
    <w:rsid w:val="00570FA2"/>
    <w:rsid w:val="005936AD"/>
    <w:rsid w:val="005A1F3C"/>
    <w:rsid w:val="005B1102"/>
    <w:rsid w:val="005B3CDD"/>
    <w:rsid w:val="005B68DD"/>
    <w:rsid w:val="005E28F5"/>
    <w:rsid w:val="005E436D"/>
    <w:rsid w:val="00602C08"/>
    <w:rsid w:val="00610776"/>
    <w:rsid w:val="006176E7"/>
    <w:rsid w:val="00620821"/>
    <w:rsid w:val="006421E2"/>
    <w:rsid w:val="00652EA5"/>
    <w:rsid w:val="00662E42"/>
    <w:rsid w:val="00683275"/>
    <w:rsid w:val="00685497"/>
    <w:rsid w:val="006A3313"/>
    <w:rsid w:val="006A7B9A"/>
    <w:rsid w:val="006C296A"/>
    <w:rsid w:val="006D616D"/>
    <w:rsid w:val="006E3059"/>
    <w:rsid w:val="007146B4"/>
    <w:rsid w:val="00727052"/>
    <w:rsid w:val="00727FDB"/>
    <w:rsid w:val="00735457"/>
    <w:rsid w:val="00735F6C"/>
    <w:rsid w:val="007451C8"/>
    <w:rsid w:val="00750E49"/>
    <w:rsid w:val="0075120D"/>
    <w:rsid w:val="00751871"/>
    <w:rsid w:val="00765F8A"/>
    <w:rsid w:val="007738F4"/>
    <w:rsid w:val="00773E47"/>
    <w:rsid w:val="0078152C"/>
    <w:rsid w:val="00781E63"/>
    <w:rsid w:val="00787400"/>
    <w:rsid w:val="007941D7"/>
    <w:rsid w:val="00795308"/>
    <w:rsid w:val="00796B66"/>
    <w:rsid w:val="007A399D"/>
    <w:rsid w:val="007A5CAA"/>
    <w:rsid w:val="007C777E"/>
    <w:rsid w:val="007C7926"/>
    <w:rsid w:val="007D2485"/>
    <w:rsid w:val="007E3E39"/>
    <w:rsid w:val="007F0831"/>
    <w:rsid w:val="007F7D35"/>
    <w:rsid w:val="00841419"/>
    <w:rsid w:val="00857FF4"/>
    <w:rsid w:val="00863CE5"/>
    <w:rsid w:val="00892BC4"/>
    <w:rsid w:val="008B5CBF"/>
    <w:rsid w:val="008B5EA7"/>
    <w:rsid w:val="008B78F2"/>
    <w:rsid w:val="008C08E1"/>
    <w:rsid w:val="008C3F6A"/>
    <w:rsid w:val="008D5E91"/>
    <w:rsid w:val="008F2DE9"/>
    <w:rsid w:val="00906851"/>
    <w:rsid w:val="00912B7B"/>
    <w:rsid w:val="00922111"/>
    <w:rsid w:val="00956F9B"/>
    <w:rsid w:val="0096016A"/>
    <w:rsid w:val="00967CAD"/>
    <w:rsid w:val="00971045"/>
    <w:rsid w:val="009742C2"/>
    <w:rsid w:val="00975EE2"/>
    <w:rsid w:val="009A1819"/>
    <w:rsid w:val="009A6461"/>
    <w:rsid w:val="009A7D09"/>
    <w:rsid w:val="009B333A"/>
    <w:rsid w:val="009B3EC5"/>
    <w:rsid w:val="009C32FD"/>
    <w:rsid w:val="009C6D5B"/>
    <w:rsid w:val="009E10E1"/>
    <w:rsid w:val="009E5463"/>
    <w:rsid w:val="009E6727"/>
    <w:rsid w:val="009F159C"/>
    <w:rsid w:val="00A07116"/>
    <w:rsid w:val="00A07167"/>
    <w:rsid w:val="00A16E4A"/>
    <w:rsid w:val="00A21405"/>
    <w:rsid w:val="00A3118E"/>
    <w:rsid w:val="00A54396"/>
    <w:rsid w:val="00A6072C"/>
    <w:rsid w:val="00A7081C"/>
    <w:rsid w:val="00A807BB"/>
    <w:rsid w:val="00A90B5F"/>
    <w:rsid w:val="00A942BE"/>
    <w:rsid w:val="00AB7922"/>
    <w:rsid w:val="00AD2F50"/>
    <w:rsid w:val="00AF335E"/>
    <w:rsid w:val="00AF55C0"/>
    <w:rsid w:val="00B0168F"/>
    <w:rsid w:val="00B02591"/>
    <w:rsid w:val="00B1222A"/>
    <w:rsid w:val="00B32D67"/>
    <w:rsid w:val="00B71F6A"/>
    <w:rsid w:val="00B76F0B"/>
    <w:rsid w:val="00B77771"/>
    <w:rsid w:val="00B81664"/>
    <w:rsid w:val="00B878B3"/>
    <w:rsid w:val="00BA5418"/>
    <w:rsid w:val="00BA5E4D"/>
    <w:rsid w:val="00BC3AAF"/>
    <w:rsid w:val="00BD1ADD"/>
    <w:rsid w:val="00BF037F"/>
    <w:rsid w:val="00BF62D2"/>
    <w:rsid w:val="00C008BF"/>
    <w:rsid w:val="00C03979"/>
    <w:rsid w:val="00C16FD6"/>
    <w:rsid w:val="00C23B0F"/>
    <w:rsid w:val="00C2545E"/>
    <w:rsid w:val="00C34ACD"/>
    <w:rsid w:val="00C41E3F"/>
    <w:rsid w:val="00C57DD0"/>
    <w:rsid w:val="00C7505C"/>
    <w:rsid w:val="00C77725"/>
    <w:rsid w:val="00C81E33"/>
    <w:rsid w:val="00C84702"/>
    <w:rsid w:val="00C85E89"/>
    <w:rsid w:val="00CA2AB6"/>
    <w:rsid w:val="00CE399E"/>
    <w:rsid w:val="00D066FC"/>
    <w:rsid w:val="00D12790"/>
    <w:rsid w:val="00D20C99"/>
    <w:rsid w:val="00D42F01"/>
    <w:rsid w:val="00D46BE1"/>
    <w:rsid w:val="00D7254F"/>
    <w:rsid w:val="00D767EE"/>
    <w:rsid w:val="00D8022B"/>
    <w:rsid w:val="00D87789"/>
    <w:rsid w:val="00D90427"/>
    <w:rsid w:val="00D924CE"/>
    <w:rsid w:val="00DD74F4"/>
    <w:rsid w:val="00DF700B"/>
    <w:rsid w:val="00DF76AA"/>
    <w:rsid w:val="00E20404"/>
    <w:rsid w:val="00E35E17"/>
    <w:rsid w:val="00E36F2D"/>
    <w:rsid w:val="00E43AAE"/>
    <w:rsid w:val="00E43E64"/>
    <w:rsid w:val="00E45E38"/>
    <w:rsid w:val="00E559B7"/>
    <w:rsid w:val="00E56AF1"/>
    <w:rsid w:val="00E9296A"/>
    <w:rsid w:val="00EA1019"/>
    <w:rsid w:val="00EA4D83"/>
    <w:rsid w:val="00EC6A55"/>
    <w:rsid w:val="00ED2025"/>
    <w:rsid w:val="00ED3F4C"/>
    <w:rsid w:val="00ED77C5"/>
    <w:rsid w:val="00EE57E7"/>
    <w:rsid w:val="00EE62A2"/>
    <w:rsid w:val="00EF7931"/>
    <w:rsid w:val="00F07FE9"/>
    <w:rsid w:val="00F20F63"/>
    <w:rsid w:val="00F23701"/>
    <w:rsid w:val="00F359F1"/>
    <w:rsid w:val="00F37747"/>
    <w:rsid w:val="00F56E3C"/>
    <w:rsid w:val="00F61083"/>
    <w:rsid w:val="00F678E5"/>
    <w:rsid w:val="00F7676C"/>
    <w:rsid w:val="00F82DFD"/>
    <w:rsid w:val="00F9662C"/>
    <w:rsid w:val="00FC4BCF"/>
    <w:rsid w:val="00FC6292"/>
    <w:rsid w:val="00FD2336"/>
    <w:rsid w:val="00FE12A2"/>
    <w:rsid w:val="00FE46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D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spacing w:before="66"/>
      <w:ind w:left="1647" w:right="1658"/>
      <w:jc w:val="center"/>
      <w:outlineLvl w:val="0"/>
    </w:pPr>
    <w:rPr>
      <w:rFonts w:ascii="Arial" w:eastAsia="Arial" w:hAnsi="Arial" w:cs="Arial"/>
      <w:b/>
      <w:bCs/>
      <w:sz w:val="28"/>
      <w:szCs w:val="28"/>
    </w:rPr>
  </w:style>
  <w:style w:type="paragraph" w:styleId="Heading2">
    <w:name w:val="heading 2"/>
    <w:basedOn w:val="Normal"/>
    <w:uiPriority w:val="9"/>
    <w:unhideWhenUsed/>
    <w:qFormat/>
    <w:pPr>
      <w:ind w:left="1142"/>
      <w:outlineLvl w:val="1"/>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1"/>
      <w:ind w:left="1142"/>
    </w:pPr>
    <w:rPr>
      <w:rFonts w:ascii="Arial" w:eastAsia="Arial" w:hAnsi="Arial" w:cs="Arial"/>
      <w:b/>
      <w:bCs/>
      <w:sz w:val="32"/>
      <w:szCs w:val="32"/>
    </w:rPr>
  </w:style>
  <w:style w:type="paragraph" w:styleId="ListParagraph">
    <w:name w:val="List Paragraph"/>
    <w:basedOn w:val="Normal"/>
    <w:uiPriority w:val="1"/>
    <w:qFormat/>
    <w:pPr>
      <w:ind w:left="1863" w:hanging="361"/>
      <w:jc w:val="both"/>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nhideWhenUsed/>
    <w:rsid w:val="008D5E91"/>
    <w:pPr>
      <w:tabs>
        <w:tab w:val="center" w:pos="4153"/>
        <w:tab w:val="right" w:pos="8306"/>
      </w:tabs>
    </w:pPr>
  </w:style>
  <w:style w:type="character" w:customStyle="1" w:styleId="HeaderChar">
    <w:name w:val="Header Char"/>
    <w:basedOn w:val="DefaultParagraphFont"/>
    <w:link w:val="Header"/>
    <w:rsid w:val="008D5E91"/>
    <w:rPr>
      <w:rFonts w:ascii="Microsoft Sans Serif" w:eastAsia="Microsoft Sans Serif" w:hAnsi="Microsoft Sans Serif" w:cs="Microsoft Sans Serif"/>
    </w:rPr>
  </w:style>
  <w:style w:type="paragraph" w:styleId="Footer">
    <w:name w:val="footer"/>
    <w:basedOn w:val="Normal"/>
    <w:link w:val="FooterChar"/>
    <w:unhideWhenUsed/>
    <w:rsid w:val="008D5E91"/>
    <w:pPr>
      <w:tabs>
        <w:tab w:val="center" w:pos="4153"/>
        <w:tab w:val="right" w:pos="8306"/>
      </w:tabs>
    </w:pPr>
  </w:style>
  <w:style w:type="character" w:customStyle="1" w:styleId="FooterChar">
    <w:name w:val="Footer Char"/>
    <w:basedOn w:val="DefaultParagraphFont"/>
    <w:link w:val="Footer"/>
    <w:rsid w:val="008D5E91"/>
    <w:rPr>
      <w:rFonts w:ascii="Microsoft Sans Serif" w:eastAsia="Microsoft Sans Serif" w:hAnsi="Microsoft Sans Serif" w:cs="Microsoft Sans Serif"/>
    </w:rPr>
  </w:style>
  <w:style w:type="table" w:styleId="TableGrid">
    <w:name w:val="Table Grid"/>
    <w:basedOn w:val="TableNormal"/>
    <w:uiPriority w:val="39"/>
    <w:rsid w:val="00387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A6E9D"/>
    <w:rPr>
      <w:sz w:val="20"/>
      <w:szCs w:val="20"/>
    </w:rPr>
  </w:style>
  <w:style w:type="character" w:customStyle="1" w:styleId="FootnoteTextChar">
    <w:name w:val="Footnote Text Char"/>
    <w:basedOn w:val="DefaultParagraphFont"/>
    <w:link w:val="FootnoteText"/>
    <w:uiPriority w:val="99"/>
    <w:semiHidden/>
    <w:rsid w:val="002A6E9D"/>
    <w:rPr>
      <w:rFonts w:ascii="Microsoft Sans Serif" w:eastAsia="Microsoft Sans Serif" w:hAnsi="Microsoft Sans Serif" w:cs="Microsoft Sans Serif"/>
      <w:sz w:val="20"/>
      <w:szCs w:val="20"/>
    </w:rPr>
  </w:style>
  <w:style w:type="character" w:styleId="FootnoteReference">
    <w:name w:val="footnote reference"/>
    <w:basedOn w:val="DefaultParagraphFont"/>
    <w:uiPriority w:val="99"/>
    <w:semiHidden/>
    <w:unhideWhenUsed/>
    <w:rsid w:val="002A6E9D"/>
    <w:rPr>
      <w:vertAlign w:val="superscript"/>
    </w:rPr>
  </w:style>
  <w:style w:type="paragraph" w:styleId="EndnoteText">
    <w:name w:val="endnote text"/>
    <w:basedOn w:val="Normal"/>
    <w:link w:val="EndnoteTextChar"/>
    <w:uiPriority w:val="99"/>
    <w:semiHidden/>
    <w:unhideWhenUsed/>
    <w:rsid w:val="00685497"/>
    <w:rPr>
      <w:sz w:val="20"/>
      <w:szCs w:val="20"/>
    </w:rPr>
  </w:style>
  <w:style w:type="character" w:customStyle="1" w:styleId="EndnoteTextChar">
    <w:name w:val="Endnote Text Char"/>
    <w:basedOn w:val="DefaultParagraphFont"/>
    <w:link w:val="EndnoteText"/>
    <w:uiPriority w:val="99"/>
    <w:semiHidden/>
    <w:rsid w:val="00685497"/>
    <w:rPr>
      <w:rFonts w:ascii="Microsoft Sans Serif" w:eastAsia="Microsoft Sans Serif" w:hAnsi="Microsoft Sans Serif" w:cs="Microsoft Sans Serif"/>
      <w:sz w:val="20"/>
      <w:szCs w:val="20"/>
    </w:rPr>
  </w:style>
  <w:style w:type="character" w:styleId="EndnoteReference">
    <w:name w:val="endnote reference"/>
    <w:basedOn w:val="DefaultParagraphFont"/>
    <w:uiPriority w:val="99"/>
    <w:semiHidden/>
    <w:unhideWhenUsed/>
    <w:rsid w:val="00685497"/>
    <w:rPr>
      <w:vertAlign w:val="superscript"/>
    </w:rPr>
  </w:style>
  <w:style w:type="character" w:styleId="PageNumber">
    <w:name w:val="page number"/>
    <w:semiHidden/>
    <w:rsid w:val="009A7D09"/>
    <w:rPr>
      <w:sz w:val="18"/>
    </w:rPr>
  </w:style>
  <w:style w:type="paragraph" w:styleId="TOCHeading">
    <w:name w:val="TOC Heading"/>
    <w:basedOn w:val="Heading1"/>
    <w:next w:val="Normal"/>
    <w:uiPriority w:val="39"/>
    <w:unhideWhenUsed/>
    <w:qFormat/>
    <w:rsid w:val="001422E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1422EE"/>
    <w:pPr>
      <w:spacing w:after="100"/>
    </w:pPr>
  </w:style>
  <w:style w:type="paragraph" w:styleId="TOC2">
    <w:name w:val="toc 2"/>
    <w:basedOn w:val="Normal"/>
    <w:next w:val="Normal"/>
    <w:autoRedefine/>
    <w:uiPriority w:val="39"/>
    <w:unhideWhenUsed/>
    <w:rsid w:val="001422EE"/>
    <w:pPr>
      <w:spacing w:after="100"/>
      <w:ind w:left="220"/>
    </w:pPr>
  </w:style>
  <w:style w:type="character" w:styleId="Hyperlink">
    <w:name w:val="Hyperlink"/>
    <w:basedOn w:val="DefaultParagraphFont"/>
    <w:uiPriority w:val="99"/>
    <w:unhideWhenUsed/>
    <w:rsid w:val="001422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11E9C-0068-4E5D-A36D-CA4C31304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D8D71-1F70-48B7-8554-FC75CE189F58}">
  <ds:schemaRefs>
    <ds:schemaRef ds:uri="http://schemas.microsoft.com/sharepoint/v3/contenttype/forms"/>
  </ds:schemaRefs>
</ds:datastoreItem>
</file>

<file path=customXml/itemProps3.xml><?xml version="1.0" encoding="utf-8"?>
<ds:datastoreItem xmlns:ds="http://schemas.openxmlformats.org/officeDocument/2006/customXml" ds:itemID="{C54F11D1-7AC3-4D7E-A10B-C097D7EA8ABF}">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D89040A6-BB78-474E-A5A0-04602F2AA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68437</Words>
  <Characters>39010</Characters>
  <Application>Microsoft Office Word</Application>
  <DocSecurity>0</DocSecurity>
  <Lines>325</Lines>
  <Paragraphs>214</Paragraphs>
  <ScaleCrop>false</ScaleCrop>
  <Company/>
  <LinksUpToDate>false</LinksUpToDate>
  <CharactersWithSpaces>107233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2023-01-05T07:17:00Z</dcterms:created>
  <dcterms:modified xsi:type="dcterms:W3CDTF">2023-03-10T09:44:00Z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