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3CA889" w14:textId="7776ABE0" w:rsidR="00052FF2" w:rsidRPr="007A0B9C" w:rsidRDefault="0043635B" w:rsidP="00930301">
      <w:pPr>
        <w:widowControl w:val="0"/>
        <w:jc w:val="right"/>
        <w:rPr>
          <w:rFonts w:ascii="Times New Roman" w:eastAsia="Times New Roman" w:hAnsi="Times New Roman"/>
          <w:sz w:val="24"/>
        </w:rPr>
      </w:pPr>
      <w:bookmarkStart w:id="0" w:name="_Hlk137585900"/>
      <w:bookmarkEnd w:id="0"/>
      <w:r>
        <w:rPr>
          <w:rFonts w:ascii="Times New Roman" w:hAnsi="Times New Roman"/>
          <w:noProof/>
          <w:sz w:val="24"/>
        </w:rPr>
        <w:drawing>
          <wp:anchor distT="0" distB="0" distL="114300" distR="114300" simplePos="0" relativeHeight="251659264" behindDoc="1" locked="0" layoutInCell="1" allowOverlap="1" wp14:anchorId="3D733570" wp14:editId="37A989BE">
            <wp:simplePos x="0" y="0"/>
            <wp:positionH relativeFrom="page">
              <wp:posOffset>-48491</wp:posOffset>
            </wp:positionH>
            <wp:positionV relativeFrom="page">
              <wp:posOffset>602096</wp:posOffset>
            </wp:positionV>
            <wp:extent cx="7772400" cy="61722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
                      <a:extLst>
                        <a:ext uri="{28A0092B-C50C-407E-A947-70E740481C1C}">
                          <a14:useLocalDpi xmlns:a14="http://schemas.microsoft.com/office/drawing/2010/main" val="0"/>
                        </a:ext>
                      </a:extLst>
                    </a:blip>
                    <a:srcRect b="38636"/>
                    <a:stretch/>
                  </pic:blipFill>
                  <pic:spPr bwMode="auto">
                    <a:xfrm>
                      <a:off x="0" y="0"/>
                      <a:ext cx="7772400" cy="617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B9C">
        <w:rPr>
          <w:rFonts w:ascii="Times New Roman" w:hAnsi="Times New Roman"/>
          <w:b/>
          <w:noProof/>
          <w:sz w:val="24"/>
        </w:rPr>
        <w:drawing>
          <wp:inline distT="0" distB="0" distL="0" distR="0" wp14:anchorId="3789196C" wp14:editId="31CDFC97">
            <wp:extent cx="1193800" cy="469900"/>
            <wp:effectExtent l="0" t="0" r="6350" b="6350"/>
            <wp:docPr id="209882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0" cy="469900"/>
                    </a:xfrm>
                    <a:prstGeom prst="rect">
                      <a:avLst/>
                    </a:prstGeom>
                    <a:noFill/>
                    <a:ln>
                      <a:noFill/>
                    </a:ln>
                  </pic:spPr>
                </pic:pic>
              </a:graphicData>
            </a:graphic>
          </wp:inline>
        </w:drawing>
      </w:r>
      <w:bookmarkStart w:id="1" w:name="page1"/>
      <w:bookmarkEnd w:id="1"/>
    </w:p>
    <w:p w14:paraId="67BEB8E1" w14:textId="77777777" w:rsidR="00052FF2" w:rsidRDefault="00052FF2" w:rsidP="00930301">
      <w:pPr>
        <w:widowControl w:val="0"/>
        <w:jc w:val="right"/>
        <w:rPr>
          <w:rFonts w:ascii="Times New Roman" w:eastAsia="Times New Roman" w:hAnsi="Times New Roman"/>
          <w:b/>
          <w:bCs/>
          <w:sz w:val="24"/>
          <w:lang w:val="en-GB"/>
        </w:rPr>
      </w:pPr>
    </w:p>
    <w:p w14:paraId="209B8F2D" w14:textId="4747A33C" w:rsidR="001A747A" w:rsidRPr="00C671DF" w:rsidRDefault="001A747A" w:rsidP="004367AC">
      <w:pPr>
        <w:widowControl w:val="0"/>
        <w:jc w:val="both"/>
        <w:rPr>
          <w:rFonts w:ascii="Times New Roman" w:eastAsia="Arial" w:hAnsi="Times New Roman"/>
          <w:sz w:val="24"/>
          <w:lang w:val="en-GB"/>
        </w:rPr>
      </w:pPr>
    </w:p>
    <w:p w14:paraId="251BF157" w14:textId="77777777" w:rsidR="001215B4" w:rsidRPr="00C671DF" w:rsidRDefault="001215B4" w:rsidP="004367AC">
      <w:pPr>
        <w:widowControl w:val="0"/>
        <w:jc w:val="both"/>
        <w:rPr>
          <w:rFonts w:ascii="Times New Roman" w:eastAsia="Arial" w:hAnsi="Times New Roman"/>
          <w:sz w:val="24"/>
          <w:lang w:val="en-GB"/>
        </w:rPr>
      </w:pPr>
    </w:p>
    <w:p w14:paraId="5BE6F02C" w14:textId="77777777" w:rsidR="001215B4" w:rsidRPr="00C671DF" w:rsidRDefault="001215B4" w:rsidP="004367AC">
      <w:pPr>
        <w:widowControl w:val="0"/>
        <w:jc w:val="both"/>
        <w:rPr>
          <w:rFonts w:ascii="Times New Roman" w:eastAsia="Arial" w:hAnsi="Times New Roman"/>
          <w:sz w:val="24"/>
          <w:lang w:val="en-GB"/>
        </w:rPr>
      </w:pPr>
    </w:p>
    <w:p w14:paraId="1047B67E" w14:textId="77777777" w:rsidR="001215B4" w:rsidRPr="00C671DF" w:rsidRDefault="001215B4" w:rsidP="004367AC">
      <w:pPr>
        <w:widowControl w:val="0"/>
        <w:jc w:val="both"/>
        <w:rPr>
          <w:rFonts w:ascii="Times New Roman" w:eastAsia="Arial" w:hAnsi="Times New Roman"/>
          <w:sz w:val="24"/>
          <w:lang w:val="en-GB"/>
        </w:rPr>
      </w:pPr>
    </w:p>
    <w:p w14:paraId="2BE312B2" w14:textId="25B440CC" w:rsidR="001215B4" w:rsidRPr="00C671DF" w:rsidRDefault="00933CC9" w:rsidP="00933CC9">
      <w:pPr>
        <w:widowControl w:val="0"/>
        <w:tabs>
          <w:tab w:val="left" w:pos="3316"/>
        </w:tabs>
        <w:jc w:val="both"/>
        <w:rPr>
          <w:rFonts w:ascii="Times New Roman" w:eastAsia="Arial" w:hAnsi="Times New Roman"/>
          <w:sz w:val="24"/>
          <w:lang w:val="en-GB"/>
        </w:rPr>
      </w:pPr>
      <w:r>
        <w:rPr>
          <w:rFonts w:ascii="Times New Roman" w:eastAsia="Arial" w:hAnsi="Times New Roman"/>
          <w:sz w:val="24"/>
          <w:lang w:val="en-GB"/>
        </w:rPr>
        <w:tab/>
      </w:r>
    </w:p>
    <w:p w14:paraId="5C4989AD" w14:textId="77777777" w:rsidR="001215B4" w:rsidRPr="00C671DF" w:rsidRDefault="001215B4" w:rsidP="004367AC">
      <w:pPr>
        <w:widowControl w:val="0"/>
        <w:jc w:val="both"/>
        <w:rPr>
          <w:rFonts w:ascii="Times New Roman" w:eastAsia="Arial" w:hAnsi="Times New Roman"/>
          <w:sz w:val="24"/>
          <w:lang w:val="en-GB"/>
        </w:rPr>
      </w:pPr>
    </w:p>
    <w:p w14:paraId="2FDBF81D" w14:textId="77777777" w:rsidR="001215B4" w:rsidRPr="00C671DF" w:rsidRDefault="001215B4" w:rsidP="004367AC">
      <w:pPr>
        <w:widowControl w:val="0"/>
        <w:jc w:val="both"/>
        <w:rPr>
          <w:rFonts w:ascii="Times New Roman" w:eastAsia="Arial" w:hAnsi="Times New Roman"/>
          <w:sz w:val="24"/>
          <w:lang w:val="en-GB"/>
        </w:rPr>
      </w:pPr>
    </w:p>
    <w:p w14:paraId="7B164A46" w14:textId="77777777" w:rsidR="001215B4" w:rsidRPr="00C671DF" w:rsidRDefault="001215B4" w:rsidP="004367AC">
      <w:pPr>
        <w:widowControl w:val="0"/>
        <w:jc w:val="both"/>
        <w:rPr>
          <w:rFonts w:ascii="Times New Roman" w:eastAsia="Arial" w:hAnsi="Times New Roman"/>
          <w:sz w:val="24"/>
          <w:lang w:val="en-GB"/>
        </w:rPr>
      </w:pPr>
    </w:p>
    <w:p w14:paraId="3E1E5E72" w14:textId="77777777" w:rsidR="001215B4" w:rsidRPr="00C671DF" w:rsidRDefault="001215B4" w:rsidP="004367AC">
      <w:pPr>
        <w:widowControl w:val="0"/>
        <w:jc w:val="both"/>
        <w:rPr>
          <w:rFonts w:ascii="Times New Roman" w:eastAsia="Arial" w:hAnsi="Times New Roman"/>
          <w:sz w:val="24"/>
          <w:lang w:val="en-GB"/>
        </w:rPr>
      </w:pPr>
    </w:p>
    <w:p w14:paraId="36FF2F32" w14:textId="77777777" w:rsidR="001215B4" w:rsidRPr="00C671DF" w:rsidRDefault="001215B4" w:rsidP="004367AC">
      <w:pPr>
        <w:widowControl w:val="0"/>
        <w:jc w:val="both"/>
        <w:rPr>
          <w:rFonts w:ascii="Times New Roman" w:eastAsia="Arial" w:hAnsi="Times New Roman"/>
          <w:sz w:val="24"/>
          <w:lang w:val="en-GB"/>
        </w:rPr>
      </w:pPr>
    </w:p>
    <w:p w14:paraId="199E8D69" w14:textId="77777777" w:rsidR="001215B4" w:rsidRPr="00C671DF" w:rsidRDefault="001215B4" w:rsidP="004367AC">
      <w:pPr>
        <w:widowControl w:val="0"/>
        <w:jc w:val="both"/>
        <w:rPr>
          <w:rFonts w:ascii="Times New Roman" w:eastAsia="Arial" w:hAnsi="Times New Roman"/>
          <w:sz w:val="24"/>
          <w:lang w:val="en-GB"/>
        </w:rPr>
      </w:pPr>
    </w:p>
    <w:p w14:paraId="0ED5C76A" w14:textId="77777777" w:rsidR="001215B4" w:rsidRPr="00C671DF" w:rsidRDefault="001215B4" w:rsidP="004367AC">
      <w:pPr>
        <w:widowControl w:val="0"/>
        <w:jc w:val="both"/>
        <w:rPr>
          <w:rFonts w:ascii="Times New Roman" w:eastAsia="Arial" w:hAnsi="Times New Roman"/>
          <w:sz w:val="24"/>
          <w:lang w:val="en-GB"/>
        </w:rPr>
      </w:pPr>
    </w:p>
    <w:p w14:paraId="27CCDA52" w14:textId="77777777" w:rsidR="001215B4" w:rsidRPr="00C671DF" w:rsidRDefault="001215B4" w:rsidP="004367AC">
      <w:pPr>
        <w:widowControl w:val="0"/>
        <w:jc w:val="both"/>
        <w:rPr>
          <w:rFonts w:ascii="Times New Roman" w:eastAsia="Arial" w:hAnsi="Times New Roman"/>
          <w:sz w:val="24"/>
          <w:lang w:val="en-GB"/>
        </w:rPr>
      </w:pPr>
    </w:p>
    <w:p w14:paraId="4F36AAB2" w14:textId="77777777" w:rsidR="001215B4" w:rsidRPr="00C671DF" w:rsidRDefault="001215B4" w:rsidP="004367AC">
      <w:pPr>
        <w:widowControl w:val="0"/>
        <w:jc w:val="both"/>
        <w:rPr>
          <w:rFonts w:ascii="Times New Roman" w:eastAsia="Arial" w:hAnsi="Times New Roman"/>
          <w:sz w:val="24"/>
          <w:lang w:val="en-GB"/>
        </w:rPr>
      </w:pPr>
    </w:p>
    <w:p w14:paraId="3CE6AAD7" w14:textId="77777777" w:rsidR="001215B4" w:rsidRPr="00C671DF" w:rsidRDefault="001215B4" w:rsidP="004367AC">
      <w:pPr>
        <w:widowControl w:val="0"/>
        <w:jc w:val="both"/>
        <w:rPr>
          <w:rFonts w:ascii="Times New Roman" w:eastAsia="Arial" w:hAnsi="Times New Roman"/>
          <w:sz w:val="24"/>
          <w:lang w:val="en-GB"/>
        </w:rPr>
      </w:pPr>
    </w:p>
    <w:p w14:paraId="1FADA5D4" w14:textId="77777777" w:rsidR="001215B4" w:rsidRPr="00C671DF" w:rsidRDefault="001215B4" w:rsidP="004367AC">
      <w:pPr>
        <w:widowControl w:val="0"/>
        <w:jc w:val="both"/>
        <w:rPr>
          <w:rFonts w:ascii="Times New Roman" w:eastAsia="Arial" w:hAnsi="Times New Roman"/>
          <w:sz w:val="24"/>
          <w:lang w:val="en-GB"/>
        </w:rPr>
      </w:pPr>
    </w:p>
    <w:p w14:paraId="41BD52C1" w14:textId="77777777" w:rsidR="001215B4" w:rsidRPr="00C671DF" w:rsidRDefault="001215B4" w:rsidP="004367AC">
      <w:pPr>
        <w:widowControl w:val="0"/>
        <w:jc w:val="both"/>
        <w:rPr>
          <w:rFonts w:ascii="Times New Roman" w:eastAsia="Arial" w:hAnsi="Times New Roman"/>
          <w:sz w:val="24"/>
          <w:lang w:val="en-GB"/>
        </w:rPr>
      </w:pPr>
    </w:p>
    <w:p w14:paraId="3F4C83FC" w14:textId="77777777" w:rsidR="001215B4" w:rsidRPr="00C671DF" w:rsidRDefault="001215B4" w:rsidP="004367AC">
      <w:pPr>
        <w:widowControl w:val="0"/>
        <w:jc w:val="both"/>
        <w:rPr>
          <w:rFonts w:ascii="Times New Roman" w:eastAsia="Arial" w:hAnsi="Times New Roman"/>
          <w:sz w:val="24"/>
          <w:lang w:val="en-GB"/>
        </w:rPr>
      </w:pPr>
    </w:p>
    <w:p w14:paraId="6A40A689" w14:textId="77777777" w:rsidR="001215B4" w:rsidRPr="00C671DF" w:rsidRDefault="001215B4" w:rsidP="004367AC">
      <w:pPr>
        <w:widowControl w:val="0"/>
        <w:jc w:val="both"/>
        <w:rPr>
          <w:rFonts w:ascii="Times New Roman" w:eastAsia="Arial" w:hAnsi="Times New Roman"/>
          <w:sz w:val="24"/>
          <w:lang w:val="en-GB"/>
        </w:rPr>
      </w:pPr>
    </w:p>
    <w:p w14:paraId="6DE92F19" w14:textId="77777777" w:rsidR="001215B4" w:rsidRPr="00C671DF" w:rsidRDefault="001215B4" w:rsidP="004367AC">
      <w:pPr>
        <w:widowControl w:val="0"/>
        <w:jc w:val="both"/>
        <w:rPr>
          <w:rFonts w:ascii="Times New Roman" w:eastAsia="Arial" w:hAnsi="Times New Roman"/>
          <w:sz w:val="24"/>
          <w:lang w:val="en-GB"/>
        </w:rPr>
      </w:pPr>
    </w:p>
    <w:p w14:paraId="6E816C98" w14:textId="77777777" w:rsidR="001215B4" w:rsidRPr="00C671DF" w:rsidRDefault="001215B4" w:rsidP="004367AC">
      <w:pPr>
        <w:widowControl w:val="0"/>
        <w:jc w:val="both"/>
        <w:rPr>
          <w:rFonts w:ascii="Times New Roman" w:eastAsia="Arial" w:hAnsi="Times New Roman"/>
          <w:sz w:val="24"/>
          <w:lang w:val="en-GB"/>
        </w:rPr>
      </w:pPr>
    </w:p>
    <w:p w14:paraId="2B25763A" w14:textId="77777777" w:rsidR="001215B4" w:rsidRPr="00C671DF" w:rsidRDefault="001215B4" w:rsidP="004367AC">
      <w:pPr>
        <w:widowControl w:val="0"/>
        <w:jc w:val="both"/>
        <w:rPr>
          <w:rFonts w:ascii="Times New Roman" w:eastAsia="Arial" w:hAnsi="Times New Roman"/>
          <w:sz w:val="24"/>
          <w:lang w:val="en-GB"/>
        </w:rPr>
      </w:pPr>
    </w:p>
    <w:p w14:paraId="34B09F38" w14:textId="77777777" w:rsidR="001215B4" w:rsidRPr="00C671DF" w:rsidRDefault="001215B4" w:rsidP="004367AC">
      <w:pPr>
        <w:widowControl w:val="0"/>
        <w:jc w:val="both"/>
        <w:rPr>
          <w:rFonts w:ascii="Times New Roman" w:eastAsia="Arial" w:hAnsi="Times New Roman"/>
          <w:sz w:val="24"/>
          <w:lang w:val="en-GB"/>
        </w:rPr>
      </w:pPr>
    </w:p>
    <w:p w14:paraId="7A3825F9" w14:textId="77777777" w:rsidR="001215B4" w:rsidRPr="00C671DF" w:rsidRDefault="001215B4" w:rsidP="004367AC">
      <w:pPr>
        <w:widowControl w:val="0"/>
        <w:jc w:val="both"/>
        <w:rPr>
          <w:rFonts w:ascii="Times New Roman" w:eastAsia="Arial" w:hAnsi="Times New Roman"/>
          <w:sz w:val="24"/>
          <w:lang w:val="en-GB"/>
        </w:rPr>
      </w:pPr>
    </w:p>
    <w:p w14:paraId="7720D43E" w14:textId="77777777" w:rsidR="001215B4" w:rsidRPr="00C671DF" w:rsidRDefault="001215B4" w:rsidP="004367AC">
      <w:pPr>
        <w:widowControl w:val="0"/>
        <w:jc w:val="both"/>
        <w:rPr>
          <w:rFonts w:ascii="Times New Roman" w:eastAsia="Arial" w:hAnsi="Times New Roman"/>
          <w:sz w:val="24"/>
          <w:lang w:val="en-GB"/>
        </w:rPr>
      </w:pPr>
    </w:p>
    <w:p w14:paraId="33BB998E" w14:textId="77777777" w:rsidR="001215B4" w:rsidRPr="00C671DF" w:rsidRDefault="001215B4" w:rsidP="004367AC">
      <w:pPr>
        <w:widowControl w:val="0"/>
        <w:jc w:val="both"/>
        <w:rPr>
          <w:rFonts w:ascii="Times New Roman" w:eastAsia="Arial" w:hAnsi="Times New Roman"/>
          <w:sz w:val="24"/>
          <w:lang w:val="en-GB"/>
        </w:rPr>
      </w:pPr>
    </w:p>
    <w:p w14:paraId="4BD76EB6" w14:textId="77777777" w:rsidR="001215B4" w:rsidRPr="00C671DF" w:rsidRDefault="001215B4" w:rsidP="004367AC">
      <w:pPr>
        <w:widowControl w:val="0"/>
        <w:jc w:val="both"/>
        <w:rPr>
          <w:rFonts w:ascii="Times New Roman" w:eastAsia="Arial" w:hAnsi="Times New Roman"/>
          <w:sz w:val="24"/>
          <w:lang w:val="en-GB"/>
        </w:rPr>
      </w:pPr>
    </w:p>
    <w:p w14:paraId="16C014EE" w14:textId="77777777" w:rsidR="001215B4" w:rsidRPr="00C671DF" w:rsidRDefault="001215B4" w:rsidP="004367AC">
      <w:pPr>
        <w:widowControl w:val="0"/>
        <w:jc w:val="both"/>
        <w:rPr>
          <w:rFonts w:ascii="Times New Roman" w:eastAsia="Arial" w:hAnsi="Times New Roman"/>
          <w:sz w:val="24"/>
          <w:lang w:val="en-GB"/>
        </w:rPr>
      </w:pPr>
    </w:p>
    <w:p w14:paraId="187EB6B2" w14:textId="77777777" w:rsidR="00501F6C" w:rsidRDefault="00501F6C" w:rsidP="00930301">
      <w:pPr>
        <w:widowControl w:val="0"/>
        <w:tabs>
          <w:tab w:val="left" w:pos="1323"/>
        </w:tabs>
        <w:jc w:val="center"/>
        <w:rPr>
          <w:rFonts w:ascii="Times New Roman" w:hAnsi="Times New Roman"/>
          <w:sz w:val="24"/>
        </w:rPr>
      </w:pPr>
    </w:p>
    <w:p w14:paraId="63BFCE22" w14:textId="77777777" w:rsidR="00501F6C" w:rsidRDefault="00501F6C" w:rsidP="00930301">
      <w:pPr>
        <w:widowControl w:val="0"/>
        <w:tabs>
          <w:tab w:val="left" w:pos="1323"/>
        </w:tabs>
        <w:jc w:val="center"/>
        <w:rPr>
          <w:rFonts w:ascii="Times New Roman" w:hAnsi="Times New Roman"/>
          <w:sz w:val="24"/>
        </w:rPr>
      </w:pPr>
    </w:p>
    <w:p w14:paraId="3E163937" w14:textId="77777777" w:rsidR="00501F6C" w:rsidRDefault="00501F6C" w:rsidP="00930301">
      <w:pPr>
        <w:widowControl w:val="0"/>
        <w:tabs>
          <w:tab w:val="left" w:pos="1323"/>
        </w:tabs>
        <w:jc w:val="center"/>
        <w:rPr>
          <w:rFonts w:ascii="Times New Roman" w:hAnsi="Times New Roman"/>
          <w:sz w:val="24"/>
        </w:rPr>
      </w:pPr>
    </w:p>
    <w:p w14:paraId="4345B4C3" w14:textId="77777777" w:rsidR="00501F6C" w:rsidRDefault="00501F6C" w:rsidP="00930301">
      <w:pPr>
        <w:widowControl w:val="0"/>
        <w:tabs>
          <w:tab w:val="left" w:pos="1323"/>
        </w:tabs>
        <w:jc w:val="center"/>
        <w:rPr>
          <w:rFonts w:ascii="Times New Roman" w:hAnsi="Times New Roman"/>
          <w:sz w:val="24"/>
        </w:rPr>
      </w:pPr>
    </w:p>
    <w:p w14:paraId="4A04D68A" w14:textId="77777777" w:rsidR="00501F6C" w:rsidRDefault="00501F6C" w:rsidP="00930301">
      <w:pPr>
        <w:widowControl w:val="0"/>
        <w:tabs>
          <w:tab w:val="left" w:pos="1323"/>
        </w:tabs>
        <w:jc w:val="center"/>
        <w:rPr>
          <w:rFonts w:ascii="Times New Roman" w:hAnsi="Times New Roman"/>
          <w:sz w:val="24"/>
        </w:rPr>
      </w:pPr>
    </w:p>
    <w:p w14:paraId="4C05DE2D" w14:textId="77777777" w:rsidR="00501F6C" w:rsidRDefault="00501F6C" w:rsidP="00930301">
      <w:pPr>
        <w:widowControl w:val="0"/>
        <w:tabs>
          <w:tab w:val="left" w:pos="1323"/>
        </w:tabs>
        <w:jc w:val="center"/>
        <w:rPr>
          <w:rFonts w:ascii="Times New Roman" w:hAnsi="Times New Roman"/>
          <w:sz w:val="24"/>
        </w:rPr>
      </w:pPr>
    </w:p>
    <w:p w14:paraId="04A1E251" w14:textId="77777777" w:rsidR="00501F6C" w:rsidRDefault="00501F6C" w:rsidP="00930301">
      <w:pPr>
        <w:widowControl w:val="0"/>
        <w:tabs>
          <w:tab w:val="left" w:pos="1323"/>
        </w:tabs>
        <w:jc w:val="center"/>
        <w:rPr>
          <w:rFonts w:ascii="Times New Roman" w:hAnsi="Times New Roman"/>
          <w:sz w:val="24"/>
        </w:rPr>
      </w:pPr>
    </w:p>
    <w:p w14:paraId="0E22B69B" w14:textId="182954AB" w:rsidR="00930301" w:rsidRPr="00514AB3" w:rsidRDefault="00930301" w:rsidP="00930301">
      <w:pPr>
        <w:widowControl w:val="0"/>
        <w:tabs>
          <w:tab w:val="left" w:pos="1323"/>
        </w:tabs>
        <w:jc w:val="center"/>
        <w:rPr>
          <w:rFonts w:ascii="Times New Roman" w:eastAsia="Arial" w:hAnsi="Times New Roman"/>
          <w:bCs/>
          <w:sz w:val="24"/>
        </w:rPr>
      </w:pPr>
      <w:r>
        <w:rPr>
          <w:rFonts w:ascii="Times New Roman" w:hAnsi="Times New Roman"/>
          <w:sz w:val="24"/>
        </w:rPr>
        <w:t>PASAULES ANTIDOPINGA KODEKSS</w:t>
      </w:r>
    </w:p>
    <w:p w14:paraId="58F6D7F7" w14:textId="77777777" w:rsidR="00930301" w:rsidRPr="00C671DF" w:rsidRDefault="00930301" w:rsidP="00930301">
      <w:pPr>
        <w:widowControl w:val="0"/>
        <w:tabs>
          <w:tab w:val="left" w:pos="1323"/>
        </w:tabs>
        <w:jc w:val="center"/>
        <w:rPr>
          <w:rFonts w:ascii="Times New Roman" w:eastAsia="Arial" w:hAnsi="Times New Roman"/>
          <w:sz w:val="24"/>
          <w:lang w:val="en-GB"/>
        </w:rPr>
      </w:pPr>
    </w:p>
    <w:p w14:paraId="4D9426DC" w14:textId="4E3EC420" w:rsidR="00930301" w:rsidRPr="00C671DF" w:rsidRDefault="00930301" w:rsidP="00930301">
      <w:pPr>
        <w:widowControl w:val="0"/>
        <w:tabs>
          <w:tab w:val="left" w:pos="1323"/>
        </w:tabs>
        <w:jc w:val="center"/>
        <w:rPr>
          <w:rFonts w:ascii="Times New Roman" w:eastAsia="Arial" w:hAnsi="Times New Roman"/>
          <w:sz w:val="28"/>
          <w:szCs w:val="22"/>
        </w:rPr>
      </w:pPr>
      <w:r>
        <w:rPr>
          <w:rFonts w:ascii="Times New Roman" w:hAnsi="Times New Roman"/>
          <w:sz w:val="28"/>
        </w:rPr>
        <w:t>STARPTAUTISKAIS STANDARTS</w:t>
      </w:r>
    </w:p>
    <w:p w14:paraId="47A39D11" w14:textId="77777777" w:rsidR="00930301" w:rsidRPr="00C671DF" w:rsidRDefault="00930301" w:rsidP="00930301">
      <w:pPr>
        <w:widowControl w:val="0"/>
        <w:tabs>
          <w:tab w:val="left" w:pos="1323"/>
        </w:tabs>
        <w:jc w:val="center"/>
        <w:rPr>
          <w:rFonts w:ascii="Times New Roman" w:eastAsia="Arial" w:hAnsi="Times New Roman"/>
          <w:sz w:val="24"/>
          <w:lang w:val="en-GB"/>
        </w:rPr>
      </w:pPr>
    </w:p>
    <w:p w14:paraId="6ACD608D" w14:textId="77777777" w:rsidR="00930301" w:rsidRPr="00C671DF" w:rsidRDefault="00930301" w:rsidP="00930301">
      <w:pPr>
        <w:widowControl w:val="0"/>
        <w:tabs>
          <w:tab w:val="left" w:pos="1323"/>
        </w:tabs>
        <w:jc w:val="center"/>
        <w:rPr>
          <w:rFonts w:ascii="Times New Roman" w:eastAsia="Arial" w:hAnsi="Times New Roman"/>
          <w:sz w:val="24"/>
          <w:lang w:val="en-GB"/>
        </w:rPr>
      </w:pPr>
    </w:p>
    <w:p w14:paraId="63FDF715" w14:textId="77777777" w:rsidR="00930301" w:rsidRPr="00C671DF" w:rsidRDefault="00930301" w:rsidP="00930301">
      <w:pPr>
        <w:widowControl w:val="0"/>
        <w:tabs>
          <w:tab w:val="left" w:pos="1323"/>
        </w:tabs>
        <w:jc w:val="center"/>
        <w:rPr>
          <w:rFonts w:ascii="Times New Roman" w:eastAsia="Arial" w:hAnsi="Times New Roman"/>
          <w:sz w:val="48"/>
          <w:szCs w:val="40"/>
        </w:rPr>
      </w:pPr>
      <w:r>
        <w:rPr>
          <w:rFonts w:ascii="Times New Roman" w:hAnsi="Times New Roman"/>
          <w:sz w:val="48"/>
        </w:rPr>
        <w:t>TERAPEITISKĀS LIETOŠANAS ATĻAUJA</w:t>
      </w:r>
    </w:p>
    <w:p w14:paraId="2251B39F" w14:textId="77777777" w:rsidR="003C70FE" w:rsidRDefault="003C70FE" w:rsidP="00930301">
      <w:pPr>
        <w:widowControl w:val="0"/>
        <w:tabs>
          <w:tab w:val="left" w:pos="1323"/>
        </w:tabs>
        <w:jc w:val="center"/>
        <w:rPr>
          <w:rFonts w:ascii="Times New Roman" w:eastAsia="Arial" w:hAnsi="Times New Roman"/>
          <w:sz w:val="24"/>
          <w:lang w:val="en-GB"/>
        </w:rPr>
      </w:pPr>
    </w:p>
    <w:p w14:paraId="772E646A" w14:textId="7E7324A4" w:rsidR="004367AC" w:rsidRPr="003C70FE" w:rsidRDefault="00930301" w:rsidP="00930301">
      <w:pPr>
        <w:widowControl w:val="0"/>
        <w:tabs>
          <w:tab w:val="left" w:pos="1323"/>
        </w:tabs>
        <w:jc w:val="center"/>
        <w:rPr>
          <w:rFonts w:ascii="Times New Roman" w:eastAsia="Arial" w:hAnsi="Times New Roman"/>
          <w:sz w:val="28"/>
          <w:szCs w:val="22"/>
        </w:rPr>
      </w:pPr>
      <w:r>
        <w:rPr>
          <w:rFonts w:ascii="Times New Roman" w:hAnsi="Times New Roman"/>
          <w:sz w:val="28"/>
        </w:rPr>
        <w:t>2023. GADS</w:t>
      </w:r>
    </w:p>
    <w:p w14:paraId="20588E1E" w14:textId="77777777" w:rsidR="00930301" w:rsidRPr="00C671DF" w:rsidRDefault="00930301" w:rsidP="00930301">
      <w:pPr>
        <w:widowControl w:val="0"/>
        <w:tabs>
          <w:tab w:val="left" w:pos="1323"/>
        </w:tabs>
        <w:jc w:val="both"/>
        <w:rPr>
          <w:rFonts w:ascii="Times New Roman" w:eastAsia="Arial" w:hAnsi="Times New Roman"/>
          <w:b/>
          <w:sz w:val="24"/>
          <w:lang w:val="en-GB"/>
        </w:rPr>
      </w:pPr>
    </w:p>
    <w:p w14:paraId="732850A7" w14:textId="77777777" w:rsidR="004367AC" w:rsidRPr="00C671DF" w:rsidRDefault="004367AC">
      <w:pPr>
        <w:rPr>
          <w:rFonts w:ascii="Times New Roman" w:eastAsia="Times New Roman" w:hAnsi="Times New Roman"/>
          <w:sz w:val="24"/>
        </w:rPr>
      </w:pPr>
      <w:r>
        <w:br w:type="page"/>
      </w:r>
    </w:p>
    <w:p w14:paraId="018DA9B5" w14:textId="379A44E5" w:rsidR="001A747A" w:rsidRPr="00C671DF" w:rsidRDefault="00930301" w:rsidP="004367AC">
      <w:pPr>
        <w:widowControl w:val="0"/>
        <w:jc w:val="both"/>
        <w:rPr>
          <w:rFonts w:ascii="Times New Roman" w:eastAsia="Times New Roman" w:hAnsi="Times New Roman"/>
          <w:sz w:val="24"/>
        </w:rPr>
      </w:pPr>
      <w:r>
        <w:rPr>
          <w:rFonts w:ascii="Times New Roman" w:hAnsi="Times New Roman"/>
          <w:noProof/>
          <w:color w:val="040404"/>
          <w:sz w:val="24"/>
        </w:rPr>
        <w:lastRenderedPageBreak/>
        <w:drawing>
          <wp:anchor distT="0" distB="0" distL="114300" distR="114300" simplePos="0" relativeHeight="251660288" behindDoc="1" locked="0" layoutInCell="1" allowOverlap="1" wp14:anchorId="07D5EFBE" wp14:editId="1A5CBCCE">
            <wp:simplePos x="0" y="0"/>
            <wp:positionH relativeFrom="page">
              <wp:posOffset>916940</wp:posOffset>
            </wp:positionH>
            <wp:positionV relativeFrom="page">
              <wp:posOffset>741045</wp:posOffset>
            </wp:positionV>
            <wp:extent cx="1729740" cy="6362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9740" cy="636270"/>
                    </a:xfrm>
                    <a:prstGeom prst="rect">
                      <a:avLst/>
                    </a:prstGeom>
                    <a:noFill/>
                  </pic:spPr>
                </pic:pic>
              </a:graphicData>
            </a:graphic>
            <wp14:sizeRelH relativeFrom="page">
              <wp14:pctWidth>0</wp14:pctWidth>
            </wp14:sizeRelH>
            <wp14:sizeRelV relativeFrom="page">
              <wp14:pctHeight>0</wp14:pctHeight>
            </wp14:sizeRelV>
          </wp:anchor>
        </w:drawing>
      </w:r>
    </w:p>
    <w:p w14:paraId="32B43AC7" w14:textId="77777777" w:rsidR="001A747A" w:rsidRPr="00C671DF" w:rsidRDefault="001A747A" w:rsidP="004367AC">
      <w:pPr>
        <w:widowControl w:val="0"/>
        <w:jc w:val="both"/>
        <w:rPr>
          <w:rFonts w:ascii="Times New Roman" w:eastAsia="Times New Roman" w:hAnsi="Times New Roman"/>
          <w:sz w:val="24"/>
          <w:lang w:val="en-GB"/>
        </w:rPr>
      </w:pPr>
    </w:p>
    <w:p w14:paraId="0FF793D3" w14:textId="77777777" w:rsidR="004367AC" w:rsidRPr="00C671DF" w:rsidRDefault="004367AC" w:rsidP="004367AC">
      <w:pPr>
        <w:widowControl w:val="0"/>
        <w:jc w:val="both"/>
        <w:rPr>
          <w:rFonts w:ascii="Times New Roman" w:eastAsia="Times New Roman" w:hAnsi="Times New Roman"/>
          <w:sz w:val="24"/>
          <w:lang w:val="en-GB"/>
        </w:rPr>
      </w:pPr>
    </w:p>
    <w:p w14:paraId="682559FE" w14:textId="77777777" w:rsidR="001A747A" w:rsidRPr="00C671DF" w:rsidRDefault="001A747A" w:rsidP="004367AC">
      <w:pPr>
        <w:widowControl w:val="0"/>
        <w:jc w:val="both"/>
        <w:rPr>
          <w:rFonts w:ascii="Times New Roman" w:eastAsia="Times New Roman" w:hAnsi="Times New Roman"/>
          <w:sz w:val="24"/>
          <w:lang w:val="en-GB"/>
        </w:rPr>
      </w:pPr>
    </w:p>
    <w:p w14:paraId="7BFA5716" w14:textId="77777777" w:rsidR="001A747A" w:rsidRPr="00C671DF" w:rsidRDefault="001A747A" w:rsidP="004367AC">
      <w:pPr>
        <w:widowControl w:val="0"/>
        <w:jc w:val="both"/>
        <w:rPr>
          <w:rFonts w:ascii="Times New Roman" w:eastAsia="Arial" w:hAnsi="Times New Roman"/>
          <w:b/>
          <w:i/>
          <w:sz w:val="24"/>
        </w:rPr>
      </w:pPr>
      <w:r>
        <w:rPr>
          <w:rFonts w:ascii="Times New Roman" w:hAnsi="Times New Roman"/>
          <w:b/>
          <w:i/>
          <w:sz w:val="24"/>
        </w:rPr>
        <w:t>Terapeitiskās lietošanas atļaujas starptautiskais standarts</w:t>
      </w:r>
    </w:p>
    <w:p w14:paraId="4DEBE3D2" w14:textId="77777777" w:rsidR="001A747A" w:rsidRPr="00C671DF" w:rsidRDefault="001A747A" w:rsidP="004367AC">
      <w:pPr>
        <w:widowControl w:val="0"/>
        <w:jc w:val="both"/>
        <w:rPr>
          <w:rFonts w:ascii="Times New Roman" w:eastAsia="Times New Roman" w:hAnsi="Times New Roman"/>
          <w:sz w:val="24"/>
          <w:lang w:val="en-GB"/>
        </w:rPr>
      </w:pPr>
    </w:p>
    <w:p w14:paraId="6D8FE0CE"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sz w:val="24"/>
        </w:rPr>
        <w:t xml:space="preserve">Pasaules Antidopinga </w:t>
      </w:r>
      <w:r>
        <w:rPr>
          <w:rFonts w:ascii="Times New Roman" w:hAnsi="Times New Roman"/>
          <w:i/>
          <w:sz w:val="24"/>
        </w:rPr>
        <w:t>kodeksa Terapeitiskās lietošanas atļaujas starptautiskais standarts</w:t>
      </w:r>
      <w:r>
        <w:rPr>
          <w:rFonts w:ascii="Times New Roman" w:hAnsi="Times New Roman"/>
          <w:sz w:val="24"/>
        </w:rPr>
        <w:t xml:space="preserve"> ir Pasaules Antidopinga programmā izstrādāts obligāts </w:t>
      </w:r>
      <w:r>
        <w:rPr>
          <w:rFonts w:ascii="Times New Roman" w:hAnsi="Times New Roman"/>
          <w:i/>
          <w:sz w:val="24"/>
        </w:rPr>
        <w:t>starptautiskais standarts</w:t>
      </w:r>
      <w:r>
        <w:rPr>
          <w:rFonts w:ascii="Times New Roman" w:hAnsi="Times New Roman"/>
          <w:sz w:val="24"/>
        </w:rPr>
        <w:t xml:space="preserve">. To izstrādāja, apspriežoties ar </w:t>
      </w:r>
      <w:r>
        <w:rPr>
          <w:rFonts w:ascii="Times New Roman" w:hAnsi="Times New Roman"/>
          <w:i/>
          <w:sz w:val="24"/>
        </w:rPr>
        <w:t>parakstītājiem</w:t>
      </w:r>
      <w:r>
        <w:rPr>
          <w:rFonts w:ascii="Times New Roman" w:hAnsi="Times New Roman"/>
          <w:sz w:val="24"/>
        </w:rPr>
        <w:t>, valsts iestādēm un citām ieinteresētajām personām.</w:t>
      </w:r>
    </w:p>
    <w:p w14:paraId="43B01FCB" w14:textId="77777777" w:rsidR="001A747A" w:rsidRPr="00C671DF" w:rsidRDefault="001A747A" w:rsidP="004367AC">
      <w:pPr>
        <w:widowControl w:val="0"/>
        <w:jc w:val="both"/>
        <w:rPr>
          <w:rFonts w:ascii="Times New Roman" w:eastAsia="Times New Roman" w:hAnsi="Times New Roman"/>
          <w:sz w:val="24"/>
          <w:lang w:val="en-GB"/>
        </w:rPr>
      </w:pPr>
    </w:p>
    <w:p w14:paraId="56C08A62"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i/>
          <w:sz w:val="24"/>
        </w:rPr>
        <w:t>Terapeitiskās lietošanas atļaujas starptautiskais standarts</w:t>
      </w:r>
      <w:r>
        <w:rPr>
          <w:rFonts w:ascii="Times New Roman" w:hAnsi="Times New Roman"/>
          <w:sz w:val="24"/>
        </w:rPr>
        <w:t xml:space="preserve"> pirmo reizi tika pieņemts 2004. gadā un stājās spēkā 2005. gada 1. janvārī. Pēc tam to septiņas reizes grozīja, pirmajam grozījumam stājoties spēkā 2009. gada janvārī, otrajam grozījumam – 2010. gada janvārī, trešajam grozījumam – 2011. gada janvārī, ceturtajam grozījumam – 2015. gada janvārī, piektajam grozījumam – 2016. gada janvārī, sestajam grozījumam – 2019. gada janvārī un septītajam grozījumam – 2021. gada janvārī. Pārskatīto redakciju </w:t>
      </w:r>
      <w:proofErr w:type="spellStart"/>
      <w:r>
        <w:rPr>
          <w:rFonts w:ascii="Times New Roman" w:hAnsi="Times New Roman"/>
          <w:i/>
          <w:iCs/>
          <w:sz w:val="24"/>
        </w:rPr>
        <w:t>WADA</w:t>
      </w:r>
      <w:proofErr w:type="spellEnd"/>
      <w:r>
        <w:rPr>
          <w:rFonts w:ascii="Times New Roman" w:hAnsi="Times New Roman"/>
          <w:sz w:val="24"/>
        </w:rPr>
        <w:t xml:space="preserve"> Izpildkomiteja apstiprināja 2022. gada 23. septembrī, un tā ir spēkā no 2023. gada 1. janvāra.</w:t>
      </w:r>
    </w:p>
    <w:p w14:paraId="3389B110" w14:textId="77777777" w:rsidR="001A747A" w:rsidRPr="00C671DF" w:rsidRDefault="001A747A" w:rsidP="004367AC">
      <w:pPr>
        <w:widowControl w:val="0"/>
        <w:jc w:val="both"/>
        <w:rPr>
          <w:rFonts w:ascii="Times New Roman" w:eastAsia="Times New Roman" w:hAnsi="Times New Roman"/>
          <w:sz w:val="24"/>
          <w:lang w:val="en-GB"/>
        </w:rPr>
      </w:pPr>
    </w:p>
    <w:p w14:paraId="445A7606" w14:textId="77777777" w:rsidR="001A747A" w:rsidRPr="00C671DF" w:rsidRDefault="001A747A" w:rsidP="004367AC">
      <w:pPr>
        <w:widowControl w:val="0"/>
        <w:jc w:val="both"/>
        <w:rPr>
          <w:rFonts w:ascii="Times New Roman" w:eastAsia="Times New Roman" w:hAnsi="Times New Roman"/>
          <w:sz w:val="24"/>
          <w:lang w:val="en-GB"/>
        </w:rPr>
      </w:pPr>
    </w:p>
    <w:p w14:paraId="5D6E9B65" w14:textId="77777777" w:rsidR="001A747A" w:rsidRPr="00C671DF" w:rsidRDefault="001A747A" w:rsidP="004367AC">
      <w:pPr>
        <w:widowControl w:val="0"/>
        <w:jc w:val="both"/>
        <w:rPr>
          <w:rFonts w:ascii="Times New Roman" w:eastAsia="Times New Roman" w:hAnsi="Times New Roman"/>
          <w:sz w:val="24"/>
          <w:lang w:val="en-GB"/>
        </w:rPr>
      </w:pPr>
    </w:p>
    <w:p w14:paraId="774C5C03" w14:textId="77777777" w:rsidR="001A747A" w:rsidRPr="00C671DF" w:rsidRDefault="001A747A" w:rsidP="004367AC">
      <w:pPr>
        <w:widowControl w:val="0"/>
        <w:jc w:val="both"/>
        <w:rPr>
          <w:rFonts w:ascii="Times New Roman" w:eastAsia="Times New Roman" w:hAnsi="Times New Roman"/>
          <w:sz w:val="24"/>
          <w:lang w:val="en-GB"/>
        </w:rPr>
      </w:pPr>
    </w:p>
    <w:p w14:paraId="4772D5A0" w14:textId="77777777" w:rsidR="001A747A" w:rsidRPr="00C671DF" w:rsidRDefault="001A747A" w:rsidP="004367AC">
      <w:pPr>
        <w:widowControl w:val="0"/>
        <w:jc w:val="both"/>
        <w:rPr>
          <w:rFonts w:ascii="Times New Roman" w:eastAsia="Times New Roman" w:hAnsi="Times New Roman"/>
          <w:sz w:val="24"/>
          <w:lang w:val="en-GB"/>
        </w:rPr>
      </w:pPr>
    </w:p>
    <w:p w14:paraId="1B7A42C1"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sz w:val="24"/>
        </w:rPr>
        <w:t>Izdevējs:</w:t>
      </w:r>
    </w:p>
    <w:p w14:paraId="3C5FA19B" w14:textId="77777777" w:rsidR="001A747A" w:rsidRPr="00C671DF" w:rsidRDefault="001A747A" w:rsidP="004367AC">
      <w:pPr>
        <w:widowControl w:val="0"/>
        <w:jc w:val="both"/>
        <w:rPr>
          <w:rFonts w:ascii="Times New Roman" w:eastAsia="Times New Roman" w:hAnsi="Times New Roman"/>
          <w:sz w:val="24"/>
          <w:lang w:val="en-GB"/>
        </w:rPr>
      </w:pPr>
    </w:p>
    <w:p w14:paraId="3BC799B1"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sz w:val="24"/>
        </w:rPr>
        <w:t>Pasaules Antidopinga aģentūra</w:t>
      </w:r>
    </w:p>
    <w:p w14:paraId="735FE1BB" w14:textId="77777777" w:rsidR="001A747A" w:rsidRPr="00C671DF" w:rsidRDefault="001A747A" w:rsidP="004367AC">
      <w:pPr>
        <w:widowControl w:val="0"/>
        <w:jc w:val="both"/>
        <w:rPr>
          <w:rFonts w:ascii="Times New Roman" w:eastAsia="Arial" w:hAnsi="Times New Roman"/>
          <w:sz w:val="24"/>
        </w:rPr>
      </w:pPr>
      <w:proofErr w:type="spellStart"/>
      <w:r>
        <w:rPr>
          <w:rFonts w:ascii="Times New Roman" w:hAnsi="Times New Roman"/>
          <w:i/>
          <w:sz w:val="24"/>
        </w:rPr>
        <w:t>Stock</w:t>
      </w:r>
      <w:proofErr w:type="spellEnd"/>
      <w:r>
        <w:rPr>
          <w:rFonts w:ascii="Times New Roman" w:hAnsi="Times New Roman"/>
          <w:i/>
          <w:sz w:val="24"/>
        </w:rPr>
        <w:t xml:space="preserve"> Exchange </w:t>
      </w:r>
      <w:proofErr w:type="spellStart"/>
      <w:r>
        <w:rPr>
          <w:rFonts w:ascii="Times New Roman" w:hAnsi="Times New Roman"/>
          <w:i/>
          <w:sz w:val="24"/>
        </w:rPr>
        <w:t>Tower</w:t>
      </w:r>
      <w:proofErr w:type="spellEnd"/>
    </w:p>
    <w:p w14:paraId="4063B93F"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i/>
          <w:sz w:val="24"/>
        </w:rPr>
        <w:t>800 </w:t>
      </w:r>
      <w:proofErr w:type="spellStart"/>
      <w:r>
        <w:rPr>
          <w:rFonts w:ascii="Times New Roman" w:hAnsi="Times New Roman"/>
          <w:i/>
          <w:sz w:val="24"/>
        </w:rPr>
        <w:t>Place</w:t>
      </w:r>
      <w:proofErr w:type="spellEnd"/>
      <w:r>
        <w:rPr>
          <w:rFonts w:ascii="Times New Roman" w:hAnsi="Times New Roman"/>
          <w:i/>
          <w:sz w:val="24"/>
        </w:rPr>
        <w:t xml:space="preserve"> </w:t>
      </w:r>
      <w:proofErr w:type="spellStart"/>
      <w:r>
        <w:rPr>
          <w:rFonts w:ascii="Times New Roman" w:hAnsi="Times New Roman"/>
          <w:i/>
          <w:sz w:val="24"/>
        </w:rPr>
        <w:t>Victoria</w:t>
      </w:r>
      <w:proofErr w:type="spellEnd"/>
      <w:r>
        <w:rPr>
          <w:rFonts w:ascii="Times New Roman" w:hAnsi="Times New Roman"/>
          <w:i/>
          <w:sz w:val="24"/>
        </w:rPr>
        <w:t xml:space="preserve"> (</w:t>
      </w:r>
      <w:proofErr w:type="spellStart"/>
      <w:r>
        <w:rPr>
          <w:rFonts w:ascii="Times New Roman" w:hAnsi="Times New Roman"/>
          <w:i/>
          <w:sz w:val="24"/>
        </w:rPr>
        <w:t>Suite</w:t>
      </w:r>
      <w:proofErr w:type="spellEnd"/>
      <w:r>
        <w:rPr>
          <w:rFonts w:ascii="Times New Roman" w:hAnsi="Times New Roman"/>
          <w:i/>
          <w:sz w:val="24"/>
        </w:rPr>
        <w:t> 1700)</w:t>
      </w:r>
    </w:p>
    <w:p w14:paraId="4CC67888" w14:textId="77777777" w:rsidR="001A747A" w:rsidRPr="00C671DF" w:rsidRDefault="001A747A" w:rsidP="004367AC">
      <w:pPr>
        <w:widowControl w:val="0"/>
        <w:jc w:val="both"/>
        <w:rPr>
          <w:rFonts w:ascii="Times New Roman" w:eastAsia="Arial" w:hAnsi="Times New Roman"/>
          <w:sz w:val="24"/>
        </w:rPr>
      </w:pPr>
      <w:proofErr w:type="spellStart"/>
      <w:r>
        <w:rPr>
          <w:rFonts w:ascii="Times New Roman" w:hAnsi="Times New Roman"/>
          <w:i/>
          <w:sz w:val="24"/>
        </w:rPr>
        <w:t>PO</w:t>
      </w:r>
      <w:proofErr w:type="spellEnd"/>
      <w:r>
        <w:rPr>
          <w:rFonts w:ascii="Times New Roman" w:hAnsi="Times New Roman"/>
          <w:i/>
          <w:sz w:val="24"/>
        </w:rPr>
        <w:t> </w:t>
      </w:r>
      <w:proofErr w:type="spellStart"/>
      <w:r>
        <w:rPr>
          <w:rFonts w:ascii="Times New Roman" w:hAnsi="Times New Roman"/>
          <w:i/>
          <w:sz w:val="24"/>
        </w:rPr>
        <w:t>Box</w:t>
      </w:r>
      <w:proofErr w:type="spellEnd"/>
      <w:r>
        <w:rPr>
          <w:rFonts w:ascii="Times New Roman" w:hAnsi="Times New Roman"/>
          <w:i/>
          <w:sz w:val="24"/>
        </w:rPr>
        <w:t> 120</w:t>
      </w:r>
    </w:p>
    <w:p w14:paraId="750AE0A8" w14:textId="77777777" w:rsidR="001A747A" w:rsidRPr="00C671DF" w:rsidRDefault="001A747A" w:rsidP="004367AC">
      <w:pPr>
        <w:widowControl w:val="0"/>
        <w:jc w:val="both"/>
        <w:rPr>
          <w:rFonts w:ascii="Times New Roman" w:eastAsia="Arial" w:hAnsi="Times New Roman"/>
          <w:sz w:val="24"/>
        </w:rPr>
      </w:pPr>
      <w:proofErr w:type="spellStart"/>
      <w:r>
        <w:rPr>
          <w:rFonts w:ascii="Times New Roman" w:hAnsi="Times New Roman"/>
          <w:i/>
          <w:sz w:val="24"/>
        </w:rPr>
        <w:t>Montreal</w:t>
      </w:r>
      <w:proofErr w:type="spellEnd"/>
      <w:r>
        <w:rPr>
          <w:rFonts w:ascii="Times New Roman" w:hAnsi="Times New Roman"/>
          <w:i/>
          <w:sz w:val="24"/>
        </w:rPr>
        <w:t xml:space="preserve">, </w:t>
      </w:r>
      <w:proofErr w:type="spellStart"/>
      <w:r>
        <w:rPr>
          <w:rFonts w:ascii="Times New Roman" w:hAnsi="Times New Roman"/>
          <w:i/>
          <w:sz w:val="24"/>
        </w:rPr>
        <w:t>Quebec</w:t>
      </w:r>
      <w:proofErr w:type="spellEnd"/>
    </w:p>
    <w:p w14:paraId="3D597269"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i/>
          <w:sz w:val="24"/>
        </w:rPr>
        <w:t xml:space="preserve">Canada </w:t>
      </w:r>
      <w:proofErr w:type="spellStart"/>
      <w:r>
        <w:rPr>
          <w:rFonts w:ascii="Times New Roman" w:hAnsi="Times New Roman"/>
          <w:i/>
          <w:sz w:val="24"/>
        </w:rPr>
        <w:t>H4Z</w:t>
      </w:r>
      <w:proofErr w:type="spellEnd"/>
      <w:r>
        <w:rPr>
          <w:rFonts w:ascii="Times New Roman" w:hAnsi="Times New Roman"/>
          <w:i/>
          <w:sz w:val="24"/>
        </w:rPr>
        <w:t> </w:t>
      </w:r>
      <w:proofErr w:type="spellStart"/>
      <w:r>
        <w:rPr>
          <w:rFonts w:ascii="Times New Roman" w:hAnsi="Times New Roman"/>
          <w:i/>
          <w:sz w:val="24"/>
        </w:rPr>
        <w:t>1B7</w:t>
      </w:r>
      <w:proofErr w:type="spellEnd"/>
    </w:p>
    <w:p w14:paraId="2B86F6D8" w14:textId="77777777" w:rsidR="001A747A" w:rsidRPr="00C671DF" w:rsidRDefault="001A747A" w:rsidP="004367AC">
      <w:pPr>
        <w:widowControl w:val="0"/>
        <w:jc w:val="both"/>
        <w:rPr>
          <w:rFonts w:ascii="Times New Roman" w:eastAsia="Times New Roman" w:hAnsi="Times New Roman"/>
          <w:sz w:val="24"/>
          <w:lang w:val="en-GB"/>
        </w:rPr>
      </w:pPr>
    </w:p>
    <w:p w14:paraId="73B887FE" w14:textId="72507F09" w:rsidR="001A747A" w:rsidRPr="00C671DF" w:rsidRDefault="001A747A" w:rsidP="004367AC">
      <w:pPr>
        <w:widowControl w:val="0"/>
        <w:jc w:val="both"/>
        <w:rPr>
          <w:rFonts w:ascii="Times New Roman" w:eastAsia="Arial" w:hAnsi="Times New Roman"/>
          <w:sz w:val="24"/>
        </w:rPr>
      </w:pPr>
      <w:r>
        <w:rPr>
          <w:rFonts w:ascii="Times New Roman" w:hAnsi="Times New Roman"/>
          <w:sz w:val="24"/>
        </w:rPr>
        <w:t>www.wada-ama.org</w:t>
      </w:r>
    </w:p>
    <w:p w14:paraId="09461F13" w14:textId="77777777" w:rsidR="001A747A" w:rsidRDefault="001A747A" w:rsidP="004367AC">
      <w:pPr>
        <w:widowControl w:val="0"/>
        <w:jc w:val="both"/>
        <w:rPr>
          <w:rFonts w:ascii="Times New Roman" w:eastAsia="Times New Roman" w:hAnsi="Times New Roman"/>
          <w:sz w:val="24"/>
          <w:lang w:val="en-GB"/>
        </w:rPr>
      </w:pPr>
    </w:p>
    <w:p w14:paraId="031FC9D8" w14:textId="24195938" w:rsidR="00D77CFD" w:rsidRPr="00D77CFD" w:rsidRDefault="00D77CFD" w:rsidP="00D77CFD">
      <w:pPr>
        <w:widowControl w:val="0"/>
        <w:jc w:val="both"/>
        <w:rPr>
          <w:rFonts w:ascii="Times New Roman" w:eastAsia="Times New Roman" w:hAnsi="Times New Roman"/>
          <w:sz w:val="24"/>
        </w:rPr>
      </w:pPr>
      <w:r>
        <w:rPr>
          <w:rFonts w:ascii="Times New Roman" w:hAnsi="Times New Roman"/>
          <w:sz w:val="24"/>
        </w:rPr>
        <w:t>Tālr.: + 1 514 904 9232</w:t>
      </w:r>
    </w:p>
    <w:p w14:paraId="758F0E2D" w14:textId="08E42594" w:rsidR="00D77CFD" w:rsidRPr="00D77CFD" w:rsidRDefault="00D77CFD" w:rsidP="00D77CFD">
      <w:pPr>
        <w:widowControl w:val="0"/>
        <w:jc w:val="both"/>
        <w:rPr>
          <w:rFonts w:ascii="Times New Roman" w:eastAsia="Times New Roman" w:hAnsi="Times New Roman"/>
          <w:sz w:val="24"/>
        </w:rPr>
      </w:pPr>
      <w:r>
        <w:rPr>
          <w:rFonts w:ascii="Times New Roman" w:hAnsi="Times New Roman"/>
          <w:sz w:val="24"/>
        </w:rPr>
        <w:t>Fakss: + 1 514 904 8650</w:t>
      </w:r>
    </w:p>
    <w:p w14:paraId="08CA1CE7" w14:textId="0C1FC2B9" w:rsidR="00D77CFD" w:rsidRDefault="00D77CFD" w:rsidP="00D77CFD">
      <w:pPr>
        <w:widowControl w:val="0"/>
        <w:jc w:val="both"/>
        <w:rPr>
          <w:rFonts w:ascii="Times New Roman" w:eastAsia="Times New Roman" w:hAnsi="Times New Roman"/>
          <w:sz w:val="24"/>
        </w:rPr>
      </w:pPr>
      <w:r>
        <w:rPr>
          <w:rFonts w:ascii="Times New Roman" w:hAnsi="Times New Roman"/>
          <w:sz w:val="24"/>
        </w:rPr>
        <w:t>E-pasts:</w:t>
      </w:r>
      <w:r>
        <w:rPr>
          <w:rFonts w:ascii="Times New Roman" w:hAnsi="Times New Roman"/>
          <w:sz w:val="24"/>
        </w:rPr>
        <w:tab/>
        <w:t>code@wada-ama.org</w:t>
      </w:r>
    </w:p>
    <w:p w14:paraId="45C0BFF0" w14:textId="7B44708A" w:rsidR="00EC39F7" w:rsidRPr="00C671DF" w:rsidRDefault="00EC39F7" w:rsidP="004367AC">
      <w:pPr>
        <w:widowControl w:val="0"/>
        <w:jc w:val="both"/>
        <w:rPr>
          <w:rFonts w:ascii="Times New Roman" w:eastAsia="Arial" w:hAnsi="Times New Roman"/>
          <w:b/>
          <w:sz w:val="24"/>
        </w:rPr>
      </w:pPr>
      <w:bookmarkStart w:id="2" w:name="page3"/>
      <w:bookmarkEnd w:id="2"/>
    </w:p>
    <w:p w14:paraId="4A5D026B" w14:textId="77777777" w:rsidR="00EC39F7" w:rsidRPr="00C671DF" w:rsidRDefault="00EC39F7">
      <w:pPr>
        <w:rPr>
          <w:rFonts w:ascii="Times New Roman" w:eastAsia="Arial" w:hAnsi="Times New Roman"/>
          <w:b/>
          <w:sz w:val="24"/>
        </w:rPr>
      </w:pPr>
      <w:r>
        <w:br w:type="page"/>
      </w:r>
    </w:p>
    <w:p w14:paraId="2C70092E" w14:textId="0E90215F" w:rsidR="001A747A" w:rsidRPr="00E34925" w:rsidRDefault="001A747A" w:rsidP="004367AC">
      <w:pPr>
        <w:widowControl w:val="0"/>
        <w:jc w:val="both"/>
        <w:rPr>
          <w:rFonts w:ascii="Times New Roman" w:eastAsia="Arial" w:hAnsi="Times New Roman"/>
          <w:b/>
          <w:sz w:val="24"/>
        </w:rPr>
      </w:pPr>
      <w:r w:rsidRPr="00E34925">
        <w:rPr>
          <w:rFonts w:ascii="Times New Roman" w:hAnsi="Times New Roman"/>
          <w:b/>
          <w:sz w:val="24"/>
        </w:rPr>
        <w:lastRenderedPageBreak/>
        <w:t>SATURA RĀDĪTĀJS</w:t>
      </w:r>
    </w:p>
    <w:sdt>
      <w:sdtPr>
        <w:rPr>
          <w:rFonts w:ascii="Calibri" w:hAnsi="Calibri" w:cs="Times New Roman"/>
          <w:b w:val="0"/>
          <w:sz w:val="32"/>
          <w:szCs w:val="24"/>
          <w:lang w:val="lv-LV" w:eastAsia="lv-LV"/>
        </w:rPr>
        <w:id w:val="1801497271"/>
        <w:docPartObj>
          <w:docPartGallery w:val="Table of Contents"/>
          <w:docPartUnique/>
        </w:docPartObj>
      </w:sdtPr>
      <w:sdtEndPr>
        <w:rPr>
          <w:bCs/>
          <w:noProof/>
          <w:sz w:val="24"/>
        </w:rPr>
      </w:sdtEndPr>
      <w:sdtContent>
        <w:p w14:paraId="32C13FC1" w14:textId="44E4ACA5" w:rsidR="00B37359" w:rsidRPr="00E12890" w:rsidRDefault="00B37359" w:rsidP="00B37359">
          <w:pPr>
            <w:pStyle w:val="TOCHeading"/>
            <w:spacing w:line="360" w:lineRule="auto"/>
            <w:rPr>
              <w:rFonts w:cs="Times New Roman"/>
            </w:rPr>
          </w:pPr>
        </w:p>
        <w:p w14:paraId="5E0C2167" w14:textId="37E89967" w:rsidR="00B37359" w:rsidRPr="00E12890" w:rsidRDefault="00B37359" w:rsidP="00E12890">
          <w:pPr>
            <w:pStyle w:val="TOC1"/>
          </w:pPr>
          <w:r w:rsidRPr="00B37359">
            <w:fldChar w:fldCharType="begin"/>
          </w:r>
          <w:r w:rsidRPr="00B37359">
            <w:instrText xml:space="preserve"> TOC \o "1-3" \h \z \u </w:instrText>
          </w:r>
          <w:r w:rsidRPr="00B37359">
            <w:fldChar w:fldCharType="separate"/>
          </w:r>
          <w:hyperlink w:anchor="_Toc137583694" w:history="1">
            <w:r w:rsidRPr="00E12890">
              <w:rPr>
                <w:rStyle w:val="Hyperlink"/>
              </w:rPr>
              <w:t>PIRMĀ DAĻA. IEVADS, KODEKSA NOTEIKUMI, STARPTAUTISKĀ STANDARTA NOTEIKUMI UN DEFINĪCIJAS</w:t>
            </w:r>
            <w:r w:rsidRPr="00E12890">
              <w:rPr>
                <w:webHidden/>
              </w:rPr>
              <w:tab/>
            </w:r>
            <w:r w:rsidRPr="00E12890">
              <w:rPr>
                <w:webHidden/>
              </w:rPr>
              <w:fldChar w:fldCharType="begin"/>
            </w:r>
            <w:r w:rsidRPr="00E12890">
              <w:rPr>
                <w:webHidden/>
              </w:rPr>
              <w:instrText xml:space="preserve"> PAGEREF _Toc137583694 \h </w:instrText>
            </w:r>
            <w:r w:rsidRPr="00E12890">
              <w:rPr>
                <w:webHidden/>
              </w:rPr>
            </w:r>
            <w:r w:rsidRPr="00E12890">
              <w:rPr>
                <w:webHidden/>
              </w:rPr>
              <w:fldChar w:fldCharType="separate"/>
            </w:r>
            <w:r w:rsidR="0057014C">
              <w:rPr>
                <w:webHidden/>
              </w:rPr>
              <w:t>4</w:t>
            </w:r>
            <w:r w:rsidRPr="00E12890">
              <w:rPr>
                <w:webHidden/>
              </w:rPr>
              <w:fldChar w:fldCharType="end"/>
            </w:r>
          </w:hyperlink>
        </w:p>
        <w:p w14:paraId="126A6129" w14:textId="156DC7B0"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695" w:history="1">
            <w:r w:rsidR="00B37359" w:rsidRPr="00B37359">
              <w:rPr>
                <w:rStyle w:val="Hyperlink"/>
                <w:rFonts w:ascii="Times New Roman" w:hAnsi="Times New Roman" w:cs="Times New Roman"/>
                <w:noProof/>
                <w:sz w:val="24"/>
                <w:szCs w:val="24"/>
              </w:rPr>
              <w:t>1.0. Ievads un darbības joma</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_Toc137583695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4</w:t>
            </w:r>
            <w:r w:rsidR="00B37359" w:rsidRPr="00B37359">
              <w:rPr>
                <w:rFonts w:ascii="Times New Roman" w:hAnsi="Times New Roman" w:cs="Times New Roman"/>
                <w:noProof/>
                <w:webHidden/>
                <w:sz w:val="24"/>
                <w:szCs w:val="24"/>
              </w:rPr>
              <w:fldChar w:fldCharType="end"/>
            </w:r>
          </w:hyperlink>
        </w:p>
        <w:p w14:paraId="161E1539" w14:textId="4AE6BA53"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696" w:history="1">
            <w:r w:rsidR="00B37359" w:rsidRPr="00B37359">
              <w:rPr>
                <w:rStyle w:val="Hyperlink"/>
                <w:rFonts w:ascii="Times New Roman" w:hAnsi="Times New Roman" w:cs="Times New Roman"/>
                <w:noProof/>
                <w:sz w:val="24"/>
                <w:szCs w:val="24"/>
              </w:rPr>
              <w:t xml:space="preserve">2.0. </w:t>
            </w:r>
            <w:r w:rsidR="00B37359" w:rsidRPr="00B37359">
              <w:rPr>
                <w:rStyle w:val="Hyperlink"/>
                <w:rFonts w:ascii="Times New Roman" w:hAnsi="Times New Roman" w:cs="Times New Roman"/>
                <w:i/>
                <w:iCs/>
                <w:noProof/>
                <w:sz w:val="24"/>
                <w:szCs w:val="24"/>
              </w:rPr>
              <w:t>Kodeksa</w:t>
            </w:r>
            <w:r w:rsidR="00B37359" w:rsidRPr="00B37359">
              <w:rPr>
                <w:rStyle w:val="Hyperlink"/>
                <w:rFonts w:ascii="Times New Roman" w:hAnsi="Times New Roman" w:cs="Times New Roman"/>
                <w:noProof/>
                <w:sz w:val="24"/>
                <w:szCs w:val="24"/>
              </w:rPr>
              <w:t xml:space="preserve"> noteikumi</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_Toc137583696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4</w:t>
            </w:r>
            <w:r w:rsidR="00B37359" w:rsidRPr="00B37359">
              <w:rPr>
                <w:rFonts w:ascii="Times New Roman" w:hAnsi="Times New Roman" w:cs="Times New Roman"/>
                <w:noProof/>
                <w:webHidden/>
                <w:sz w:val="24"/>
                <w:szCs w:val="24"/>
              </w:rPr>
              <w:fldChar w:fldCharType="end"/>
            </w:r>
          </w:hyperlink>
        </w:p>
        <w:p w14:paraId="1B20EF72" w14:textId="746D32B6"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697" w:history="1">
            <w:r w:rsidR="00B37359" w:rsidRPr="00B37359">
              <w:rPr>
                <w:rStyle w:val="Hyperlink"/>
                <w:rFonts w:ascii="Times New Roman" w:hAnsi="Times New Roman" w:cs="Times New Roman"/>
                <w:noProof/>
                <w:sz w:val="24"/>
                <w:szCs w:val="24"/>
              </w:rPr>
              <w:t>3.0. Definīcijas un interpretācija</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_Toc137583697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4</w:t>
            </w:r>
            <w:r w:rsidR="00B37359" w:rsidRPr="00B37359">
              <w:rPr>
                <w:rFonts w:ascii="Times New Roman" w:hAnsi="Times New Roman" w:cs="Times New Roman"/>
                <w:noProof/>
                <w:webHidden/>
                <w:sz w:val="24"/>
                <w:szCs w:val="24"/>
              </w:rPr>
              <w:fldChar w:fldCharType="end"/>
            </w:r>
          </w:hyperlink>
        </w:p>
        <w:p w14:paraId="598EA3AE" w14:textId="7CCE95CA" w:rsidR="00B37359" w:rsidRPr="00B37359" w:rsidRDefault="00000000" w:rsidP="00E12890">
          <w:pPr>
            <w:pStyle w:val="TOC1"/>
          </w:pPr>
          <w:hyperlink w:anchor="_Toc137583698" w:history="1">
            <w:r w:rsidR="00B37359" w:rsidRPr="00B37359">
              <w:rPr>
                <w:rStyle w:val="Hyperlink"/>
              </w:rPr>
              <w:t xml:space="preserve">OTRĀ DAĻA. STANDARTI UN PROCEDŪRA </w:t>
            </w:r>
            <w:r w:rsidR="00B37359" w:rsidRPr="00B37359">
              <w:rPr>
                <w:rStyle w:val="Hyperlink"/>
                <w:i/>
              </w:rPr>
              <w:t>TUE</w:t>
            </w:r>
            <w:r w:rsidR="00B37359" w:rsidRPr="00B37359">
              <w:rPr>
                <w:rStyle w:val="Hyperlink"/>
              </w:rPr>
              <w:t xml:space="preserve"> PIEŠĶIRŠANAI</w:t>
            </w:r>
            <w:r w:rsidR="00B37359" w:rsidRPr="00B37359">
              <w:rPr>
                <w:webHidden/>
              </w:rPr>
              <w:tab/>
            </w:r>
            <w:r w:rsidR="00B37359" w:rsidRPr="00B37359">
              <w:rPr>
                <w:webHidden/>
              </w:rPr>
              <w:fldChar w:fldCharType="begin"/>
            </w:r>
            <w:r w:rsidR="00B37359" w:rsidRPr="00B37359">
              <w:rPr>
                <w:webHidden/>
              </w:rPr>
              <w:instrText xml:space="preserve"> PAGEREF _Toc137583698 \h </w:instrText>
            </w:r>
            <w:r w:rsidR="00B37359" w:rsidRPr="00B37359">
              <w:rPr>
                <w:webHidden/>
              </w:rPr>
            </w:r>
            <w:r w:rsidR="00B37359" w:rsidRPr="00B37359">
              <w:rPr>
                <w:webHidden/>
              </w:rPr>
              <w:fldChar w:fldCharType="separate"/>
            </w:r>
            <w:r w:rsidR="0057014C">
              <w:rPr>
                <w:webHidden/>
              </w:rPr>
              <w:t>10</w:t>
            </w:r>
            <w:r w:rsidR="00B37359" w:rsidRPr="00B37359">
              <w:rPr>
                <w:webHidden/>
              </w:rPr>
              <w:fldChar w:fldCharType="end"/>
            </w:r>
          </w:hyperlink>
        </w:p>
        <w:p w14:paraId="502A3E0D" w14:textId="40BBBCD4"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699" w:history="1">
            <w:r w:rsidR="00B37359" w:rsidRPr="00B37359">
              <w:rPr>
                <w:rStyle w:val="Hyperlink"/>
                <w:rFonts w:ascii="Times New Roman" w:hAnsi="Times New Roman" w:cs="Times New Roman"/>
                <w:noProof/>
                <w:sz w:val="24"/>
                <w:szCs w:val="24"/>
              </w:rPr>
              <w:t xml:space="preserve">4.0. </w:t>
            </w:r>
            <w:r w:rsidR="00B37359" w:rsidRPr="00B37359">
              <w:rPr>
                <w:rStyle w:val="Hyperlink"/>
                <w:rFonts w:ascii="Times New Roman" w:hAnsi="Times New Roman" w:cs="Times New Roman"/>
                <w:i/>
                <w:iCs/>
                <w:noProof/>
                <w:sz w:val="24"/>
                <w:szCs w:val="24"/>
              </w:rPr>
              <w:t>TUE</w:t>
            </w:r>
            <w:r w:rsidR="00B37359" w:rsidRPr="00B37359">
              <w:rPr>
                <w:rStyle w:val="Hyperlink"/>
                <w:rFonts w:ascii="Times New Roman" w:hAnsi="Times New Roman" w:cs="Times New Roman"/>
                <w:noProof/>
                <w:sz w:val="24"/>
                <w:szCs w:val="24"/>
              </w:rPr>
              <w:t xml:space="preserve"> saņemšana</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_Toc137583699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10</w:t>
            </w:r>
            <w:r w:rsidR="00B37359" w:rsidRPr="00B37359">
              <w:rPr>
                <w:rFonts w:ascii="Times New Roman" w:hAnsi="Times New Roman" w:cs="Times New Roman"/>
                <w:noProof/>
                <w:webHidden/>
                <w:sz w:val="24"/>
                <w:szCs w:val="24"/>
              </w:rPr>
              <w:fldChar w:fldCharType="end"/>
            </w:r>
          </w:hyperlink>
        </w:p>
        <w:p w14:paraId="7F9B4B84" w14:textId="719ACC29"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700" w:history="1">
            <w:r w:rsidR="00B37359" w:rsidRPr="00B37359">
              <w:rPr>
                <w:rStyle w:val="Hyperlink"/>
                <w:rFonts w:ascii="Times New Roman" w:hAnsi="Times New Roman" w:cs="Times New Roman"/>
                <w:noProof/>
                <w:sz w:val="24"/>
                <w:szCs w:val="24"/>
              </w:rPr>
              <w:t xml:space="preserve">5.0. </w:t>
            </w:r>
            <w:r w:rsidR="00B37359" w:rsidRPr="00B37359">
              <w:rPr>
                <w:rStyle w:val="Hyperlink"/>
                <w:rFonts w:ascii="Times New Roman" w:hAnsi="Times New Roman" w:cs="Times New Roman"/>
                <w:i/>
                <w:iCs/>
                <w:noProof/>
                <w:sz w:val="24"/>
                <w:szCs w:val="24"/>
              </w:rPr>
              <w:t>Antidopinga organizāciju</w:t>
            </w:r>
            <w:r w:rsidR="00B37359" w:rsidRPr="00B37359">
              <w:rPr>
                <w:rStyle w:val="Hyperlink"/>
                <w:rFonts w:ascii="Times New Roman" w:hAnsi="Times New Roman" w:cs="Times New Roman"/>
                <w:noProof/>
                <w:sz w:val="24"/>
                <w:szCs w:val="24"/>
              </w:rPr>
              <w:t xml:space="preserve"> pienākumi saistībā ar </w:t>
            </w:r>
            <w:r w:rsidR="00B37359" w:rsidRPr="00B37359">
              <w:rPr>
                <w:rStyle w:val="Hyperlink"/>
                <w:rFonts w:ascii="Times New Roman" w:hAnsi="Times New Roman" w:cs="Times New Roman"/>
                <w:iCs/>
                <w:noProof/>
                <w:sz w:val="24"/>
                <w:szCs w:val="24"/>
              </w:rPr>
              <w:t>TUE</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_Toc137583700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12</w:t>
            </w:r>
            <w:r w:rsidR="00B37359" w:rsidRPr="00B37359">
              <w:rPr>
                <w:rFonts w:ascii="Times New Roman" w:hAnsi="Times New Roman" w:cs="Times New Roman"/>
                <w:noProof/>
                <w:webHidden/>
                <w:sz w:val="24"/>
                <w:szCs w:val="24"/>
              </w:rPr>
              <w:fldChar w:fldCharType="end"/>
            </w:r>
          </w:hyperlink>
        </w:p>
        <w:p w14:paraId="03ACFC25" w14:textId="6AFB11DF"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701" w:history="1">
            <w:r w:rsidR="00B37359" w:rsidRPr="00B37359">
              <w:rPr>
                <w:rStyle w:val="Hyperlink"/>
                <w:rFonts w:ascii="Times New Roman" w:hAnsi="Times New Roman" w:cs="Times New Roman"/>
                <w:noProof/>
                <w:sz w:val="24"/>
                <w:szCs w:val="24"/>
              </w:rPr>
              <w:t xml:space="preserve">6.0. </w:t>
            </w:r>
            <w:r w:rsidR="00B37359" w:rsidRPr="00B37359">
              <w:rPr>
                <w:rStyle w:val="Hyperlink"/>
                <w:rFonts w:ascii="Times New Roman" w:hAnsi="Times New Roman" w:cs="Times New Roman"/>
                <w:i/>
                <w:iCs/>
                <w:noProof/>
                <w:sz w:val="24"/>
                <w:szCs w:val="24"/>
              </w:rPr>
              <w:t>TUE</w:t>
            </w:r>
            <w:r w:rsidR="00B37359" w:rsidRPr="00B37359">
              <w:rPr>
                <w:rStyle w:val="Hyperlink"/>
                <w:rFonts w:ascii="Times New Roman" w:hAnsi="Times New Roman" w:cs="Times New Roman"/>
                <w:noProof/>
                <w:sz w:val="24"/>
                <w:szCs w:val="24"/>
              </w:rPr>
              <w:t xml:space="preserve"> pieteikuma iesniegšanas procedūra</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_Toc137583701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15</w:t>
            </w:r>
            <w:r w:rsidR="00B37359" w:rsidRPr="00B37359">
              <w:rPr>
                <w:rFonts w:ascii="Times New Roman" w:hAnsi="Times New Roman" w:cs="Times New Roman"/>
                <w:noProof/>
                <w:webHidden/>
                <w:sz w:val="24"/>
                <w:szCs w:val="24"/>
              </w:rPr>
              <w:fldChar w:fldCharType="end"/>
            </w:r>
          </w:hyperlink>
        </w:p>
        <w:p w14:paraId="1E51CE37" w14:textId="51C7B6BE"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702" w:history="1">
            <w:r w:rsidR="00B37359" w:rsidRPr="00B37359">
              <w:rPr>
                <w:rStyle w:val="Hyperlink"/>
                <w:rFonts w:ascii="Times New Roman" w:hAnsi="Times New Roman" w:cs="Times New Roman"/>
                <w:noProof/>
                <w:sz w:val="24"/>
                <w:szCs w:val="24"/>
              </w:rPr>
              <w:t xml:space="preserve">7.0. </w:t>
            </w:r>
            <w:r w:rsidR="00B37359" w:rsidRPr="00B37359">
              <w:rPr>
                <w:rStyle w:val="Hyperlink"/>
                <w:rFonts w:ascii="Times New Roman" w:hAnsi="Times New Roman" w:cs="Times New Roman"/>
                <w:i/>
                <w:iCs/>
                <w:noProof/>
                <w:sz w:val="24"/>
                <w:szCs w:val="24"/>
              </w:rPr>
              <w:t>TUE</w:t>
            </w:r>
            <w:r w:rsidR="00B37359" w:rsidRPr="00B37359">
              <w:rPr>
                <w:rStyle w:val="Hyperlink"/>
                <w:rFonts w:ascii="Times New Roman" w:hAnsi="Times New Roman" w:cs="Times New Roman"/>
                <w:noProof/>
                <w:sz w:val="24"/>
                <w:szCs w:val="24"/>
              </w:rPr>
              <w:t xml:space="preserve"> atzīšanas procedūra</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_Toc137583702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17</w:t>
            </w:r>
            <w:r w:rsidR="00B37359" w:rsidRPr="00B37359">
              <w:rPr>
                <w:rFonts w:ascii="Times New Roman" w:hAnsi="Times New Roman" w:cs="Times New Roman"/>
                <w:noProof/>
                <w:webHidden/>
                <w:sz w:val="24"/>
                <w:szCs w:val="24"/>
              </w:rPr>
              <w:fldChar w:fldCharType="end"/>
            </w:r>
          </w:hyperlink>
        </w:p>
        <w:p w14:paraId="4360E55A" w14:textId="66A4F3B6"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703" w:history="1">
            <w:r w:rsidR="00B37359" w:rsidRPr="00B37359">
              <w:rPr>
                <w:rStyle w:val="Hyperlink"/>
                <w:rFonts w:ascii="Times New Roman" w:hAnsi="Times New Roman" w:cs="Times New Roman"/>
                <w:noProof/>
                <w:sz w:val="24"/>
                <w:szCs w:val="24"/>
              </w:rPr>
              <w:t xml:space="preserve">8.0. </w:t>
            </w:r>
            <w:r w:rsidR="00B37359" w:rsidRPr="00B37359">
              <w:rPr>
                <w:rStyle w:val="Hyperlink"/>
                <w:rFonts w:ascii="Times New Roman" w:hAnsi="Times New Roman" w:cs="Times New Roman"/>
                <w:i/>
                <w:iCs/>
                <w:noProof/>
                <w:sz w:val="24"/>
                <w:szCs w:val="24"/>
              </w:rPr>
              <w:t>TUE</w:t>
            </w:r>
            <w:r w:rsidR="00B37359" w:rsidRPr="00B37359">
              <w:rPr>
                <w:rStyle w:val="Hyperlink"/>
                <w:rFonts w:ascii="Times New Roman" w:hAnsi="Times New Roman" w:cs="Times New Roman"/>
                <w:noProof/>
                <w:sz w:val="24"/>
                <w:szCs w:val="24"/>
              </w:rPr>
              <w:t xml:space="preserve"> piešķiršanas lēmumu pārskatīšana </w:t>
            </w:r>
            <w:r w:rsidR="00B37359" w:rsidRPr="00B37359">
              <w:rPr>
                <w:rStyle w:val="Hyperlink"/>
                <w:rFonts w:ascii="Times New Roman" w:hAnsi="Times New Roman" w:cs="Times New Roman"/>
                <w:i/>
                <w:iCs/>
                <w:noProof/>
                <w:sz w:val="24"/>
                <w:szCs w:val="24"/>
              </w:rPr>
              <w:t>WADA</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_Toc137583703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18</w:t>
            </w:r>
            <w:r w:rsidR="00B37359" w:rsidRPr="00B37359">
              <w:rPr>
                <w:rFonts w:ascii="Times New Roman" w:hAnsi="Times New Roman" w:cs="Times New Roman"/>
                <w:noProof/>
                <w:webHidden/>
                <w:sz w:val="24"/>
                <w:szCs w:val="24"/>
              </w:rPr>
              <w:fldChar w:fldCharType="end"/>
            </w:r>
          </w:hyperlink>
        </w:p>
        <w:p w14:paraId="774B9192" w14:textId="1FE6060E" w:rsidR="00B37359" w:rsidRPr="00B37359" w:rsidRDefault="00000000" w:rsidP="00B37359">
          <w:pPr>
            <w:pStyle w:val="TOC2"/>
            <w:tabs>
              <w:tab w:val="right" w:leader="dot" w:pos="9062"/>
            </w:tabs>
            <w:spacing w:after="0" w:line="360" w:lineRule="auto"/>
            <w:ind w:left="0"/>
            <w:jc w:val="both"/>
            <w:rPr>
              <w:rFonts w:ascii="Times New Roman" w:hAnsi="Times New Roman" w:cs="Times New Roman"/>
              <w:noProof/>
              <w:sz w:val="24"/>
              <w:szCs w:val="24"/>
            </w:rPr>
          </w:pPr>
          <w:hyperlink w:anchor="_Toc137583704" w:history="1">
            <w:r w:rsidR="00B37359" w:rsidRPr="00B37359">
              <w:rPr>
                <w:rStyle w:val="Hyperlink"/>
                <w:rFonts w:ascii="Times New Roman" w:hAnsi="Times New Roman" w:cs="Times New Roman"/>
                <w:noProof/>
                <w:sz w:val="24"/>
                <w:szCs w:val="24"/>
              </w:rPr>
              <w:t>9.0. Informācijas konfidencialitāte</w:t>
            </w:r>
            <w:r w:rsidR="00B37359" w:rsidRPr="00B37359">
              <w:rPr>
                <w:rFonts w:ascii="Times New Roman" w:hAnsi="Times New Roman" w:cs="Times New Roman"/>
                <w:noProof/>
                <w:webHidden/>
                <w:sz w:val="24"/>
                <w:szCs w:val="24"/>
              </w:rPr>
              <w:tab/>
            </w:r>
            <w:r w:rsidR="00B37359" w:rsidRPr="00B37359">
              <w:rPr>
                <w:rFonts w:ascii="Times New Roman" w:hAnsi="Times New Roman" w:cs="Times New Roman"/>
                <w:noProof/>
                <w:webHidden/>
                <w:sz w:val="24"/>
                <w:szCs w:val="24"/>
              </w:rPr>
              <w:fldChar w:fldCharType="begin"/>
            </w:r>
            <w:r w:rsidR="00B37359" w:rsidRPr="00B37359">
              <w:rPr>
                <w:rFonts w:ascii="Times New Roman" w:hAnsi="Times New Roman" w:cs="Times New Roman"/>
                <w:noProof/>
                <w:webHidden/>
                <w:sz w:val="24"/>
                <w:szCs w:val="24"/>
              </w:rPr>
              <w:instrText xml:space="preserve"> PAGEREF _Toc137583704 \h </w:instrText>
            </w:r>
            <w:r w:rsidR="00B37359" w:rsidRPr="00B37359">
              <w:rPr>
                <w:rFonts w:ascii="Times New Roman" w:hAnsi="Times New Roman" w:cs="Times New Roman"/>
                <w:noProof/>
                <w:webHidden/>
                <w:sz w:val="24"/>
                <w:szCs w:val="24"/>
              </w:rPr>
            </w:r>
            <w:r w:rsidR="00B37359" w:rsidRPr="00B37359">
              <w:rPr>
                <w:rFonts w:ascii="Times New Roman" w:hAnsi="Times New Roman" w:cs="Times New Roman"/>
                <w:noProof/>
                <w:webHidden/>
                <w:sz w:val="24"/>
                <w:szCs w:val="24"/>
              </w:rPr>
              <w:fldChar w:fldCharType="separate"/>
            </w:r>
            <w:r w:rsidR="0057014C">
              <w:rPr>
                <w:rFonts w:ascii="Times New Roman" w:hAnsi="Times New Roman" w:cs="Times New Roman"/>
                <w:noProof/>
                <w:webHidden/>
                <w:sz w:val="24"/>
                <w:szCs w:val="24"/>
              </w:rPr>
              <w:t>20</w:t>
            </w:r>
            <w:r w:rsidR="00B37359" w:rsidRPr="00B37359">
              <w:rPr>
                <w:rFonts w:ascii="Times New Roman" w:hAnsi="Times New Roman" w:cs="Times New Roman"/>
                <w:noProof/>
                <w:webHidden/>
                <w:sz w:val="24"/>
                <w:szCs w:val="24"/>
              </w:rPr>
              <w:fldChar w:fldCharType="end"/>
            </w:r>
          </w:hyperlink>
        </w:p>
        <w:p w14:paraId="291C931D" w14:textId="7496546E" w:rsidR="00B37359" w:rsidRPr="00B37359" w:rsidRDefault="00000000" w:rsidP="00E12890">
          <w:pPr>
            <w:pStyle w:val="TOC1"/>
          </w:pPr>
          <w:hyperlink w:anchor="_Toc137583705" w:history="1">
            <w:r w:rsidR="00B37359" w:rsidRPr="00B37359">
              <w:rPr>
                <w:rStyle w:val="Hyperlink"/>
              </w:rPr>
              <w:t xml:space="preserve">1. PIELIKUMS. </w:t>
            </w:r>
            <w:r w:rsidR="00B37359" w:rsidRPr="00B37359">
              <w:rPr>
                <w:rStyle w:val="Hyperlink"/>
                <w:i/>
              </w:rPr>
              <w:t>KODEKSA</w:t>
            </w:r>
            <w:r w:rsidR="00B37359" w:rsidRPr="00B37359">
              <w:rPr>
                <w:rStyle w:val="Hyperlink"/>
              </w:rPr>
              <w:t xml:space="preserve"> 4.4. PANTA DARBĪBAS SHĒMA</w:t>
            </w:r>
            <w:r w:rsidR="00B37359" w:rsidRPr="00B37359">
              <w:rPr>
                <w:webHidden/>
              </w:rPr>
              <w:tab/>
            </w:r>
            <w:r w:rsidR="00B37359" w:rsidRPr="00B37359">
              <w:rPr>
                <w:webHidden/>
              </w:rPr>
              <w:fldChar w:fldCharType="begin"/>
            </w:r>
            <w:r w:rsidR="00B37359" w:rsidRPr="00B37359">
              <w:rPr>
                <w:webHidden/>
              </w:rPr>
              <w:instrText xml:space="preserve"> PAGEREF _Toc137583705 \h </w:instrText>
            </w:r>
            <w:r w:rsidR="00B37359" w:rsidRPr="00B37359">
              <w:rPr>
                <w:webHidden/>
              </w:rPr>
            </w:r>
            <w:r w:rsidR="00B37359" w:rsidRPr="00B37359">
              <w:rPr>
                <w:webHidden/>
              </w:rPr>
              <w:fldChar w:fldCharType="separate"/>
            </w:r>
            <w:r w:rsidR="0057014C">
              <w:rPr>
                <w:webHidden/>
              </w:rPr>
              <w:t>21</w:t>
            </w:r>
            <w:r w:rsidR="00B37359" w:rsidRPr="00B37359">
              <w:rPr>
                <w:webHidden/>
              </w:rPr>
              <w:fldChar w:fldCharType="end"/>
            </w:r>
          </w:hyperlink>
        </w:p>
        <w:p w14:paraId="3AB7AA74" w14:textId="5DF8177B" w:rsidR="00B37359" w:rsidRPr="00B37359" w:rsidRDefault="00B37359" w:rsidP="00B37359">
          <w:pPr>
            <w:spacing w:line="360" w:lineRule="auto"/>
            <w:jc w:val="both"/>
            <w:rPr>
              <w:rFonts w:ascii="Times New Roman" w:hAnsi="Times New Roman" w:cs="Times New Roman"/>
              <w:sz w:val="24"/>
              <w:szCs w:val="24"/>
            </w:rPr>
          </w:pPr>
          <w:r w:rsidRPr="00B37359">
            <w:rPr>
              <w:rFonts w:ascii="Times New Roman" w:hAnsi="Times New Roman" w:cs="Times New Roman"/>
              <w:b/>
              <w:bCs/>
              <w:noProof/>
              <w:sz w:val="24"/>
              <w:szCs w:val="24"/>
            </w:rPr>
            <w:fldChar w:fldCharType="end"/>
          </w:r>
        </w:p>
      </w:sdtContent>
    </w:sdt>
    <w:p w14:paraId="611CFBFB" w14:textId="72C3ECC5" w:rsidR="00EC39F7" w:rsidRPr="00C671DF" w:rsidRDefault="00EC39F7">
      <w:pPr>
        <w:rPr>
          <w:rFonts w:ascii="Times New Roman" w:eastAsia="Times New Roman" w:hAnsi="Times New Roman"/>
          <w:sz w:val="24"/>
        </w:rPr>
      </w:pPr>
      <w:r>
        <w:br w:type="page"/>
      </w:r>
    </w:p>
    <w:p w14:paraId="23B74100" w14:textId="77777777" w:rsidR="001A747A" w:rsidRPr="00501F6C" w:rsidRDefault="001A747A" w:rsidP="00501F6C">
      <w:pPr>
        <w:pStyle w:val="Heading1"/>
      </w:pPr>
      <w:bookmarkStart w:id="3" w:name="_Toc137583694"/>
      <w:r w:rsidRPr="00501F6C">
        <w:lastRenderedPageBreak/>
        <w:t>PIRMĀ DAĻA. IEVADS, KODEKSA NOTEIKUMI, STARPTAUTISKĀ STANDARTA NOTEIKUMI UN DEFINĪCIJAS</w:t>
      </w:r>
      <w:bookmarkEnd w:id="3"/>
    </w:p>
    <w:p w14:paraId="48455738" w14:textId="77777777" w:rsidR="001A747A" w:rsidRPr="00C671DF" w:rsidRDefault="001A747A" w:rsidP="004367AC">
      <w:pPr>
        <w:widowControl w:val="0"/>
        <w:jc w:val="both"/>
        <w:rPr>
          <w:rFonts w:ascii="Times New Roman" w:eastAsia="Times New Roman" w:hAnsi="Times New Roman"/>
          <w:sz w:val="24"/>
          <w:lang w:val="en-GB"/>
        </w:rPr>
      </w:pPr>
    </w:p>
    <w:p w14:paraId="272FDE5B" w14:textId="7E75ADAE" w:rsidR="001A747A" w:rsidRPr="00501F6C" w:rsidRDefault="001A747A" w:rsidP="00501F6C">
      <w:pPr>
        <w:pStyle w:val="Heading2"/>
      </w:pPr>
      <w:bookmarkStart w:id="4" w:name="_Toc137583695"/>
      <w:r w:rsidRPr="00501F6C">
        <w:t>1.0. Ievads un darbības joma</w:t>
      </w:r>
      <w:bookmarkEnd w:id="4"/>
    </w:p>
    <w:p w14:paraId="727208D2" w14:textId="77777777" w:rsidR="001A747A" w:rsidRPr="00C671DF" w:rsidRDefault="001A747A" w:rsidP="004367AC">
      <w:pPr>
        <w:widowControl w:val="0"/>
        <w:jc w:val="both"/>
        <w:rPr>
          <w:rFonts w:ascii="Times New Roman" w:eastAsia="Times New Roman" w:hAnsi="Times New Roman"/>
          <w:sz w:val="24"/>
          <w:lang w:val="en-GB"/>
        </w:rPr>
      </w:pPr>
    </w:p>
    <w:p w14:paraId="1BC9503C"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i/>
          <w:sz w:val="24"/>
        </w:rPr>
        <w:t>Terapeitiskās lietošanas atļaujas starptautiskais standarts</w:t>
      </w:r>
      <w:r>
        <w:rPr>
          <w:rFonts w:ascii="Times New Roman" w:hAnsi="Times New Roman"/>
          <w:sz w:val="24"/>
        </w:rPr>
        <w:t xml:space="preserve"> ir Pasaules Antidopinga programmā izstrādāts obligāts </w:t>
      </w:r>
      <w:r>
        <w:rPr>
          <w:rFonts w:ascii="Times New Roman" w:hAnsi="Times New Roman"/>
          <w:i/>
          <w:sz w:val="24"/>
        </w:rPr>
        <w:t>starptautiskais standarts</w:t>
      </w:r>
      <w:r>
        <w:rPr>
          <w:rFonts w:ascii="Times New Roman" w:hAnsi="Times New Roman"/>
          <w:sz w:val="24"/>
        </w:rPr>
        <w:t>.</w:t>
      </w:r>
    </w:p>
    <w:p w14:paraId="1517CFA9" w14:textId="77777777" w:rsidR="001A747A" w:rsidRPr="00C671DF" w:rsidRDefault="001A747A" w:rsidP="004367AC">
      <w:pPr>
        <w:widowControl w:val="0"/>
        <w:jc w:val="both"/>
        <w:rPr>
          <w:rFonts w:ascii="Times New Roman" w:eastAsia="Times New Roman" w:hAnsi="Times New Roman"/>
          <w:sz w:val="24"/>
          <w:lang w:val="en-GB"/>
        </w:rPr>
      </w:pPr>
    </w:p>
    <w:p w14:paraId="4D865345" w14:textId="77777777" w:rsidR="001A747A" w:rsidRPr="00C671DF" w:rsidRDefault="001A747A" w:rsidP="004367AC">
      <w:pPr>
        <w:widowControl w:val="0"/>
        <w:jc w:val="both"/>
        <w:rPr>
          <w:rFonts w:ascii="Times New Roman" w:eastAsia="Arial" w:hAnsi="Times New Roman"/>
          <w:i/>
          <w:sz w:val="24"/>
        </w:rPr>
      </w:pPr>
      <w:r>
        <w:rPr>
          <w:rFonts w:ascii="Times New Roman" w:hAnsi="Times New Roman"/>
          <w:i/>
          <w:iCs/>
          <w:sz w:val="24"/>
        </w:rPr>
        <w:t>Terapeitiskās lietošanas atļaujas starptautiskā standarta</w:t>
      </w:r>
      <w:r>
        <w:rPr>
          <w:rFonts w:ascii="Times New Roman" w:hAnsi="Times New Roman"/>
          <w:sz w:val="24"/>
        </w:rPr>
        <w:t xml:space="preserve"> nolūks ir noteikt a) nosacījumus, kas jāizpilda, lai saņemtu </w:t>
      </w:r>
      <w:r>
        <w:rPr>
          <w:rFonts w:ascii="Times New Roman" w:hAnsi="Times New Roman"/>
          <w:i/>
          <w:iCs/>
          <w:sz w:val="24"/>
        </w:rPr>
        <w:t>terapeitiskās lietošanas atļauju</w:t>
      </w:r>
      <w:r>
        <w:rPr>
          <w:rFonts w:ascii="Times New Roman" w:hAnsi="Times New Roman"/>
          <w:sz w:val="24"/>
        </w:rPr>
        <w:t xml:space="preserve"> (</w:t>
      </w:r>
      <w:proofErr w:type="spellStart"/>
      <w:r>
        <w:rPr>
          <w:rFonts w:ascii="Times New Roman" w:hAnsi="Times New Roman"/>
          <w:i/>
          <w:iCs/>
          <w:sz w:val="24"/>
        </w:rPr>
        <w:t>TUE</w:t>
      </w:r>
      <w:proofErr w:type="spellEnd"/>
      <w:r>
        <w:rPr>
          <w:rFonts w:ascii="Times New Roman" w:hAnsi="Times New Roman"/>
          <w:sz w:val="24"/>
        </w:rPr>
        <w:t xml:space="preserve">), saskaņā ar kuru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paraugā</w:t>
      </w:r>
      <w:r>
        <w:rPr>
          <w:rFonts w:ascii="Times New Roman" w:hAnsi="Times New Roman"/>
          <w:sz w:val="24"/>
        </w:rPr>
        <w:t xml:space="preserve"> drīkst būt </w:t>
      </w:r>
      <w:r>
        <w:rPr>
          <w:rFonts w:ascii="Times New Roman" w:hAnsi="Times New Roman"/>
          <w:i/>
          <w:iCs/>
          <w:sz w:val="24"/>
        </w:rPr>
        <w:t>aizliegta viela</w:t>
      </w:r>
      <w:r>
        <w:rPr>
          <w:rFonts w:ascii="Times New Roman" w:hAnsi="Times New Roman"/>
          <w:sz w:val="24"/>
        </w:rPr>
        <w:t xml:space="preserve"> vai </w:t>
      </w:r>
      <w:r>
        <w:rPr>
          <w:rFonts w:ascii="Times New Roman" w:hAnsi="Times New Roman"/>
          <w:sz w:val="24"/>
          <w:u w:val="single"/>
        </w:rPr>
        <w:t>terapeitiskos</w:t>
      </w:r>
      <w:r>
        <w:rPr>
          <w:rFonts w:ascii="Times New Roman" w:hAnsi="Times New Roman"/>
          <w:sz w:val="24"/>
        </w:rPr>
        <w:t xml:space="preserve"> nolūkos </w:t>
      </w:r>
      <w:r>
        <w:rPr>
          <w:rFonts w:ascii="Times New Roman" w:hAnsi="Times New Roman"/>
          <w:i/>
          <w:iCs/>
          <w:sz w:val="24"/>
        </w:rPr>
        <w:t>sportists</w:t>
      </w:r>
      <w:r>
        <w:rPr>
          <w:rFonts w:ascii="Times New Roman" w:hAnsi="Times New Roman"/>
          <w:sz w:val="24"/>
        </w:rPr>
        <w:t xml:space="preserve"> drīkst </w:t>
      </w:r>
      <w:r>
        <w:rPr>
          <w:rFonts w:ascii="Times New Roman" w:hAnsi="Times New Roman"/>
          <w:i/>
          <w:iCs/>
          <w:sz w:val="24"/>
        </w:rPr>
        <w:t>lietot</w:t>
      </w:r>
      <w:r>
        <w:rPr>
          <w:rFonts w:ascii="Times New Roman" w:hAnsi="Times New Roman"/>
          <w:sz w:val="24"/>
        </w:rPr>
        <w:t xml:space="preserve"> vai </w:t>
      </w:r>
      <w:r>
        <w:rPr>
          <w:rFonts w:ascii="Times New Roman" w:hAnsi="Times New Roman"/>
          <w:i/>
          <w:iCs/>
          <w:sz w:val="24"/>
        </w:rPr>
        <w:t>mēģināt lietot</w:t>
      </w:r>
      <w:r>
        <w:rPr>
          <w:rFonts w:ascii="Times New Roman" w:hAnsi="Times New Roman"/>
          <w:sz w:val="24"/>
        </w:rPr>
        <w:t xml:space="preserve">, </w:t>
      </w:r>
      <w:r>
        <w:rPr>
          <w:rFonts w:ascii="Times New Roman" w:hAnsi="Times New Roman"/>
          <w:i/>
          <w:iCs/>
          <w:sz w:val="24"/>
        </w:rPr>
        <w:t>glabāt</w:t>
      </w:r>
      <w:r>
        <w:rPr>
          <w:rFonts w:ascii="Times New Roman" w:hAnsi="Times New Roman"/>
          <w:sz w:val="24"/>
        </w:rPr>
        <w:t xml:space="preserve"> </w:t>
      </w:r>
      <w:r>
        <w:rPr>
          <w:rFonts w:ascii="Times New Roman" w:hAnsi="Times New Roman"/>
          <w:i/>
          <w:iCs/>
          <w:sz w:val="24"/>
        </w:rPr>
        <w:t>aizliegtu vielu</w:t>
      </w:r>
      <w:r>
        <w:rPr>
          <w:rFonts w:ascii="Times New Roman" w:hAnsi="Times New Roman"/>
          <w:sz w:val="24"/>
        </w:rPr>
        <w:t xml:space="preserve">, un/vai </w:t>
      </w:r>
      <w:r>
        <w:rPr>
          <w:rFonts w:ascii="Times New Roman" w:hAnsi="Times New Roman"/>
          <w:i/>
          <w:iCs/>
          <w:sz w:val="24"/>
        </w:rPr>
        <w:t>īstenot terapiju</w:t>
      </w:r>
      <w:r>
        <w:rPr>
          <w:rFonts w:ascii="Times New Roman" w:hAnsi="Times New Roman"/>
          <w:sz w:val="24"/>
        </w:rPr>
        <w:t xml:space="preserve"> vai </w:t>
      </w:r>
      <w:r>
        <w:rPr>
          <w:rFonts w:ascii="Times New Roman" w:hAnsi="Times New Roman"/>
          <w:i/>
          <w:iCs/>
          <w:sz w:val="24"/>
        </w:rPr>
        <w:t>mēģināt īstenot terapiju</w:t>
      </w:r>
      <w:r>
        <w:rPr>
          <w:rFonts w:ascii="Times New Roman" w:hAnsi="Times New Roman"/>
          <w:sz w:val="24"/>
        </w:rPr>
        <w:t xml:space="preserve">, kurā tiktu </w:t>
      </w:r>
      <w:r>
        <w:rPr>
          <w:rFonts w:ascii="Times New Roman" w:hAnsi="Times New Roman"/>
          <w:i/>
          <w:iCs/>
          <w:sz w:val="24"/>
        </w:rPr>
        <w:t>lietota</w:t>
      </w:r>
      <w:r>
        <w:rPr>
          <w:rFonts w:ascii="Times New Roman" w:hAnsi="Times New Roman"/>
          <w:sz w:val="24"/>
        </w:rPr>
        <w:t xml:space="preserve"> šāda viela, vai </w:t>
      </w:r>
      <w:r>
        <w:rPr>
          <w:rFonts w:ascii="Times New Roman" w:hAnsi="Times New Roman"/>
          <w:i/>
          <w:iCs/>
          <w:sz w:val="24"/>
        </w:rPr>
        <w:t>izmantot</w:t>
      </w:r>
      <w:r>
        <w:rPr>
          <w:rFonts w:ascii="Times New Roman" w:hAnsi="Times New Roman"/>
          <w:sz w:val="24"/>
        </w:rPr>
        <w:t xml:space="preserve"> vai </w:t>
      </w:r>
      <w:r>
        <w:rPr>
          <w:rFonts w:ascii="Times New Roman" w:hAnsi="Times New Roman"/>
          <w:i/>
          <w:iCs/>
          <w:sz w:val="24"/>
        </w:rPr>
        <w:t>mēģināt izmantot</w:t>
      </w:r>
      <w:r>
        <w:rPr>
          <w:rFonts w:ascii="Times New Roman" w:hAnsi="Times New Roman"/>
          <w:sz w:val="24"/>
        </w:rPr>
        <w:t xml:space="preserve"> </w:t>
      </w:r>
      <w:r>
        <w:rPr>
          <w:rFonts w:ascii="Times New Roman" w:hAnsi="Times New Roman"/>
          <w:i/>
          <w:iCs/>
          <w:sz w:val="24"/>
        </w:rPr>
        <w:t>aizliegtu metodi</w:t>
      </w:r>
      <w:r>
        <w:rPr>
          <w:rFonts w:ascii="Times New Roman" w:hAnsi="Times New Roman"/>
          <w:sz w:val="24"/>
        </w:rPr>
        <w:t xml:space="preserve">; b) </w:t>
      </w:r>
      <w:r>
        <w:rPr>
          <w:rFonts w:ascii="Times New Roman" w:hAnsi="Times New Roman"/>
          <w:i/>
          <w:iCs/>
          <w:sz w:val="24"/>
        </w:rPr>
        <w:t>antidopinga organizāciju</w:t>
      </w:r>
      <w:r>
        <w:rPr>
          <w:rFonts w:ascii="Times New Roman" w:hAnsi="Times New Roman"/>
          <w:sz w:val="24"/>
        </w:rPr>
        <w:t xml:space="preserve"> pienākumus, pieņemot un paziņojot lēmumus par </w:t>
      </w:r>
      <w:proofErr w:type="spellStart"/>
      <w:r>
        <w:rPr>
          <w:rFonts w:ascii="Times New Roman" w:hAnsi="Times New Roman"/>
          <w:i/>
          <w:iCs/>
          <w:sz w:val="24"/>
        </w:rPr>
        <w:t>TUE</w:t>
      </w:r>
      <w:proofErr w:type="spellEnd"/>
      <w:r>
        <w:rPr>
          <w:rFonts w:ascii="Times New Roman" w:hAnsi="Times New Roman"/>
          <w:sz w:val="24"/>
        </w:rPr>
        <w:t xml:space="preserve">; c) procedūru, kas </w:t>
      </w:r>
      <w:r>
        <w:rPr>
          <w:rFonts w:ascii="Times New Roman" w:hAnsi="Times New Roman"/>
          <w:i/>
          <w:iCs/>
          <w:sz w:val="24"/>
        </w:rPr>
        <w:t>sportistam</w:t>
      </w:r>
      <w:r>
        <w:rPr>
          <w:rFonts w:ascii="Times New Roman" w:hAnsi="Times New Roman"/>
          <w:sz w:val="24"/>
        </w:rPr>
        <w:t xml:space="preserve"> jāievēro, pieprasot </w:t>
      </w:r>
      <w:proofErr w:type="spellStart"/>
      <w:r>
        <w:rPr>
          <w:rFonts w:ascii="Times New Roman" w:hAnsi="Times New Roman"/>
          <w:i/>
          <w:iCs/>
          <w:sz w:val="24"/>
        </w:rPr>
        <w:t>TUE</w:t>
      </w:r>
      <w:proofErr w:type="spellEnd"/>
      <w:r>
        <w:rPr>
          <w:rFonts w:ascii="Times New Roman" w:hAnsi="Times New Roman"/>
          <w:sz w:val="24"/>
        </w:rPr>
        <w:t xml:space="preserve">; d) procedūru, kas </w:t>
      </w:r>
      <w:r>
        <w:rPr>
          <w:rFonts w:ascii="Times New Roman" w:hAnsi="Times New Roman"/>
          <w:i/>
          <w:iCs/>
          <w:sz w:val="24"/>
        </w:rPr>
        <w:t>sportistam</w:t>
      </w:r>
      <w:r>
        <w:rPr>
          <w:rFonts w:ascii="Times New Roman" w:hAnsi="Times New Roman"/>
          <w:sz w:val="24"/>
        </w:rPr>
        <w:t xml:space="preserve"> jāievēro, lai vienas </w:t>
      </w:r>
      <w:r>
        <w:rPr>
          <w:rFonts w:ascii="Times New Roman" w:hAnsi="Times New Roman"/>
          <w:i/>
          <w:iCs/>
          <w:sz w:val="24"/>
        </w:rPr>
        <w:t>antidopinga organizācijas</w:t>
      </w:r>
      <w:r>
        <w:rPr>
          <w:rFonts w:ascii="Times New Roman" w:hAnsi="Times New Roman"/>
          <w:sz w:val="24"/>
        </w:rPr>
        <w:t xml:space="preserve"> piešķirto </w:t>
      </w:r>
      <w:proofErr w:type="spellStart"/>
      <w:r>
        <w:rPr>
          <w:rFonts w:ascii="Times New Roman" w:hAnsi="Times New Roman"/>
          <w:i/>
          <w:iCs/>
          <w:sz w:val="24"/>
        </w:rPr>
        <w:t>TUE</w:t>
      </w:r>
      <w:proofErr w:type="spellEnd"/>
      <w:r>
        <w:rPr>
          <w:rFonts w:ascii="Times New Roman" w:hAnsi="Times New Roman"/>
          <w:sz w:val="24"/>
        </w:rPr>
        <w:t xml:space="preserve"> atzītu cita </w:t>
      </w:r>
      <w:r>
        <w:rPr>
          <w:rFonts w:ascii="Times New Roman" w:hAnsi="Times New Roman"/>
          <w:i/>
          <w:iCs/>
          <w:sz w:val="24"/>
        </w:rPr>
        <w:t>antidopinga organizācija</w:t>
      </w:r>
      <w:r>
        <w:rPr>
          <w:rFonts w:ascii="Times New Roman" w:hAnsi="Times New Roman"/>
          <w:sz w:val="24"/>
        </w:rPr>
        <w:t xml:space="preserve">; e) procedūru, kas jāievēro </w:t>
      </w:r>
      <w:proofErr w:type="spellStart"/>
      <w:r>
        <w:rPr>
          <w:rFonts w:ascii="Times New Roman" w:hAnsi="Times New Roman"/>
          <w:i/>
          <w:iCs/>
          <w:sz w:val="24"/>
        </w:rPr>
        <w:t>WADA</w:t>
      </w:r>
      <w:proofErr w:type="spellEnd"/>
      <w:r>
        <w:rPr>
          <w:rFonts w:ascii="Times New Roman" w:hAnsi="Times New Roman"/>
          <w:sz w:val="24"/>
        </w:rPr>
        <w:t xml:space="preserve">, pārskatot lēmumus par </w:t>
      </w:r>
      <w:proofErr w:type="spellStart"/>
      <w:r>
        <w:rPr>
          <w:rFonts w:ascii="Times New Roman" w:hAnsi="Times New Roman"/>
          <w:i/>
          <w:iCs/>
          <w:sz w:val="24"/>
        </w:rPr>
        <w:t>TUE</w:t>
      </w:r>
      <w:proofErr w:type="spellEnd"/>
      <w:r>
        <w:rPr>
          <w:rFonts w:ascii="Times New Roman" w:hAnsi="Times New Roman"/>
          <w:sz w:val="24"/>
        </w:rPr>
        <w:t xml:space="preserve">; f) stingrus konfidencialitātes noteikumus attiecībā uz </w:t>
      </w:r>
      <w:proofErr w:type="spellStart"/>
      <w:r>
        <w:rPr>
          <w:rFonts w:ascii="Times New Roman" w:hAnsi="Times New Roman"/>
          <w:i/>
          <w:iCs/>
          <w:sz w:val="24"/>
        </w:rPr>
        <w:t>TUE</w:t>
      </w:r>
      <w:proofErr w:type="spellEnd"/>
      <w:r>
        <w:rPr>
          <w:rFonts w:ascii="Times New Roman" w:hAnsi="Times New Roman"/>
          <w:sz w:val="24"/>
        </w:rPr>
        <w:t xml:space="preserve"> procedūrām.</w:t>
      </w:r>
    </w:p>
    <w:p w14:paraId="353565D8" w14:textId="77777777" w:rsidR="001A747A" w:rsidRPr="00C671DF" w:rsidRDefault="001A747A" w:rsidP="004367AC">
      <w:pPr>
        <w:widowControl w:val="0"/>
        <w:jc w:val="both"/>
        <w:rPr>
          <w:rFonts w:ascii="Times New Roman" w:eastAsia="Times New Roman" w:hAnsi="Times New Roman"/>
          <w:sz w:val="24"/>
          <w:lang w:val="en-GB"/>
        </w:rPr>
      </w:pPr>
    </w:p>
    <w:p w14:paraId="5C90D8E6"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sz w:val="24"/>
        </w:rPr>
        <w:t xml:space="preserve">Termini, kas ir izmantoti šajā </w:t>
      </w:r>
      <w:r>
        <w:rPr>
          <w:rFonts w:ascii="Times New Roman" w:hAnsi="Times New Roman"/>
          <w:i/>
          <w:sz w:val="24"/>
        </w:rPr>
        <w:t>starptautiskajā standartā</w:t>
      </w:r>
      <w:r>
        <w:rPr>
          <w:rFonts w:ascii="Times New Roman" w:hAnsi="Times New Roman"/>
          <w:sz w:val="24"/>
        </w:rPr>
        <w:t xml:space="preserve"> un ir definēti </w:t>
      </w:r>
      <w:r>
        <w:rPr>
          <w:rFonts w:ascii="Times New Roman" w:hAnsi="Times New Roman"/>
          <w:i/>
          <w:sz w:val="24"/>
        </w:rPr>
        <w:t>Kodeksā</w:t>
      </w:r>
      <w:r>
        <w:rPr>
          <w:rFonts w:ascii="Times New Roman" w:hAnsi="Times New Roman"/>
          <w:sz w:val="24"/>
        </w:rPr>
        <w:t xml:space="preserve">, ir rakstīti kursīvā. Termini, kas ir definēti šajā vai citā </w:t>
      </w:r>
      <w:r>
        <w:rPr>
          <w:rFonts w:ascii="Times New Roman" w:hAnsi="Times New Roman"/>
          <w:i/>
          <w:sz w:val="24"/>
        </w:rPr>
        <w:t>starptautiskajā standartā</w:t>
      </w:r>
      <w:r>
        <w:rPr>
          <w:rFonts w:ascii="Times New Roman" w:hAnsi="Times New Roman"/>
          <w:sz w:val="24"/>
        </w:rPr>
        <w:t>, ir pasvītroti.</w:t>
      </w:r>
    </w:p>
    <w:p w14:paraId="3BDDC9B2" w14:textId="77777777" w:rsidR="001A747A" w:rsidRPr="00C671DF" w:rsidRDefault="001A747A" w:rsidP="004367AC">
      <w:pPr>
        <w:widowControl w:val="0"/>
        <w:jc w:val="both"/>
        <w:rPr>
          <w:rFonts w:ascii="Times New Roman" w:eastAsia="Times New Roman" w:hAnsi="Times New Roman"/>
          <w:sz w:val="24"/>
          <w:lang w:val="en-GB"/>
        </w:rPr>
      </w:pPr>
    </w:p>
    <w:p w14:paraId="468F78D9" w14:textId="055AD7F2" w:rsidR="001A747A" w:rsidRPr="00C671DF" w:rsidRDefault="001A747A" w:rsidP="00501F6C">
      <w:pPr>
        <w:pStyle w:val="Heading2"/>
        <w:rPr>
          <w:rFonts w:eastAsia="Arial"/>
        </w:rPr>
      </w:pPr>
      <w:bookmarkStart w:id="5" w:name="_Toc137583696"/>
      <w:r>
        <w:t xml:space="preserve">2.0. </w:t>
      </w:r>
      <w:r>
        <w:rPr>
          <w:i/>
          <w:iCs/>
        </w:rPr>
        <w:t>Kodeksa</w:t>
      </w:r>
      <w:r>
        <w:t xml:space="preserve"> noteikumi</w:t>
      </w:r>
      <w:bookmarkEnd w:id="5"/>
    </w:p>
    <w:p w14:paraId="091BE5BE" w14:textId="77777777" w:rsidR="001A747A" w:rsidRPr="00C671DF" w:rsidRDefault="001A747A" w:rsidP="004367AC">
      <w:pPr>
        <w:widowControl w:val="0"/>
        <w:jc w:val="both"/>
        <w:rPr>
          <w:rFonts w:ascii="Times New Roman" w:eastAsia="Times New Roman" w:hAnsi="Times New Roman"/>
          <w:sz w:val="24"/>
          <w:lang w:val="en-GB"/>
        </w:rPr>
      </w:pPr>
    </w:p>
    <w:p w14:paraId="0E495363"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sz w:val="24"/>
        </w:rPr>
        <w:t xml:space="preserve">Norādītie 2021. gada </w:t>
      </w:r>
      <w:r>
        <w:rPr>
          <w:rFonts w:ascii="Times New Roman" w:hAnsi="Times New Roman"/>
          <w:i/>
          <w:sz w:val="24"/>
        </w:rPr>
        <w:t>Kodeksa</w:t>
      </w:r>
      <w:r>
        <w:rPr>
          <w:rFonts w:ascii="Times New Roman" w:hAnsi="Times New Roman"/>
          <w:sz w:val="24"/>
        </w:rPr>
        <w:t xml:space="preserve"> panti tieši attiecas uz </w:t>
      </w:r>
      <w:r>
        <w:rPr>
          <w:rFonts w:ascii="Times New Roman" w:hAnsi="Times New Roman"/>
          <w:i/>
          <w:sz w:val="24"/>
        </w:rPr>
        <w:t>Terapeitiskās lietošanas atļaujas starptautisko standartu</w:t>
      </w:r>
      <w:r>
        <w:rPr>
          <w:rFonts w:ascii="Times New Roman" w:hAnsi="Times New Roman"/>
          <w:sz w:val="24"/>
        </w:rPr>
        <w:t>;</w:t>
      </w:r>
    </w:p>
    <w:p w14:paraId="2E10BAA2"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sz w:val="24"/>
        </w:rPr>
        <w:t xml:space="preserve">ar tiem var iepazīties, skatot pašā </w:t>
      </w:r>
      <w:r>
        <w:rPr>
          <w:rFonts w:ascii="Times New Roman" w:hAnsi="Times New Roman"/>
          <w:i/>
          <w:sz w:val="24"/>
        </w:rPr>
        <w:t>Kodeksā</w:t>
      </w:r>
      <w:r>
        <w:rPr>
          <w:rFonts w:ascii="Times New Roman" w:hAnsi="Times New Roman"/>
          <w:sz w:val="24"/>
        </w:rPr>
        <w:t>:</w:t>
      </w:r>
    </w:p>
    <w:p w14:paraId="52D49F22" w14:textId="77777777" w:rsidR="001A747A" w:rsidRPr="00C671DF" w:rsidRDefault="001A747A" w:rsidP="004367AC">
      <w:pPr>
        <w:widowControl w:val="0"/>
        <w:jc w:val="both"/>
        <w:rPr>
          <w:rFonts w:ascii="Times New Roman" w:eastAsia="Times New Roman" w:hAnsi="Times New Roman"/>
          <w:sz w:val="24"/>
          <w:lang w:val="en-GB"/>
        </w:rPr>
      </w:pPr>
    </w:p>
    <w:p w14:paraId="41E9C3BA" w14:textId="77777777" w:rsidR="001A747A" w:rsidRPr="00C671DF" w:rsidRDefault="001A747A" w:rsidP="00A56245">
      <w:pPr>
        <w:widowControl w:val="0"/>
        <w:numPr>
          <w:ilvl w:val="0"/>
          <w:numId w:val="2"/>
        </w:numPr>
        <w:ind w:left="567" w:hanging="283"/>
        <w:jc w:val="both"/>
        <w:rPr>
          <w:rFonts w:ascii="Times New Roman" w:eastAsia="Arial" w:hAnsi="Times New Roman"/>
          <w:sz w:val="24"/>
        </w:rPr>
      </w:pPr>
      <w:r>
        <w:rPr>
          <w:rFonts w:ascii="Times New Roman" w:hAnsi="Times New Roman"/>
          <w:i/>
          <w:sz w:val="24"/>
        </w:rPr>
        <w:t>Kodeksa</w:t>
      </w:r>
      <w:r>
        <w:rPr>
          <w:rFonts w:ascii="Times New Roman" w:hAnsi="Times New Roman"/>
          <w:sz w:val="24"/>
        </w:rPr>
        <w:t xml:space="preserve"> 4.4. pantu “</w:t>
      </w:r>
      <w:r>
        <w:rPr>
          <w:rFonts w:ascii="Times New Roman" w:hAnsi="Times New Roman"/>
          <w:i/>
          <w:sz w:val="24"/>
        </w:rPr>
        <w:t>Terapeitiskās lietošanas atļaujas</w:t>
      </w:r>
      <w:r>
        <w:rPr>
          <w:rFonts w:ascii="Times New Roman" w:hAnsi="Times New Roman"/>
          <w:sz w:val="24"/>
        </w:rPr>
        <w:t xml:space="preserve"> (</w:t>
      </w:r>
      <w:proofErr w:type="spellStart"/>
      <w:r>
        <w:rPr>
          <w:rFonts w:ascii="Times New Roman" w:hAnsi="Times New Roman"/>
          <w:i/>
          <w:sz w:val="24"/>
        </w:rPr>
        <w:t>TUE</w:t>
      </w:r>
      <w:proofErr w:type="spellEnd"/>
      <w:r>
        <w:rPr>
          <w:rFonts w:ascii="Times New Roman" w:hAnsi="Times New Roman"/>
          <w:sz w:val="24"/>
        </w:rPr>
        <w:t>)”;</w:t>
      </w:r>
    </w:p>
    <w:p w14:paraId="40069162" w14:textId="77777777" w:rsidR="001A747A" w:rsidRPr="00C671DF" w:rsidRDefault="001A747A" w:rsidP="00A56245">
      <w:pPr>
        <w:widowControl w:val="0"/>
        <w:ind w:left="567" w:hanging="283"/>
        <w:jc w:val="both"/>
        <w:rPr>
          <w:rFonts w:ascii="Times New Roman" w:eastAsia="Arial" w:hAnsi="Times New Roman"/>
          <w:sz w:val="24"/>
          <w:lang w:val="en-GB"/>
        </w:rPr>
      </w:pPr>
    </w:p>
    <w:p w14:paraId="57043C22" w14:textId="77777777" w:rsidR="001A747A" w:rsidRPr="00C671DF" w:rsidRDefault="001A747A" w:rsidP="00A56245">
      <w:pPr>
        <w:widowControl w:val="0"/>
        <w:numPr>
          <w:ilvl w:val="0"/>
          <w:numId w:val="2"/>
        </w:numPr>
        <w:ind w:left="567" w:hanging="283"/>
        <w:jc w:val="both"/>
        <w:rPr>
          <w:rFonts w:ascii="Times New Roman" w:eastAsia="Arial" w:hAnsi="Times New Roman"/>
          <w:sz w:val="24"/>
        </w:rPr>
      </w:pPr>
      <w:r>
        <w:rPr>
          <w:rFonts w:ascii="Times New Roman" w:hAnsi="Times New Roman"/>
          <w:i/>
          <w:sz w:val="24"/>
        </w:rPr>
        <w:t>Kodeksa</w:t>
      </w:r>
      <w:r>
        <w:rPr>
          <w:rFonts w:ascii="Times New Roman" w:hAnsi="Times New Roman"/>
          <w:sz w:val="24"/>
        </w:rPr>
        <w:t xml:space="preserve"> 13.4. pantu “Pārsūdzības saistībā ar </w:t>
      </w:r>
      <w:proofErr w:type="spellStart"/>
      <w:r>
        <w:rPr>
          <w:rFonts w:ascii="Times New Roman" w:hAnsi="Times New Roman"/>
          <w:i/>
          <w:sz w:val="24"/>
        </w:rPr>
        <w:t>TUE</w:t>
      </w:r>
      <w:proofErr w:type="spellEnd"/>
      <w:r>
        <w:rPr>
          <w:rFonts w:ascii="Times New Roman" w:hAnsi="Times New Roman"/>
          <w:sz w:val="24"/>
        </w:rPr>
        <w:t>”.</w:t>
      </w:r>
    </w:p>
    <w:p w14:paraId="548B2849" w14:textId="77777777" w:rsidR="001A747A" w:rsidRPr="00C671DF" w:rsidRDefault="001A747A" w:rsidP="004367AC">
      <w:pPr>
        <w:widowControl w:val="0"/>
        <w:jc w:val="both"/>
        <w:rPr>
          <w:rFonts w:ascii="Times New Roman" w:eastAsia="Times New Roman" w:hAnsi="Times New Roman"/>
          <w:sz w:val="24"/>
          <w:lang w:val="en-GB"/>
        </w:rPr>
      </w:pPr>
    </w:p>
    <w:p w14:paraId="79956337" w14:textId="6E77F9AE" w:rsidR="001A747A" w:rsidRPr="00C671DF" w:rsidRDefault="001A747A" w:rsidP="00501F6C">
      <w:pPr>
        <w:pStyle w:val="Heading2"/>
        <w:rPr>
          <w:rFonts w:eastAsia="Arial"/>
        </w:rPr>
      </w:pPr>
      <w:bookmarkStart w:id="6" w:name="_Toc137583697"/>
      <w:r>
        <w:t>3.0. Definīcijas un interpretācija</w:t>
      </w:r>
      <w:bookmarkEnd w:id="6"/>
    </w:p>
    <w:p w14:paraId="730C27FE" w14:textId="77777777" w:rsidR="001A747A" w:rsidRPr="00C671DF" w:rsidRDefault="001A747A" w:rsidP="004367AC">
      <w:pPr>
        <w:widowControl w:val="0"/>
        <w:jc w:val="both"/>
        <w:rPr>
          <w:rFonts w:ascii="Times New Roman" w:eastAsia="Times New Roman" w:hAnsi="Times New Roman"/>
          <w:sz w:val="24"/>
          <w:lang w:val="en-GB"/>
        </w:rPr>
      </w:pPr>
    </w:p>
    <w:p w14:paraId="34673495" w14:textId="579EA4EB" w:rsidR="001A747A" w:rsidRPr="00C671DF" w:rsidRDefault="001A747A" w:rsidP="008B6AFD">
      <w:pPr>
        <w:widowControl w:val="0"/>
        <w:tabs>
          <w:tab w:val="left" w:pos="1460"/>
        </w:tabs>
        <w:ind w:left="284"/>
        <w:jc w:val="both"/>
        <w:rPr>
          <w:rFonts w:ascii="Times New Roman" w:eastAsia="Arial" w:hAnsi="Times New Roman"/>
          <w:b/>
          <w:i/>
          <w:sz w:val="24"/>
        </w:rPr>
      </w:pPr>
      <w:r>
        <w:rPr>
          <w:rFonts w:ascii="Times New Roman" w:hAnsi="Times New Roman"/>
          <w:b/>
          <w:sz w:val="24"/>
        </w:rPr>
        <w:t xml:space="preserve">3.1. Turpmāk ir norādīti tie 2021. gada </w:t>
      </w:r>
      <w:r>
        <w:rPr>
          <w:rFonts w:ascii="Times New Roman" w:hAnsi="Times New Roman"/>
          <w:b/>
          <w:i/>
          <w:iCs/>
          <w:sz w:val="24"/>
        </w:rPr>
        <w:t>Kodeksā</w:t>
      </w:r>
      <w:r>
        <w:rPr>
          <w:rFonts w:ascii="Times New Roman" w:hAnsi="Times New Roman"/>
          <w:b/>
          <w:sz w:val="24"/>
        </w:rPr>
        <w:t xml:space="preserve"> definētie termini, kas tiek lietoti </w:t>
      </w:r>
      <w:r>
        <w:rPr>
          <w:rFonts w:ascii="Times New Roman" w:hAnsi="Times New Roman"/>
          <w:b/>
          <w:i/>
          <w:iCs/>
          <w:sz w:val="24"/>
        </w:rPr>
        <w:t>Terapeitiskās lietošanas atļaujas starptautiskajā standartā</w:t>
      </w:r>
      <w:r>
        <w:rPr>
          <w:rFonts w:ascii="Times New Roman" w:hAnsi="Times New Roman"/>
          <w:b/>
          <w:sz w:val="24"/>
        </w:rPr>
        <w:t>.</w:t>
      </w:r>
    </w:p>
    <w:p w14:paraId="765914F6" w14:textId="77777777" w:rsidR="001A747A" w:rsidRPr="00C671DF" w:rsidRDefault="001A747A" w:rsidP="008B6AFD">
      <w:pPr>
        <w:widowControl w:val="0"/>
        <w:ind w:left="284"/>
        <w:jc w:val="both"/>
        <w:rPr>
          <w:rFonts w:ascii="Times New Roman" w:eastAsia="Times New Roman" w:hAnsi="Times New Roman"/>
          <w:sz w:val="24"/>
          <w:lang w:val="en-GB"/>
        </w:rPr>
      </w:pPr>
    </w:p>
    <w:p w14:paraId="47B8B946" w14:textId="77777777"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ADAMS</w:t>
      </w:r>
      <w:r>
        <w:rPr>
          <w:rFonts w:ascii="Times New Roman" w:hAnsi="Times New Roman"/>
          <w:b/>
          <w:sz w:val="24"/>
        </w:rPr>
        <w:t xml:space="preserve"> – </w:t>
      </w:r>
      <w:r>
        <w:rPr>
          <w:rFonts w:ascii="Times New Roman" w:hAnsi="Times New Roman"/>
          <w:sz w:val="24"/>
        </w:rPr>
        <w:t xml:space="preserve">antidopinga administrācijas un pārvaldības sistēma ir datu ievadīšanai, uzglabāšanai, datu koplietošanai un ziņošanai paredzēts </w:t>
      </w:r>
      <w:proofErr w:type="spellStart"/>
      <w:r>
        <w:rPr>
          <w:rFonts w:ascii="Times New Roman" w:hAnsi="Times New Roman"/>
          <w:sz w:val="24"/>
        </w:rPr>
        <w:t>datubāzu</w:t>
      </w:r>
      <w:proofErr w:type="spellEnd"/>
      <w:r>
        <w:rPr>
          <w:rFonts w:ascii="Times New Roman" w:hAnsi="Times New Roman"/>
          <w:sz w:val="24"/>
        </w:rPr>
        <w:t xml:space="preserve"> pārvaldības tīmekļa instruments, kas izstrādāts, lai atbalstītu ieinteresēto personu un </w:t>
      </w:r>
      <w:proofErr w:type="spellStart"/>
      <w:r>
        <w:rPr>
          <w:rFonts w:ascii="Times New Roman" w:hAnsi="Times New Roman"/>
          <w:i/>
          <w:sz w:val="24"/>
        </w:rPr>
        <w:t>WADA</w:t>
      </w:r>
      <w:proofErr w:type="spellEnd"/>
      <w:r>
        <w:rPr>
          <w:rFonts w:ascii="Times New Roman" w:hAnsi="Times New Roman"/>
          <w:sz w:val="24"/>
        </w:rPr>
        <w:t xml:space="preserve"> veiktos dopinga apkarošanas pasākumus, ievērojot tiesību aktus datu aizsardzības jomā.</w:t>
      </w:r>
    </w:p>
    <w:p w14:paraId="79BCC149" w14:textId="77777777" w:rsidR="00845B22" w:rsidRDefault="00845B22" w:rsidP="008B6AFD">
      <w:pPr>
        <w:widowControl w:val="0"/>
        <w:ind w:left="284"/>
        <w:jc w:val="both"/>
        <w:rPr>
          <w:rFonts w:ascii="Times New Roman" w:hAnsi="Times New Roman"/>
          <w:b/>
          <w:i/>
          <w:sz w:val="24"/>
        </w:rPr>
      </w:pPr>
      <w:bookmarkStart w:id="7" w:name="page7"/>
      <w:bookmarkEnd w:id="7"/>
    </w:p>
    <w:p w14:paraId="14A87FC2" w14:textId="55D22405"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Aizliegtā metode</w:t>
      </w:r>
      <w:r>
        <w:rPr>
          <w:rFonts w:ascii="Times New Roman" w:hAnsi="Times New Roman"/>
          <w:b/>
          <w:sz w:val="24"/>
        </w:rPr>
        <w:t> –</w:t>
      </w:r>
      <w:r>
        <w:rPr>
          <w:rFonts w:ascii="Times New Roman" w:hAnsi="Times New Roman"/>
          <w:sz w:val="24"/>
        </w:rPr>
        <w:t xml:space="preserve"> jebkura metode, kas </w:t>
      </w:r>
      <w:r>
        <w:rPr>
          <w:rFonts w:ascii="Times New Roman" w:hAnsi="Times New Roman"/>
          <w:i/>
          <w:sz w:val="24"/>
        </w:rPr>
        <w:t>aizliegto vielu un metožu sarakstā</w:t>
      </w:r>
      <w:r>
        <w:rPr>
          <w:rFonts w:ascii="Times New Roman" w:hAnsi="Times New Roman"/>
          <w:sz w:val="24"/>
        </w:rPr>
        <w:t xml:space="preserve"> norādīta kā aizliegta.</w:t>
      </w:r>
    </w:p>
    <w:p w14:paraId="48B7F2DF" w14:textId="77777777" w:rsidR="00845B22" w:rsidRDefault="00845B22" w:rsidP="008B6AFD">
      <w:pPr>
        <w:widowControl w:val="0"/>
        <w:ind w:left="284"/>
        <w:jc w:val="both"/>
        <w:rPr>
          <w:rFonts w:ascii="Times New Roman" w:hAnsi="Times New Roman"/>
          <w:b/>
          <w:i/>
          <w:sz w:val="24"/>
        </w:rPr>
      </w:pPr>
    </w:p>
    <w:p w14:paraId="1F39FA57" w14:textId="53ED2C14"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Aizliegtā viela</w:t>
      </w:r>
      <w:r>
        <w:rPr>
          <w:rFonts w:ascii="Times New Roman" w:hAnsi="Times New Roman"/>
          <w:b/>
          <w:sz w:val="24"/>
        </w:rPr>
        <w:t> –</w:t>
      </w:r>
      <w:r>
        <w:rPr>
          <w:rFonts w:ascii="Times New Roman" w:hAnsi="Times New Roman"/>
          <w:sz w:val="24"/>
        </w:rPr>
        <w:t xml:space="preserve"> jebkura viela vai vielu kategorija, kas </w:t>
      </w:r>
      <w:r>
        <w:rPr>
          <w:rFonts w:ascii="Times New Roman" w:hAnsi="Times New Roman"/>
          <w:i/>
          <w:sz w:val="24"/>
        </w:rPr>
        <w:t>aizliegto vielu un metožu sarakstā</w:t>
      </w:r>
      <w:r>
        <w:rPr>
          <w:rFonts w:ascii="Times New Roman" w:hAnsi="Times New Roman"/>
          <w:sz w:val="24"/>
        </w:rPr>
        <w:t xml:space="preserve"> norādīta kā aizliegta.</w:t>
      </w:r>
    </w:p>
    <w:p w14:paraId="424B7E07" w14:textId="77777777" w:rsidR="00845B22" w:rsidRDefault="00845B22" w:rsidP="008B6AFD">
      <w:pPr>
        <w:widowControl w:val="0"/>
        <w:ind w:left="284"/>
        <w:jc w:val="both"/>
        <w:rPr>
          <w:rFonts w:ascii="Times New Roman" w:hAnsi="Times New Roman"/>
          <w:b/>
          <w:i/>
          <w:sz w:val="24"/>
        </w:rPr>
      </w:pPr>
    </w:p>
    <w:p w14:paraId="0E458C50" w14:textId="095FFBCC"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Aizliegto vielu un metožu saraksts</w:t>
      </w:r>
      <w:r>
        <w:rPr>
          <w:rFonts w:ascii="Times New Roman" w:hAnsi="Times New Roman"/>
          <w:b/>
          <w:sz w:val="24"/>
        </w:rPr>
        <w:t> –</w:t>
      </w:r>
      <w:r>
        <w:rPr>
          <w:rFonts w:ascii="Times New Roman" w:hAnsi="Times New Roman"/>
          <w:sz w:val="24"/>
        </w:rPr>
        <w:t xml:space="preserve"> saraksts, kurā norādītas </w:t>
      </w:r>
      <w:r>
        <w:rPr>
          <w:rFonts w:ascii="Times New Roman" w:hAnsi="Times New Roman"/>
          <w:i/>
          <w:sz w:val="24"/>
        </w:rPr>
        <w:t>aizliegtās vielas</w:t>
      </w:r>
      <w:r>
        <w:rPr>
          <w:rFonts w:ascii="Times New Roman" w:hAnsi="Times New Roman"/>
          <w:sz w:val="24"/>
        </w:rPr>
        <w:t xml:space="preserve"> un </w:t>
      </w:r>
      <w:r>
        <w:rPr>
          <w:rFonts w:ascii="Times New Roman" w:hAnsi="Times New Roman"/>
          <w:i/>
          <w:sz w:val="24"/>
        </w:rPr>
        <w:t>aizliegtās metodes</w:t>
      </w:r>
      <w:r>
        <w:rPr>
          <w:rFonts w:ascii="Times New Roman" w:hAnsi="Times New Roman"/>
          <w:sz w:val="24"/>
        </w:rPr>
        <w:t>.</w:t>
      </w:r>
    </w:p>
    <w:p w14:paraId="71A95CF4" w14:textId="77777777" w:rsidR="00845B22" w:rsidRDefault="00845B22" w:rsidP="008B6AFD">
      <w:pPr>
        <w:widowControl w:val="0"/>
        <w:ind w:left="284"/>
        <w:jc w:val="both"/>
        <w:rPr>
          <w:rFonts w:ascii="Times New Roman" w:hAnsi="Times New Roman"/>
          <w:b/>
          <w:i/>
          <w:sz w:val="24"/>
        </w:rPr>
      </w:pPr>
    </w:p>
    <w:p w14:paraId="6167383F" w14:textId="04E8CA66" w:rsidR="00845B22" w:rsidRDefault="00845B22" w:rsidP="00B915C0">
      <w:pPr>
        <w:keepNext/>
        <w:keepLines/>
        <w:widowControl w:val="0"/>
        <w:ind w:left="284"/>
        <w:jc w:val="both"/>
        <w:rPr>
          <w:rFonts w:ascii="Times New Roman" w:eastAsia="Arial" w:hAnsi="Times New Roman"/>
          <w:sz w:val="24"/>
        </w:rPr>
      </w:pPr>
      <w:r>
        <w:rPr>
          <w:rFonts w:ascii="Times New Roman" w:hAnsi="Times New Roman"/>
          <w:b/>
          <w:i/>
          <w:sz w:val="24"/>
        </w:rPr>
        <w:lastRenderedPageBreak/>
        <w:t>Amatieru līmeņa sportists</w:t>
      </w:r>
      <w:r>
        <w:rPr>
          <w:rFonts w:ascii="Times New Roman" w:hAnsi="Times New Roman"/>
          <w:b/>
          <w:sz w:val="24"/>
        </w:rPr>
        <w:t> –</w:t>
      </w:r>
      <w:r>
        <w:rPr>
          <w:rFonts w:ascii="Times New Roman" w:hAnsi="Times New Roman"/>
          <w:sz w:val="24"/>
        </w:rPr>
        <w:t xml:space="preserve"> fiziska </w:t>
      </w:r>
      <w:r>
        <w:rPr>
          <w:rFonts w:ascii="Times New Roman" w:hAnsi="Times New Roman"/>
          <w:i/>
          <w:iCs/>
          <w:sz w:val="24"/>
        </w:rPr>
        <w:t>persona</w:t>
      </w:r>
      <w:r>
        <w:rPr>
          <w:rFonts w:ascii="Times New Roman" w:hAnsi="Times New Roman"/>
          <w:sz w:val="24"/>
        </w:rPr>
        <w:t xml:space="preserve">, kuru tā ir definējusi attiecīgā </w:t>
      </w:r>
      <w:r>
        <w:rPr>
          <w:rFonts w:ascii="Times New Roman" w:hAnsi="Times New Roman"/>
          <w:i/>
          <w:iCs/>
          <w:sz w:val="24"/>
        </w:rPr>
        <w:t>valsts antidopinga organizācija</w:t>
      </w:r>
      <w:r>
        <w:rPr>
          <w:rFonts w:ascii="Times New Roman" w:hAnsi="Times New Roman"/>
          <w:sz w:val="24"/>
        </w:rPr>
        <w:t xml:space="preserve">, tomēr ar nosacījumu, ka šis termins neietver nevienu </w:t>
      </w:r>
      <w:r>
        <w:rPr>
          <w:rFonts w:ascii="Times New Roman" w:hAnsi="Times New Roman"/>
          <w:i/>
          <w:iCs/>
          <w:sz w:val="24"/>
        </w:rPr>
        <w:t>personu</w:t>
      </w:r>
      <w:r>
        <w:rPr>
          <w:rFonts w:ascii="Times New Roman" w:hAnsi="Times New Roman"/>
          <w:sz w:val="24"/>
        </w:rPr>
        <w:t xml:space="preserve">, kura piecu (5) gadu laikā pirms antidopinga noteikumu pārkāpuma izdarīšanas ir bijusi </w:t>
      </w:r>
      <w:r>
        <w:rPr>
          <w:rFonts w:ascii="Times New Roman" w:hAnsi="Times New Roman"/>
          <w:i/>
          <w:iCs/>
          <w:sz w:val="24"/>
        </w:rPr>
        <w:t>starptautiska līmeņa sportists</w:t>
      </w:r>
      <w:r>
        <w:rPr>
          <w:rFonts w:ascii="Times New Roman" w:hAnsi="Times New Roman"/>
          <w:sz w:val="24"/>
        </w:rPr>
        <w:t xml:space="preserve"> (ko katra starptautiskā federācija definē saskaņā ar </w:t>
      </w:r>
      <w:r>
        <w:rPr>
          <w:rFonts w:ascii="Times New Roman" w:hAnsi="Times New Roman"/>
          <w:i/>
          <w:iCs/>
          <w:sz w:val="24"/>
        </w:rPr>
        <w:t>Pārbaužu</w:t>
      </w:r>
      <w:r>
        <w:rPr>
          <w:rFonts w:ascii="Times New Roman" w:hAnsi="Times New Roman"/>
          <w:sz w:val="24"/>
        </w:rPr>
        <w:t xml:space="preserve"> un izmeklējumu </w:t>
      </w:r>
      <w:r>
        <w:rPr>
          <w:rFonts w:ascii="Times New Roman" w:hAnsi="Times New Roman"/>
          <w:i/>
          <w:iCs/>
          <w:sz w:val="24"/>
        </w:rPr>
        <w:t>starptautisko standartu</w:t>
      </w:r>
      <w:r>
        <w:rPr>
          <w:rFonts w:ascii="Times New Roman" w:hAnsi="Times New Roman"/>
          <w:sz w:val="24"/>
        </w:rPr>
        <w:t xml:space="preserve">) vai </w:t>
      </w:r>
      <w:r>
        <w:rPr>
          <w:rFonts w:ascii="Times New Roman" w:hAnsi="Times New Roman"/>
          <w:i/>
          <w:iCs/>
          <w:sz w:val="24"/>
        </w:rPr>
        <w:t>valsts līmeņa sportists</w:t>
      </w:r>
      <w:r>
        <w:rPr>
          <w:rFonts w:ascii="Times New Roman" w:hAnsi="Times New Roman"/>
          <w:sz w:val="24"/>
        </w:rPr>
        <w:t xml:space="preserve"> (ko katra </w:t>
      </w:r>
      <w:r>
        <w:rPr>
          <w:rFonts w:ascii="Times New Roman" w:hAnsi="Times New Roman"/>
          <w:i/>
          <w:iCs/>
          <w:sz w:val="24"/>
        </w:rPr>
        <w:t>valsts antidopinga organizācija</w:t>
      </w:r>
      <w:r>
        <w:rPr>
          <w:rFonts w:ascii="Times New Roman" w:hAnsi="Times New Roman"/>
          <w:sz w:val="24"/>
        </w:rPr>
        <w:t xml:space="preserve"> definē saskaņā ar </w:t>
      </w:r>
      <w:r>
        <w:rPr>
          <w:rFonts w:ascii="Times New Roman" w:hAnsi="Times New Roman"/>
          <w:i/>
          <w:iCs/>
          <w:sz w:val="24"/>
        </w:rPr>
        <w:t>Pārbaužu</w:t>
      </w:r>
      <w:r>
        <w:rPr>
          <w:rFonts w:ascii="Times New Roman" w:hAnsi="Times New Roman"/>
          <w:sz w:val="24"/>
        </w:rPr>
        <w:t xml:space="preserve"> un izmeklējumu </w:t>
      </w:r>
      <w:r>
        <w:rPr>
          <w:rFonts w:ascii="Times New Roman" w:hAnsi="Times New Roman"/>
          <w:i/>
          <w:iCs/>
          <w:sz w:val="24"/>
        </w:rPr>
        <w:t>starptautisko standartu</w:t>
      </w:r>
      <w:r>
        <w:rPr>
          <w:rFonts w:ascii="Times New Roman" w:hAnsi="Times New Roman"/>
          <w:sz w:val="24"/>
        </w:rPr>
        <w:t xml:space="preserve">), pārstāvējusi jebkuru valsti </w:t>
      </w:r>
      <w:r>
        <w:rPr>
          <w:rFonts w:ascii="Times New Roman" w:hAnsi="Times New Roman"/>
          <w:i/>
          <w:iCs/>
          <w:sz w:val="24"/>
        </w:rPr>
        <w:t>starptautiskā sporta pasākumā</w:t>
      </w:r>
      <w:r>
        <w:rPr>
          <w:rFonts w:ascii="Times New Roman" w:hAnsi="Times New Roman"/>
          <w:sz w:val="24"/>
        </w:rPr>
        <w:t xml:space="preserve"> atklātā kategorijā vai bijusi iekļauta </w:t>
      </w:r>
      <w:r>
        <w:rPr>
          <w:rFonts w:ascii="Times New Roman" w:hAnsi="Times New Roman"/>
          <w:i/>
          <w:iCs/>
          <w:sz w:val="24"/>
        </w:rPr>
        <w:t>pārbaudāmo sportistu reģistrā</w:t>
      </w:r>
      <w:r>
        <w:rPr>
          <w:rFonts w:ascii="Times New Roman" w:hAnsi="Times New Roman"/>
          <w:sz w:val="24"/>
        </w:rPr>
        <w:t xml:space="preserve"> vai citā atrašanās vietas informācijas reģistrā, kuru uztur kāda no starptautiskajām federācijām vai </w:t>
      </w:r>
      <w:r>
        <w:rPr>
          <w:rFonts w:ascii="Times New Roman" w:hAnsi="Times New Roman"/>
          <w:i/>
          <w:iCs/>
          <w:sz w:val="24"/>
        </w:rPr>
        <w:t>valstu antidopinga organizācijām</w:t>
      </w:r>
      <w:r>
        <w:rPr>
          <w:rFonts w:ascii="Times New Roman" w:hAnsi="Times New Roman"/>
          <w:sz w:val="24"/>
        </w:rPr>
        <w:t>.</w:t>
      </w:r>
    </w:p>
    <w:p w14:paraId="3B60A00C" w14:textId="77777777" w:rsidR="00845B22" w:rsidRDefault="00845B22" w:rsidP="008B6AFD">
      <w:pPr>
        <w:widowControl w:val="0"/>
        <w:ind w:left="284"/>
        <w:jc w:val="both"/>
        <w:rPr>
          <w:rFonts w:ascii="Times New Roman" w:hAnsi="Times New Roman"/>
          <w:i/>
          <w:sz w:val="24"/>
        </w:rPr>
      </w:pPr>
    </w:p>
    <w:p w14:paraId="1D248F17" w14:textId="4FE5BBC0" w:rsidR="00845B22" w:rsidRPr="00845B22" w:rsidRDefault="00845B22" w:rsidP="008B6AFD">
      <w:pPr>
        <w:widowControl w:val="0"/>
        <w:ind w:left="284"/>
        <w:jc w:val="both"/>
        <w:rPr>
          <w:rFonts w:ascii="Times New Roman" w:eastAsia="Arial" w:hAnsi="Times New Roman"/>
          <w:sz w:val="24"/>
        </w:rPr>
      </w:pPr>
      <w:r>
        <w:rPr>
          <w:rFonts w:ascii="Times New Roman" w:hAnsi="Times New Roman"/>
          <w:i/>
          <w:sz w:val="24"/>
        </w:rPr>
        <w:t>[Piezīme par termina “amatieru līmeņa sportists” definīciju. Termina “atvērta kategorija” nolūks ir izslēgt tās sacensības, kas paredzētas tikai junioru vai noteiktu vecuma grupu kategorijām.]</w:t>
      </w:r>
    </w:p>
    <w:p w14:paraId="3F30B8DE" w14:textId="77777777" w:rsidR="00845B22" w:rsidRDefault="00845B22" w:rsidP="008B6AFD">
      <w:pPr>
        <w:widowControl w:val="0"/>
        <w:ind w:left="284"/>
        <w:jc w:val="both"/>
        <w:rPr>
          <w:rFonts w:ascii="Times New Roman" w:hAnsi="Times New Roman"/>
          <w:b/>
          <w:i/>
          <w:sz w:val="24"/>
        </w:rPr>
      </w:pPr>
    </w:p>
    <w:p w14:paraId="1E921769" w14:textId="33397B02" w:rsidR="00845B22" w:rsidRPr="00C671DF" w:rsidRDefault="00845B22" w:rsidP="008B6AFD">
      <w:pPr>
        <w:widowControl w:val="0"/>
        <w:ind w:left="284"/>
        <w:jc w:val="both"/>
        <w:rPr>
          <w:rFonts w:ascii="Times New Roman" w:eastAsia="Arial" w:hAnsi="Times New Roman"/>
          <w:i/>
          <w:sz w:val="24"/>
        </w:rPr>
      </w:pPr>
      <w:r>
        <w:rPr>
          <w:rFonts w:ascii="Times New Roman" w:hAnsi="Times New Roman"/>
          <w:b/>
          <w:i/>
          <w:sz w:val="24"/>
        </w:rPr>
        <w:t>Antidopinga organizācija</w:t>
      </w:r>
      <w:r>
        <w:rPr>
          <w:rFonts w:ascii="Times New Roman" w:hAnsi="Times New Roman"/>
          <w:b/>
          <w:sz w:val="24"/>
        </w:rPr>
        <w:t xml:space="preserve"> – </w:t>
      </w:r>
      <w:proofErr w:type="spellStart"/>
      <w:r>
        <w:rPr>
          <w:rFonts w:ascii="Times New Roman" w:hAnsi="Times New Roman"/>
          <w:i/>
          <w:sz w:val="24"/>
        </w:rPr>
        <w:t>WADA</w:t>
      </w:r>
      <w:proofErr w:type="spellEnd"/>
      <w:r>
        <w:rPr>
          <w:rFonts w:ascii="Times New Roman" w:hAnsi="Times New Roman"/>
          <w:sz w:val="24"/>
        </w:rPr>
        <w:t xml:space="preserve"> vai </w:t>
      </w:r>
      <w:r>
        <w:rPr>
          <w:rFonts w:ascii="Times New Roman" w:hAnsi="Times New Roman"/>
          <w:i/>
          <w:sz w:val="24"/>
        </w:rPr>
        <w:t>parakstītājs</w:t>
      </w:r>
      <w:r>
        <w:rPr>
          <w:rFonts w:ascii="Times New Roman" w:hAnsi="Times New Roman"/>
          <w:sz w:val="24"/>
        </w:rPr>
        <w:t xml:space="preserve">, kas atbild par antidopinga noteikumu pieņemšanu attiecībā uz jebkura </w:t>
      </w:r>
      <w:r>
        <w:rPr>
          <w:rFonts w:ascii="Times New Roman" w:hAnsi="Times New Roman"/>
          <w:i/>
          <w:sz w:val="24"/>
        </w:rPr>
        <w:t>dopinga kontroles</w:t>
      </w:r>
      <w:r>
        <w:rPr>
          <w:rFonts w:ascii="Times New Roman" w:hAnsi="Times New Roman"/>
          <w:sz w:val="24"/>
        </w:rPr>
        <w:t xml:space="preserve"> procesa posma sākšanu, īstenošanu vai izpildi. Antidopinga organizācija ir, piemēram, Starptautiskā Olimpiskā komiteja, Starptautiskā Paraolimpiskā komiteja, citas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sz w:val="24"/>
        </w:rPr>
        <w:t xml:space="preserve">, kas veic </w:t>
      </w:r>
      <w:r>
        <w:rPr>
          <w:rFonts w:ascii="Times New Roman" w:hAnsi="Times New Roman"/>
          <w:i/>
          <w:sz w:val="24"/>
        </w:rPr>
        <w:t xml:space="preserve">pārbaudes </w:t>
      </w:r>
      <w:r>
        <w:rPr>
          <w:rFonts w:ascii="Times New Roman" w:hAnsi="Times New Roman"/>
          <w:sz w:val="24"/>
        </w:rPr>
        <w:t xml:space="preserve">savos rīkotajos </w:t>
      </w:r>
      <w:r>
        <w:rPr>
          <w:rFonts w:ascii="Times New Roman" w:hAnsi="Times New Roman"/>
          <w:i/>
          <w:sz w:val="24"/>
        </w:rPr>
        <w:t>sporta pasākumos</w:t>
      </w:r>
      <w:r>
        <w:rPr>
          <w:rFonts w:ascii="Times New Roman" w:hAnsi="Times New Roman"/>
          <w:sz w:val="24"/>
        </w:rPr>
        <w:t xml:space="preserve">, starptautiskās federācijas un </w:t>
      </w:r>
      <w:r>
        <w:rPr>
          <w:rFonts w:ascii="Times New Roman" w:hAnsi="Times New Roman"/>
          <w:i/>
          <w:sz w:val="24"/>
        </w:rPr>
        <w:t>valstu antidopinga organizācijas</w:t>
      </w:r>
      <w:r>
        <w:rPr>
          <w:rFonts w:ascii="Times New Roman" w:hAnsi="Times New Roman"/>
          <w:sz w:val="24"/>
        </w:rPr>
        <w:t>.</w:t>
      </w:r>
    </w:p>
    <w:p w14:paraId="1EBF7D5F" w14:textId="77777777" w:rsidR="00845B22" w:rsidRDefault="00845B22" w:rsidP="008B6AFD">
      <w:pPr>
        <w:widowControl w:val="0"/>
        <w:ind w:left="284"/>
        <w:jc w:val="both"/>
        <w:rPr>
          <w:rFonts w:ascii="Times New Roman" w:hAnsi="Times New Roman"/>
          <w:b/>
          <w:i/>
          <w:sz w:val="24"/>
        </w:rPr>
      </w:pPr>
    </w:p>
    <w:p w14:paraId="6598D782" w14:textId="71DBF7D4"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Ārpus sacensībām</w:t>
      </w:r>
      <w:r>
        <w:rPr>
          <w:rFonts w:ascii="Times New Roman" w:hAnsi="Times New Roman"/>
          <w:b/>
          <w:sz w:val="24"/>
        </w:rPr>
        <w:t xml:space="preserve"> – </w:t>
      </w:r>
      <w:r>
        <w:rPr>
          <w:rFonts w:ascii="Times New Roman" w:hAnsi="Times New Roman"/>
          <w:sz w:val="24"/>
        </w:rPr>
        <w:t xml:space="preserve">jebkurš laikposms ārpus </w:t>
      </w:r>
      <w:r>
        <w:rPr>
          <w:rFonts w:ascii="Times New Roman" w:hAnsi="Times New Roman"/>
          <w:i/>
          <w:sz w:val="24"/>
        </w:rPr>
        <w:t>sacensību laika</w:t>
      </w:r>
      <w:r>
        <w:rPr>
          <w:rFonts w:ascii="Times New Roman" w:hAnsi="Times New Roman"/>
          <w:sz w:val="24"/>
        </w:rPr>
        <w:t>.</w:t>
      </w:r>
    </w:p>
    <w:p w14:paraId="57FBCC5D" w14:textId="77777777" w:rsidR="00845B22" w:rsidRDefault="00845B22" w:rsidP="008B6AFD">
      <w:pPr>
        <w:widowControl w:val="0"/>
        <w:ind w:left="284"/>
        <w:jc w:val="both"/>
        <w:rPr>
          <w:rFonts w:ascii="Times New Roman" w:hAnsi="Times New Roman"/>
          <w:b/>
          <w:i/>
          <w:sz w:val="24"/>
        </w:rPr>
      </w:pPr>
    </w:p>
    <w:p w14:paraId="33907131" w14:textId="0B7D10D7" w:rsidR="00845B22" w:rsidRPr="00C671DF" w:rsidRDefault="00845B22" w:rsidP="008B6AFD">
      <w:pPr>
        <w:widowControl w:val="0"/>
        <w:ind w:left="284"/>
        <w:jc w:val="both"/>
        <w:rPr>
          <w:rFonts w:ascii="Times New Roman" w:eastAsia="Arial" w:hAnsi="Times New Roman"/>
          <w:sz w:val="24"/>
        </w:rPr>
      </w:pPr>
      <w:proofErr w:type="spellStart"/>
      <w:r>
        <w:rPr>
          <w:rFonts w:ascii="Times New Roman" w:hAnsi="Times New Roman"/>
          <w:b/>
          <w:i/>
          <w:sz w:val="24"/>
        </w:rPr>
        <w:t>CAS</w:t>
      </w:r>
      <w:proofErr w:type="spellEnd"/>
      <w:r>
        <w:rPr>
          <w:rFonts w:ascii="Times New Roman" w:hAnsi="Times New Roman"/>
          <w:b/>
          <w:sz w:val="24"/>
        </w:rPr>
        <w:t xml:space="preserve"> – </w:t>
      </w:r>
      <w:r>
        <w:rPr>
          <w:rFonts w:ascii="Times New Roman" w:hAnsi="Times New Roman"/>
          <w:sz w:val="24"/>
        </w:rPr>
        <w:t>Sporta šķīrējtiesa.</w:t>
      </w:r>
    </w:p>
    <w:p w14:paraId="75384A08" w14:textId="77777777" w:rsidR="00845B22" w:rsidRDefault="00845B22" w:rsidP="008B6AFD">
      <w:pPr>
        <w:widowControl w:val="0"/>
        <w:ind w:left="284"/>
        <w:jc w:val="both"/>
        <w:rPr>
          <w:rFonts w:ascii="Times New Roman" w:hAnsi="Times New Roman"/>
          <w:b/>
          <w:i/>
          <w:sz w:val="24"/>
        </w:rPr>
      </w:pPr>
    </w:p>
    <w:p w14:paraId="6A6C25C1" w14:textId="41E47A65" w:rsidR="00845B22" w:rsidRDefault="00845B22" w:rsidP="008B6AFD">
      <w:pPr>
        <w:widowControl w:val="0"/>
        <w:ind w:left="284"/>
        <w:jc w:val="both"/>
        <w:rPr>
          <w:rFonts w:ascii="Times New Roman" w:eastAsia="Arial" w:hAnsi="Times New Roman"/>
          <w:sz w:val="24"/>
        </w:rPr>
      </w:pPr>
      <w:r>
        <w:rPr>
          <w:rFonts w:ascii="Times New Roman" w:hAnsi="Times New Roman"/>
          <w:b/>
          <w:i/>
          <w:sz w:val="24"/>
        </w:rPr>
        <w:t>Glabāšana</w:t>
      </w:r>
      <w:r>
        <w:rPr>
          <w:rFonts w:ascii="Times New Roman" w:hAnsi="Times New Roman"/>
          <w:b/>
          <w:sz w:val="24"/>
        </w:rPr>
        <w:t xml:space="preserve"> – </w:t>
      </w:r>
      <w:r>
        <w:rPr>
          <w:rFonts w:ascii="Times New Roman" w:hAnsi="Times New Roman"/>
          <w:sz w:val="24"/>
        </w:rPr>
        <w:t xml:space="preserve">faktiska, fiziska </w:t>
      </w:r>
      <w:r>
        <w:rPr>
          <w:rFonts w:ascii="Times New Roman" w:hAnsi="Times New Roman"/>
          <w:i/>
          <w:sz w:val="24"/>
        </w:rPr>
        <w:t>glabāšana</w:t>
      </w:r>
      <w:r>
        <w:rPr>
          <w:rFonts w:ascii="Times New Roman" w:hAnsi="Times New Roman"/>
          <w:sz w:val="24"/>
        </w:rPr>
        <w:t xml:space="preserve"> vai netieša </w:t>
      </w:r>
      <w:r>
        <w:rPr>
          <w:rFonts w:ascii="Times New Roman" w:hAnsi="Times New Roman"/>
          <w:i/>
          <w:sz w:val="24"/>
        </w:rPr>
        <w:t>glabāšana</w:t>
      </w:r>
      <w:r>
        <w:rPr>
          <w:rFonts w:ascii="Times New Roman" w:hAnsi="Times New Roman"/>
          <w:sz w:val="24"/>
        </w:rPr>
        <w:t xml:space="preserve"> (ko konstatētu tikai tad, ja </w:t>
      </w:r>
      <w:r>
        <w:rPr>
          <w:rFonts w:ascii="Times New Roman" w:hAnsi="Times New Roman"/>
          <w:i/>
          <w:sz w:val="24"/>
        </w:rPr>
        <w:t>personai</w:t>
      </w:r>
      <w:r>
        <w:rPr>
          <w:rFonts w:ascii="Times New Roman" w:hAnsi="Times New Roman"/>
          <w:sz w:val="24"/>
        </w:rPr>
        <w:t xml:space="preserve"> būtu īpaša kontrole pār </w:t>
      </w:r>
      <w:r>
        <w:rPr>
          <w:rFonts w:ascii="Times New Roman" w:hAnsi="Times New Roman"/>
          <w:i/>
          <w:sz w:val="24"/>
        </w:rPr>
        <w:t>aizliegto vielu</w:t>
      </w:r>
      <w:r>
        <w:rPr>
          <w:rFonts w:ascii="Times New Roman" w:hAnsi="Times New Roman"/>
          <w:sz w:val="24"/>
        </w:rPr>
        <w:t xml:space="preserve"> vai </w:t>
      </w:r>
      <w:r>
        <w:rPr>
          <w:rFonts w:ascii="Times New Roman" w:hAnsi="Times New Roman"/>
          <w:i/>
          <w:sz w:val="24"/>
        </w:rPr>
        <w:t>aizliegto metodi</w:t>
      </w:r>
      <w:r>
        <w:rPr>
          <w:rFonts w:ascii="Times New Roman" w:hAnsi="Times New Roman"/>
          <w:sz w:val="24"/>
        </w:rPr>
        <w:t xml:space="preserve">, vai telpām, kurās atrodas </w:t>
      </w:r>
      <w:r>
        <w:rPr>
          <w:rFonts w:ascii="Times New Roman" w:hAnsi="Times New Roman"/>
          <w:i/>
          <w:sz w:val="24"/>
        </w:rPr>
        <w:t>aizliegta viela</w:t>
      </w:r>
      <w:r>
        <w:rPr>
          <w:rFonts w:ascii="Times New Roman" w:hAnsi="Times New Roman"/>
          <w:sz w:val="24"/>
        </w:rPr>
        <w:t xml:space="preserve"> vai tiek lietota </w:t>
      </w:r>
      <w:r>
        <w:rPr>
          <w:rFonts w:ascii="Times New Roman" w:hAnsi="Times New Roman"/>
          <w:i/>
          <w:sz w:val="24"/>
        </w:rPr>
        <w:t>aizliegta metode</w:t>
      </w:r>
      <w:r>
        <w:rPr>
          <w:rFonts w:ascii="Times New Roman" w:hAnsi="Times New Roman"/>
          <w:sz w:val="24"/>
        </w:rPr>
        <w:t xml:space="preserve">, vai ja šī persona paredzētu īstenot šo kontroli); tomēr, ja </w:t>
      </w:r>
      <w:r>
        <w:rPr>
          <w:rFonts w:ascii="Times New Roman" w:hAnsi="Times New Roman"/>
          <w:i/>
          <w:sz w:val="24"/>
        </w:rPr>
        <w:t>personai</w:t>
      </w:r>
      <w:r>
        <w:rPr>
          <w:rFonts w:ascii="Times New Roman" w:hAnsi="Times New Roman"/>
          <w:sz w:val="24"/>
        </w:rPr>
        <w:t xml:space="preserve"> nav īpašas kontroles pār </w:t>
      </w:r>
      <w:r>
        <w:rPr>
          <w:rFonts w:ascii="Times New Roman" w:hAnsi="Times New Roman"/>
          <w:i/>
          <w:sz w:val="24"/>
        </w:rPr>
        <w:t>aizliegto vielu</w:t>
      </w:r>
      <w:r>
        <w:rPr>
          <w:rFonts w:ascii="Times New Roman" w:hAnsi="Times New Roman"/>
          <w:sz w:val="24"/>
        </w:rPr>
        <w:t xml:space="preserve"> vai </w:t>
      </w:r>
      <w:r>
        <w:rPr>
          <w:rFonts w:ascii="Times New Roman" w:hAnsi="Times New Roman"/>
          <w:i/>
          <w:sz w:val="24"/>
        </w:rPr>
        <w:t>aizliegto metodi</w:t>
      </w:r>
      <w:r>
        <w:rPr>
          <w:rFonts w:ascii="Times New Roman" w:hAnsi="Times New Roman"/>
          <w:sz w:val="24"/>
        </w:rPr>
        <w:t xml:space="preserve">, vai telpām, kurās atrodas </w:t>
      </w:r>
      <w:r>
        <w:rPr>
          <w:rFonts w:ascii="Times New Roman" w:hAnsi="Times New Roman"/>
          <w:i/>
          <w:sz w:val="24"/>
        </w:rPr>
        <w:t>aizliegta viela</w:t>
      </w:r>
      <w:r>
        <w:rPr>
          <w:rFonts w:ascii="Times New Roman" w:hAnsi="Times New Roman"/>
          <w:sz w:val="24"/>
        </w:rPr>
        <w:t xml:space="preserve"> vai tiek lietota </w:t>
      </w:r>
      <w:r>
        <w:rPr>
          <w:rFonts w:ascii="Times New Roman" w:hAnsi="Times New Roman"/>
          <w:i/>
          <w:sz w:val="24"/>
        </w:rPr>
        <w:t>aizliegta metode</w:t>
      </w:r>
      <w:r>
        <w:rPr>
          <w:rFonts w:ascii="Times New Roman" w:hAnsi="Times New Roman"/>
          <w:sz w:val="24"/>
        </w:rPr>
        <w:t xml:space="preserve">, netiešu </w:t>
      </w:r>
      <w:r>
        <w:rPr>
          <w:rFonts w:ascii="Times New Roman" w:hAnsi="Times New Roman"/>
          <w:i/>
          <w:sz w:val="24"/>
        </w:rPr>
        <w:t>glabāšanu</w:t>
      </w:r>
      <w:r>
        <w:rPr>
          <w:rFonts w:ascii="Times New Roman" w:hAnsi="Times New Roman"/>
          <w:sz w:val="24"/>
        </w:rPr>
        <w:t xml:space="preserve"> var konstatēt tikai tad, ja šī </w:t>
      </w:r>
      <w:r>
        <w:rPr>
          <w:rFonts w:ascii="Times New Roman" w:hAnsi="Times New Roman"/>
          <w:i/>
          <w:sz w:val="24"/>
        </w:rPr>
        <w:t>persona</w:t>
      </w:r>
      <w:r>
        <w:rPr>
          <w:rFonts w:ascii="Times New Roman" w:hAnsi="Times New Roman"/>
          <w:sz w:val="24"/>
        </w:rPr>
        <w:t xml:space="preserve"> ir zinājusi par </w:t>
      </w:r>
      <w:r>
        <w:rPr>
          <w:rFonts w:ascii="Times New Roman" w:hAnsi="Times New Roman"/>
          <w:i/>
          <w:sz w:val="24"/>
        </w:rPr>
        <w:t>aizliegtas vielas</w:t>
      </w:r>
      <w:r>
        <w:rPr>
          <w:rFonts w:ascii="Times New Roman" w:hAnsi="Times New Roman"/>
          <w:sz w:val="24"/>
        </w:rPr>
        <w:t xml:space="preserve"> vai </w:t>
      </w:r>
      <w:r>
        <w:rPr>
          <w:rFonts w:ascii="Times New Roman" w:hAnsi="Times New Roman"/>
          <w:i/>
          <w:sz w:val="24"/>
        </w:rPr>
        <w:t>aizliegtas metodes</w:t>
      </w:r>
      <w:r>
        <w:rPr>
          <w:rFonts w:ascii="Times New Roman" w:hAnsi="Times New Roman"/>
          <w:sz w:val="24"/>
        </w:rPr>
        <w:t xml:space="preserve"> esību un paredzējusi to kontrolēt. Tomēr antidopinga noteikumu pārkāpumu nevar konstatēt, pamatojoties tikai uz </w:t>
      </w:r>
      <w:r>
        <w:rPr>
          <w:rFonts w:ascii="Times New Roman" w:hAnsi="Times New Roman"/>
          <w:i/>
          <w:sz w:val="24"/>
        </w:rPr>
        <w:t>glabāšanu</w:t>
      </w:r>
      <w:r>
        <w:rPr>
          <w:rFonts w:ascii="Times New Roman" w:hAnsi="Times New Roman"/>
          <w:sz w:val="24"/>
        </w:rPr>
        <w:t xml:space="preserve">, ja pirms jebkāda paziņojuma saņemšanas par to, ka </w:t>
      </w:r>
      <w:r>
        <w:rPr>
          <w:rFonts w:ascii="Times New Roman" w:hAnsi="Times New Roman"/>
          <w:i/>
          <w:sz w:val="24"/>
        </w:rPr>
        <w:t>persona</w:t>
      </w:r>
      <w:r>
        <w:rPr>
          <w:rFonts w:ascii="Times New Roman" w:hAnsi="Times New Roman"/>
          <w:sz w:val="24"/>
        </w:rPr>
        <w:t xml:space="preserve"> ir pārkāpusi kādu antidopinga noteikumu, šī </w:t>
      </w:r>
      <w:r>
        <w:rPr>
          <w:rFonts w:ascii="Times New Roman" w:hAnsi="Times New Roman"/>
          <w:i/>
          <w:sz w:val="24"/>
        </w:rPr>
        <w:t>persona</w:t>
      </w:r>
      <w:r>
        <w:rPr>
          <w:rFonts w:ascii="Times New Roman" w:hAnsi="Times New Roman"/>
          <w:sz w:val="24"/>
        </w:rPr>
        <w:t xml:space="preserve"> ir veikusi konkrētas darbības, pierādot, ka tai nav bijis nolūka </w:t>
      </w:r>
      <w:r>
        <w:rPr>
          <w:rFonts w:ascii="Times New Roman" w:hAnsi="Times New Roman"/>
          <w:i/>
          <w:sz w:val="24"/>
        </w:rPr>
        <w:t>glabāt</w:t>
      </w:r>
      <w:r>
        <w:rPr>
          <w:rFonts w:ascii="Times New Roman" w:hAnsi="Times New Roman"/>
          <w:sz w:val="24"/>
        </w:rPr>
        <w:t xml:space="preserve"> kādu </w:t>
      </w:r>
      <w:r>
        <w:rPr>
          <w:rFonts w:ascii="Times New Roman" w:hAnsi="Times New Roman"/>
          <w:i/>
          <w:sz w:val="24"/>
        </w:rPr>
        <w:t>aizliegtu vielu</w:t>
      </w:r>
      <w:r>
        <w:rPr>
          <w:rFonts w:ascii="Times New Roman" w:hAnsi="Times New Roman"/>
          <w:sz w:val="24"/>
        </w:rPr>
        <w:t xml:space="preserve"> vai </w:t>
      </w:r>
      <w:r>
        <w:rPr>
          <w:rFonts w:ascii="Times New Roman" w:hAnsi="Times New Roman"/>
          <w:i/>
          <w:sz w:val="24"/>
        </w:rPr>
        <w:t>metodi</w:t>
      </w:r>
      <w:r>
        <w:rPr>
          <w:rFonts w:ascii="Times New Roman" w:hAnsi="Times New Roman"/>
          <w:sz w:val="24"/>
        </w:rPr>
        <w:t xml:space="preserve"> un ka tā ir atteikusies no šādas </w:t>
      </w:r>
      <w:r>
        <w:rPr>
          <w:rFonts w:ascii="Times New Roman" w:hAnsi="Times New Roman"/>
          <w:i/>
          <w:sz w:val="24"/>
        </w:rPr>
        <w:t>glabāšanas</w:t>
      </w:r>
      <w:r>
        <w:rPr>
          <w:rFonts w:ascii="Times New Roman" w:hAnsi="Times New Roman"/>
          <w:sz w:val="24"/>
        </w:rPr>
        <w:t xml:space="preserve">, skaidri paziņojot par to antidopinga organizācijai. Neatkarīgi no jebkāda šai definīcijai pretēja apgalvojuma, ja </w:t>
      </w:r>
      <w:r>
        <w:rPr>
          <w:rFonts w:ascii="Times New Roman" w:hAnsi="Times New Roman"/>
          <w:i/>
          <w:sz w:val="24"/>
        </w:rPr>
        <w:t>persona</w:t>
      </w:r>
      <w:r>
        <w:rPr>
          <w:rFonts w:ascii="Times New Roman" w:hAnsi="Times New Roman"/>
          <w:sz w:val="24"/>
        </w:rPr>
        <w:t xml:space="preserve"> iegādājas </w:t>
      </w:r>
      <w:r>
        <w:rPr>
          <w:rFonts w:ascii="Times New Roman" w:hAnsi="Times New Roman"/>
          <w:i/>
          <w:sz w:val="24"/>
        </w:rPr>
        <w:t>aizliegtu vielu</w:t>
      </w:r>
      <w:r>
        <w:rPr>
          <w:rFonts w:ascii="Times New Roman" w:hAnsi="Times New Roman"/>
          <w:sz w:val="24"/>
        </w:rPr>
        <w:t xml:space="preserve"> vai </w:t>
      </w:r>
      <w:r>
        <w:rPr>
          <w:rFonts w:ascii="Times New Roman" w:hAnsi="Times New Roman"/>
          <w:i/>
          <w:sz w:val="24"/>
        </w:rPr>
        <w:t>aizliegtu metodi</w:t>
      </w:r>
      <w:r>
        <w:rPr>
          <w:rFonts w:ascii="Times New Roman" w:hAnsi="Times New Roman"/>
          <w:sz w:val="24"/>
        </w:rPr>
        <w:t xml:space="preserve"> (tostarp izmantojot elektroniskus vai citus līdzekļus), uzskata, ka šī </w:t>
      </w:r>
      <w:r>
        <w:rPr>
          <w:rFonts w:ascii="Times New Roman" w:hAnsi="Times New Roman"/>
          <w:i/>
          <w:sz w:val="24"/>
        </w:rPr>
        <w:t>persona</w:t>
      </w:r>
      <w:r>
        <w:rPr>
          <w:rFonts w:ascii="Times New Roman" w:hAnsi="Times New Roman"/>
          <w:sz w:val="24"/>
        </w:rPr>
        <w:t xml:space="preserve"> </w:t>
      </w:r>
      <w:r>
        <w:rPr>
          <w:rFonts w:ascii="Times New Roman" w:hAnsi="Times New Roman"/>
          <w:i/>
          <w:sz w:val="24"/>
        </w:rPr>
        <w:t>glabā</w:t>
      </w:r>
      <w:r>
        <w:rPr>
          <w:rFonts w:ascii="Times New Roman" w:hAnsi="Times New Roman"/>
          <w:sz w:val="24"/>
        </w:rPr>
        <w:t xml:space="preserve"> attiecīgo vielu vai metodi.</w:t>
      </w:r>
    </w:p>
    <w:p w14:paraId="33CC5BA4" w14:textId="77777777" w:rsidR="00845B22" w:rsidRDefault="00845B22" w:rsidP="008B6AFD">
      <w:pPr>
        <w:widowControl w:val="0"/>
        <w:ind w:left="284"/>
        <w:jc w:val="both"/>
        <w:rPr>
          <w:rFonts w:ascii="Times New Roman" w:hAnsi="Times New Roman"/>
          <w:i/>
          <w:sz w:val="24"/>
        </w:rPr>
      </w:pPr>
    </w:p>
    <w:p w14:paraId="47532BE8" w14:textId="51F15EBD" w:rsidR="00845B22" w:rsidRPr="00845B22" w:rsidRDefault="00845B22" w:rsidP="008B6AFD">
      <w:pPr>
        <w:widowControl w:val="0"/>
        <w:ind w:left="284"/>
        <w:jc w:val="both"/>
        <w:rPr>
          <w:rFonts w:ascii="Times New Roman" w:eastAsia="Arial" w:hAnsi="Times New Roman"/>
          <w:sz w:val="24"/>
        </w:rPr>
      </w:pPr>
      <w:r>
        <w:rPr>
          <w:rFonts w:ascii="Times New Roman" w:hAnsi="Times New Roman"/>
          <w:i/>
          <w:sz w:val="24"/>
        </w:rPr>
        <w:t xml:space="preserve">[Piezīme par termina “glabāšana” definīciju. Saskaņā ar šo definīciju tad, ja sportista automašīnā atrod </w:t>
      </w:r>
      <w:proofErr w:type="spellStart"/>
      <w:r>
        <w:rPr>
          <w:rFonts w:ascii="Times New Roman" w:hAnsi="Times New Roman"/>
          <w:i/>
          <w:sz w:val="24"/>
        </w:rPr>
        <w:t>anaboliskos</w:t>
      </w:r>
      <w:proofErr w:type="spellEnd"/>
      <w:r>
        <w:rPr>
          <w:rFonts w:ascii="Times New Roman" w:hAnsi="Times New Roman"/>
          <w:i/>
          <w:sz w:val="24"/>
        </w:rPr>
        <w:t xml:space="preserve"> steroīdus, to uzskata par antidopinga noteikumu pārkāpumu, ja vien sportists nepierāda, ka šo automašīnu ir lietojis kāds cits; tādā gadījumā antidopinga organizācijai ir jāpierāda, ka sportists ir zinājis par šiem </w:t>
      </w:r>
      <w:proofErr w:type="spellStart"/>
      <w:r>
        <w:rPr>
          <w:rFonts w:ascii="Times New Roman" w:hAnsi="Times New Roman"/>
          <w:i/>
          <w:sz w:val="24"/>
        </w:rPr>
        <w:t>anaboliskajiem</w:t>
      </w:r>
      <w:proofErr w:type="spellEnd"/>
      <w:r>
        <w:rPr>
          <w:rFonts w:ascii="Times New Roman" w:hAnsi="Times New Roman"/>
          <w:i/>
          <w:sz w:val="24"/>
        </w:rPr>
        <w:t xml:space="preserve"> steroīdiem un viņam ir bijis nolūks tos izmantot, pat tad, ja automašīna nav bijusi sportista ekskluzīvā valdījumā. Tāpat arī gadījumā, ja </w:t>
      </w:r>
      <w:proofErr w:type="spellStart"/>
      <w:r>
        <w:rPr>
          <w:rFonts w:ascii="Times New Roman" w:hAnsi="Times New Roman"/>
          <w:i/>
          <w:sz w:val="24"/>
        </w:rPr>
        <w:t>anaboliskos</w:t>
      </w:r>
      <w:proofErr w:type="spellEnd"/>
      <w:r>
        <w:rPr>
          <w:rFonts w:ascii="Times New Roman" w:hAnsi="Times New Roman"/>
          <w:i/>
          <w:sz w:val="24"/>
        </w:rPr>
        <w:t xml:space="preserve"> steroīdus atrod zāļu skapītī, kas ir sportista un viņa laulātā kopīgā pārziņā, antidopinga organizācijai ir jāpierāda, ka sportists ir zinājis par steroīdu atrašanos skapītī un ka sportistam ir bijis nolūks tos izmantot. Aizliegtas vielas iegāde ir glabāšana pat tad, ja, piemēram, produkts netiek saņemts, ir paredzēts kādam citam vai tiek nosūtīts uz trešās personas adresi.]</w:t>
      </w:r>
    </w:p>
    <w:p w14:paraId="58959E2C" w14:textId="77777777" w:rsidR="00845B22" w:rsidRDefault="00845B22" w:rsidP="008B6AFD">
      <w:pPr>
        <w:widowControl w:val="0"/>
        <w:ind w:left="284"/>
        <w:jc w:val="both"/>
        <w:rPr>
          <w:rFonts w:ascii="Times New Roman" w:hAnsi="Times New Roman"/>
          <w:b/>
          <w:i/>
          <w:sz w:val="24"/>
        </w:rPr>
      </w:pPr>
    </w:p>
    <w:p w14:paraId="5CC84B94" w14:textId="4853F973"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lastRenderedPageBreak/>
        <w:t>Izglītība</w:t>
      </w:r>
      <w:r>
        <w:rPr>
          <w:rFonts w:ascii="Times New Roman" w:hAnsi="Times New Roman"/>
          <w:sz w:val="24"/>
        </w:rPr>
        <w:t> – mācību process, lai ieaudzinātu vērtības un attīstītu uzvedību, kas veicina un sargā sporta garu, un lai nepieļautu tīšu vai netīšu dopinga lietošanu.</w:t>
      </w:r>
    </w:p>
    <w:p w14:paraId="6A1525B1" w14:textId="77777777" w:rsidR="00845B22" w:rsidRDefault="00845B22" w:rsidP="008B6AFD">
      <w:pPr>
        <w:widowControl w:val="0"/>
        <w:ind w:left="284"/>
        <w:jc w:val="both"/>
        <w:rPr>
          <w:rFonts w:ascii="Times New Roman" w:hAnsi="Times New Roman"/>
          <w:b/>
          <w:i/>
          <w:sz w:val="24"/>
        </w:rPr>
      </w:pPr>
    </w:p>
    <w:p w14:paraId="0B0866FA" w14:textId="0405B59E"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Kodekss</w:t>
      </w:r>
      <w:r>
        <w:rPr>
          <w:rFonts w:ascii="Times New Roman" w:hAnsi="Times New Roman"/>
          <w:b/>
          <w:sz w:val="24"/>
        </w:rPr>
        <w:t xml:space="preserve"> – </w:t>
      </w:r>
      <w:r>
        <w:rPr>
          <w:rFonts w:ascii="Times New Roman" w:hAnsi="Times New Roman"/>
          <w:sz w:val="24"/>
        </w:rPr>
        <w:t xml:space="preserve">Pasaules antidopinga </w:t>
      </w:r>
      <w:r>
        <w:rPr>
          <w:rFonts w:ascii="Times New Roman" w:hAnsi="Times New Roman"/>
          <w:i/>
          <w:sz w:val="24"/>
        </w:rPr>
        <w:t>kodekss</w:t>
      </w:r>
      <w:r>
        <w:rPr>
          <w:rFonts w:ascii="Times New Roman" w:hAnsi="Times New Roman"/>
          <w:sz w:val="24"/>
        </w:rPr>
        <w:t>.</w:t>
      </w:r>
    </w:p>
    <w:p w14:paraId="2120D7DB" w14:textId="77777777" w:rsidR="00845B22" w:rsidRDefault="00845B22" w:rsidP="008B6AFD">
      <w:pPr>
        <w:widowControl w:val="0"/>
        <w:ind w:left="284"/>
        <w:jc w:val="both"/>
        <w:rPr>
          <w:rFonts w:ascii="Times New Roman" w:hAnsi="Times New Roman"/>
          <w:b/>
          <w:i/>
          <w:sz w:val="24"/>
        </w:rPr>
      </w:pPr>
    </w:p>
    <w:p w14:paraId="5C63421C" w14:textId="55185279"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 xml:space="preserve">Lielu sporta pasākumu </w:t>
      </w:r>
      <w:proofErr w:type="spellStart"/>
      <w:r>
        <w:rPr>
          <w:rFonts w:ascii="Times New Roman" w:hAnsi="Times New Roman"/>
          <w:b/>
          <w:i/>
          <w:sz w:val="24"/>
        </w:rPr>
        <w:t>rīkotājorganizācijas</w:t>
      </w:r>
      <w:proofErr w:type="spellEnd"/>
      <w:r>
        <w:rPr>
          <w:rFonts w:ascii="Times New Roman" w:hAnsi="Times New Roman"/>
          <w:b/>
          <w:sz w:val="24"/>
        </w:rPr>
        <w:t xml:space="preserve"> – </w:t>
      </w:r>
      <w:r>
        <w:rPr>
          <w:rFonts w:ascii="Times New Roman" w:hAnsi="Times New Roman"/>
          <w:i/>
          <w:sz w:val="24"/>
        </w:rPr>
        <w:t>valstu olimpisko komiteju</w:t>
      </w:r>
      <w:r>
        <w:rPr>
          <w:rFonts w:ascii="Times New Roman" w:hAnsi="Times New Roman"/>
          <w:sz w:val="24"/>
        </w:rPr>
        <w:t xml:space="preserve"> kontinentālās apvienības un citas starptautiskas vairāku sporta veidu organizācijas, kas rīko kontinentālus, reģionālus vai citus </w:t>
      </w:r>
      <w:r>
        <w:rPr>
          <w:rFonts w:ascii="Times New Roman" w:hAnsi="Times New Roman"/>
          <w:i/>
          <w:sz w:val="24"/>
        </w:rPr>
        <w:t>starptautiskus sporta pasākumus</w:t>
      </w:r>
      <w:r>
        <w:rPr>
          <w:rFonts w:ascii="Times New Roman" w:hAnsi="Times New Roman"/>
          <w:sz w:val="24"/>
        </w:rPr>
        <w:t>.</w:t>
      </w:r>
    </w:p>
    <w:p w14:paraId="13D7B3C5" w14:textId="77777777" w:rsidR="00845B22" w:rsidRDefault="00845B22" w:rsidP="008B6AFD">
      <w:pPr>
        <w:widowControl w:val="0"/>
        <w:ind w:left="284"/>
        <w:jc w:val="both"/>
        <w:rPr>
          <w:rFonts w:ascii="Times New Roman" w:hAnsi="Times New Roman"/>
          <w:b/>
          <w:i/>
          <w:sz w:val="24"/>
        </w:rPr>
      </w:pPr>
    </w:p>
    <w:p w14:paraId="66EC1C56" w14:textId="5BBA4436"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Lietošana</w:t>
      </w:r>
      <w:r>
        <w:rPr>
          <w:rFonts w:ascii="Times New Roman" w:hAnsi="Times New Roman"/>
          <w:b/>
          <w:sz w:val="24"/>
        </w:rPr>
        <w:t> –</w:t>
      </w:r>
      <w:r>
        <w:rPr>
          <w:rFonts w:ascii="Times New Roman" w:hAnsi="Times New Roman"/>
          <w:sz w:val="24"/>
        </w:rPr>
        <w:t xml:space="preserve"> jebkādas </w:t>
      </w:r>
      <w:r>
        <w:rPr>
          <w:rFonts w:ascii="Times New Roman" w:hAnsi="Times New Roman"/>
          <w:i/>
          <w:sz w:val="24"/>
        </w:rPr>
        <w:t>aizliegtas metodes</w:t>
      </w:r>
      <w:r>
        <w:rPr>
          <w:rFonts w:ascii="Times New Roman" w:hAnsi="Times New Roman"/>
          <w:sz w:val="24"/>
        </w:rPr>
        <w:t xml:space="preserve"> vai </w:t>
      </w:r>
      <w:r>
        <w:rPr>
          <w:rFonts w:ascii="Times New Roman" w:hAnsi="Times New Roman"/>
          <w:i/>
          <w:sz w:val="24"/>
        </w:rPr>
        <w:t>aizliegtas vielas</w:t>
      </w:r>
      <w:r>
        <w:rPr>
          <w:rFonts w:ascii="Times New Roman" w:hAnsi="Times New Roman"/>
          <w:sz w:val="24"/>
        </w:rPr>
        <w:t xml:space="preserve"> izmantošana, uzsmērēšana, iekšķīga lietošana, injicēšana vai cita veida lietošana.</w:t>
      </w:r>
    </w:p>
    <w:p w14:paraId="1A7027F9" w14:textId="77777777" w:rsidR="00845B22" w:rsidRDefault="00845B22" w:rsidP="008B6AFD">
      <w:pPr>
        <w:widowControl w:val="0"/>
        <w:ind w:left="284"/>
        <w:jc w:val="both"/>
        <w:rPr>
          <w:rFonts w:ascii="Times New Roman" w:hAnsi="Times New Roman"/>
          <w:b/>
          <w:i/>
          <w:sz w:val="24"/>
        </w:rPr>
      </w:pPr>
    </w:p>
    <w:p w14:paraId="0B080C3A" w14:textId="7DE02173"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Mēģinājums</w:t>
      </w:r>
      <w:r>
        <w:rPr>
          <w:rFonts w:ascii="Times New Roman" w:hAnsi="Times New Roman"/>
          <w:b/>
          <w:sz w:val="24"/>
        </w:rPr>
        <w:t> –</w:t>
      </w:r>
      <w:r>
        <w:rPr>
          <w:rFonts w:ascii="Times New Roman" w:hAnsi="Times New Roman"/>
          <w:sz w:val="24"/>
        </w:rPr>
        <w:t xml:space="preserve"> tīša iesaistīšanās norisē, kas ir būtisks posms tādu darbību ciklā, kuru plānotais iznākums ir antidopinga noteikumu pārkāpums. Tomēr antidopinga noteikumu pārkāpumu nevar konstatēt, pamatojoties tikai uz </w:t>
      </w:r>
      <w:r>
        <w:rPr>
          <w:rFonts w:ascii="Times New Roman" w:hAnsi="Times New Roman"/>
          <w:i/>
          <w:sz w:val="24"/>
        </w:rPr>
        <w:t>mēģinājumu</w:t>
      </w:r>
      <w:r>
        <w:rPr>
          <w:rFonts w:ascii="Times New Roman" w:hAnsi="Times New Roman"/>
          <w:sz w:val="24"/>
        </w:rPr>
        <w:t xml:space="preserve"> izdarīt šādu pārkāpumu, ja </w:t>
      </w:r>
      <w:r>
        <w:rPr>
          <w:rFonts w:ascii="Times New Roman" w:hAnsi="Times New Roman"/>
          <w:i/>
          <w:sz w:val="24"/>
        </w:rPr>
        <w:t>persona</w:t>
      </w:r>
      <w:r>
        <w:rPr>
          <w:rFonts w:ascii="Times New Roman" w:hAnsi="Times New Roman"/>
          <w:sz w:val="24"/>
        </w:rPr>
        <w:t xml:space="preserve"> atsakās no šāda nodoma, pirms to atklāj ar šo </w:t>
      </w:r>
      <w:r>
        <w:rPr>
          <w:rFonts w:ascii="Times New Roman" w:hAnsi="Times New Roman"/>
          <w:i/>
          <w:sz w:val="24"/>
        </w:rPr>
        <w:t>mēģinājumu</w:t>
      </w:r>
      <w:r>
        <w:rPr>
          <w:rFonts w:ascii="Times New Roman" w:hAnsi="Times New Roman"/>
          <w:sz w:val="24"/>
        </w:rPr>
        <w:t xml:space="preserve"> nesaistīta trešā persona.</w:t>
      </w:r>
    </w:p>
    <w:p w14:paraId="1BAE041A" w14:textId="77777777" w:rsidR="00845B22" w:rsidRDefault="00845B22" w:rsidP="008B6AFD">
      <w:pPr>
        <w:widowControl w:val="0"/>
        <w:ind w:left="284"/>
        <w:jc w:val="both"/>
        <w:rPr>
          <w:rFonts w:ascii="Times New Roman" w:hAnsi="Times New Roman"/>
          <w:b/>
          <w:i/>
          <w:sz w:val="24"/>
        </w:rPr>
      </w:pPr>
    </w:p>
    <w:p w14:paraId="4EC9BFA5" w14:textId="6179E0B2"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Nelabvēlīgi analīžu rezultāti</w:t>
      </w:r>
      <w:r>
        <w:rPr>
          <w:rFonts w:ascii="Times New Roman" w:hAnsi="Times New Roman"/>
          <w:b/>
          <w:sz w:val="24"/>
        </w:rPr>
        <w:t xml:space="preserve"> – </w:t>
      </w:r>
      <w:proofErr w:type="spellStart"/>
      <w:r>
        <w:rPr>
          <w:rFonts w:ascii="Times New Roman" w:hAnsi="Times New Roman"/>
          <w:i/>
          <w:iCs/>
          <w:sz w:val="24"/>
        </w:rPr>
        <w:t>WADA</w:t>
      </w:r>
      <w:proofErr w:type="spellEnd"/>
      <w:r>
        <w:rPr>
          <w:rFonts w:ascii="Times New Roman" w:hAnsi="Times New Roman"/>
          <w:sz w:val="24"/>
        </w:rPr>
        <w:t xml:space="preserve"> akreditētas laboratorijas vai citas </w:t>
      </w:r>
      <w:proofErr w:type="spellStart"/>
      <w:r>
        <w:rPr>
          <w:rFonts w:ascii="Times New Roman" w:hAnsi="Times New Roman"/>
          <w:i/>
          <w:iCs/>
          <w:sz w:val="24"/>
        </w:rPr>
        <w:t>WADA</w:t>
      </w:r>
      <w:proofErr w:type="spellEnd"/>
      <w:r>
        <w:rPr>
          <w:rFonts w:ascii="Times New Roman" w:hAnsi="Times New Roman"/>
          <w:sz w:val="24"/>
        </w:rPr>
        <w:t xml:space="preserve"> apstiprinātas laboratorijas ziņojums, kurā saskaņā ar Laboratoriju </w:t>
      </w:r>
      <w:r>
        <w:rPr>
          <w:rFonts w:ascii="Times New Roman" w:hAnsi="Times New Roman"/>
          <w:i/>
          <w:iCs/>
          <w:sz w:val="24"/>
        </w:rPr>
        <w:t>starptautisko standartu</w:t>
      </w:r>
      <w:r>
        <w:rPr>
          <w:rFonts w:ascii="Times New Roman" w:hAnsi="Times New Roman"/>
          <w:sz w:val="24"/>
        </w:rPr>
        <w:t xml:space="preserve"> ir norādīts, ka </w:t>
      </w:r>
      <w:r>
        <w:rPr>
          <w:rFonts w:ascii="Times New Roman" w:hAnsi="Times New Roman"/>
          <w:i/>
          <w:iCs/>
          <w:sz w:val="24"/>
        </w:rPr>
        <w:t>paraugā</w:t>
      </w:r>
      <w:r>
        <w:rPr>
          <w:rFonts w:ascii="Times New Roman" w:hAnsi="Times New Roman"/>
          <w:sz w:val="24"/>
        </w:rPr>
        <w:t xml:space="preserve"> konstatēta </w:t>
      </w:r>
      <w:r>
        <w:rPr>
          <w:rFonts w:ascii="Times New Roman" w:hAnsi="Times New Roman"/>
          <w:i/>
          <w:iCs/>
          <w:sz w:val="24"/>
        </w:rPr>
        <w:t>aizliegtas vielas</w:t>
      </w:r>
      <w:r>
        <w:rPr>
          <w:rFonts w:ascii="Times New Roman" w:hAnsi="Times New Roman"/>
          <w:sz w:val="24"/>
        </w:rPr>
        <w:t xml:space="preserve"> vai tās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klātbūtne vai pierādījumi par </w:t>
      </w:r>
      <w:r>
        <w:rPr>
          <w:rFonts w:ascii="Times New Roman" w:hAnsi="Times New Roman"/>
          <w:i/>
          <w:iCs/>
          <w:sz w:val="24"/>
        </w:rPr>
        <w:t>aizliegtas metodes lietošanu</w:t>
      </w:r>
      <w:r>
        <w:rPr>
          <w:rFonts w:ascii="Times New Roman" w:hAnsi="Times New Roman"/>
          <w:sz w:val="24"/>
        </w:rPr>
        <w:t>.</w:t>
      </w:r>
    </w:p>
    <w:p w14:paraId="474FF514" w14:textId="77777777" w:rsidR="00845B22" w:rsidRDefault="00845B22" w:rsidP="008B6AFD">
      <w:pPr>
        <w:widowControl w:val="0"/>
        <w:ind w:left="284"/>
        <w:jc w:val="both"/>
        <w:rPr>
          <w:rFonts w:ascii="Times New Roman" w:hAnsi="Times New Roman"/>
          <w:b/>
          <w:i/>
          <w:sz w:val="24"/>
        </w:rPr>
      </w:pPr>
    </w:p>
    <w:p w14:paraId="1EFCCE5C" w14:textId="11A02249" w:rsidR="00845B22" w:rsidRDefault="00845B22" w:rsidP="008B6AFD">
      <w:pPr>
        <w:widowControl w:val="0"/>
        <w:ind w:left="284"/>
        <w:jc w:val="both"/>
        <w:rPr>
          <w:rFonts w:ascii="Times New Roman" w:eastAsia="Arial" w:hAnsi="Times New Roman"/>
          <w:sz w:val="24"/>
        </w:rPr>
      </w:pPr>
      <w:r>
        <w:rPr>
          <w:rFonts w:ascii="Times New Roman" w:hAnsi="Times New Roman"/>
          <w:b/>
          <w:i/>
          <w:sz w:val="24"/>
        </w:rPr>
        <w:t>Paraugs</w:t>
      </w:r>
      <w:r>
        <w:rPr>
          <w:rFonts w:ascii="Times New Roman" w:hAnsi="Times New Roman"/>
          <w:b/>
          <w:sz w:val="24"/>
        </w:rPr>
        <w:t> –</w:t>
      </w:r>
      <w:r>
        <w:rPr>
          <w:rFonts w:ascii="Times New Roman" w:hAnsi="Times New Roman"/>
          <w:sz w:val="24"/>
        </w:rPr>
        <w:t xml:space="preserve"> jebkāds bioloģiskais materiāls, kas ņemts, lai veiktu </w:t>
      </w:r>
      <w:r>
        <w:rPr>
          <w:rFonts w:ascii="Times New Roman" w:hAnsi="Times New Roman"/>
          <w:i/>
          <w:sz w:val="24"/>
        </w:rPr>
        <w:t>dopinga kontroli</w:t>
      </w:r>
      <w:r>
        <w:rPr>
          <w:rFonts w:ascii="Times New Roman" w:hAnsi="Times New Roman"/>
          <w:sz w:val="24"/>
        </w:rPr>
        <w:t>.</w:t>
      </w:r>
    </w:p>
    <w:p w14:paraId="0F2B77D0" w14:textId="77777777" w:rsidR="00845B22" w:rsidRDefault="00845B22" w:rsidP="008B6AFD">
      <w:pPr>
        <w:widowControl w:val="0"/>
        <w:ind w:left="284"/>
        <w:jc w:val="both"/>
        <w:rPr>
          <w:rFonts w:ascii="Times New Roman" w:hAnsi="Times New Roman"/>
          <w:i/>
          <w:sz w:val="24"/>
        </w:rPr>
      </w:pPr>
    </w:p>
    <w:p w14:paraId="2CCA0E16" w14:textId="638562C8" w:rsidR="00845B22" w:rsidRPr="00845B22" w:rsidRDefault="00845B22" w:rsidP="008B6AFD">
      <w:pPr>
        <w:widowControl w:val="0"/>
        <w:ind w:left="284"/>
        <w:jc w:val="both"/>
        <w:rPr>
          <w:rFonts w:ascii="Times New Roman" w:eastAsia="Arial" w:hAnsi="Times New Roman"/>
          <w:sz w:val="24"/>
        </w:rPr>
      </w:pPr>
      <w:r>
        <w:rPr>
          <w:rFonts w:ascii="Times New Roman" w:hAnsi="Times New Roman"/>
          <w:i/>
          <w:sz w:val="24"/>
        </w:rPr>
        <w:t>[Piezīme par termina “paraugs” definīciju. Reizēm ir izteikti iebildumi, ka asins paraugu ievākšana ir pretrunā ar noteiktu reliģisko un kultūras grupu principiem. Ir konstatēts, ka šādi iebildumi ir nepamatoti.]</w:t>
      </w:r>
    </w:p>
    <w:p w14:paraId="7A7EB95D" w14:textId="77777777" w:rsidR="00845B22" w:rsidRDefault="00845B22" w:rsidP="008B6AFD">
      <w:pPr>
        <w:widowControl w:val="0"/>
        <w:ind w:left="284"/>
        <w:jc w:val="both"/>
        <w:rPr>
          <w:rFonts w:ascii="Times New Roman" w:hAnsi="Times New Roman"/>
          <w:b/>
          <w:i/>
          <w:sz w:val="24"/>
        </w:rPr>
      </w:pPr>
    </w:p>
    <w:p w14:paraId="5E8B201B" w14:textId="60821C26"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Pārbaude</w:t>
      </w:r>
      <w:r>
        <w:rPr>
          <w:rFonts w:ascii="Times New Roman" w:hAnsi="Times New Roman"/>
          <w:b/>
          <w:sz w:val="24"/>
        </w:rPr>
        <w:t xml:space="preserve"> – </w:t>
      </w:r>
      <w:r>
        <w:rPr>
          <w:rFonts w:ascii="Times New Roman" w:hAnsi="Times New Roman"/>
          <w:i/>
          <w:sz w:val="24"/>
        </w:rPr>
        <w:t>dopinga kontroles</w:t>
      </w:r>
      <w:r>
        <w:rPr>
          <w:rFonts w:ascii="Times New Roman" w:hAnsi="Times New Roman"/>
          <w:sz w:val="24"/>
        </w:rPr>
        <w:t xml:space="preserve"> procesa daļas, kas ietver pārbaužu veikšanas plānošanu, </w:t>
      </w:r>
      <w:r>
        <w:rPr>
          <w:rFonts w:ascii="Times New Roman" w:hAnsi="Times New Roman"/>
          <w:i/>
          <w:sz w:val="24"/>
        </w:rPr>
        <w:t>paraugu</w:t>
      </w:r>
      <w:r>
        <w:rPr>
          <w:rFonts w:ascii="Times New Roman" w:hAnsi="Times New Roman"/>
          <w:sz w:val="24"/>
        </w:rPr>
        <w:t xml:space="preserve"> vākšanu, </w:t>
      </w:r>
      <w:r>
        <w:rPr>
          <w:rFonts w:ascii="Times New Roman" w:hAnsi="Times New Roman"/>
          <w:i/>
          <w:sz w:val="24"/>
        </w:rPr>
        <w:t>paraugu</w:t>
      </w:r>
      <w:r>
        <w:rPr>
          <w:rFonts w:ascii="Times New Roman" w:hAnsi="Times New Roman"/>
          <w:sz w:val="24"/>
        </w:rPr>
        <w:t xml:space="preserve"> apstrādi un </w:t>
      </w:r>
      <w:r>
        <w:rPr>
          <w:rFonts w:ascii="Times New Roman" w:hAnsi="Times New Roman"/>
          <w:i/>
          <w:sz w:val="24"/>
        </w:rPr>
        <w:t>paraugu</w:t>
      </w:r>
      <w:r>
        <w:rPr>
          <w:rFonts w:ascii="Times New Roman" w:hAnsi="Times New Roman"/>
          <w:sz w:val="24"/>
        </w:rPr>
        <w:t xml:space="preserve"> transportēšanu uz laboratoriju.</w:t>
      </w:r>
    </w:p>
    <w:p w14:paraId="3985E3D4" w14:textId="77777777" w:rsidR="00845B22" w:rsidRDefault="00845B22" w:rsidP="008B6AFD">
      <w:pPr>
        <w:widowControl w:val="0"/>
        <w:ind w:left="284"/>
        <w:jc w:val="both"/>
        <w:rPr>
          <w:rFonts w:ascii="Times New Roman" w:hAnsi="Times New Roman"/>
          <w:b/>
          <w:i/>
          <w:sz w:val="24"/>
        </w:rPr>
      </w:pPr>
    </w:p>
    <w:p w14:paraId="1A5B9BE7" w14:textId="78719C4B"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Rezultātu pārvaldība</w:t>
      </w:r>
      <w:r>
        <w:rPr>
          <w:rFonts w:ascii="Times New Roman" w:hAnsi="Times New Roman"/>
          <w:b/>
          <w:sz w:val="24"/>
        </w:rPr>
        <w:t> –</w:t>
      </w:r>
      <w:r>
        <w:rPr>
          <w:rFonts w:ascii="Times New Roman" w:hAnsi="Times New Roman"/>
          <w:sz w:val="24"/>
        </w:rPr>
        <w:t xml:space="preserve"> process, kas ietver termiņu starp paziņojuma sniegšanu saskaņā ar</w:t>
      </w:r>
      <w:r>
        <w:rPr>
          <w:rFonts w:ascii="Times New Roman" w:hAnsi="Times New Roman"/>
          <w:i/>
          <w:sz w:val="24"/>
        </w:rPr>
        <w:t xml:space="preserve"> Starptautiskā rezultātu pārvaldības standarta</w:t>
      </w:r>
      <w:r>
        <w:rPr>
          <w:rFonts w:ascii="Times New Roman" w:hAnsi="Times New Roman"/>
          <w:sz w:val="24"/>
        </w:rPr>
        <w:t xml:space="preserve"> 5. pantu vai atsevišķos gadījumos (piemēram, </w:t>
      </w:r>
      <w:r>
        <w:rPr>
          <w:rFonts w:ascii="Times New Roman" w:hAnsi="Times New Roman"/>
          <w:i/>
          <w:sz w:val="24"/>
        </w:rPr>
        <w:t xml:space="preserve">netipiska </w:t>
      </w:r>
      <w:proofErr w:type="spellStart"/>
      <w:r>
        <w:rPr>
          <w:rFonts w:ascii="Times New Roman" w:hAnsi="Times New Roman"/>
          <w:i/>
          <w:sz w:val="24"/>
        </w:rPr>
        <w:t>atrade</w:t>
      </w:r>
      <w:proofErr w:type="spellEnd"/>
      <w:r>
        <w:rPr>
          <w:rFonts w:ascii="Times New Roman" w:hAnsi="Times New Roman"/>
          <w:sz w:val="24"/>
        </w:rPr>
        <w:t xml:space="preserve">, </w:t>
      </w:r>
      <w:r>
        <w:rPr>
          <w:rFonts w:ascii="Times New Roman" w:hAnsi="Times New Roman"/>
          <w:i/>
          <w:sz w:val="24"/>
        </w:rPr>
        <w:t>sportista bioloģiskā pase</w:t>
      </w:r>
      <w:r>
        <w:rPr>
          <w:rFonts w:ascii="Times New Roman" w:hAnsi="Times New Roman"/>
          <w:sz w:val="24"/>
        </w:rPr>
        <w:t xml:space="preserve">, prasības sniegt informāciju par atrašanās vietu neizpilde) šādus iepriekšējas paziņošanas pasākumus, kas skaidri paredzēti </w:t>
      </w:r>
      <w:r>
        <w:rPr>
          <w:rFonts w:ascii="Times New Roman" w:hAnsi="Times New Roman"/>
          <w:i/>
          <w:sz w:val="24"/>
        </w:rPr>
        <w:t>Starptautiskā rezultātu pārvaldības standarta</w:t>
      </w:r>
      <w:r>
        <w:rPr>
          <w:rFonts w:ascii="Times New Roman" w:hAnsi="Times New Roman"/>
          <w:sz w:val="24"/>
        </w:rPr>
        <w:t xml:space="preserve"> 5. pantā, apsūdzības izvirzīšanu un jautājuma galīgo izlemšanu, tostarp lietas izskatīšanas procesa noslēgumu pirmajā instancē vai pārsūdzības izskatīšanā (ja tika iesniegta apelācija).</w:t>
      </w:r>
    </w:p>
    <w:p w14:paraId="60B41AB6" w14:textId="77777777" w:rsidR="00845B22" w:rsidRDefault="00845B22" w:rsidP="008B6AFD">
      <w:pPr>
        <w:widowControl w:val="0"/>
        <w:ind w:left="284"/>
        <w:jc w:val="both"/>
        <w:rPr>
          <w:rFonts w:ascii="Times New Roman" w:hAnsi="Times New Roman"/>
          <w:b/>
          <w:i/>
          <w:sz w:val="24"/>
        </w:rPr>
      </w:pPr>
    </w:p>
    <w:p w14:paraId="4778BC91" w14:textId="4A880EFF"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Sacensības</w:t>
      </w:r>
      <w:r>
        <w:rPr>
          <w:rFonts w:ascii="Times New Roman" w:hAnsi="Times New Roman"/>
          <w:b/>
          <w:sz w:val="24"/>
        </w:rPr>
        <w:t xml:space="preserve"> – </w:t>
      </w:r>
      <w:r>
        <w:rPr>
          <w:rFonts w:ascii="Times New Roman" w:hAnsi="Times New Roman"/>
          <w:sz w:val="24"/>
        </w:rPr>
        <w:t xml:space="preserve">vienas sacīkstes, sacensības, spēle vai atsevišķa sporta sacensība. Piemēram, basketbola spēle vai olimpiskā 100 metru skrējiena fināls vieglatlētikā. Posmu sacensībās un citās sporta sacensībās, kur balvas piešķir, pamatojoties uz attiecīgās dienas vai cita starpposma rezultātiem, atšķirības starp </w:t>
      </w:r>
      <w:r>
        <w:rPr>
          <w:rFonts w:ascii="Times New Roman" w:hAnsi="Times New Roman"/>
          <w:i/>
          <w:sz w:val="24"/>
        </w:rPr>
        <w:t>sacensībām</w:t>
      </w:r>
      <w:r>
        <w:rPr>
          <w:rFonts w:ascii="Times New Roman" w:hAnsi="Times New Roman"/>
          <w:sz w:val="24"/>
        </w:rPr>
        <w:t xml:space="preserve"> un </w:t>
      </w:r>
      <w:r>
        <w:rPr>
          <w:rFonts w:ascii="Times New Roman" w:hAnsi="Times New Roman"/>
          <w:i/>
          <w:sz w:val="24"/>
        </w:rPr>
        <w:t>sporta pasākumu</w:t>
      </w:r>
      <w:r>
        <w:rPr>
          <w:rFonts w:ascii="Times New Roman" w:hAnsi="Times New Roman"/>
          <w:sz w:val="24"/>
        </w:rPr>
        <w:t xml:space="preserve"> ir noteiktas attiecīgās starptautiskās federācijas noteikumos.</w:t>
      </w:r>
    </w:p>
    <w:p w14:paraId="66183A79" w14:textId="77777777" w:rsidR="00845B22" w:rsidRDefault="00845B22" w:rsidP="008B6AFD">
      <w:pPr>
        <w:widowControl w:val="0"/>
        <w:ind w:left="284"/>
        <w:jc w:val="both"/>
        <w:rPr>
          <w:rFonts w:ascii="Times New Roman" w:hAnsi="Times New Roman"/>
          <w:b/>
          <w:i/>
          <w:sz w:val="24"/>
        </w:rPr>
      </w:pPr>
    </w:p>
    <w:p w14:paraId="395090F5" w14:textId="7DD817DB" w:rsidR="00845B22" w:rsidRDefault="00845B22" w:rsidP="008B6AFD">
      <w:pPr>
        <w:widowControl w:val="0"/>
        <w:ind w:left="284"/>
        <w:jc w:val="both"/>
        <w:rPr>
          <w:rFonts w:ascii="Times New Roman" w:eastAsia="Arial" w:hAnsi="Times New Roman"/>
          <w:sz w:val="24"/>
        </w:rPr>
      </w:pPr>
      <w:r>
        <w:rPr>
          <w:rFonts w:ascii="Times New Roman" w:hAnsi="Times New Roman"/>
          <w:b/>
          <w:i/>
          <w:sz w:val="24"/>
        </w:rPr>
        <w:t>Sacensību laiks</w:t>
      </w:r>
      <w:r>
        <w:rPr>
          <w:rFonts w:ascii="Times New Roman" w:hAnsi="Times New Roman"/>
          <w:b/>
          <w:sz w:val="24"/>
        </w:rPr>
        <w:t xml:space="preserve"> – </w:t>
      </w:r>
      <w:r>
        <w:rPr>
          <w:rFonts w:ascii="Times New Roman" w:hAnsi="Times New Roman"/>
          <w:sz w:val="24"/>
        </w:rPr>
        <w:t xml:space="preserve">laika posms, kas sākas plkst. 23.59 dienā pirms </w:t>
      </w:r>
      <w:r>
        <w:rPr>
          <w:rFonts w:ascii="Times New Roman" w:hAnsi="Times New Roman"/>
          <w:i/>
          <w:sz w:val="24"/>
        </w:rPr>
        <w:t>sacensībām</w:t>
      </w:r>
      <w:r>
        <w:rPr>
          <w:rFonts w:ascii="Times New Roman" w:hAnsi="Times New Roman"/>
          <w:sz w:val="24"/>
        </w:rPr>
        <w:t xml:space="preserve">, kurās </w:t>
      </w:r>
      <w:r>
        <w:rPr>
          <w:rFonts w:ascii="Times New Roman" w:hAnsi="Times New Roman"/>
          <w:i/>
          <w:sz w:val="24"/>
        </w:rPr>
        <w:t>sportistam</w:t>
      </w:r>
      <w:r>
        <w:rPr>
          <w:rFonts w:ascii="Times New Roman" w:hAnsi="Times New Roman"/>
          <w:sz w:val="24"/>
        </w:rPr>
        <w:t xml:space="preserve"> paredzēts piedalīties, līdz </w:t>
      </w:r>
      <w:r>
        <w:rPr>
          <w:rFonts w:ascii="Times New Roman" w:hAnsi="Times New Roman"/>
          <w:i/>
          <w:sz w:val="24"/>
        </w:rPr>
        <w:t>sacensību</w:t>
      </w:r>
      <w:r>
        <w:rPr>
          <w:rFonts w:ascii="Times New Roman" w:hAnsi="Times New Roman"/>
          <w:sz w:val="24"/>
        </w:rPr>
        <w:t xml:space="preserve"> beigām un ar šādām </w:t>
      </w:r>
      <w:r>
        <w:rPr>
          <w:rFonts w:ascii="Times New Roman" w:hAnsi="Times New Roman"/>
          <w:i/>
          <w:sz w:val="24"/>
        </w:rPr>
        <w:t>sacensībām</w:t>
      </w:r>
      <w:r>
        <w:rPr>
          <w:rFonts w:ascii="Times New Roman" w:hAnsi="Times New Roman"/>
          <w:sz w:val="24"/>
        </w:rPr>
        <w:t xml:space="preserve"> saistītā </w:t>
      </w:r>
      <w:r>
        <w:rPr>
          <w:rFonts w:ascii="Times New Roman" w:hAnsi="Times New Roman"/>
          <w:i/>
          <w:sz w:val="24"/>
        </w:rPr>
        <w:t>parauga</w:t>
      </w:r>
      <w:r>
        <w:rPr>
          <w:rFonts w:ascii="Times New Roman" w:hAnsi="Times New Roman"/>
          <w:sz w:val="24"/>
        </w:rPr>
        <w:t xml:space="preserve"> vākšanas procesam. Tomēr attiecībā uz konkrētu sporta veidu </w:t>
      </w:r>
      <w:proofErr w:type="spellStart"/>
      <w:r>
        <w:rPr>
          <w:rFonts w:ascii="Times New Roman" w:hAnsi="Times New Roman"/>
          <w:i/>
          <w:sz w:val="24"/>
        </w:rPr>
        <w:t>WADA</w:t>
      </w:r>
      <w:proofErr w:type="spellEnd"/>
      <w:r>
        <w:rPr>
          <w:rFonts w:ascii="Times New Roman" w:hAnsi="Times New Roman"/>
          <w:sz w:val="24"/>
        </w:rPr>
        <w:t xml:space="preserve"> var apstiprināt citu definīciju, ja starptautiskā federācija sniedz pārliecinošu pamatojumu, ka attiecīgajam sporta veidam ir nepieciešama cita definīcija; pēc tam, kad </w:t>
      </w:r>
      <w:proofErr w:type="spellStart"/>
      <w:r>
        <w:rPr>
          <w:rFonts w:ascii="Times New Roman" w:hAnsi="Times New Roman"/>
          <w:i/>
          <w:sz w:val="24"/>
        </w:rPr>
        <w:t>WADA</w:t>
      </w:r>
      <w:proofErr w:type="spellEnd"/>
      <w:r>
        <w:rPr>
          <w:rFonts w:ascii="Times New Roman" w:hAnsi="Times New Roman"/>
          <w:sz w:val="24"/>
        </w:rPr>
        <w:t xml:space="preserve"> ir apstiprinājusi attiecīgo definīciju, to ievēro visas attiecīgā sporta veida </w:t>
      </w:r>
      <w:r>
        <w:rPr>
          <w:rFonts w:ascii="Times New Roman" w:hAnsi="Times New Roman"/>
          <w:i/>
          <w:sz w:val="24"/>
        </w:rPr>
        <w:t xml:space="preserve">lielu sporta </w:t>
      </w:r>
      <w:r>
        <w:rPr>
          <w:rFonts w:ascii="Times New Roman" w:hAnsi="Times New Roman"/>
          <w:i/>
          <w:sz w:val="24"/>
        </w:rPr>
        <w:lastRenderedPageBreak/>
        <w:t xml:space="preserve">pasākumu </w:t>
      </w:r>
      <w:proofErr w:type="spellStart"/>
      <w:r>
        <w:rPr>
          <w:rFonts w:ascii="Times New Roman" w:hAnsi="Times New Roman"/>
          <w:i/>
          <w:sz w:val="24"/>
        </w:rPr>
        <w:t>rīkotājorganizācijas</w:t>
      </w:r>
      <w:proofErr w:type="spellEnd"/>
      <w:r>
        <w:rPr>
          <w:rFonts w:ascii="Times New Roman" w:hAnsi="Times New Roman"/>
          <w:sz w:val="24"/>
        </w:rPr>
        <w:t>.</w:t>
      </w:r>
    </w:p>
    <w:p w14:paraId="3E487C5F" w14:textId="77777777" w:rsidR="00845B22" w:rsidRDefault="00845B22" w:rsidP="008B6AFD">
      <w:pPr>
        <w:widowControl w:val="0"/>
        <w:ind w:left="284"/>
        <w:jc w:val="both"/>
        <w:rPr>
          <w:rFonts w:ascii="Times New Roman" w:hAnsi="Times New Roman"/>
          <w:i/>
          <w:sz w:val="24"/>
        </w:rPr>
      </w:pPr>
    </w:p>
    <w:p w14:paraId="7DE6E3BC" w14:textId="62D5C737" w:rsidR="00845B22" w:rsidRPr="00845B22" w:rsidRDefault="00845B22" w:rsidP="008B6AFD">
      <w:pPr>
        <w:widowControl w:val="0"/>
        <w:ind w:left="284"/>
        <w:jc w:val="both"/>
        <w:rPr>
          <w:rFonts w:ascii="Times New Roman" w:eastAsia="Arial" w:hAnsi="Times New Roman"/>
          <w:sz w:val="24"/>
        </w:rPr>
      </w:pPr>
      <w:r>
        <w:rPr>
          <w:rFonts w:ascii="Times New Roman" w:hAnsi="Times New Roman"/>
          <w:i/>
          <w:sz w:val="24"/>
        </w:rPr>
        <w:t>[Piezīme par termina “sacensību laiks” definīciju. Vispārpieņemta definīcija terminam “sacensību laiks” garantē lielāku saskaņotību sportistu starpā visos sporta veidos, sportistu starpā novērš vai samazina neskaidrības par attiecīgo termiņu pārbaužu veikšanai sacensību laikā, novērš nejaušus nelabvēlīgus analīžu rezultātus starp sacensībām sporta pasākuma laikā un palīdz novērst to, ka jebkādi iespējamie snieguma uzlabojumi no vielām, kas aizliegtas ārpus sacensību laika, būtu novērojami arī sacensību laikā.]</w:t>
      </w:r>
    </w:p>
    <w:p w14:paraId="11921CCC" w14:textId="77777777" w:rsidR="00845B22" w:rsidRDefault="00845B22" w:rsidP="008B6AFD">
      <w:pPr>
        <w:widowControl w:val="0"/>
        <w:ind w:left="284"/>
        <w:jc w:val="both"/>
        <w:rPr>
          <w:rFonts w:ascii="Times New Roman" w:hAnsi="Times New Roman"/>
          <w:b/>
          <w:i/>
          <w:sz w:val="24"/>
        </w:rPr>
      </w:pPr>
    </w:p>
    <w:p w14:paraId="1DBB9411" w14:textId="2AB58A94"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Sporta pasākums</w:t>
      </w:r>
      <w:r>
        <w:rPr>
          <w:rFonts w:ascii="Times New Roman" w:hAnsi="Times New Roman"/>
          <w:b/>
          <w:sz w:val="24"/>
        </w:rPr>
        <w:t> –</w:t>
      </w:r>
      <w:r>
        <w:rPr>
          <w:rFonts w:ascii="Times New Roman" w:hAnsi="Times New Roman"/>
          <w:sz w:val="24"/>
        </w:rPr>
        <w:t xml:space="preserve"> vienas pārvaldības struktūras organizēta atsevišķu </w:t>
      </w:r>
      <w:r>
        <w:rPr>
          <w:rFonts w:ascii="Times New Roman" w:hAnsi="Times New Roman"/>
          <w:i/>
          <w:sz w:val="24"/>
        </w:rPr>
        <w:t>sacensību</w:t>
      </w:r>
      <w:r>
        <w:rPr>
          <w:rFonts w:ascii="Times New Roman" w:hAnsi="Times New Roman"/>
          <w:sz w:val="24"/>
        </w:rPr>
        <w:t xml:space="preserve"> kopīga virkne (piemēram, olimpiskās spēles, Starptautiskās federācijas pasaules meistarsacīkstes vai Amerikas sporta spēles).</w:t>
      </w:r>
    </w:p>
    <w:p w14:paraId="35F8F401" w14:textId="77777777" w:rsidR="00845B22" w:rsidRDefault="00845B22" w:rsidP="00845B22">
      <w:pPr>
        <w:widowControl w:val="0"/>
        <w:ind w:left="284"/>
        <w:jc w:val="both"/>
        <w:rPr>
          <w:rFonts w:ascii="Times New Roman" w:hAnsi="Times New Roman"/>
          <w:b/>
          <w:i/>
          <w:sz w:val="24"/>
        </w:rPr>
      </w:pPr>
    </w:p>
    <w:p w14:paraId="3F24B29C" w14:textId="324902B0" w:rsidR="00845B22" w:rsidRDefault="00845B22" w:rsidP="00845B22">
      <w:pPr>
        <w:widowControl w:val="0"/>
        <w:ind w:left="284"/>
        <w:jc w:val="both"/>
        <w:rPr>
          <w:rFonts w:ascii="Times New Roman" w:eastAsia="Arial" w:hAnsi="Times New Roman"/>
          <w:sz w:val="24"/>
        </w:rPr>
      </w:pPr>
      <w:r>
        <w:rPr>
          <w:rFonts w:ascii="Times New Roman" w:hAnsi="Times New Roman"/>
          <w:b/>
          <w:i/>
          <w:sz w:val="24"/>
        </w:rPr>
        <w:t>Sportists</w:t>
      </w:r>
      <w:r>
        <w:rPr>
          <w:rFonts w:ascii="Times New Roman" w:hAnsi="Times New Roman"/>
          <w:b/>
          <w:sz w:val="24"/>
        </w:rPr>
        <w:t xml:space="preserve"> – </w:t>
      </w:r>
      <w:r>
        <w:rPr>
          <w:rFonts w:ascii="Times New Roman" w:hAnsi="Times New Roman"/>
          <w:sz w:val="24"/>
        </w:rPr>
        <w:t xml:space="preserve">jebkura </w:t>
      </w:r>
      <w:r>
        <w:rPr>
          <w:rFonts w:ascii="Times New Roman" w:hAnsi="Times New Roman"/>
          <w:i/>
          <w:sz w:val="24"/>
        </w:rPr>
        <w:t>persona</w:t>
      </w:r>
      <w:r>
        <w:rPr>
          <w:rFonts w:ascii="Times New Roman" w:hAnsi="Times New Roman"/>
          <w:sz w:val="24"/>
        </w:rPr>
        <w:t xml:space="preserve">, kas starptautiskā līmenī (kā noteikusi katra starptautiskā federācija) vai valsts līmenī (kā noteikusi katra </w:t>
      </w:r>
      <w:r>
        <w:rPr>
          <w:rFonts w:ascii="Times New Roman" w:hAnsi="Times New Roman"/>
          <w:i/>
          <w:sz w:val="24"/>
        </w:rPr>
        <w:t>valsts antidopinga organizācija</w:t>
      </w:r>
      <w:r>
        <w:rPr>
          <w:rFonts w:ascii="Times New Roman" w:hAnsi="Times New Roman"/>
          <w:sz w:val="24"/>
        </w:rPr>
        <w:t>) piedalās sporta sacensībās.</w:t>
      </w:r>
      <w:r>
        <w:rPr>
          <w:rFonts w:ascii="Times New Roman" w:hAnsi="Times New Roman"/>
          <w:i/>
          <w:sz w:val="24"/>
        </w:rPr>
        <w:t xml:space="preserve"> </w:t>
      </w:r>
      <w:r>
        <w:rPr>
          <w:rFonts w:ascii="Times New Roman" w:hAnsi="Times New Roman"/>
          <w:i/>
          <w:iCs/>
          <w:sz w:val="24"/>
        </w:rPr>
        <w:t>Antidopinga organizācija</w:t>
      </w:r>
      <w:r>
        <w:rPr>
          <w:rFonts w:ascii="Times New Roman" w:hAnsi="Times New Roman"/>
          <w:sz w:val="24"/>
        </w:rPr>
        <w:t xml:space="preserve"> pēc saviem ieskatiem var piemērot antidopinga noteikumus </w:t>
      </w:r>
      <w:r>
        <w:rPr>
          <w:rFonts w:ascii="Times New Roman" w:hAnsi="Times New Roman"/>
          <w:i/>
          <w:iCs/>
          <w:sz w:val="24"/>
        </w:rPr>
        <w:t>sportistam</w:t>
      </w:r>
      <w:r>
        <w:rPr>
          <w:rFonts w:ascii="Times New Roman" w:hAnsi="Times New Roman"/>
          <w:sz w:val="24"/>
        </w:rPr>
        <w:t xml:space="preserve">, kas nav ne </w:t>
      </w:r>
      <w:r>
        <w:rPr>
          <w:rFonts w:ascii="Times New Roman" w:hAnsi="Times New Roman"/>
          <w:i/>
          <w:iCs/>
          <w:sz w:val="24"/>
        </w:rPr>
        <w:t>starptautiska</w:t>
      </w:r>
      <w:r>
        <w:rPr>
          <w:rFonts w:ascii="Times New Roman" w:hAnsi="Times New Roman"/>
          <w:sz w:val="24"/>
        </w:rPr>
        <w:t xml:space="preserve">, ne </w:t>
      </w:r>
      <w:r>
        <w:rPr>
          <w:rFonts w:ascii="Times New Roman" w:hAnsi="Times New Roman"/>
          <w:i/>
          <w:iCs/>
          <w:sz w:val="24"/>
        </w:rPr>
        <w:t>valsts līmeņa sportists</w:t>
      </w:r>
      <w:r>
        <w:rPr>
          <w:rFonts w:ascii="Times New Roman" w:hAnsi="Times New Roman"/>
          <w:sz w:val="24"/>
        </w:rPr>
        <w:t>, un tādējādi termina “</w:t>
      </w:r>
      <w:r>
        <w:rPr>
          <w:rFonts w:ascii="Times New Roman" w:hAnsi="Times New Roman"/>
          <w:i/>
          <w:iCs/>
          <w:sz w:val="24"/>
        </w:rPr>
        <w:t>sportists</w:t>
      </w:r>
      <w:r>
        <w:rPr>
          <w:rFonts w:ascii="Times New Roman" w:hAnsi="Times New Roman"/>
          <w:sz w:val="24"/>
        </w:rPr>
        <w:t xml:space="preserve">” definīciju attiecināt uz šiem </w:t>
      </w:r>
      <w:r>
        <w:rPr>
          <w:rFonts w:ascii="Times New Roman" w:hAnsi="Times New Roman"/>
          <w:i/>
          <w:iCs/>
          <w:sz w:val="24"/>
        </w:rPr>
        <w:t>sportistiem</w:t>
      </w:r>
      <w:r>
        <w:rPr>
          <w:rFonts w:ascii="Times New Roman" w:hAnsi="Times New Roman"/>
          <w:sz w:val="24"/>
        </w:rPr>
        <w:t xml:space="preserve">. Attiecībā uz </w:t>
      </w:r>
      <w:r>
        <w:rPr>
          <w:rFonts w:ascii="Times New Roman" w:hAnsi="Times New Roman"/>
          <w:i/>
          <w:sz w:val="24"/>
        </w:rPr>
        <w:t>sportistiem</w:t>
      </w:r>
      <w:r>
        <w:rPr>
          <w:rFonts w:ascii="Times New Roman" w:hAnsi="Times New Roman"/>
          <w:sz w:val="24"/>
        </w:rPr>
        <w:t xml:space="preserve">, kas nav ne </w:t>
      </w:r>
      <w:r>
        <w:rPr>
          <w:rFonts w:ascii="Times New Roman" w:hAnsi="Times New Roman"/>
          <w:i/>
          <w:sz w:val="24"/>
        </w:rPr>
        <w:t>starptautiska</w:t>
      </w:r>
      <w:r>
        <w:rPr>
          <w:rFonts w:ascii="Times New Roman" w:hAnsi="Times New Roman"/>
          <w:sz w:val="24"/>
        </w:rPr>
        <w:t xml:space="preserve">, ne </w:t>
      </w:r>
      <w:r>
        <w:rPr>
          <w:rFonts w:ascii="Times New Roman" w:hAnsi="Times New Roman"/>
          <w:i/>
          <w:sz w:val="24"/>
        </w:rPr>
        <w:t>valsts līmeņa sportisti</w:t>
      </w:r>
      <w:r>
        <w:rPr>
          <w:rFonts w:ascii="Times New Roman" w:hAnsi="Times New Roman"/>
          <w:sz w:val="24"/>
        </w:rPr>
        <w:t xml:space="preserve">, </w:t>
      </w:r>
      <w:r>
        <w:rPr>
          <w:rFonts w:ascii="Times New Roman" w:hAnsi="Times New Roman"/>
          <w:i/>
          <w:sz w:val="24"/>
        </w:rPr>
        <w:t>antidopinga organizācija</w:t>
      </w:r>
      <w:r>
        <w:rPr>
          <w:rFonts w:ascii="Times New Roman" w:hAnsi="Times New Roman"/>
          <w:sz w:val="24"/>
        </w:rPr>
        <w:t xml:space="preserve"> varētu izvēlēties: veikt ierobežotas </w:t>
      </w:r>
      <w:r>
        <w:rPr>
          <w:rFonts w:ascii="Times New Roman" w:hAnsi="Times New Roman"/>
          <w:i/>
          <w:sz w:val="24"/>
        </w:rPr>
        <w:t>pārbaudes</w:t>
      </w:r>
      <w:r>
        <w:rPr>
          <w:rFonts w:ascii="Times New Roman" w:hAnsi="Times New Roman"/>
          <w:sz w:val="24"/>
        </w:rPr>
        <w:t xml:space="preserve"> vai </w:t>
      </w:r>
      <w:r>
        <w:rPr>
          <w:rFonts w:ascii="Times New Roman" w:hAnsi="Times New Roman"/>
          <w:i/>
          <w:sz w:val="24"/>
        </w:rPr>
        <w:t>pārbaudes</w:t>
      </w:r>
      <w:r>
        <w:rPr>
          <w:rFonts w:ascii="Times New Roman" w:hAnsi="Times New Roman"/>
          <w:sz w:val="24"/>
        </w:rPr>
        <w:t xml:space="preserve"> neveikt vispār, analizēt </w:t>
      </w:r>
      <w:r>
        <w:rPr>
          <w:rFonts w:ascii="Times New Roman" w:hAnsi="Times New Roman"/>
          <w:i/>
          <w:sz w:val="24"/>
        </w:rPr>
        <w:t>paraugus</w:t>
      </w:r>
      <w:r>
        <w:rPr>
          <w:rFonts w:ascii="Times New Roman" w:hAnsi="Times New Roman"/>
          <w:sz w:val="24"/>
        </w:rPr>
        <w:t xml:space="preserve">, izmantojot </w:t>
      </w:r>
      <w:r>
        <w:rPr>
          <w:rFonts w:ascii="Times New Roman" w:hAnsi="Times New Roman"/>
          <w:i/>
          <w:sz w:val="24"/>
        </w:rPr>
        <w:t>aizliegto vielu</w:t>
      </w:r>
      <w:r>
        <w:rPr>
          <w:rFonts w:ascii="Times New Roman" w:hAnsi="Times New Roman"/>
          <w:sz w:val="24"/>
        </w:rPr>
        <w:t xml:space="preserve"> nepilnu izvēlni, ierobežotā apmērā pieprasīt vai vispār nepieprasīt informāciju par atrašanās vietu vai iepriekš nepieprasīt </w:t>
      </w:r>
      <w:proofErr w:type="spellStart"/>
      <w:r>
        <w:rPr>
          <w:rFonts w:ascii="Times New Roman" w:hAnsi="Times New Roman"/>
          <w:i/>
          <w:sz w:val="24"/>
        </w:rPr>
        <w:t>TUE</w:t>
      </w:r>
      <w:proofErr w:type="spellEnd"/>
      <w:r>
        <w:rPr>
          <w:rFonts w:ascii="Times New Roman" w:hAnsi="Times New Roman"/>
          <w:sz w:val="24"/>
        </w:rPr>
        <w:t xml:space="preserve">. Tomēr, ja kāds no </w:t>
      </w:r>
      <w:r>
        <w:rPr>
          <w:rFonts w:ascii="Times New Roman" w:hAnsi="Times New Roman"/>
          <w:i/>
          <w:sz w:val="24"/>
        </w:rPr>
        <w:t xml:space="preserve">antidopinga organizācijai </w:t>
      </w:r>
      <w:r>
        <w:rPr>
          <w:rFonts w:ascii="Times New Roman" w:hAnsi="Times New Roman"/>
          <w:sz w:val="24"/>
        </w:rPr>
        <w:t xml:space="preserve">pakļautajiem </w:t>
      </w:r>
      <w:r>
        <w:rPr>
          <w:rFonts w:ascii="Times New Roman" w:hAnsi="Times New Roman"/>
          <w:i/>
          <w:sz w:val="24"/>
        </w:rPr>
        <w:t>sportistiem</w:t>
      </w:r>
      <w:r>
        <w:rPr>
          <w:rFonts w:ascii="Times New Roman" w:hAnsi="Times New Roman"/>
          <w:sz w:val="24"/>
        </w:rPr>
        <w:t xml:space="preserve">, kuru tā izvēlas pārbaudīt un kurš sacenšas zemākā sacensību līmenī, nevis starptautiskā vai valsts līmenī, ir pārkāpis 2.1., 2.3. vai 2.5. pantā minētos antidopinga noteikumus, jāpiemēro </w:t>
      </w:r>
      <w:r>
        <w:rPr>
          <w:rFonts w:ascii="Times New Roman" w:hAnsi="Times New Roman"/>
          <w:i/>
          <w:sz w:val="24"/>
        </w:rPr>
        <w:t>Kodeksā</w:t>
      </w:r>
      <w:r>
        <w:rPr>
          <w:rFonts w:ascii="Times New Roman" w:hAnsi="Times New Roman"/>
          <w:sz w:val="24"/>
        </w:rPr>
        <w:t xml:space="preserve"> noteiktās </w:t>
      </w:r>
      <w:r>
        <w:rPr>
          <w:rFonts w:ascii="Times New Roman" w:hAnsi="Times New Roman"/>
          <w:i/>
          <w:sz w:val="24"/>
        </w:rPr>
        <w:t>sekas</w:t>
      </w:r>
      <w:r>
        <w:rPr>
          <w:rFonts w:ascii="Times New Roman" w:hAnsi="Times New Roman"/>
          <w:sz w:val="24"/>
        </w:rPr>
        <w:t xml:space="preserve">. Lai pildītu </w:t>
      </w:r>
      <w:r>
        <w:rPr>
          <w:rFonts w:ascii="Times New Roman" w:hAnsi="Times New Roman"/>
          <w:i/>
          <w:sz w:val="24"/>
        </w:rPr>
        <w:t>Kodeksa</w:t>
      </w:r>
      <w:r>
        <w:rPr>
          <w:rFonts w:ascii="Times New Roman" w:hAnsi="Times New Roman"/>
          <w:sz w:val="24"/>
        </w:rPr>
        <w:t xml:space="preserve"> 2.8. un 2.9. panta prasības un informētu un </w:t>
      </w:r>
      <w:r>
        <w:rPr>
          <w:rFonts w:ascii="Times New Roman" w:hAnsi="Times New Roman"/>
          <w:i/>
          <w:sz w:val="24"/>
        </w:rPr>
        <w:t>izglītotu</w:t>
      </w:r>
      <w:r>
        <w:rPr>
          <w:rFonts w:ascii="Times New Roman" w:hAnsi="Times New Roman"/>
          <w:sz w:val="24"/>
        </w:rPr>
        <w:t xml:space="preserve"> antidopinga jautājumos, </w:t>
      </w:r>
      <w:r>
        <w:rPr>
          <w:rFonts w:ascii="Times New Roman" w:hAnsi="Times New Roman"/>
          <w:i/>
          <w:sz w:val="24"/>
        </w:rPr>
        <w:t>sportists</w:t>
      </w:r>
      <w:r>
        <w:rPr>
          <w:rFonts w:ascii="Times New Roman" w:hAnsi="Times New Roman"/>
          <w:sz w:val="24"/>
        </w:rPr>
        <w:t xml:space="preserve"> ir jebkura </w:t>
      </w:r>
      <w:r>
        <w:rPr>
          <w:rFonts w:ascii="Times New Roman" w:hAnsi="Times New Roman"/>
          <w:i/>
          <w:sz w:val="24"/>
        </w:rPr>
        <w:t>persona</w:t>
      </w:r>
      <w:r>
        <w:rPr>
          <w:rFonts w:ascii="Times New Roman" w:hAnsi="Times New Roman"/>
          <w:sz w:val="24"/>
        </w:rPr>
        <w:t xml:space="preserve">, kuru sporta pasākumos piedalīties norīkojis attiecīgais </w:t>
      </w:r>
      <w:r>
        <w:rPr>
          <w:rFonts w:ascii="Times New Roman" w:hAnsi="Times New Roman"/>
          <w:i/>
          <w:sz w:val="24"/>
        </w:rPr>
        <w:t>parakstītājs</w:t>
      </w:r>
      <w:r>
        <w:rPr>
          <w:rFonts w:ascii="Times New Roman" w:hAnsi="Times New Roman"/>
          <w:sz w:val="24"/>
        </w:rPr>
        <w:t xml:space="preserve">, valdība vai cita sporta organizācija, kas pieņēmusi </w:t>
      </w:r>
      <w:r>
        <w:rPr>
          <w:rFonts w:ascii="Times New Roman" w:hAnsi="Times New Roman"/>
          <w:i/>
          <w:sz w:val="24"/>
        </w:rPr>
        <w:t>Kodeksu</w:t>
      </w:r>
      <w:r>
        <w:rPr>
          <w:rFonts w:ascii="Times New Roman" w:hAnsi="Times New Roman"/>
          <w:sz w:val="24"/>
        </w:rPr>
        <w:t>.</w:t>
      </w:r>
    </w:p>
    <w:p w14:paraId="4FE8D53A" w14:textId="77777777" w:rsidR="00845B22" w:rsidRDefault="00845B22" w:rsidP="00845B22">
      <w:pPr>
        <w:widowControl w:val="0"/>
        <w:ind w:left="284"/>
        <w:jc w:val="both"/>
        <w:rPr>
          <w:rFonts w:ascii="Times New Roman" w:hAnsi="Times New Roman"/>
          <w:i/>
          <w:sz w:val="24"/>
        </w:rPr>
      </w:pPr>
    </w:p>
    <w:p w14:paraId="5520FAAE" w14:textId="77777777" w:rsidR="00B915C0" w:rsidRDefault="00845B22" w:rsidP="00845B22">
      <w:pPr>
        <w:widowControl w:val="0"/>
        <w:ind w:left="284"/>
        <w:jc w:val="both"/>
        <w:rPr>
          <w:rFonts w:ascii="Times New Roman" w:eastAsia="Arial" w:hAnsi="Times New Roman"/>
          <w:sz w:val="24"/>
        </w:rPr>
      </w:pPr>
      <w:r>
        <w:rPr>
          <w:rFonts w:ascii="Times New Roman" w:hAnsi="Times New Roman"/>
          <w:i/>
          <w:sz w:val="24"/>
        </w:rPr>
        <w:t>[Piezīme par termina “sportists” definīciju. Personas, kuras piedalās sporta pasākumos, var iedalīt kādā no šīm piecām kategorijām:</w:t>
      </w:r>
    </w:p>
    <w:p w14:paraId="402C11E3" w14:textId="3B30AB1B" w:rsidR="00845B22" w:rsidRPr="00845B22" w:rsidRDefault="00845B22" w:rsidP="00845B22">
      <w:pPr>
        <w:widowControl w:val="0"/>
        <w:ind w:left="284"/>
        <w:jc w:val="both"/>
        <w:rPr>
          <w:rFonts w:ascii="Times New Roman" w:eastAsia="Arial" w:hAnsi="Times New Roman"/>
          <w:sz w:val="24"/>
        </w:rPr>
      </w:pPr>
      <w:r>
        <w:rPr>
          <w:rFonts w:ascii="Times New Roman" w:hAnsi="Times New Roman"/>
          <w:i/>
          <w:sz w:val="24"/>
        </w:rPr>
        <w:t>1) starptautiska līmeņa sportists; 2) valsts līmeņa sportists; 3) sportists, kurš nesacenšas starptautiskā vai valsts līmenī, bet kurš atrodas starptautiskās federācijas vai valsts antidopinga organizācijas uzraudzībā; 4) amatieru līmeņa sportists un 5) indivīdi, kurus neuzrauga vai nevēlas uzraudzīt ne starptautiskā federācija, ne valsts antidopinga organizācija. Visiem starptautiska un valsts līmeņa sportistiem ir jāievēro Kodeksa antidopinga noteikumi; precīzas starptautiska un valsts mēroga sporta definīcijas ir jānosaka starptautisko federāciju un valstu antidopinga organizāciju antidopinga noteikumos.</w:t>
      </w:r>
    </w:p>
    <w:p w14:paraId="4F341B5A" w14:textId="77777777" w:rsidR="00845B22" w:rsidRDefault="00845B22" w:rsidP="008B6AFD">
      <w:pPr>
        <w:widowControl w:val="0"/>
        <w:ind w:left="284"/>
        <w:jc w:val="both"/>
        <w:rPr>
          <w:rFonts w:ascii="Times New Roman" w:hAnsi="Times New Roman"/>
          <w:b/>
          <w:i/>
          <w:sz w:val="24"/>
        </w:rPr>
      </w:pPr>
    </w:p>
    <w:p w14:paraId="53BA9B8D" w14:textId="0CE1D850" w:rsidR="00845B22" w:rsidRDefault="00845B22" w:rsidP="008B6AFD">
      <w:pPr>
        <w:widowControl w:val="0"/>
        <w:ind w:left="284"/>
        <w:jc w:val="both"/>
        <w:rPr>
          <w:rFonts w:ascii="Times New Roman" w:eastAsia="Arial" w:hAnsi="Times New Roman"/>
          <w:sz w:val="24"/>
        </w:rPr>
      </w:pPr>
      <w:r>
        <w:rPr>
          <w:rFonts w:ascii="Times New Roman" w:hAnsi="Times New Roman"/>
          <w:b/>
          <w:i/>
          <w:sz w:val="24"/>
        </w:rPr>
        <w:t>Starptautiska līmeņa sportists</w:t>
      </w:r>
      <w:r>
        <w:rPr>
          <w:rFonts w:ascii="Times New Roman" w:hAnsi="Times New Roman"/>
          <w:b/>
          <w:sz w:val="24"/>
        </w:rPr>
        <w:t xml:space="preserve"> – </w:t>
      </w:r>
      <w:r>
        <w:rPr>
          <w:rFonts w:ascii="Times New Roman" w:hAnsi="Times New Roman"/>
          <w:i/>
          <w:sz w:val="24"/>
        </w:rPr>
        <w:t>sportisti</w:t>
      </w:r>
      <w:r>
        <w:rPr>
          <w:rFonts w:ascii="Times New Roman" w:hAnsi="Times New Roman"/>
          <w:sz w:val="24"/>
        </w:rPr>
        <w:t xml:space="preserve">, kas piedalās starptautiska līmeņa sacensībās, ko katra starptautiska federācija nosaka saskaņā ar </w:t>
      </w:r>
      <w:r>
        <w:rPr>
          <w:rFonts w:ascii="Times New Roman" w:hAnsi="Times New Roman"/>
          <w:i/>
          <w:sz w:val="24"/>
        </w:rPr>
        <w:t xml:space="preserve">Pārbaužu </w:t>
      </w:r>
      <w:r>
        <w:rPr>
          <w:rFonts w:ascii="Times New Roman" w:hAnsi="Times New Roman"/>
          <w:sz w:val="24"/>
        </w:rPr>
        <w:t xml:space="preserve">un izmeklējumu </w:t>
      </w:r>
      <w:r>
        <w:rPr>
          <w:rFonts w:ascii="Times New Roman" w:hAnsi="Times New Roman"/>
          <w:i/>
          <w:sz w:val="24"/>
        </w:rPr>
        <w:t>starptautisko standartu</w:t>
      </w:r>
      <w:r>
        <w:rPr>
          <w:rFonts w:ascii="Times New Roman" w:hAnsi="Times New Roman"/>
          <w:sz w:val="24"/>
        </w:rPr>
        <w:t>.</w:t>
      </w:r>
    </w:p>
    <w:p w14:paraId="2C03124D" w14:textId="77777777" w:rsidR="00845B22" w:rsidRDefault="00845B22" w:rsidP="008B6AFD">
      <w:pPr>
        <w:widowControl w:val="0"/>
        <w:ind w:left="284"/>
        <w:jc w:val="both"/>
        <w:rPr>
          <w:rFonts w:ascii="Times New Roman" w:hAnsi="Times New Roman"/>
          <w:i/>
          <w:sz w:val="24"/>
        </w:rPr>
      </w:pPr>
    </w:p>
    <w:p w14:paraId="75B716C4" w14:textId="38EE60C4" w:rsidR="00845B22" w:rsidRPr="00845B22" w:rsidRDefault="00845B22" w:rsidP="008B6AFD">
      <w:pPr>
        <w:widowControl w:val="0"/>
        <w:ind w:left="284"/>
        <w:jc w:val="both"/>
        <w:rPr>
          <w:rFonts w:ascii="Times New Roman" w:eastAsia="Arial" w:hAnsi="Times New Roman"/>
          <w:sz w:val="24"/>
        </w:rPr>
      </w:pPr>
      <w:r>
        <w:rPr>
          <w:rFonts w:ascii="Times New Roman" w:hAnsi="Times New Roman"/>
          <w:i/>
          <w:sz w:val="24"/>
        </w:rPr>
        <w:t xml:space="preserve">[Piezīme par termina “starptautiska līmeņa sportists” definīciju. Saskaņā ar Pārbaužu un izmeklējumu starptautisko standartu starptautiskā federācija var brīvi noteikt kritērijus sportistu klasificēšanai starptautiska līmeņa sportistos, piemēram, atbilstoši reitingam, dalībai noteiktos starptautiskos sporta pasākumos, licences tipam u. c. Tomēr tai šie kritēriji jāpublicē skaidri un precīzi, lai sportisti ātri un ērti varētu pārliecināties, vai viņi ir klasificēti kā starptautiska līmeņa sportisti. Piemēram, ja kritērijs ir dalība noteiktos starptautiskajos sporta pasākumos, tad starptautiskajai federācijai jāpublicē šo </w:t>
      </w:r>
      <w:r>
        <w:rPr>
          <w:rFonts w:ascii="Times New Roman" w:hAnsi="Times New Roman"/>
          <w:i/>
          <w:sz w:val="24"/>
        </w:rPr>
        <w:lastRenderedPageBreak/>
        <w:t>starptautisko sporta pasākumu saraksts.]</w:t>
      </w:r>
    </w:p>
    <w:p w14:paraId="4F50D8E5" w14:textId="77777777" w:rsidR="00845B22" w:rsidRDefault="00845B22" w:rsidP="008B6AFD">
      <w:pPr>
        <w:widowControl w:val="0"/>
        <w:ind w:left="284"/>
        <w:jc w:val="both"/>
        <w:rPr>
          <w:rFonts w:ascii="Times New Roman" w:hAnsi="Times New Roman"/>
          <w:b/>
          <w:i/>
          <w:sz w:val="24"/>
        </w:rPr>
      </w:pPr>
    </w:p>
    <w:p w14:paraId="0BF14D39" w14:textId="4E8E9758"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Starptautiskais standarts</w:t>
      </w:r>
      <w:r>
        <w:rPr>
          <w:rFonts w:ascii="Times New Roman" w:hAnsi="Times New Roman"/>
          <w:b/>
          <w:sz w:val="24"/>
        </w:rPr>
        <w:t xml:space="preserve"> –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pieņemts standarts, kas papildina </w:t>
      </w:r>
      <w:r>
        <w:rPr>
          <w:rFonts w:ascii="Times New Roman" w:hAnsi="Times New Roman"/>
          <w:i/>
          <w:sz w:val="24"/>
        </w:rPr>
        <w:t>Kodeksu</w:t>
      </w:r>
      <w:r>
        <w:rPr>
          <w:rFonts w:ascii="Times New Roman" w:hAnsi="Times New Roman"/>
          <w:sz w:val="24"/>
        </w:rPr>
        <w:t xml:space="preserve">. Ja </w:t>
      </w:r>
      <w:r>
        <w:rPr>
          <w:rFonts w:ascii="Times New Roman" w:hAnsi="Times New Roman"/>
          <w:i/>
          <w:sz w:val="24"/>
        </w:rPr>
        <w:t>starptautiskajā standartā</w:t>
      </w:r>
      <w:r>
        <w:rPr>
          <w:rFonts w:ascii="Times New Roman" w:hAnsi="Times New Roman"/>
          <w:sz w:val="24"/>
        </w:rPr>
        <w:t xml:space="preserve"> (pretstatā citiem alternatīviem standartiem, praksei vai procedūrām) noteiktās prasības ir izpildītas, var secināt, ka </w:t>
      </w:r>
      <w:r>
        <w:rPr>
          <w:rFonts w:ascii="Times New Roman" w:hAnsi="Times New Roman"/>
          <w:i/>
          <w:sz w:val="24"/>
        </w:rPr>
        <w:t>starptautiskajā standartā</w:t>
      </w:r>
      <w:r>
        <w:rPr>
          <w:rFonts w:ascii="Times New Roman" w:hAnsi="Times New Roman"/>
          <w:sz w:val="24"/>
        </w:rPr>
        <w:t xml:space="preserve"> norādītās procedūras ir veiktas pienācīgi. </w:t>
      </w:r>
      <w:r>
        <w:rPr>
          <w:rFonts w:ascii="Times New Roman" w:hAnsi="Times New Roman"/>
          <w:i/>
          <w:sz w:val="24"/>
        </w:rPr>
        <w:t>Starptautiskajos standartos</w:t>
      </w:r>
      <w:r>
        <w:rPr>
          <w:rFonts w:ascii="Times New Roman" w:hAnsi="Times New Roman"/>
          <w:sz w:val="24"/>
        </w:rPr>
        <w:t xml:space="preserve"> ir iekļauti visi </w:t>
      </w:r>
      <w:r>
        <w:rPr>
          <w:rFonts w:ascii="Times New Roman" w:hAnsi="Times New Roman"/>
          <w:i/>
          <w:sz w:val="24"/>
        </w:rPr>
        <w:t>tehniskie dokumenti</w:t>
      </w:r>
      <w:r>
        <w:rPr>
          <w:rFonts w:ascii="Times New Roman" w:hAnsi="Times New Roman"/>
          <w:sz w:val="24"/>
        </w:rPr>
        <w:t xml:space="preserve">, kas izdoti atbilstīgi attiecīgajam </w:t>
      </w:r>
      <w:r>
        <w:rPr>
          <w:rFonts w:ascii="Times New Roman" w:hAnsi="Times New Roman"/>
          <w:i/>
          <w:sz w:val="24"/>
        </w:rPr>
        <w:t>starptautiskajam standartam</w:t>
      </w:r>
      <w:r>
        <w:rPr>
          <w:rFonts w:ascii="Times New Roman" w:hAnsi="Times New Roman"/>
          <w:sz w:val="24"/>
        </w:rPr>
        <w:t>.</w:t>
      </w:r>
    </w:p>
    <w:p w14:paraId="4EF2AAC8" w14:textId="77777777" w:rsidR="00845B22" w:rsidRDefault="00845B22" w:rsidP="008B6AFD">
      <w:pPr>
        <w:widowControl w:val="0"/>
        <w:ind w:left="284"/>
        <w:jc w:val="both"/>
        <w:rPr>
          <w:rFonts w:ascii="Times New Roman" w:hAnsi="Times New Roman"/>
          <w:b/>
          <w:i/>
          <w:sz w:val="24"/>
        </w:rPr>
      </w:pPr>
    </w:p>
    <w:p w14:paraId="432C4C76" w14:textId="08375CE0"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Starptautisks sporta pasākums</w:t>
      </w:r>
      <w:r>
        <w:rPr>
          <w:rFonts w:ascii="Times New Roman" w:hAnsi="Times New Roman"/>
          <w:b/>
          <w:sz w:val="24"/>
        </w:rPr>
        <w:t xml:space="preserve"> – </w:t>
      </w:r>
      <w:r>
        <w:rPr>
          <w:rFonts w:ascii="Times New Roman" w:hAnsi="Times New Roman"/>
          <w:sz w:val="24"/>
        </w:rPr>
        <w:t xml:space="preserve">tāds </w:t>
      </w:r>
      <w:r>
        <w:rPr>
          <w:rFonts w:ascii="Times New Roman" w:hAnsi="Times New Roman"/>
          <w:i/>
          <w:sz w:val="24"/>
        </w:rPr>
        <w:t>sporta pasākums</w:t>
      </w:r>
      <w:r>
        <w:rPr>
          <w:rFonts w:ascii="Times New Roman" w:hAnsi="Times New Roman"/>
          <w:sz w:val="24"/>
        </w:rPr>
        <w:t xml:space="preserve"> vai </w:t>
      </w:r>
      <w:r>
        <w:rPr>
          <w:rFonts w:ascii="Times New Roman" w:hAnsi="Times New Roman"/>
          <w:i/>
          <w:sz w:val="24"/>
        </w:rPr>
        <w:t>sacensības</w:t>
      </w:r>
      <w:r>
        <w:rPr>
          <w:rFonts w:ascii="Times New Roman" w:hAnsi="Times New Roman"/>
          <w:sz w:val="24"/>
        </w:rPr>
        <w:t xml:space="preserve">, kuras rīko Starptautiskā Olimpiskā komiteja, Starptautiskā Paraolimpiskā komiteja, starptautiskā federācija, </w:t>
      </w:r>
      <w:r>
        <w:rPr>
          <w:rFonts w:ascii="Times New Roman" w:hAnsi="Times New Roman"/>
          <w:i/>
          <w:sz w:val="24"/>
        </w:rPr>
        <w:t xml:space="preserve">lielu sporta pasākumu </w:t>
      </w:r>
      <w:proofErr w:type="spellStart"/>
      <w:r>
        <w:rPr>
          <w:rFonts w:ascii="Times New Roman" w:hAnsi="Times New Roman"/>
          <w:i/>
          <w:sz w:val="24"/>
        </w:rPr>
        <w:t>rīkotājorganizācija</w:t>
      </w:r>
      <w:proofErr w:type="spellEnd"/>
      <w:r>
        <w:rPr>
          <w:rFonts w:ascii="Times New Roman" w:hAnsi="Times New Roman"/>
          <w:sz w:val="24"/>
        </w:rPr>
        <w:t xml:space="preserve"> vai cita starptautiska sporta organizācija vai saistībā ar kurām kāda no minētajām organizācijām norīko tehniskās amatpersonas.</w:t>
      </w:r>
    </w:p>
    <w:p w14:paraId="476BA8CB" w14:textId="77777777" w:rsidR="00845B22" w:rsidRDefault="00845B22" w:rsidP="008B6AFD">
      <w:pPr>
        <w:widowControl w:val="0"/>
        <w:ind w:left="284"/>
        <w:jc w:val="both"/>
        <w:rPr>
          <w:rFonts w:ascii="Times New Roman" w:hAnsi="Times New Roman"/>
          <w:b/>
          <w:i/>
          <w:sz w:val="24"/>
        </w:rPr>
      </w:pPr>
    </w:p>
    <w:p w14:paraId="157E3305" w14:textId="4E2047B4"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Terapeitiskās lietošanas atļauja (</w:t>
      </w:r>
      <w:proofErr w:type="spellStart"/>
      <w:r>
        <w:rPr>
          <w:rFonts w:ascii="Times New Roman" w:hAnsi="Times New Roman"/>
          <w:b/>
          <w:i/>
          <w:sz w:val="24"/>
        </w:rPr>
        <w:t>TUE</w:t>
      </w:r>
      <w:proofErr w:type="spellEnd"/>
      <w:r>
        <w:rPr>
          <w:rFonts w:ascii="Times New Roman" w:hAnsi="Times New Roman"/>
          <w:b/>
          <w:i/>
          <w:sz w:val="24"/>
        </w:rPr>
        <w:t>)</w:t>
      </w:r>
      <w:r>
        <w:rPr>
          <w:rFonts w:ascii="Times New Roman" w:hAnsi="Times New Roman"/>
          <w:b/>
          <w:sz w:val="24"/>
        </w:rPr>
        <w:t> –</w:t>
      </w:r>
      <w:r>
        <w:rPr>
          <w:rFonts w:ascii="Times New Roman" w:hAnsi="Times New Roman"/>
          <w:sz w:val="24"/>
        </w:rPr>
        <w:t xml:space="preserve"> </w:t>
      </w:r>
      <w:r>
        <w:rPr>
          <w:rFonts w:ascii="Times New Roman" w:hAnsi="Times New Roman"/>
          <w:i/>
          <w:sz w:val="24"/>
        </w:rPr>
        <w:t>terapeitiskās lietošanas atļauja</w:t>
      </w:r>
      <w:r>
        <w:rPr>
          <w:rFonts w:ascii="Times New Roman" w:hAnsi="Times New Roman"/>
          <w:sz w:val="24"/>
        </w:rPr>
        <w:t xml:space="preserve"> ļauj </w:t>
      </w:r>
      <w:r>
        <w:rPr>
          <w:rFonts w:ascii="Times New Roman" w:hAnsi="Times New Roman"/>
          <w:i/>
          <w:sz w:val="24"/>
        </w:rPr>
        <w:t>sportistam</w:t>
      </w:r>
      <w:r>
        <w:rPr>
          <w:rFonts w:ascii="Times New Roman" w:hAnsi="Times New Roman"/>
          <w:sz w:val="24"/>
        </w:rPr>
        <w:t xml:space="preserve">, kam ir noteikts medicīniskais stāvoklis, lietot </w:t>
      </w:r>
      <w:r>
        <w:rPr>
          <w:rFonts w:ascii="Times New Roman" w:hAnsi="Times New Roman"/>
          <w:i/>
          <w:sz w:val="24"/>
        </w:rPr>
        <w:t>aizliegtu vielu</w:t>
      </w:r>
      <w:r>
        <w:rPr>
          <w:rFonts w:ascii="Times New Roman" w:hAnsi="Times New Roman"/>
          <w:sz w:val="24"/>
        </w:rPr>
        <w:t xml:space="preserve"> vai izmantot </w:t>
      </w:r>
      <w:r>
        <w:rPr>
          <w:rFonts w:ascii="Times New Roman" w:hAnsi="Times New Roman"/>
          <w:i/>
          <w:sz w:val="24"/>
        </w:rPr>
        <w:t>aizliegtu metodi</w:t>
      </w:r>
      <w:r>
        <w:rPr>
          <w:rFonts w:ascii="Times New Roman" w:hAnsi="Times New Roman"/>
          <w:sz w:val="24"/>
        </w:rPr>
        <w:t xml:space="preserve">, bet tikai tad, ja ir izpildīti 4.4. panta nosacījumi un </w:t>
      </w:r>
      <w:r>
        <w:rPr>
          <w:rFonts w:ascii="Times New Roman" w:hAnsi="Times New Roman"/>
          <w:i/>
          <w:sz w:val="24"/>
        </w:rPr>
        <w:t>Terapeitiskās lietošanas atļaujas starptautiskā standarta</w:t>
      </w:r>
      <w:r>
        <w:rPr>
          <w:rFonts w:ascii="Times New Roman" w:hAnsi="Times New Roman"/>
          <w:sz w:val="24"/>
        </w:rPr>
        <w:t xml:space="preserve"> kritēriji.</w:t>
      </w:r>
    </w:p>
    <w:p w14:paraId="34A236E2" w14:textId="77777777" w:rsidR="00845B22" w:rsidRDefault="00845B22" w:rsidP="008B6AFD">
      <w:pPr>
        <w:widowControl w:val="0"/>
        <w:ind w:left="284"/>
        <w:jc w:val="both"/>
        <w:rPr>
          <w:rFonts w:ascii="Times New Roman" w:hAnsi="Times New Roman"/>
          <w:b/>
          <w:i/>
          <w:sz w:val="24"/>
        </w:rPr>
      </w:pPr>
    </w:p>
    <w:p w14:paraId="25780CBA" w14:textId="24AA4EEA" w:rsidR="00845B22" w:rsidRPr="00C671DF" w:rsidRDefault="00845B22" w:rsidP="008B6AFD">
      <w:pPr>
        <w:widowControl w:val="0"/>
        <w:ind w:left="284"/>
        <w:jc w:val="both"/>
        <w:rPr>
          <w:rFonts w:ascii="Times New Roman" w:eastAsia="Arial" w:hAnsi="Times New Roman"/>
          <w:i/>
          <w:sz w:val="24"/>
        </w:rPr>
      </w:pPr>
      <w:r>
        <w:rPr>
          <w:rFonts w:ascii="Times New Roman" w:hAnsi="Times New Roman"/>
          <w:b/>
          <w:i/>
          <w:sz w:val="24"/>
        </w:rPr>
        <w:t>Terapijas īstenošana (izplatīšana)</w:t>
      </w:r>
      <w:r>
        <w:rPr>
          <w:rFonts w:ascii="Times New Roman" w:hAnsi="Times New Roman"/>
          <w:b/>
          <w:sz w:val="24"/>
        </w:rPr>
        <w:t xml:space="preserve"> – </w:t>
      </w:r>
      <w:r>
        <w:rPr>
          <w:rFonts w:ascii="Times New Roman" w:hAnsi="Times New Roman"/>
          <w:sz w:val="24"/>
        </w:rPr>
        <w:t xml:space="preserve">citas </w:t>
      </w:r>
      <w:r>
        <w:rPr>
          <w:rFonts w:ascii="Times New Roman" w:hAnsi="Times New Roman"/>
          <w:i/>
          <w:sz w:val="24"/>
        </w:rPr>
        <w:t>personas</w:t>
      </w:r>
      <w:r>
        <w:rPr>
          <w:rFonts w:ascii="Times New Roman" w:hAnsi="Times New Roman"/>
          <w:sz w:val="24"/>
        </w:rPr>
        <w:t xml:space="preserve"> īstenota </w:t>
      </w:r>
      <w:r>
        <w:rPr>
          <w:rFonts w:ascii="Times New Roman" w:hAnsi="Times New Roman"/>
          <w:i/>
          <w:sz w:val="24"/>
        </w:rPr>
        <w:t>aizliegtas vielas</w:t>
      </w:r>
      <w:r>
        <w:rPr>
          <w:rFonts w:ascii="Times New Roman" w:hAnsi="Times New Roman"/>
          <w:sz w:val="24"/>
        </w:rPr>
        <w:t xml:space="preserve"> vai </w:t>
      </w:r>
      <w:r>
        <w:rPr>
          <w:rFonts w:ascii="Times New Roman" w:hAnsi="Times New Roman"/>
          <w:i/>
          <w:sz w:val="24"/>
        </w:rPr>
        <w:t>aizliegtas metodes</w:t>
      </w:r>
      <w:r>
        <w:rPr>
          <w:rFonts w:ascii="Times New Roman" w:hAnsi="Times New Roman"/>
          <w:sz w:val="24"/>
        </w:rPr>
        <w:t xml:space="preserve"> nodrošināšana, piegādāšana, uzraudzīšana, lietošanas veicināšana vai citāda līdzdalība tās </w:t>
      </w:r>
      <w:r>
        <w:rPr>
          <w:rFonts w:ascii="Times New Roman" w:hAnsi="Times New Roman"/>
          <w:i/>
          <w:sz w:val="24"/>
        </w:rPr>
        <w:t>lietošanā</w:t>
      </w:r>
      <w:r>
        <w:rPr>
          <w:rFonts w:ascii="Times New Roman" w:hAnsi="Times New Roman"/>
          <w:sz w:val="24"/>
        </w:rPr>
        <w:t xml:space="preserve"> vai </w:t>
      </w:r>
      <w:r>
        <w:rPr>
          <w:rFonts w:ascii="Times New Roman" w:hAnsi="Times New Roman"/>
          <w:i/>
          <w:sz w:val="24"/>
        </w:rPr>
        <w:t>lietošanas mēģinājumā</w:t>
      </w:r>
      <w:r>
        <w:rPr>
          <w:rFonts w:ascii="Times New Roman" w:hAnsi="Times New Roman"/>
          <w:sz w:val="24"/>
        </w:rPr>
        <w:t xml:space="preserve">. Tomēr šī definīcija neietver tādas </w:t>
      </w:r>
      <w:r>
        <w:rPr>
          <w:rFonts w:ascii="Times New Roman" w:hAnsi="Times New Roman"/>
          <w:i/>
          <w:iCs/>
          <w:sz w:val="24"/>
        </w:rPr>
        <w:t>bona </w:t>
      </w:r>
      <w:proofErr w:type="spellStart"/>
      <w:r>
        <w:rPr>
          <w:rFonts w:ascii="Times New Roman" w:hAnsi="Times New Roman"/>
          <w:i/>
          <w:iCs/>
          <w:sz w:val="24"/>
        </w:rPr>
        <w:t>fide</w:t>
      </w:r>
      <w:proofErr w:type="spellEnd"/>
      <w:r>
        <w:rPr>
          <w:rFonts w:ascii="Times New Roman" w:hAnsi="Times New Roman"/>
          <w:sz w:val="24"/>
        </w:rPr>
        <w:t xml:space="preserve"> medicīniskā personāla darbības, kas saistītas ar </w:t>
      </w:r>
      <w:r>
        <w:rPr>
          <w:rFonts w:ascii="Times New Roman" w:hAnsi="Times New Roman"/>
          <w:i/>
          <w:iCs/>
          <w:sz w:val="24"/>
        </w:rPr>
        <w:t>aizliegtu vielu</w:t>
      </w:r>
      <w:r>
        <w:rPr>
          <w:rFonts w:ascii="Times New Roman" w:hAnsi="Times New Roman"/>
          <w:sz w:val="24"/>
        </w:rPr>
        <w:t xml:space="preserve"> vai </w:t>
      </w:r>
      <w:r>
        <w:rPr>
          <w:rFonts w:ascii="Times New Roman" w:hAnsi="Times New Roman"/>
          <w:i/>
          <w:iCs/>
          <w:sz w:val="24"/>
        </w:rPr>
        <w:t>aizliegtu metožu</w:t>
      </w:r>
      <w:r>
        <w:rPr>
          <w:rFonts w:ascii="Times New Roman" w:hAnsi="Times New Roman"/>
          <w:sz w:val="24"/>
        </w:rPr>
        <w:t xml:space="preserve"> </w:t>
      </w:r>
      <w:r>
        <w:rPr>
          <w:rFonts w:ascii="Times New Roman" w:hAnsi="Times New Roman"/>
          <w:i/>
          <w:iCs/>
          <w:sz w:val="24"/>
        </w:rPr>
        <w:t>lietošanu</w:t>
      </w:r>
      <w:r>
        <w:rPr>
          <w:rFonts w:ascii="Times New Roman" w:hAnsi="Times New Roman"/>
          <w:sz w:val="24"/>
        </w:rPr>
        <w:t xml:space="preserve"> patiesā un likumīgā terapeitiskā nolūkā vai citu pieņemamu iemeslu dēļ, kā arī neietver darbības, kas saistītas ar tādām </w:t>
      </w:r>
      <w:r>
        <w:rPr>
          <w:rFonts w:ascii="Times New Roman" w:hAnsi="Times New Roman"/>
          <w:i/>
          <w:iCs/>
          <w:sz w:val="24"/>
        </w:rPr>
        <w:t>aizliegtām vielām</w:t>
      </w:r>
      <w:r>
        <w:rPr>
          <w:rFonts w:ascii="Times New Roman" w:hAnsi="Times New Roman"/>
          <w:sz w:val="24"/>
        </w:rPr>
        <w:t xml:space="preserve">, kuras nav aizliegtas </w:t>
      </w:r>
      <w:proofErr w:type="spellStart"/>
      <w:r>
        <w:rPr>
          <w:rFonts w:ascii="Times New Roman" w:hAnsi="Times New Roman"/>
          <w:i/>
          <w:iCs/>
          <w:sz w:val="24"/>
        </w:rPr>
        <w:t>ārpussacensību</w:t>
      </w:r>
      <w:proofErr w:type="spellEnd"/>
      <w:r>
        <w:rPr>
          <w:rFonts w:ascii="Times New Roman" w:hAnsi="Times New Roman"/>
          <w:i/>
          <w:iCs/>
          <w:sz w:val="24"/>
        </w:rPr>
        <w:t xml:space="preserve"> pārbaudēs</w:t>
      </w:r>
      <w:r>
        <w:rPr>
          <w:rFonts w:ascii="Times New Roman" w:hAnsi="Times New Roman"/>
          <w:sz w:val="24"/>
        </w:rPr>
        <w:t xml:space="preserve">, ja vien apstākļi kopumā neliecina par to, ka šādas </w:t>
      </w:r>
      <w:r>
        <w:rPr>
          <w:rFonts w:ascii="Times New Roman" w:hAnsi="Times New Roman"/>
          <w:i/>
          <w:iCs/>
          <w:sz w:val="24"/>
        </w:rPr>
        <w:t>aizliegtas vielas</w:t>
      </w:r>
      <w:r>
        <w:rPr>
          <w:rFonts w:ascii="Times New Roman" w:hAnsi="Times New Roman"/>
          <w:sz w:val="24"/>
        </w:rPr>
        <w:t xml:space="preserve"> ir lietotas nevis patiesi un likumīgi terapeitiskā nolūkā, bet gan sportiskā snieguma uzlabošanai.</w:t>
      </w:r>
    </w:p>
    <w:p w14:paraId="6486DBC7" w14:textId="77777777" w:rsidR="00845B22" w:rsidRDefault="00845B22" w:rsidP="008B6AFD">
      <w:pPr>
        <w:widowControl w:val="0"/>
        <w:ind w:left="284"/>
        <w:jc w:val="both"/>
        <w:rPr>
          <w:rFonts w:ascii="Times New Roman" w:hAnsi="Times New Roman"/>
          <w:b/>
          <w:i/>
          <w:sz w:val="24"/>
        </w:rPr>
      </w:pPr>
    </w:p>
    <w:p w14:paraId="098D011B" w14:textId="657C16E2"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Valsts antidopinga organizācija</w:t>
      </w:r>
      <w:r>
        <w:rPr>
          <w:rFonts w:ascii="Times New Roman" w:hAnsi="Times New Roman"/>
          <w:b/>
          <w:sz w:val="24"/>
        </w:rPr>
        <w:t xml:space="preserve"> – </w:t>
      </w:r>
      <w:r>
        <w:rPr>
          <w:rFonts w:ascii="Times New Roman" w:hAnsi="Times New Roman"/>
          <w:sz w:val="24"/>
        </w:rPr>
        <w:t xml:space="preserve">tādas valsts pilnvarotas struktūras, kam valsts līmenī ir galvenās pilnvaras un atbildība pieņemt un īstenot antidopinga noteikumus, norīkot </w:t>
      </w:r>
      <w:r>
        <w:rPr>
          <w:rFonts w:ascii="Times New Roman" w:hAnsi="Times New Roman"/>
          <w:i/>
          <w:sz w:val="24"/>
        </w:rPr>
        <w:t>paraugu</w:t>
      </w:r>
      <w:r>
        <w:rPr>
          <w:rFonts w:ascii="Times New Roman" w:hAnsi="Times New Roman"/>
          <w:sz w:val="24"/>
        </w:rPr>
        <w:t xml:space="preserve"> vākšanu, pārvaldīt pārbaudes rezultātus un veikt </w:t>
      </w:r>
      <w:r>
        <w:rPr>
          <w:rFonts w:ascii="Times New Roman" w:hAnsi="Times New Roman"/>
          <w:i/>
          <w:sz w:val="24"/>
        </w:rPr>
        <w:t>rezultātu pārvaldību</w:t>
      </w:r>
      <w:r>
        <w:rPr>
          <w:rFonts w:ascii="Times New Roman" w:hAnsi="Times New Roman"/>
          <w:sz w:val="24"/>
        </w:rPr>
        <w:t xml:space="preserve"> valsts līmenī. Ja kompetentā(-</w:t>
      </w:r>
      <w:proofErr w:type="spellStart"/>
      <w:r>
        <w:rPr>
          <w:rFonts w:ascii="Times New Roman" w:hAnsi="Times New Roman"/>
          <w:sz w:val="24"/>
        </w:rPr>
        <w:t>ās</w:t>
      </w:r>
      <w:proofErr w:type="spellEnd"/>
      <w:r>
        <w:rPr>
          <w:rFonts w:ascii="Times New Roman" w:hAnsi="Times New Roman"/>
          <w:sz w:val="24"/>
        </w:rPr>
        <w:t>) valsts iestāde(-es) nav piešķīrusi(-</w:t>
      </w:r>
      <w:proofErr w:type="spellStart"/>
      <w:r>
        <w:rPr>
          <w:rFonts w:ascii="Times New Roman" w:hAnsi="Times New Roman"/>
          <w:sz w:val="24"/>
        </w:rPr>
        <w:t>šas</w:t>
      </w:r>
      <w:proofErr w:type="spellEnd"/>
      <w:r>
        <w:rPr>
          <w:rFonts w:ascii="Times New Roman" w:hAnsi="Times New Roman"/>
          <w:sz w:val="24"/>
        </w:rPr>
        <w:t xml:space="preserve">) šādas pilnvaras, šādas struktūras funkcijas pilda </w:t>
      </w:r>
      <w:r>
        <w:rPr>
          <w:rFonts w:ascii="Times New Roman" w:hAnsi="Times New Roman"/>
          <w:i/>
          <w:sz w:val="24"/>
        </w:rPr>
        <w:t>valsts olimpiskā komiteja</w:t>
      </w:r>
      <w:r>
        <w:rPr>
          <w:rFonts w:ascii="Times New Roman" w:hAnsi="Times New Roman"/>
          <w:sz w:val="24"/>
        </w:rPr>
        <w:t xml:space="preserve"> vai tās pilnvarota iestāde.</w:t>
      </w:r>
    </w:p>
    <w:p w14:paraId="526AC7B4" w14:textId="77777777" w:rsidR="00845B22" w:rsidRDefault="00845B22" w:rsidP="008B6AFD">
      <w:pPr>
        <w:widowControl w:val="0"/>
        <w:ind w:left="284"/>
        <w:jc w:val="both"/>
        <w:rPr>
          <w:rFonts w:ascii="Times New Roman" w:hAnsi="Times New Roman"/>
          <w:b/>
          <w:i/>
          <w:sz w:val="24"/>
        </w:rPr>
      </w:pPr>
    </w:p>
    <w:p w14:paraId="017031DE" w14:textId="4835C8F2" w:rsidR="00845B22" w:rsidRPr="00C671DF" w:rsidRDefault="00845B22" w:rsidP="008B6AFD">
      <w:pPr>
        <w:widowControl w:val="0"/>
        <w:ind w:left="284"/>
        <w:jc w:val="both"/>
        <w:rPr>
          <w:rFonts w:ascii="Times New Roman" w:eastAsia="Arial" w:hAnsi="Times New Roman"/>
          <w:sz w:val="24"/>
        </w:rPr>
      </w:pPr>
      <w:r>
        <w:rPr>
          <w:rFonts w:ascii="Times New Roman" w:hAnsi="Times New Roman"/>
          <w:b/>
          <w:i/>
          <w:sz w:val="24"/>
        </w:rPr>
        <w:t>Valsts līmeņa sportists</w:t>
      </w:r>
      <w:r>
        <w:rPr>
          <w:rFonts w:ascii="Times New Roman" w:hAnsi="Times New Roman"/>
          <w:b/>
          <w:sz w:val="24"/>
        </w:rPr>
        <w:t xml:space="preserve"> – </w:t>
      </w:r>
      <w:r>
        <w:rPr>
          <w:rFonts w:ascii="Times New Roman" w:hAnsi="Times New Roman"/>
          <w:i/>
          <w:sz w:val="24"/>
        </w:rPr>
        <w:t>sportisti</w:t>
      </w:r>
      <w:r>
        <w:rPr>
          <w:rFonts w:ascii="Times New Roman" w:hAnsi="Times New Roman"/>
          <w:sz w:val="24"/>
        </w:rPr>
        <w:t xml:space="preserve">, kas piedalās valsts līmeņa sacensībās, ko katra </w:t>
      </w:r>
      <w:r>
        <w:rPr>
          <w:rFonts w:ascii="Times New Roman" w:hAnsi="Times New Roman"/>
          <w:i/>
          <w:sz w:val="24"/>
        </w:rPr>
        <w:t>valsts antidopinga organizācija</w:t>
      </w:r>
      <w:r>
        <w:rPr>
          <w:rFonts w:ascii="Times New Roman" w:hAnsi="Times New Roman"/>
          <w:sz w:val="24"/>
        </w:rPr>
        <w:t xml:space="preserve"> noteikusi saskaņā ar </w:t>
      </w:r>
      <w:r>
        <w:rPr>
          <w:rFonts w:ascii="Times New Roman" w:hAnsi="Times New Roman"/>
          <w:i/>
          <w:sz w:val="24"/>
        </w:rPr>
        <w:t xml:space="preserve">Pārbaužu </w:t>
      </w:r>
      <w:r>
        <w:rPr>
          <w:rFonts w:ascii="Times New Roman" w:hAnsi="Times New Roman"/>
          <w:sz w:val="24"/>
        </w:rPr>
        <w:t xml:space="preserve">un izmeklējumu </w:t>
      </w:r>
      <w:r>
        <w:rPr>
          <w:rFonts w:ascii="Times New Roman" w:hAnsi="Times New Roman"/>
          <w:i/>
          <w:sz w:val="24"/>
        </w:rPr>
        <w:t>starptautisko</w:t>
      </w:r>
      <w:r>
        <w:rPr>
          <w:rFonts w:ascii="Times New Roman" w:hAnsi="Times New Roman"/>
          <w:sz w:val="24"/>
        </w:rPr>
        <w:t xml:space="preserve"> standartu.</w:t>
      </w:r>
    </w:p>
    <w:p w14:paraId="16DABCFF" w14:textId="77777777" w:rsidR="001A747A" w:rsidRPr="00C671DF" w:rsidRDefault="001A747A" w:rsidP="008B6AFD">
      <w:pPr>
        <w:widowControl w:val="0"/>
        <w:ind w:left="284"/>
        <w:jc w:val="both"/>
        <w:rPr>
          <w:rFonts w:ascii="Times New Roman" w:eastAsia="Times New Roman" w:hAnsi="Times New Roman"/>
          <w:sz w:val="24"/>
          <w:lang w:val="en-GB"/>
        </w:rPr>
      </w:pPr>
    </w:p>
    <w:p w14:paraId="6091404D" w14:textId="77777777" w:rsidR="001A747A" w:rsidRPr="00C671DF" w:rsidRDefault="001A747A" w:rsidP="008B6AFD">
      <w:pPr>
        <w:widowControl w:val="0"/>
        <w:ind w:left="284"/>
        <w:jc w:val="both"/>
        <w:rPr>
          <w:rFonts w:ascii="Times New Roman" w:eastAsia="Arial" w:hAnsi="Times New Roman"/>
          <w:sz w:val="24"/>
        </w:rPr>
      </w:pPr>
      <w:proofErr w:type="spellStart"/>
      <w:r>
        <w:rPr>
          <w:rFonts w:ascii="Times New Roman" w:hAnsi="Times New Roman"/>
          <w:b/>
          <w:i/>
          <w:sz w:val="24"/>
        </w:rPr>
        <w:t>WADA</w:t>
      </w:r>
      <w:proofErr w:type="spellEnd"/>
      <w:r>
        <w:rPr>
          <w:rFonts w:ascii="Times New Roman" w:hAnsi="Times New Roman"/>
          <w:b/>
          <w:sz w:val="24"/>
        </w:rPr>
        <w:t xml:space="preserve"> – </w:t>
      </w:r>
      <w:r>
        <w:rPr>
          <w:rFonts w:ascii="Times New Roman" w:hAnsi="Times New Roman"/>
          <w:sz w:val="24"/>
        </w:rPr>
        <w:t>Pasaules Antidopinga aģentūra.</w:t>
      </w:r>
    </w:p>
    <w:p w14:paraId="3F5CB69E" w14:textId="77777777" w:rsidR="001A747A" w:rsidRPr="00C671DF" w:rsidRDefault="001A747A" w:rsidP="008B6AFD">
      <w:pPr>
        <w:widowControl w:val="0"/>
        <w:ind w:left="284"/>
        <w:jc w:val="both"/>
        <w:rPr>
          <w:rFonts w:ascii="Times New Roman" w:eastAsia="Times New Roman" w:hAnsi="Times New Roman"/>
          <w:sz w:val="24"/>
          <w:lang w:val="en-GB"/>
        </w:rPr>
      </w:pPr>
    </w:p>
    <w:p w14:paraId="62D6B3C6" w14:textId="6403A6A7" w:rsidR="001A747A" w:rsidRPr="00C671DF" w:rsidRDefault="001A747A" w:rsidP="009A00B2">
      <w:pPr>
        <w:widowControl w:val="0"/>
        <w:tabs>
          <w:tab w:val="left" w:pos="1480"/>
        </w:tabs>
        <w:ind w:left="284"/>
        <w:jc w:val="both"/>
        <w:rPr>
          <w:rFonts w:ascii="Times New Roman" w:eastAsia="Arial" w:hAnsi="Times New Roman"/>
          <w:b/>
          <w:sz w:val="24"/>
        </w:rPr>
      </w:pPr>
      <w:r>
        <w:rPr>
          <w:rFonts w:ascii="Times New Roman" w:hAnsi="Times New Roman"/>
          <w:b/>
          <w:sz w:val="24"/>
        </w:rPr>
        <w:t xml:space="preserve">3.2. </w:t>
      </w:r>
      <w:r>
        <w:rPr>
          <w:rFonts w:ascii="Times New Roman" w:hAnsi="Times New Roman"/>
          <w:b/>
          <w:i/>
          <w:sz w:val="24"/>
        </w:rPr>
        <w:t>Starptautiskajā</w:t>
      </w:r>
      <w:r>
        <w:rPr>
          <w:rFonts w:ascii="Times New Roman" w:hAnsi="Times New Roman"/>
          <w:b/>
          <w:sz w:val="24"/>
        </w:rPr>
        <w:t xml:space="preserve"> privātuma un personas datu aizsardzības </w:t>
      </w:r>
      <w:r>
        <w:rPr>
          <w:rFonts w:ascii="Times New Roman" w:hAnsi="Times New Roman"/>
          <w:b/>
          <w:i/>
          <w:iCs/>
          <w:sz w:val="24"/>
        </w:rPr>
        <w:t>standartā</w:t>
      </w:r>
      <w:r>
        <w:rPr>
          <w:rFonts w:ascii="Times New Roman" w:hAnsi="Times New Roman"/>
          <w:b/>
          <w:sz w:val="24"/>
        </w:rPr>
        <w:t xml:space="preserve"> definētie termini</w:t>
      </w:r>
    </w:p>
    <w:p w14:paraId="61BB8DBE" w14:textId="77777777" w:rsidR="001A747A" w:rsidRPr="00C671DF" w:rsidRDefault="001A747A" w:rsidP="008B6AFD">
      <w:pPr>
        <w:widowControl w:val="0"/>
        <w:ind w:left="284"/>
        <w:jc w:val="both"/>
        <w:rPr>
          <w:rFonts w:ascii="Times New Roman" w:eastAsia="Times New Roman" w:hAnsi="Times New Roman"/>
          <w:sz w:val="24"/>
          <w:lang w:val="en-GB"/>
        </w:rPr>
      </w:pPr>
    </w:p>
    <w:p w14:paraId="611CFFB8" w14:textId="77777777" w:rsidR="00362FE0" w:rsidRPr="00C671DF" w:rsidRDefault="00362FE0" w:rsidP="00362FE0">
      <w:pPr>
        <w:widowControl w:val="0"/>
        <w:ind w:left="284"/>
        <w:jc w:val="both"/>
        <w:rPr>
          <w:rFonts w:ascii="Times New Roman" w:eastAsia="Arial" w:hAnsi="Times New Roman"/>
          <w:sz w:val="24"/>
        </w:rPr>
      </w:pPr>
      <w:r>
        <w:rPr>
          <w:rFonts w:ascii="Times New Roman" w:hAnsi="Times New Roman"/>
          <w:b/>
          <w:bCs/>
          <w:sz w:val="24"/>
          <w:u w:val="single"/>
        </w:rPr>
        <w:t>Apstrāde</w:t>
      </w:r>
      <w:r>
        <w:rPr>
          <w:rFonts w:ascii="Times New Roman" w:hAnsi="Times New Roman"/>
          <w:sz w:val="24"/>
        </w:rPr>
        <w:t xml:space="preserve"> (un citi kopējas izcelsmes vārdi, piemēram, “</w:t>
      </w:r>
      <w:r>
        <w:rPr>
          <w:rFonts w:ascii="Times New Roman" w:hAnsi="Times New Roman"/>
          <w:b/>
          <w:bCs/>
          <w:sz w:val="24"/>
          <w:u w:val="single"/>
        </w:rPr>
        <w:t>apstrādāt</w:t>
      </w:r>
      <w:r>
        <w:rPr>
          <w:rFonts w:ascii="Times New Roman" w:hAnsi="Times New Roman"/>
          <w:sz w:val="24"/>
        </w:rPr>
        <w:t>”, “</w:t>
      </w:r>
      <w:r>
        <w:rPr>
          <w:rFonts w:ascii="Times New Roman" w:hAnsi="Times New Roman"/>
          <w:b/>
          <w:bCs/>
          <w:sz w:val="24"/>
          <w:u w:val="single"/>
        </w:rPr>
        <w:t>apstrādāts</w:t>
      </w:r>
      <w:r>
        <w:rPr>
          <w:rFonts w:ascii="Times New Roman" w:hAnsi="Times New Roman"/>
          <w:sz w:val="24"/>
        </w:rPr>
        <w:t xml:space="preserve">”) </w:t>
      </w:r>
      <w:r>
        <w:rPr>
          <w:rFonts w:ascii="Times New Roman" w:hAnsi="Times New Roman"/>
          <w:sz w:val="24"/>
          <w:u w:val="single"/>
        </w:rPr>
        <w:t>personas datu</w:t>
      </w:r>
      <w:r>
        <w:rPr>
          <w:rFonts w:ascii="Times New Roman" w:hAnsi="Times New Roman"/>
          <w:sz w:val="24"/>
        </w:rPr>
        <w:t xml:space="preserve"> vākšana, piekļuve tiem, datu saglabāšana, uzglabāšana, atklāšana, pārsūtīšana, nosūtīšana, grozīšana, dzēšana vai cita izmantošana.</w:t>
      </w:r>
    </w:p>
    <w:p w14:paraId="66BB5852" w14:textId="77777777" w:rsidR="00362FE0" w:rsidRDefault="00362FE0" w:rsidP="008B6AFD">
      <w:pPr>
        <w:widowControl w:val="0"/>
        <w:ind w:left="284"/>
        <w:jc w:val="both"/>
        <w:rPr>
          <w:rFonts w:ascii="Times New Roman" w:hAnsi="Times New Roman"/>
          <w:b/>
          <w:sz w:val="24"/>
          <w:u w:val="single"/>
        </w:rPr>
      </w:pPr>
    </w:p>
    <w:p w14:paraId="29662E12" w14:textId="66690A41" w:rsidR="001A747A" w:rsidRPr="009430E0" w:rsidRDefault="001A747A" w:rsidP="008B6AFD">
      <w:pPr>
        <w:widowControl w:val="0"/>
        <w:ind w:left="284"/>
        <w:jc w:val="both"/>
        <w:rPr>
          <w:rFonts w:ascii="Times New Roman" w:eastAsia="Arial" w:hAnsi="Times New Roman"/>
          <w:sz w:val="24"/>
        </w:rPr>
      </w:pPr>
      <w:r>
        <w:rPr>
          <w:rFonts w:ascii="Times New Roman" w:hAnsi="Times New Roman"/>
          <w:b/>
          <w:sz w:val="24"/>
          <w:u w:val="single"/>
        </w:rPr>
        <w:t>Personas dati</w:t>
      </w:r>
      <w:r>
        <w:rPr>
          <w:rFonts w:ascii="Times New Roman" w:hAnsi="Times New Roman"/>
          <w:b/>
          <w:sz w:val="24"/>
        </w:rPr>
        <w:t> –</w:t>
      </w:r>
      <w:r>
        <w:rPr>
          <w:rFonts w:ascii="Times New Roman" w:hAnsi="Times New Roman"/>
          <w:sz w:val="24"/>
        </w:rPr>
        <w:t xml:space="preserve"> informācija, tostarp </w:t>
      </w:r>
      <w:proofErr w:type="spellStart"/>
      <w:r>
        <w:rPr>
          <w:rFonts w:ascii="Times New Roman" w:hAnsi="Times New Roman"/>
          <w:sz w:val="24"/>
          <w:u w:val="single"/>
        </w:rPr>
        <w:t>sensitīvi</w:t>
      </w:r>
      <w:proofErr w:type="spellEnd"/>
      <w:r>
        <w:rPr>
          <w:rFonts w:ascii="Times New Roman" w:hAnsi="Times New Roman"/>
          <w:sz w:val="24"/>
          <w:u w:val="single"/>
        </w:rPr>
        <w:t xml:space="preserve"> personas dati</w:t>
      </w:r>
      <w:r>
        <w:rPr>
          <w:rFonts w:ascii="Times New Roman" w:hAnsi="Times New Roman"/>
          <w:sz w:val="24"/>
        </w:rPr>
        <w:t xml:space="preserve">, kas attiecas uz identificētu vai identificējamu </w:t>
      </w:r>
      <w:r>
        <w:rPr>
          <w:rFonts w:ascii="Times New Roman" w:hAnsi="Times New Roman"/>
          <w:i/>
          <w:iCs/>
          <w:sz w:val="24"/>
        </w:rPr>
        <w:t>dalībnieku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kuras informāciju </w:t>
      </w:r>
      <w:r>
        <w:rPr>
          <w:rFonts w:ascii="Times New Roman" w:hAnsi="Times New Roman"/>
          <w:sz w:val="24"/>
          <w:u w:val="single"/>
        </w:rPr>
        <w:t>apstrādā</w:t>
      </w:r>
      <w:r>
        <w:rPr>
          <w:rFonts w:ascii="Times New Roman" w:hAnsi="Times New Roman"/>
          <w:sz w:val="24"/>
        </w:rPr>
        <w:t xml:space="preserve"> tikai saistībā ar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i/>
          <w:iCs/>
          <w:sz w:val="24"/>
        </w:rPr>
        <w:t>antidopinga pasākumiem</w:t>
      </w:r>
      <w:r>
        <w:rPr>
          <w:rFonts w:ascii="Times New Roman" w:hAnsi="Times New Roman"/>
          <w:sz w:val="24"/>
        </w:rPr>
        <w:t>.</w:t>
      </w:r>
    </w:p>
    <w:p w14:paraId="01F5B233" w14:textId="77777777" w:rsidR="001A747A" w:rsidRPr="00C671DF" w:rsidRDefault="001A747A" w:rsidP="008B6AFD">
      <w:pPr>
        <w:widowControl w:val="0"/>
        <w:ind w:left="284"/>
        <w:jc w:val="both"/>
        <w:rPr>
          <w:rFonts w:ascii="Times New Roman" w:eastAsia="Times New Roman" w:hAnsi="Times New Roman"/>
          <w:sz w:val="24"/>
          <w:lang w:val="en-GB"/>
        </w:rPr>
      </w:pPr>
    </w:p>
    <w:p w14:paraId="72EEABBC" w14:textId="77777777" w:rsidR="001A747A" w:rsidRPr="00C671DF" w:rsidRDefault="001A747A" w:rsidP="008B6AFD">
      <w:pPr>
        <w:widowControl w:val="0"/>
        <w:ind w:left="284"/>
        <w:jc w:val="both"/>
        <w:rPr>
          <w:rFonts w:ascii="Times New Roman" w:eastAsia="Arial" w:hAnsi="Times New Roman"/>
          <w:i/>
          <w:sz w:val="24"/>
        </w:rPr>
      </w:pPr>
      <w:r>
        <w:rPr>
          <w:rFonts w:ascii="Times New Roman" w:hAnsi="Times New Roman"/>
          <w:i/>
          <w:sz w:val="24"/>
        </w:rPr>
        <w:t>[Piezīme par termina “</w:t>
      </w:r>
      <w:r>
        <w:rPr>
          <w:rFonts w:ascii="Times New Roman" w:hAnsi="Times New Roman"/>
          <w:i/>
          <w:sz w:val="24"/>
          <w:u w:val="single"/>
        </w:rPr>
        <w:t>personas dati</w:t>
      </w:r>
      <w:r>
        <w:rPr>
          <w:rFonts w:ascii="Times New Roman" w:hAnsi="Times New Roman"/>
          <w:i/>
          <w:sz w:val="24"/>
        </w:rPr>
        <w:t xml:space="preserve">” definīciju. Tas nozīmē, ka </w:t>
      </w:r>
      <w:r>
        <w:rPr>
          <w:rFonts w:ascii="Times New Roman" w:hAnsi="Times New Roman"/>
          <w:i/>
          <w:sz w:val="24"/>
          <w:u w:val="single"/>
        </w:rPr>
        <w:t>personas dati</w:t>
      </w:r>
      <w:r>
        <w:rPr>
          <w:rFonts w:ascii="Times New Roman" w:hAnsi="Times New Roman"/>
          <w:i/>
          <w:sz w:val="24"/>
        </w:rPr>
        <w:t xml:space="preserve"> cita starpā ir sportista vārds un uzvārds, dzimšanas datums, kontaktinformācija un informācija par sportista piederību sporta organizācijām, atrašanās vietu, piešķirtajām </w:t>
      </w:r>
      <w:proofErr w:type="spellStart"/>
      <w:r>
        <w:rPr>
          <w:rFonts w:ascii="Times New Roman" w:hAnsi="Times New Roman"/>
          <w:i/>
          <w:sz w:val="24"/>
        </w:rPr>
        <w:t>TUE</w:t>
      </w:r>
      <w:proofErr w:type="spellEnd"/>
      <w:r>
        <w:rPr>
          <w:rFonts w:ascii="Times New Roman" w:hAnsi="Times New Roman"/>
          <w:i/>
          <w:sz w:val="24"/>
        </w:rPr>
        <w:t xml:space="preserve"> (ja tādas ir), antidopinga pārbaužu rezultātiem un rezultātu pārvaldību (tostarp par disciplinārlietām, pārsūdzībām un sankcijām). </w:t>
      </w:r>
      <w:r>
        <w:rPr>
          <w:rFonts w:ascii="Times New Roman" w:hAnsi="Times New Roman"/>
          <w:i/>
          <w:sz w:val="24"/>
          <w:u w:val="single"/>
        </w:rPr>
        <w:t>Personas dati</w:t>
      </w:r>
      <w:r>
        <w:rPr>
          <w:rFonts w:ascii="Times New Roman" w:hAnsi="Times New Roman"/>
          <w:i/>
          <w:sz w:val="24"/>
        </w:rPr>
        <w:t xml:space="preserve"> ir arī tie personas dati un kontaktinformācija, kas attiecas uz citām personām, piemēram, medicīnas speciālistiem un citām personām, kuras strādā ar sportistu, ārstē viņu vai palīdz viņam antidopinga jautājumos. Arī šāda informācija ir </w:t>
      </w:r>
      <w:r>
        <w:rPr>
          <w:rFonts w:ascii="Times New Roman" w:hAnsi="Times New Roman"/>
          <w:i/>
          <w:sz w:val="24"/>
          <w:u w:val="single"/>
        </w:rPr>
        <w:t>personas dati</w:t>
      </w:r>
      <w:r>
        <w:rPr>
          <w:rFonts w:ascii="Times New Roman" w:hAnsi="Times New Roman"/>
          <w:i/>
          <w:sz w:val="24"/>
        </w:rPr>
        <w:t xml:space="preserve">, un tās lietojumu reglamentē šis starptautiskais standarts visā tās </w:t>
      </w:r>
      <w:r>
        <w:rPr>
          <w:rFonts w:ascii="Times New Roman" w:hAnsi="Times New Roman"/>
          <w:i/>
          <w:sz w:val="24"/>
          <w:u w:val="single"/>
        </w:rPr>
        <w:t>apstrādes</w:t>
      </w:r>
      <w:r>
        <w:rPr>
          <w:rFonts w:ascii="Times New Roman" w:hAnsi="Times New Roman"/>
          <w:i/>
          <w:sz w:val="24"/>
        </w:rPr>
        <w:t xml:space="preserve"> laikā neatkarīgi no tā, vai attiecīgā persona turpina piedalīties organizētās sporta sacensībās.]</w:t>
      </w:r>
    </w:p>
    <w:p w14:paraId="4E14B68F" w14:textId="77777777" w:rsidR="001A747A" w:rsidRPr="00C671DF" w:rsidRDefault="001A747A" w:rsidP="008B6AFD">
      <w:pPr>
        <w:widowControl w:val="0"/>
        <w:ind w:left="284"/>
        <w:jc w:val="both"/>
        <w:rPr>
          <w:rFonts w:ascii="Times New Roman" w:eastAsia="Times New Roman" w:hAnsi="Times New Roman"/>
          <w:sz w:val="24"/>
          <w:lang w:val="en-GB"/>
        </w:rPr>
      </w:pPr>
    </w:p>
    <w:p w14:paraId="0BAC698A" w14:textId="33AD8EF1" w:rsidR="001A747A" w:rsidRPr="00C671DF" w:rsidRDefault="001A747A" w:rsidP="008B6AFD">
      <w:pPr>
        <w:widowControl w:val="0"/>
        <w:tabs>
          <w:tab w:val="left" w:pos="1460"/>
        </w:tabs>
        <w:ind w:left="284"/>
        <w:jc w:val="both"/>
        <w:rPr>
          <w:rFonts w:ascii="Times New Roman" w:eastAsia="Arial" w:hAnsi="Times New Roman"/>
          <w:b/>
          <w:i/>
          <w:sz w:val="24"/>
        </w:rPr>
      </w:pPr>
      <w:r>
        <w:rPr>
          <w:rFonts w:ascii="Times New Roman" w:hAnsi="Times New Roman"/>
          <w:b/>
          <w:bCs/>
          <w:sz w:val="24"/>
        </w:rPr>
        <w:t xml:space="preserve">3.3. Tie definētie termini, kas īpašā nozīmē lietoti </w:t>
      </w:r>
      <w:r>
        <w:rPr>
          <w:rFonts w:ascii="Times New Roman" w:hAnsi="Times New Roman"/>
          <w:b/>
          <w:bCs/>
          <w:i/>
          <w:sz w:val="24"/>
          <w:u w:val="single"/>
        </w:rPr>
        <w:t>Terapeitiskās</w:t>
      </w:r>
      <w:r>
        <w:rPr>
          <w:rFonts w:ascii="Times New Roman" w:hAnsi="Times New Roman"/>
          <w:b/>
          <w:bCs/>
          <w:i/>
          <w:sz w:val="24"/>
        </w:rPr>
        <w:t xml:space="preserve"> lietošanas atļaujas starptautiskajā standartā</w:t>
      </w:r>
    </w:p>
    <w:p w14:paraId="70598196" w14:textId="77777777" w:rsidR="001A747A" w:rsidRPr="00C671DF" w:rsidRDefault="001A747A" w:rsidP="008B6AFD">
      <w:pPr>
        <w:widowControl w:val="0"/>
        <w:ind w:left="284"/>
        <w:jc w:val="both"/>
        <w:rPr>
          <w:rFonts w:ascii="Times New Roman" w:eastAsia="Times New Roman" w:hAnsi="Times New Roman"/>
          <w:sz w:val="24"/>
          <w:lang w:val="en-GB"/>
        </w:rPr>
      </w:pPr>
    </w:p>
    <w:p w14:paraId="6239A042" w14:textId="77777777" w:rsidR="00362FE0" w:rsidRDefault="00362FE0" w:rsidP="008B6AFD">
      <w:pPr>
        <w:widowControl w:val="0"/>
        <w:ind w:left="284"/>
        <w:jc w:val="both"/>
        <w:rPr>
          <w:rFonts w:ascii="Times New Roman" w:hAnsi="Times New Roman"/>
          <w:sz w:val="24"/>
        </w:rPr>
      </w:pPr>
      <w:r>
        <w:rPr>
          <w:rFonts w:ascii="Times New Roman" w:hAnsi="Times New Roman"/>
          <w:b/>
          <w:i/>
          <w:sz w:val="24"/>
          <w:u w:val="single"/>
        </w:rPr>
        <w:t>Terapeitiskās lietošanas atļaujas</w:t>
      </w:r>
      <w:r>
        <w:rPr>
          <w:rFonts w:ascii="Times New Roman" w:hAnsi="Times New Roman"/>
          <w:b/>
          <w:sz w:val="24"/>
          <w:u w:val="single"/>
        </w:rPr>
        <w:t xml:space="preserve"> piešķiršanas komiteja (jeb “</w:t>
      </w:r>
      <w:proofErr w:type="spellStart"/>
      <w:r>
        <w:rPr>
          <w:rFonts w:ascii="Times New Roman" w:hAnsi="Times New Roman"/>
          <w:b/>
          <w:i/>
          <w:iCs/>
          <w:sz w:val="24"/>
          <w:u w:val="single"/>
        </w:rPr>
        <w:t>TUE</w:t>
      </w:r>
      <w:proofErr w:type="spellEnd"/>
      <w:r>
        <w:rPr>
          <w:rFonts w:ascii="Times New Roman" w:hAnsi="Times New Roman"/>
          <w:b/>
          <w:sz w:val="24"/>
          <w:u w:val="single"/>
        </w:rPr>
        <w:t xml:space="preserve"> komiteja”)</w:t>
      </w:r>
      <w:r>
        <w:rPr>
          <w:rFonts w:ascii="Times New Roman" w:hAnsi="Times New Roman"/>
          <w:b/>
          <w:sz w:val="24"/>
        </w:rPr>
        <w:t> –</w:t>
      </w:r>
      <w:r>
        <w:rPr>
          <w:rFonts w:ascii="Times New Roman" w:hAnsi="Times New Roman"/>
          <w:sz w:val="24"/>
        </w:rPr>
        <w:t xml:space="preserve"> speciālistu grupa, ko </w:t>
      </w:r>
      <w:r>
        <w:rPr>
          <w:rFonts w:ascii="Times New Roman" w:hAnsi="Times New Roman"/>
          <w:i/>
          <w:sz w:val="24"/>
        </w:rPr>
        <w:t>antidopinga organizācija</w:t>
      </w:r>
      <w:r>
        <w:rPr>
          <w:rFonts w:ascii="Times New Roman" w:hAnsi="Times New Roman"/>
          <w:sz w:val="24"/>
        </w:rPr>
        <w:t xml:space="preserve"> izveidojusi </w:t>
      </w:r>
      <w:proofErr w:type="spellStart"/>
      <w:r>
        <w:rPr>
          <w:rFonts w:ascii="Times New Roman" w:hAnsi="Times New Roman"/>
          <w:i/>
          <w:sz w:val="24"/>
        </w:rPr>
        <w:t>TUE</w:t>
      </w:r>
      <w:proofErr w:type="spellEnd"/>
      <w:r>
        <w:rPr>
          <w:rFonts w:ascii="Times New Roman" w:hAnsi="Times New Roman"/>
          <w:sz w:val="24"/>
        </w:rPr>
        <w:t xml:space="preserve"> pieteikumu izskatīšanai.</w:t>
      </w:r>
    </w:p>
    <w:p w14:paraId="6A1A863E" w14:textId="77777777" w:rsidR="00362FE0" w:rsidRPr="00C671DF" w:rsidRDefault="00362FE0" w:rsidP="008B6AFD">
      <w:pPr>
        <w:widowControl w:val="0"/>
        <w:ind w:left="284"/>
        <w:jc w:val="both"/>
        <w:rPr>
          <w:rFonts w:ascii="Times New Roman" w:eastAsia="Arial" w:hAnsi="Times New Roman"/>
          <w:sz w:val="24"/>
        </w:rPr>
      </w:pPr>
    </w:p>
    <w:p w14:paraId="57C5DF03" w14:textId="77777777" w:rsidR="00362FE0" w:rsidRDefault="00362FE0" w:rsidP="008B6AFD">
      <w:pPr>
        <w:widowControl w:val="0"/>
        <w:ind w:left="284"/>
        <w:jc w:val="both"/>
        <w:rPr>
          <w:rFonts w:ascii="Times New Roman" w:hAnsi="Times New Roman"/>
          <w:sz w:val="24"/>
        </w:rPr>
      </w:pPr>
      <w:r>
        <w:rPr>
          <w:rFonts w:ascii="Times New Roman" w:hAnsi="Times New Roman"/>
          <w:b/>
          <w:i/>
          <w:sz w:val="24"/>
          <w:u w:val="single"/>
        </w:rPr>
        <w:t>Terapeitisks</w:t>
      </w:r>
      <w:r>
        <w:rPr>
          <w:rFonts w:ascii="Times New Roman" w:hAnsi="Times New Roman"/>
          <w:b/>
          <w:sz w:val="24"/>
        </w:rPr>
        <w:t xml:space="preserve"> – </w:t>
      </w:r>
      <w:r>
        <w:rPr>
          <w:rFonts w:ascii="Times New Roman" w:hAnsi="Times New Roman"/>
          <w:sz w:val="24"/>
        </w:rPr>
        <w:t>tāds, kas attiecas uz medicīniskā stāvokļa uzlabošanu, izmantojot ārstnieciskos līdzekļus vai metodes, vai nodrošina vai veicina ārstēšanu.</w:t>
      </w:r>
    </w:p>
    <w:p w14:paraId="1B053707" w14:textId="77777777" w:rsidR="00362FE0" w:rsidRPr="00C671DF" w:rsidRDefault="00362FE0" w:rsidP="008B6AFD">
      <w:pPr>
        <w:widowControl w:val="0"/>
        <w:ind w:left="284"/>
        <w:jc w:val="both"/>
        <w:rPr>
          <w:rFonts w:ascii="Times New Roman" w:eastAsia="Arial" w:hAnsi="Times New Roman"/>
          <w:sz w:val="24"/>
        </w:rPr>
      </w:pPr>
    </w:p>
    <w:p w14:paraId="5D096A87" w14:textId="77777777" w:rsidR="00362FE0" w:rsidRPr="00C671DF" w:rsidRDefault="00362FE0" w:rsidP="008B6AFD">
      <w:pPr>
        <w:widowControl w:val="0"/>
        <w:ind w:left="284"/>
        <w:jc w:val="both"/>
        <w:rPr>
          <w:rFonts w:ascii="Times New Roman" w:eastAsia="Arial" w:hAnsi="Times New Roman"/>
          <w:i/>
          <w:sz w:val="24"/>
        </w:rPr>
      </w:pPr>
      <w:proofErr w:type="spellStart"/>
      <w:r>
        <w:rPr>
          <w:rFonts w:ascii="Times New Roman" w:hAnsi="Times New Roman"/>
          <w:b/>
          <w:i/>
          <w:sz w:val="24"/>
        </w:rPr>
        <w:t>WADA</w:t>
      </w:r>
      <w:proofErr w:type="spellEnd"/>
      <w:r>
        <w:rPr>
          <w:rFonts w:ascii="Times New Roman" w:hAnsi="Times New Roman"/>
          <w:b/>
          <w:sz w:val="24"/>
        </w:rPr>
        <w:t xml:space="preserve"> </w:t>
      </w:r>
      <w:proofErr w:type="spellStart"/>
      <w:r>
        <w:rPr>
          <w:rFonts w:ascii="Times New Roman" w:hAnsi="Times New Roman"/>
          <w:b/>
          <w:i/>
          <w:iCs/>
          <w:sz w:val="24"/>
          <w:u w:val="single"/>
        </w:rPr>
        <w:t>TUE</w:t>
      </w:r>
      <w:proofErr w:type="spellEnd"/>
      <w:r>
        <w:rPr>
          <w:rFonts w:ascii="Times New Roman" w:hAnsi="Times New Roman"/>
          <w:b/>
          <w:sz w:val="24"/>
          <w:u w:val="single"/>
        </w:rPr>
        <w:t xml:space="preserve"> komiteja</w:t>
      </w:r>
      <w:r>
        <w:rPr>
          <w:rFonts w:ascii="Times New Roman" w:hAnsi="Times New Roman"/>
          <w:b/>
          <w:sz w:val="24"/>
        </w:rPr>
        <w:t xml:space="preserve"> – </w:t>
      </w:r>
      <w:r>
        <w:rPr>
          <w:rFonts w:ascii="Times New Roman" w:hAnsi="Times New Roman"/>
          <w:sz w:val="24"/>
        </w:rPr>
        <w:t xml:space="preserve">speciālistu grupa, ko </w:t>
      </w:r>
      <w:proofErr w:type="spellStart"/>
      <w:r>
        <w:rPr>
          <w:rFonts w:ascii="Times New Roman" w:hAnsi="Times New Roman"/>
          <w:i/>
          <w:iCs/>
          <w:sz w:val="24"/>
        </w:rPr>
        <w:t>WADA</w:t>
      </w:r>
      <w:proofErr w:type="spellEnd"/>
      <w:r>
        <w:rPr>
          <w:rFonts w:ascii="Times New Roman" w:hAnsi="Times New Roman"/>
          <w:sz w:val="24"/>
        </w:rPr>
        <w:t xml:space="preserve"> izveidojusi, lai pārskatītu citu </w:t>
      </w:r>
      <w:r>
        <w:rPr>
          <w:rFonts w:ascii="Times New Roman" w:hAnsi="Times New Roman"/>
          <w:i/>
          <w:iCs/>
          <w:sz w:val="24"/>
        </w:rPr>
        <w:t>antidopinga organizāciju</w:t>
      </w:r>
      <w:r>
        <w:rPr>
          <w:rFonts w:ascii="Times New Roman" w:hAnsi="Times New Roman"/>
          <w:sz w:val="24"/>
        </w:rPr>
        <w:t xml:space="preserve"> pieņemtos lēmumus par </w:t>
      </w:r>
      <w:proofErr w:type="spellStart"/>
      <w:r>
        <w:rPr>
          <w:rFonts w:ascii="Times New Roman" w:hAnsi="Times New Roman"/>
          <w:i/>
          <w:iCs/>
          <w:sz w:val="24"/>
        </w:rPr>
        <w:t>TUE</w:t>
      </w:r>
      <w:proofErr w:type="spellEnd"/>
      <w:r>
        <w:rPr>
          <w:rFonts w:ascii="Times New Roman" w:hAnsi="Times New Roman"/>
          <w:sz w:val="24"/>
        </w:rPr>
        <w:t>.</w:t>
      </w:r>
    </w:p>
    <w:p w14:paraId="712E7A7F" w14:textId="77777777" w:rsidR="001A747A" w:rsidRPr="00C671DF" w:rsidRDefault="001A747A" w:rsidP="008B6AFD">
      <w:pPr>
        <w:widowControl w:val="0"/>
        <w:ind w:left="284"/>
        <w:jc w:val="both"/>
        <w:rPr>
          <w:rFonts w:ascii="Times New Roman" w:eastAsia="Times New Roman" w:hAnsi="Times New Roman"/>
          <w:sz w:val="24"/>
          <w:lang w:val="en-GB"/>
        </w:rPr>
      </w:pPr>
    </w:p>
    <w:p w14:paraId="1F1E5D43" w14:textId="67BB4639" w:rsidR="001A747A" w:rsidRPr="00C671DF" w:rsidRDefault="001A747A" w:rsidP="008B6AFD">
      <w:pPr>
        <w:widowControl w:val="0"/>
        <w:tabs>
          <w:tab w:val="left" w:pos="1460"/>
        </w:tabs>
        <w:ind w:left="284"/>
        <w:jc w:val="both"/>
        <w:rPr>
          <w:rFonts w:ascii="Times New Roman" w:eastAsia="Arial" w:hAnsi="Times New Roman"/>
          <w:b/>
          <w:sz w:val="24"/>
        </w:rPr>
      </w:pPr>
      <w:r>
        <w:rPr>
          <w:rFonts w:ascii="Times New Roman" w:hAnsi="Times New Roman"/>
          <w:b/>
          <w:sz w:val="24"/>
        </w:rPr>
        <w:t>3.4. Interpretācija</w:t>
      </w:r>
    </w:p>
    <w:p w14:paraId="6AECA862" w14:textId="77777777" w:rsidR="001A747A" w:rsidRPr="00C671DF" w:rsidRDefault="001A747A" w:rsidP="008B6AFD">
      <w:pPr>
        <w:widowControl w:val="0"/>
        <w:ind w:left="284"/>
        <w:jc w:val="both"/>
        <w:rPr>
          <w:rFonts w:ascii="Times New Roman" w:eastAsia="Times New Roman" w:hAnsi="Times New Roman"/>
          <w:sz w:val="24"/>
          <w:lang w:val="en-GB"/>
        </w:rPr>
      </w:pPr>
    </w:p>
    <w:p w14:paraId="140497AA" w14:textId="0F70FFC6" w:rsidR="001A747A" w:rsidRPr="00C671DF" w:rsidRDefault="001A747A" w:rsidP="009A00B2">
      <w:pPr>
        <w:widowControl w:val="0"/>
        <w:tabs>
          <w:tab w:val="left" w:pos="2200"/>
        </w:tabs>
        <w:ind w:left="567"/>
        <w:jc w:val="both"/>
        <w:rPr>
          <w:rFonts w:ascii="Times New Roman" w:eastAsia="Arial" w:hAnsi="Times New Roman"/>
          <w:sz w:val="24"/>
        </w:rPr>
      </w:pPr>
      <w:r>
        <w:rPr>
          <w:rFonts w:ascii="Times New Roman" w:hAnsi="Times New Roman"/>
          <w:b/>
          <w:bCs/>
          <w:sz w:val="24"/>
        </w:rPr>
        <w:t>3.4.1.</w:t>
      </w:r>
      <w:r>
        <w:rPr>
          <w:rFonts w:ascii="Times New Roman" w:hAnsi="Times New Roman"/>
          <w:sz w:val="24"/>
        </w:rPr>
        <w:t xml:space="preserve"> </w:t>
      </w:r>
      <w:r>
        <w:rPr>
          <w:rFonts w:ascii="Times New Roman" w:hAnsi="Times New Roman"/>
          <w:i/>
          <w:iCs/>
          <w:sz w:val="24"/>
        </w:rPr>
        <w:t>Terapeitiskās lietošanas atļaujas starptautiskā standarta</w:t>
      </w:r>
      <w:r>
        <w:rPr>
          <w:rFonts w:ascii="Times New Roman" w:hAnsi="Times New Roman"/>
          <w:sz w:val="24"/>
        </w:rPr>
        <w:t xml:space="preserve"> oficiālo tekstu publicē angļu un franču valodā. Ja starp teksta versijām angļu un franču valodā ir pretrunas, noteicošā ir teksta versija angļu valodā.</w:t>
      </w:r>
    </w:p>
    <w:p w14:paraId="0F3B0324" w14:textId="77777777" w:rsidR="001A747A" w:rsidRPr="00C671DF" w:rsidRDefault="001A747A" w:rsidP="009A00B2">
      <w:pPr>
        <w:widowControl w:val="0"/>
        <w:ind w:left="567"/>
        <w:jc w:val="both"/>
        <w:rPr>
          <w:rFonts w:ascii="Times New Roman" w:eastAsia="Arial" w:hAnsi="Times New Roman"/>
          <w:sz w:val="24"/>
          <w:lang w:val="en-GB"/>
        </w:rPr>
      </w:pPr>
    </w:p>
    <w:p w14:paraId="65F44043" w14:textId="110EDC06" w:rsidR="001A747A" w:rsidRPr="00C671DF" w:rsidRDefault="001A747A" w:rsidP="009A00B2">
      <w:pPr>
        <w:widowControl w:val="0"/>
        <w:tabs>
          <w:tab w:val="left" w:pos="2200"/>
        </w:tabs>
        <w:ind w:left="567"/>
        <w:jc w:val="both"/>
        <w:rPr>
          <w:rFonts w:ascii="Times New Roman" w:eastAsia="Arial" w:hAnsi="Times New Roman"/>
          <w:sz w:val="24"/>
        </w:rPr>
      </w:pPr>
      <w:r>
        <w:rPr>
          <w:rFonts w:ascii="Times New Roman" w:hAnsi="Times New Roman"/>
          <w:b/>
          <w:sz w:val="24"/>
        </w:rPr>
        <w:t>3.4.2.</w:t>
      </w:r>
      <w:r>
        <w:rPr>
          <w:rFonts w:ascii="Times New Roman" w:hAnsi="Times New Roman"/>
          <w:sz w:val="24"/>
        </w:rPr>
        <w:t xml:space="preserve"> Tāpat kā </w:t>
      </w:r>
      <w:r>
        <w:rPr>
          <w:rFonts w:ascii="Times New Roman" w:hAnsi="Times New Roman"/>
          <w:i/>
          <w:iCs/>
          <w:sz w:val="24"/>
        </w:rPr>
        <w:t>Kodekss</w:t>
      </w:r>
      <w:r>
        <w:rPr>
          <w:rFonts w:ascii="Times New Roman" w:hAnsi="Times New Roman"/>
          <w:sz w:val="24"/>
        </w:rPr>
        <w:t xml:space="preserve">, arī </w:t>
      </w:r>
      <w:r>
        <w:rPr>
          <w:rFonts w:ascii="Times New Roman" w:hAnsi="Times New Roman"/>
          <w:i/>
          <w:iCs/>
          <w:sz w:val="24"/>
        </w:rPr>
        <w:t>Terapeitiskās lietošanas atļaujas starptautiskais standarts</w:t>
      </w:r>
      <w:r>
        <w:rPr>
          <w:rFonts w:ascii="Times New Roman" w:hAnsi="Times New Roman"/>
          <w:sz w:val="24"/>
        </w:rPr>
        <w:t xml:space="preserve"> ir izstrādāts, pienācīgi ņemot vērā samērīguma un cilvēktiesību aizsardzības principus, kā arī citus piemērojamos tiesiskos principus. To interpretē un piemēro, ņemot vērā šos aspektus.</w:t>
      </w:r>
    </w:p>
    <w:p w14:paraId="66522F6B" w14:textId="77777777" w:rsidR="001A747A" w:rsidRPr="00C671DF" w:rsidRDefault="001A747A" w:rsidP="009A00B2">
      <w:pPr>
        <w:widowControl w:val="0"/>
        <w:ind w:left="567"/>
        <w:jc w:val="both"/>
        <w:rPr>
          <w:rFonts w:ascii="Times New Roman" w:eastAsia="Arial" w:hAnsi="Times New Roman"/>
          <w:sz w:val="24"/>
          <w:lang w:val="en-GB"/>
        </w:rPr>
      </w:pPr>
    </w:p>
    <w:p w14:paraId="79F1F6FB" w14:textId="77A0B025" w:rsidR="001A747A" w:rsidRPr="00C671DF" w:rsidRDefault="001A747A" w:rsidP="009A00B2">
      <w:pPr>
        <w:widowControl w:val="0"/>
        <w:tabs>
          <w:tab w:val="left" w:pos="2200"/>
        </w:tabs>
        <w:ind w:left="567"/>
        <w:jc w:val="both"/>
        <w:rPr>
          <w:rFonts w:ascii="Times New Roman" w:eastAsia="Arial" w:hAnsi="Times New Roman"/>
          <w:sz w:val="24"/>
        </w:rPr>
      </w:pPr>
      <w:r>
        <w:rPr>
          <w:rFonts w:ascii="Times New Roman" w:hAnsi="Times New Roman"/>
          <w:b/>
          <w:sz w:val="24"/>
        </w:rPr>
        <w:t>3.4.3.</w:t>
      </w:r>
      <w:r>
        <w:rPr>
          <w:rFonts w:ascii="Times New Roman" w:hAnsi="Times New Roman"/>
          <w:sz w:val="24"/>
        </w:rPr>
        <w:t xml:space="preserve"> Piezīmēs, kas sniegtas par vairākiem </w:t>
      </w:r>
      <w:r>
        <w:rPr>
          <w:rFonts w:ascii="Times New Roman" w:hAnsi="Times New Roman"/>
          <w:i/>
          <w:iCs/>
          <w:sz w:val="24"/>
        </w:rPr>
        <w:t>Terapeitiskās lietošanas atļaujas starptautiskā standarta</w:t>
      </w:r>
      <w:r>
        <w:rPr>
          <w:rFonts w:ascii="Times New Roman" w:hAnsi="Times New Roman"/>
          <w:sz w:val="24"/>
        </w:rPr>
        <w:t xml:space="preserve"> noteikumiem, ir iekļauti norādījumi par šo noteikumu interpretāciju.</w:t>
      </w:r>
    </w:p>
    <w:p w14:paraId="529CF697" w14:textId="77777777" w:rsidR="001A747A" w:rsidRPr="00C671DF" w:rsidRDefault="001A747A" w:rsidP="009A00B2">
      <w:pPr>
        <w:widowControl w:val="0"/>
        <w:ind w:left="567"/>
        <w:jc w:val="both"/>
        <w:rPr>
          <w:rFonts w:ascii="Times New Roman" w:eastAsia="Times New Roman" w:hAnsi="Times New Roman"/>
          <w:sz w:val="24"/>
          <w:lang w:val="en-GB"/>
        </w:rPr>
      </w:pPr>
    </w:p>
    <w:p w14:paraId="6AACDEFC" w14:textId="60964108" w:rsidR="001A747A" w:rsidRPr="00C671DF" w:rsidRDefault="001A747A" w:rsidP="009A00B2">
      <w:pPr>
        <w:widowControl w:val="0"/>
        <w:ind w:left="567"/>
        <w:jc w:val="both"/>
        <w:rPr>
          <w:rFonts w:ascii="Times New Roman" w:eastAsia="Arial" w:hAnsi="Times New Roman"/>
          <w:sz w:val="24"/>
        </w:rPr>
      </w:pPr>
      <w:r>
        <w:rPr>
          <w:rFonts w:ascii="Times New Roman" w:hAnsi="Times New Roman"/>
          <w:b/>
          <w:sz w:val="24"/>
        </w:rPr>
        <w:t>3.4.4.</w:t>
      </w:r>
      <w:r>
        <w:rPr>
          <w:rFonts w:ascii="Times New Roman" w:hAnsi="Times New Roman"/>
          <w:sz w:val="24"/>
        </w:rPr>
        <w:t xml:space="preserve"> Ja nav citu norādījumu, atsauces uz sadaļām un pantiem ir atsauces uz </w:t>
      </w:r>
      <w:r>
        <w:rPr>
          <w:rFonts w:ascii="Times New Roman" w:hAnsi="Times New Roman"/>
          <w:i/>
          <w:iCs/>
          <w:sz w:val="24"/>
        </w:rPr>
        <w:t xml:space="preserve">Terapeitiskās lietošanas atļaujas starptautiskā standarta </w:t>
      </w:r>
      <w:r>
        <w:rPr>
          <w:rFonts w:ascii="Times New Roman" w:hAnsi="Times New Roman"/>
          <w:sz w:val="24"/>
        </w:rPr>
        <w:t>sadaļām un pantiem.</w:t>
      </w:r>
    </w:p>
    <w:p w14:paraId="04F36B7A" w14:textId="77777777" w:rsidR="001A747A" w:rsidRPr="00C671DF" w:rsidRDefault="001A747A" w:rsidP="009A00B2">
      <w:pPr>
        <w:widowControl w:val="0"/>
        <w:ind w:left="567"/>
        <w:jc w:val="both"/>
        <w:rPr>
          <w:rFonts w:ascii="Times New Roman" w:eastAsia="Times New Roman" w:hAnsi="Times New Roman"/>
          <w:sz w:val="24"/>
          <w:lang w:val="en-GB"/>
        </w:rPr>
      </w:pPr>
    </w:p>
    <w:p w14:paraId="096ED973" w14:textId="0F56A05D" w:rsidR="001A747A" w:rsidRPr="00C671DF" w:rsidRDefault="001A747A" w:rsidP="009A00B2">
      <w:pPr>
        <w:widowControl w:val="0"/>
        <w:tabs>
          <w:tab w:val="left" w:pos="2200"/>
        </w:tabs>
        <w:ind w:left="567"/>
        <w:jc w:val="both"/>
        <w:rPr>
          <w:rFonts w:ascii="Times New Roman" w:eastAsia="Arial" w:hAnsi="Times New Roman"/>
          <w:sz w:val="24"/>
        </w:rPr>
      </w:pPr>
      <w:r>
        <w:rPr>
          <w:rFonts w:ascii="Times New Roman" w:hAnsi="Times New Roman"/>
          <w:b/>
          <w:sz w:val="24"/>
        </w:rPr>
        <w:t>3.4.5.</w:t>
      </w:r>
      <w:r>
        <w:rPr>
          <w:rFonts w:ascii="Times New Roman" w:hAnsi="Times New Roman"/>
          <w:sz w:val="24"/>
        </w:rPr>
        <w:t xml:space="preserve"> </w:t>
      </w:r>
      <w:r>
        <w:rPr>
          <w:rFonts w:ascii="Times New Roman" w:hAnsi="Times New Roman"/>
          <w:i/>
          <w:iCs/>
          <w:sz w:val="24"/>
        </w:rPr>
        <w:t>Terapeitiskās lietošanas atļaujas starptautiskajā standartā</w:t>
      </w:r>
      <w:r>
        <w:rPr>
          <w:rFonts w:ascii="Times New Roman" w:hAnsi="Times New Roman"/>
          <w:sz w:val="24"/>
        </w:rPr>
        <w:t xml:space="preserve"> lietotais termins “dienas” nozīmē kalendārās dienas, ja vien nav norādīts citādi.</w:t>
      </w:r>
    </w:p>
    <w:p w14:paraId="7C98D81B" w14:textId="77777777" w:rsidR="001A747A" w:rsidRPr="00C671DF" w:rsidRDefault="001A747A" w:rsidP="009A00B2">
      <w:pPr>
        <w:widowControl w:val="0"/>
        <w:ind w:left="567"/>
        <w:jc w:val="both"/>
        <w:rPr>
          <w:rFonts w:ascii="Times New Roman" w:eastAsia="Times New Roman" w:hAnsi="Times New Roman"/>
          <w:sz w:val="24"/>
          <w:lang w:val="en-GB"/>
        </w:rPr>
      </w:pPr>
    </w:p>
    <w:p w14:paraId="0EA78104" w14:textId="4716D324" w:rsidR="001A747A" w:rsidRPr="00C671DF" w:rsidRDefault="001A747A" w:rsidP="009A00B2">
      <w:pPr>
        <w:widowControl w:val="0"/>
        <w:tabs>
          <w:tab w:val="left" w:pos="2200"/>
        </w:tabs>
        <w:ind w:left="567"/>
        <w:jc w:val="both"/>
        <w:rPr>
          <w:rFonts w:ascii="Times New Roman" w:eastAsia="Arial" w:hAnsi="Times New Roman"/>
          <w:sz w:val="24"/>
        </w:rPr>
      </w:pPr>
      <w:r>
        <w:rPr>
          <w:rFonts w:ascii="Times New Roman" w:hAnsi="Times New Roman"/>
          <w:b/>
          <w:sz w:val="24"/>
        </w:rPr>
        <w:t>3.4.6.</w:t>
      </w:r>
      <w:r>
        <w:rPr>
          <w:rFonts w:ascii="Times New Roman" w:hAnsi="Times New Roman"/>
          <w:sz w:val="24"/>
        </w:rPr>
        <w:t xml:space="preserve"> </w:t>
      </w:r>
      <w:r>
        <w:rPr>
          <w:rFonts w:ascii="Times New Roman" w:hAnsi="Times New Roman"/>
          <w:i/>
          <w:iCs/>
          <w:sz w:val="24"/>
        </w:rPr>
        <w:t>Terapeitiskās lietošanas atļaujas starptautiskā standarta</w:t>
      </w:r>
      <w:r>
        <w:rPr>
          <w:rFonts w:ascii="Times New Roman" w:hAnsi="Times New Roman"/>
          <w:sz w:val="24"/>
        </w:rPr>
        <w:t xml:space="preserve"> pielikumiem ir tāds pats obligātais statuss kā pārējam </w:t>
      </w:r>
      <w:r>
        <w:rPr>
          <w:rFonts w:ascii="Times New Roman" w:hAnsi="Times New Roman"/>
          <w:i/>
          <w:iCs/>
          <w:sz w:val="24"/>
        </w:rPr>
        <w:t>starptautiskā standarta</w:t>
      </w:r>
      <w:r>
        <w:rPr>
          <w:rFonts w:ascii="Times New Roman" w:hAnsi="Times New Roman"/>
          <w:sz w:val="24"/>
        </w:rPr>
        <w:t xml:space="preserve"> tekstam.</w:t>
      </w:r>
    </w:p>
    <w:p w14:paraId="23B184ED" w14:textId="5C6AFCEE" w:rsidR="001A747A" w:rsidRPr="00C671DF" w:rsidRDefault="001A747A" w:rsidP="004367AC">
      <w:pPr>
        <w:widowControl w:val="0"/>
        <w:jc w:val="both"/>
        <w:rPr>
          <w:rFonts w:ascii="Times New Roman" w:eastAsia="Times New Roman" w:hAnsi="Times New Roman"/>
          <w:sz w:val="24"/>
        </w:rPr>
      </w:pPr>
      <w:bookmarkStart w:id="8" w:name="page10"/>
      <w:bookmarkEnd w:id="8"/>
    </w:p>
    <w:p w14:paraId="53FA1FC6" w14:textId="77777777" w:rsidR="0047555E" w:rsidRDefault="0047555E">
      <w:pPr>
        <w:rPr>
          <w:rFonts w:ascii="Times New Roman" w:hAnsi="Times New Roman"/>
          <w:b/>
          <w:sz w:val="24"/>
        </w:rPr>
      </w:pPr>
      <w:bookmarkStart w:id="9" w:name="_Toc137583698"/>
      <w:r>
        <w:br w:type="page"/>
      </w:r>
    </w:p>
    <w:p w14:paraId="6C452D4B" w14:textId="42F88B05" w:rsidR="001A747A" w:rsidRPr="00C671DF" w:rsidRDefault="001A747A" w:rsidP="00501F6C">
      <w:pPr>
        <w:pStyle w:val="Heading1"/>
        <w:rPr>
          <w:rFonts w:eastAsia="Arial"/>
          <w:i/>
        </w:rPr>
      </w:pPr>
      <w:r>
        <w:lastRenderedPageBreak/>
        <w:t xml:space="preserve">OTRĀ DAĻA. STANDARTI UN PROCEDŪRA </w:t>
      </w:r>
      <w:proofErr w:type="spellStart"/>
      <w:r>
        <w:rPr>
          <w:i/>
        </w:rPr>
        <w:t>TUE</w:t>
      </w:r>
      <w:proofErr w:type="spellEnd"/>
      <w:r>
        <w:t xml:space="preserve"> PIEŠĶIRŠANAI</w:t>
      </w:r>
      <w:bookmarkEnd w:id="9"/>
    </w:p>
    <w:p w14:paraId="34E7951A" w14:textId="77777777" w:rsidR="001A747A" w:rsidRPr="00C671DF" w:rsidRDefault="001A747A" w:rsidP="004367AC">
      <w:pPr>
        <w:widowControl w:val="0"/>
        <w:jc w:val="both"/>
        <w:rPr>
          <w:rFonts w:ascii="Times New Roman" w:eastAsia="Times New Roman" w:hAnsi="Times New Roman"/>
          <w:sz w:val="24"/>
          <w:lang w:val="en-GB"/>
        </w:rPr>
      </w:pPr>
    </w:p>
    <w:p w14:paraId="334FCDDA" w14:textId="3883AB20" w:rsidR="001A747A" w:rsidRPr="00C671DF" w:rsidRDefault="001A747A" w:rsidP="00913C29">
      <w:pPr>
        <w:pStyle w:val="Heading2"/>
        <w:rPr>
          <w:rFonts w:eastAsia="Arial"/>
          <w:i/>
        </w:rPr>
      </w:pPr>
      <w:bookmarkStart w:id="10" w:name="_Toc137583699"/>
      <w:r>
        <w:t xml:space="preserve">4.0. </w:t>
      </w:r>
      <w:proofErr w:type="spellStart"/>
      <w:r>
        <w:rPr>
          <w:i/>
          <w:iCs/>
        </w:rPr>
        <w:t>TUE</w:t>
      </w:r>
      <w:proofErr w:type="spellEnd"/>
      <w:r>
        <w:t xml:space="preserve"> saņemšana</w:t>
      </w:r>
      <w:bookmarkEnd w:id="10"/>
    </w:p>
    <w:p w14:paraId="17990202" w14:textId="77777777" w:rsidR="001A747A" w:rsidRPr="00C671DF" w:rsidRDefault="001A747A" w:rsidP="004367AC">
      <w:pPr>
        <w:widowControl w:val="0"/>
        <w:jc w:val="both"/>
        <w:rPr>
          <w:rFonts w:ascii="Times New Roman" w:eastAsia="Times New Roman" w:hAnsi="Times New Roman"/>
          <w:sz w:val="24"/>
          <w:lang w:val="en-GB"/>
        </w:rPr>
      </w:pPr>
    </w:p>
    <w:p w14:paraId="63EECA16" w14:textId="77777777" w:rsidR="001A747A" w:rsidRPr="00C671DF" w:rsidRDefault="001A747A" w:rsidP="004367AC">
      <w:pPr>
        <w:widowControl w:val="0"/>
        <w:jc w:val="both"/>
        <w:rPr>
          <w:rFonts w:ascii="Times New Roman" w:eastAsia="Arial" w:hAnsi="Times New Roman"/>
          <w:sz w:val="24"/>
        </w:rPr>
      </w:pPr>
      <w:r>
        <w:rPr>
          <w:rFonts w:ascii="Times New Roman" w:hAnsi="Times New Roman"/>
          <w:i/>
          <w:iCs/>
          <w:sz w:val="24"/>
        </w:rPr>
        <w:t>Sportistam</w:t>
      </w:r>
      <w:r>
        <w:rPr>
          <w:rFonts w:ascii="Times New Roman" w:hAnsi="Times New Roman"/>
          <w:sz w:val="24"/>
        </w:rPr>
        <w:t xml:space="preserve">, kuram </w:t>
      </w:r>
      <w:r>
        <w:rPr>
          <w:rFonts w:ascii="Times New Roman" w:hAnsi="Times New Roman"/>
          <w:sz w:val="24"/>
          <w:u w:val="single"/>
        </w:rPr>
        <w:t>terapeitisku</w:t>
      </w:r>
      <w:r>
        <w:rPr>
          <w:rFonts w:ascii="Times New Roman" w:hAnsi="Times New Roman"/>
          <w:sz w:val="24"/>
        </w:rPr>
        <w:t xml:space="preserve"> apsvērumu dēļ </w:t>
      </w:r>
      <w:r>
        <w:rPr>
          <w:rFonts w:ascii="Times New Roman" w:hAnsi="Times New Roman"/>
          <w:i/>
          <w:iCs/>
          <w:sz w:val="24"/>
        </w:rPr>
        <w:t>jālieto aizliegta viela</w:t>
      </w:r>
      <w:r>
        <w:rPr>
          <w:rFonts w:ascii="Times New Roman" w:hAnsi="Times New Roman"/>
          <w:sz w:val="24"/>
        </w:rPr>
        <w:t xml:space="preserve"> vai </w:t>
      </w:r>
      <w:r>
        <w:rPr>
          <w:rFonts w:ascii="Times New Roman" w:hAnsi="Times New Roman"/>
          <w:i/>
          <w:iCs/>
          <w:sz w:val="24"/>
        </w:rPr>
        <w:t>aizliegta metode</w:t>
      </w:r>
      <w:r>
        <w:rPr>
          <w:rFonts w:ascii="Times New Roman" w:hAnsi="Times New Roman"/>
          <w:sz w:val="24"/>
        </w:rPr>
        <w:t xml:space="preserve">, pirms attiecīgās vielas vai metodes </w:t>
      </w:r>
      <w:r>
        <w:rPr>
          <w:rFonts w:ascii="Times New Roman" w:hAnsi="Times New Roman"/>
          <w:i/>
          <w:iCs/>
          <w:sz w:val="24"/>
        </w:rPr>
        <w:t>lietošanas</w:t>
      </w:r>
      <w:r>
        <w:rPr>
          <w:rFonts w:ascii="Times New Roman" w:hAnsi="Times New Roman"/>
          <w:sz w:val="24"/>
        </w:rPr>
        <w:t xml:space="preserve"> vai </w:t>
      </w:r>
      <w:r>
        <w:rPr>
          <w:rFonts w:ascii="Times New Roman" w:hAnsi="Times New Roman"/>
          <w:i/>
          <w:iCs/>
          <w:sz w:val="24"/>
        </w:rPr>
        <w:t>glabāšanas</w:t>
      </w:r>
      <w:r>
        <w:rPr>
          <w:rFonts w:ascii="Times New Roman" w:hAnsi="Times New Roman"/>
          <w:sz w:val="24"/>
        </w:rPr>
        <w:t xml:space="preserve"> ir jāpiesakās </w:t>
      </w:r>
      <w:proofErr w:type="spellStart"/>
      <w:r>
        <w:rPr>
          <w:rFonts w:ascii="Times New Roman" w:hAnsi="Times New Roman"/>
          <w:i/>
          <w:iCs/>
          <w:sz w:val="24"/>
        </w:rPr>
        <w:t>TUE</w:t>
      </w:r>
      <w:proofErr w:type="spellEnd"/>
      <w:r>
        <w:rPr>
          <w:rFonts w:ascii="Times New Roman" w:hAnsi="Times New Roman"/>
          <w:sz w:val="24"/>
        </w:rPr>
        <w:t xml:space="preserve"> saņemšanai un tā jāsaņem, ja vien </w:t>
      </w:r>
      <w:r>
        <w:rPr>
          <w:rFonts w:ascii="Times New Roman" w:hAnsi="Times New Roman"/>
          <w:i/>
          <w:iCs/>
          <w:sz w:val="24"/>
        </w:rPr>
        <w:t>sportists</w:t>
      </w:r>
      <w:r>
        <w:rPr>
          <w:rFonts w:ascii="Times New Roman" w:hAnsi="Times New Roman"/>
          <w:sz w:val="24"/>
        </w:rPr>
        <w:t xml:space="preserve"> nav tiesīgs pieteikties </w:t>
      </w:r>
      <w:proofErr w:type="spellStart"/>
      <w:r>
        <w:rPr>
          <w:rFonts w:ascii="Times New Roman" w:hAnsi="Times New Roman"/>
          <w:i/>
          <w:iCs/>
          <w:sz w:val="24"/>
        </w:rPr>
        <w:t>TUE</w:t>
      </w:r>
      <w:proofErr w:type="spellEnd"/>
      <w:r>
        <w:rPr>
          <w:rFonts w:ascii="Times New Roman" w:hAnsi="Times New Roman"/>
          <w:sz w:val="24"/>
        </w:rPr>
        <w:t xml:space="preserve"> saņemšanai ar atpakaļejošu datumu saskaņā ar 4.1. pantu. Abos gadījumos jāizpilda 4.2. panta nosacījumi.</w:t>
      </w:r>
    </w:p>
    <w:p w14:paraId="5ACB9325" w14:textId="77777777" w:rsidR="001A747A" w:rsidRPr="00C671DF" w:rsidRDefault="001A747A" w:rsidP="004367AC">
      <w:pPr>
        <w:widowControl w:val="0"/>
        <w:jc w:val="both"/>
        <w:rPr>
          <w:rFonts w:ascii="Times New Roman" w:eastAsia="Arial" w:hAnsi="Times New Roman"/>
          <w:sz w:val="24"/>
          <w:lang w:val="en-GB"/>
        </w:rPr>
      </w:pPr>
    </w:p>
    <w:p w14:paraId="4ED8D486" w14:textId="77777777" w:rsidR="001A747A" w:rsidRPr="00C671DF" w:rsidRDefault="001A747A" w:rsidP="004367AC">
      <w:pPr>
        <w:widowControl w:val="0"/>
        <w:jc w:val="both"/>
        <w:rPr>
          <w:rFonts w:ascii="Times New Roman" w:eastAsia="Arial" w:hAnsi="Times New Roman"/>
          <w:i/>
          <w:sz w:val="24"/>
        </w:rPr>
      </w:pPr>
      <w:r>
        <w:rPr>
          <w:rFonts w:ascii="Times New Roman" w:hAnsi="Times New Roman"/>
          <w:i/>
          <w:sz w:val="24"/>
        </w:rPr>
        <w:t xml:space="preserve">[Piezīme par 4.0. pantu. Var būt situācijas, kad sportistam ir kāds medicīniskais stāvoklis un viņš izmanto vai glabā aizliegtu vielu vai aizliegtu metodi, pirms uz viņu attiecas antidopinga noteikumi. Šādos gadījumos attiecībā uz šādu iepriekšēju lietošanu/glabāšanu nav nepieciešama </w:t>
      </w:r>
      <w:proofErr w:type="spellStart"/>
      <w:r>
        <w:rPr>
          <w:rFonts w:ascii="Times New Roman" w:hAnsi="Times New Roman"/>
          <w:i/>
          <w:sz w:val="24"/>
        </w:rPr>
        <w:t>TUE</w:t>
      </w:r>
      <w:proofErr w:type="spellEnd"/>
      <w:r>
        <w:rPr>
          <w:rFonts w:ascii="Times New Roman" w:hAnsi="Times New Roman"/>
          <w:i/>
          <w:sz w:val="24"/>
        </w:rPr>
        <w:t xml:space="preserve"> un pietiek ar </w:t>
      </w:r>
      <w:proofErr w:type="spellStart"/>
      <w:r>
        <w:rPr>
          <w:rFonts w:ascii="Times New Roman" w:hAnsi="Times New Roman"/>
          <w:i/>
          <w:sz w:val="24"/>
        </w:rPr>
        <w:t>TUE</w:t>
      </w:r>
      <w:proofErr w:type="spellEnd"/>
      <w:r>
        <w:rPr>
          <w:rFonts w:ascii="Times New Roman" w:hAnsi="Times New Roman"/>
          <w:i/>
          <w:sz w:val="24"/>
        </w:rPr>
        <w:t xml:space="preserve"> attiecībā uz nākotni.]</w:t>
      </w:r>
    </w:p>
    <w:p w14:paraId="6F5DE99A" w14:textId="77777777" w:rsidR="001A747A" w:rsidRPr="00C671DF" w:rsidRDefault="001A747A" w:rsidP="004367AC">
      <w:pPr>
        <w:widowControl w:val="0"/>
        <w:jc w:val="both"/>
        <w:rPr>
          <w:rFonts w:ascii="Times New Roman" w:eastAsia="Times New Roman" w:hAnsi="Times New Roman"/>
          <w:sz w:val="24"/>
          <w:lang w:val="en-GB"/>
        </w:rPr>
      </w:pPr>
    </w:p>
    <w:p w14:paraId="00D79962" w14:textId="396C31FB" w:rsidR="001A747A" w:rsidRPr="00C671DF" w:rsidRDefault="001A747A" w:rsidP="00575E09">
      <w:pPr>
        <w:widowControl w:val="0"/>
        <w:ind w:left="284"/>
        <w:jc w:val="both"/>
        <w:rPr>
          <w:rFonts w:ascii="Times New Roman" w:eastAsia="Arial" w:hAnsi="Times New Roman"/>
          <w:sz w:val="24"/>
        </w:rPr>
      </w:pPr>
      <w:r>
        <w:rPr>
          <w:rFonts w:ascii="Times New Roman" w:hAnsi="Times New Roman"/>
          <w:b/>
          <w:bCs/>
          <w:sz w:val="24"/>
        </w:rPr>
        <w:t>4.1.</w:t>
      </w:r>
      <w:r>
        <w:rPr>
          <w:rFonts w:ascii="Times New Roman" w:hAnsi="Times New Roman"/>
          <w:sz w:val="24"/>
        </w:rPr>
        <w:t xml:space="preserve"> </w:t>
      </w:r>
      <w:proofErr w:type="spellStart"/>
      <w:r>
        <w:rPr>
          <w:rFonts w:ascii="Times New Roman" w:hAnsi="Times New Roman"/>
          <w:i/>
          <w:iCs/>
          <w:sz w:val="24"/>
        </w:rPr>
        <w:t>TUE</w:t>
      </w:r>
      <w:proofErr w:type="spellEnd"/>
      <w:r>
        <w:rPr>
          <w:rFonts w:ascii="Times New Roman" w:hAnsi="Times New Roman"/>
          <w:sz w:val="24"/>
        </w:rPr>
        <w:t xml:space="preserve"> ar atpakaļejošu datumu nodrošina </w:t>
      </w:r>
      <w:r>
        <w:rPr>
          <w:rFonts w:ascii="Times New Roman" w:hAnsi="Times New Roman"/>
          <w:i/>
          <w:iCs/>
          <w:sz w:val="24"/>
        </w:rPr>
        <w:t>sportistam</w:t>
      </w:r>
      <w:r>
        <w:rPr>
          <w:rFonts w:ascii="Times New Roman" w:hAnsi="Times New Roman"/>
          <w:sz w:val="24"/>
        </w:rPr>
        <w:t xml:space="preserve"> iespēju pieteikties </w:t>
      </w:r>
      <w:r>
        <w:rPr>
          <w:rFonts w:ascii="Times New Roman" w:hAnsi="Times New Roman"/>
          <w:i/>
          <w:iCs/>
          <w:sz w:val="24"/>
        </w:rPr>
        <w:t>aizliegtās vielas</w:t>
      </w:r>
      <w:r>
        <w:rPr>
          <w:rFonts w:ascii="Times New Roman" w:hAnsi="Times New Roman"/>
          <w:sz w:val="24"/>
        </w:rPr>
        <w:t xml:space="preserve"> vai </w:t>
      </w:r>
      <w:r>
        <w:rPr>
          <w:rFonts w:ascii="Times New Roman" w:hAnsi="Times New Roman"/>
          <w:i/>
          <w:iCs/>
          <w:sz w:val="24"/>
        </w:rPr>
        <w:t>aizliegtās metodes</w:t>
      </w:r>
      <w:r>
        <w:rPr>
          <w:rFonts w:ascii="Times New Roman" w:hAnsi="Times New Roman"/>
          <w:sz w:val="24"/>
        </w:rPr>
        <w:t xml:space="preserve"> </w:t>
      </w:r>
      <w:proofErr w:type="spellStart"/>
      <w:r>
        <w:rPr>
          <w:rFonts w:ascii="Times New Roman" w:hAnsi="Times New Roman"/>
          <w:i/>
          <w:iCs/>
          <w:sz w:val="24"/>
        </w:rPr>
        <w:t>TUE</w:t>
      </w:r>
      <w:proofErr w:type="spellEnd"/>
      <w:r>
        <w:rPr>
          <w:rFonts w:ascii="Times New Roman" w:hAnsi="Times New Roman"/>
          <w:sz w:val="24"/>
        </w:rPr>
        <w:t xml:space="preserve"> pēc attiecīgās vielas vai metodes </w:t>
      </w:r>
      <w:r>
        <w:rPr>
          <w:rFonts w:ascii="Times New Roman" w:hAnsi="Times New Roman"/>
          <w:i/>
          <w:iCs/>
          <w:sz w:val="24"/>
        </w:rPr>
        <w:t>lietošanas</w:t>
      </w:r>
      <w:r>
        <w:rPr>
          <w:rFonts w:ascii="Times New Roman" w:hAnsi="Times New Roman"/>
          <w:sz w:val="24"/>
        </w:rPr>
        <w:t xml:space="preserve"> vai </w:t>
      </w:r>
      <w:r>
        <w:rPr>
          <w:rFonts w:ascii="Times New Roman" w:hAnsi="Times New Roman"/>
          <w:i/>
          <w:iCs/>
          <w:sz w:val="24"/>
        </w:rPr>
        <w:t>glabāšanas</w:t>
      </w:r>
      <w:r>
        <w:rPr>
          <w:rFonts w:ascii="Times New Roman" w:hAnsi="Times New Roman"/>
          <w:sz w:val="24"/>
        </w:rPr>
        <w:t>.</w:t>
      </w:r>
    </w:p>
    <w:p w14:paraId="6A23EF62" w14:textId="77777777" w:rsidR="001A747A" w:rsidRPr="00C671DF" w:rsidRDefault="001A747A" w:rsidP="00575E09">
      <w:pPr>
        <w:widowControl w:val="0"/>
        <w:ind w:left="284"/>
        <w:jc w:val="both"/>
        <w:rPr>
          <w:rFonts w:ascii="Times New Roman" w:eastAsia="Times New Roman" w:hAnsi="Times New Roman"/>
          <w:sz w:val="24"/>
          <w:lang w:val="en-GB"/>
        </w:rPr>
      </w:pPr>
    </w:p>
    <w:p w14:paraId="6E5028D5" w14:textId="628AE0A4" w:rsidR="001A747A" w:rsidRPr="008679C6" w:rsidRDefault="001A747A" w:rsidP="00575E09">
      <w:pPr>
        <w:widowControl w:val="0"/>
        <w:ind w:left="284"/>
        <w:jc w:val="both"/>
        <w:rPr>
          <w:rFonts w:ascii="Times New Roman" w:eastAsia="Arial" w:hAnsi="Times New Roman"/>
          <w:sz w:val="24"/>
        </w:rPr>
      </w:pPr>
      <w:r>
        <w:rPr>
          <w:rFonts w:ascii="Times New Roman" w:hAnsi="Times New Roman"/>
          <w:i/>
          <w:sz w:val="24"/>
        </w:rPr>
        <w:t>Sportists</w:t>
      </w:r>
      <w:r>
        <w:rPr>
          <w:rFonts w:ascii="Times New Roman" w:hAnsi="Times New Roman"/>
          <w:sz w:val="24"/>
        </w:rPr>
        <w:t xml:space="preserve"> var pieteikties </w:t>
      </w:r>
      <w:proofErr w:type="spellStart"/>
      <w:r>
        <w:rPr>
          <w:rFonts w:ascii="Times New Roman" w:hAnsi="Times New Roman"/>
          <w:i/>
          <w:iCs/>
          <w:sz w:val="24"/>
        </w:rPr>
        <w:t>TUE</w:t>
      </w:r>
      <w:proofErr w:type="spellEnd"/>
      <w:r>
        <w:rPr>
          <w:rFonts w:ascii="Times New Roman" w:hAnsi="Times New Roman"/>
          <w:sz w:val="24"/>
        </w:rPr>
        <w:t xml:space="preserve"> saņemšanai ar atpakaļejošu datumu (bet viņam tik un tā ir jāizpilda 4.2. panta nosacījumi), ja ir spēkā kāds no šiem izņēmumiem:</w:t>
      </w:r>
    </w:p>
    <w:p w14:paraId="143B553D" w14:textId="77777777" w:rsidR="001A747A" w:rsidRPr="00C671DF" w:rsidRDefault="001A747A" w:rsidP="00575E09">
      <w:pPr>
        <w:widowControl w:val="0"/>
        <w:ind w:left="284"/>
        <w:jc w:val="both"/>
        <w:rPr>
          <w:rFonts w:ascii="Times New Roman" w:eastAsia="Times New Roman" w:hAnsi="Times New Roman"/>
          <w:sz w:val="24"/>
          <w:lang w:val="en-GB"/>
        </w:rPr>
      </w:pPr>
    </w:p>
    <w:p w14:paraId="4341C154" w14:textId="65B38D24" w:rsidR="001A747A" w:rsidRPr="00C671DF" w:rsidRDefault="00575E09" w:rsidP="00743176">
      <w:pPr>
        <w:widowControl w:val="0"/>
        <w:tabs>
          <w:tab w:val="left" w:pos="1860"/>
        </w:tabs>
        <w:ind w:left="567"/>
        <w:jc w:val="both"/>
        <w:rPr>
          <w:rFonts w:ascii="Times New Roman" w:eastAsia="Arial" w:hAnsi="Times New Roman"/>
          <w:sz w:val="24"/>
        </w:rPr>
      </w:pPr>
      <w:r>
        <w:rPr>
          <w:rFonts w:ascii="Times New Roman" w:hAnsi="Times New Roman"/>
          <w:sz w:val="24"/>
        </w:rPr>
        <w:t>a) ir bijusi nepieciešama neatliekamā palīdzība vai kāda medicīniska stāvokļa akūta ārstēšana;</w:t>
      </w:r>
    </w:p>
    <w:p w14:paraId="4CA287E2" w14:textId="77777777" w:rsidR="001A747A" w:rsidRPr="00C671DF" w:rsidRDefault="001A747A" w:rsidP="00743176">
      <w:pPr>
        <w:widowControl w:val="0"/>
        <w:ind w:left="567"/>
        <w:jc w:val="both"/>
        <w:rPr>
          <w:rFonts w:ascii="Times New Roman" w:eastAsia="Arial" w:hAnsi="Times New Roman"/>
          <w:sz w:val="24"/>
          <w:lang w:val="en-GB"/>
        </w:rPr>
      </w:pPr>
    </w:p>
    <w:p w14:paraId="1243D72D" w14:textId="40B4F234" w:rsidR="001A747A" w:rsidRPr="00C671DF" w:rsidRDefault="00575E09" w:rsidP="00743176">
      <w:pPr>
        <w:widowControl w:val="0"/>
        <w:tabs>
          <w:tab w:val="left" w:pos="1860"/>
        </w:tabs>
        <w:ind w:left="567"/>
        <w:jc w:val="both"/>
        <w:rPr>
          <w:rFonts w:ascii="Times New Roman" w:eastAsia="Arial" w:hAnsi="Times New Roman"/>
          <w:sz w:val="24"/>
        </w:rPr>
      </w:pPr>
      <w:r>
        <w:rPr>
          <w:rFonts w:ascii="Times New Roman" w:hAnsi="Times New Roman"/>
          <w:sz w:val="24"/>
        </w:rPr>
        <w:t xml:space="preserve">b) laika vai iespēju trūkuma vai citu ārkārtēju apstākļu dēļ </w:t>
      </w:r>
      <w:r>
        <w:rPr>
          <w:rFonts w:ascii="Times New Roman" w:hAnsi="Times New Roman"/>
          <w:i/>
          <w:sz w:val="24"/>
        </w:rPr>
        <w:t>sportists</w:t>
      </w:r>
      <w:r>
        <w:rPr>
          <w:rFonts w:ascii="Times New Roman" w:hAnsi="Times New Roman"/>
          <w:sz w:val="24"/>
        </w:rPr>
        <w:t xml:space="preserve"> pirms </w:t>
      </w:r>
      <w:r>
        <w:rPr>
          <w:rFonts w:ascii="Times New Roman" w:hAnsi="Times New Roman"/>
          <w:i/>
          <w:sz w:val="24"/>
        </w:rPr>
        <w:t>parauga</w:t>
      </w:r>
      <w:r>
        <w:rPr>
          <w:rFonts w:ascii="Times New Roman" w:hAnsi="Times New Roman"/>
          <w:sz w:val="24"/>
        </w:rPr>
        <w:t xml:space="preserve"> paņemšanas nav varējis iesniegt (vai </w:t>
      </w:r>
      <w:proofErr w:type="spellStart"/>
      <w:r>
        <w:rPr>
          <w:rFonts w:ascii="Times New Roman" w:hAnsi="Times New Roman"/>
          <w:i/>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nav varējusi izskatīt) </w:t>
      </w:r>
      <w:proofErr w:type="spellStart"/>
      <w:r>
        <w:rPr>
          <w:rFonts w:ascii="Times New Roman" w:hAnsi="Times New Roman"/>
          <w:i/>
          <w:sz w:val="24"/>
        </w:rPr>
        <w:t>TUE</w:t>
      </w:r>
      <w:proofErr w:type="spellEnd"/>
      <w:r>
        <w:rPr>
          <w:rFonts w:ascii="Times New Roman" w:hAnsi="Times New Roman"/>
          <w:sz w:val="24"/>
        </w:rPr>
        <w:t xml:space="preserve"> pieteikumu;</w:t>
      </w:r>
    </w:p>
    <w:p w14:paraId="4FA2864E" w14:textId="77777777" w:rsidR="001A747A" w:rsidRPr="00C671DF" w:rsidRDefault="001A747A" w:rsidP="00743176">
      <w:pPr>
        <w:widowControl w:val="0"/>
        <w:ind w:left="567"/>
        <w:jc w:val="both"/>
        <w:rPr>
          <w:rFonts w:ascii="Times New Roman" w:eastAsia="Arial" w:hAnsi="Times New Roman"/>
          <w:sz w:val="24"/>
          <w:lang w:val="en-GB"/>
        </w:rPr>
      </w:pPr>
    </w:p>
    <w:p w14:paraId="29073794" w14:textId="15D581C8" w:rsidR="001A747A" w:rsidRPr="00C671DF" w:rsidRDefault="00575E09" w:rsidP="00743176">
      <w:pPr>
        <w:widowControl w:val="0"/>
        <w:tabs>
          <w:tab w:val="left" w:pos="1840"/>
        </w:tabs>
        <w:ind w:left="567"/>
        <w:jc w:val="both"/>
        <w:rPr>
          <w:rFonts w:ascii="Times New Roman" w:eastAsia="Arial" w:hAnsi="Times New Roman"/>
          <w:sz w:val="24"/>
        </w:rPr>
      </w:pPr>
      <w:r>
        <w:rPr>
          <w:rFonts w:ascii="Times New Roman" w:hAnsi="Times New Roman"/>
          <w:sz w:val="24"/>
        </w:rPr>
        <w:t xml:space="preserve">c) prioritāšu dēļ atsevišķos sporta veidos vai disciplīnās, </w:t>
      </w:r>
      <w:r>
        <w:rPr>
          <w:rFonts w:ascii="Times New Roman" w:hAnsi="Times New Roman"/>
          <w:i/>
          <w:iCs/>
          <w:sz w:val="24"/>
        </w:rPr>
        <w:t>sportista valsts antidopinga organizācija</w:t>
      </w:r>
      <w:r>
        <w:rPr>
          <w:rFonts w:ascii="Times New Roman" w:hAnsi="Times New Roman"/>
          <w:sz w:val="24"/>
        </w:rPr>
        <w:t xml:space="preserve"> neatļāva vai nepieprasīja </w:t>
      </w:r>
      <w:r>
        <w:rPr>
          <w:rFonts w:ascii="Times New Roman" w:hAnsi="Times New Roman"/>
          <w:i/>
          <w:iCs/>
          <w:sz w:val="24"/>
        </w:rPr>
        <w:t>sportistam</w:t>
      </w:r>
      <w:r>
        <w:rPr>
          <w:rFonts w:ascii="Times New Roman" w:hAnsi="Times New Roman"/>
          <w:sz w:val="24"/>
        </w:rPr>
        <w:t xml:space="preserve"> pieteikties </w:t>
      </w:r>
      <w:proofErr w:type="spellStart"/>
      <w:r>
        <w:rPr>
          <w:rFonts w:ascii="Times New Roman" w:hAnsi="Times New Roman"/>
          <w:i/>
          <w:iCs/>
          <w:sz w:val="24"/>
        </w:rPr>
        <w:t>TUE</w:t>
      </w:r>
      <w:proofErr w:type="spellEnd"/>
      <w:r>
        <w:rPr>
          <w:rFonts w:ascii="Times New Roman" w:hAnsi="Times New Roman"/>
          <w:sz w:val="24"/>
        </w:rPr>
        <w:t xml:space="preserve"> saņemšanai nākotnē (skat. piezīmi par 5.1. pantu);</w:t>
      </w:r>
    </w:p>
    <w:p w14:paraId="14EBE90F" w14:textId="77777777" w:rsidR="001A747A" w:rsidRPr="00C671DF" w:rsidRDefault="001A747A" w:rsidP="00743176">
      <w:pPr>
        <w:widowControl w:val="0"/>
        <w:ind w:left="567"/>
        <w:jc w:val="both"/>
        <w:rPr>
          <w:rFonts w:ascii="Times New Roman" w:eastAsia="Arial" w:hAnsi="Times New Roman"/>
          <w:sz w:val="24"/>
          <w:lang w:val="en-GB"/>
        </w:rPr>
      </w:pPr>
    </w:p>
    <w:p w14:paraId="39589215" w14:textId="31BF9854" w:rsidR="001A747A" w:rsidRPr="00C671DF" w:rsidRDefault="00575E09" w:rsidP="00743176">
      <w:pPr>
        <w:widowControl w:val="0"/>
        <w:tabs>
          <w:tab w:val="left" w:pos="1840"/>
        </w:tabs>
        <w:ind w:left="567"/>
        <w:jc w:val="both"/>
        <w:rPr>
          <w:rFonts w:ascii="Times New Roman" w:eastAsia="Arial" w:hAnsi="Times New Roman"/>
          <w:sz w:val="24"/>
        </w:rPr>
      </w:pPr>
      <w:r>
        <w:rPr>
          <w:rFonts w:ascii="Times New Roman" w:hAnsi="Times New Roman"/>
          <w:sz w:val="24"/>
        </w:rPr>
        <w:t xml:space="preserve">d) ja </w:t>
      </w:r>
      <w:r>
        <w:rPr>
          <w:rFonts w:ascii="Times New Roman" w:hAnsi="Times New Roman"/>
          <w:i/>
          <w:sz w:val="24"/>
        </w:rPr>
        <w:t>antidopinga organizācija</w:t>
      </w:r>
      <w:r>
        <w:rPr>
          <w:rFonts w:ascii="Times New Roman" w:hAnsi="Times New Roman"/>
          <w:sz w:val="24"/>
        </w:rPr>
        <w:t xml:space="preserve"> izvēlas savākt </w:t>
      </w:r>
      <w:r>
        <w:rPr>
          <w:rFonts w:ascii="Times New Roman" w:hAnsi="Times New Roman"/>
          <w:i/>
          <w:sz w:val="24"/>
        </w:rPr>
        <w:t>paraugu</w:t>
      </w:r>
      <w:r>
        <w:rPr>
          <w:rFonts w:ascii="Times New Roman" w:hAnsi="Times New Roman"/>
          <w:sz w:val="24"/>
        </w:rPr>
        <w:t xml:space="preserve"> no tāda </w:t>
      </w:r>
      <w:r>
        <w:rPr>
          <w:rFonts w:ascii="Times New Roman" w:hAnsi="Times New Roman"/>
          <w:i/>
          <w:sz w:val="24"/>
        </w:rPr>
        <w:t>sportista</w:t>
      </w:r>
      <w:r>
        <w:rPr>
          <w:rFonts w:ascii="Times New Roman" w:hAnsi="Times New Roman"/>
          <w:sz w:val="24"/>
        </w:rPr>
        <w:t xml:space="preserve">, kas nav ne </w:t>
      </w:r>
      <w:r>
        <w:rPr>
          <w:rFonts w:ascii="Times New Roman" w:hAnsi="Times New Roman"/>
          <w:i/>
          <w:sz w:val="24"/>
        </w:rPr>
        <w:t>starptautiska līmeņa sportists</w:t>
      </w:r>
      <w:r>
        <w:rPr>
          <w:rFonts w:ascii="Times New Roman" w:hAnsi="Times New Roman"/>
          <w:sz w:val="24"/>
        </w:rPr>
        <w:t xml:space="preserve">, ne </w:t>
      </w:r>
      <w:r>
        <w:rPr>
          <w:rFonts w:ascii="Times New Roman" w:hAnsi="Times New Roman"/>
          <w:i/>
          <w:sz w:val="24"/>
        </w:rPr>
        <w:t>valsts līmeņa sportists</w:t>
      </w:r>
      <w:r>
        <w:rPr>
          <w:rFonts w:ascii="Times New Roman" w:hAnsi="Times New Roman"/>
          <w:sz w:val="24"/>
        </w:rPr>
        <w:t xml:space="preserve">, un ja šis </w:t>
      </w:r>
      <w:r>
        <w:rPr>
          <w:rFonts w:ascii="Times New Roman" w:hAnsi="Times New Roman"/>
          <w:i/>
          <w:sz w:val="24"/>
        </w:rPr>
        <w:t>sportists</w:t>
      </w:r>
      <w:r>
        <w:rPr>
          <w:rFonts w:ascii="Times New Roman" w:hAnsi="Times New Roman"/>
          <w:sz w:val="24"/>
        </w:rPr>
        <w:t xml:space="preserve"> </w:t>
      </w:r>
      <w:r>
        <w:rPr>
          <w:rFonts w:ascii="Times New Roman" w:hAnsi="Times New Roman"/>
          <w:i/>
          <w:sz w:val="24"/>
        </w:rPr>
        <w:t>lieto aizliegtu vielu</w:t>
      </w:r>
      <w:r>
        <w:rPr>
          <w:rFonts w:ascii="Times New Roman" w:hAnsi="Times New Roman"/>
          <w:sz w:val="24"/>
        </w:rPr>
        <w:t xml:space="preserve"> vai </w:t>
      </w:r>
      <w:r>
        <w:rPr>
          <w:rFonts w:ascii="Times New Roman" w:hAnsi="Times New Roman"/>
          <w:i/>
          <w:sz w:val="24"/>
        </w:rPr>
        <w:t>aizliegtu metodi</w:t>
      </w:r>
      <w:r>
        <w:rPr>
          <w:rFonts w:ascii="Times New Roman" w:hAnsi="Times New Roman"/>
          <w:sz w:val="24"/>
        </w:rPr>
        <w:t xml:space="preserve"> </w:t>
      </w:r>
      <w:r>
        <w:rPr>
          <w:rFonts w:ascii="Times New Roman" w:hAnsi="Times New Roman"/>
          <w:sz w:val="24"/>
          <w:u w:val="single"/>
        </w:rPr>
        <w:t>terapeitisku</w:t>
      </w:r>
      <w:r>
        <w:rPr>
          <w:rFonts w:ascii="Times New Roman" w:hAnsi="Times New Roman"/>
          <w:sz w:val="24"/>
        </w:rPr>
        <w:t xml:space="preserve"> apsvērumu dēļ, tad </w:t>
      </w:r>
      <w:r>
        <w:rPr>
          <w:rFonts w:ascii="Times New Roman" w:hAnsi="Times New Roman"/>
          <w:i/>
          <w:sz w:val="24"/>
        </w:rPr>
        <w:t>antidopinga organizācija</w:t>
      </w:r>
      <w:r>
        <w:rPr>
          <w:rFonts w:ascii="Times New Roman" w:hAnsi="Times New Roman"/>
          <w:sz w:val="24"/>
        </w:rPr>
        <w:t xml:space="preserve"> šim </w:t>
      </w:r>
      <w:r>
        <w:rPr>
          <w:rFonts w:ascii="Times New Roman" w:hAnsi="Times New Roman"/>
          <w:i/>
          <w:sz w:val="24"/>
        </w:rPr>
        <w:t>sportistam</w:t>
      </w:r>
      <w:r>
        <w:rPr>
          <w:rFonts w:ascii="Times New Roman" w:hAnsi="Times New Roman"/>
          <w:sz w:val="24"/>
        </w:rPr>
        <w:t xml:space="preserve"> var atļaut pieteikties </w:t>
      </w:r>
      <w:proofErr w:type="spellStart"/>
      <w:r>
        <w:rPr>
          <w:rFonts w:ascii="Times New Roman" w:hAnsi="Times New Roman"/>
          <w:i/>
          <w:sz w:val="24"/>
        </w:rPr>
        <w:t>TUE</w:t>
      </w:r>
      <w:proofErr w:type="spellEnd"/>
      <w:r>
        <w:rPr>
          <w:rFonts w:ascii="Times New Roman" w:hAnsi="Times New Roman"/>
          <w:sz w:val="24"/>
        </w:rPr>
        <w:t xml:space="preserve"> saņemšanai ar atpakaļejošu datumu, vai</w:t>
      </w:r>
    </w:p>
    <w:p w14:paraId="15E8FADC" w14:textId="77777777" w:rsidR="001A747A" w:rsidRPr="00C671DF" w:rsidRDefault="001A747A" w:rsidP="00743176">
      <w:pPr>
        <w:widowControl w:val="0"/>
        <w:ind w:left="567"/>
        <w:jc w:val="both"/>
        <w:rPr>
          <w:rFonts w:ascii="Times New Roman" w:eastAsia="Arial" w:hAnsi="Times New Roman"/>
          <w:sz w:val="24"/>
          <w:lang w:val="en-GB"/>
        </w:rPr>
      </w:pPr>
    </w:p>
    <w:p w14:paraId="25EC8B7C" w14:textId="7AEA9B06" w:rsidR="001A747A" w:rsidRPr="00C671DF" w:rsidRDefault="00575E09" w:rsidP="00743176">
      <w:pPr>
        <w:widowControl w:val="0"/>
        <w:tabs>
          <w:tab w:val="left" w:pos="1860"/>
        </w:tabs>
        <w:ind w:left="567"/>
        <w:jc w:val="both"/>
        <w:rPr>
          <w:rFonts w:ascii="Times New Roman" w:eastAsia="Arial" w:hAnsi="Times New Roman"/>
          <w:sz w:val="24"/>
        </w:rPr>
      </w:pPr>
      <w:r>
        <w:rPr>
          <w:rFonts w:ascii="Times New Roman" w:hAnsi="Times New Roman"/>
          <w:sz w:val="24"/>
        </w:rPr>
        <w:t xml:space="preserve">e) </w:t>
      </w:r>
      <w:r>
        <w:rPr>
          <w:rFonts w:ascii="Times New Roman" w:hAnsi="Times New Roman"/>
          <w:i/>
          <w:sz w:val="24"/>
        </w:rPr>
        <w:t>sportists ārpus sacensībām</w:t>
      </w:r>
      <w:r>
        <w:rPr>
          <w:rFonts w:ascii="Times New Roman" w:hAnsi="Times New Roman"/>
          <w:sz w:val="24"/>
        </w:rPr>
        <w:t xml:space="preserve"> </w:t>
      </w:r>
      <w:r>
        <w:rPr>
          <w:rFonts w:ascii="Times New Roman" w:hAnsi="Times New Roman"/>
          <w:sz w:val="24"/>
          <w:u w:val="single"/>
        </w:rPr>
        <w:t>terapeitisku</w:t>
      </w:r>
      <w:r>
        <w:rPr>
          <w:rFonts w:ascii="Times New Roman" w:hAnsi="Times New Roman"/>
          <w:sz w:val="24"/>
        </w:rPr>
        <w:t xml:space="preserve"> apsvērumu dēļ </w:t>
      </w:r>
      <w:r>
        <w:rPr>
          <w:rFonts w:ascii="Times New Roman" w:hAnsi="Times New Roman"/>
          <w:i/>
          <w:sz w:val="24"/>
        </w:rPr>
        <w:t>lietoja</w:t>
      </w:r>
      <w:r>
        <w:rPr>
          <w:rFonts w:ascii="Times New Roman" w:hAnsi="Times New Roman"/>
          <w:sz w:val="24"/>
        </w:rPr>
        <w:t xml:space="preserve"> </w:t>
      </w:r>
      <w:r>
        <w:rPr>
          <w:rFonts w:ascii="Times New Roman" w:hAnsi="Times New Roman"/>
          <w:i/>
          <w:sz w:val="24"/>
        </w:rPr>
        <w:t>aizliegtu vielu</w:t>
      </w:r>
      <w:r>
        <w:rPr>
          <w:rFonts w:ascii="Times New Roman" w:hAnsi="Times New Roman"/>
          <w:sz w:val="24"/>
        </w:rPr>
        <w:t xml:space="preserve">, kas ir aizliegta tikai </w:t>
      </w:r>
      <w:r>
        <w:rPr>
          <w:rFonts w:ascii="Times New Roman" w:hAnsi="Times New Roman"/>
          <w:i/>
          <w:sz w:val="24"/>
        </w:rPr>
        <w:t>sacensību laikā</w:t>
      </w:r>
      <w:r>
        <w:rPr>
          <w:rFonts w:ascii="Times New Roman" w:hAnsi="Times New Roman"/>
          <w:sz w:val="24"/>
        </w:rPr>
        <w:t>.</w:t>
      </w:r>
    </w:p>
    <w:p w14:paraId="7EAFEB69" w14:textId="77777777" w:rsidR="001A747A" w:rsidRPr="00C671DF" w:rsidRDefault="001A747A" w:rsidP="004367AC">
      <w:pPr>
        <w:widowControl w:val="0"/>
        <w:jc w:val="both"/>
        <w:rPr>
          <w:rFonts w:ascii="Times New Roman" w:eastAsia="Times New Roman" w:hAnsi="Times New Roman"/>
          <w:sz w:val="24"/>
          <w:lang w:val="en-GB"/>
        </w:rPr>
      </w:pPr>
    </w:p>
    <w:p w14:paraId="3DE71368" w14:textId="77777777" w:rsidR="001A747A" w:rsidRPr="00C671DF" w:rsidRDefault="001A747A" w:rsidP="00D035FC">
      <w:pPr>
        <w:widowControl w:val="0"/>
        <w:ind w:left="284"/>
        <w:jc w:val="both"/>
        <w:rPr>
          <w:rFonts w:ascii="Times New Roman" w:eastAsia="Arial" w:hAnsi="Times New Roman"/>
          <w:i/>
          <w:sz w:val="24"/>
        </w:rPr>
      </w:pPr>
      <w:r>
        <w:rPr>
          <w:rFonts w:ascii="Times New Roman" w:hAnsi="Times New Roman"/>
          <w:i/>
          <w:sz w:val="24"/>
        </w:rPr>
        <w:t xml:space="preserve">[Piezīme par 4.1. pantu. Tas, ka ir izpildīts viens no izņēmumiem attiecībā uz pieteikšanos </w:t>
      </w:r>
      <w:proofErr w:type="spellStart"/>
      <w:r>
        <w:rPr>
          <w:rFonts w:ascii="Times New Roman" w:hAnsi="Times New Roman"/>
          <w:i/>
          <w:sz w:val="24"/>
        </w:rPr>
        <w:t>TUE</w:t>
      </w:r>
      <w:proofErr w:type="spellEnd"/>
      <w:r>
        <w:rPr>
          <w:rFonts w:ascii="Times New Roman" w:hAnsi="Times New Roman"/>
          <w:i/>
          <w:sz w:val="24"/>
        </w:rPr>
        <w:t xml:space="preserve"> ar atpakaļejošu datumu, nenozīmē to, ka </w:t>
      </w:r>
      <w:proofErr w:type="spellStart"/>
      <w:r>
        <w:rPr>
          <w:rFonts w:ascii="Times New Roman" w:hAnsi="Times New Roman"/>
          <w:i/>
          <w:sz w:val="24"/>
        </w:rPr>
        <w:t>TUE</w:t>
      </w:r>
      <w:proofErr w:type="spellEnd"/>
      <w:r>
        <w:rPr>
          <w:rFonts w:ascii="Times New Roman" w:hAnsi="Times New Roman"/>
          <w:i/>
          <w:sz w:val="24"/>
        </w:rPr>
        <w:t xml:space="preserve"> tiks piešķirta; tas nozīmē, ka sportista pieteikums var tikt izvērtēts saskaņā ar 4.2. pantu, lai noteiktu, vai konkrētie </w:t>
      </w:r>
      <w:proofErr w:type="spellStart"/>
      <w:r>
        <w:rPr>
          <w:rFonts w:ascii="Times New Roman" w:hAnsi="Times New Roman"/>
          <w:i/>
          <w:sz w:val="24"/>
        </w:rPr>
        <w:t>TUE</w:t>
      </w:r>
      <w:proofErr w:type="spellEnd"/>
      <w:r>
        <w:rPr>
          <w:rFonts w:ascii="Times New Roman" w:hAnsi="Times New Roman"/>
          <w:i/>
          <w:sz w:val="24"/>
        </w:rPr>
        <w:t xml:space="preserve"> nosacījumi ir izpildīti.]</w:t>
      </w:r>
    </w:p>
    <w:p w14:paraId="64E044C9" w14:textId="77777777" w:rsidR="001A747A" w:rsidRPr="00C671DF" w:rsidRDefault="001A747A" w:rsidP="00D035FC">
      <w:pPr>
        <w:widowControl w:val="0"/>
        <w:ind w:left="284"/>
        <w:jc w:val="both"/>
        <w:rPr>
          <w:rFonts w:ascii="Times New Roman" w:eastAsia="Times New Roman" w:hAnsi="Times New Roman"/>
          <w:sz w:val="24"/>
          <w:lang w:val="en-GB"/>
        </w:rPr>
      </w:pPr>
    </w:p>
    <w:p w14:paraId="0ABBC237" w14:textId="77777777" w:rsidR="001A747A" w:rsidRPr="00C671DF" w:rsidRDefault="001A747A" w:rsidP="00D035FC">
      <w:pPr>
        <w:widowControl w:val="0"/>
        <w:ind w:left="284"/>
        <w:jc w:val="both"/>
        <w:rPr>
          <w:rFonts w:ascii="Times New Roman" w:eastAsia="Arial" w:hAnsi="Times New Roman"/>
          <w:i/>
          <w:sz w:val="24"/>
        </w:rPr>
      </w:pPr>
      <w:r>
        <w:rPr>
          <w:rFonts w:ascii="Times New Roman" w:hAnsi="Times New Roman"/>
          <w:i/>
          <w:sz w:val="24"/>
        </w:rPr>
        <w:t xml:space="preserve">[Piezīme par 4.1. panta c), d) un e) punktu. Šādiem sportistiem ir stingri ieteikts sagatavot medicīnisko lietu un būt gataviem pierādīt, ka tā atbilst </w:t>
      </w:r>
      <w:proofErr w:type="spellStart"/>
      <w:r>
        <w:rPr>
          <w:rFonts w:ascii="Times New Roman" w:hAnsi="Times New Roman"/>
          <w:i/>
          <w:sz w:val="24"/>
        </w:rPr>
        <w:t>TUE</w:t>
      </w:r>
      <w:proofErr w:type="spellEnd"/>
      <w:r>
        <w:rPr>
          <w:rFonts w:ascii="Times New Roman" w:hAnsi="Times New Roman"/>
          <w:i/>
          <w:sz w:val="24"/>
        </w:rPr>
        <w:t xml:space="preserve"> nosacījumiem, kas norādīti 4.2. pantā, gadījumos, kad pēc parauga vākšanas ir jāiesniedz pieteikums </w:t>
      </w:r>
      <w:proofErr w:type="spellStart"/>
      <w:r>
        <w:rPr>
          <w:rFonts w:ascii="Times New Roman" w:hAnsi="Times New Roman"/>
          <w:i/>
          <w:sz w:val="24"/>
        </w:rPr>
        <w:t>TUE</w:t>
      </w:r>
      <w:proofErr w:type="spellEnd"/>
      <w:r>
        <w:rPr>
          <w:rFonts w:ascii="Times New Roman" w:hAnsi="Times New Roman"/>
          <w:i/>
          <w:sz w:val="24"/>
        </w:rPr>
        <w:t xml:space="preserve"> saņemšanai ar atpakaļejošu datumu.]</w:t>
      </w:r>
    </w:p>
    <w:p w14:paraId="601680BC" w14:textId="77777777" w:rsidR="001A747A" w:rsidRPr="00C671DF" w:rsidRDefault="001A747A" w:rsidP="00D035FC">
      <w:pPr>
        <w:widowControl w:val="0"/>
        <w:ind w:left="284"/>
        <w:jc w:val="both"/>
        <w:rPr>
          <w:rFonts w:ascii="Times New Roman" w:eastAsia="Times New Roman" w:hAnsi="Times New Roman"/>
          <w:sz w:val="24"/>
          <w:lang w:val="en-GB"/>
        </w:rPr>
      </w:pPr>
    </w:p>
    <w:p w14:paraId="6023A268" w14:textId="71AC0572" w:rsidR="001A747A" w:rsidRPr="00C671DF" w:rsidRDefault="001A747A" w:rsidP="00D035FC">
      <w:pPr>
        <w:widowControl w:val="0"/>
        <w:ind w:left="284"/>
        <w:jc w:val="both"/>
        <w:rPr>
          <w:rFonts w:ascii="Times New Roman" w:eastAsia="Arial" w:hAnsi="Times New Roman"/>
          <w:i/>
          <w:sz w:val="24"/>
        </w:rPr>
      </w:pPr>
      <w:r>
        <w:rPr>
          <w:rFonts w:ascii="Times New Roman" w:hAnsi="Times New Roman"/>
          <w:i/>
          <w:sz w:val="24"/>
        </w:rPr>
        <w:t xml:space="preserve">[Piezīme par 4.1. panta e) punktu. Mērķis ir noregulēt situācijas, kad </w:t>
      </w:r>
      <w:r>
        <w:rPr>
          <w:rFonts w:ascii="Times New Roman" w:hAnsi="Times New Roman"/>
          <w:i/>
          <w:sz w:val="24"/>
          <w:u w:val="single"/>
        </w:rPr>
        <w:t>terapeitisku</w:t>
      </w:r>
      <w:r>
        <w:rPr>
          <w:rFonts w:ascii="Times New Roman" w:hAnsi="Times New Roman"/>
          <w:i/>
          <w:sz w:val="24"/>
        </w:rPr>
        <w:t xml:space="preserve"> apsvērumu dēļ sportists ārpus sacensībām lieto kādu vielu, kas ir aizliegta tikai sacensību </w:t>
      </w:r>
      <w:r>
        <w:rPr>
          <w:rFonts w:ascii="Times New Roman" w:hAnsi="Times New Roman"/>
          <w:i/>
          <w:sz w:val="24"/>
        </w:rPr>
        <w:lastRenderedPageBreak/>
        <w:t xml:space="preserve">laikā, taču pastāv risks, ka viela paliek viņa organismā arī sacensību laikā. Šādās situācijās antidopinga organizācijai ir jāatļauj sportistam pieteikties </w:t>
      </w:r>
      <w:proofErr w:type="spellStart"/>
      <w:r>
        <w:rPr>
          <w:rFonts w:ascii="Times New Roman" w:hAnsi="Times New Roman"/>
          <w:i/>
          <w:sz w:val="24"/>
        </w:rPr>
        <w:t>TUE</w:t>
      </w:r>
      <w:proofErr w:type="spellEnd"/>
      <w:r>
        <w:rPr>
          <w:rFonts w:ascii="Times New Roman" w:hAnsi="Times New Roman"/>
          <w:i/>
          <w:sz w:val="24"/>
        </w:rPr>
        <w:t xml:space="preserve"> saņemšanai ar atpakaļejošu datumu (ja šis sportists tai jau nav pieteicies). Šā punkta mērķis ir arī nepieļaut, ka antidopinga organizācijām būtu jāvērtē iepriekšēji </w:t>
      </w:r>
      <w:proofErr w:type="spellStart"/>
      <w:r>
        <w:rPr>
          <w:rFonts w:ascii="Times New Roman" w:hAnsi="Times New Roman"/>
          <w:i/>
          <w:sz w:val="24"/>
        </w:rPr>
        <w:t>TUE</w:t>
      </w:r>
      <w:proofErr w:type="spellEnd"/>
      <w:r>
        <w:rPr>
          <w:rFonts w:ascii="Times New Roman" w:hAnsi="Times New Roman"/>
          <w:i/>
          <w:sz w:val="24"/>
        </w:rPr>
        <w:t xml:space="preserve"> pieteikumi, kas var nebūt nepieciešami.]</w:t>
      </w:r>
    </w:p>
    <w:p w14:paraId="521A590E" w14:textId="77777777" w:rsidR="001A747A" w:rsidRPr="00C671DF" w:rsidRDefault="001A747A" w:rsidP="00D035FC">
      <w:pPr>
        <w:widowControl w:val="0"/>
        <w:ind w:left="284"/>
        <w:jc w:val="both"/>
        <w:rPr>
          <w:rFonts w:ascii="Times New Roman" w:eastAsia="Times New Roman" w:hAnsi="Times New Roman"/>
          <w:sz w:val="24"/>
          <w:lang w:val="en-GB"/>
        </w:rPr>
      </w:pPr>
    </w:p>
    <w:p w14:paraId="57D74FCB" w14:textId="6A7343B7" w:rsidR="001A747A" w:rsidRPr="00C671DF" w:rsidRDefault="001A747A" w:rsidP="00D035FC">
      <w:pPr>
        <w:widowControl w:val="0"/>
        <w:tabs>
          <w:tab w:val="left" w:pos="1480"/>
        </w:tabs>
        <w:ind w:left="284"/>
        <w:jc w:val="both"/>
        <w:rPr>
          <w:rFonts w:ascii="Times New Roman" w:eastAsia="Arial" w:hAnsi="Times New Roman"/>
          <w:sz w:val="24"/>
        </w:rPr>
      </w:pPr>
      <w:r>
        <w:rPr>
          <w:rFonts w:ascii="Times New Roman" w:hAnsi="Times New Roman"/>
          <w:b/>
          <w:sz w:val="24"/>
        </w:rPr>
        <w:t>4.2</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var piešķirt </w:t>
      </w:r>
      <w:proofErr w:type="spellStart"/>
      <w:r>
        <w:rPr>
          <w:rFonts w:ascii="Times New Roman" w:hAnsi="Times New Roman"/>
          <w:i/>
          <w:iCs/>
          <w:sz w:val="24"/>
        </w:rPr>
        <w:t>TUE</w:t>
      </w:r>
      <w:proofErr w:type="spellEnd"/>
      <w:r>
        <w:rPr>
          <w:rFonts w:ascii="Times New Roman" w:hAnsi="Times New Roman"/>
          <w:sz w:val="24"/>
        </w:rPr>
        <w:t>, ja (un tikai tad, ja) viņš var pierādīt, ka ir izpildīti visi šie nosacījumi:</w:t>
      </w:r>
    </w:p>
    <w:p w14:paraId="7A1CF330" w14:textId="77777777" w:rsidR="001A747A" w:rsidRPr="00C671DF" w:rsidRDefault="001A747A" w:rsidP="00D035FC">
      <w:pPr>
        <w:widowControl w:val="0"/>
        <w:ind w:left="284"/>
        <w:jc w:val="both"/>
        <w:rPr>
          <w:rFonts w:ascii="Times New Roman" w:eastAsia="Times New Roman" w:hAnsi="Times New Roman"/>
          <w:sz w:val="24"/>
          <w:lang w:val="en-GB"/>
        </w:rPr>
      </w:pPr>
    </w:p>
    <w:p w14:paraId="43AA6D7A" w14:textId="4A384267" w:rsidR="001A747A" w:rsidRPr="00C671DF" w:rsidRDefault="00B24F84" w:rsidP="00743176">
      <w:pPr>
        <w:widowControl w:val="0"/>
        <w:tabs>
          <w:tab w:val="left" w:pos="1840"/>
        </w:tabs>
        <w:ind w:left="567"/>
        <w:jc w:val="both"/>
        <w:rPr>
          <w:rFonts w:ascii="Times New Roman" w:eastAsia="Arial" w:hAnsi="Times New Roman"/>
          <w:sz w:val="24"/>
        </w:rPr>
      </w:pPr>
      <w:r>
        <w:rPr>
          <w:rFonts w:ascii="Times New Roman" w:hAnsi="Times New Roman"/>
          <w:sz w:val="24"/>
        </w:rPr>
        <w:t xml:space="preserve">a) attiecīgā </w:t>
      </w:r>
      <w:r>
        <w:rPr>
          <w:rFonts w:ascii="Times New Roman" w:hAnsi="Times New Roman"/>
          <w:i/>
          <w:sz w:val="24"/>
        </w:rPr>
        <w:t>aizliegtā viela</w:t>
      </w:r>
      <w:r>
        <w:rPr>
          <w:rFonts w:ascii="Times New Roman" w:hAnsi="Times New Roman"/>
          <w:sz w:val="24"/>
        </w:rPr>
        <w:t xml:space="preserve"> vai </w:t>
      </w:r>
      <w:r>
        <w:rPr>
          <w:rFonts w:ascii="Times New Roman" w:hAnsi="Times New Roman"/>
          <w:i/>
          <w:sz w:val="24"/>
        </w:rPr>
        <w:t>aizliegtā metode</w:t>
      </w:r>
      <w:r>
        <w:rPr>
          <w:rFonts w:ascii="Times New Roman" w:hAnsi="Times New Roman"/>
          <w:sz w:val="24"/>
        </w:rPr>
        <w:t xml:space="preserve"> ir nepieciešama, lai ārstētu kādu diagnosticētu medicīnisko stāvokli, kas pamatots ar attiecīgiem klīniskiem pierādījumiem;</w:t>
      </w:r>
    </w:p>
    <w:p w14:paraId="7C36B0AB" w14:textId="77777777" w:rsidR="001A747A" w:rsidRPr="00C671DF" w:rsidRDefault="001A747A" w:rsidP="00743176">
      <w:pPr>
        <w:widowControl w:val="0"/>
        <w:ind w:left="567"/>
        <w:jc w:val="both"/>
        <w:rPr>
          <w:rFonts w:ascii="Times New Roman" w:eastAsia="Arial" w:hAnsi="Times New Roman"/>
          <w:sz w:val="24"/>
          <w:lang w:val="en-GB"/>
        </w:rPr>
      </w:pPr>
    </w:p>
    <w:p w14:paraId="592477AC"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[Piezīme par 4.2. panta a) punktu. Aizliegtās vielas vai aizliegtās metodes lietošana var būt daļa no nepieciešamās diagnostikas izmeklēšanas, nevis pati ārstēšana.]</w:t>
      </w:r>
    </w:p>
    <w:p w14:paraId="670FDC85" w14:textId="77777777" w:rsidR="001A747A" w:rsidRPr="00C671DF" w:rsidRDefault="001A747A" w:rsidP="00743176">
      <w:pPr>
        <w:widowControl w:val="0"/>
        <w:ind w:left="567"/>
        <w:jc w:val="both"/>
        <w:rPr>
          <w:rFonts w:ascii="Times New Roman" w:eastAsia="Arial" w:hAnsi="Times New Roman"/>
          <w:sz w:val="24"/>
          <w:lang w:val="en-GB"/>
        </w:rPr>
      </w:pPr>
    </w:p>
    <w:p w14:paraId="668BCEC1" w14:textId="41660056" w:rsidR="001A747A" w:rsidRPr="00C671DF" w:rsidRDefault="00B24F84" w:rsidP="00743176">
      <w:pPr>
        <w:widowControl w:val="0"/>
        <w:tabs>
          <w:tab w:val="left" w:pos="1860"/>
        </w:tabs>
        <w:ind w:left="567"/>
        <w:jc w:val="both"/>
        <w:rPr>
          <w:rFonts w:ascii="Times New Roman" w:eastAsia="Arial" w:hAnsi="Times New Roman"/>
          <w:sz w:val="24"/>
        </w:rPr>
      </w:pPr>
      <w:r>
        <w:rPr>
          <w:rFonts w:ascii="Times New Roman" w:hAnsi="Times New Roman"/>
          <w:sz w:val="24"/>
        </w:rPr>
        <w:t xml:space="preserve">b) izvērtējot iespējamības, </w:t>
      </w:r>
      <w:r>
        <w:rPr>
          <w:rFonts w:ascii="Times New Roman" w:hAnsi="Times New Roman"/>
          <w:sz w:val="24"/>
          <w:u w:val="single"/>
        </w:rPr>
        <w:t>terapeitiskos</w:t>
      </w:r>
      <w:r>
        <w:rPr>
          <w:rFonts w:ascii="Times New Roman" w:hAnsi="Times New Roman"/>
          <w:sz w:val="24"/>
        </w:rPr>
        <w:t xml:space="preserve"> nolūkos </w:t>
      </w:r>
      <w:r>
        <w:rPr>
          <w:rFonts w:ascii="Times New Roman" w:hAnsi="Times New Roman"/>
          <w:i/>
          <w:iCs/>
          <w:sz w:val="24"/>
        </w:rPr>
        <w:t>lietojot aizliegto vielu</w:t>
      </w:r>
      <w:r>
        <w:rPr>
          <w:rFonts w:ascii="Times New Roman" w:hAnsi="Times New Roman"/>
          <w:sz w:val="24"/>
        </w:rPr>
        <w:t xml:space="preserve"> vai </w:t>
      </w:r>
      <w:r>
        <w:rPr>
          <w:rFonts w:ascii="Times New Roman" w:hAnsi="Times New Roman"/>
          <w:i/>
          <w:iCs/>
          <w:sz w:val="24"/>
        </w:rPr>
        <w:t>aizliegto metodi</w:t>
      </w:r>
      <w:r>
        <w:rPr>
          <w:rFonts w:ascii="Times New Roman" w:hAnsi="Times New Roman"/>
          <w:sz w:val="24"/>
        </w:rPr>
        <w:t xml:space="preserve">, </w:t>
      </w:r>
      <w:r>
        <w:rPr>
          <w:rFonts w:ascii="Times New Roman" w:hAnsi="Times New Roman"/>
          <w:i/>
          <w:iCs/>
          <w:sz w:val="24"/>
        </w:rPr>
        <w:t>sportista</w:t>
      </w:r>
      <w:r>
        <w:rPr>
          <w:rFonts w:ascii="Times New Roman" w:hAnsi="Times New Roman"/>
          <w:sz w:val="24"/>
        </w:rPr>
        <w:t xml:space="preserve"> sniegums neuzlabosies vairāk, nekā varētu gaidīt no šā </w:t>
      </w:r>
      <w:r>
        <w:rPr>
          <w:rFonts w:ascii="Times New Roman" w:hAnsi="Times New Roman"/>
          <w:i/>
          <w:iCs/>
          <w:sz w:val="24"/>
        </w:rPr>
        <w:t>sportista</w:t>
      </w:r>
      <w:r>
        <w:rPr>
          <w:rFonts w:ascii="Times New Roman" w:hAnsi="Times New Roman"/>
          <w:sz w:val="24"/>
        </w:rPr>
        <w:t xml:space="preserve"> pēc tam, kad viņš atgūs normālu veselības stāvokli pēc attiecīgā medicīniskā stāvokļa izārstēšanas;</w:t>
      </w:r>
    </w:p>
    <w:p w14:paraId="1C87A64B" w14:textId="77777777" w:rsidR="001A747A" w:rsidRPr="00C671DF" w:rsidRDefault="001A747A" w:rsidP="00743176">
      <w:pPr>
        <w:widowControl w:val="0"/>
        <w:ind w:left="567"/>
        <w:jc w:val="both"/>
        <w:rPr>
          <w:rFonts w:ascii="Times New Roman" w:eastAsia="Arial" w:hAnsi="Times New Roman"/>
          <w:sz w:val="24"/>
          <w:lang w:val="en-GB"/>
        </w:rPr>
      </w:pPr>
    </w:p>
    <w:p w14:paraId="1B035F78"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 xml:space="preserve">[Piezīme par 4.2. panta b) punktu. Sportista normālais veselības stāvoklis jānosaka individuāli. Konkrēta sportista normāls veselības stāvoklis ir veselības stāvoklis, kāds viņam būtu, ja neeksistētu medicīniskais stāvoklis, kura dēļ sportists vēlas iegūt </w:t>
      </w:r>
      <w:proofErr w:type="spellStart"/>
      <w:r>
        <w:rPr>
          <w:rFonts w:ascii="Times New Roman" w:hAnsi="Times New Roman"/>
          <w:i/>
          <w:sz w:val="24"/>
        </w:rPr>
        <w:t>TUE</w:t>
      </w:r>
      <w:proofErr w:type="spellEnd"/>
      <w:r>
        <w:rPr>
          <w:rFonts w:ascii="Times New Roman" w:hAnsi="Times New Roman"/>
          <w:i/>
          <w:sz w:val="24"/>
        </w:rPr>
        <w:t>.]</w:t>
      </w:r>
    </w:p>
    <w:p w14:paraId="6B72385C" w14:textId="77777777" w:rsidR="001A747A" w:rsidRPr="00C671DF" w:rsidRDefault="001A747A" w:rsidP="00743176">
      <w:pPr>
        <w:widowControl w:val="0"/>
        <w:ind w:left="567"/>
        <w:jc w:val="both"/>
        <w:rPr>
          <w:rFonts w:ascii="Times New Roman" w:eastAsia="Arial" w:hAnsi="Times New Roman"/>
          <w:sz w:val="24"/>
          <w:lang w:val="en-GB"/>
        </w:rPr>
      </w:pPr>
    </w:p>
    <w:p w14:paraId="17E9235A" w14:textId="4BB93A43" w:rsidR="001A747A" w:rsidRPr="00C671DF" w:rsidRDefault="00B24F84" w:rsidP="00743176">
      <w:pPr>
        <w:widowControl w:val="0"/>
        <w:tabs>
          <w:tab w:val="left" w:pos="1840"/>
        </w:tabs>
        <w:ind w:left="567"/>
        <w:jc w:val="both"/>
        <w:rPr>
          <w:rFonts w:ascii="Times New Roman" w:eastAsia="Arial" w:hAnsi="Times New Roman"/>
          <w:sz w:val="24"/>
        </w:rPr>
      </w:pPr>
      <w:r>
        <w:rPr>
          <w:rFonts w:ascii="Times New Roman" w:hAnsi="Times New Roman"/>
          <w:sz w:val="24"/>
        </w:rPr>
        <w:t xml:space="preserve">c) </w:t>
      </w:r>
      <w:r>
        <w:rPr>
          <w:rFonts w:ascii="Times New Roman" w:hAnsi="Times New Roman"/>
          <w:i/>
          <w:sz w:val="24"/>
        </w:rPr>
        <w:t>aizliegtā viela</w:t>
      </w:r>
      <w:r>
        <w:rPr>
          <w:rFonts w:ascii="Times New Roman" w:hAnsi="Times New Roman"/>
          <w:sz w:val="24"/>
        </w:rPr>
        <w:t xml:space="preserve"> vai </w:t>
      </w:r>
      <w:r>
        <w:rPr>
          <w:rFonts w:ascii="Times New Roman" w:hAnsi="Times New Roman"/>
          <w:i/>
          <w:sz w:val="24"/>
        </w:rPr>
        <w:t>aizliegtā metode</w:t>
      </w:r>
      <w:r>
        <w:rPr>
          <w:rFonts w:ascii="Times New Roman" w:hAnsi="Times New Roman"/>
          <w:sz w:val="24"/>
        </w:rPr>
        <w:t xml:space="preserve"> ir paredzētā medicīniska stāvokļa ārstēšana, un neeksistē pamatoti pieļaujama </w:t>
      </w:r>
      <w:r>
        <w:rPr>
          <w:rFonts w:ascii="Times New Roman" w:hAnsi="Times New Roman"/>
          <w:sz w:val="24"/>
          <w:u w:val="single"/>
        </w:rPr>
        <w:t>terapeitiskā</w:t>
      </w:r>
      <w:r>
        <w:rPr>
          <w:rFonts w:ascii="Times New Roman" w:hAnsi="Times New Roman"/>
          <w:sz w:val="24"/>
        </w:rPr>
        <w:t xml:space="preserve"> alternatīva;</w:t>
      </w:r>
    </w:p>
    <w:p w14:paraId="65FDE5F8" w14:textId="77777777" w:rsidR="001A747A" w:rsidRPr="00C671DF" w:rsidRDefault="001A747A" w:rsidP="00743176">
      <w:pPr>
        <w:widowControl w:val="0"/>
        <w:ind w:left="567"/>
        <w:jc w:val="both"/>
        <w:rPr>
          <w:rFonts w:ascii="Times New Roman" w:eastAsia="Arial" w:hAnsi="Times New Roman"/>
          <w:sz w:val="24"/>
          <w:lang w:val="en-GB"/>
        </w:rPr>
      </w:pPr>
    </w:p>
    <w:p w14:paraId="586C56B9"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[Piezīme par 4.2. panta c) punktu. Ārstam jāpaskaidro, kāpēc izvēlētā ārstēšana ir vispiemērotākā, piemēram, pamatojoties uz pieredzi, blakusparādību profiliem vai citiem medicīniskiem iemesliem, tostarp attiecīgajā ģeogrāfiskajā apgabalā pastāvošo medicīnas praksi un spēju piekļūt zālēm. Turklāt pirms aizliegtās vielas vai aizliegtās metodes lietošanas ne vienmēr ir neveiksmīgi jāizmēģina alternatīvas.]</w:t>
      </w:r>
    </w:p>
    <w:p w14:paraId="4F47EC2B" w14:textId="77777777" w:rsidR="001A747A" w:rsidRPr="00C671DF" w:rsidRDefault="001A747A" w:rsidP="00743176">
      <w:pPr>
        <w:widowControl w:val="0"/>
        <w:ind w:left="567"/>
        <w:jc w:val="both"/>
        <w:rPr>
          <w:rFonts w:ascii="Times New Roman" w:eastAsia="Arial" w:hAnsi="Times New Roman"/>
          <w:sz w:val="24"/>
          <w:lang w:val="en-GB"/>
        </w:rPr>
      </w:pPr>
    </w:p>
    <w:p w14:paraId="153C1C38" w14:textId="7C8112DB" w:rsidR="001A747A" w:rsidRPr="00C671DF" w:rsidRDefault="00B24F84" w:rsidP="00743176">
      <w:pPr>
        <w:widowControl w:val="0"/>
        <w:tabs>
          <w:tab w:val="left" w:pos="1841"/>
        </w:tabs>
        <w:ind w:left="567"/>
        <w:jc w:val="both"/>
        <w:rPr>
          <w:rFonts w:ascii="Times New Roman" w:eastAsia="Arial" w:hAnsi="Times New Roman"/>
          <w:sz w:val="24"/>
        </w:rPr>
      </w:pPr>
      <w:r>
        <w:rPr>
          <w:rFonts w:ascii="Times New Roman" w:hAnsi="Times New Roman"/>
          <w:sz w:val="24"/>
        </w:rPr>
        <w:t xml:space="preserve">d) nepieciešamību </w:t>
      </w:r>
      <w:r>
        <w:rPr>
          <w:rFonts w:ascii="Times New Roman" w:hAnsi="Times New Roman"/>
          <w:i/>
          <w:sz w:val="24"/>
        </w:rPr>
        <w:t>lietot aizliegto vielu</w:t>
      </w:r>
      <w:r>
        <w:rPr>
          <w:rFonts w:ascii="Times New Roman" w:hAnsi="Times New Roman"/>
          <w:sz w:val="24"/>
        </w:rPr>
        <w:t xml:space="preserve"> vai </w:t>
      </w:r>
      <w:r>
        <w:rPr>
          <w:rFonts w:ascii="Times New Roman" w:hAnsi="Times New Roman"/>
          <w:i/>
          <w:sz w:val="24"/>
        </w:rPr>
        <w:t>aizliegto metodi</w:t>
      </w:r>
      <w:r>
        <w:rPr>
          <w:rFonts w:ascii="Times New Roman" w:hAnsi="Times New Roman"/>
          <w:sz w:val="24"/>
        </w:rPr>
        <w:t xml:space="preserve"> nedrīkst pilnīgi vai daļēji pamatot ar to, ka </w:t>
      </w:r>
      <w:r>
        <w:rPr>
          <w:rFonts w:ascii="Times New Roman" w:hAnsi="Times New Roman"/>
          <w:i/>
          <w:sz w:val="24"/>
        </w:rPr>
        <w:t>sportists</w:t>
      </w:r>
      <w:r>
        <w:rPr>
          <w:rFonts w:ascii="Times New Roman" w:hAnsi="Times New Roman"/>
          <w:sz w:val="24"/>
        </w:rPr>
        <w:t xml:space="preserve"> (bez </w:t>
      </w:r>
      <w:proofErr w:type="spellStart"/>
      <w:r>
        <w:rPr>
          <w:rFonts w:ascii="Times New Roman" w:hAnsi="Times New Roman"/>
          <w:i/>
          <w:sz w:val="24"/>
        </w:rPr>
        <w:t>TUE</w:t>
      </w:r>
      <w:proofErr w:type="spellEnd"/>
      <w:r>
        <w:rPr>
          <w:rFonts w:ascii="Times New Roman" w:hAnsi="Times New Roman"/>
          <w:sz w:val="24"/>
        </w:rPr>
        <w:t xml:space="preserve">) iepriekš ir </w:t>
      </w:r>
      <w:r>
        <w:rPr>
          <w:rFonts w:ascii="Times New Roman" w:hAnsi="Times New Roman"/>
          <w:i/>
          <w:sz w:val="24"/>
        </w:rPr>
        <w:t>lietojis</w:t>
      </w:r>
      <w:r>
        <w:rPr>
          <w:rFonts w:ascii="Times New Roman" w:hAnsi="Times New Roman"/>
          <w:sz w:val="24"/>
        </w:rPr>
        <w:t xml:space="preserve"> kādu vielu vai metodi, kas šādas </w:t>
      </w:r>
      <w:r>
        <w:rPr>
          <w:rFonts w:ascii="Times New Roman" w:hAnsi="Times New Roman"/>
          <w:i/>
          <w:sz w:val="24"/>
        </w:rPr>
        <w:t>lietošanas</w:t>
      </w:r>
      <w:r>
        <w:rPr>
          <w:rFonts w:ascii="Times New Roman" w:hAnsi="Times New Roman"/>
          <w:sz w:val="24"/>
        </w:rPr>
        <w:t xml:space="preserve"> laikā bijusi aizliegta.</w:t>
      </w:r>
    </w:p>
    <w:p w14:paraId="3E1347B7" w14:textId="77777777" w:rsidR="001A747A" w:rsidRPr="00C671DF" w:rsidRDefault="001A747A" w:rsidP="00743176">
      <w:pPr>
        <w:widowControl w:val="0"/>
        <w:ind w:left="567"/>
        <w:jc w:val="both"/>
        <w:rPr>
          <w:rFonts w:ascii="Times New Roman" w:eastAsia="Arial" w:hAnsi="Times New Roman"/>
          <w:sz w:val="24"/>
          <w:lang w:val="en-GB"/>
        </w:rPr>
      </w:pPr>
    </w:p>
    <w:p w14:paraId="04B31A3D"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 xml:space="preserve">[Piezīme par 4.2. pantu. Šo kritēriju piemērošanā saistībā ar konkrētiem medicīniskajiem stāvokļiem vajadzētu izmantot </w:t>
      </w:r>
      <w:proofErr w:type="spellStart"/>
      <w:r>
        <w:rPr>
          <w:rFonts w:ascii="Times New Roman" w:hAnsi="Times New Roman"/>
          <w:i/>
          <w:sz w:val="24"/>
        </w:rPr>
        <w:t>WADA</w:t>
      </w:r>
      <w:proofErr w:type="spellEnd"/>
      <w:r>
        <w:rPr>
          <w:rFonts w:ascii="Times New Roman" w:hAnsi="Times New Roman"/>
          <w:i/>
          <w:sz w:val="24"/>
        </w:rPr>
        <w:t xml:space="preserve"> tīmekļvietnē ievietotos </w:t>
      </w:r>
      <w:proofErr w:type="spellStart"/>
      <w:r>
        <w:rPr>
          <w:rFonts w:ascii="Times New Roman" w:hAnsi="Times New Roman"/>
          <w:i/>
          <w:sz w:val="24"/>
        </w:rPr>
        <w:t>WADA</w:t>
      </w:r>
      <w:proofErr w:type="spellEnd"/>
      <w:r>
        <w:rPr>
          <w:rFonts w:ascii="Times New Roman" w:hAnsi="Times New Roman"/>
          <w:i/>
          <w:sz w:val="24"/>
        </w:rPr>
        <w:t xml:space="preserve"> dokumentus “</w:t>
      </w:r>
      <w:proofErr w:type="spellStart"/>
      <w:r>
        <w:rPr>
          <w:rFonts w:ascii="Times New Roman" w:hAnsi="Times New Roman"/>
          <w:i/>
          <w:sz w:val="24"/>
        </w:rPr>
        <w:t>TUE</w:t>
      </w:r>
      <w:proofErr w:type="spellEnd"/>
      <w:r>
        <w:rPr>
          <w:rFonts w:ascii="Times New Roman" w:hAnsi="Times New Roman"/>
          <w:i/>
          <w:sz w:val="24"/>
        </w:rPr>
        <w:t xml:space="preserve"> </w:t>
      </w:r>
      <w:proofErr w:type="spellStart"/>
      <w:r>
        <w:rPr>
          <w:rFonts w:ascii="Times New Roman" w:hAnsi="Times New Roman"/>
          <w:i/>
          <w:sz w:val="24"/>
        </w:rPr>
        <w:t>Physician</w:t>
      </w:r>
      <w:proofErr w:type="spellEnd"/>
      <w:r>
        <w:rPr>
          <w:rFonts w:ascii="Times New Roman" w:hAnsi="Times New Roman"/>
          <w:i/>
          <w:sz w:val="24"/>
        </w:rPr>
        <w:t xml:space="preserve"> </w:t>
      </w:r>
      <w:proofErr w:type="spellStart"/>
      <w:r>
        <w:rPr>
          <w:rFonts w:ascii="Times New Roman" w:hAnsi="Times New Roman"/>
          <w:i/>
          <w:sz w:val="24"/>
        </w:rPr>
        <w:t>Guidelines</w:t>
      </w:r>
      <w:proofErr w:type="spellEnd"/>
      <w:r>
        <w:rPr>
          <w:rFonts w:ascii="Times New Roman" w:hAnsi="Times New Roman"/>
          <w:i/>
          <w:sz w:val="24"/>
        </w:rPr>
        <w:t>” [</w:t>
      </w:r>
      <w:proofErr w:type="spellStart"/>
      <w:r>
        <w:rPr>
          <w:rFonts w:ascii="Times New Roman" w:hAnsi="Times New Roman"/>
          <w:i/>
          <w:sz w:val="24"/>
        </w:rPr>
        <w:t>TUE</w:t>
      </w:r>
      <w:proofErr w:type="spellEnd"/>
      <w:r>
        <w:rPr>
          <w:rFonts w:ascii="Times New Roman" w:hAnsi="Times New Roman"/>
          <w:i/>
          <w:sz w:val="24"/>
        </w:rPr>
        <w:t xml:space="preserve"> vadlīnijas ārstiem].</w:t>
      </w:r>
    </w:p>
    <w:p w14:paraId="66025912" w14:textId="77777777" w:rsidR="001A747A" w:rsidRPr="00C671DF" w:rsidRDefault="001A747A" w:rsidP="00D035FC">
      <w:pPr>
        <w:widowControl w:val="0"/>
        <w:ind w:left="284"/>
        <w:jc w:val="both"/>
        <w:rPr>
          <w:rFonts w:ascii="Times New Roman" w:eastAsia="Arial" w:hAnsi="Times New Roman"/>
          <w:sz w:val="24"/>
          <w:lang w:val="en-GB"/>
        </w:rPr>
      </w:pPr>
    </w:p>
    <w:p w14:paraId="031FE940" w14:textId="77777777" w:rsidR="001A747A" w:rsidRPr="00C671DF" w:rsidRDefault="001A747A" w:rsidP="00743176">
      <w:pPr>
        <w:widowControl w:val="0"/>
        <w:ind w:left="567"/>
        <w:jc w:val="both"/>
        <w:rPr>
          <w:rFonts w:ascii="Times New Roman" w:eastAsia="Arial" w:hAnsi="Times New Roman"/>
          <w:i/>
          <w:sz w:val="24"/>
        </w:rPr>
      </w:pPr>
      <w:proofErr w:type="spellStart"/>
      <w:r>
        <w:rPr>
          <w:rFonts w:ascii="Times New Roman" w:hAnsi="Times New Roman"/>
          <w:i/>
          <w:sz w:val="24"/>
        </w:rPr>
        <w:t>TUE</w:t>
      </w:r>
      <w:proofErr w:type="spellEnd"/>
      <w:r>
        <w:rPr>
          <w:rFonts w:ascii="Times New Roman" w:hAnsi="Times New Roman"/>
          <w:i/>
          <w:sz w:val="24"/>
        </w:rPr>
        <w:t xml:space="preserve"> piešķiršanas pamatā ir tikai 4.2. pantā izklāstīto nosacījumu apsvēršana. Netiek apsvērts, vai aizliegtā viela vai aizliegtā metode ir klīniski visatbilstošākā vai visdrošākā, vai arī tās lietošana ir likumīga visās jurisdikcijās.</w:t>
      </w:r>
    </w:p>
    <w:p w14:paraId="7A43EA54" w14:textId="77777777" w:rsidR="001A747A" w:rsidRPr="00C671DF" w:rsidRDefault="001A747A" w:rsidP="00743176">
      <w:pPr>
        <w:widowControl w:val="0"/>
        <w:ind w:left="567"/>
        <w:jc w:val="both"/>
        <w:rPr>
          <w:rFonts w:ascii="Times New Roman" w:eastAsia="Arial" w:hAnsi="Times New Roman"/>
          <w:sz w:val="24"/>
          <w:lang w:val="en-GB"/>
        </w:rPr>
      </w:pPr>
    </w:p>
    <w:p w14:paraId="1A818D8F"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 xml:space="preserve">Kad starptautiskās federācijas vai lielu sporta pasākumu </w:t>
      </w:r>
      <w:proofErr w:type="spellStart"/>
      <w:r>
        <w:rPr>
          <w:rFonts w:ascii="Times New Roman" w:hAnsi="Times New Roman"/>
          <w:i/>
          <w:sz w:val="24"/>
        </w:rPr>
        <w:t>rīkotājorganizācijas</w:t>
      </w:r>
      <w:proofErr w:type="spellEnd"/>
      <w:r>
        <w:rPr>
          <w:rFonts w:ascii="Times New Roman" w:hAnsi="Times New Roman"/>
          <w:i/>
          <w:sz w:val="24"/>
        </w:rPr>
        <w:t xml:space="preserve"> </w:t>
      </w:r>
      <w:proofErr w:type="spellStart"/>
      <w:r>
        <w:rPr>
          <w:rFonts w:ascii="Times New Roman" w:hAnsi="Times New Roman"/>
          <w:i/>
          <w:sz w:val="24"/>
          <w:u w:val="single"/>
        </w:rPr>
        <w:t>TUE</w:t>
      </w:r>
      <w:proofErr w:type="spellEnd"/>
      <w:r>
        <w:rPr>
          <w:rFonts w:ascii="Times New Roman" w:hAnsi="Times New Roman"/>
          <w:i/>
          <w:sz w:val="24"/>
          <w:u w:val="single"/>
        </w:rPr>
        <w:t xml:space="preserve"> komiteja</w:t>
      </w:r>
      <w:r>
        <w:rPr>
          <w:rFonts w:ascii="Times New Roman" w:hAnsi="Times New Roman"/>
          <w:i/>
          <w:sz w:val="24"/>
        </w:rPr>
        <w:t xml:space="preserve"> lemj par to, vai atzīt vai neatzīt kādas citas antidopinga organizācijas piešķirtu </w:t>
      </w:r>
      <w:proofErr w:type="spellStart"/>
      <w:r>
        <w:rPr>
          <w:rFonts w:ascii="Times New Roman" w:hAnsi="Times New Roman"/>
          <w:i/>
          <w:sz w:val="24"/>
        </w:rPr>
        <w:t>TUE</w:t>
      </w:r>
      <w:proofErr w:type="spellEnd"/>
      <w:r>
        <w:rPr>
          <w:rFonts w:ascii="Times New Roman" w:hAnsi="Times New Roman"/>
          <w:i/>
          <w:sz w:val="24"/>
        </w:rPr>
        <w:t xml:space="preserve"> (skat. 7. pantu), un kad </w:t>
      </w:r>
      <w:proofErr w:type="spellStart"/>
      <w:r>
        <w:rPr>
          <w:rFonts w:ascii="Times New Roman" w:hAnsi="Times New Roman"/>
          <w:i/>
          <w:sz w:val="24"/>
        </w:rPr>
        <w:t>WADA</w:t>
      </w:r>
      <w:proofErr w:type="spellEnd"/>
      <w:r>
        <w:rPr>
          <w:rFonts w:ascii="Times New Roman" w:hAnsi="Times New Roman"/>
          <w:i/>
          <w:sz w:val="24"/>
        </w:rPr>
        <w:t xml:space="preserve"> pārskata lēmumu piešķirt (vai nepiešķirt) </w:t>
      </w:r>
      <w:proofErr w:type="spellStart"/>
      <w:r>
        <w:rPr>
          <w:rFonts w:ascii="Times New Roman" w:hAnsi="Times New Roman"/>
          <w:i/>
          <w:sz w:val="24"/>
        </w:rPr>
        <w:t>TUE</w:t>
      </w:r>
      <w:proofErr w:type="spellEnd"/>
      <w:r>
        <w:rPr>
          <w:rFonts w:ascii="Times New Roman" w:hAnsi="Times New Roman"/>
          <w:i/>
          <w:sz w:val="24"/>
        </w:rPr>
        <w:t xml:space="preserve"> (skat. 8. pantu), ir jāizvērtē tas pats jautājums, kas ir svarīgs, </w:t>
      </w:r>
      <w:proofErr w:type="spellStart"/>
      <w:r>
        <w:rPr>
          <w:rFonts w:ascii="Times New Roman" w:hAnsi="Times New Roman"/>
          <w:i/>
          <w:sz w:val="24"/>
          <w:u w:val="single"/>
        </w:rPr>
        <w:t>TUE</w:t>
      </w:r>
      <w:proofErr w:type="spellEnd"/>
      <w:r>
        <w:rPr>
          <w:rFonts w:ascii="Times New Roman" w:hAnsi="Times New Roman"/>
          <w:i/>
          <w:sz w:val="24"/>
          <w:u w:val="single"/>
        </w:rPr>
        <w:t xml:space="preserve"> komitejai</w:t>
      </w:r>
      <w:r>
        <w:rPr>
          <w:rFonts w:ascii="Times New Roman" w:hAnsi="Times New Roman"/>
          <w:i/>
          <w:sz w:val="24"/>
        </w:rPr>
        <w:t xml:space="preserve"> skatot </w:t>
      </w:r>
      <w:proofErr w:type="spellStart"/>
      <w:r>
        <w:rPr>
          <w:rFonts w:ascii="Times New Roman" w:hAnsi="Times New Roman"/>
          <w:i/>
          <w:sz w:val="24"/>
        </w:rPr>
        <w:t>TUE</w:t>
      </w:r>
      <w:proofErr w:type="spellEnd"/>
      <w:r>
        <w:rPr>
          <w:rFonts w:ascii="Times New Roman" w:hAnsi="Times New Roman"/>
          <w:i/>
          <w:sz w:val="24"/>
        </w:rPr>
        <w:t xml:space="preserve"> pieteikumu saskaņā ar 6. pantu, t. i., vai, izvērtējot iespējamību, sportists ir pierādījis </w:t>
      </w:r>
      <w:r>
        <w:rPr>
          <w:rFonts w:ascii="Times New Roman" w:hAnsi="Times New Roman"/>
          <w:i/>
          <w:sz w:val="24"/>
        </w:rPr>
        <w:lastRenderedPageBreak/>
        <w:t>atbilstību visiem 4.2. pantā minētajiem nosacījumiem.]</w:t>
      </w:r>
    </w:p>
    <w:p w14:paraId="6E8BA3F0" w14:textId="31490C04" w:rsidR="001A747A" w:rsidRPr="00C671DF" w:rsidRDefault="001A747A" w:rsidP="00D035FC">
      <w:pPr>
        <w:widowControl w:val="0"/>
        <w:ind w:left="284"/>
        <w:jc w:val="both"/>
        <w:rPr>
          <w:rFonts w:ascii="Times New Roman" w:eastAsia="Times New Roman" w:hAnsi="Times New Roman"/>
          <w:sz w:val="24"/>
        </w:rPr>
      </w:pPr>
      <w:bookmarkStart w:id="11" w:name="page12"/>
      <w:bookmarkEnd w:id="11"/>
    </w:p>
    <w:p w14:paraId="7E1D1A61" w14:textId="733457C9" w:rsidR="001A747A" w:rsidRPr="00C671DF" w:rsidRDefault="001A747A" w:rsidP="00D035FC">
      <w:pPr>
        <w:widowControl w:val="0"/>
        <w:tabs>
          <w:tab w:val="left" w:pos="1480"/>
        </w:tabs>
        <w:ind w:left="284"/>
        <w:jc w:val="both"/>
        <w:rPr>
          <w:rFonts w:ascii="Times New Roman" w:eastAsia="Arial" w:hAnsi="Times New Roman"/>
          <w:sz w:val="24"/>
        </w:rPr>
      </w:pPr>
      <w:r>
        <w:rPr>
          <w:rFonts w:ascii="Times New Roman" w:hAnsi="Times New Roman"/>
          <w:b/>
          <w:sz w:val="24"/>
        </w:rPr>
        <w:t>4.3.</w:t>
      </w:r>
      <w:r>
        <w:rPr>
          <w:rFonts w:ascii="Times New Roman" w:hAnsi="Times New Roman"/>
          <w:sz w:val="24"/>
        </w:rPr>
        <w:t xml:space="preserve"> Izņēmuma gadījumos un neskarot citus noteikumus šajā </w:t>
      </w:r>
      <w:r>
        <w:rPr>
          <w:rFonts w:ascii="Times New Roman" w:hAnsi="Times New Roman"/>
          <w:i/>
          <w:iCs/>
          <w:sz w:val="24"/>
        </w:rPr>
        <w:t>Terapeitiskās lietošanas atļaujas starptautiskajā standartā</w:t>
      </w:r>
      <w:r>
        <w:rPr>
          <w:rFonts w:ascii="Times New Roman" w:hAnsi="Times New Roman"/>
          <w:sz w:val="24"/>
        </w:rPr>
        <w:t xml:space="preserve">, </w:t>
      </w:r>
      <w:r>
        <w:rPr>
          <w:rFonts w:ascii="Times New Roman" w:hAnsi="Times New Roman"/>
          <w:i/>
          <w:iCs/>
          <w:sz w:val="24"/>
        </w:rPr>
        <w:t>sportists</w:t>
      </w:r>
      <w:r>
        <w:rPr>
          <w:rFonts w:ascii="Times New Roman" w:hAnsi="Times New Roman"/>
          <w:sz w:val="24"/>
        </w:rPr>
        <w:t xml:space="preserve"> drīkst ar atpakaļejošu datumu pieteikties un saņemt atļauju </w:t>
      </w:r>
      <w:r>
        <w:rPr>
          <w:rFonts w:ascii="Times New Roman" w:hAnsi="Times New Roman"/>
          <w:sz w:val="24"/>
          <w:u w:val="single"/>
        </w:rPr>
        <w:t>terapeitiskos</w:t>
      </w:r>
      <w:r>
        <w:rPr>
          <w:rFonts w:ascii="Times New Roman" w:hAnsi="Times New Roman"/>
          <w:sz w:val="24"/>
        </w:rPr>
        <w:t xml:space="preserve"> nolūkos </w:t>
      </w:r>
      <w:r>
        <w:rPr>
          <w:rFonts w:ascii="Times New Roman" w:hAnsi="Times New Roman"/>
          <w:i/>
          <w:iCs/>
          <w:sz w:val="24"/>
        </w:rPr>
        <w:t>lietot aizliegtu vielu</w:t>
      </w:r>
      <w:r>
        <w:rPr>
          <w:rFonts w:ascii="Times New Roman" w:hAnsi="Times New Roman"/>
          <w:sz w:val="24"/>
        </w:rPr>
        <w:t xml:space="preserve"> vai </w:t>
      </w:r>
      <w:r>
        <w:rPr>
          <w:rFonts w:ascii="Times New Roman" w:hAnsi="Times New Roman"/>
          <w:i/>
          <w:iCs/>
          <w:sz w:val="24"/>
        </w:rPr>
        <w:t>aizliegtu metodi</w:t>
      </w:r>
      <w:r>
        <w:rPr>
          <w:rFonts w:ascii="Times New Roman" w:hAnsi="Times New Roman"/>
          <w:sz w:val="24"/>
        </w:rPr>
        <w:t xml:space="preserve">, ja, ņemot vērā </w:t>
      </w:r>
      <w:r>
        <w:rPr>
          <w:rFonts w:ascii="Times New Roman" w:hAnsi="Times New Roman"/>
          <w:i/>
          <w:iCs/>
          <w:sz w:val="24"/>
        </w:rPr>
        <w:t>Kodeksa</w:t>
      </w:r>
      <w:r>
        <w:rPr>
          <w:rFonts w:ascii="Times New Roman" w:hAnsi="Times New Roman"/>
          <w:sz w:val="24"/>
        </w:rPr>
        <w:t xml:space="preserve"> mērķi, būtu acīmredzami netaisnīgi viņam nepiešķirt </w:t>
      </w:r>
      <w:proofErr w:type="spellStart"/>
      <w:r>
        <w:rPr>
          <w:rFonts w:ascii="Times New Roman" w:hAnsi="Times New Roman"/>
          <w:i/>
          <w:iCs/>
          <w:sz w:val="24"/>
        </w:rPr>
        <w:t>TUE</w:t>
      </w:r>
      <w:proofErr w:type="spellEnd"/>
      <w:r>
        <w:rPr>
          <w:rFonts w:ascii="Times New Roman" w:hAnsi="Times New Roman"/>
          <w:sz w:val="24"/>
        </w:rPr>
        <w:t xml:space="preserve"> ar atpakaļejošu datumu. </w:t>
      </w:r>
      <w:r>
        <w:rPr>
          <w:rFonts w:ascii="Times New Roman" w:hAnsi="Times New Roman"/>
          <w:i/>
          <w:sz w:val="24"/>
        </w:rPr>
        <w:t>Starptautiska līmeņa sportistiem</w:t>
      </w:r>
      <w:r>
        <w:rPr>
          <w:rFonts w:ascii="Times New Roman" w:hAnsi="Times New Roman"/>
          <w:sz w:val="24"/>
        </w:rPr>
        <w:t xml:space="preserve"> un </w:t>
      </w:r>
      <w:r>
        <w:rPr>
          <w:rFonts w:ascii="Times New Roman" w:hAnsi="Times New Roman"/>
          <w:i/>
          <w:sz w:val="24"/>
        </w:rPr>
        <w:t>valsts līmeņa sportistiem</w:t>
      </w:r>
      <w:r>
        <w:rPr>
          <w:rFonts w:ascii="Times New Roman" w:hAnsi="Times New Roman"/>
          <w:sz w:val="24"/>
        </w:rPr>
        <w:t xml:space="preserve"> </w:t>
      </w:r>
      <w:r>
        <w:rPr>
          <w:rFonts w:ascii="Times New Roman" w:hAnsi="Times New Roman"/>
          <w:i/>
          <w:sz w:val="24"/>
        </w:rPr>
        <w:t>antidopinga organizācija</w:t>
      </w:r>
      <w:r>
        <w:rPr>
          <w:rFonts w:ascii="Times New Roman" w:hAnsi="Times New Roman"/>
          <w:sz w:val="24"/>
        </w:rPr>
        <w:t xml:space="preserve"> var piešķirt </w:t>
      </w:r>
      <w:proofErr w:type="spellStart"/>
      <w:r>
        <w:rPr>
          <w:rFonts w:ascii="Times New Roman" w:hAnsi="Times New Roman"/>
          <w:i/>
          <w:sz w:val="24"/>
        </w:rPr>
        <w:t>TUE</w:t>
      </w:r>
      <w:proofErr w:type="spellEnd"/>
      <w:r>
        <w:rPr>
          <w:rFonts w:ascii="Times New Roman" w:hAnsi="Times New Roman"/>
          <w:sz w:val="24"/>
        </w:rPr>
        <w:t xml:space="preserve">, ko attiecīgais </w:t>
      </w:r>
      <w:r>
        <w:rPr>
          <w:rFonts w:ascii="Times New Roman" w:hAnsi="Times New Roman"/>
          <w:i/>
          <w:sz w:val="24"/>
        </w:rPr>
        <w:t>sportists</w:t>
      </w:r>
      <w:r>
        <w:rPr>
          <w:rFonts w:ascii="Times New Roman" w:hAnsi="Times New Roman"/>
          <w:sz w:val="24"/>
        </w:rPr>
        <w:t xml:space="preserve"> ir pieprasījis ar atpakaļejošu datumu saskaņā ar šo pantu, tikai tad, ja ir saņemts iepriekšējs </w:t>
      </w:r>
      <w:proofErr w:type="spellStart"/>
      <w:r>
        <w:rPr>
          <w:rFonts w:ascii="Times New Roman" w:hAnsi="Times New Roman"/>
          <w:i/>
          <w:sz w:val="24"/>
        </w:rPr>
        <w:t>WADA</w:t>
      </w:r>
      <w:proofErr w:type="spellEnd"/>
      <w:r>
        <w:rPr>
          <w:rFonts w:ascii="Times New Roman" w:hAnsi="Times New Roman"/>
          <w:sz w:val="24"/>
        </w:rPr>
        <w:t xml:space="preserve"> apstiprinājums (un </w:t>
      </w:r>
      <w:proofErr w:type="spellStart"/>
      <w:r>
        <w:rPr>
          <w:rFonts w:ascii="Times New Roman" w:hAnsi="Times New Roman"/>
          <w:i/>
          <w:sz w:val="24"/>
        </w:rPr>
        <w:t>WADA</w:t>
      </w:r>
      <w:proofErr w:type="spellEnd"/>
      <w:r>
        <w:rPr>
          <w:rFonts w:ascii="Times New Roman" w:hAnsi="Times New Roman"/>
          <w:sz w:val="24"/>
        </w:rPr>
        <w:t xml:space="preserve"> var pilnīgi pēc saviem ieskatiem piekrist </w:t>
      </w:r>
      <w:r>
        <w:rPr>
          <w:rFonts w:ascii="Times New Roman" w:hAnsi="Times New Roman"/>
          <w:i/>
          <w:sz w:val="24"/>
        </w:rPr>
        <w:t>antidopinga organizācijas</w:t>
      </w:r>
      <w:r>
        <w:rPr>
          <w:rFonts w:ascii="Times New Roman" w:hAnsi="Times New Roman"/>
          <w:sz w:val="24"/>
        </w:rPr>
        <w:t xml:space="preserve"> lēmumam vai noraidīt to).</w:t>
      </w:r>
    </w:p>
    <w:p w14:paraId="3D8A0688" w14:textId="77777777" w:rsidR="001A747A" w:rsidRPr="00C671DF" w:rsidRDefault="001A747A" w:rsidP="00D035FC">
      <w:pPr>
        <w:widowControl w:val="0"/>
        <w:ind w:left="284"/>
        <w:jc w:val="both"/>
        <w:rPr>
          <w:rFonts w:ascii="Times New Roman" w:eastAsia="Times New Roman" w:hAnsi="Times New Roman"/>
          <w:sz w:val="24"/>
          <w:lang w:val="en-GB"/>
        </w:rPr>
      </w:pPr>
    </w:p>
    <w:p w14:paraId="73295CA8" w14:textId="77777777" w:rsidR="001A747A" w:rsidRPr="00C671DF" w:rsidRDefault="001A747A" w:rsidP="00D035FC">
      <w:pPr>
        <w:widowControl w:val="0"/>
        <w:ind w:left="284"/>
        <w:jc w:val="both"/>
        <w:rPr>
          <w:rFonts w:ascii="Times New Roman" w:eastAsia="Arial" w:hAnsi="Times New Roman"/>
          <w:sz w:val="24"/>
        </w:rPr>
      </w:pPr>
      <w:r>
        <w:rPr>
          <w:rFonts w:ascii="Times New Roman" w:hAnsi="Times New Roman"/>
          <w:sz w:val="24"/>
        </w:rPr>
        <w:t xml:space="preserve">Tiem </w:t>
      </w:r>
      <w:r>
        <w:rPr>
          <w:rFonts w:ascii="Times New Roman" w:hAnsi="Times New Roman"/>
          <w:i/>
          <w:sz w:val="24"/>
        </w:rPr>
        <w:t>sportistiem</w:t>
      </w:r>
      <w:r>
        <w:rPr>
          <w:rFonts w:ascii="Times New Roman" w:hAnsi="Times New Roman"/>
          <w:sz w:val="24"/>
        </w:rPr>
        <w:t xml:space="preserve">, kuri nav </w:t>
      </w:r>
      <w:r>
        <w:rPr>
          <w:rFonts w:ascii="Times New Roman" w:hAnsi="Times New Roman"/>
          <w:i/>
          <w:sz w:val="24"/>
        </w:rPr>
        <w:t>starptautiska līmeņa sportisti</w:t>
      </w:r>
      <w:r>
        <w:rPr>
          <w:rFonts w:ascii="Times New Roman" w:hAnsi="Times New Roman"/>
          <w:sz w:val="24"/>
        </w:rPr>
        <w:t xml:space="preserve"> vai </w:t>
      </w:r>
      <w:r>
        <w:rPr>
          <w:rFonts w:ascii="Times New Roman" w:hAnsi="Times New Roman"/>
          <w:i/>
          <w:sz w:val="24"/>
        </w:rPr>
        <w:t>valsts līmeņa sportisti</w:t>
      </w:r>
      <w:r>
        <w:rPr>
          <w:rFonts w:ascii="Times New Roman" w:hAnsi="Times New Roman"/>
          <w:sz w:val="24"/>
        </w:rPr>
        <w:t xml:space="preserve">, attiecīgā </w:t>
      </w:r>
      <w:r>
        <w:rPr>
          <w:rFonts w:ascii="Times New Roman" w:hAnsi="Times New Roman"/>
          <w:i/>
          <w:sz w:val="24"/>
        </w:rPr>
        <w:t>antidopinga organizācija</w:t>
      </w:r>
      <w:r>
        <w:rPr>
          <w:rFonts w:ascii="Times New Roman" w:hAnsi="Times New Roman"/>
          <w:sz w:val="24"/>
        </w:rPr>
        <w:t xml:space="preserve"> var, iepriekš vispirms neapspriežoties ar </w:t>
      </w:r>
      <w:proofErr w:type="spellStart"/>
      <w:r>
        <w:rPr>
          <w:rFonts w:ascii="Times New Roman" w:hAnsi="Times New Roman"/>
          <w:i/>
          <w:sz w:val="24"/>
        </w:rPr>
        <w:t>WADA</w:t>
      </w:r>
      <w:proofErr w:type="spellEnd"/>
      <w:r>
        <w:rPr>
          <w:rFonts w:ascii="Times New Roman" w:hAnsi="Times New Roman"/>
          <w:sz w:val="24"/>
        </w:rPr>
        <w:t xml:space="preserve">, piešķirt </w:t>
      </w:r>
      <w:proofErr w:type="spellStart"/>
      <w:r>
        <w:rPr>
          <w:rFonts w:ascii="Times New Roman" w:hAnsi="Times New Roman"/>
          <w:i/>
          <w:sz w:val="24"/>
        </w:rPr>
        <w:t>TUE</w:t>
      </w:r>
      <w:proofErr w:type="spellEnd"/>
      <w:r>
        <w:rPr>
          <w:rFonts w:ascii="Times New Roman" w:hAnsi="Times New Roman"/>
          <w:sz w:val="24"/>
        </w:rPr>
        <w:t xml:space="preserve">, ko viņi ir pieprasījuši ar atpakaļejošu datumu saskaņā ar šo pantu, tomēr </w:t>
      </w:r>
      <w:proofErr w:type="spellStart"/>
      <w:r>
        <w:rPr>
          <w:rFonts w:ascii="Times New Roman" w:hAnsi="Times New Roman"/>
          <w:i/>
          <w:sz w:val="24"/>
        </w:rPr>
        <w:t>WADA</w:t>
      </w:r>
      <w:proofErr w:type="spellEnd"/>
      <w:r>
        <w:rPr>
          <w:rFonts w:ascii="Times New Roman" w:hAnsi="Times New Roman"/>
          <w:sz w:val="24"/>
        </w:rPr>
        <w:t xml:space="preserve"> jebkurā laikā var pārskatīt </w:t>
      </w:r>
      <w:r>
        <w:rPr>
          <w:rFonts w:ascii="Times New Roman" w:hAnsi="Times New Roman"/>
          <w:i/>
          <w:sz w:val="24"/>
        </w:rPr>
        <w:t>antidopinga organizācijas</w:t>
      </w:r>
      <w:r>
        <w:rPr>
          <w:rFonts w:ascii="Times New Roman" w:hAnsi="Times New Roman"/>
          <w:sz w:val="24"/>
        </w:rPr>
        <w:t xml:space="preserve"> lēmumu piešķirt </w:t>
      </w:r>
      <w:proofErr w:type="spellStart"/>
      <w:r>
        <w:rPr>
          <w:rFonts w:ascii="Times New Roman" w:hAnsi="Times New Roman"/>
          <w:i/>
          <w:sz w:val="24"/>
        </w:rPr>
        <w:t>TUE</w:t>
      </w:r>
      <w:proofErr w:type="spellEnd"/>
      <w:r>
        <w:rPr>
          <w:rFonts w:ascii="Times New Roman" w:hAnsi="Times New Roman"/>
          <w:sz w:val="24"/>
        </w:rPr>
        <w:t xml:space="preserve"> ar atpakaļejošu datumu saskaņā ar šo pantu un var pilnīgi pēc saviem ieskatiem piekrist attiecīgajam lēmumam vai to atsaukt.</w:t>
      </w:r>
    </w:p>
    <w:p w14:paraId="14D47D4A" w14:textId="77777777" w:rsidR="001A747A" w:rsidRPr="00C671DF" w:rsidRDefault="001A747A" w:rsidP="00D035FC">
      <w:pPr>
        <w:widowControl w:val="0"/>
        <w:ind w:left="284"/>
        <w:jc w:val="both"/>
        <w:rPr>
          <w:rFonts w:ascii="Times New Roman" w:eastAsia="Times New Roman" w:hAnsi="Times New Roman"/>
          <w:sz w:val="24"/>
          <w:lang w:val="en-GB"/>
        </w:rPr>
      </w:pPr>
    </w:p>
    <w:p w14:paraId="36D734DC" w14:textId="77777777" w:rsidR="001A747A" w:rsidRPr="00C671DF" w:rsidRDefault="001A747A" w:rsidP="00D035FC">
      <w:pPr>
        <w:widowControl w:val="0"/>
        <w:ind w:left="284"/>
        <w:jc w:val="both"/>
        <w:rPr>
          <w:rFonts w:ascii="Times New Roman" w:eastAsia="Arial" w:hAnsi="Times New Roman"/>
          <w:sz w:val="24"/>
        </w:rPr>
      </w:pPr>
      <w:proofErr w:type="spellStart"/>
      <w:r>
        <w:rPr>
          <w:rFonts w:ascii="Times New Roman" w:hAnsi="Times New Roman"/>
          <w:i/>
          <w:sz w:val="24"/>
        </w:rPr>
        <w:t>WADA</w:t>
      </w:r>
      <w:proofErr w:type="spellEnd"/>
      <w:r>
        <w:rPr>
          <w:rFonts w:ascii="Times New Roman" w:hAnsi="Times New Roman"/>
          <w:sz w:val="24"/>
        </w:rPr>
        <w:t xml:space="preserve"> un/vai </w:t>
      </w:r>
      <w:r>
        <w:rPr>
          <w:rFonts w:ascii="Times New Roman" w:hAnsi="Times New Roman"/>
          <w:i/>
          <w:sz w:val="24"/>
        </w:rPr>
        <w:t>antidopinga organizācijas</w:t>
      </w:r>
      <w:r>
        <w:rPr>
          <w:rFonts w:ascii="Times New Roman" w:hAnsi="Times New Roman"/>
          <w:sz w:val="24"/>
        </w:rPr>
        <w:t xml:space="preserve"> lēmums, kas pieņemts saskaņā ar šo pantu, nav apstrīdams ne aizstāvoties tiesvedībā saistībā ar antidopinga noteikumu pārkāpumu, ne pārsūdzības kārtībā, ne citādi.</w:t>
      </w:r>
    </w:p>
    <w:p w14:paraId="79139F81" w14:textId="77777777" w:rsidR="001A747A" w:rsidRPr="00C671DF" w:rsidRDefault="001A747A" w:rsidP="00D035FC">
      <w:pPr>
        <w:widowControl w:val="0"/>
        <w:ind w:left="284"/>
        <w:jc w:val="both"/>
        <w:rPr>
          <w:rFonts w:ascii="Times New Roman" w:eastAsia="Times New Roman" w:hAnsi="Times New Roman"/>
          <w:sz w:val="24"/>
          <w:lang w:val="en-GB"/>
        </w:rPr>
      </w:pPr>
    </w:p>
    <w:p w14:paraId="00DB11ED" w14:textId="4106143C" w:rsidR="001A747A" w:rsidRPr="00C671DF" w:rsidRDefault="001A747A" w:rsidP="00D035FC">
      <w:pPr>
        <w:widowControl w:val="0"/>
        <w:ind w:left="284"/>
        <w:jc w:val="both"/>
        <w:rPr>
          <w:rFonts w:ascii="Times New Roman" w:eastAsia="Arial" w:hAnsi="Times New Roman"/>
          <w:sz w:val="24"/>
        </w:rPr>
      </w:pPr>
      <w:r>
        <w:rPr>
          <w:rFonts w:ascii="Times New Roman" w:hAnsi="Times New Roman"/>
          <w:sz w:val="24"/>
        </w:rPr>
        <w:t xml:space="preserve">Visi </w:t>
      </w:r>
      <w:r>
        <w:rPr>
          <w:rFonts w:ascii="Times New Roman" w:hAnsi="Times New Roman"/>
          <w:i/>
          <w:iCs/>
          <w:sz w:val="24"/>
        </w:rPr>
        <w:t>antidopinga organizācijas</w:t>
      </w:r>
      <w:r>
        <w:rPr>
          <w:rFonts w:ascii="Times New Roman" w:hAnsi="Times New Roman"/>
          <w:sz w:val="24"/>
        </w:rPr>
        <w:t xml:space="preserve"> lēmumi, kas pieņemti saskaņā ar šo 4.3. pantu, neatkarīgi no tā, vai tiek piešķirta vai noraidīta </w:t>
      </w:r>
      <w:proofErr w:type="spellStart"/>
      <w:r>
        <w:rPr>
          <w:rFonts w:ascii="Times New Roman" w:hAnsi="Times New Roman"/>
          <w:i/>
          <w:iCs/>
          <w:sz w:val="24"/>
        </w:rPr>
        <w:t>TUE</w:t>
      </w:r>
      <w:proofErr w:type="spellEnd"/>
      <w:r>
        <w:rPr>
          <w:rFonts w:ascii="Times New Roman" w:hAnsi="Times New Roman"/>
          <w:sz w:val="24"/>
        </w:rPr>
        <w:t xml:space="preserve">, ir jāpaziņo </w:t>
      </w:r>
      <w:r>
        <w:rPr>
          <w:rFonts w:ascii="Times New Roman" w:hAnsi="Times New Roman"/>
          <w:i/>
          <w:iCs/>
          <w:sz w:val="24"/>
        </w:rPr>
        <w:t>ADAMS</w:t>
      </w:r>
      <w:r>
        <w:rPr>
          <w:rFonts w:ascii="Times New Roman" w:hAnsi="Times New Roman"/>
          <w:sz w:val="24"/>
        </w:rPr>
        <w:t xml:space="preserve"> saskaņā ar 5.5. pantu.</w:t>
      </w:r>
    </w:p>
    <w:p w14:paraId="6F4B6086" w14:textId="77777777" w:rsidR="001A747A" w:rsidRPr="00C671DF" w:rsidRDefault="001A747A" w:rsidP="00D035FC">
      <w:pPr>
        <w:widowControl w:val="0"/>
        <w:ind w:left="284"/>
        <w:jc w:val="both"/>
        <w:rPr>
          <w:rFonts w:ascii="Times New Roman" w:eastAsia="Times New Roman" w:hAnsi="Times New Roman"/>
          <w:sz w:val="24"/>
          <w:lang w:val="en-GB"/>
        </w:rPr>
      </w:pPr>
    </w:p>
    <w:p w14:paraId="39C2F40F" w14:textId="77777777" w:rsidR="001A747A" w:rsidRPr="00C671DF" w:rsidRDefault="001A747A" w:rsidP="00D035FC">
      <w:pPr>
        <w:widowControl w:val="0"/>
        <w:ind w:left="284"/>
        <w:jc w:val="both"/>
        <w:rPr>
          <w:rFonts w:ascii="Times New Roman" w:eastAsia="Arial" w:hAnsi="Times New Roman"/>
          <w:i/>
          <w:sz w:val="24"/>
        </w:rPr>
      </w:pPr>
      <w:r>
        <w:rPr>
          <w:rFonts w:ascii="Times New Roman" w:hAnsi="Times New Roman"/>
          <w:i/>
          <w:sz w:val="24"/>
        </w:rPr>
        <w:t xml:space="preserve">[Piezīme par 4.3. pantu. Skaidrības labad jānorāda, ka saskaņā ar 4.3. pantu atļauju ar atpakaļejošu datumu var piešķirt, pat ja nav izpildīti 4.2. panta nosacījumi (lai gan šādu nosacījumu izpilde būs būtisks apsvērums). Citu būtisku faktoru vidū bez ierobežojumiem varētu būt iemesli, kāpēc sportists nepieteicās </w:t>
      </w:r>
      <w:proofErr w:type="spellStart"/>
      <w:r>
        <w:rPr>
          <w:rFonts w:ascii="Times New Roman" w:hAnsi="Times New Roman"/>
          <w:i/>
          <w:sz w:val="24"/>
        </w:rPr>
        <w:t>TUE</w:t>
      </w:r>
      <w:proofErr w:type="spellEnd"/>
      <w:r>
        <w:rPr>
          <w:rFonts w:ascii="Times New Roman" w:hAnsi="Times New Roman"/>
          <w:i/>
          <w:sz w:val="24"/>
        </w:rPr>
        <w:t xml:space="preserve"> saņemšanai iepriekš, sportista pieredze, sportista iepriekš gūtā izglītība, tas, vai sportists dopinga kontroles anketā ir paziņojis attiecīgās vielas vai metodes lietošanu, un nesen beidzies sportista </w:t>
      </w:r>
      <w:proofErr w:type="spellStart"/>
      <w:r>
        <w:rPr>
          <w:rFonts w:ascii="Times New Roman" w:hAnsi="Times New Roman"/>
          <w:i/>
          <w:sz w:val="24"/>
        </w:rPr>
        <w:t>TUE</w:t>
      </w:r>
      <w:proofErr w:type="spellEnd"/>
      <w:r>
        <w:rPr>
          <w:rFonts w:ascii="Times New Roman" w:hAnsi="Times New Roman"/>
          <w:i/>
          <w:sz w:val="24"/>
        </w:rPr>
        <w:t xml:space="preserve"> termiņš. Pieņemot lēmumu, </w:t>
      </w:r>
      <w:proofErr w:type="spellStart"/>
      <w:r>
        <w:rPr>
          <w:rFonts w:ascii="Times New Roman" w:hAnsi="Times New Roman"/>
          <w:i/>
          <w:sz w:val="24"/>
        </w:rPr>
        <w:t>WADA</w:t>
      </w:r>
      <w:proofErr w:type="spellEnd"/>
      <w:r>
        <w:rPr>
          <w:rFonts w:ascii="Times New Roman" w:hAnsi="Times New Roman"/>
          <w:i/>
          <w:sz w:val="24"/>
        </w:rPr>
        <w:t xml:space="preserve"> pēc saviem ieskatiem var apspriesties ar </w:t>
      </w:r>
      <w:proofErr w:type="spellStart"/>
      <w:r>
        <w:rPr>
          <w:rFonts w:ascii="Times New Roman" w:hAnsi="Times New Roman"/>
          <w:i/>
          <w:sz w:val="24"/>
          <w:u w:val="single"/>
        </w:rPr>
        <w:t>WADA</w:t>
      </w:r>
      <w:proofErr w:type="spellEnd"/>
      <w:r>
        <w:rPr>
          <w:rFonts w:ascii="Times New Roman" w:hAnsi="Times New Roman"/>
          <w:i/>
          <w:sz w:val="24"/>
          <w:u w:val="single"/>
        </w:rPr>
        <w:t xml:space="preserve"> </w:t>
      </w:r>
      <w:proofErr w:type="spellStart"/>
      <w:r>
        <w:rPr>
          <w:rFonts w:ascii="Times New Roman" w:hAnsi="Times New Roman"/>
          <w:i/>
          <w:sz w:val="24"/>
          <w:u w:val="single"/>
        </w:rPr>
        <w:t>TUE</w:t>
      </w:r>
      <w:proofErr w:type="spellEnd"/>
      <w:r>
        <w:rPr>
          <w:rFonts w:ascii="Times New Roman" w:hAnsi="Times New Roman"/>
          <w:i/>
          <w:sz w:val="24"/>
          <w:u w:val="single"/>
        </w:rPr>
        <w:t xml:space="preserve"> komitejas</w:t>
      </w:r>
      <w:r>
        <w:rPr>
          <w:rFonts w:ascii="Times New Roman" w:hAnsi="Times New Roman"/>
          <w:i/>
          <w:sz w:val="24"/>
        </w:rPr>
        <w:t xml:space="preserve"> locekli(-</w:t>
      </w:r>
      <w:proofErr w:type="spellStart"/>
      <w:r>
        <w:rPr>
          <w:rFonts w:ascii="Times New Roman" w:hAnsi="Times New Roman"/>
          <w:i/>
          <w:sz w:val="24"/>
        </w:rPr>
        <w:t>ļiem</w:t>
      </w:r>
      <w:proofErr w:type="spellEnd"/>
      <w:r>
        <w:rPr>
          <w:rFonts w:ascii="Times New Roman" w:hAnsi="Times New Roman"/>
          <w:i/>
          <w:sz w:val="24"/>
        </w:rPr>
        <w:t>).]</w:t>
      </w:r>
    </w:p>
    <w:p w14:paraId="0203CB9C" w14:textId="77777777" w:rsidR="001A747A" w:rsidRPr="00C671DF" w:rsidRDefault="001A747A" w:rsidP="004367AC">
      <w:pPr>
        <w:widowControl w:val="0"/>
        <w:jc w:val="both"/>
        <w:rPr>
          <w:rFonts w:ascii="Times New Roman" w:eastAsia="Times New Roman" w:hAnsi="Times New Roman"/>
          <w:sz w:val="24"/>
          <w:lang w:val="en-GB"/>
        </w:rPr>
      </w:pPr>
    </w:p>
    <w:p w14:paraId="66A6D4F2" w14:textId="5F290B6C" w:rsidR="001A747A" w:rsidRPr="00C671DF" w:rsidRDefault="001A747A" w:rsidP="00AE39CE">
      <w:pPr>
        <w:pStyle w:val="Heading2"/>
        <w:rPr>
          <w:rFonts w:eastAsia="Arial"/>
        </w:rPr>
      </w:pPr>
      <w:bookmarkStart w:id="12" w:name="_Toc137583700"/>
      <w:r>
        <w:t xml:space="preserve">5.0. </w:t>
      </w:r>
      <w:r w:rsidRPr="00AE39CE">
        <w:rPr>
          <w:i/>
          <w:iCs/>
        </w:rPr>
        <w:t>Antidopinga organizāciju</w:t>
      </w:r>
      <w:r>
        <w:t xml:space="preserve"> pienākumi saistībā ar </w:t>
      </w:r>
      <w:proofErr w:type="spellStart"/>
      <w:r>
        <w:rPr>
          <w:iCs/>
        </w:rPr>
        <w:t>TUE</w:t>
      </w:r>
      <w:bookmarkEnd w:id="12"/>
      <w:proofErr w:type="spellEnd"/>
    </w:p>
    <w:p w14:paraId="29442760" w14:textId="77777777" w:rsidR="001A747A" w:rsidRPr="00C671DF" w:rsidRDefault="001A747A" w:rsidP="004367AC">
      <w:pPr>
        <w:widowControl w:val="0"/>
        <w:jc w:val="both"/>
        <w:rPr>
          <w:rFonts w:ascii="Times New Roman" w:eastAsia="Times New Roman" w:hAnsi="Times New Roman"/>
          <w:sz w:val="24"/>
          <w:lang w:val="en-GB"/>
        </w:rPr>
      </w:pPr>
    </w:p>
    <w:p w14:paraId="36A76817" w14:textId="7EA0A32E" w:rsidR="001A747A" w:rsidRPr="00C671DF" w:rsidRDefault="001A747A" w:rsidP="00FE2BBE">
      <w:pPr>
        <w:widowControl w:val="0"/>
        <w:tabs>
          <w:tab w:val="left" w:pos="1460"/>
        </w:tabs>
        <w:ind w:left="284"/>
        <w:jc w:val="both"/>
        <w:rPr>
          <w:rFonts w:ascii="Times New Roman" w:eastAsia="Arial" w:hAnsi="Times New Roman"/>
          <w:sz w:val="24"/>
        </w:rPr>
      </w:pPr>
      <w:r>
        <w:rPr>
          <w:rFonts w:ascii="Times New Roman" w:hAnsi="Times New Roman"/>
          <w:b/>
          <w:sz w:val="24"/>
        </w:rPr>
        <w:t>5.1.</w:t>
      </w:r>
      <w:r>
        <w:rPr>
          <w:rFonts w:ascii="Times New Roman" w:hAnsi="Times New Roman"/>
          <w:sz w:val="24"/>
        </w:rPr>
        <w:t xml:space="preserve"> </w:t>
      </w:r>
      <w:r>
        <w:rPr>
          <w:rFonts w:ascii="Times New Roman" w:hAnsi="Times New Roman"/>
          <w:i/>
          <w:sz w:val="24"/>
        </w:rPr>
        <w:t>Kodeksa</w:t>
      </w:r>
      <w:r>
        <w:rPr>
          <w:rFonts w:ascii="Times New Roman" w:hAnsi="Times New Roman"/>
          <w:sz w:val="24"/>
        </w:rPr>
        <w:t xml:space="preserve"> 4.4. pantā ir noteikts: a) kuras </w:t>
      </w:r>
      <w:r>
        <w:rPr>
          <w:rFonts w:ascii="Times New Roman" w:hAnsi="Times New Roman"/>
          <w:i/>
          <w:iCs/>
          <w:sz w:val="24"/>
        </w:rPr>
        <w:t>antidopinga organizācijas</w:t>
      </w:r>
      <w:r>
        <w:rPr>
          <w:rFonts w:ascii="Times New Roman" w:hAnsi="Times New Roman"/>
          <w:sz w:val="24"/>
        </w:rPr>
        <w:t xml:space="preserve"> ir pilnvarotas pieņemt lēmumus par </w:t>
      </w:r>
      <w:proofErr w:type="spellStart"/>
      <w:r>
        <w:rPr>
          <w:rFonts w:ascii="Times New Roman" w:hAnsi="Times New Roman"/>
          <w:i/>
          <w:iCs/>
          <w:sz w:val="24"/>
        </w:rPr>
        <w:t>TUE</w:t>
      </w:r>
      <w:proofErr w:type="spellEnd"/>
      <w:r>
        <w:rPr>
          <w:rFonts w:ascii="Times New Roman" w:hAnsi="Times New Roman"/>
          <w:sz w:val="24"/>
        </w:rPr>
        <w:t xml:space="preserve">; b) kā šie lēmumi par </w:t>
      </w:r>
      <w:proofErr w:type="spellStart"/>
      <w:r>
        <w:rPr>
          <w:rFonts w:ascii="Times New Roman" w:hAnsi="Times New Roman"/>
          <w:i/>
          <w:iCs/>
          <w:sz w:val="24"/>
        </w:rPr>
        <w:t>TUE</w:t>
      </w:r>
      <w:proofErr w:type="spellEnd"/>
      <w:r>
        <w:rPr>
          <w:rFonts w:ascii="Times New Roman" w:hAnsi="Times New Roman"/>
          <w:sz w:val="24"/>
        </w:rPr>
        <w:t xml:space="preserve"> jāatzīst un jāievēro citām </w:t>
      </w:r>
      <w:r>
        <w:rPr>
          <w:rFonts w:ascii="Times New Roman" w:hAnsi="Times New Roman"/>
          <w:i/>
          <w:iCs/>
          <w:sz w:val="24"/>
        </w:rPr>
        <w:t>antidopinga organizācijām</w:t>
      </w:r>
      <w:r>
        <w:rPr>
          <w:rFonts w:ascii="Times New Roman" w:hAnsi="Times New Roman"/>
          <w:sz w:val="24"/>
        </w:rPr>
        <w:t xml:space="preserve"> un c) kad var pārskatīt un/vai pārsūdzēt lēmumus par </w:t>
      </w:r>
      <w:proofErr w:type="spellStart"/>
      <w:r>
        <w:rPr>
          <w:rFonts w:ascii="Times New Roman" w:hAnsi="Times New Roman"/>
          <w:i/>
          <w:iCs/>
          <w:sz w:val="24"/>
        </w:rPr>
        <w:t>TUE</w:t>
      </w:r>
      <w:proofErr w:type="spellEnd"/>
      <w:r>
        <w:rPr>
          <w:rFonts w:ascii="Times New Roman" w:hAnsi="Times New Roman"/>
          <w:sz w:val="24"/>
        </w:rPr>
        <w:t>.</w:t>
      </w:r>
    </w:p>
    <w:p w14:paraId="4F510881" w14:textId="77777777" w:rsidR="001A747A" w:rsidRPr="00C671DF" w:rsidRDefault="001A747A" w:rsidP="00FE2BBE">
      <w:pPr>
        <w:widowControl w:val="0"/>
        <w:ind w:left="284"/>
        <w:jc w:val="both"/>
        <w:rPr>
          <w:rFonts w:ascii="Times New Roman" w:eastAsia="Times New Roman" w:hAnsi="Times New Roman"/>
          <w:sz w:val="24"/>
          <w:lang w:val="en-GB"/>
        </w:rPr>
      </w:pPr>
    </w:p>
    <w:p w14:paraId="72C02802" w14:textId="77777777" w:rsidR="001A747A" w:rsidRPr="00C671DF" w:rsidRDefault="001A747A" w:rsidP="00FE2BBE">
      <w:pPr>
        <w:widowControl w:val="0"/>
        <w:ind w:left="284"/>
        <w:jc w:val="both"/>
        <w:rPr>
          <w:rFonts w:ascii="Times New Roman" w:eastAsia="Arial" w:hAnsi="Times New Roman"/>
          <w:i/>
          <w:sz w:val="24"/>
        </w:rPr>
      </w:pPr>
      <w:r>
        <w:rPr>
          <w:rFonts w:ascii="Times New Roman" w:hAnsi="Times New Roman"/>
          <w:i/>
          <w:sz w:val="24"/>
        </w:rPr>
        <w:t>[Piezīme par 5.1. pantu. Skat. 1. pielikumu “Kodeksa 4.4. panta darbības shēma”, kurā apkopoti Kodeksa 4.4. panta galvenie noteikumi.</w:t>
      </w:r>
    </w:p>
    <w:p w14:paraId="50CBCB30" w14:textId="77777777" w:rsidR="001A747A" w:rsidRPr="00C671DF" w:rsidRDefault="001A747A" w:rsidP="00FE2BBE">
      <w:pPr>
        <w:widowControl w:val="0"/>
        <w:ind w:left="284"/>
        <w:jc w:val="both"/>
        <w:rPr>
          <w:rFonts w:ascii="Times New Roman" w:eastAsia="Times New Roman" w:hAnsi="Times New Roman"/>
          <w:sz w:val="24"/>
          <w:lang w:val="en-GB"/>
        </w:rPr>
      </w:pPr>
    </w:p>
    <w:p w14:paraId="353ED105" w14:textId="77777777" w:rsidR="001A747A" w:rsidRPr="00C671DF" w:rsidRDefault="001A747A" w:rsidP="00FE2BBE">
      <w:pPr>
        <w:widowControl w:val="0"/>
        <w:ind w:left="284"/>
        <w:jc w:val="both"/>
        <w:rPr>
          <w:rFonts w:ascii="Times New Roman" w:eastAsia="Arial" w:hAnsi="Times New Roman"/>
          <w:i/>
          <w:sz w:val="24"/>
        </w:rPr>
      </w:pPr>
      <w:r>
        <w:rPr>
          <w:rFonts w:ascii="Times New Roman" w:hAnsi="Times New Roman"/>
          <w:i/>
          <w:sz w:val="24"/>
        </w:rPr>
        <w:t xml:space="preserve">Ja valsts politikas vajadzību un obligāto prasību dēļ valsts antidopinga organizācijai savā pārbaužu veikšanas plānā konkrētiem sporta veidiem jānosaka prioritāte attiecībā pret citiem sporta veidiem vai disciplīnām (kā paredzēts Starptautiskā pārbaužu un izmeklēšanas standarta 4.4.1. pantā), valsts antidopinga organizācija var atteikties izvērtēt sportistu iepriekšējus </w:t>
      </w:r>
      <w:proofErr w:type="spellStart"/>
      <w:r>
        <w:rPr>
          <w:rFonts w:ascii="Times New Roman" w:hAnsi="Times New Roman"/>
          <w:i/>
          <w:sz w:val="24"/>
        </w:rPr>
        <w:t>TUE</w:t>
      </w:r>
      <w:proofErr w:type="spellEnd"/>
      <w:r>
        <w:rPr>
          <w:rFonts w:ascii="Times New Roman" w:hAnsi="Times New Roman"/>
          <w:i/>
          <w:sz w:val="24"/>
        </w:rPr>
        <w:t xml:space="preserve"> pieteikumus dažos vai visos sporta veidos vai disciplīnās, kas nav prioritāri, taču šādā gadījumā tai jāļauj ikvienam šādam sportistam, no kura pēc tam vāc paraugu, pieteikties </w:t>
      </w:r>
      <w:proofErr w:type="spellStart"/>
      <w:r>
        <w:rPr>
          <w:rFonts w:ascii="Times New Roman" w:hAnsi="Times New Roman"/>
          <w:i/>
          <w:sz w:val="24"/>
        </w:rPr>
        <w:t>TUE</w:t>
      </w:r>
      <w:proofErr w:type="spellEnd"/>
      <w:r>
        <w:rPr>
          <w:rFonts w:ascii="Times New Roman" w:hAnsi="Times New Roman"/>
          <w:i/>
          <w:sz w:val="24"/>
        </w:rPr>
        <w:t xml:space="preserve"> saņemšanai ar atpakaļejošu datumu. Iesaistīto sportistu interesēs valsts antidopinga organizācijai šāda politika būtu jāpublisko savā tīmekļvietnē.</w:t>
      </w:r>
    </w:p>
    <w:p w14:paraId="45E58BD3" w14:textId="77777777" w:rsidR="001A747A" w:rsidRPr="00C671DF" w:rsidRDefault="001A747A" w:rsidP="00FE2BBE">
      <w:pPr>
        <w:widowControl w:val="0"/>
        <w:ind w:left="284"/>
        <w:jc w:val="both"/>
        <w:rPr>
          <w:rFonts w:ascii="Times New Roman" w:eastAsia="Times New Roman" w:hAnsi="Times New Roman"/>
          <w:sz w:val="24"/>
          <w:lang w:val="en-GB"/>
        </w:rPr>
      </w:pPr>
    </w:p>
    <w:p w14:paraId="7E85794E" w14:textId="77777777" w:rsidR="001A747A" w:rsidRPr="00C671DF" w:rsidRDefault="001A747A" w:rsidP="00FE2BBE">
      <w:pPr>
        <w:widowControl w:val="0"/>
        <w:ind w:left="284"/>
        <w:jc w:val="both"/>
        <w:rPr>
          <w:rFonts w:ascii="Times New Roman" w:eastAsia="Arial" w:hAnsi="Times New Roman"/>
          <w:i/>
          <w:sz w:val="24"/>
        </w:rPr>
      </w:pPr>
      <w:bookmarkStart w:id="13" w:name="page13"/>
      <w:bookmarkEnd w:id="13"/>
      <w:r>
        <w:rPr>
          <w:rFonts w:ascii="Times New Roman" w:hAnsi="Times New Roman"/>
          <w:i/>
          <w:sz w:val="24"/>
        </w:rPr>
        <w:t xml:space="preserve">Kodeksa 4.4.2. pantā noteiktas valsts antidopinga organizācijas tiesības pieņemt lēmumus par </w:t>
      </w:r>
      <w:proofErr w:type="spellStart"/>
      <w:r>
        <w:rPr>
          <w:rFonts w:ascii="Times New Roman" w:hAnsi="Times New Roman"/>
          <w:i/>
          <w:sz w:val="24"/>
        </w:rPr>
        <w:t>TUE</w:t>
      </w:r>
      <w:proofErr w:type="spellEnd"/>
      <w:r>
        <w:rPr>
          <w:rFonts w:ascii="Times New Roman" w:hAnsi="Times New Roman"/>
          <w:i/>
          <w:sz w:val="24"/>
        </w:rPr>
        <w:t xml:space="preserve"> attiecībā uz sportistiem, kas nav starptautiska līmeņa sportisti. Ja rodas domstarpības par to, kurai valsts antidopinga organizācijai būtu jāizskata tāda sportista </w:t>
      </w:r>
      <w:proofErr w:type="spellStart"/>
      <w:r>
        <w:rPr>
          <w:rFonts w:ascii="Times New Roman" w:hAnsi="Times New Roman"/>
          <w:i/>
          <w:sz w:val="24"/>
        </w:rPr>
        <w:t>TUE</w:t>
      </w:r>
      <w:proofErr w:type="spellEnd"/>
      <w:r>
        <w:rPr>
          <w:rFonts w:ascii="Times New Roman" w:hAnsi="Times New Roman"/>
          <w:i/>
          <w:sz w:val="24"/>
        </w:rPr>
        <w:t xml:space="preserve"> pieteikums, kas nav starptautiska līmeņa sportists, lēmumu pieņem </w:t>
      </w:r>
      <w:proofErr w:type="spellStart"/>
      <w:r>
        <w:rPr>
          <w:rFonts w:ascii="Times New Roman" w:hAnsi="Times New Roman"/>
          <w:i/>
          <w:sz w:val="24"/>
        </w:rPr>
        <w:t>WADA</w:t>
      </w:r>
      <w:proofErr w:type="spellEnd"/>
      <w:r>
        <w:rPr>
          <w:rFonts w:ascii="Times New Roman" w:hAnsi="Times New Roman"/>
          <w:i/>
          <w:sz w:val="24"/>
        </w:rPr>
        <w:t xml:space="preserve">. </w:t>
      </w:r>
      <w:proofErr w:type="spellStart"/>
      <w:r>
        <w:rPr>
          <w:rFonts w:ascii="Times New Roman" w:hAnsi="Times New Roman"/>
          <w:i/>
          <w:sz w:val="24"/>
        </w:rPr>
        <w:t>WADA</w:t>
      </w:r>
      <w:proofErr w:type="spellEnd"/>
      <w:r>
        <w:rPr>
          <w:rFonts w:ascii="Times New Roman" w:hAnsi="Times New Roman"/>
          <w:i/>
          <w:sz w:val="24"/>
        </w:rPr>
        <w:t xml:space="preserve"> lēmums ir galīgs un nav pārsūdzams.]</w:t>
      </w:r>
    </w:p>
    <w:p w14:paraId="618BACE1" w14:textId="77777777" w:rsidR="001A747A" w:rsidRPr="00C671DF" w:rsidRDefault="001A747A" w:rsidP="00FE2BBE">
      <w:pPr>
        <w:widowControl w:val="0"/>
        <w:ind w:left="284"/>
        <w:jc w:val="both"/>
        <w:rPr>
          <w:rFonts w:ascii="Times New Roman" w:eastAsia="Times New Roman" w:hAnsi="Times New Roman"/>
          <w:sz w:val="24"/>
          <w:lang w:val="en-GB"/>
        </w:rPr>
      </w:pPr>
    </w:p>
    <w:p w14:paraId="46742435" w14:textId="4A4F5C55" w:rsidR="001A747A" w:rsidRPr="00C671DF" w:rsidRDefault="001A747A" w:rsidP="00FE2BBE">
      <w:pPr>
        <w:widowControl w:val="0"/>
        <w:tabs>
          <w:tab w:val="left" w:pos="1480"/>
        </w:tabs>
        <w:ind w:left="284"/>
        <w:jc w:val="both"/>
        <w:rPr>
          <w:rFonts w:ascii="Times New Roman" w:eastAsia="Arial" w:hAnsi="Times New Roman"/>
          <w:sz w:val="24"/>
        </w:rPr>
      </w:pPr>
      <w:r>
        <w:rPr>
          <w:rFonts w:ascii="Times New Roman" w:hAnsi="Times New Roman"/>
          <w:b/>
          <w:bCs/>
          <w:sz w:val="24"/>
        </w:rPr>
        <w:t>5.2.</w:t>
      </w:r>
      <w:r>
        <w:rPr>
          <w:rFonts w:ascii="Times New Roman" w:hAnsi="Times New Roman"/>
          <w:sz w:val="24"/>
        </w:rPr>
        <w:t xml:space="preserve"> Skaidrības labad ir jānorāda, ka gadījumā, ja </w:t>
      </w:r>
      <w:r>
        <w:rPr>
          <w:rFonts w:ascii="Times New Roman" w:hAnsi="Times New Roman"/>
          <w:i/>
          <w:iCs/>
          <w:sz w:val="24"/>
        </w:rPr>
        <w:t>valsts antidopinga organizācija</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piešķir </w:t>
      </w:r>
      <w:proofErr w:type="spellStart"/>
      <w:r>
        <w:rPr>
          <w:rFonts w:ascii="Times New Roman" w:hAnsi="Times New Roman"/>
          <w:i/>
          <w:iCs/>
          <w:sz w:val="24"/>
        </w:rPr>
        <w:t>TUE</w:t>
      </w:r>
      <w:proofErr w:type="spellEnd"/>
      <w:r>
        <w:rPr>
          <w:rFonts w:ascii="Times New Roman" w:hAnsi="Times New Roman"/>
          <w:sz w:val="24"/>
        </w:rPr>
        <w:t xml:space="preserve">, šī </w:t>
      </w:r>
      <w:proofErr w:type="spellStart"/>
      <w:r>
        <w:rPr>
          <w:rFonts w:ascii="Times New Roman" w:hAnsi="Times New Roman"/>
          <w:i/>
          <w:iCs/>
          <w:sz w:val="24"/>
        </w:rPr>
        <w:t>TUE</w:t>
      </w:r>
      <w:proofErr w:type="spellEnd"/>
      <w:r>
        <w:rPr>
          <w:rFonts w:ascii="Times New Roman" w:hAnsi="Times New Roman"/>
          <w:sz w:val="24"/>
        </w:rPr>
        <w:t xml:space="preserve"> ir derīga valsts līmenī globālā mērogā un citām </w:t>
      </w:r>
      <w:r>
        <w:rPr>
          <w:rFonts w:ascii="Times New Roman" w:hAnsi="Times New Roman"/>
          <w:i/>
          <w:iCs/>
          <w:sz w:val="24"/>
        </w:rPr>
        <w:t>valsts antidopinga organizācijām</w:t>
      </w:r>
      <w:r>
        <w:rPr>
          <w:rFonts w:ascii="Times New Roman" w:hAnsi="Times New Roman"/>
          <w:sz w:val="24"/>
        </w:rPr>
        <w:t xml:space="preserve"> to nav nepieciešams oficiāli atzīt saskaņā ar 7.0. pantu (piemēram, ja sportistam </w:t>
      </w:r>
      <w:proofErr w:type="spellStart"/>
      <w:r>
        <w:rPr>
          <w:rFonts w:ascii="Times New Roman" w:hAnsi="Times New Roman"/>
          <w:i/>
          <w:iCs/>
          <w:sz w:val="24"/>
        </w:rPr>
        <w:t>TUE</w:t>
      </w:r>
      <w:proofErr w:type="spellEnd"/>
      <w:r>
        <w:rPr>
          <w:rFonts w:ascii="Times New Roman" w:hAnsi="Times New Roman"/>
          <w:sz w:val="24"/>
        </w:rPr>
        <w:t xml:space="preserve"> piešķir viņa </w:t>
      </w:r>
      <w:r>
        <w:rPr>
          <w:rFonts w:ascii="Times New Roman" w:hAnsi="Times New Roman"/>
          <w:i/>
          <w:iCs/>
          <w:sz w:val="24"/>
        </w:rPr>
        <w:t>valsts antidopinga organizācija</w:t>
      </w:r>
      <w:r>
        <w:rPr>
          <w:rFonts w:ascii="Times New Roman" w:hAnsi="Times New Roman"/>
          <w:sz w:val="24"/>
        </w:rPr>
        <w:t xml:space="preserve"> un viņš pēc tam trenējas vai sacenšas citas </w:t>
      </w:r>
      <w:r>
        <w:rPr>
          <w:rFonts w:ascii="Times New Roman" w:hAnsi="Times New Roman"/>
          <w:i/>
          <w:iCs/>
          <w:sz w:val="24"/>
        </w:rPr>
        <w:t>valsts antidopinga organizācijas</w:t>
      </w:r>
      <w:r>
        <w:rPr>
          <w:rFonts w:ascii="Times New Roman" w:hAnsi="Times New Roman"/>
          <w:sz w:val="24"/>
        </w:rPr>
        <w:t xml:space="preserve"> valstī, šī </w:t>
      </w:r>
      <w:proofErr w:type="spellStart"/>
      <w:r>
        <w:rPr>
          <w:rFonts w:ascii="Times New Roman" w:hAnsi="Times New Roman"/>
          <w:i/>
          <w:iCs/>
          <w:sz w:val="24"/>
        </w:rPr>
        <w:t>TUE</w:t>
      </w:r>
      <w:proofErr w:type="spellEnd"/>
      <w:r>
        <w:rPr>
          <w:rFonts w:ascii="Times New Roman" w:hAnsi="Times New Roman"/>
          <w:sz w:val="24"/>
        </w:rPr>
        <w:t xml:space="preserve"> būs derīga, ja </w:t>
      </w:r>
      <w:r>
        <w:rPr>
          <w:rFonts w:ascii="Times New Roman" w:hAnsi="Times New Roman"/>
          <w:i/>
          <w:iCs/>
          <w:sz w:val="24"/>
        </w:rPr>
        <w:t>sportistu</w:t>
      </w:r>
      <w:r>
        <w:rPr>
          <w:rFonts w:ascii="Times New Roman" w:hAnsi="Times New Roman"/>
          <w:sz w:val="24"/>
        </w:rPr>
        <w:t xml:space="preserve"> pēc tam pārbaudīs šī cita </w:t>
      </w:r>
      <w:r>
        <w:rPr>
          <w:rFonts w:ascii="Times New Roman" w:hAnsi="Times New Roman"/>
          <w:i/>
          <w:iCs/>
          <w:sz w:val="24"/>
        </w:rPr>
        <w:t>valsts antidopinga organizācija</w:t>
      </w:r>
      <w:r>
        <w:rPr>
          <w:rFonts w:ascii="Times New Roman" w:hAnsi="Times New Roman"/>
          <w:sz w:val="24"/>
        </w:rPr>
        <w:t>).</w:t>
      </w:r>
    </w:p>
    <w:p w14:paraId="709DD161" w14:textId="77777777" w:rsidR="001A747A" w:rsidRPr="00C671DF" w:rsidRDefault="001A747A" w:rsidP="00FE2BBE">
      <w:pPr>
        <w:widowControl w:val="0"/>
        <w:ind w:left="284"/>
        <w:jc w:val="both"/>
        <w:rPr>
          <w:rFonts w:ascii="Times New Roman" w:eastAsia="Times New Roman" w:hAnsi="Times New Roman"/>
          <w:sz w:val="24"/>
          <w:lang w:val="en-GB"/>
        </w:rPr>
      </w:pPr>
    </w:p>
    <w:p w14:paraId="7176650E" w14:textId="524C6604" w:rsidR="001A747A" w:rsidRPr="00C671DF" w:rsidRDefault="001A747A" w:rsidP="00FE2BBE">
      <w:pPr>
        <w:widowControl w:val="0"/>
        <w:tabs>
          <w:tab w:val="left" w:pos="1460"/>
        </w:tabs>
        <w:ind w:left="284"/>
        <w:jc w:val="both"/>
        <w:rPr>
          <w:rFonts w:ascii="Times New Roman" w:eastAsia="Arial" w:hAnsi="Times New Roman"/>
          <w:sz w:val="24"/>
        </w:rPr>
      </w:pPr>
      <w:r>
        <w:rPr>
          <w:rFonts w:ascii="Times New Roman" w:hAnsi="Times New Roman"/>
          <w:b/>
          <w:sz w:val="24"/>
        </w:rPr>
        <w:t>5.3.</w:t>
      </w:r>
      <w:r>
        <w:rPr>
          <w:rFonts w:ascii="Times New Roman" w:hAnsi="Times New Roman"/>
          <w:sz w:val="24"/>
        </w:rPr>
        <w:t xml:space="preserve"> Katrai </w:t>
      </w:r>
      <w:r>
        <w:rPr>
          <w:rFonts w:ascii="Times New Roman" w:hAnsi="Times New Roman"/>
          <w:i/>
          <w:iCs/>
          <w:sz w:val="24"/>
        </w:rPr>
        <w:t>valsts antidopinga organizācijai</w:t>
      </w:r>
      <w:r>
        <w:rPr>
          <w:rFonts w:ascii="Times New Roman" w:hAnsi="Times New Roman"/>
          <w:sz w:val="24"/>
        </w:rPr>
        <w:t xml:space="preserve">, starptautiskajai federācijai un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jāizveido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lai izvērtētu, vai pieteikumi </w:t>
      </w:r>
      <w:proofErr w:type="spellStart"/>
      <w:r>
        <w:rPr>
          <w:rFonts w:ascii="Times New Roman" w:hAnsi="Times New Roman"/>
          <w:i/>
          <w:iCs/>
          <w:sz w:val="24"/>
        </w:rPr>
        <w:t>TUE</w:t>
      </w:r>
      <w:proofErr w:type="spellEnd"/>
      <w:r>
        <w:rPr>
          <w:rFonts w:ascii="Times New Roman" w:hAnsi="Times New Roman"/>
          <w:sz w:val="24"/>
        </w:rPr>
        <w:t xml:space="preserve"> piešķiršanai vai atzīšanai atbilst 4.2. pantā paredzētajiem nosacījumiem.</w:t>
      </w:r>
    </w:p>
    <w:p w14:paraId="660FBCCD" w14:textId="77777777" w:rsidR="001A747A" w:rsidRPr="00C671DF" w:rsidRDefault="001A747A" w:rsidP="00FE2BBE">
      <w:pPr>
        <w:widowControl w:val="0"/>
        <w:ind w:left="284"/>
        <w:jc w:val="both"/>
        <w:rPr>
          <w:rFonts w:ascii="Times New Roman" w:eastAsia="Times New Roman" w:hAnsi="Times New Roman"/>
          <w:sz w:val="24"/>
          <w:lang w:val="en-GB"/>
        </w:rPr>
      </w:pPr>
    </w:p>
    <w:p w14:paraId="04CAE1EA" w14:textId="77777777" w:rsidR="001A747A" w:rsidRPr="00C671DF" w:rsidRDefault="001A747A" w:rsidP="00FE2BBE">
      <w:pPr>
        <w:widowControl w:val="0"/>
        <w:ind w:left="284"/>
        <w:jc w:val="both"/>
        <w:rPr>
          <w:rFonts w:ascii="Times New Roman" w:eastAsia="Arial" w:hAnsi="Times New Roman"/>
          <w:i/>
          <w:sz w:val="24"/>
        </w:rPr>
      </w:pPr>
      <w:r>
        <w:rPr>
          <w:rFonts w:ascii="Times New Roman" w:hAnsi="Times New Roman"/>
          <w:i/>
          <w:sz w:val="24"/>
        </w:rPr>
        <w:t xml:space="preserve">[Piezīme par 5.3. pantu. Skaidrības labad jānorāda, ka par to, vai ir izpildīti 4.1. un 4.3. pantā izklāstītie nosacījumi, var lemt attiecīgā antidopinga organizācija, apspriežoties ar </w:t>
      </w:r>
      <w:proofErr w:type="spellStart"/>
      <w:r>
        <w:rPr>
          <w:rFonts w:ascii="Times New Roman" w:hAnsi="Times New Roman"/>
          <w:i/>
          <w:sz w:val="24"/>
          <w:u w:val="single"/>
        </w:rPr>
        <w:t>TUE</w:t>
      </w:r>
      <w:proofErr w:type="spellEnd"/>
      <w:r>
        <w:rPr>
          <w:rFonts w:ascii="Times New Roman" w:hAnsi="Times New Roman"/>
          <w:i/>
          <w:sz w:val="24"/>
          <w:u w:val="single"/>
        </w:rPr>
        <w:t xml:space="preserve"> komitejas</w:t>
      </w:r>
      <w:r>
        <w:rPr>
          <w:rFonts w:ascii="Times New Roman" w:hAnsi="Times New Roman"/>
          <w:i/>
          <w:sz w:val="24"/>
        </w:rPr>
        <w:t xml:space="preserve"> locekli(-</w:t>
      </w:r>
      <w:proofErr w:type="spellStart"/>
      <w:r>
        <w:rPr>
          <w:rFonts w:ascii="Times New Roman" w:hAnsi="Times New Roman"/>
          <w:i/>
          <w:sz w:val="24"/>
        </w:rPr>
        <w:t>ļiem</w:t>
      </w:r>
      <w:proofErr w:type="spellEnd"/>
      <w:r>
        <w:rPr>
          <w:rFonts w:ascii="Times New Roman" w:hAnsi="Times New Roman"/>
          <w:i/>
          <w:sz w:val="24"/>
        </w:rPr>
        <w:t>).</w:t>
      </w:r>
    </w:p>
    <w:p w14:paraId="76496E86" w14:textId="77777777" w:rsidR="001A747A" w:rsidRPr="00C671DF" w:rsidRDefault="001A747A" w:rsidP="00FE2BBE">
      <w:pPr>
        <w:widowControl w:val="0"/>
        <w:ind w:left="284"/>
        <w:jc w:val="both"/>
        <w:rPr>
          <w:rFonts w:ascii="Times New Roman" w:eastAsia="Times New Roman" w:hAnsi="Times New Roman"/>
          <w:sz w:val="24"/>
          <w:lang w:val="en-GB"/>
        </w:rPr>
      </w:pPr>
    </w:p>
    <w:p w14:paraId="7A22046F" w14:textId="77777777" w:rsidR="001A747A" w:rsidRPr="00C671DF" w:rsidRDefault="001A747A" w:rsidP="00FE2BBE">
      <w:pPr>
        <w:widowControl w:val="0"/>
        <w:ind w:left="284"/>
        <w:jc w:val="both"/>
        <w:rPr>
          <w:rFonts w:ascii="Times New Roman" w:eastAsia="Arial" w:hAnsi="Times New Roman"/>
          <w:i/>
          <w:sz w:val="24"/>
        </w:rPr>
      </w:pPr>
      <w:r>
        <w:rPr>
          <w:rFonts w:ascii="Times New Roman" w:hAnsi="Times New Roman"/>
          <w:i/>
          <w:sz w:val="24"/>
        </w:rPr>
        <w:t xml:space="preserve">Lai gan lielu sporta pasākumu </w:t>
      </w:r>
      <w:proofErr w:type="spellStart"/>
      <w:r>
        <w:rPr>
          <w:rFonts w:ascii="Times New Roman" w:hAnsi="Times New Roman"/>
          <w:i/>
          <w:sz w:val="24"/>
        </w:rPr>
        <w:t>rīkotājorganizācija</w:t>
      </w:r>
      <w:proofErr w:type="spellEnd"/>
      <w:r>
        <w:rPr>
          <w:rFonts w:ascii="Times New Roman" w:hAnsi="Times New Roman"/>
          <w:i/>
          <w:sz w:val="24"/>
        </w:rPr>
        <w:t xml:space="preserve"> var izvēlēties automātiski atzīt iepriekš izsniegtas </w:t>
      </w:r>
      <w:proofErr w:type="spellStart"/>
      <w:r>
        <w:rPr>
          <w:rFonts w:ascii="Times New Roman" w:hAnsi="Times New Roman"/>
          <w:i/>
          <w:sz w:val="24"/>
        </w:rPr>
        <w:t>TUE</w:t>
      </w:r>
      <w:proofErr w:type="spellEnd"/>
      <w:r>
        <w:rPr>
          <w:rFonts w:ascii="Times New Roman" w:hAnsi="Times New Roman"/>
          <w:i/>
          <w:sz w:val="24"/>
        </w:rPr>
        <w:t xml:space="preserve">, jābūt izstrādātam mehānismam, lai sportisti, kas piedalās sporta pasākumā, nepieciešamības gadījumā saņemtu jaunu </w:t>
      </w:r>
      <w:proofErr w:type="spellStart"/>
      <w:r>
        <w:rPr>
          <w:rFonts w:ascii="Times New Roman" w:hAnsi="Times New Roman"/>
          <w:i/>
          <w:sz w:val="24"/>
        </w:rPr>
        <w:t>TUE</w:t>
      </w:r>
      <w:proofErr w:type="spellEnd"/>
      <w:r>
        <w:rPr>
          <w:rFonts w:ascii="Times New Roman" w:hAnsi="Times New Roman"/>
          <w:i/>
          <w:sz w:val="24"/>
        </w:rPr>
        <w:t xml:space="preserve">. Katra lielu sporta pasākumu </w:t>
      </w:r>
      <w:proofErr w:type="spellStart"/>
      <w:r>
        <w:rPr>
          <w:rFonts w:ascii="Times New Roman" w:hAnsi="Times New Roman"/>
          <w:i/>
          <w:sz w:val="24"/>
        </w:rPr>
        <w:t>rīkotājorganizācija</w:t>
      </w:r>
      <w:proofErr w:type="spellEnd"/>
      <w:r>
        <w:rPr>
          <w:rFonts w:ascii="Times New Roman" w:hAnsi="Times New Roman"/>
          <w:i/>
          <w:sz w:val="24"/>
        </w:rPr>
        <w:t xml:space="preserve"> pēc saviem ieskatiem var vai nu šajā nolūkā izveidot savu </w:t>
      </w:r>
      <w:proofErr w:type="spellStart"/>
      <w:r>
        <w:rPr>
          <w:rFonts w:ascii="Times New Roman" w:hAnsi="Times New Roman"/>
          <w:i/>
          <w:sz w:val="24"/>
          <w:u w:val="single"/>
        </w:rPr>
        <w:t>TUE</w:t>
      </w:r>
      <w:proofErr w:type="spellEnd"/>
      <w:r>
        <w:rPr>
          <w:rFonts w:ascii="Times New Roman" w:hAnsi="Times New Roman"/>
          <w:i/>
          <w:sz w:val="24"/>
          <w:u w:val="single"/>
        </w:rPr>
        <w:t xml:space="preserve"> komiteju</w:t>
      </w:r>
      <w:r>
        <w:rPr>
          <w:rFonts w:ascii="Times New Roman" w:hAnsi="Times New Roman"/>
          <w:i/>
          <w:sz w:val="24"/>
        </w:rPr>
        <w:t xml:space="preserve">, vai uzticēt šo uzdevumu ārpakalpojumu sniedzējiem, vienojoties ar kādu trešo pusi. Katrā gadījumā mērķis ir nodrošināt, lai sportistiem, kas sacenšas šādos sporta pasākumos, pirms sacensību sākuma būtu iespēja ātri un efektīvi saņemt </w:t>
      </w:r>
      <w:proofErr w:type="spellStart"/>
      <w:r>
        <w:rPr>
          <w:rFonts w:ascii="Times New Roman" w:hAnsi="Times New Roman"/>
          <w:i/>
          <w:sz w:val="24"/>
        </w:rPr>
        <w:t>TUE</w:t>
      </w:r>
      <w:proofErr w:type="spellEnd"/>
      <w:r>
        <w:rPr>
          <w:rFonts w:ascii="Times New Roman" w:hAnsi="Times New Roman"/>
          <w:i/>
          <w:sz w:val="24"/>
        </w:rPr>
        <w:t>.]</w:t>
      </w:r>
    </w:p>
    <w:p w14:paraId="06111CF9" w14:textId="77777777" w:rsidR="001A747A" w:rsidRPr="00C671DF" w:rsidRDefault="001A747A" w:rsidP="004367AC">
      <w:pPr>
        <w:widowControl w:val="0"/>
        <w:jc w:val="both"/>
        <w:rPr>
          <w:rFonts w:ascii="Times New Roman" w:eastAsia="Arial" w:hAnsi="Times New Roman"/>
          <w:i/>
          <w:sz w:val="24"/>
          <w:lang w:val="en-GB"/>
        </w:rPr>
      </w:pPr>
    </w:p>
    <w:p w14:paraId="59913FAB" w14:textId="4D3A8B53" w:rsidR="001A747A" w:rsidRPr="00C671DF" w:rsidRDefault="00FE2BBE" w:rsidP="00FE2BBE">
      <w:pPr>
        <w:widowControl w:val="0"/>
        <w:ind w:left="567"/>
        <w:jc w:val="both"/>
        <w:rPr>
          <w:rFonts w:ascii="Times New Roman" w:eastAsia="Arial" w:hAnsi="Times New Roman"/>
          <w:sz w:val="24"/>
        </w:rPr>
      </w:pPr>
      <w:r>
        <w:rPr>
          <w:rFonts w:ascii="Times New Roman" w:hAnsi="Times New Roman"/>
          <w:sz w:val="24"/>
        </w:rPr>
        <w:t xml:space="preserve">a)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komitejās</w:t>
      </w:r>
      <w:r>
        <w:rPr>
          <w:rFonts w:ascii="Times New Roman" w:hAnsi="Times New Roman"/>
          <w:sz w:val="24"/>
        </w:rPr>
        <w:t xml:space="preserve"> jābūt vismaz trīs (3) ārstiem, kuriem ir pieredze </w:t>
      </w:r>
      <w:r>
        <w:rPr>
          <w:rFonts w:ascii="Times New Roman" w:hAnsi="Times New Roman"/>
          <w:i/>
          <w:iCs/>
          <w:sz w:val="24"/>
        </w:rPr>
        <w:t>sportistu</w:t>
      </w:r>
      <w:r>
        <w:rPr>
          <w:rFonts w:ascii="Times New Roman" w:hAnsi="Times New Roman"/>
          <w:sz w:val="24"/>
        </w:rPr>
        <w:t xml:space="preserve"> aprūpē un ārstēšanā un labas zināšanas klīniskajā un sporta medicīnā, kā arī zināšanas par treniņu slodzes medicīnisko kontroli. Gadījumos, kad ir nepieciešamas īpašas zināšanas (piemēram, </w:t>
      </w:r>
      <w:r>
        <w:rPr>
          <w:rFonts w:ascii="Times New Roman" w:hAnsi="Times New Roman"/>
          <w:i/>
          <w:iCs/>
          <w:sz w:val="24"/>
        </w:rPr>
        <w:t>sportistu</w:t>
      </w:r>
      <w:r>
        <w:rPr>
          <w:rFonts w:ascii="Times New Roman" w:hAnsi="Times New Roman"/>
          <w:sz w:val="24"/>
        </w:rPr>
        <w:t xml:space="preserve"> ar invaliditāti gadījumā, ja konkrētā viela vai metode attiecas uz šo </w:t>
      </w:r>
      <w:r>
        <w:rPr>
          <w:rFonts w:ascii="Times New Roman" w:hAnsi="Times New Roman"/>
          <w:i/>
          <w:iCs/>
          <w:sz w:val="24"/>
        </w:rPr>
        <w:t>sportista</w:t>
      </w:r>
      <w:r>
        <w:rPr>
          <w:rFonts w:ascii="Times New Roman" w:hAnsi="Times New Roman"/>
          <w:sz w:val="24"/>
        </w:rPr>
        <w:t xml:space="preserve"> invaliditāti), vismaz vienam (1)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loceklim vai ekspertam jābūt šādām zināšanām. Vienam (1) loceklim, kas ir ārsts, jāpilda </w:t>
      </w:r>
      <w:proofErr w:type="spellStart"/>
      <w:r>
        <w:rPr>
          <w:rFonts w:ascii="Times New Roman" w:hAnsi="Times New Roman"/>
          <w:i/>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priekšsēdētāja pienākumi.</w:t>
      </w:r>
    </w:p>
    <w:p w14:paraId="34445A57" w14:textId="77777777" w:rsidR="001A747A" w:rsidRPr="00C671DF" w:rsidRDefault="001A747A" w:rsidP="00FE2BBE">
      <w:pPr>
        <w:widowControl w:val="0"/>
        <w:ind w:left="567"/>
        <w:jc w:val="both"/>
        <w:rPr>
          <w:rFonts w:ascii="Times New Roman" w:eastAsia="Arial" w:hAnsi="Times New Roman"/>
          <w:sz w:val="24"/>
          <w:lang w:val="en-GB"/>
        </w:rPr>
      </w:pPr>
    </w:p>
    <w:p w14:paraId="3D4A7F91" w14:textId="1AB25C6D" w:rsidR="001A747A" w:rsidRPr="00C671DF" w:rsidRDefault="00FE2BBE" w:rsidP="00FE2BBE">
      <w:pPr>
        <w:widowControl w:val="0"/>
        <w:ind w:left="567"/>
        <w:jc w:val="both"/>
        <w:rPr>
          <w:rFonts w:ascii="Times New Roman" w:eastAsia="Arial" w:hAnsi="Times New Roman"/>
          <w:sz w:val="24"/>
        </w:rPr>
      </w:pPr>
      <w:r>
        <w:rPr>
          <w:rFonts w:ascii="Times New Roman" w:hAnsi="Times New Roman"/>
          <w:sz w:val="24"/>
        </w:rPr>
        <w:t xml:space="preserve">b) Lai nodrošinātu lēmumu objektivitāti, visiem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locekļiem jāparaksta interešu konflikta un konfidencialitātes deklarācija (deklarācijas paraugs ir pieejams </w:t>
      </w:r>
      <w:proofErr w:type="spellStart"/>
      <w:r>
        <w:rPr>
          <w:rFonts w:ascii="Times New Roman" w:hAnsi="Times New Roman"/>
          <w:i/>
          <w:sz w:val="24"/>
        </w:rPr>
        <w:t>WADA</w:t>
      </w:r>
      <w:proofErr w:type="spellEnd"/>
      <w:r>
        <w:rPr>
          <w:rFonts w:ascii="Times New Roman" w:hAnsi="Times New Roman"/>
          <w:sz w:val="24"/>
        </w:rPr>
        <w:t xml:space="preserve"> tīmekļvietnē).</w:t>
      </w:r>
    </w:p>
    <w:p w14:paraId="6E0CADD9" w14:textId="77777777" w:rsidR="001A747A" w:rsidRPr="00C671DF" w:rsidRDefault="001A747A" w:rsidP="004367AC">
      <w:pPr>
        <w:widowControl w:val="0"/>
        <w:jc w:val="both"/>
        <w:rPr>
          <w:rFonts w:ascii="Times New Roman" w:eastAsia="Times New Roman" w:hAnsi="Times New Roman"/>
          <w:sz w:val="24"/>
          <w:lang w:val="en-GB"/>
        </w:rPr>
      </w:pPr>
    </w:p>
    <w:p w14:paraId="7776454E" w14:textId="0E98DD70" w:rsidR="001A747A" w:rsidRPr="00C671DF" w:rsidRDefault="001A747A" w:rsidP="00FE2BBE">
      <w:pPr>
        <w:widowControl w:val="0"/>
        <w:tabs>
          <w:tab w:val="left" w:pos="1480"/>
        </w:tabs>
        <w:ind w:left="284"/>
        <w:jc w:val="both"/>
        <w:rPr>
          <w:rFonts w:ascii="Times New Roman" w:eastAsia="Arial" w:hAnsi="Times New Roman"/>
          <w:sz w:val="24"/>
        </w:rPr>
      </w:pPr>
      <w:r>
        <w:rPr>
          <w:rFonts w:ascii="Times New Roman" w:hAnsi="Times New Roman"/>
          <w:b/>
          <w:sz w:val="24"/>
        </w:rPr>
        <w:t>5.4.</w:t>
      </w:r>
      <w:r>
        <w:rPr>
          <w:rFonts w:ascii="Times New Roman" w:hAnsi="Times New Roman"/>
          <w:sz w:val="24"/>
        </w:rPr>
        <w:t xml:space="preserve"> Katrai </w:t>
      </w:r>
      <w:r>
        <w:rPr>
          <w:rFonts w:ascii="Times New Roman" w:hAnsi="Times New Roman"/>
          <w:i/>
          <w:iCs/>
          <w:sz w:val="24"/>
        </w:rPr>
        <w:t>valsts antidopinga organizācijai</w:t>
      </w:r>
      <w:r>
        <w:rPr>
          <w:rFonts w:ascii="Times New Roman" w:hAnsi="Times New Roman"/>
          <w:sz w:val="24"/>
        </w:rPr>
        <w:t xml:space="preserve">, starptautiskajai federācijai un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jāizstrādā skaidrs process, ko piemēro, lai savā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komitejā</w:t>
      </w:r>
      <w:r>
        <w:rPr>
          <w:rFonts w:ascii="Times New Roman" w:hAnsi="Times New Roman"/>
          <w:sz w:val="24"/>
        </w:rPr>
        <w:t xml:space="preserve"> iesniegtu pieteikumus par </w:t>
      </w:r>
      <w:proofErr w:type="spellStart"/>
      <w:r>
        <w:rPr>
          <w:rFonts w:ascii="Times New Roman" w:hAnsi="Times New Roman"/>
          <w:i/>
          <w:iCs/>
          <w:sz w:val="24"/>
        </w:rPr>
        <w:t>TUE</w:t>
      </w:r>
      <w:proofErr w:type="spellEnd"/>
      <w:r>
        <w:rPr>
          <w:rFonts w:ascii="Times New Roman" w:hAnsi="Times New Roman"/>
          <w:sz w:val="24"/>
        </w:rPr>
        <w:t xml:space="preserve">, kas atbilst šā </w:t>
      </w:r>
      <w:r>
        <w:rPr>
          <w:rFonts w:ascii="Times New Roman" w:hAnsi="Times New Roman"/>
          <w:i/>
          <w:iCs/>
          <w:sz w:val="24"/>
        </w:rPr>
        <w:t>starptautiskā standarta</w:t>
      </w:r>
      <w:r>
        <w:rPr>
          <w:rFonts w:ascii="Times New Roman" w:hAnsi="Times New Roman"/>
          <w:sz w:val="24"/>
        </w:rPr>
        <w:t xml:space="preserve"> prasībām.</w:t>
      </w:r>
      <w:r>
        <w:rPr>
          <w:rFonts w:ascii="Times New Roman" w:hAnsi="Times New Roman"/>
          <w:i/>
          <w:sz w:val="24"/>
        </w:rPr>
        <w:t xml:space="preserve"> </w:t>
      </w:r>
      <w:r>
        <w:rPr>
          <w:rFonts w:ascii="Times New Roman" w:hAnsi="Times New Roman"/>
          <w:sz w:val="24"/>
        </w:rPr>
        <w:t>Tai arī jāpublicē sīka informācija par šo procesu, (vismaz) ievietojot informāciju skaidri redzamā vietā savā tīmekļvietnē.</w:t>
      </w:r>
    </w:p>
    <w:p w14:paraId="0F4DBBB2" w14:textId="77777777" w:rsidR="001A747A" w:rsidRPr="00C671DF" w:rsidRDefault="001A747A" w:rsidP="00FE2BBE">
      <w:pPr>
        <w:widowControl w:val="0"/>
        <w:ind w:left="284"/>
        <w:jc w:val="both"/>
        <w:rPr>
          <w:rFonts w:ascii="Times New Roman" w:eastAsia="Arial" w:hAnsi="Times New Roman"/>
          <w:sz w:val="24"/>
          <w:lang w:val="en-GB"/>
        </w:rPr>
      </w:pPr>
    </w:p>
    <w:p w14:paraId="342666F8" w14:textId="092070C7" w:rsidR="001A747A" w:rsidRPr="00C671DF" w:rsidRDefault="001A747A" w:rsidP="00FE2BBE">
      <w:pPr>
        <w:widowControl w:val="0"/>
        <w:tabs>
          <w:tab w:val="left" w:pos="1460"/>
        </w:tabs>
        <w:ind w:left="284"/>
        <w:jc w:val="both"/>
        <w:rPr>
          <w:rFonts w:ascii="Times New Roman" w:eastAsia="Arial" w:hAnsi="Times New Roman"/>
          <w:sz w:val="24"/>
        </w:rPr>
      </w:pPr>
      <w:r>
        <w:rPr>
          <w:rFonts w:ascii="Times New Roman" w:hAnsi="Times New Roman"/>
          <w:b/>
          <w:sz w:val="24"/>
        </w:rPr>
        <w:t>5.5.</w:t>
      </w:r>
      <w:r>
        <w:rPr>
          <w:rFonts w:ascii="Times New Roman" w:hAnsi="Times New Roman"/>
          <w:sz w:val="24"/>
        </w:rPr>
        <w:t xml:space="preserve"> Katrai </w:t>
      </w:r>
      <w:r>
        <w:rPr>
          <w:rFonts w:ascii="Times New Roman" w:hAnsi="Times New Roman"/>
          <w:i/>
          <w:iCs/>
          <w:sz w:val="24"/>
        </w:rPr>
        <w:t>valsts antidopinga organizācijai</w:t>
      </w:r>
      <w:r>
        <w:rPr>
          <w:rFonts w:ascii="Times New Roman" w:hAnsi="Times New Roman"/>
          <w:sz w:val="24"/>
        </w:rPr>
        <w:t xml:space="preserve">, starptautiskajai federācijai un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tiklīdz iespējams un jebkurā gadījumā divdesmit vienas (21) dienas laikā no lēmuma saņemšanas ir </w:t>
      </w:r>
      <w:r>
        <w:rPr>
          <w:rFonts w:ascii="Times New Roman" w:hAnsi="Times New Roman"/>
          <w:i/>
          <w:sz w:val="24"/>
        </w:rPr>
        <w:t>ADAMS</w:t>
      </w:r>
      <w:r>
        <w:rPr>
          <w:rFonts w:ascii="Times New Roman" w:hAnsi="Times New Roman"/>
          <w:sz w:val="24"/>
        </w:rPr>
        <w:t xml:space="preserve"> jāpaziņo (angļu vai franču valodā) gan </w:t>
      </w:r>
      <w:r>
        <w:rPr>
          <w:rFonts w:ascii="Times New Roman" w:hAnsi="Times New Roman"/>
          <w:sz w:val="24"/>
        </w:rPr>
        <w:lastRenderedPageBreak/>
        <w:t xml:space="preserve">visi tie savas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lēmumi, ar kuriem tiek piešķirta vai atteikta </w:t>
      </w:r>
      <w:proofErr w:type="spellStart"/>
      <w:r>
        <w:rPr>
          <w:rFonts w:ascii="Times New Roman" w:hAnsi="Times New Roman"/>
          <w:i/>
          <w:iCs/>
          <w:sz w:val="24"/>
        </w:rPr>
        <w:t>TUE</w:t>
      </w:r>
      <w:proofErr w:type="spellEnd"/>
      <w:r>
        <w:rPr>
          <w:rFonts w:ascii="Times New Roman" w:hAnsi="Times New Roman"/>
          <w:sz w:val="24"/>
        </w:rPr>
        <w:t xml:space="preserve">, gan visi lēmumi, ar kuriem atzīst vai atsakās atzīt citu </w:t>
      </w:r>
      <w:r>
        <w:rPr>
          <w:rFonts w:ascii="Times New Roman" w:hAnsi="Times New Roman"/>
          <w:i/>
          <w:iCs/>
          <w:sz w:val="24"/>
        </w:rPr>
        <w:t>antidopinga organizāciju</w:t>
      </w:r>
      <w:r>
        <w:rPr>
          <w:rFonts w:ascii="Times New Roman" w:hAnsi="Times New Roman"/>
          <w:sz w:val="24"/>
        </w:rPr>
        <w:t xml:space="preserve"> lēmumus par </w:t>
      </w:r>
      <w:proofErr w:type="spellStart"/>
      <w:r>
        <w:rPr>
          <w:rFonts w:ascii="Times New Roman" w:hAnsi="Times New Roman"/>
          <w:i/>
          <w:iCs/>
          <w:sz w:val="24"/>
        </w:rPr>
        <w:t>TUE</w:t>
      </w:r>
      <w:proofErr w:type="spellEnd"/>
      <w:r>
        <w:rPr>
          <w:rFonts w:ascii="Times New Roman" w:hAnsi="Times New Roman"/>
          <w:sz w:val="24"/>
        </w:rPr>
        <w:t>.</w:t>
      </w:r>
      <w:r>
        <w:rPr>
          <w:rFonts w:ascii="Times New Roman" w:hAnsi="Times New Roman"/>
          <w:i/>
          <w:sz w:val="24"/>
        </w:rPr>
        <w:t xml:space="preserve"> </w:t>
      </w:r>
      <w:r>
        <w:rPr>
          <w:rFonts w:ascii="Times New Roman" w:hAnsi="Times New Roman"/>
          <w:sz w:val="24"/>
        </w:rPr>
        <w:t xml:space="preserve">Lēmumā par </w:t>
      </w:r>
      <w:proofErr w:type="spellStart"/>
      <w:r>
        <w:rPr>
          <w:rFonts w:ascii="Times New Roman" w:hAnsi="Times New Roman"/>
          <w:i/>
          <w:sz w:val="24"/>
        </w:rPr>
        <w:t>TUE</w:t>
      </w:r>
      <w:proofErr w:type="spellEnd"/>
      <w:r>
        <w:rPr>
          <w:rFonts w:ascii="Times New Roman" w:hAnsi="Times New Roman"/>
          <w:sz w:val="24"/>
        </w:rPr>
        <w:t xml:space="preserve"> atteikšanu jāpaskaidro atteikuma iemesls(-i). Informācijā (angļu vai franču valodā), ko paziņo par piešķirtajām </w:t>
      </w:r>
      <w:proofErr w:type="spellStart"/>
      <w:r>
        <w:rPr>
          <w:rFonts w:ascii="Times New Roman" w:hAnsi="Times New Roman"/>
          <w:i/>
          <w:sz w:val="24"/>
        </w:rPr>
        <w:t>TUE</w:t>
      </w:r>
      <w:proofErr w:type="spellEnd"/>
      <w:r>
        <w:rPr>
          <w:rFonts w:ascii="Times New Roman" w:hAnsi="Times New Roman"/>
          <w:sz w:val="24"/>
        </w:rPr>
        <w:t xml:space="preserve"> ietver šādu informāciju:</w:t>
      </w:r>
    </w:p>
    <w:p w14:paraId="404900A0" w14:textId="77777777" w:rsidR="001A747A" w:rsidRPr="00C671DF" w:rsidRDefault="001A747A" w:rsidP="004367AC">
      <w:pPr>
        <w:widowControl w:val="0"/>
        <w:jc w:val="both"/>
        <w:rPr>
          <w:rFonts w:ascii="Times New Roman" w:eastAsia="Times New Roman" w:hAnsi="Times New Roman"/>
          <w:sz w:val="24"/>
          <w:lang w:val="en-GB"/>
        </w:rPr>
      </w:pPr>
    </w:p>
    <w:p w14:paraId="2470C595" w14:textId="52D08E60" w:rsidR="001A747A" w:rsidRPr="00C671DF" w:rsidRDefault="00F80915" w:rsidP="00F80915">
      <w:pPr>
        <w:widowControl w:val="0"/>
        <w:tabs>
          <w:tab w:val="left" w:pos="1860"/>
        </w:tabs>
        <w:ind w:left="567"/>
        <w:jc w:val="both"/>
        <w:rPr>
          <w:rFonts w:ascii="Times New Roman" w:eastAsia="Arial" w:hAnsi="Times New Roman"/>
          <w:sz w:val="24"/>
        </w:rPr>
      </w:pPr>
      <w:bookmarkStart w:id="14" w:name="page14"/>
      <w:bookmarkEnd w:id="14"/>
      <w:r>
        <w:rPr>
          <w:rFonts w:ascii="Times New Roman" w:hAnsi="Times New Roman"/>
          <w:sz w:val="24"/>
        </w:rPr>
        <w:t xml:space="preserve">a) to, vai </w:t>
      </w:r>
      <w:r>
        <w:rPr>
          <w:rFonts w:ascii="Times New Roman" w:hAnsi="Times New Roman"/>
          <w:i/>
          <w:sz w:val="24"/>
        </w:rPr>
        <w:t>sportistam</w:t>
      </w:r>
      <w:r>
        <w:rPr>
          <w:rFonts w:ascii="Times New Roman" w:hAnsi="Times New Roman"/>
          <w:sz w:val="24"/>
        </w:rPr>
        <w:t xml:space="preserve"> bija atļauts pieteikties </w:t>
      </w:r>
      <w:proofErr w:type="spellStart"/>
      <w:r>
        <w:rPr>
          <w:rFonts w:ascii="Times New Roman" w:hAnsi="Times New Roman"/>
          <w:i/>
          <w:sz w:val="24"/>
        </w:rPr>
        <w:t>TUE</w:t>
      </w:r>
      <w:proofErr w:type="spellEnd"/>
      <w:r>
        <w:rPr>
          <w:rFonts w:ascii="Times New Roman" w:hAnsi="Times New Roman"/>
          <w:sz w:val="24"/>
        </w:rPr>
        <w:t xml:space="preserve"> saņemšanai ar atpakaļejošu datumu saskaņā ar 4.1. pantu, un iemesla(-u) skaidrojumu, vai arī to, vai </w:t>
      </w:r>
      <w:r>
        <w:rPr>
          <w:rFonts w:ascii="Times New Roman" w:hAnsi="Times New Roman"/>
          <w:i/>
          <w:sz w:val="24"/>
        </w:rPr>
        <w:t xml:space="preserve">sportistam </w:t>
      </w:r>
      <w:r>
        <w:rPr>
          <w:rFonts w:ascii="Times New Roman" w:hAnsi="Times New Roman"/>
          <w:sz w:val="24"/>
        </w:rPr>
        <w:t xml:space="preserve">bija atļauts pieteikties un viņam tika piešķirta </w:t>
      </w:r>
      <w:proofErr w:type="spellStart"/>
      <w:r>
        <w:rPr>
          <w:rFonts w:ascii="Times New Roman" w:hAnsi="Times New Roman"/>
          <w:i/>
          <w:sz w:val="24"/>
        </w:rPr>
        <w:t>TUE</w:t>
      </w:r>
      <w:proofErr w:type="spellEnd"/>
      <w:r>
        <w:rPr>
          <w:rFonts w:ascii="Times New Roman" w:hAnsi="Times New Roman"/>
          <w:sz w:val="24"/>
        </w:rPr>
        <w:t xml:space="preserve"> ar atpakaļejošu datumu saskaņā ar 4.3. pantu, un iemesla(-u) skaidrojumu;</w:t>
      </w:r>
    </w:p>
    <w:p w14:paraId="1558B3E2" w14:textId="77777777" w:rsidR="001A747A" w:rsidRPr="00C671DF" w:rsidRDefault="001A747A" w:rsidP="00F80915">
      <w:pPr>
        <w:widowControl w:val="0"/>
        <w:ind w:left="567"/>
        <w:jc w:val="both"/>
        <w:rPr>
          <w:rFonts w:ascii="Times New Roman" w:eastAsia="Arial" w:hAnsi="Times New Roman"/>
          <w:sz w:val="24"/>
          <w:lang w:val="en-GB"/>
        </w:rPr>
      </w:pPr>
    </w:p>
    <w:p w14:paraId="06F994E9" w14:textId="18CA7FF0" w:rsidR="001A747A" w:rsidRPr="00C671DF" w:rsidRDefault="00F80915" w:rsidP="00F80915">
      <w:pPr>
        <w:widowControl w:val="0"/>
        <w:tabs>
          <w:tab w:val="left" w:pos="1860"/>
        </w:tabs>
        <w:ind w:left="567"/>
        <w:jc w:val="both"/>
        <w:rPr>
          <w:rFonts w:ascii="Times New Roman" w:eastAsia="Arial" w:hAnsi="Times New Roman"/>
          <w:sz w:val="24"/>
        </w:rPr>
      </w:pPr>
      <w:r>
        <w:rPr>
          <w:rFonts w:ascii="Times New Roman" w:hAnsi="Times New Roman"/>
          <w:sz w:val="24"/>
        </w:rPr>
        <w:t>b) apstiprināto vielu vai metodi, atļauto(-</w:t>
      </w:r>
      <w:proofErr w:type="spellStart"/>
      <w:r>
        <w:rPr>
          <w:rFonts w:ascii="Times New Roman" w:hAnsi="Times New Roman"/>
          <w:sz w:val="24"/>
        </w:rPr>
        <w:t>ās</w:t>
      </w:r>
      <w:proofErr w:type="spellEnd"/>
      <w:r>
        <w:rPr>
          <w:rFonts w:ascii="Times New Roman" w:hAnsi="Times New Roman"/>
          <w:sz w:val="24"/>
        </w:rPr>
        <w:t>) devu(-</w:t>
      </w:r>
      <w:proofErr w:type="spellStart"/>
      <w:r>
        <w:rPr>
          <w:rFonts w:ascii="Times New Roman" w:hAnsi="Times New Roman"/>
          <w:sz w:val="24"/>
        </w:rPr>
        <w:t>as</w:t>
      </w:r>
      <w:proofErr w:type="spellEnd"/>
      <w:r>
        <w:rPr>
          <w:rFonts w:ascii="Times New Roman" w:hAnsi="Times New Roman"/>
          <w:sz w:val="24"/>
        </w:rPr>
        <w:t xml:space="preserve">), biežumu un </w:t>
      </w:r>
      <w:r>
        <w:rPr>
          <w:rFonts w:ascii="Times New Roman" w:hAnsi="Times New Roman"/>
          <w:i/>
          <w:sz w:val="24"/>
        </w:rPr>
        <w:t>terapijas īstenošanas</w:t>
      </w:r>
      <w:r>
        <w:rPr>
          <w:rFonts w:ascii="Times New Roman" w:hAnsi="Times New Roman"/>
          <w:sz w:val="24"/>
        </w:rPr>
        <w:t xml:space="preserve"> veidu, </w:t>
      </w:r>
      <w:proofErr w:type="spellStart"/>
      <w:r>
        <w:rPr>
          <w:rFonts w:ascii="Times New Roman" w:hAnsi="Times New Roman"/>
          <w:i/>
          <w:sz w:val="24"/>
        </w:rPr>
        <w:t>TUE</w:t>
      </w:r>
      <w:proofErr w:type="spellEnd"/>
      <w:r>
        <w:rPr>
          <w:rFonts w:ascii="Times New Roman" w:hAnsi="Times New Roman"/>
          <w:sz w:val="24"/>
        </w:rPr>
        <w:t xml:space="preserve"> derīguma termiņu (un paredzēto ārstēšanas ilgumu, ja tas atšķiras no </w:t>
      </w:r>
      <w:proofErr w:type="spellStart"/>
      <w:r>
        <w:rPr>
          <w:rFonts w:ascii="Times New Roman" w:hAnsi="Times New Roman"/>
          <w:i/>
          <w:sz w:val="24"/>
        </w:rPr>
        <w:t>TUE</w:t>
      </w:r>
      <w:proofErr w:type="spellEnd"/>
      <w:r>
        <w:rPr>
          <w:rFonts w:ascii="Times New Roman" w:hAnsi="Times New Roman"/>
          <w:sz w:val="24"/>
        </w:rPr>
        <w:t xml:space="preserve"> derīguma termiņa), kā arī visus ar </w:t>
      </w:r>
      <w:proofErr w:type="spellStart"/>
      <w:r>
        <w:rPr>
          <w:rFonts w:ascii="Times New Roman" w:hAnsi="Times New Roman"/>
          <w:i/>
          <w:sz w:val="24"/>
        </w:rPr>
        <w:t>TUE</w:t>
      </w:r>
      <w:proofErr w:type="spellEnd"/>
      <w:r>
        <w:rPr>
          <w:rFonts w:ascii="Times New Roman" w:hAnsi="Times New Roman"/>
          <w:sz w:val="24"/>
        </w:rPr>
        <w:t xml:space="preserve"> izvirzītos nosacījumus, un</w:t>
      </w:r>
    </w:p>
    <w:p w14:paraId="2FD25DC7" w14:textId="77777777" w:rsidR="001A747A" w:rsidRPr="00C671DF" w:rsidRDefault="001A747A" w:rsidP="00F80915">
      <w:pPr>
        <w:widowControl w:val="0"/>
        <w:ind w:left="567"/>
        <w:jc w:val="both"/>
        <w:rPr>
          <w:rFonts w:ascii="Times New Roman" w:eastAsia="Arial" w:hAnsi="Times New Roman"/>
          <w:sz w:val="24"/>
          <w:lang w:val="en-GB"/>
        </w:rPr>
      </w:pPr>
    </w:p>
    <w:p w14:paraId="3464586F" w14:textId="52B6D614" w:rsidR="001A747A" w:rsidRPr="00C671DF" w:rsidRDefault="00F80915" w:rsidP="00F80915">
      <w:pPr>
        <w:widowControl w:val="0"/>
        <w:tabs>
          <w:tab w:val="left" w:pos="1860"/>
        </w:tabs>
        <w:ind w:left="567"/>
        <w:jc w:val="both"/>
        <w:rPr>
          <w:rFonts w:ascii="Times New Roman" w:eastAsia="Arial" w:hAnsi="Times New Roman"/>
          <w:sz w:val="24"/>
        </w:rPr>
      </w:pPr>
      <w:r>
        <w:rPr>
          <w:rFonts w:ascii="Times New Roman" w:hAnsi="Times New Roman"/>
          <w:sz w:val="24"/>
        </w:rPr>
        <w:t xml:space="preserve">c) </w:t>
      </w:r>
      <w:proofErr w:type="spellStart"/>
      <w:r>
        <w:rPr>
          <w:rFonts w:ascii="Times New Roman" w:hAnsi="Times New Roman"/>
          <w:i/>
          <w:iCs/>
          <w:sz w:val="24"/>
        </w:rPr>
        <w:t>TUE</w:t>
      </w:r>
      <w:proofErr w:type="spellEnd"/>
      <w:r>
        <w:rPr>
          <w:rFonts w:ascii="Times New Roman" w:hAnsi="Times New Roman"/>
          <w:sz w:val="24"/>
        </w:rPr>
        <w:t xml:space="preserve"> pieteikuma anketu (ja tā nav aizpildīta elektroniski </w:t>
      </w:r>
      <w:r>
        <w:rPr>
          <w:rFonts w:ascii="Times New Roman" w:hAnsi="Times New Roman"/>
          <w:i/>
          <w:iCs/>
          <w:sz w:val="24"/>
        </w:rPr>
        <w:t>ADAMS</w:t>
      </w:r>
      <w:r>
        <w:rPr>
          <w:rFonts w:ascii="Times New Roman" w:hAnsi="Times New Roman"/>
          <w:sz w:val="24"/>
        </w:rPr>
        <w:t xml:space="preserve">) un attiecīgo klīnisko informāciju, kurā ir apstiprināts, ka ir izpildīti 4.2. panta nosacījumi attiecībā uz šādu </w:t>
      </w:r>
      <w:proofErr w:type="spellStart"/>
      <w:r>
        <w:rPr>
          <w:rFonts w:ascii="Times New Roman" w:hAnsi="Times New Roman"/>
          <w:i/>
          <w:iCs/>
          <w:sz w:val="24"/>
        </w:rPr>
        <w:t>TUE</w:t>
      </w:r>
      <w:proofErr w:type="spellEnd"/>
      <w:r>
        <w:rPr>
          <w:rFonts w:ascii="Times New Roman" w:hAnsi="Times New Roman"/>
          <w:sz w:val="24"/>
        </w:rPr>
        <w:t xml:space="preserve"> (šī informācija ir pieejama tikai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sportista valsts antidopinga organizācijai</w:t>
      </w:r>
      <w:r>
        <w:rPr>
          <w:rFonts w:ascii="Times New Roman" w:hAnsi="Times New Roman"/>
          <w:sz w:val="24"/>
        </w:rPr>
        <w:t xml:space="preserve"> un starptautiskajai federācijai, kā arī tai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kas organizē </w:t>
      </w:r>
      <w:r>
        <w:rPr>
          <w:rFonts w:ascii="Times New Roman" w:hAnsi="Times New Roman"/>
          <w:i/>
          <w:iCs/>
          <w:sz w:val="24"/>
        </w:rPr>
        <w:t>sporta pasākumu</w:t>
      </w:r>
      <w:r>
        <w:rPr>
          <w:rFonts w:ascii="Times New Roman" w:hAnsi="Times New Roman"/>
          <w:sz w:val="24"/>
        </w:rPr>
        <w:t xml:space="preserve">, kurā </w:t>
      </w:r>
      <w:r>
        <w:rPr>
          <w:rFonts w:ascii="Times New Roman" w:hAnsi="Times New Roman"/>
          <w:i/>
          <w:iCs/>
          <w:sz w:val="24"/>
        </w:rPr>
        <w:t>sportists</w:t>
      </w:r>
      <w:r>
        <w:rPr>
          <w:rFonts w:ascii="Times New Roman" w:hAnsi="Times New Roman"/>
          <w:sz w:val="24"/>
        </w:rPr>
        <w:t xml:space="preserve"> vēlas sacensties).</w:t>
      </w:r>
    </w:p>
    <w:p w14:paraId="08A17C8F" w14:textId="77777777" w:rsidR="001A747A" w:rsidRPr="00C671DF" w:rsidRDefault="001A747A" w:rsidP="004367AC">
      <w:pPr>
        <w:widowControl w:val="0"/>
        <w:jc w:val="both"/>
        <w:rPr>
          <w:rFonts w:ascii="Times New Roman" w:eastAsia="Arial" w:hAnsi="Times New Roman"/>
          <w:sz w:val="24"/>
          <w:lang w:val="en-GB"/>
        </w:rPr>
      </w:pPr>
    </w:p>
    <w:p w14:paraId="36343272"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 xml:space="preserve">[Piezīme par 5.5. pantu. Ja tiek izmantota </w:t>
      </w:r>
      <w:proofErr w:type="spellStart"/>
      <w:r>
        <w:rPr>
          <w:rFonts w:ascii="Times New Roman" w:hAnsi="Times New Roman"/>
          <w:i/>
          <w:sz w:val="24"/>
        </w:rPr>
        <w:t>TUE</w:t>
      </w:r>
      <w:proofErr w:type="spellEnd"/>
      <w:r>
        <w:rPr>
          <w:rFonts w:ascii="Times New Roman" w:hAnsi="Times New Roman"/>
          <w:i/>
          <w:sz w:val="24"/>
        </w:rPr>
        <w:t xml:space="preserve"> pieteikuma anketa, antidopinga organizācijas to var tulkot citās valodās, taču šajā anketā jāsaglabā oriģinālais teksts angļu vai franču valodā un ir jāiesniedz satura tulkojums angļu vai franču valodā.</w:t>
      </w:r>
    </w:p>
    <w:p w14:paraId="0B80179C" w14:textId="77777777" w:rsidR="001A747A" w:rsidRPr="00C671DF" w:rsidRDefault="001A747A" w:rsidP="00743176">
      <w:pPr>
        <w:widowControl w:val="0"/>
        <w:ind w:left="567"/>
        <w:jc w:val="both"/>
        <w:rPr>
          <w:rFonts w:ascii="Times New Roman" w:eastAsia="Arial" w:hAnsi="Times New Roman"/>
          <w:sz w:val="24"/>
          <w:lang w:val="en-GB"/>
        </w:rPr>
      </w:pPr>
    </w:p>
    <w:p w14:paraId="4C166721" w14:textId="77777777" w:rsidR="001A747A" w:rsidRPr="00C671DF" w:rsidRDefault="001A747A" w:rsidP="00743176">
      <w:pPr>
        <w:widowControl w:val="0"/>
        <w:ind w:left="567"/>
        <w:jc w:val="both"/>
        <w:rPr>
          <w:rFonts w:ascii="Times New Roman" w:eastAsia="Arial" w:hAnsi="Times New Roman"/>
          <w:i/>
          <w:sz w:val="24"/>
        </w:rPr>
      </w:pPr>
      <w:r>
        <w:rPr>
          <w:rFonts w:ascii="Times New Roman" w:hAnsi="Times New Roman"/>
          <w:i/>
          <w:sz w:val="24"/>
        </w:rPr>
        <w:t xml:space="preserve">Jāiesniedz pilna medicīniskā lieta, tostarp diagnostikas izmeklējumi, laboratorijas analīžu rezultāti un vērtības, bet tā nav jātulko angļu vai franču valodā. Tomēr ADAMS ir jāievada visas galvenās informācijas (tostarp galveno diagnostikas izmeklējumu) tulkots kopsavilkums un jāsniedz pietiekama informācija, lai skaidri noteiktu diagnozi. Lai pareizi izprastu un apkopotu medicīnisko informāciju, tiek stingri ieteikts, lai kopsavilkumu sagatavo ārsts vai cita persona, kam ir atbilstošas medicīniskās zināšanas. Attiecīgā antidopinga organizācija vai </w:t>
      </w:r>
      <w:proofErr w:type="spellStart"/>
      <w:r>
        <w:rPr>
          <w:rFonts w:ascii="Times New Roman" w:hAnsi="Times New Roman"/>
          <w:i/>
          <w:sz w:val="24"/>
        </w:rPr>
        <w:t>WADA</w:t>
      </w:r>
      <w:proofErr w:type="spellEnd"/>
      <w:r>
        <w:rPr>
          <w:rFonts w:ascii="Times New Roman" w:hAnsi="Times New Roman"/>
          <w:i/>
          <w:sz w:val="24"/>
        </w:rPr>
        <w:t xml:space="preserve"> var pieprasīt sniegt sīkāku/pilnīgu tulkojumu.]</w:t>
      </w:r>
    </w:p>
    <w:p w14:paraId="127F4451" w14:textId="77777777" w:rsidR="001A747A" w:rsidRPr="00C671DF" w:rsidRDefault="001A747A" w:rsidP="00412F9B">
      <w:pPr>
        <w:widowControl w:val="0"/>
        <w:ind w:left="284"/>
        <w:jc w:val="both"/>
        <w:rPr>
          <w:rFonts w:ascii="Times New Roman" w:eastAsia="Times New Roman" w:hAnsi="Times New Roman"/>
          <w:sz w:val="24"/>
          <w:lang w:val="en-GB"/>
        </w:rPr>
      </w:pPr>
    </w:p>
    <w:p w14:paraId="376C9D69" w14:textId="66169505"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5.6.</w:t>
      </w:r>
      <w:r>
        <w:rPr>
          <w:rFonts w:ascii="Times New Roman" w:hAnsi="Times New Roman"/>
          <w:sz w:val="24"/>
        </w:rPr>
        <w:t xml:space="preserve"> Kad </w:t>
      </w:r>
      <w:r>
        <w:rPr>
          <w:rFonts w:ascii="Times New Roman" w:hAnsi="Times New Roman"/>
          <w:i/>
          <w:iCs/>
          <w:sz w:val="24"/>
        </w:rPr>
        <w:t>valsts antidopinga organizācija sportistam</w:t>
      </w:r>
      <w:r>
        <w:rPr>
          <w:rFonts w:ascii="Times New Roman" w:hAnsi="Times New Roman"/>
          <w:sz w:val="24"/>
        </w:rPr>
        <w:t xml:space="preserve"> piešķir </w:t>
      </w:r>
      <w:proofErr w:type="spellStart"/>
      <w:r>
        <w:rPr>
          <w:rFonts w:ascii="Times New Roman" w:hAnsi="Times New Roman"/>
          <w:i/>
          <w:iCs/>
          <w:sz w:val="24"/>
        </w:rPr>
        <w:t>TUE</w:t>
      </w:r>
      <w:proofErr w:type="spellEnd"/>
      <w:r>
        <w:rPr>
          <w:rFonts w:ascii="Times New Roman" w:hAnsi="Times New Roman"/>
          <w:sz w:val="24"/>
        </w:rPr>
        <w:t xml:space="preserve">, tai viņš </w:t>
      </w:r>
      <w:proofErr w:type="spellStart"/>
      <w:r>
        <w:rPr>
          <w:rFonts w:ascii="Times New Roman" w:hAnsi="Times New Roman"/>
          <w:sz w:val="24"/>
        </w:rPr>
        <w:t>rakstveidā</w:t>
      </w:r>
      <w:proofErr w:type="spellEnd"/>
      <w:r>
        <w:rPr>
          <w:rFonts w:ascii="Times New Roman" w:hAnsi="Times New Roman"/>
          <w:sz w:val="24"/>
        </w:rPr>
        <w:t xml:space="preserve"> jābrīdina par to, ka: a) attiecīgā </w:t>
      </w:r>
      <w:proofErr w:type="spellStart"/>
      <w:r>
        <w:rPr>
          <w:rFonts w:ascii="Times New Roman" w:hAnsi="Times New Roman"/>
          <w:i/>
          <w:iCs/>
          <w:sz w:val="24"/>
        </w:rPr>
        <w:t>TUE</w:t>
      </w:r>
      <w:proofErr w:type="spellEnd"/>
      <w:r>
        <w:rPr>
          <w:rFonts w:ascii="Times New Roman" w:hAnsi="Times New Roman"/>
          <w:sz w:val="24"/>
        </w:rPr>
        <w:t xml:space="preserve"> ir spēkā tikai valsts līmenī; b) ja </w:t>
      </w:r>
      <w:r>
        <w:rPr>
          <w:rFonts w:ascii="Times New Roman" w:hAnsi="Times New Roman"/>
          <w:i/>
          <w:iCs/>
          <w:sz w:val="24"/>
        </w:rPr>
        <w:t>sportists</w:t>
      </w:r>
      <w:r>
        <w:rPr>
          <w:rFonts w:ascii="Times New Roman" w:hAnsi="Times New Roman"/>
          <w:sz w:val="24"/>
        </w:rPr>
        <w:t xml:space="preserve"> kļūst par </w:t>
      </w:r>
      <w:r>
        <w:rPr>
          <w:rFonts w:ascii="Times New Roman" w:hAnsi="Times New Roman"/>
          <w:i/>
          <w:iCs/>
          <w:sz w:val="24"/>
        </w:rPr>
        <w:t>starptautiska līmeņa sportistu</w:t>
      </w:r>
      <w:r>
        <w:rPr>
          <w:rFonts w:ascii="Times New Roman" w:hAnsi="Times New Roman"/>
          <w:sz w:val="24"/>
        </w:rPr>
        <w:t xml:space="preserve"> vai sacenšas </w:t>
      </w:r>
      <w:r>
        <w:rPr>
          <w:rFonts w:ascii="Times New Roman" w:hAnsi="Times New Roman"/>
          <w:i/>
          <w:iCs/>
          <w:sz w:val="24"/>
        </w:rPr>
        <w:t>starptautiskā sporta pasākumā</w:t>
      </w:r>
      <w:r>
        <w:rPr>
          <w:rFonts w:ascii="Times New Roman" w:hAnsi="Times New Roman"/>
          <w:sz w:val="24"/>
        </w:rPr>
        <w:t xml:space="preserve">, konkrētā </w:t>
      </w:r>
      <w:proofErr w:type="spellStart"/>
      <w:r>
        <w:rPr>
          <w:rFonts w:ascii="Times New Roman" w:hAnsi="Times New Roman"/>
          <w:i/>
          <w:iCs/>
          <w:sz w:val="24"/>
        </w:rPr>
        <w:t>TUE</w:t>
      </w:r>
      <w:proofErr w:type="spellEnd"/>
      <w:r>
        <w:rPr>
          <w:rFonts w:ascii="Times New Roman" w:hAnsi="Times New Roman"/>
          <w:sz w:val="24"/>
        </w:rPr>
        <w:t xml:space="preserve"> nav derīga attiecīgajam mērķim, ja vien to nav atzinusi attiecīgā starptautiskā federācija vai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saskaņā ar 7.0. pantu.</w:t>
      </w:r>
      <w:r>
        <w:rPr>
          <w:rFonts w:ascii="Times New Roman" w:hAnsi="Times New Roman"/>
          <w:i/>
          <w:sz w:val="24"/>
        </w:rPr>
        <w:t xml:space="preserve"> </w:t>
      </w:r>
      <w:r>
        <w:rPr>
          <w:rFonts w:ascii="Times New Roman" w:hAnsi="Times New Roman"/>
          <w:sz w:val="24"/>
        </w:rPr>
        <w:t xml:space="preserve">Pēc tam </w:t>
      </w:r>
      <w:r>
        <w:rPr>
          <w:rFonts w:ascii="Times New Roman" w:hAnsi="Times New Roman"/>
          <w:i/>
          <w:iCs/>
          <w:sz w:val="24"/>
        </w:rPr>
        <w:t>valsts antidopinga organizācijai</w:t>
      </w:r>
      <w:r>
        <w:rPr>
          <w:rFonts w:ascii="Times New Roman" w:hAnsi="Times New Roman"/>
          <w:sz w:val="24"/>
        </w:rPr>
        <w:t xml:space="preserve"> būtu jāpalīdz </w:t>
      </w:r>
      <w:r>
        <w:rPr>
          <w:rFonts w:ascii="Times New Roman" w:hAnsi="Times New Roman"/>
          <w:i/>
          <w:iCs/>
          <w:sz w:val="24"/>
        </w:rPr>
        <w:t>sportistam</w:t>
      </w:r>
      <w:r>
        <w:rPr>
          <w:rFonts w:ascii="Times New Roman" w:hAnsi="Times New Roman"/>
          <w:sz w:val="24"/>
        </w:rPr>
        <w:t xml:space="preserve"> noteikt, kad viņam jāiesniedz </w:t>
      </w:r>
      <w:proofErr w:type="spellStart"/>
      <w:r>
        <w:rPr>
          <w:rFonts w:ascii="Times New Roman" w:hAnsi="Times New Roman"/>
          <w:i/>
          <w:iCs/>
          <w:sz w:val="24"/>
        </w:rPr>
        <w:t>TUE</w:t>
      </w:r>
      <w:proofErr w:type="spellEnd"/>
      <w:r>
        <w:rPr>
          <w:rFonts w:ascii="Times New Roman" w:hAnsi="Times New Roman"/>
          <w:sz w:val="24"/>
        </w:rPr>
        <w:t xml:space="preserve"> starptautiskajai federācijai vai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atzīšanai, un atzīšanas procesā būtu jāsniedz konsultācijas </w:t>
      </w:r>
      <w:r>
        <w:rPr>
          <w:rFonts w:ascii="Times New Roman" w:hAnsi="Times New Roman"/>
          <w:i/>
          <w:iCs/>
          <w:sz w:val="24"/>
        </w:rPr>
        <w:t>sportistam</w:t>
      </w:r>
      <w:r>
        <w:rPr>
          <w:rFonts w:ascii="Times New Roman" w:hAnsi="Times New Roman"/>
          <w:sz w:val="24"/>
        </w:rPr>
        <w:t xml:space="preserve"> un jāpalīdz viņam.</w:t>
      </w:r>
    </w:p>
    <w:p w14:paraId="5CDF91A5" w14:textId="77777777" w:rsidR="001A747A" w:rsidRPr="00C671DF" w:rsidRDefault="001A747A" w:rsidP="00412F9B">
      <w:pPr>
        <w:widowControl w:val="0"/>
        <w:ind w:left="284"/>
        <w:jc w:val="both"/>
        <w:rPr>
          <w:rFonts w:ascii="Times New Roman" w:eastAsia="Times New Roman" w:hAnsi="Times New Roman"/>
          <w:sz w:val="24"/>
          <w:lang w:val="en-GB"/>
        </w:rPr>
      </w:pPr>
    </w:p>
    <w:p w14:paraId="07E3523E" w14:textId="7434DD6E"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5.7.</w:t>
      </w:r>
      <w:r>
        <w:rPr>
          <w:rFonts w:ascii="Times New Roman" w:hAnsi="Times New Roman"/>
          <w:sz w:val="24"/>
        </w:rPr>
        <w:t xml:space="preserve"> Katrai starptautiskajai federācijai un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jāpublicē un jāatjaunina paziņojums (vismaz ievietojot to redzamā vietā savā tīmekļvietnē un nosūtot </w:t>
      </w:r>
      <w:proofErr w:type="spellStart"/>
      <w:r>
        <w:rPr>
          <w:rFonts w:ascii="Times New Roman" w:hAnsi="Times New Roman"/>
          <w:i/>
          <w:iCs/>
          <w:sz w:val="24"/>
        </w:rPr>
        <w:t>WADA</w:t>
      </w:r>
      <w:proofErr w:type="spellEnd"/>
      <w:r>
        <w:rPr>
          <w:rFonts w:ascii="Times New Roman" w:hAnsi="Times New Roman"/>
          <w:sz w:val="24"/>
        </w:rPr>
        <w:t xml:space="preserve">), kurā skaidri noteikts: 1) kuriem tās piekritībā esošajiem </w:t>
      </w:r>
      <w:r>
        <w:rPr>
          <w:rFonts w:ascii="Times New Roman" w:hAnsi="Times New Roman"/>
          <w:i/>
          <w:iCs/>
          <w:sz w:val="24"/>
        </w:rPr>
        <w:t>sportistiem</w:t>
      </w:r>
      <w:r>
        <w:rPr>
          <w:rFonts w:ascii="Times New Roman" w:hAnsi="Times New Roman"/>
          <w:sz w:val="24"/>
        </w:rPr>
        <w:t xml:space="preserve"> un kad jāvēršas tajā, lai saņemtu </w:t>
      </w:r>
      <w:proofErr w:type="spellStart"/>
      <w:r>
        <w:rPr>
          <w:rFonts w:ascii="Times New Roman" w:hAnsi="Times New Roman"/>
          <w:i/>
          <w:iCs/>
          <w:sz w:val="24"/>
        </w:rPr>
        <w:t>TUE</w:t>
      </w:r>
      <w:proofErr w:type="spellEnd"/>
      <w:r>
        <w:rPr>
          <w:rFonts w:ascii="Times New Roman" w:hAnsi="Times New Roman"/>
          <w:sz w:val="24"/>
        </w:rPr>
        <w:t xml:space="preserve">; 2) kurus citu </w:t>
      </w:r>
      <w:r>
        <w:rPr>
          <w:rFonts w:ascii="Times New Roman" w:hAnsi="Times New Roman"/>
          <w:i/>
          <w:iCs/>
          <w:sz w:val="24"/>
        </w:rPr>
        <w:t>antidopinga organizāciju</w:t>
      </w:r>
      <w:r>
        <w:rPr>
          <w:rFonts w:ascii="Times New Roman" w:hAnsi="Times New Roman"/>
          <w:sz w:val="24"/>
        </w:rPr>
        <w:t xml:space="preserve"> lēmumus par </w:t>
      </w:r>
      <w:proofErr w:type="spellStart"/>
      <w:r>
        <w:rPr>
          <w:rFonts w:ascii="Times New Roman" w:hAnsi="Times New Roman"/>
          <w:i/>
          <w:iCs/>
          <w:sz w:val="24"/>
        </w:rPr>
        <w:t>TUE</w:t>
      </w:r>
      <w:proofErr w:type="spellEnd"/>
      <w:r>
        <w:rPr>
          <w:rFonts w:ascii="Times New Roman" w:hAnsi="Times New Roman"/>
          <w:sz w:val="24"/>
        </w:rPr>
        <w:t xml:space="preserve"> tā automātiski atzīs, tādējādi aizstājot šādu pieteikumu saskaņā ar 7.1. pantu a) punktu; 3) kuri citu </w:t>
      </w:r>
      <w:r>
        <w:rPr>
          <w:rFonts w:ascii="Times New Roman" w:hAnsi="Times New Roman"/>
          <w:i/>
          <w:iCs/>
          <w:sz w:val="24"/>
        </w:rPr>
        <w:t>antidopinga organizāciju</w:t>
      </w:r>
      <w:r>
        <w:rPr>
          <w:rFonts w:ascii="Times New Roman" w:hAnsi="Times New Roman"/>
          <w:sz w:val="24"/>
        </w:rPr>
        <w:t xml:space="preserve"> lēmumi par </w:t>
      </w:r>
      <w:proofErr w:type="spellStart"/>
      <w:r>
        <w:rPr>
          <w:rFonts w:ascii="Times New Roman" w:hAnsi="Times New Roman"/>
          <w:i/>
          <w:iCs/>
          <w:sz w:val="24"/>
        </w:rPr>
        <w:t>TUE</w:t>
      </w:r>
      <w:proofErr w:type="spellEnd"/>
      <w:r>
        <w:rPr>
          <w:rFonts w:ascii="Times New Roman" w:hAnsi="Times New Roman"/>
          <w:sz w:val="24"/>
        </w:rPr>
        <w:t xml:space="preserve"> būs tai jāiesniedz, lai tā tos atzītu saskaņā ar 7.1. panta b) punktu.</w:t>
      </w:r>
    </w:p>
    <w:p w14:paraId="36D6CC32" w14:textId="77777777" w:rsidR="001A747A" w:rsidRPr="00C671DF" w:rsidRDefault="001A747A" w:rsidP="00412F9B">
      <w:pPr>
        <w:widowControl w:val="0"/>
        <w:ind w:left="284"/>
        <w:jc w:val="both"/>
        <w:rPr>
          <w:rFonts w:ascii="Times New Roman" w:eastAsia="Times New Roman" w:hAnsi="Times New Roman"/>
          <w:sz w:val="24"/>
          <w:lang w:val="en-GB"/>
        </w:rPr>
      </w:pPr>
    </w:p>
    <w:p w14:paraId="0CB4691A" w14:textId="0BB3E34D" w:rsidR="001A747A" w:rsidRPr="00C671DF" w:rsidRDefault="001A747A" w:rsidP="00362FE0">
      <w:pPr>
        <w:keepNext/>
        <w:keepLines/>
        <w:widowControl w:val="0"/>
        <w:tabs>
          <w:tab w:val="left" w:pos="1460"/>
        </w:tabs>
        <w:ind w:left="284"/>
        <w:jc w:val="both"/>
        <w:rPr>
          <w:rFonts w:ascii="Times New Roman" w:eastAsia="Arial" w:hAnsi="Times New Roman"/>
          <w:i/>
          <w:sz w:val="24"/>
        </w:rPr>
      </w:pPr>
      <w:r>
        <w:rPr>
          <w:rFonts w:ascii="Times New Roman" w:hAnsi="Times New Roman"/>
          <w:b/>
          <w:sz w:val="24"/>
        </w:rPr>
        <w:lastRenderedPageBreak/>
        <w:t>5.8.</w:t>
      </w:r>
      <w:r>
        <w:rPr>
          <w:rFonts w:ascii="Times New Roman" w:hAnsi="Times New Roman"/>
          <w:sz w:val="24"/>
        </w:rPr>
        <w:t xml:space="preserve"> Ja </w:t>
      </w:r>
      <w:r>
        <w:rPr>
          <w:rFonts w:ascii="Times New Roman" w:hAnsi="Times New Roman"/>
          <w:i/>
          <w:iCs/>
          <w:sz w:val="24"/>
        </w:rPr>
        <w:t>valsts antidopinga organizācija sportistam</w:t>
      </w:r>
      <w:r>
        <w:rPr>
          <w:rFonts w:ascii="Times New Roman" w:hAnsi="Times New Roman"/>
          <w:sz w:val="24"/>
        </w:rPr>
        <w:t xml:space="preserve"> piešķir </w:t>
      </w:r>
      <w:proofErr w:type="spellStart"/>
      <w:r>
        <w:rPr>
          <w:rFonts w:ascii="Times New Roman" w:hAnsi="Times New Roman"/>
          <w:i/>
          <w:iCs/>
          <w:sz w:val="24"/>
        </w:rPr>
        <w:t>TUE</w:t>
      </w:r>
      <w:proofErr w:type="spellEnd"/>
      <w:r>
        <w:rPr>
          <w:rFonts w:ascii="Times New Roman" w:hAnsi="Times New Roman"/>
          <w:sz w:val="24"/>
        </w:rPr>
        <w:t xml:space="preserve"> un šis </w:t>
      </w:r>
      <w:r>
        <w:rPr>
          <w:rFonts w:ascii="Times New Roman" w:hAnsi="Times New Roman"/>
          <w:i/>
          <w:iCs/>
          <w:sz w:val="24"/>
        </w:rPr>
        <w:t>sportists</w:t>
      </w:r>
      <w:r>
        <w:rPr>
          <w:rFonts w:ascii="Times New Roman" w:hAnsi="Times New Roman"/>
          <w:sz w:val="24"/>
        </w:rPr>
        <w:t xml:space="preserve"> pēc tam kļūst par </w:t>
      </w:r>
      <w:r>
        <w:rPr>
          <w:rFonts w:ascii="Times New Roman" w:hAnsi="Times New Roman"/>
          <w:i/>
          <w:iCs/>
          <w:sz w:val="24"/>
        </w:rPr>
        <w:t>starptautiska līmeņa sportistu</w:t>
      </w:r>
      <w:r>
        <w:rPr>
          <w:rFonts w:ascii="Times New Roman" w:hAnsi="Times New Roman"/>
          <w:sz w:val="24"/>
        </w:rPr>
        <w:t xml:space="preserve"> vai sacenšas kādā </w:t>
      </w:r>
      <w:r>
        <w:rPr>
          <w:rFonts w:ascii="Times New Roman" w:hAnsi="Times New Roman"/>
          <w:i/>
          <w:iCs/>
          <w:sz w:val="24"/>
        </w:rPr>
        <w:t>starptautiskā sporta pasākumā</w:t>
      </w:r>
      <w:r>
        <w:rPr>
          <w:rFonts w:ascii="Times New Roman" w:hAnsi="Times New Roman"/>
          <w:sz w:val="24"/>
        </w:rPr>
        <w:t xml:space="preserve">, piešķirtā </w:t>
      </w:r>
      <w:proofErr w:type="spellStart"/>
      <w:r>
        <w:rPr>
          <w:rFonts w:ascii="Times New Roman" w:hAnsi="Times New Roman"/>
          <w:i/>
          <w:iCs/>
          <w:sz w:val="24"/>
        </w:rPr>
        <w:t>TUE</w:t>
      </w:r>
      <w:proofErr w:type="spellEnd"/>
      <w:r>
        <w:rPr>
          <w:rFonts w:ascii="Times New Roman" w:hAnsi="Times New Roman"/>
          <w:sz w:val="24"/>
        </w:rPr>
        <w:t xml:space="preserve"> nav spēkā, ja un līdz attiecīgā starptautiskā federācija neatzīst šo </w:t>
      </w:r>
      <w:proofErr w:type="spellStart"/>
      <w:r>
        <w:rPr>
          <w:rFonts w:ascii="Times New Roman" w:hAnsi="Times New Roman"/>
          <w:i/>
          <w:iCs/>
          <w:sz w:val="24"/>
        </w:rPr>
        <w:t>TUE</w:t>
      </w:r>
      <w:proofErr w:type="spellEnd"/>
      <w:r>
        <w:rPr>
          <w:rFonts w:ascii="Times New Roman" w:hAnsi="Times New Roman"/>
          <w:sz w:val="24"/>
        </w:rPr>
        <w:t xml:space="preserve"> saskaņā ar 7.0. pantu. Ja starptautiskā federācija </w:t>
      </w:r>
      <w:r>
        <w:rPr>
          <w:rFonts w:ascii="Times New Roman" w:hAnsi="Times New Roman"/>
          <w:i/>
          <w:iCs/>
          <w:sz w:val="24"/>
        </w:rPr>
        <w:t>sportistam</w:t>
      </w:r>
      <w:r>
        <w:rPr>
          <w:rFonts w:ascii="Times New Roman" w:hAnsi="Times New Roman"/>
          <w:sz w:val="24"/>
        </w:rPr>
        <w:t xml:space="preserve"> piešķir </w:t>
      </w:r>
      <w:proofErr w:type="spellStart"/>
      <w:r>
        <w:rPr>
          <w:rFonts w:ascii="Times New Roman" w:hAnsi="Times New Roman"/>
          <w:i/>
          <w:iCs/>
          <w:sz w:val="24"/>
        </w:rPr>
        <w:t>TUE</w:t>
      </w:r>
      <w:proofErr w:type="spellEnd"/>
      <w:r>
        <w:rPr>
          <w:rFonts w:ascii="Times New Roman" w:hAnsi="Times New Roman"/>
          <w:sz w:val="24"/>
        </w:rPr>
        <w:t xml:space="preserve"> un šis </w:t>
      </w:r>
      <w:r>
        <w:rPr>
          <w:rFonts w:ascii="Times New Roman" w:hAnsi="Times New Roman"/>
          <w:i/>
          <w:iCs/>
          <w:sz w:val="24"/>
        </w:rPr>
        <w:t>sportists</w:t>
      </w:r>
      <w:r>
        <w:rPr>
          <w:rFonts w:ascii="Times New Roman" w:hAnsi="Times New Roman"/>
          <w:sz w:val="24"/>
        </w:rPr>
        <w:t xml:space="preserve"> pēc tam sacenšas kādā </w:t>
      </w:r>
      <w:r>
        <w:rPr>
          <w:rFonts w:ascii="Times New Roman" w:hAnsi="Times New Roman"/>
          <w:i/>
          <w:iCs/>
          <w:sz w:val="24"/>
        </w:rPr>
        <w:t>starptautiskā sporta pasākumā</w:t>
      </w:r>
      <w:r>
        <w:rPr>
          <w:rFonts w:ascii="Times New Roman" w:hAnsi="Times New Roman"/>
          <w:sz w:val="24"/>
        </w:rPr>
        <w:t xml:space="preserve">, ko rīko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bookmarkStart w:id="15" w:name="page15"/>
      <w:bookmarkEnd w:id="15"/>
      <w:proofErr w:type="spellEnd"/>
      <w:r>
        <w:rPr>
          <w:rFonts w:ascii="Times New Roman" w:hAnsi="Times New Roman"/>
          <w:sz w:val="24"/>
        </w:rPr>
        <w:t xml:space="preserve">, piešķirtā </w:t>
      </w:r>
      <w:proofErr w:type="spellStart"/>
      <w:r>
        <w:rPr>
          <w:rFonts w:ascii="Times New Roman" w:hAnsi="Times New Roman"/>
          <w:i/>
          <w:iCs/>
          <w:sz w:val="24"/>
        </w:rPr>
        <w:t>TUE</w:t>
      </w:r>
      <w:proofErr w:type="spellEnd"/>
      <w:r>
        <w:rPr>
          <w:rFonts w:ascii="Times New Roman" w:hAnsi="Times New Roman"/>
          <w:sz w:val="24"/>
        </w:rPr>
        <w:t xml:space="preserve"> nav spēkā, ja un līdz attiecīgā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neatzīst šo </w:t>
      </w:r>
      <w:proofErr w:type="spellStart"/>
      <w:r>
        <w:rPr>
          <w:rFonts w:ascii="Times New Roman" w:hAnsi="Times New Roman"/>
          <w:i/>
          <w:iCs/>
          <w:sz w:val="24"/>
        </w:rPr>
        <w:t>TUE</w:t>
      </w:r>
      <w:proofErr w:type="spellEnd"/>
      <w:r>
        <w:rPr>
          <w:rFonts w:ascii="Times New Roman" w:hAnsi="Times New Roman"/>
          <w:sz w:val="24"/>
        </w:rPr>
        <w:t xml:space="preserve"> saskaņā ar 7.0. pantu. Tāpēc, ja starptautiskā federācija vai (attiecīgā gadījumā)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atsakās atzīt </w:t>
      </w:r>
      <w:proofErr w:type="spellStart"/>
      <w:r>
        <w:rPr>
          <w:rFonts w:ascii="Times New Roman" w:hAnsi="Times New Roman"/>
          <w:i/>
          <w:iCs/>
          <w:sz w:val="24"/>
        </w:rPr>
        <w:t>TUE</w:t>
      </w:r>
      <w:proofErr w:type="spellEnd"/>
      <w:r>
        <w:rPr>
          <w:rFonts w:ascii="Times New Roman" w:hAnsi="Times New Roman"/>
          <w:sz w:val="24"/>
        </w:rPr>
        <w:t xml:space="preserve">, tad (pamatojoties uz </w:t>
      </w:r>
      <w:r>
        <w:rPr>
          <w:rFonts w:ascii="Times New Roman" w:hAnsi="Times New Roman"/>
          <w:i/>
          <w:iCs/>
          <w:sz w:val="24"/>
        </w:rPr>
        <w:t>sportista</w:t>
      </w:r>
      <w:r>
        <w:rPr>
          <w:rFonts w:ascii="Times New Roman" w:hAnsi="Times New Roman"/>
          <w:sz w:val="24"/>
        </w:rPr>
        <w:t xml:space="preserve"> tiesībām pārskatīt vai pārsūdzēt lēmumu) uz attiecīgo </w:t>
      </w:r>
      <w:proofErr w:type="spellStart"/>
      <w:r>
        <w:rPr>
          <w:rFonts w:ascii="Times New Roman" w:hAnsi="Times New Roman"/>
          <w:i/>
          <w:iCs/>
          <w:sz w:val="24"/>
        </w:rPr>
        <w:t>TUE</w:t>
      </w:r>
      <w:proofErr w:type="spellEnd"/>
      <w:r>
        <w:rPr>
          <w:rFonts w:ascii="Times New Roman" w:hAnsi="Times New Roman"/>
          <w:sz w:val="24"/>
        </w:rPr>
        <w:t xml:space="preserve"> nedrīkst atsaukties, lai attiecīgajā starptautiskajā federācijā vai </w:t>
      </w:r>
      <w:r>
        <w:rPr>
          <w:rFonts w:ascii="Times New Roman" w:hAnsi="Times New Roman"/>
          <w:i/>
          <w:iCs/>
          <w:sz w:val="24"/>
        </w:rPr>
        <w:t xml:space="preserve">lielu sporta pasākumu </w:t>
      </w:r>
      <w:proofErr w:type="spellStart"/>
      <w:r>
        <w:rPr>
          <w:rFonts w:ascii="Times New Roman" w:hAnsi="Times New Roman"/>
          <w:i/>
          <w:iCs/>
          <w:sz w:val="24"/>
        </w:rPr>
        <w:t>rīkotājorganizācijā</w:t>
      </w:r>
      <w:proofErr w:type="spellEnd"/>
      <w:r>
        <w:rPr>
          <w:rFonts w:ascii="Times New Roman" w:hAnsi="Times New Roman"/>
          <w:sz w:val="24"/>
        </w:rPr>
        <w:t xml:space="preserve"> attaisnotu </w:t>
      </w:r>
      <w:proofErr w:type="spellStart"/>
      <w:r>
        <w:rPr>
          <w:rFonts w:ascii="Times New Roman" w:hAnsi="Times New Roman"/>
          <w:i/>
          <w:iCs/>
          <w:sz w:val="24"/>
        </w:rPr>
        <w:t>TUE</w:t>
      </w:r>
      <w:proofErr w:type="spellEnd"/>
      <w:r>
        <w:rPr>
          <w:rFonts w:ascii="Times New Roman" w:hAnsi="Times New Roman"/>
          <w:sz w:val="24"/>
        </w:rPr>
        <w:t xml:space="preserve"> norādītas </w:t>
      </w:r>
      <w:r>
        <w:rPr>
          <w:rFonts w:ascii="Times New Roman" w:hAnsi="Times New Roman"/>
          <w:i/>
          <w:iCs/>
          <w:sz w:val="24"/>
        </w:rPr>
        <w:t>aizliegtas vielas</w:t>
      </w:r>
      <w:r>
        <w:rPr>
          <w:rFonts w:ascii="Times New Roman" w:hAnsi="Times New Roman"/>
          <w:sz w:val="24"/>
        </w:rPr>
        <w:t xml:space="preserve"> vai </w:t>
      </w:r>
      <w:r>
        <w:rPr>
          <w:rFonts w:ascii="Times New Roman" w:hAnsi="Times New Roman"/>
          <w:i/>
          <w:iCs/>
          <w:sz w:val="24"/>
        </w:rPr>
        <w:t>aizliegtas metodes</w:t>
      </w:r>
      <w:r>
        <w:rPr>
          <w:rFonts w:ascii="Times New Roman" w:hAnsi="Times New Roman"/>
          <w:sz w:val="24"/>
        </w:rPr>
        <w:t xml:space="preserve"> klātbūtni, </w:t>
      </w:r>
      <w:r>
        <w:rPr>
          <w:rFonts w:ascii="Times New Roman" w:hAnsi="Times New Roman"/>
          <w:i/>
          <w:sz w:val="24"/>
        </w:rPr>
        <w:t>lietošanu</w:t>
      </w:r>
      <w:r>
        <w:rPr>
          <w:rFonts w:ascii="Times New Roman" w:hAnsi="Times New Roman"/>
          <w:sz w:val="24"/>
        </w:rPr>
        <w:t xml:space="preserve">, </w:t>
      </w:r>
      <w:r>
        <w:rPr>
          <w:rFonts w:ascii="Times New Roman" w:hAnsi="Times New Roman"/>
          <w:i/>
          <w:sz w:val="24"/>
        </w:rPr>
        <w:t>glabāšanu</w:t>
      </w:r>
      <w:r>
        <w:rPr>
          <w:rFonts w:ascii="Times New Roman" w:hAnsi="Times New Roman"/>
          <w:sz w:val="24"/>
        </w:rPr>
        <w:t xml:space="preserve"> vai </w:t>
      </w:r>
      <w:r>
        <w:rPr>
          <w:rFonts w:ascii="Times New Roman" w:hAnsi="Times New Roman"/>
          <w:i/>
          <w:sz w:val="24"/>
        </w:rPr>
        <w:t>terapijas īstenošanu</w:t>
      </w:r>
      <w:r>
        <w:rPr>
          <w:rFonts w:ascii="Times New Roman" w:hAnsi="Times New Roman"/>
          <w:sz w:val="24"/>
        </w:rPr>
        <w:t>.</w:t>
      </w:r>
    </w:p>
    <w:p w14:paraId="6BD2B74C" w14:textId="77777777" w:rsidR="001A747A" w:rsidRPr="00C671DF" w:rsidRDefault="001A747A" w:rsidP="004367AC">
      <w:pPr>
        <w:widowControl w:val="0"/>
        <w:jc w:val="both"/>
        <w:rPr>
          <w:rFonts w:ascii="Times New Roman" w:eastAsia="Times New Roman" w:hAnsi="Times New Roman"/>
          <w:sz w:val="24"/>
          <w:lang w:val="en-GB"/>
        </w:rPr>
      </w:pPr>
    </w:p>
    <w:p w14:paraId="0DCECB2F" w14:textId="29527D40" w:rsidR="001A747A" w:rsidRPr="00C671DF" w:rsidRDefault="001A747A" w:rsidP="00913C29">
      <w:pPr>
        <w:pStyle w:val="Heading2"/>
        <w:rPr>
          <w:rFonts w:eastAsia="Arial"/>
        </w:rPr>
      </w:pPr>
      <w:bookmarkStart w:id="16" w:name="_Toc137583701"/>
      <w:r>
        <w:t xml:space="preserve">6.0. </w:t>
      </w:r>
      <w:proofErr w:type="spellStart"/>
      <w:r>
        <w:rPr>
          <w:i/>
          <w:iCs/>
        </w:rPr>
        <w:t>TUE</w:t>
      </w:r>
      <w:proofErr w:type="spellEnd"/>
      <w:r>
        <w:t xml:space="preserve"> pieteikuma iesniegšanas procedūra</w:t>
      </w:r>
      <w:bookmarkEnd w:id="16"/>
    </w:p>
    <w:p w14:paraId="51559394" w14:textId="77777777" w:rsidR="001A747A" w:rsidRPr="00C671DF" w:rsidRDefault="001A747A" w:rsidP="004367AC">
      <w:pPr>
        <w:widowControl w:val="0"/>
        <w:jc w:val="both"/>
        <w:rPr>
          <w:rFonts w:ascii="Times New Roman" w:eastAsia="Times New Roman" w:hAnsi="Times New Roman"/>
          <w:sz w:val="24"/>
          <w:lang w:val="en-GB"/>
        </w:rPr>
      </w:pPr>
    </w:p>
    <w:p w14:paraId="5B0B75DF" w14:textId="60416A97"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bCs/>
          <w:sz w:val="24"/>
        </w:rPr>
        <w:t>6.1.</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kuram nepieciešama </w:t>
      </w:r>
      <w:proofErr w:type="spellStart"/>
      <w:r>
        <w:rPr>
          <w:rFonts w:ascii="Times New Roman" w:hAnsi="Times New Roman"/>
          <w:i/>
          <w:iCs/>
          <w:sz w:val="24"/>
        </w:rPr>
        <w:t>TUE</w:t>
      </w:r>
      <w:proofErr w:type="spellEnd"/>
      <w:r>
        <w:rPr>
          <w:rFonts w:ascii="Times New Roman" w:hAnsi="Times New Roman"/>
          <w:sz w:val="24"/>
        </w:rPr>
        <w:t xml:space="preserve">, pieteikums jāiesniedz iespējami ātri. Attiecībā uz vielām, kas ir aizliegtas tikai </w:t>
      </w:r>
      <w:r>
        <w:rPr>
          <w:rFonts w:ascii="Times New Roman" w:hAnsi="Times New Roman"/>
          <w:i/>
          <w:sz w:val="24"/>
        </w:rPr>
        <w:t>sacensību laikā</w:t>
      </w:r>
      <w:r>
        <w:rPr>
          <w:rFonts w:ascii="Times New Roman" w:hAnsi="Times New Roman"/>
          <w:sz w:val="24"/>
        </w:rPr>
        <w:t xml:space="preserve">, </w:t>
      </w:r>
      <w:r>
        <w:rPr>
          <w:rFonts w:ascii="Times New Roman" w:hAnsi="Times New Roman"/>
          <w:i/>
          <w:sz w:val="24"/>
        </w:rPr>
        <w:t>sportistam</w:t>
      </w:r>
      <w:r>
        <w:rPr>
          <w:rFonts w:ascii="Times New Roman" w:hAnsi="Times New Roman"/>
          <w:sz w:val="24"/>
        </w:rPr>
        <w:t xml:space="preserve"> jāiesniedz pieteikums </w:t>
      </w:r>
      <w:proofErr w:type="spellStart"/>
      <w:r>
        <w:rPr>
          <w:rFonts w:ascii="Times New Roman" w:hAnsi="Times New Roman"/>
          <w:i/>
          <w:sz w:val="24"/>
        </w:rPr>
        <w:t>TUE</w:t>
      </w:r>
      <w:proofErr w:type="spellEnd"/>
      <w:r>
        <w:rPr>
          <w:rFonts w:ascii="Times New Roman" w:hAnsi="Times New Roman"/>
          <w:sz w:val="24"/>
        </w:rPr>
        <w:t xml:space="preserve"> saņemšanai vismaz trīsdesmit (30) dienas pirms viņa nākamajām </w:t>
      </w:r>
      <w:r>
        <w:rPr>
          <w:rFonts w:ascii="Times New Roman" w:hAnsi="Times New Roman"/>
          <w:i/>
          <w:sz w:val="24"/>
        </w:rPr>
        <w:t>sacensībām</w:t>
      </w:r>
      <w:r>
        <w:rPr>
          <w:rFonts w:ascii="Times New Roman" w:hAnsi="Times New Roman"/>
          <w:sz w:val="24"/>
        </w:rPr>
        <w:t>, ja vien tā nav ārkārtas vai izņēmuma situācija.</w:t>
      </w:r>
    </w:p>
    <w:p w14:paraId="61B5D56F" w14:textId="77777777" w:rsidR="001A747A" w:rsidRPr="00C671DF" w:rsidRDefault="001A747A" w:rsidP="00412F9B">
      <w:pPr>
        <w:widowControl w:val="0"/>
        <w:ind w:left="284"/>
        <w:jc w:val="both"/>
        <w:rPr>
          <w:rFonts w:ascii="Times New Roman" w:eastAsia="Times New Roman" w:hAnsi="Times New Roman"/>
          <w:sz w:val="24"/>
          <w:lang w:val="en-GB"/>
        </w:rPr>
      </w:pPr>
    </w:p>
    <w:p w14:paraId="17C9F2F8" w14:textId="3029A5D0"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bCs/>
          <w:sz w:val="24"/>
        </w:rPr>
        <w:t>6.2.</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jāiesniedz pieteikums savā </w:t>
      </w:r>
      <w:r>
        <w:rPr>
          <w:rFonts w:ascii="Times New Roman" w:hAnsi="Times New Roman"/>
          <w:i/>
          <w:iCs/>
          <w:sz w:val="24"/>
        </w:rPr>
        <w:t>valsts antidopinga organizācijā</w:t>
      </w:r>
      <w:r>
        <w:rPr>
          <w:rFonts w:ascii="Times New Roman" w:hAnsi="Times New Roman"/>
          <w:sz w:val="24"/>
        </w:rPr>
        <w:t xml:space="preserve">, starptautiskajā federācijā un/vai </w:t>
      </w:r>
      <w:r>
        <w:rPr>
          <w:rFonts w:ascii="Times New Roman" w:hAnsi="Times New Roman"/>
          <w:i/>
          <w:iCs/>
          <w:sz w:val="24"/>
        </w:rPr>
        <w:t xml:space="preserve">lielu sporta pasākumu </w:t>
      </w:r>
      <w:proofErr w:type="spellStart"/>
      <w:r>
        <w:rPr>
          <w:rFonts w:ascii="Times New Roman" w:hAnsi="Times New Roman"/>
          <w:i/>
          <w:iCs/>
          <w:sz w:val="24"/>
        </w:rPr>
        <w:t>rīkotājorganizācijā</w:t>
      </w:r>
      <w:proofErr w:type="spellEnd"/>
      <w:r>
        <w:rPr>
          <w:rFonts w:ascii="Times New Roman" w:hAnsi="Times New Roman"/>
          <w:sz w:val="24"/>
        </w:rPr>
        <w:t xml:space="preserve"> (atbilstīgi vajadzībai) tiešsaistē vai izmantojot paredzēto </w:t>
      </w:r>
      <w:proofErr w:type="spellStart"/>
      <w:r>
        <w:rPr>
          <w:rFonts w:ascii="Times New Roman" w:hAnsi="Times New Roman"/>
          <w:i/>
          <w:iCs/>
          <w:sz w:val="24"/>
        </w:rPr>
        <w:t>TUE</w:t>
      </w:r>
      <w:proofErr w:type="spellEnd"/>
      <w:r>
        <w:rPr>
          <w:rFonts w:ascii="Times New Roman" w:hAnsi="Times New Roman"/>
          <w:sz w:val="24"/>
        </w:rPr>
        <w:t xml:space="preserve"> pieteikuma anketu. </w:t>
      </w:r>
      <w:r>
        <w:rPr>
          <w:rFonts w:ascii="Times New Roman" w:hAnsi="Times New Roman"/>
          <w:i/>
          <w:iCs/>
          <w:sz w:val="24"/>
        </w:rPr>
        <w:t>Antidopinga organizācijas</w:t>
      </w:r>
      <w:r>
        <w:rPr>
          <w:rFonts w:ascii="Times New Roman" w:hAnsi="Times New Roman"/>
          <w:sz w:val="24"/>
        </w:rPr>
        <w:t xml:space="preserve"> savās tīmekļvietnēs publisko pieteikuma anketu vai procesu, kas, viņuprāt, jāizmanto </w:t>
      </w:r>
      <w:r>
        <w:rPr>
          <w:rFonts w:ascii="Times New Roman" w:hAnsi="Times New Roman"/>
          <w:i/>
          <w:iCs/>
          <w:sz w:val="24"/>
        </w:rPr>
        <w:t>sportistiem</w:t>
      </w:r>
      <w:r>
        <w:rPr>
          <w:rFonts w:ascii="Times New Roman" w:hAnsi="Times New Roman"/>
          <w:sz w:val="24"/>
        </w:rPr>
        <w:t>. Ja tiek izmantota pieteikuma anketa, tās pamatā jābūt “</w:t>
      </w:r>
      <w:proofErr w:type="spellStart"/>
      <w:r>
        <w:rPr>
          <w:rFonts w:ascii="Times New Roman" w:hAnsi="Times New Roman"/>
          <w:i/>
          <w:sz w:val="24"/>
        </w:rPr>
        <w:t>TUE</w:t>
      </w:r>
      <w:proofErr w:type="spellEnd"/>
      <w:r>
        <w:rPr>
          <w:rFonts w:ascii="Times New Roman" w:hAnsi="Times New Roman"/>
          <w:sz w:val="24"/>
        </w:rPr>
        <w:t xml:space="preserve"> pieteikuma anketas” </w:t>
      </w:r>
      <w:proofErr w:type="spellStart"/>
      <w:r>
        <w:rPr>
          <w:rFonts w:ascii="Times New Roman" w:hAnsi="Times New Roman"/>
          <w:sz w:val="24"/>
        </w:rPr>
        <w:t>standartformai</w:t>
      </w:r>
      <w:proofErr w:type="spellEnd"/>
      <w:r>
        <w:rPr>
          <w:rFonts w:ascii="Times New Roman" w:hAnsi="Times New Roman"/>
          <w:sz w:val="24"/>
        </w:rPr>
        <w:t xml:space="preserve">, kas ir pieejama </w:t>
      </w:r>
      <w:proofErr w:type="spellStart"/>
      <w:r>
        <w:rPr>
          <w:rFonts w:ascii="Times New Roman" w:hAnsi="Times New Roman"/>
          <w:i/>
          <w:iCs/>
          <w:sz w:val="24"/>
        </w:rPr>
        <w:t>WADA</w:t>
      </w:r>
      <w:proofErr w:type="spellEnd"/>
      <w:r>
        <w:rPr>
          <w:rFonts w:ascii="Times New Roman" w:hAnsi="Times New Roman"/>
          <w:sz w:val="24"/>
        </w:rPr>
        <w:t xml:space="preserve"> tīmekļvietnē. </w:t>
      </w:r>
      <w:r>
        <w:rPr>
          <w:rFonts w:ascii="Times New Roman" w:hAnsi="Times New Roman"/>
          <w:i/>
          <w:iCs/>
          <w:sz w:val="24"/>
        </w:rPr>
        <w:t>Antidopinga organizācijām</w:t>
      </w:r>
      <w:r>
        <w:rPr>
          <w:rFonts w:ascii="Times New Roman" w:hAnsi="Times New Roman"/>
          <w:sz w:val="24"/>
        </w:rPr>
        <w:t xml:space="preserve"> ir tiesības pārveidot </w:t>
      </w:r>
      <w:proofErr w:type="spellStart"/>
      <w:r>
        <w:rPr>
          <w:rFonts w:ascii="Times New Roman" w:hAnsi="Times New Roman"/>
          <w:sz w:val="24"/>
        </w:rPr>
        <w:t>standartformu</w:t>
      </w:r>
      <w:proofErr w:type="spellEnd"/>
      <w:r>
        <w:rPr>
          <w:rFonts w:ascii="Times New Roman" w:hAnsi="Times New Roman"/>
          <w:sz w:val="24"/>
        </w:rPr>
        <w:t>, iekļaujot tajā papildu prasības attiecībā uz informāciju, bet no tās nedrīkst svītrot sadaļas vai punktus.</w:t>
      </w:r>
    </w:p>
    <w:p w14:paraId="397AE04C" w14:textId="77777777" w:rsidR="001A747A" w:rsidRPr="00C671DF" w:rsidRDefault="001A747A" w:rsidP="00412F9B">
      <w:pPr>
        <w:widowControl w:val="0"/>
        <w:ind w:left="284"/>
        <w:jc w:val="both"/>
        <w:rPr>
          <w:rFonts w:ascii="Times New Roman" w:eastAsia="Times New Roman" w:hAnsi="Times New Roman"/>
          <w:sz w:val="24"/>
          <w:lang w:val="en-GB"/>
        </w:rPr>
      </w:pPr>
    </w:p>
    <w:p w14:paraId="39FB9309"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[Piezīme par 6.2. pantu. Dažās situācijās sportists var nezināt, kurā valsts antidopinga organizācijā viņam jāpiesakās </w:t>
      </w:r>
      <w:proofErr w:type="spellStart"/>
      <w:r>
        <w:rPr>
          <w:rFonts w:ascii="Times New Roman" w:hAnsi="Times New Roman"/>
          <w:i/>
          <w:sz w:val="24"/>
        </w:rPr>
        <w:t>TUE</w:t>
      </w:r>
      <w:proofErr w:type="spellEnd"/>
      <w:r>
        <w:rPr>
          <w:rFonts w:ascii="Times New Roman" w:hAnsi="Times New Roman"/>
          <w:i/>
          <w:sz w:val="24"/>
        </w:rPr>
        <w:t xml:space="preserve"> saņemšanai. Šādos apstākļos sportistam būtu jākonsultējas ar tās sporta organizācijas valsts antidopinga organizāciju, kurā viņš sacenšas (vai kuras dalībnieks vai licences turētājs viņš ir), lai noteiktu, vai viņš ietilpst šīs valsts antidopinga organizācijas jurisdikcijā attiecībā uz </w:t>
      </w:r>
      <w:proofErr w:type="spellStart"/>
      <w:r>
        <w:rPr>
          <w:rFonts w:ascii="Times New Roman" w:hAnsi="Times New Roman"/>
          <w:i/>
          <w:sz w:val="24"/>
        </w:rPr>
        <w:t>TUE</w:t>
      </w:r>
      <w:proofErr w:type="spellEnd"/>
      <w:r>
        <w:rPr>
          <w:rFonts w:ascii="Times New Roman" w:hAnsi="Times New Roman"/>
          <w:i/>
          <w:sz w:val="24"/>
        </w:rPr>
        <w:t xml:space="preserve"> saskaņā ar tās noteikumiem.</w:t>
      </w:r>
    </w:p>
    <w:p w14:paraId="0344886E" w14:textId="77777777" w:rsidR="001A747A" w:rsidRPr="00C671DF" w:rsidRDefault="001A747A" w:rsidP="00412F9B">
      <w:pPr>
        <w:widowControl w:val="0"/>
        <w:ind w:left="284"/>
        <w:jc w:val="both"/>
        <w:rPr>
          <w:rFonts w:ascii="Times New Roman" w:eastAsia="Times New Roman" w:hAnsi="Times New Roman"/>
          <w:sz w:val="24"/>
          <w:lang w:val="en-GB"/>
        </w:rPr>
      </w:pPr>
    </w:p>
    <w:p w14:paraId="7732945D"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Ja šī valsts antidopinga organizācija atsakās izvērtēt </w:t>
      </w:r>
      <w:proofErr w:type="spellStart"/>
      <w:r>
        <w:rPr>
          <w:rFonts w:ascii="Times New Roman" w:hAnsi="Times New Roman"/>
          <w:i/>
          <w:sz w:val="24"/>
        </w:rPr>
        <w:t>TUE</w:t>
      </w:r>
      <w:proofErr w:type="spellEnd"/>
      <w:r>
        <w:rPr>
          <w:rFonts w:ascii="Times New Roman" w:hAnsi="Times New Roman"/>
          <w:i/>
          <w:sz w:val="24"/>
        </w:rPr>
        <w:t xml:space="preserve"> pieteikumu, jo sportists neietilpst tās jurisdikcijā attiecībā uz </w:t>
      </w:r>
      <w:proofErr w:type="spellStart"/>
      <w:r>
        <w:rPr>
          <w:rFonts w:ascii="Times New Roman" w:hAnsi="Times New Roman"/>
          <w:i/>
          <w:sz w:val="24"/>
        </w:rPr>
        <w:t>TUE</w:t>
      </w:r>
      <w:proofErr w:type="spellEnd"/>
      <w:r>
        <w:rPr>
          <w:rFonts w:ascii="Times New Roman" w:hAnsi="Times New Roman"/>
          <w:i/>
          <w:sz w:val="24"/>
        </w:rPr>
        <w:t>, sportistam jāiepazīstas ar savas dzīvesvietas valsts antidopinga organizācijas antidopinga noteikumiem (ja tā ir cita valsts).</w:t>
      </w:r>
    </w:p>
    <w:p w14:paraId="6A729AA9" w14:textId="77777777" w:rsidR="001A747A" w:rsidRPr="00C671DF" w:rsidRDefault="001A747A" w:rsidP="00412F9B">
      <w:pPr>
        <w:widowControl w:val="0"/>
        <w:ind w:left="284"/>
        <w:jc w:val="both"/>
        <w:rPr>
          <w:rFonts w:ascii="Times New Roman" w:eastAsia="Times New Roman" w:hAnsi="Times New Roman"/>
          <w:sz w:val="24"/>
          <w:lang w:val="en-GB"/>
        </w:rPr>
      </w:pPr>
    </w:p>
    <w:p w14:paraId="49A4454C"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Ja sportists neietilpst arī šīs valsts antidopinga organizācijas jurisdikcijā attiecībā uz </w:t>
      </w:r>
      <w:proofErr w:type="spellStart"/>
      <w:r>
        <w:rPr>
          <w:rFonts w:ascii="Times New Roman" w:hAnsi="Times New Roman"/>
          <w:i/>
          <w:sz w:val="24"/>
        </w:rPr>
        <w:t>TUE</w:t>
      </w:r>
      <w:proofErr w:type="spellEnd"/>
      <w:r>
        <w:rPr>
          <w:rFonts w:ascii="Times New Roman" w:hAnsi="Times New Roman"/>
          <w:i/>
          <w:sz w:val="24"/>
        </w:rPr>
        <w:t>, tad sportistam jāiepazīstas ar savas valstspiederības valsts (ja tā nav valsts, kurā viņš sacenšas vai dzīvo) antidopinga organizācijas antidopinga noteikumiem.</w:t>
      </w:r>
    </w:p>
    <w:p w14:paraId="3E0350C6" w14:textId="77777777" w:rsidR="001A747A" w:rsidRPr="00C671DF" w:rsidRDefault="001A747A" w:rsidP="00412F9B">
      <w:pPr>
        <w:widowControl w:val="0"/>
        <w:ind w:left="284"/>
        <w:jc w:val="both"/>
        <w:rPr>
          <w:rFonts w:ascii="Times New Roman" w:eastAsia="Times New Roman" w:hAnsi="Times New Roman"/>
          <w:sz w:val="24"/>
          <w:lang w:val="en-GB"/>
        </w:rPr>
      </w:pPr>
    </w:p>
    <w:p w14:paraId="203E7F71"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Sportists var sazināties ar jebkuru no iepriekš minēto valstu antidopinga organizācijām, lai uzzinātu, vai attiecīgajai valsts antidopinga organizācijai ir jurisdikcija attiecībā uz </w:t>
      </w:r>
      <w:proofErr w:type="spellStart"/>
      <w:r>
        <w:rPr>
          <w:rFonts w:ascii="Times New Roman" w:hAnsi="Times New Roman"/>
          <w:i/>
          <w:sz w:val="24"/>
        </w:rPr>
        <w:t>TUE</w:t>
      </w:r>
      <w:proofErr w:type="spellEnd"/>
      <w:r>
        <w:rPr>
          <w:rFonts w:ascii="Times New Roman" w:hAnsi="Times New Roman"/>
          <w:i/>
          <w:sz w:val="24"/>
        </w:rPr>
        <w:t xml:space="preserve">. Gadījumā, ja nevienai no iepriekš minēto valstu antidopinga organizācijām nav jurisdikcijas attiecībā uz </w:t>
      </w:r>
      <w:proofErr w:type="spellStart"/>
      <w:r>
        <w:rPr>
          <w:rFonts w:ascii="Times New Roman" w:hAnsi="Times New Roman"/>
          <w:i/>
          <w:sz w:val="24"/>
        </w:rPr>
        <w:t>TUE</w:t>
      </w:r>
      <w:proofErr w:type="spellEnd"/>
      <w:r>
        <w:rPr>
          <w:rFonts w:ascii="Times New Roman" w:hAnsi="Times New Roman"/>
          <w:i/>
          <w:sz w:val="24"/>
        </w:rPr>
        <w:t xml:space="preserve"> un ja ir saņemti nelabvēlīgi analīžu rezultāti, sportistam parasti būtu jāatļauj pieteikties </w:t>
      </w:r>
      <w:proofErr w:type="spellStart"/>
      <w:r>
        <w:rPr>
          <w:rFonts w:ascii="Times New Roman" w:hAnsi="Times New Roman"/>
          <w:i/>
          <w:sz w:val="24"/>
        </w:rPr>
        <w:t>TUE</w:t>
      </w:r>
      <w:proofErr w:type="spellEnd"/>
      <w:r>
        <w:rPr>
          <w:rFonts w:ascii="Times New Roman" w:hAnsi="Times New Roman"/>
          <w:i/>
          <w:sz w:val="24"/>
        </w:rPr>
        <w:t xml:space="preserve"> saņemšanai ar atpakaļejošu datumu no tās antidopinga organizācijas, kura ir atbildīga par rezultātu pārvaldību. Skat. arī kopsavilkuma shematisko attēlojumu “</w:t>
      </w:r>
      <w:proofErr w:type="spellStart"/>
      <w:r>
        <w:rPr>
          <w:rFonts w:ascii="Times New Roman" w:hAnsi="Times New Roman"/>
          <w:i/>
          <w:sz w:val="24"/>
        </w:rPr>
        <w:t>Where</w:t>
      </w:r>
      <w:proofErr w:type="spellEnd"/>
      <w:r>
        <w:rPr>
          <w:rFonts w:ascii="Times New Roman" w:hAnsi="Times New Roman"/>
          <w:i/>
          <w:sz w:val="24"/>
        </w:rPr>
        <w:t xml:space="preserve"> to </w:t>
      </w:r>
      <w:proofErr w:type="spellStart"/>
      <w:r>
        <w:rPr>
          <w:rFonts w:ascii="Times New Roman" w:hAnsi="Times New Roman"/>
          <w:i/>
          <w:sz w:val="24"/>
        </w:rPr>
        <w:t>Apply</w:t>
      </w:r>
      <w:proofErr w:type="spellEnd"/>
      <w:r>
        <w:rPr>
          <w:rFonts w:ascii="Times New Roman" w:hAnsi="Times New Roman"/>
          <w:i/>
          <w:sz w:val="24"/>
        </w:rPr>
        <w:t xml:space="preserve">?” [Kur pieteikties?] </w:t>
      </w:r>
      <w:proofErr w:type="spellStart"/>
      <w:r>
        <w:rPr>
          <w:rFonts w:ascii="Times New Roman" w:hAnsi="Times New Roman"/>
          <w:i/>
          <w:sz w:val="24"/>
        </w:rPr>
        <w:t>WADA</w:t>
      </w:r>
      <w:proofErr w:type="spellEnd"/>
      <w:r>
        <w:rPr>
          <w:rFonts w:ascii="Times New Roman" w:hAnsi="Times New Roman"/>
          <w:i/>
          <w:sz w:val="24"/>
        </w:rPr>
        <w:t xml:space="preserve"> tīmekļvietnes medicīniskajā sadaļā.]</w:t>
      </w:r>
    </w:p>
    <w:p w14:paraId="18ABDEC8" w14:textId="77777777" w:rsidR="001A747A" w:rsidRPr="00C671DF" w:rsidRDefault="001A747A" w:rsidP="00412F9B">
      <w:pPr>
        <w:widowControl w:val="0"/>
        <w:ind w:left="284"/>
        <w:jc w:val="both"/>
        <w:rPr>
          <w:rFonts w:ascii="Times New Roman" w:eastAsia="Times New Roman" w:hAnsi="Times New Roman"/>
          <w:sz w:val="24"/>
          <w:lang w:val="en-GB"/>
        </w:rPr>
      </w:pPr>
    </w:p>
    <w:p w14:paraId="5E8AF67B" w14:textId="5AE44A38" w:rsidR="001A747A" w:rsidRPr="00412F9B" w:rsidRDefault="001A747A" w:rsidP="00412F9B">
      <w:pPr>
        <w:widowControl w:val="0"/>
        <w:tabs>
          <w:tab w:val="left" w:pos="1460"/>
        </w:tabs>
        <w:ind w:left="284"/>
        <w:jc w:val="both"/>
        <w:rPr>
          <w:rFonts w:ascii="Times New Roman" w:eastAsia="Arial" w:hAnsi="Times New Roman"/>
          <w:i/>
          <w:sz w:val="24"/>
        </w:rPr>
      </w:pPr>
      <w:r>
        <w:rPr>
          <w:rFonts w:ascii="Times New Roman" w:hAnsi="Times New Roman"/>
          <w:b/>
          <w:sz w:val="24"/>
        </w:rPr>
        <w:t>6.3.</w:t>
      </w:r>
      <w:r>
        <w:rPr>
          <w:rFonts w:ascii="Times New Roman" w:hAnsi="Times New Roman"/>
          <w:sz w:val="24"/>
        </w:rPr>
        <w:t xml:space="preserve"> </w:t>
      </w:r>
      <w:r>
        <w:rPr>
          <w:rFonts w:ascii="Times New Roman" w:hAnsi="Times New Roman"/>
          <w:i/>
          <w:iCs/>
          <w:sz w:val="24"/>
        </w:rPr>
        <w:t>Sportists</w:t>
      </w:r>
      <w:r>
        <w:rPr>
          <w:rFonts w:ascii="Times New Roman" w:hAnsi="Times New Roman"/>
          <w:sz w:val="24"/>
        </w:rPr>
        <w:t xml:space="preserve"> nedrīkst pieteikties </w:t>
      </w:r>
      <w:proofErr w:type="spellStart"/>
      <w:r>
        <w:rPr>
          <w:rFonts w:ascii="Times New Roman" w:hAnsi="Times New Roman"/>
          <w:i/>
          <w:iCs/>
          <w:sz w:val="24"/>
        </w:rPr>
        <w:t>TUE</w:t>
      </w:r>
      <w:proofErr w:type="spellEnd"/>
      <w:r>
        <w:rPr>
          <w:rFonts w:ascii="Times New Roman" w:hAnsi="Times New Roman"/>
          <w:sz w:val="24"/>
        </w:rPr>
        <w:t xml:space="preserve"> saņemšanai vairāk nekā vienā (1) </w:t>
      </w:r>
      <w:r>
        <w:rPr>
          <w:rFonts w:ascii="Times New Roman" w:hAnsi="Times New Roman"/>
          <w:i/>
          <w:iCs/>
          <w:sz w:val="24"/>
        </w:rPr>
        <w:t>antidopinga organizācijā</w:t>
      </w:r>
      <w:r>
        <w:rPr>
          <w:rFonts w:ascii="Times New Roman" w:hAnsi="Times New Roman"/>
          <w:sz w:val="24"/>
        </w:rPr>
        <w:t xml:space="preserve">, lai viena medicīniskā stāvokļa ārstēšanai </w:t>
      </w:r>
      <w:r>
        <w:rPr>
          <w:rFonts w:ascii="Times New Roman" w:hAnsi="Times New Roman"/>
          <w:i/>
          <w:iCs/>
          <w:sz w:val="24"/>
        </w:rPr>
        <w:t>lietotu</w:t>
      </w:r>
      <w:r>
        <w:rPr>
          <w:rFonts w:ascii="Times New Roman" w:hAnsi="Times New Roman"/>
          <w:sz w:val="24"/>
        </w:rPr>
        <w:t xml:space="preserve"> vienu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metodi</w:t>
      </w:r>
      <w:r>
        <w:rPr>
          <w:rFonts w:ascii="Times New Roman" w:hAnsi="Times New Roman"/>
          <w:sz w:val="24"/>
        </w:rPr>
        <w:t xml:space="preserve">. Tāpat </w:t>
      </w:r>
      <w:r>
        <w:rPr>
          <w:rFonts w:ascii="Times New Roman" w:hAnsi="Times New Roman"/>
          <w:i/>
          <w:iCs/>
          <w:sz w:val="24"/>
        </w:rPr>
        <w:t>sportistam</w:t>
      </w:r>
      <w:r>
        <w:rPr>
          <w:rFonts w:ascii="Times New Roman" w:hAnsi="Times New Roman"/>
          <w:sz w:val="24"/>
        </w:rPr>
        <w:t xml:space="preserve"> vienlaicīgi nedrīkst būt vairāk kā viena (1) </w:t>
      </w:r>
      <w:proofErr w:type="spellStart"/>
      <w:r>
        <w:rPr>
          <w:rFonts w:ascii="Times New Roman" w:hAnsi="Times New Roman"/>
          <w:i/>
          <w:iCs/>
          <w:sz w:val="24"/>
        </w:rPr>
        <w:t>TUE</w:t>
      </w:r>
      <w:proofErr w:type="spellEnd"/>
      <w:r>
        <w:rPr>
          <w:rFonts w:ascii="Times New Roman" w:hAnsi="Times New Roman"/>
          <w:sz w:val="24"/>
        </w:rPr>
        <w:t xml:space="preserve"> vienas </w:t>
      </w:r>
      <w:r>
        <w:rPr>
          <w:rFonts w:ascii="Times New Roman" w:hAnsi="Times New Roman"/>
          <w:i/>
          <w:iCs/>
          <w:sz w:val="24"/>
        </w:rPr>
        <w:t>aizliegtas vielas</w:t>
      </w:r>
      <w:r>
        <w:rPr>
          <w:rFonts w:ascii="Times New Roman" w:hAnsi="Times New Roman"/>
          <w:sz w:val="24"/>
        </w:rPr>
        <w:t xml:space="preserve"> vai </w:t>
      </w:r>
      <w:r>
        <w:rPr>
          <w:rFonts w:ascii="Times New Roman" w:hAnsi="Times New Roman"/>
          <w:i/>
          <w:iCs/>
          <w:sz w:val="24"/>
        </w:rPr>
        <w:t>aizliegtas metodes</w:t>
      </w:r>
      <w:r>
        <w:rPr>
          <w:rFonts w:ascii="Times New Roman" w:hAnsi="Times New Roman"/>
          <w:sz w:val="24"/>
        </w:rPr>
        <w:t xml:space="preserve"> </w:t>
      </w:r>
      <w:r>
        <w:rPr>
          <w:rFonts w:ascii="Times New Roman" w:hAnsi="Times New Roman"/>
          <w:i/>
          <w:iCs/>
          <w:sz w:val="24"/>
        </w:rPr>
        <w:t>lietošanai</w:t>
      </w:r>
      <w:r>
        <w:rPr>
          <w:rFonts w:ascii="Times New Roman" w:hAnsi="Times New Roman"/>
          <w:sz w:val="24"/>
        </w:rPr>
        <w:t xml:space="preserve"> viena medicīniskā stāvokļa ārstēšanai (un jebkura šāda jauna </w:t>
      </w:r>
      <w:proofErr w:type="spellStart"/>
      <w:r>
        <w:rPr>
          <w:rFonts w:ascii="Times New Roman" w:hAnsi="Times New Roman"/>
          <w:i/>
          <w:iCs/>
          <w:sz w:val="24"/>
        </w:rPr>
        <w:t>TUE</w:t>
      </w:r>
      <w:proofErr w:type="spellEnd"/>
      <w:r>
        <w:rPr>
          <w:rFonts w:ascii="Times New Roman" w:hAnsi="Times New Roman"/>
          <w:sz w:val="24"/>
        </w:rPr>
        <w:t xml:space="preserve"> aizstāj iepriekšējo </w:t>
      </w:r>
      <w:proofErr w:type="spellStart"/>
      <w:r>
        <w:rPr>
          <w:rFonts w:ascii="Times New Roman" w:hAnsi="Times New Roman"/>
          <w:i/>
          <w:iCs/>
          <w:sz w:val="24"/>
        </w:rPr>
        <w:t>TUE</w:t>
      </w:r>
      <w:proofErr w:type="spellEnd"/>
      <w:r>
        <w:rPr>
          <w:rFonts w:ascii="Times New Roman" w:hAnsi="Times New Roman"/>
          <w:sz w:val="24"/>
        </w:rPr>
        <w:t xml:space="preserve">, kas attiecīgajai </w:t>
      </w:r>
      <w:r>
        <w:rPr>
          <w:rFonts w:ascii="Times New Roman" w:hAnsi="Times New Roman"/>
          <w:i/>
          <w:iCs/>
          <w:sz w:val="24"/>
        </w:rPr>
        <w:t>antidopinga</w:t>
      </w:r>
      <w:bookmarkStart w:id="17" w:name="page16"/>
      <w:bookmarkEnd w:id="17"/>
      <w:r>
        <w:rPr>
          <w:rFonts w:ascii="Times New Roman" w:hAnsi="Times New Roman"/>
          <w:i/>
          <w:iCs/>
          <w:sz w:val="24"/>
        </w:rPr>
        <w:t xml:space="preserve"> organizācijai</w:t>
      </w:r>
      <w:r>
        <w:rPr>
          <w:rFonts w:ascii="Times New Roman" w:hAnsi="Times New Roman"/>
          <w:sz w:val="24"/>
        </w:rPr>
        <w:t xml:space="preserve"> jāatceļ).</w:t>
      </w:r>
    </w:p>
    <w:p w14:paraId="141EAD92" w14:textId="77777777" w:rsidR="001A747A" w:rsidRPr="00C671DF" w:rsidRDefault="001A747A" w:rsidP="00412F9B">
      <w:pPr>
        <w:widowControl w:val="0"/>
        <w:ind w:left="284"/>
        <w:jc w:val="both"/>
        <w:rPr>
          <w:rFonts w:ascii="Times New Roman" w:eastAsia="Times New Roman" w:hAnsi="Times New Roman"/>
          <w:sz w:val="24"/>
          <w:lang w:val="en-GB"/>
        </w:rPr>
      </w:pPr>
    </w:p>
    <w:p w14:paraId="77F56831" w14:textId="396E7A51"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6.4.</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w:t>
      </w:r>
      <w:proofErr w:type="spellStart"/>
      <w:r>
        <w:rPr>
          <w:rFonts w:ascii="Times New Roman" w:hAnsi="Times New Roman"/>
          <w:i/>
          <w:sz w:val="24"/>
        </w:rPr>
        <w:t>TUE</w:t>
      </w:r>
      <w:proofErr w:type="spellEnd"/>
      <w:r>
        <w:rPr>
          <w:rFonts w:ascii="Times New Roman" w:hAnsi="Times New Roman"/>
          <w:sz w:val="24"/>
        </w:rPr>
        <w:t xml:space="preserve"> pieteikuma anketa attiecīgajai </w:t>
      </w:r>
      <w:r>
        <w:rPr>
          <w:rFonts w:ascii="Times New Roman" w:hAnsi="Times New Roman"/>
          <w:i/>
          <w:iCs/>
          <w:sz w:val="24"/>
        </w:rPr>
        <w:t>antidopinga organizācijai</w:t>
      </w:r>
      <w:r>
        <w:rPr>
          <w:rFonts w:ascii="Times New Roman" w:hAnsi="Times New Roman"/>
          <w:sz w:val="24"/>
        </w:rPr>
        <w:t xml:space="preserve"> jāiesniedz, izmantojot </w:t>
      </w:r>
      <w:r>
        <w:rPr>
          <w:rFonts w:ascii="Times New Roman" w:hAnsi="Times New Roman"/>
          <w:i/>
          <w:iCs/>
          <w:sz w:val="24"/>
        </w:rPr>
        <w:t>ADAMS</w:t>
      </w:r>
      <w:r>
        <w:rPr>
          <w:rFonts w:ascii="Times New Roman" w:hAnsi="Times New Roman"/>
          <w:sz w:val="24"/>
        </w:rPr>
        <w:t xml:space="preserve"> vai citādi, kā norādījusi </w:t>
      </w:r>
      <w:r>
        <w:rPr>
          <w:rFonts w:ascii="Times New Roman" w:hAnsi="Times New Roman"/>
          <w:i/>
          <w:iCs/>
          <w:sz w:val="24"/>
        </w:rPr>
        <w:t>antidopinga organizācija</w:t>
      </w:r>
      <w:r>
        <w:rPr>
          <w:rFonts w:ascii="Times New Roman" w:hAnsi="Times New Roman"/>
          <w:sz w:val="24"/>
        </w:rPr>
        <w:t>. Pieteikumam jāpievieno izvērsta anamnēze, tostarp dokumenti, kurus izdevis(-</w:t>
      </w:r>
      <w:proofErr w:type="spellStart"/>
      <w:r>
        <w:rPr>
          <w:rFonts w:ascii="Times New Roman" w:hAnsi="Times New Roman"/>
          <w:sz w:val="24"/>
        </w:rPr>
        <w:t>uši</w:t>
      </w:r>
      <w:proofErr w:type="spellEnd"/>
      <w:r>
        <w:rPr>
          <w:rFonts w:ascii="Times New Roman" w:hAnsi="Times New Roman"/>
          <w:sz w:val="24"/>
        </w:rPr>
        <w:t>) tas(-</w:t>
      </w:r>
      <w:proofErr w:type="spellStart"/>
      <w:r>
        <w:rPr>
          <w:rFonts w:ascii="Times New Roman" w:hAnsi="Times New Roman"/>
          <w:sz w:val="24"/>
        </w:rPr>
        <w:t>ie</w:t>
      </w:r>
      <w:proofErr w:type="spellEnd"/>
      <w:r>
        <w:rPr>
          <w:rFonts w:ascii="Times New Roman" w:hAnsi="Times New Roman"/>
          <w:sz w:val="24"/>
        </w:rPr>
        <w:t>) ārsts(-i), kas noteicis(-</w:t>
      </w:r>
      <w:proofErr w:type="spellStart"/>
      <w:r>
        <w:rPr>
          <w:rFonts w:ascii="Times New Roman" w:hAnsi="Times New Roman"/>
          <w:sz w:val="24"/>
        </w:rPr>
        <w:t>uši</w:t>
      </w:r>
      <w:proofErr w:type="spellEnd"/>
      <w:r>
        <w:rPr>
          <w:rFonts w:ascii="Times New Roman" w:hAnsi="Times New Roman"/>
          <w:sz w:val="24"/>
        </w:rPr>
        <w:t xml:space="preserve">) sākotnējo diagnozi (ja tas ir iespējams), un visu attiecīgo pārbaužu, laboratorisko izmeklējumu un </w:t>
      </w:r>
      <w:proofErr w:type="spellStart"/>
      <w:r>
        <w:rPr>
          <w:rFonts w:ascii="Times New Roman" w:hAnsi="Times New Roman"/>
          <w:sz w:val="24"/>
        </w:rPr>
        <w:t>radioloģisko</w:t>
      </w:r>
      <w:proofErr w:type="spellEnd"/>
      <w:r>
        <w:rPr>
          <w:rFonts w:ascii="Times New Roman" w:hAnsi="Times New Roman"/>
          <w:sz w:val="24"/>
        </w:rPr>
        <w:t xml:space="preserve"> izmeklējumu rezultāti. Pieteikumam jāietver ārsta paraksts tam paredzētā vietā.</w:t>
      </w:r>
    </w:p>
    <w:p w14:paraId="1CAB1BCF" w14:textId="77777777" w:rsidR="001A747A" w:rsidRPr="00C671DF" w:rsidRDefault="001A747A" w:rsidP="00412F9B">
      <w:pPr>
        <w:widowControl w:val="0"/>
        <w:ind w:left="284"/>
        <w:jc w:val="both"/>
        <w:rPr>
          <w:rFonts w:ascii="Times New Roman" w:eastAsia="Arial" w:hAnsi="Times New Roman"/>
          <w:sz w:val="24"/>
          <w:lang w:val="en-GB"/>
        </w:rPr>
      </w:pPr>
    </w:p>
    <w:p w14:paraId="6B569F5A"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[Piezīme par 6.4. pantu. Informācija, kas iesniegta saistībā ar diagnozi un ārstēšanu, jāsagatavo saskaņā ar attiecīgajiem </w:t>
      </w:r>
      <w:proofErr w:type="spellStart"/>
      <w:r>
        <w:rPr>
          <w:rFonts w:ascii="Times New Roman" w:hAnsi="Times New Roman"/>
          <w:i/>
          <w:sz w:val="24"/>
        </w:rPr>
        <w:t>WADA</w:t>
      </w:r>
      <w:proofErr w:type="spellEnd"/>
      <w:r>
        <w:rPr>
          <w:rFonts w:ascii="Times New Roman" w:hAnsi="Times New Roman"/>
          <w:i/>
          <w:sz w:val="24"/>
        </w:rPr>
        <w:t xml:space="preserve"> dokumentiem, kas ievietoti </w:t>
      </w:r>
      <w:proofErr w:type="spellStart"/>
      <w:r>
        <w:rPr>
          <w:rFonts w:ascii="Times New Roman" w:hAnsi="Times New Roman"/>
          <w:i/>
          <w:sz w:val="24"/>
        </w:rPr>
        <w:t>WADA</w:t>
      </w:r>
      <w:proofErr w:type="spellEnd"/>
      <w:r>
        <w:rPr>
          <w:rFonts w:ascii="Times New Roman" w:hAnsi="Times New Roman"/>
          <w:i/>
          <w:sz w:val="24"/>
        </w:rPr>
        <w:t xml:space="preserve"> tīmekļvietnē.]</w:t>
      </w:r>
    </w:p>
    <w:p w14:paraId="752C20A6" w14:textId="77777777" w:rsidR="001A747A" w:rsidRPr="00C671DF" w:rsidRDefault="001A747A" w:rsidP="00412F9B">
      <w:pPr>
        <w:widowControl w:val="0"/>
        <w:ind w:left="284"/>
        <w:jc w:val="both"/>
        <w:rPr>
          <w:rFonts w:ascii="Times New Roman" w:eastAsia="Times New Roman" w:hAnsi="Times New Roman"/>
          <w:sz w:val="24"/>
          <w:lang w:val="en-GB"/>
        </w:rPr>
      </w:pPr>
    </w:p>
    <w:p w14:paraId="38ED824E" w14:textId="55F05C3A"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bCs/>
          <w:sz w:val="24"/>
        </w:rPr>
        <w:t>6.5.</w:t>
      </w:r>
      <w:r>
        <w:rPr>
          <w:rFonts w:ascii="Times New Roman" w:hAnsi="Times New Roman"/>
          <w:sz w:val="24"/>
        </w:rPr>
        <w:t xml:space="preserve"> Sportistam jāsaglabā </w:t>
      </w:r>
      <w:proofErr w:type="spellStart"/>
      <w:r>
        <w:rPr>
          <w:rFonts w:ascii="Times New Roman" w:hAnsi="Times New Roman"/>
          <w:i/>
          <w:iCs/>
          <w:sz w:val="24"/>
        </w:rPr>
        <w:t>TUE</w:t>
      </w:r>
      <w:proofErr w:type="spellEnd"/>
      <w:r>
        <w:rPr>
          <w:rFonts w:ascii="Times New Roman" w:hAnsi="Times New Roman"/>
          <w:sz w:val="24"/>
        </w:rPr>
        <w:t xml:space="preserve"> pieteikuma un visu </w:t>
      </w:r>
      <w:r>
        <w:rPr>
          <w:rFonts w:ascii="Times New Roman" w:hAnsi="Times New Roman"/>
          <w:i/>
          <w:iCs/>
          <w:sz w:val="24"/>
        </w:rPr>
        <w:t>antidopinga organizācijai</w:t>
      </w:r>
      <w:r>
        <w:rPr>
          <w:rFonts w:ascii="Times New Roman" w:hAnsi="Times New Roman"/>
          <w:sz w:val="24"/>
        </w:rPr>
        <w:t xml:space="preserve"> iesniegto materiālu un informācijas pilnīga kopija.</w:t>
      </w:r>
    </w:p>
    <w:p w14:paraId="0AACC9E0" w14:textId="77777777" w:rsidR="001A747A" w:rsidRPr="00C671DF" w:rsidRDefault="001A747A" w:rsidP="00412F9B">
      <w:pPr>
        <w:widowControl w:val="0"/>
        <w:ind w:left="284"/>
        <w:jc w:val="both"/>
        <w:rPr>
          <w:rFonts w:ascii="Times New Roman" w:eastAsia="Times New Roman" w:hAnsi="Times New Roman"/>
          <w:sz w:val="24"/>
          <w:lang w:val="en-GB"/>
        </w:rPr>
      </w:pPr>
    </w:p>
    <w:p w14:paraId="21C93A31" w14:textId="3A0E4D2F"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6.6.</w:t>
      </w:r>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izskata </w:t>
      </w:r>
      <w:proofErr w:type="spellStart"/>
      <w:r>
        <w:rPr>
          <w:rFonts w:ascii="Times New Roman" w:hAnsi="Times New Roman"/>
          <w:i/>
          <w:iCs/>
          <w:sz w:val="24"/>
        </w:rPr>
        <w:t>TUE</w:t>
      </w:r>
      <w:proofErr w:type="spellEnd"/>
      <w:r>
        <w:rPr>
          <w:rFonts w:ascii="Times New Roman" w:hAnsi="Times New Roman"/>
          <w:sz w:val="24"/>
        </w:rPr>
        <w:t xml:space="preserve"> pieteikumu tikai pēc tam, kad tā saņēmusi pienācīgi aizpildītu pieteikumu, kam pievienoti visi attiecīgie dokumenti. Nepilnīgus pieteikumus atdod </w:t>
      </w:r>
      <w:r>
        <w:rPr>
          <w:rFonts w:ascii="Times New Roman" w:hAnsi="Times New Roman"/>
          <w:i/>
          <w:sz w:val="24"/>
        </w:rPr>
        <w:t>sportistam</w:t>
      </w:r>
      <w:r>
        <w:rPr>
          <w:rFonts w:ascii="Times New Roman" w:hAnsi="Times New Roman"/>
          <w:sz w:val="24"/>
        </w:rPr>
        <w:t xml:space="preserve"> aizpildīšanai un atkārtotai iesniegšanai.</w:t>
      </w:r>
    </w:p>
    <w:p w14:paraId="3FCA3CE6" w14:textId="77777777" w:rsidR="001A747A" w:rsidRPr="00C671DF" w:rsidRDefault="001A747A" w:rsidP="00412F9B">
      <w:pPr>
        <w:widowControl w:val="0"/>
        <w:ind w:left="284"/>
        <w:jc w:val="both"/>
        <w:rPr>
          <w:rFonts w:ascii="Times New Roman" w:eastAsia="Times New Roman" w:hAnsi="Times New Roman"/>
          <w:sz w:val="24"/>
          <w:lang w:val="en-GB"/>
        </w:rPr>
      </w:pPr>
    </w:p>
    <w:p w14:paraId="4C8F07E4" w14:textId="79727861"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6.7.</w:t>
      </w:r>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var pieprasīt </w:t>
      </w:r>
      <w:r>
        <w:rPr>
          <w:rFonts w:ascii="Times New Roman" w:hAnsi="Times New Roman"/>
          <w:i/>
          <w:iCs/>
          <w:sz w:val="24"/>
        </w:rPr>
        <w:t>sportistam</w:t>
      </w:r>
      <w:r>
        <w:rPr>
          <w:rFonts w:ascii="Times New Roman" w:hAnsi="Times New Roman"/>
          <w:sz w:val="24"/>
        </w:rPr>
        <w:t xml:space="preserve"> vai viņa ārstam jebkādu papildu informāciju, pārbaudes vai </w:t>
      </w:r>
      <w:proofErr w:type="spellStart"/>
      <w:r>
        <w:rPr>
          <w:rFonts w:ascii="Times New Roman" w:hAnsi="Times New Roman"/>
          <w:sz w:val="24"/>
        </w:rPr>
        <w:t>radioloģiskos</w:t>
      </w:r>
      <w:proofErr w:type="spellEnd"/>
      <w:r>
        <w:rPr>
          <w:rFonts w:ascii="Times New Roman" w:hAnsi="Times New Roman"/>
          <w:sz w:val="24"/>
        </w:rPr>
        <w:t xml:space="preserve"> izmeklējumus, vai citu informāciju, ko tā uzskata par nepieciešamu, lai izskatītu </w:t>
      </w:r>
      <w:r>
        <w:rPr>
          <w:rFonts w:ascii="Times New Roman" w:hAnsi="Times New Roman"/>
          <w:i/>
          <w:iCs/>
          <w:sz w:val="24"/>
        </w:rPr>
        <w:t>sportista</w:t>
      </w:r>
      <w:r>
        <w:rPr>
          <w:rFonts w:ascii="Times New Roman" w:hAnsi="Times New Roman"/>
          <w:sz w:val="24"/>
        </w:rPr>
        <w:t xml:space="preserve"> pieteikumu, un/vai tā var lūgt citiem medicīnas vai zinātnes ekspertiem tādu palīdzību, kādu tā uzskata par atbilstīgu.</w:t>
      </w:r>
    </w:p>
    <w:p w14:paraId="262E827B" w14:textId="77777777" w:rsidR="001A747A" w:rsidRPr="00C671DF" w:rsidRDefault="001A747A" w:rsidP="00412F9B">
      <w:pPr>
        <w:widowControl w:val="0"/>
        <w:ind w:left="284"/>
        <w:jc w:val="both"/>
        <w:rPr>
          <w:rFonts w:ascii="Times New Roman" w:eastAsia="Times New Roman" w:hAnsi="Times New Roman"/>
          <w:sz w:val="24"/>
          <w:lang w:val="en-GB"/>
        </w:rPr>
      </w:pPr>
    </w:p>
    <w:p w14:paraId="61507B8D" w14:textId="6C662667"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6.8.</w:t>
      </w:r>
      <w:r>
        <w:rPr>
          <w:rFonts w:ascii="Times New Roman" w:hAnsi="Times New Roman"/>
          <w:sz w:val="24"/>
        </w:rPr>
        <w:t xml:space="preserve"> Par visām izmaksām, kas </w:t>
      </w:r>
      <w:r>
        <w:rPr>
          <w:rFonts w:ascii="Times New Roman" w:hAnsi="Times New Roman"/>
          <w:i/>
          <w:iCs/>
          <w:sz w:val="24"/>
        </w:rPr>
        <w:t>sportistam</w:t>
      </w:r>
      <w:r>
        <w:rPr>
          <w:rFonts w:ascii="Times New Roman" w:hAnsi="Times New Roman"/>
          <w:sz w:val="24"/>
        </w:rPr>
        <w:t xml:space="preserve"> radušās, iesniedzot </w:t>
      </w:r>
      <w:proofErr w:type="spellStart"/>
      <w:r>
        <w:rPr>
          <w:rFonts w:ascii="Times New Roman" w:hAnsi="Times New Roman"/>
          <w:i/>
          <w:iCs/>
          <w:sz w:val="24"/>
        </w:rPr>
        <w:t>TUE</w:t>
      </w:r>
      <w:proofErr w:type="spellEnd"/>
      <w:r>
        <w:rPr>
          <w:rFonts w:ascii="Times New Roman" w:hAnsi="Times New Roman"/>
          <w:sz w:val="24"/>
        </w:rPr>
        <w:t xml:space="preserve"> pieteikumu un papildinot to atbilstīgi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prasībām, atbild </w:t>
      </w:r>
      <w:r>
        <w:rPr>
          <w:rFonts w:ascii="Times New Roman" w:hAnsi="Times New Roman"/>
          <w:i/>
          <w:iCs/>
          <w:sz w:val="24"/>
        </w:rPr>
        <w:t>sportists</w:t>
      </w:r>
      <w:r>
        <w:rPr>
          <w:rFonts w:ascii="Times New Roman" w:hAnsi="Times New Roman"/>
          <w:sz w:val="24"/>
        </w:rPr>
        <w:t>.</w:t>
      </w:r>
    </w:p>
    <w:p w14:paraId="67A0CC60" w14:textId="77777777" w:rsidR="001A747A" w:rsidRPr="00C671DF" w:rsidRDefault="001A747A" w:rsidP="00412F9B">
      <w:pPr>
        <w:widowControl w:val="0"/>
        <w:ind w:left="284"/>
        <w:jc w:val="both"/>
        <w:rPr>
          <w:rFonts w:ascii="Times New Roman" w:eastAsia="Times New Roman" w:hAnsi="Times New Roman"/>
          <w:sz w:val="24"/>
          <w:lang w:val="en-GB"/>
        </w:rPr>
      </w:pPr>
    </w:p>
    <w:p w14:paraId="1ECD7E41" w14:textId="0CA23508"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6.9.</w:t>
      </w:r>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iespējami ātri un parasti (t. i., ja vien nav attiecināmi ārkārtas apstākļi) ne ilgāk kā divdesmit vienas (21) dienas laikā pēc aizpildīta pieteikuma saņemšanas pieņem lēmumu par pieteikuma apstiprināšanu vai neapstiprināšanu. Ja pieteikums </w:t>
      </w:r>
      <w:proofErr w:type="spellStart"/>
      <w:r>
        <w:rPr>
          <w:rFonts w:ascii="Times New Roman" w:hAnsi="Times New Roman"/>
          <w:i/>
          <w:sz w:val="24"/>
        </w:rPr>
        <w:t>TUE</w:t>
      </w:r>
      <w:proofErr w:type="spellEnd"/>
      <w:r>
        <w:rPr>
          <w:rFonts w:ascii="Times New Roman" w:hAnsi="Times New Roman"/>
          <w:sz w:val="24"/>
        </w:rPr>
        <w:t xml:space="preserve"> saņemšanai ir iesniegts pietiekamu laiku pirms </w:t>
      </w:r>
      <w:r>
        <w:rPr>
          <w:rFonts w:ascii="Times New Roman" w:hAnsi="Times New Roman"/>
          <w:i/>
          <w:sz w:val="24"/>
        </w:rPr>
        <w:t>sporta pasākuma</w:t>
      </w:r>
      <w:r>
        <w:rPr>
          <w:rFonts w:ascii="Times New Roman" w:hAnsi="Times New Roman"/>
          <w:sz w:val="24"/>
        </w:rPr>
        <w:t xml:space="preserve">, </w:t>
      </w:r>
      <w:proofErr w:type="spellStart"/>
      <w:r>
        <w:rPr>
          <w:rFonts w:ascii="Times New Roman" w:hAnsi="Times New Roman"/>
          <w:i/>
          <w:sz w:val="24"/>
          <w:u w:val="single"/>
        </w:rPr>
        <w:t>TUE</w:t>
      </w:r>
      <w:proofErr w:type="spellEnd"/>
      <w:r>
        <w:rPr>
          <w:rFonts w:ascii="Times New Roman" w:hAnsi="Times New Roman"/>
          <w:sz w:val="24"/>
          <w:u w:val="single"/>
        </w:rPr>
        <w:t xml:space="preserve"> komitejai</w:t>
      </w:r>
      <w:r>
        <w:rPr>
          <w:rFonts w:ascii="Times New Roman" w:hAnsi="Times New Roman"/>
          <w:sz w:val="24"/>
        </w:rPr>
        <w:t xml:space="preserve"> jācenšas pieņemt lēmumu pirms attiecīgā </w:t>
      </w:r>
      <w:r>
        <w:rPr>
          <w:rFonts w:ascii="Times New Roman" w:hAnsi="Times New Roman"/>
          <w:i/>
          <w:sz w:val="24"/>
        </w:rPr>
        <w:t>sporta pasākuma</w:t>
      </w:r>
      <w:r>
        <w:rPr>
          <w:rFonts w:ascii="Times New Roman" w:hAnsi="Times New Roman"/>
          <w:sz w:val="24"/>
        </w:rPr>
        <w:t xml:space="preserve"> sākuma.</w:t>
      </w:r>
    </w:p>
    <w:p w14:paraId="4C71555C" w14:textId="77777777" w:rsidR="001A747A" w:rsidRPr="00C671DF" w:rsidRDefault="001A747A" w:rsidP="00412F9B">
      <w:pPr>
        <w:widowControl w:val="0"/>
        <w:ind w:left="284"/>
        <w:jc w:val="both"/>
        <w:rPr>
          <w:rFonts w:ascii="Times New Roman" w:eastAsia="Times New Roman" w:hAnsi="Times New Roman"/>
          <w:sz w:val="24"/>
          <w:lang w:val="en-GB"/>
        </w:rPr>
      </w:pPr>
    </w:p>
    <w:p w14:paraId="32E48AC8" w14:textId="31B5E355"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6.10.</w:t>
      </w:r>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lēmums </w:t>
      </w:r>
      <w:proofErr w:type="spellStart"/>
      <w:r>
        <w:rPr>
          <w:rFonts w:ascii="Times New Roman" w:hAnsi="Times New Roman"/>
          <w:sz w:val="24"/>
        </w:rPr>
        <w:t>rakstveidā</w:t>
      </w:r>
      <w:proofErr w:type="spellEnd"/>
      <w:r>
        <w:rPr>
          <w:rFonts w:ascii="Times New Roman" w:hAnsi="Times New Roman"/>
          <w:sz w:val="24"/>
        </w:rPr>
        <w:t xml:space="preserve"> jāpaziņo </w:t>
      </w:r>
      <w:r>
        <w:rPr>
          <w:rFonts w:ascii="Times New Roman" w:hAnsi="Times New Roman"/>
          <w:i/>
          <w:iCs/>
          <w:sz w:val="24"/>
        </w:rPr>
        <w:t>sportistam</w:t>
      </w:r>
      <w:r>
        <w:rPr>
          <w:rFonts w:ascii="Times New Roman" w:hAnsi="Times New Roman"/>
          <w:sz w:val="24"/>
        </w:rPr>
        <w:t xml:space="preserve"> un jādara pieejams </w:t>
      </w:r>
      <w:proofErr w:type="spellStart"/>
      <w:r>
        <w:rPr>
          <w:rFonts w:ascii="Times New Roman" w:hAnsi="Times New Roman"/>
          <w:i/>
          <w:iCs/>
          <w:sz w:val="24"/>
        </w:rPr>
        <w:t>WADA</w:t>
      </w:r>
      <w:proofErr w:type="spellEnd"/>
      <w:r>
        <w:rPr>
          <w:rFonts w:ascii="Times New Roman" w:hAnsi="Times New Roman"/>
          <w:sz w:val="24"/>
        </w:rPr>
        <w:t xml:space="preserve"> un pārējām </w:t>
      </w:r>
      <w:r>
        <w:rPr>
          <w:rFonts w:ascii="Times New Roman" w:hAnsi="Times New Roman"/>
          <w:i/>
          <w:iCs/>
          <w:sz w:val="24"/>
        </w:rPr>
        <w:t>antidopinga organizācijām</w:t>
      </w:r>
      <w:r>
        <w:rPr>
          <w:rFonts w:ascii="Times New Roman" w:hAnsi="Times New Roman"/>
          <w:sz w:val="24"/>
        </w:rPr>
        <w:t xml:space="preserve"> </w:t>
      </w:r>
      <w:r>
        <w:rPr>
          <w:rFonts w:ascii="Times New Roman" w:hAnsi="Times New Roman"/>
          <w:i/>
          <w:iCs/>
          <w:sz w:val="24"/>
        </w:rPr>
        <w:t>ADAMS</w:t>
      </w:r>
      <w:r>
        <w:rPr>
          <w:rFonts w:ascii="Times New Roman" w:hAnsi="Times New Roman"/>
          <w:sz w:val="24"/>
        </w:rPr>
        <w:t xml:space="preserve"> saskaņā ar 5.5. pantu.</w:t>
      </w:r>
    </w:p>
    <w:p w14:paraId="04ACE4C4" w14:textId="77777777" w:rsidR="001A747A" w:rsidRPr="00C671DF" w:rsidRDefault="001A747A" w:rsidP="00412F9B">
      <w:pPr>
        <w:widowControl w:val="0"/>
        <w:ind w:left="284"/>
        <w:jc w:val="both"/>
        <w:rPr>
          <w:rFonts w:ascii="Times New Roman" w:eastAsia="Times New Roman" w:hAnsi="Times New Roman"/>
          <w:sz w:val="24"/>
          <w:lang w:val="en-GB"/>
        </w:rPr>
      </w:pPr>
    </w:p>
    <w:p w14:paraId="77D0D8F7" w14:textId="7C3470F9"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6.11.</w:t>
      </w:r>
      <w:r>
        <w:rPr>
          <w:rFonts w:ascii="Times New Roman" w:hAnsi="Times New Roman"/>
          <w:sz w:val="24"/>
        </w:rPr>
        <w:t xml:space="preserve"> Saskaņā ar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lēmumu katrai </w:t>
      </w:r>
      <w:proofErr w:type="spellStart"/>
      <w:r>
        <w:rPr>
          <w:rFonts w:ascii="Times New Roman" w:hAnsi="Times New Roman"/>
          <w:i/>
          <w:iCs/>
          <w:sz w:val="24"/>
        </w:rPr>
        <w:t>TUE</w:t>
      </w:r>
      <w:proofErr w:type="spellEnd"/>
      <w:r>
        <w:rPr>
          <w:rFonts w:ascii="Times New Roman" w:hAnsi="Times New Roman"/>
          <w:sz w:val="24"/>
        </w:rPr>
        <w:t xml:space="preserve"> ir noteikts termiņš, kura beigās </w:t>
      </w:r>
      <w:proofErr w:type="spellStart"/>
      <w:r>
        <w:rPr>
          <w:rFonts w:ascii="Times New Roman" w:hAnsi="Times New Roman"/>
          <w:i/>
          <w:iCs/>
          <w:sz w:val="24"/>
        </w:rPr>
        <w:t>TUE</w:t>
      </w:r>
      <w:proofErr w:type="spellEnd"/>
      <w:r>
        <w:rPr>
          <w:rFonts w:ascii="Times New Roman" w:hAnsi="Times New Roman"/>
          <w:sz w:val="24"/>
        </w:rPr>
        <w:t xml:space="preserve"> automātiski kļūst nederīga. Ja pēc </w:t>
      </w:r>
      <w:proofErr w:type="spellStart"/>
      <w:r>
        <w:rPr>
          <w:rFonts w:ascii="Times New Roman" w:hAnsi="Times New Roman"/>
          <w:i/>
          <w:iCs/>
          <w:sz w:val="24"/>
        </w:rPr>
        <w:t>TUE</w:t>
      </w:r>
      <w:proofErr w:type="spellEnd"/>
      <w:r>
        <w:rPr>
          <w:rFonts w:ascii="Times New Roman" w:hAnsi="Times New Roman"/>
          <w:sz w:val="24"/>
        </w:rPr>
        <w:t xml:space="preserve"> derīguma termiņa beigām </w:t>
      </w:r>
      <w:r>
        <w:rPr>
          <w:rFonts w:ascii="Times New Roman" w:hAnsi="Times New Roman"/>
          <w:i/>
          <w:iCs/>
          <w:sz w:val="24"/>
        </w:rPr>
        <w:t>sportistam</w:t>
      </w:r>
      <w:r>
        <w:rPr>
          <w:rFonts w:ascii="Times New Roman" w:hAnsi="Times New Roman"/>
          <w:sz w:val="24"/>
        </w:rPr>
        <w:t xml:space="preserve"> jāturpina </w:t>
      </w:r>
      <w:r>
        <w:rPr>
          <w:rFonts w:ascii="Times New Roman" w:hAnsi="Times New Roman"/>
          <w:i/>
          <w:iCs/>
          <w:sz w:val="24"/>
        </w:rPr>
        <w:t>lietot</w:t>
      </w:r>
      <w:r>
        <w:rPr>
          <w:rFonts w:ascii="Times New Roman" w:hAnsi="Times New Roman"/>
          <w:sz w:val="24"/>
        </w:rPr>
        <w:t xml:space="preserve">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metodi</w:t>
      </w:r>
      <w:r>
        <w:rPr>
          <w:rFonts w:ascii="Times New Roman" w:hAnsi="Times New Roman"/>
          <w:sz w:val="24"/>
        </w:rPr>
        <w:t xml:space="preserve">, viņam jāiesniedz pieteikums jaunas </w:t>
      </w:r>
      <w:proofErr w:type="spellStart"/>
      <w:r>
        <w:rPr>
          <w:rFonts w:ascii="Times New Roman" w:hAnsi="Times New Roman"/>
          <w:i/>
          <w:iCs/>
          <w:sz w:val="24"/>
        </w:rPr>
        <w:t>TUE</w:t>
      </w:r>
      <w:proofErr w:type="spellEnd"/>
      <w:r>
        <w:rPr>
          <w:rFonts w:ascii="Times New Roman" w:hAnsi="Times New Roman"/>
          <w:sz w:val="24"/>
        </w:rPr>
        <w:t xml:space="preserve"> saņemšanai pietiekamu laiku pirms šā derīguma termiņa beigām, lai līdz derīguma termiņa beigām būtu pietiekami ilgs laiks lēmuma pieņemšanai par pieteikumu.</w:t>
      </w:r>
    </w:p>
    <w:p w14:paraId="22206A8D" w14:textId="77777777" w:rsidR="001A747A" w:rsidRPr="00C671DF" w:rsidRDefault="001A747A" w:rsidP="00412F9B">
      <w:pPr>
        <w:widowControl w:val="0"/>
        <w:ind w:left="284"/>
        <w:jc w:val="both"/>
        <w:rPr>
          <w:rFonts w:ascii="Times New Roman" w:eastAsia="Times New Roman" w:hAnsi="Times New Roman"/>
          <w:sz w:val="24"/>
          <w:lang w:val="en-GB"/>
        </w:rPr>
      </w:pPr>
    </w:p>
    <w:p w14:paraId="50A46F93"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[Piezīme par 6.11. pantu. Attiecīgā gadījumā derīguma termiņš jānosaka, vadoties pēc </w:t>
      </w:r>
      <w:proofErr w:type="spellStart"/>
      <w:r>
        <w:rPr>
          <w:rFonts w:ascii="Times New Roman" w:hAnsi="Times New Roman"/>
          <w:i/>
          <w:sz w:val="24"/>
        </w:rPr>
        <w:t>WADA</w:t>
      </w:r>
      <w:proofErr w:type="spellEnd"/>
      <w:r>
        <w:rPr>
          <w:rFonts w:ascii="Times New Roman" w:hAnsi="Times New Roman"/>
          <w:i/>
          <w:sz w:val="24"/>
        </w:rPr>
        <w:t xml:space="preserve"> dokumentiem “</w:t>
      </w:r>
      <w:proofErr w:type="spellStart"/>
      <w:r>
        <w:rPr>
          <w:rFonts w:ascii="Times New Roman" w:hAnsi="Times New Roman"/>
          <w:i/>
          <w:sz w:val="24"/>
        </w:rPr>
        <w:t>TUE</w:t>
      </w:r>
      <w:proofErr w:type="spellEnd"/>
      <w:r>
        <w:rPr>
          <w:rFonts w:ascii="Times New Roman" w:hAnsi="Times New Roman"/>
          <w:i/>
          <w:sz w:val="24"/>
        </w:rPr>
        <w:t xml:space="preserve"> </w:t>
      </w:r>
      <w:proofErr w:type="spellStart"/>
      <w:r>
        <w:rPr>
          <w:rFonts w:ascii="Times New Roman" w:hAnsi="Times New Roman"/>
          <w:i/>
          <w:sz w:val="24"/>
        </w:rPr>
        <w:t>Physician</w:t>
      </w:r>
      <w:proofErr w:type="spellEnd"/>
      <w:r>
        <w:rPr>
          <w:rFonts w:ascii="Times New Roman" w:hAnsi="Times New Roman"/>
          <w:i/>
          <w:sz w:val="24"/>
        </w:rPr>
        <w:t xml:space="preserve"> </w:t>
      </w:r>
      <w:proofErr w:type="spellStart"/>
      <w:r>
        <w:rPr>
          <w:rFonts w:ascii="Times New Roman" w:hAnsi="Times New Roman"/>
          <w:i/>
          <w:sz w:val="24"/>
        </w:rPr>
        <w:t>Guidelines</w:t>
      </w:r>
      <w:proofErr w:type="spellEnd"/>
      <w:r>
        <w:rPr>
          <w:rFonts w:ascii="Times New Roman" w:hAnsi="Times New Roman"/>
          <w:i/>
          <w:sz w:val="24"/>
        </w:rPr>
        <w:t>”.]</w:t>
      </w:r>
    </w:p>
    <w:p w14:paraId="4F5937C3" w14:textId="77777777" w:rsidR="001A747A" w:rsidRPr="00C671DF" w:rsidRDefault="001A747A" w:rsidP="00412F9B">
      <w:pPr>
        <w:widowControl w:val="0"/>
        <w:ind w:left="284"/>
        <w:jc w:val="both"/>
        <w:rPr>
          <w:rFonts w:ascii="Times New Roman" w:eastAsia="Times New Roman" w:hAnsi="Times New Roman"/>
          <w:sz w:val="24"/>
          <w:lang w:val="en-GB"/>
        </w:rPr>
      </w:pPr>
    </w:p>
    <w:p w14:paraId="2CBD1A1E" w14:textId="3E65D985" w:rsidR="001A747A" w:rsidRPr="00C671DF" w:rsidRDefault="001A747A" w:rsidP="00063270">
      <w:pPr>
        <w:keepNext/>
        <w:keepLines/>
        <w:widowControl w:val="0"/>
        <w:tabs>
          <w:tab w:val="left" w:pos="1480"/>
        </w:tabs>
        <w:ind w:left="284"/>
        <w:jc w:val="both"/>
        <w:rPr>
          <w:rFonts w:ascii="Times New Roman" w:eastAsia="Arial" w:hAnsi="Times New Roman"/>
          <w:sz w:val="24"/>
        </w:rPr>
      </w:pPr>
      <w:r>
        <w:rPr>
          <w:rFonts w:ascii="Times New Roman" w:hAnsi="Times New Roman"/>
          <w:b/>
          <w:sz w:val="24"/>
        </w:rPr>
        <w:lastRenderedPageBreak/>
        <w:t>6.12.</w:t>
      </w:r>
      <w:r>
        <w:rPr>
          <w:rFonts w:ascii="Times New Roman" w:hAnsi="Times New Roman"/>
          <w:sz w:val="24"/>
        </w:rPr>
        <w:t xml:space="preserve"> Ja </w:t>
      </w:r>
      <w:r>
        <w:rPr>
          <w:rFonts w:ascii="Times New Roman" w:hAnsi="Times New Roman"/>
          <w:i/>
          <w:iCs/>
          <w:sz w:val="24"/>
        </w:rPr>
        <w:t>sportists</w:t>
      </w:r>
      <w:r>
        <w:rPr>
          <w:rFonts w:ascii="Times New Roman" w:hAnsi="Times New Roman"/>
          <w:sz w:val="24"/>
        </w:rPr>
        <w:t xml:space="preserve"> precīzi neievēro visas prasības vai nosacījumus, ko noteikusi tā </w:t>
      </w:r>
      <w:r>
        <w:rPr>
          <w:rFonts w:ascii="Times New Roman" w:hAnsi="Times New Roman"/>
          <w:i/>
          <w:iCs/>
          <w:sz w:val="24"/>
        </w:rPr>
        <w:t>antidopinga organizācija</w:t>
      </w:r>
      <w:r>
        <w:rPr>
          <w:rFonts w:ascii="Times New Roman" w:hAnsi="Times New Roman"/>
          <w:sz w:val="24"/>
        </w:rPr>
        <w:t xml:space="preserve">, kura piešķir </w:t>
      </w:r>
      <w:proofErr w:type="spellStart"/>
      <w:r>
        <w:rPr>
          <w:rFonts w:ascii="Times New Roman" w:hAnsi="Times New Roman"/>
          <w:i/>
          <w:sz w:val="24"/>
        </w:rPr>
        <w:t>TUE</w:t>
      </w:r>
      <w:proofErr w:type="spellEnd"/>
      <w:r>
        <w:rPr>
          <w:rFonts w:ascii="Times New Roman" w:hAnsi="Times New Roman"/>
          <w:sz w:val="24"/>
        </w:rPr>
        <w:t xml:space="preserve">, </w:t>
      </w:r>
      <w:proofErr w:type="spellStart"/>
      <w:r>
        <w:rPr>
          <w:rFonts w:ascii="Times New Roman" w:hAnsi="Times New Roman"/>
          <w:i/>
          <w:sz w:val="24"/>
        </w:rPr>
        <w:t>TUE</w:t>
      </w:r>
      <w:proofErr w:type="spellEnd"/>
      <w:r>
        <w:rPr>
          <w:rFonts w:ascii="Times New Roman" w:hAnsi="Times New Roman"/>
          <w:sz w:val="24"/>
        </w:rPr>
        <w:t xml:space="preserve"> tiek anulēta pirms tās derīguma termiņa beigām. </w:t>
      </w:r>
      <w:proofErr w:type="spellStart"/>
      <w:r>
        <w:rPr>
          <w:rFonts w:ascii="Times New Roman" w:hAnsi="Times New Roman"/>
          <w:i/>
          <w:sz w:val="24"/>
        </w:rPr>
        <w:t>TUE</w:t>
      </w:r>
      <w:proofErr w:type="spellEnd"/>
      <w:r>
        <w:rPr>
          <w:rFonts w:ascii="Times New Roman" w:hAnsi="Times New Roman"/>
          <w:sz w:val="24"/>
        </w:rPr>
        <w:t xml:space="preserve"> var atcelt arī pēc </w:t>
      </w:r>
      <w:proofErr w:type="spellStart"/>
      <w:r>
        <w:rPr>
          <w:rFonts w:ascii="Times New Roman" w:hAnsi="Times New Roman"/>
          <w:i/>
          <w:sz w:val="24"/>
        </w:rPr>
        <w:t>WADA</w:t>
      </w:r>
      <w:proofErr w:type="spellEnd"/>
      <w:r>
        <w:rPr>
          <w:rFonts w:ascii="Times New Roman" w:hAnsi="Times New Roman"/>
          <w:sz w:val="24"/>
        </w:rPr>
        <w:t xml:space="preserve"> veiktas pārskatīšanas vai pēc pārsūdzības.</w:t>
      </w:r>
    </w:p>
    <w:p w14:paraId="6D9FC86A" w14:textId="77777777" w:rsidR="001A747A" w:rsidRPr="00C671DF" w:rsidRDefault="001A747A" w:rsidP="00412F9B">
      <w:pPr>
        <w:widowControl w:val="0"/>
        <w:ind w:left="284"/>
        <w:jc w:val="both"/>
        <w:rPr>
          <w:rFonts w:ascii="Times New Roman" w:eastAsia="Times New Roman" w:hAnsi="Times New Roman"/>
          <w:sz w:val="24"/>
          <w:lang w:val="en-GB"/>
        </w:rPr>
      </w:pPr>
    </w:p>
    <w:p w14:paraId="2102CB38" w14:textId="5F649439" w:rsidR="001A747A" w:rsidRPr="00412F9B" w:rsidRDefault="001A747A" w:rsidP="00412F9B">
      <w:pPr>
        <w:widowControl w:val="0"/>
        <w:tabs>
          <w:tab w:val="left" w:pos="1460"/>
        </w:tabs>
        <w:ind w:left="284"/>
        <w:jc w:val="both"/>
        <w:rPr>
          <w:rFonts w:ascii="Times New Roman" w:eastAsia="Arial" w:hAnsi="Times New Roman"/>
          <w:i/>
          <w:sz w:val="24"/>
        </w:rPr>
      </w:pPr>
      <w:r>
        <w:rPr>
          <w:rFonts w:ascii="Times New Roman" w:hAnsi="Times New Roman"/>
          <w:b/>
          <w:sz w:val="24"/>
        </w:rPr>
        <w:t>6.13.</w:t>
      </w:r>
      <w:r>
        <w:rPr>
          <w:rFonts w:ascii="Times New Roman" w:hAnsi="Times New Roman"/>
          <w:sz w:val="24"/>
        </w:rPr>
        <w:t xml:space="preserve"> Ja </w:t>
      </w:r>
      <w:r>
        <w:rPr>
          <w:rFonts w:ascii="Times New Roman" w:hAnsi="Times New Roman"/>
          <w:i/>
          <w:iCs/>
          <w:sz w:val="24"/>
        </w:rPr>
        <w:t>nelabvēlīgi analīžu rezultāti</w:t>
      </w:r>
      <w:r>
        <w:rPr>
          <w:rFonts w:ascii="Times New Roman" w:hAnsi="Times New Roman"/>
          <w:sz w:val="24"/>
        </w:rPr>
        <w:t xml:space="preserve"> iegūti neilgi pēc tam, kad beidzies attiecīgās </w:t>
      </w:r>
      <w:r>
        <w:rPr>
          <w:rFonts w:ascii="Times New Roman" w:hAnsi="Times New Roman"/>
          <w:i/>
          <w:iCs/>
          <w:sz w:val="24"/>
        </w:rPr>
        <w:t>aizliegtās vielas</w:t>
      </w:r>
      <w:bookmarkStart w:id="18" w:name="page17"/>
      <w:bookmarkEnd w:id="18"/>
      <w:r>
        <w:rPr>
          <w:rFonts w:ascii="Times New Roman" w:hAnsi="Times New Roman"/>
          <w:sz w:val="24"/>
        </w:rPr>
        <w:t xml:space="preserve"> </w:t>
      </w:r>
      <w:proofErr w:type="spellStart"/>
      <w:r>
        <w:rPr>
          <w:rFonts w:ascii="Times New Roman" w:hAnsi="Times New Roman"/>
          <w:i/>
          <w:sz w:val="24"/>
        </w:rPr>
        <w:t>TUE</w:t>
      </w:r>
      <w:proofErr w:type="spellEnd"/>
      <w:r>
        <w:rPr>
          <w:rFonts w:ascii="Times New Roman" w:hAnsi="Times New Roman"/>
          <w:sz w:val="24"/>
        </w:rPr>
        <w:t xml:space="preserve"> derīguma termiņš vai tā tiek anulēta vai atcelta, </w:t>
      </w:r>
      <w:r>
        <w:rPr>
          <w:rFonts w:ascii="Times New Roman" w:hAnsi="Times New Roman"/>
          <w:i/>
          <w:iCs/>
          <w:sz w:val="24"/>
        </w:rPr>
        <w:t>antidopinga organizācija</w:t>
      </w:r>
      <w:r>
        <w:rPr>
          <w:rFonts w:ascii="Times New Roman" w:hAnsi="Times New Roman"/>
          <w:sz w:val="24"/>
        </w:rPr>
        <w:t xml:space="preserve">, kas veic </w:t>
      </w:r>
      <w:r>
        <w:rPr>
          <w:rFonts w:ascii="Times New Roman" w:hAnsi="Times New Roman"/>
          <w:i/>
          <w:iCs/>
          <w:sz w:val="24"/>
        </w:rPr>
        <w:t>nelabvēlīgo analīžu rezultātu</w:t>
      </w:r>
      <w:r>
        <w:rPr>
          <w:rFonts w:ascii="Times New Roman" w:hAnsi="Times New Roman"/>
          <w:sz w:val="24"/>
        </w:rPr>
        <w:t xml:space="preserve"> sākotnējo pārbaudi saskaņā ar </w:t>
      </w:r>
      <w:r>
        <w:rPr>
          <w:rFonts w:ascii="Times New Roman" w:hAnsi="Times New Roman"/>
          <w:i/>
          <w:iCs/>
          <w:sz w:val="24"/>
        </w:rPr>
        <w:t>Starptautiskā rezultātu pārvaldības standarta</w:t>
      </w:r>
      <w:r>
        <w:rPr>
          <w:rFonts w:ascii="Times New Roman" w:hAnsi="Times New Roman"/>
          <w:sz w:val="24"/>
        </w:rPr>
        <w:t xml:space="preserve"> 5.1.1.1. pantu, izvērtē, vai minētais rezultāts ir saderīgs ar </w:t>
      </w:r>
      <w:r>
        <w:rPr>
          <w:rFonts w:ascii="Times New Roman" w:hAnsi="Times New Roman"/>
          <w:i/>
          <w:iCs/>
          <w:sz w:val="24"/>
        </w:rPr>
        <w:t>aizliegtās vielas</w:t>
      </w:r>
      <w:r>
        <w:rPr>
          <w:rFonts w:ascii="Times New Roman" w:hAnsi="Times New Roman"/>
          <w:sz w:val="24"/>
        </w:rPr>
        <w:t xml:space="preserve"> </w:t>
      </w:r>
      <w:r>
        <w:rPr>
          <w:rFonts w:ascii="Times New Roman" w:hAnsi="Times New Roman"/>
          <w:i/>
          <w:sz w:val="24"/>
        </w:rPr>
        <w:t>lietošanu</w:t>
      </w:r>
      <w:r>
        <w:rPr>
          <w:rFonts w:ascii="Times New Roman" w:hAnsi="Times New Roman"/>
          <w:sz w:val="24"/>
        </w:rPr>
        <w:t xml:space="preserve"> pirms </w:t>
      </w:r>
      <w:proofErr w:type="spellStart"/>
      <w:r>
        <w:rPr>
          <w:rFonts w:ascii="Times New Roman" w:hAnsi="Times New Roman"/>
          <w:i/>
          <w:iCs/>
          <w:sz w:val="24"/>
        </w:rPr>
        <w:t>TUE</w:t>
      </w:r>
      <w:proofErr w:type="spellEnd"/>
      <w:r>
        <w:rPr>
          <w:rFonts w:ascii="Times New Roman" w:hAnsi="Times New Roman"/>
          <w:sz w:val="24"/>
        </w:rPr>
        <w:t xml:space="preserve"> derīguma termiņa beigām, anulēšanas vai atcelšanas. Ja tā ir, šāda </w:t>
      </w:r>
      <w:r>
        <w:rPr>
          <w:rFonts w:ascii="Times New Roman" w:hAnsi="Times New Roman"/>
          <w:i/>
          <w:sz w:val="24"/>
        </w:rPr>
        <w:t>lietošana</w:t>
      </w:r>
      <w:r>
        <w:rPr>
          <w:rFonts w:ascii="Times New Roman" w:hAnsi="Times New Roman"/>
          <w:sz w:val="24"/>
        </w:rPr>
        <w:t xml:space="preserve"> (un attiecīgi </w:t>
      </w:r>
      <w:r>
        <w:rPr>
          <w:rFonts w:ascii="Times New Roman" w:hAnsi="Times New Roman"/>
          <w:i/>
          <w:sz w:val="24"/>
        </w:rPr>
        <w:t>aizliegtās vielas</w:t>
      </w:r>
      <w:r>
        <w:rPr>
          <w:rFonts w:ascii="Times New Roman" w:hAnsi="Times New Roman"/>
          <w:sz w:val="24"/>
        </w:rPr>
        <w:t xml:space="preserve"> klātbūtne </w:t>
      </w:r>
      <w:r>
        <w:rPr>
          <w:rFonts w:ascii="Times New Roman" w:hAnsi="Times New Roman"/>
          <w:i/>
          <w:sz w:val="24"/>
        </w:rPr>
        <w:t>paraugā</w:t>
      </w:r>
      <w:r>
        <w:rPr>
          <w:rFonts w:ascii="Times New Roman" w:hAnsi="Times New Roman"/>
          <w:sz w:val="24"/>
        </w:rPr>
        <w:t xml:space="preserve">, kas iegūts no </w:t>
      </w:r>
      <w:r>
        <w:rPr>
          <w:rFonts w:ascii="Times New Roman" w:hAnsi="Times New Roman"/>
          <w:i/>
          <w:sz w:val="24"/>
        </w:rPr>
        <w:t>sportista</w:t>
      </w:r>
      <w:r>
        <w:rPr>
          <w:rFonts w:ascii="Times New Roman" w:hAnsi="Times New Roman"/>
          <w:sz w:val="24"/>
        </w:rPr>
        <w:t>) nav antidopinga noteikumu pārkāpums.</w:t>
      </w:r>
    </w:p>
    <w:p w14:paraId="033AD45A" w14:textId="77777777" w:rsidR="001A747A" w:rsidRPr="00C671DF" w:rsidRDefault="001A747A" w:rsidP="00412F9B">
      <w:pPr>
        <w:widowControl w:val="0"/>
        <w:ind w:left="284"/>
        <w:jc w:val="both"/>
        <w:rPr>
          <w:rFonts w:ascii="Times New Roman" w:eastAsia="Times New Roman" w:hAnsi="Times New Roman"/>
          <w:sz w:val="24"/>
          <w:lang w:val="en-GB"/>
        </w:rPr>
      </w:pPr>
    </w:p>
    <w:p w14:paraId="02F12C3C" w14:textId="1BA765B2"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6.14.</w:t>
      </w:r>
      <w:r>
        <w:rPr>
          <w:rFonts w:ascii="Times New Roman" w:hAnsi="Times New Roman"/>
          <w:sz w:val="24"/>
        </w:rPr>
        <w:t xml:space="preserve"> Ja pēc </w:t>
      </w:r>
      <w:proofErr w:type="spellStart"/>
      <w:r>
        <w:rPr>
          <w:rFonts w:ascii="Times New Roman" w:hAnsi="Times New Roman"/>
          <w:i/>
          <w:iCs/>
          <w:sz w:val="24"/>
        </w:rPr>
        <w:t>TUE</w:t>
      </w:r>
      <w:proofErr w:type="spellEnd"/>
      <w:r>
        <w:rPr>
          <w:rFonts w:ascii="Times New Roman" w:hAnsi="Times New Roman"/>
          <w:sz w:val="24"/>
        </w:rPr>
        <w:t xml:space="preserve"> piešķiršanas </w:t>
      </w:r>
      <w:r>
        <w:rPr>
          <w:rFonts w:ascii="Times New Roman" w:hAnsi="Times New Roman"/>
          <w:i/>
          <w:iCs/>
          <w:sz w:val="24"/>
        </w:rPr>
        <w:t>sportists</w:t>
      </w:r>
      <w:r>
        <w:rPr>
          <w:rFonts w:ascii="Times New Roman" w:hAnsi="Times New Roman"/>
          <w:sz w:val="24"/>
        </w:rPr>
        <w:t xml:space="preserve"> lūdz būtiski atšķirīgu </w:t>
      </w:r>
      <w:r>
        <w:rPr>
          <w:rFonts w:ascii="Times New Roman" w:hAnsi="Times New Roman"/>
          <w:i/>
          <w:iCs/>
          <w:sz w:val="24"/>
        </w:rPr>
        <w:t>aizliegtās vielas</w:t>
      </w:r>
      <w:r>
        <w:rPr>
          <w:rFonts w:ascii="Times New Roman" w:hAnsi="Times New Roman"/>
          <w:sz w:val="24"/>
        </w:rPr>
        <w:t xml:space="preserve"> vai </w:t>
      </w:r>
      <w:r>
        <w:rPr>
          <w:rFonts w:ascii="Times New Roman" w:hAnsi="Times New Roman"/>
          <w:i/>
          <w:iCs/>
          <w:sz w:val="24"/>
        </w:rPr>
        <w:t>aizliegtās metodes</w:t>
      </w:r>
      <w:r>
        <w:rPr>
          <w:rFonts w:ascii="Times New Roman" w:hAnsi="Times New Roman"/>
          <w:sz w:val="24"/>
        </w:rPr>
        <w:t xml:space="preserve"> devu, biežumu, </w:t>
      </w:r>
      <w:r>
        <w:rPr>
          <w:rFonts w:ascii="Times New Roman" w:hAnsi="Times New Roman"/>
          <w:i/>
          <w:sz w:val="24"/>
        </w:rPr>
        <w:t>terapijas īstenošanas</w:t>
      </w:r>
      <w:r>
        <w:rPr>
          <w:rFonts w:ascii="Times New Roman" w:hAnsi="Times New Roman"/>
          <w:sz w:val="24"/>
        </w:rPr>
        <w:t xml:space="preserve"> veidu vai ilgumu nekā norādīts </w:t>
      </w:r>
      <w:proofErr w:type="spellStart"/>
      <w:r>
        <w:rPr>
          <w:rFonts w:ascii="Times New Roman" w:hAnsi="Times New Roman"/>
          <w:i/>
          <w:iCs/>
          <w:sz w:val="24"/>
        </w:rPr>
        <w:t>TUE</w:t>
      </w:r>
      <w:proofErr w:type="spellEnd"/>
      <w:r>
        <w:rPr>
          <w:rFonts w:ascii="Times New Roman" w:hAnsi="Times New Roman"/>
          <w:sz w:val="24"/>
        </w:rPr>
        <w:t xml:space="preserve">, viņam jāsazinās ar attiecīgo </w:t>
      </w:r>
      <w:r>
        <w:rPr>
          <w:rFonts w:ascii="Times New Roman" w:hAnsi="Times New Roman"/>
          <w:i/>
          <w:iCs/>
          <w:sz w:val="24"/>
        </w:rPr>
        <w:t>antidopinga organizāciju</w:t>
      </w:r>
      <w:r>
        <w:rPr>
          <w:rFonts w:ascii="Times New Roman" w:hAnsi="Times New Roman"/>
          <w:sz w:val="24"/>
        </w:rPr>
        <w:t xml:space="preserve">, kas tad lemj, vai viņam ir jāiesniedz pieteikums jaunas </w:t>
      </w:r>
      <w:proofErr w:type="spellStart"/>
      <w:r>
        <w:rPr>
          <w:rFonts w:ascii="Times New Roman" w:hAnsi="Times New Roman"/>
          <w:i/>
          <w:iCs/>
          <w:sz w:val="24"/>
        </w:rPr>
        <w:t>TUE</w:t>
      </w:r>
      <w:proofErr w:type="spellEnd"/>
      <w:r>
        <w:rPr>
          <w:rFonts w:ascii="Times New Roman" w:hAnsi="Times New Roman"/>
          <w:sz w:val="24"/>
        </w:rPr>
        <w:t xml:space="preserve"> saņemšanai. Ja </w:t>
      </w:r>
      <w:r>
        <w:rPr>
          <w:rFonts w:ascii="Times New Roman" w:hAnsi="Times New Roman"/>
          <w:i/>
          <w:sz w:val="24"/>
        </w:rPr>
        <w:t>aizliegtās vielas</w:t>
      </w:r>
      <w:r>
        <w:rPr>
          <w:rFonts w:ascii="Times New Roman" w:hAnsi="Times New Roman"/>
          <w:sz w:val="24"/>
        </w:rPr>
        <w:t xml:space="preserve"> vai </w:t>
      </w:r>
      <w:r>
        <w:rPr>
          <w:rFonts w:ascii="Times New Roman" w:hAnsi="Times New Roman"/>
          <w:i/>
          <w:sz w:val="24"/>
        </w:rPr>
        <w:t>aizliegtās metodes</w:t>
      </w:r>
      <w:r>
        <w:rPr>
          <w:rFonts w:ascii="Times New Roman" w:hAnsi="Times New Roman"/>
          <w:sz w:val="24"/>
        </w:rPr>
        <w:t xml:space="preserve"> klātbūtne, </w:t>
      </w:r>
      <w:r>
        <w:rPr>
          <w:rFonts w:ascii="Times New Roman" w:hAnsi="Times New Roman"/>
          <w:i/>
          <w:sz w:val="24"/>
        </w:rPr>
        <w:t>lietošana</w:t>
      </w:r>
      <w:r>
        <w:rPr>
          <w:rFonts w:ascii="Times New Roman" w:hAnsi="Times New Roman"/>
          <w:sz w:val="24"/>
        </w:rPr>
        <w:t xml:space="preserve">, </w:t>
      </w:r>
      <w:r>
        <w:rPr>
          <w:rFonts w:ascii="Times New Roman" w:hAnsi="Times New Roman"/>
          <w:i/>
          <w:sz w:val="24"/>
        </w:rPr>
        <w:t>glabāšana</w:t>
      </w:r>
      <w:r>
        <w:rPr>
          <w:rFonts w:ascii="Times New Roman" w:hAnsi="Times New Roman"/>
          <w:sz w:val="24"/>
        </w:rPr>
        <w:t xml:space="preserve"> vai </w:t>
      </w:r>
      <w:r>
        <w:rPr>
          <w:rFonts w:ascii="Times New Roman" w:hAnsi="Times New Roman"/>
          <w:i/>
          <w:sz w:val="24"/>
        </w:rPr>
        <w:t>terapijas īstenošana</w:t>
      </w:r>
      <w:r>
        <w:rPr>
          <w:rFonts w:ascii="Times New Roman" w:hAnsi="Times New Roman"/>
          <w:sz w:val="24"/>
        </w:rPr>
        <w:t xml:space="preserve"> nav saderīga ar piešķirtās </w:t>
      </w:r>
      <w:proofErr w:type="spellStart"/>
      <w:r>
        <w:rPr>
          <w:rFonts w:ascii="Times New Roman" w:hAnsi="Times New Roman"/>
          <w:i/>
          <w:sz w:val="24"/>
        </w:rPr>
        <w:t>TUE</w:t>
      </w:r>
      <w:proofErr w:type="spellEnd"/>
      <w:r>
        <w:rPr>
          <w:rFonts w:ascii="Times New Roman" w:hAnsi="Times New Roman"/>
          <w:sz w:val="24"/>
        </w:rPr>
        <w:t xml:space="preserve"> nosacījumiem, tas, ka </w:t>
      </w:r>
      <w:r>
        <w:rPr>
          <w:rFonts w:ascii="Times New Roman" w:hAnsi="Times New Roman"/>
          <w:i/>
          <w:sz w:val="24"/>
        </w:rPr>
        <w:t>sportistam</w:t>
      </w:r>
      <w:r>
        <w:rPr>
          <w:rFonts w:ascii="Times New Roman" w:hAnsi="Times New Roman"/>
          <w:sz w:val="24"/>
        </w:rPr>
        <w:t xml:space="preserve"> ir </w:t>
      </w:r>
      <w:proofErr w:type="spellStart"/>
      <w:r>
        <w:rPr>
          <w:rFonts w:ascii="Times New Roman" w:hAnsi="Times New Roman"/>
          <w:i/>
          <w:sz w:val="24"/>
        </w:rPr>
        <w:t>TUE</w:t>
      </w:r>
      <w:proofErr w:type="spellEnd"/>
      <w:r>
        <w:rPr>
          <w:rFonts w:ascii="Times New Roman" w:hAnsi="Times New Roman"/>
          <w:sz w:val="24"/>
        </w:rPr>
        <w:t>, neliedz konstatēt antidopinga noteikuma pārkāpumu.</w:t>
      </w:r>
    </w:p>
    <w:p w14:paraId="793A9B5D" w14:textId="77777777" w:rsidR="001A747A" w:rsidRPr="00C671DF" w:rsidRDefault="001A747A" w:rsidP="00412F9B">
      <w:pPr>
        <w:widowControl w:val="0"/>
        <w:ind w:left="284"/>
        <w:jc w:val="both"/>
        <w:rPr>
          <w:rFonts w:ascii="Times New Roman" w:eastAsia="Times New Roman" w:hAnsi="Times New Roman"/>
          <w:sz w:val="24"/>
          <w:lang w:val="en-GB"/>
        </w:rPr>
      </w:pPr>
    </w:p>
    <w:p w14:paraId="58673E02"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[Piezīme par 6.14. pantu. Ir atzīts, ka devas var svārstīties dažu medicīnisko stāvokļu gadījumā, jo īpaši ārstēšanas režīma noteikšanas sākuma posmos, vai tādu medicīnisko stāvokļu gadījumā kā, piemēram, insulīnatkarīgais diabēts. Šīs iespējamās svārstības jāņem vērā, izdodot </w:t>
      </w:r>
      <w:proofErr w:type="spellStart"/>
      <w:r>
        <w:rPr>
          <w:rFonts w:ascii="Times New Roman" w:hAnsi="Times New Roman"/>
          <w:i/>
          <w:sz w:val="24"/>
        </w:rPr>
        <w:t>TUE</w:t>
      </w:r>
      <w:proofErr w:type="spellEnd"/>
      <w:r>
        <w:rPr>
          <w:rFonts w:ascii="Times New Roman" w:hAnsi="Times New Roman"/>
          <w:i/>
          <w:sz w:val="24"/>
        </w:rPr>
        <w:t xml:space="preserve">. Tomēr, ja notiek izmaiņas, kas nav ņemtas vērā, izdodot </w:t>
      </w:r>
      <w:proofErr w:type="spellStart"/>
      <w:r>
        <w:rPr>
          <w:rFonts w:ascii="Times New Roman" w:hAnsi="Times New Roman"/>
          <w:i/>
          <w:sz w:val="24"/>
        </w:rPr>
        <w:t>TUE</w:t>
      </w:r>
      <w:proofErr w:type="spellEnd"/>
      <w:r>
        <w:rPr>
          <w:rFonts w:ascii="Times New Roman" w:hAnsi="Times New Roman"/>
          <w:i/>
          <w:sz w:val="24"/>
        </w:rPr>
        <w:t xml:space="preserve">, sportistam jāsazinās ar attiecīgo antidopinga organizāciju, kas lemj par to, vai ir nepieciešama jauna </w:t>
      </w:r>
      <w:proofErr w:type="spellStart"/>
      <w:r>
        <w:rPr>
          <w:rFonts w:ascii="Times New Roman" w:hAnsi="Times New Roman"/>
          <w:i/>
          <w:sz w:val="24"/>
        </w:rPr>
        <w:t>TUE</w:t>
      </w:r>
      <w:proofErr w:type="spellEnd"/>
      <w:r>
        <w:rPr>
          <w:rFonts w:ascii="Times New Roman" w:hAnsi="Times New Roman"/>
          <w:i/>
          <w:sz w:val="24"/>
        </w:rPr>
        <w:t>.]</w:t>
      </w:r>
    </w:p>
    <w:p w14:paraId="47B63916" w14:textId="77777777" w:rsidR="001A747A" w:rsidRPr="00C671DF" w:rsidRDefault="001A747A" w:rsidP="004367AC">
      <w:pPr>
        <w:widowControl w:val="0"/>
        <w:jc w:val="both"/>
        <w:rPr>
          <w:rFonts w:ascii="Times New Roman" w:eastAsia="Times New Roman" w:hAnsi="Times New Roman"/>
          <w:sz w:val="24"/>
          <w:lang w:val="en-GB"/>
        </w:rPr>
      </w:pPr>
    </w:p>
    <w:p w14:paraId="34B8E6D2" w14:textId="7B25FB23" w:rsidR="001A747A" w:rsidRPr="00C671DF" w:rsidRDefault="001A747A" w:rsidP="00913C29">
      <w:pPr>
        <w:pStyle w:val="Heading2"/>
        <w:rPr>
          <w:rFonts w:eastAsia="Arial"/>
        </w:rPr>
      </w:pPr>
      <w:bookmarkStart w:id="19" w:name="_Toc137583702"/>
      <w:r>
        <w:t xml:space="preserve">7.0. </w:t>
      </w:r>
      <w:proofErr w:type="spellStart"/>
      <w:r>
        <w:rPr>
          <w:i/>
          <w:iCs/>
        </w:rPr>
        <w:t>TUE</w:t>
      </w:r>
      <w:proofErr w:type="spellEnd"/>
      <w:r>
        <w:t xml:space="preserve"> atzīšanas procedūra</w:t>
      </w:r>
      <w:bookmarkEnd w:id="19"/>
    </w:p>
    <w:p w14:paraId="347BDA5C" w14:textId="77777777" w:rsidR="001A747A" w:rsidRPr="00C671DF" w:rsidRDefault="001A747A" w:rsidP="004367AC">
      <w:pPr>
        <w:widowControl w:val="0"/>
        <w:jc w:val="both"/>
        <w:rPr>
          <w:rFonts w:ascii="Times New Roman" w:eastAsia="Times New Roman" w:hAnsi="Times New Roman"/>
          <w:sz w:val="24"/>
          <w:lang w:val="en-GB"/>
        </w:rPr>
      </w:pPr>
    </w:p>
    <w:p w14:paraId="0E74CD9F" w14:textId="27A1110C" w:rsidR="001A747A" w:rsidRPr="00C671DF" w:rsidRDefault="001A747A" w:rsidP="00412F9B">
      <w:pPr>
        <w:widowControl w:val="0"/>
        <w:ind w:left="284"/>
        <w:jc w:val="both"/>
        <w:rPr>
          <w:rFonts w:ascii="Times New Roman" w:eastAsia="Arial" w:hAnsi="Times New Roman"/>
          <w:sz w:val="24"/>
        </w:rPr>
      </w:pPr>
      <w:r>
        <w:rPr>
          <w:rFonts w:ascii="Times New Roman" w:hAnsi="Times New Roman"/>
          <w:b/>
          <w:sz w:val="24"/>
        </w:rPr>
        <w:t>7.1.</w:t>
      </w:r>
      <w:r>
        <w:rPr>
          <w:rFonts w:ascii="Times New Roman" w:hAnsi="Times New Roman"/>
          <w:sz w:val="24"/>
        </w:rPr>
        <w:t xml:space="preserve"> </w:t>
      </w:r>
      <w:r>
        <w:rPr>
          <w:rFonts w:ascii="Times New Roman" w:hAnsi="Times New Roman"/>
          <w:i/>
          <w:iCs/>
          <w:sz w:val="24"/>
        </w:rPr>
        <w:t>Kodeksa</w:t>
      </w:r>
      <w:r>
        <w:rPr>
          <w:rFonts w:ascii="Times New Roman" w:hAnsi="Times New Roman"/>
          <w:sz w:val="24"/>
        </w:rPr>
        <w:t xml:space="preserve"> 4.4. pants paredz, ka </w:t>
      </w:r>
      <w:r>
        <w:rPr>
          <w:rFonts w:ascii="Times New Roman" w:hAnsi="Times New Roman"/>
          <w:i/>
          <w:iCs/>
          <w:sz w:val="24"/>
        </w:rPr>
        <w:t>antidopinga organizācijām</w:t>
      </w:r>
      <w:r>
        <w:rPr>
          <w:rFonts w:ascii="Times New Roman" w:hAnsi="Times New Roman"/>
          <w:sz w:val="24"/>
        </w:rPr>
        <w:t xml:space="preserve"> jāatzīst citu </w:t>
      </w:r>
      <w:r>
        <w:rPr>
          <w:rFonts w:ascii="Times New Roman" w:hAnsi="Times New Roman"/>
          <w:i/>
          <w:iCs/>
          <w:sz w:val="24"/>
        </w:rPr>
        <w:t>antidopinga organizāciju</w:t>
      </w:r>
      <w:r>
        <w:rPr>
          <w:rFonts w:ascii="Times New Roman" w:hAnsi="Times New Roman"/>
          <w:sz w:val="24"/>
        </w:rPr>
        <w:t xml:space="preserve"> piešķirtās </w:t>
      </w:r>
      <w:proofErr w:type="spellStart"/>
      <w:r>
        <w:rPr>
          <w:rFonts w:ascii="Times New Roman" w:hAnsi="Times New Roman"/>
          <w:i/>
          <w:iCs/>
          <w:sz w:val="24"/>
        </w:rPr>
        <w:t>TUE</w:t>
      </w:r>
      <w:proofErr w:type="spellEnd"/>
      <w:r>
        <w:rPr>
          <w:rFonts w:ascii="Times New Roman" w:hAnsi="Times New Roman"/>
          <w:sz w:val="24"/>
        </w:rPr>
        <w:t xml:space="preserve">, ja tās atbilst 4.2. panta nosacījumiem. Tāpēc, ja </w:t>
      </w:r>
      <w:r>
        <w:rPr>
          <w:rFonts w:ascii="Times New Roman" w:hAnsi="Times New Roman"/>
          <w:i/>
          <w:iCs/>
          <w:sz w:val="24"/>
        </w:rPr>
        <w:t>sportistam</w:t>
      </w:r>
      <w:r>
        <w:rPr>
          <w:rFonts w:ascii="Times New Roman" w:hAnsi="Times New Roman"/>
          <w:sz w:val="24"/>
        </w:rPr>
        <w:t xml:space="preserve">, uz kuru attiecas starptautiskas federācijas vai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i/>
          <w:iCs/>
          <w:sz w:val="24"/>
        </w:rPr>
        <w:t xml:space="preserve"> </w:t>
      </w:r>
      <w:proofErr w:type="spellStart"/>
      <w:r>
        <w:rPr>
          <w:rFonts w:ascii="Times New Roman" w:hAnsi="Times New Roman"/>
          <w:i/>
          <w:iCs/>
          <w:sz w:val="24"/>
        </w:rPr>
        <w:t>TUE</w:t>
      </w:r>
      <w:proofErr w:type="spellEnd"/>
      <w:r>
        <w:rPr>
          <w:rFonts w:ascii="Times New Roman" w:hAnsi="Times New Roman"/>
          <w:sz w:val="24"/>
        </w:rPr>
        <w:t xml:space="preserve"> prasības, jau ir </w:t>
      </w:r>
      <w:proofErr w:type="spellStart"/>
      <w:r>
        <w:rPr>
          <w:rFonts w:ascii="Times New Roman" w:hAnsi="Times New Roman"/>
          <w:i/>
          <w:iCs/>
          <w:sz w:val="24"/>
        </w:rPr>
        <w:t>TUE</w:t>
      </w:r>
      <w:proofErr w:type="spellEnd"/>
      <w:r>
        <w:rPr>
          <w:rFonts w:ascii="Times New Roman" w:hAnsi="Times New Roman"/>
          <w:sz w:val="24"/>
        </w:rPr>
        <w:t xml:space="preserve">, viņam nebūtu jāiesniedz pieteikums jaunas </w:t>
      </w:r>
      <w:proofErr w:type="spellStart"/>
      <w:r>
        <w:rPr>
          <w:rFonts w:ascii="Times New Roman" w:hAnsi="Times New Roman"/>
          <w:i/>
          <w:iCs/>
          <w:sz w:val="24"/>
        </w:rPr>
        <w:t>TUE</w:t>
      </w:r>
      <w:proofErr w:type="spellEnd"/>
      <w:r>
        <w:rPr>
          <w:rFonts w:ascii="Times New Roman" w:hAnsi="Times New Roman"/>
          <w:sz w:val="24"/>
        </w:rPr>
        <w:t xml:space="preserve"> saņemšanai starptautiskajā federācijā vai </w:t>
      </w:r>
      <w:r>
        <w:rPr>
          <w:rFonts w:ascii="Times New Roman" w:hAnsi="Times New Roman"/>
          <w:i/>
          <w:iCs/>
          <w:sz w:val="24"/>
        </w:rPr>
        <w:t xml:space="preserve">lielu sporta pasākumu </w:t>
      </w:r>
      <w:proofErr w:type="spellStart"/>
      <w:r>
        <w:rPr>
          <w:rFonts w:ascii="Times New Roman" w:hAnsi="Times New Roman"/>
          <w:i/>
          <w:iCs/>
          <w:sz w:val="24"/>
        </w:rPr>
        <w:t>rīkotājorganizācijā</w:t>
      </w:r>
      <w:proofErr w:type="spellEnd"/>
      <w:r>
        <w:rPr>
          <w:rFonts w:ascii="Times New Roman" w:hAnsi="Times New Roman"/>
          <w:sz w:val="24"/>
        </w:rPr>
        <w:t>.</w:t>
      </w:r>
      <w:r>
        <w:rPr>
          <w:rFonts w:ascii="Times New Roman" w:hAnsi="Times New Roman"/>
          <w:i/>
          <w:sz w:val="24"/>
        </w:rPr>
        <w:t xml:space="preserve"> </w:t>
      </w:r>
      <w:r>
        <w:rPr>
          <w:rFonts w:ascii="Times New Roman" w:hAnsi="Times New Roman"/>
          <w:sz w:val="24"/>
        </w:rPr>
        <w:t>Tā vietā jāievēro turpmākie noteikumi.</w:t>
      </w:r>
    </w:p>
    <w:p w14:paraId="32010A34" w14:textId="77777777" w:rsidR="001A747A" w:rsidRPr="00C671DF" w:rsidRDefault="001A747A" w:rsidP="004367AC">
      <w:pPr>
        <w:widowControl w:val="0"/>
        <w:jc w:val="both"/>
        <w:rPr>
          <w:rFonts w:ascii="Times New Roman" w:eastAsia="Arial" w:hAnsi="Times New Roman"/>
          <w:sz w:val="24"/>
          <w:lang w:val="en-GB"/>
        </w:rPr>
      </w:pPr>
    </w:p>
    <w:p w14:paraId="6CF144A1" w14:textId="3C3DE7C3" w:rsidR="001A747A" w:rsidRPr="00C671DF" w:rsidRDefault="00412F9B" w:rsidP="00412F9B">
      <w:pPr>
        <w:widowControl w:val="0"/>
        <w:tabs>
          <w:tab w:val="left" w:pos="1840"/>
        </w:tabs>
        <w:ind w:left="567"/>
        <w:jc w:val="both"/>
        <w:rPr>
          <w:rFonts w:ascii="Times New Roman" w:eastAsia="Arial" w:hAnsi="Times New Roman"/>
          <w:sz w:val="24"/>
        </w:rPr>
      </w:pPr>
      <w:r>
        <w:rPr>
          <w:rFonts w:ascii="Times New Roman" w:hAnsi="Times New Roman"/>
          <w:sz w:val="24"/>
        </w:rPr>
        <w:t xml:space="preserve">a) Starptautiskā federācija vai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var publicēt paziņojumu, ka tā automātiski atzīs tos lēmumus par </w:t>
      </w:r>
      <w:proofErr w:type="spellStart"/>
      <w:r>
        <w:rPr>
          <w:rFonts w:ascii="Times New Roman" w:hAnsi="Times New Roman"/>
          <w:i/>
          <w:iCs/>
          <w:sz w:val="24"/>
        </w:rPr>
        <w:t>TUE</w:t>
      </w:r>
      <w:proofErr w:type="spellEnd"/>
      <w:r>
        <w:rPr>
          <w:rFonts w:ascii="Times New Roman" w:hAnsi="Times New Roman"/>
          <w:sz w:val="24"/>
        </w:rPr>
        <w:t xml:space="preserve"> piešķiršanu, kas pieņemti atbilstīgi </w:t>
      </w:r>
      <w:r>
        <w:rPr>
          <w:rFonts w:ascii="Times New Roman" w:hAnsi="Times New Roman"/>
          <w:i/>
          <w:iCs/>
          <w:sz w:val="24"/>
        </w:rPr>
        <w:t>Kodeksa</w:t>
      </w:r>
      <w:r>
        <w:rPr>
          <w:rFonts w:ascii="Times New Roman" w:hAnsi="Times New Roman"/>
          <w:sz w:val="24"/>
        </w:rPr>
        <w:t xml:space="preserve"> 4.4. pantam (vai konkrētas šādu lēmumu kategorijas, piemēram, lēmumus, ko pieņēmušas konkrētas </w:t>
      </w:r>
      <w:r>
        <w:rPr>
          <w:rFonts w:ascii="Times New Roman" w:hAnsi="Times New Roman"/>
          <w:i/>
          <w:iCs/>
          <w:sz w:val="24"/>
        </w:rPr>
        <w:t>antidopinga organizācijas</w:t>
      </w:r>
      <w:r>
        <w:rPr>
          <w:rFonts w:ascii="Times New Roman" w:hAnsi="Times New Roman"/>
          <w:sz w:val="24"/>
        </w:rPr>
        <w:t xml:space="preserve">, vai lēmumus, kas attiecas uz konkrētām </w:t>
      </w:r>
      <w:r>
        <w:rPr>
          <w:rFonts w:ascii="Times New Roman" w:hAnsi="Times New Roman"/>
          <w:i/>
          <w:iCs/>
          <w:sz w:val="24"/>
        </w:rPr>
        <w:t>aizliegtajām vielām</w:t>
      </w:r>
      <w:r>
        <w:rPr>
          <w:rFonts w:ascii="Times New Roman" w:hAnsi="Times New Roman"/>
          <w:sz w:val="24"/>
        </w:rPr>
        <w:t xml:space="preserve">), ja par šādiem </w:t>
      </w:r>
      <w:proofErr w:type="spellStart"/>
      <w:r>
        <w:rPr>
          <w:rFonts w:ascii="Times New Roman" w:hAnsi="Times New Roman"/>
          <w:i/>
          <w:iCs/>
          <w:sz w:val="24"/>
        </w:rPr>
        <w:t>TUE</w:t>
      </w:r>
      <w:proofErr w:type="spellEnd"/>
      <w:r>
        <w:rPr>
          <w:rFonts w:ascii="Times New Roman" w:hAnsi="Times New Roman"/>
          <w:sz w:val="24"/>
        </w:rPr>
        <w:t xml:space="preserve"> lēmumiem ir paziņots saskaņā ar 5.5. pantu. Ja </w:t>
      </w:r>
      <w:r>
        <w:rPr>
          <w:rFonts w:ascii="Times New Roman" w:hAnsi="Times New Roman"/>
          <w:i/>
          <w:iCs/>
          <w:sz w:val="24"/>
        </w:rPr>
        <w:t>sportista</w:t>
      </w:r>
      <w:r>
        <w:rPr>
          <w:rFonts w:ascii="Times New Roman" w:hAnsi="Times New Roman"/>
          <w:sz w:val="24"/>
        </w:rPr>
        <w:t xml:space="preserve"> </w:t>
      </w:r>
      <w:proofErr w:type="spellStart"/>
      <w:r>
        <w:rPr>
          <w:rFonts w:ascii="Times New Roman" w:hAnsi="Times New Roman"/>
          <w:i/>
          <w:iCs/>
          <w:sz w:val="24"/>
        </w:rPr>
        <w:t>TUE</w:t>
      </w:r>
      <w:proofErr w:type="spellEnd"/>
      <w:r>
        <w:rPr>
          <w:rFonts w:ascii="Times New Roman" w:hAnsi="Times New Roman"/>
          <w:sz w:val="24"/>
        </w:rPr>
        <w:t xml:space="preserve"> ir to </w:t>
      </w:r>
      <w:proofErr w:type="spellStart"/>
      <w:r>
        <w:rPr>
          <w:rFonts w:ascii="Times New Roman" w:hAnsi="Times New Roman"/>
          <w:i/>
          <w:iCs/>
          <w:sz w:val="24"/>
        </w:rPr>
        <w:t>TUE</w:t>
      </w:r>
      <w:proofErr w:type="spellEnd"/>
      <w:r>
        <w:rPr>
          <w:rFonts w:ascii="Times New Roman" w:hAnsi="Times New Roman"/>
          <w:sz w:val="24"/>
        </w:rPr>
        <w:t xml:space="preserve"> kategorijā, ko šādā veidā automātiski atzīst jau </w:t>
      </w:r>
      <w:proofErr w:type="spellStart"/>
      <w:r>
        <w:rPr>
          <w:rFonts w:ascii="Times New Roman" w:hAnsi="Times New Roman"/>
          <w:i/>
          <w:iCs/>
          <w:sz w:val="24"/>
        </w:rPr>
        <w:t>TUE</w:t>
      </w:r>
      <w:proofErr w:type="spellEnd"/>
      <w:r>
        <w:rPr>
          <w:rFonts w:ascii="Times New Roman" w:hAnsi="Times New Roman"/>
          <w:sz w:val="24"/>
        </w:rPr>
        <w:t xml:space="preserve"> piešķiršanas laikā, viņam nav jāveic papildu darbības. Tiklīdz </w:t>
      </w:r>
      <w:proofErr w:type="spellStart"/>
      <w:r>
        <w:rPr>
          <w:rFonts w:ascii="Times New Roman" w:hAnsi="Times New Roman"/>
          <w:i/>
          <w:iCs/>
          <w:sz w:val="24"/>
        </w:rPr>
        <w:t>TUE</w:t>
      </w:r>
      <w:proofErr w:type="spellEnd"/>
      <w:r>
        <w:rPr>
          <w:rFonts w:ascii="Times New Roman" w:hAnsi="Times New Roman"/>
          <w:sz w:val="24"/>
        </w:rPr>
        <w:t xml:space="preserve"> ir automātiski atzīta, uz to var vairs neattiekties </w:t>
      </w:r>
      <w:r>
        <w:rPr>
          <w:rFonts w:ascii="Times New Roman" w:hAnsi="Times New Roman"/>
          <w:i/>
          <w:iCs/>
          <w:sz w:val="24"/>
        </w:rPr>
        <w:t>antidopinga organizācijas</w:t>
      </w:r>
      <w:r>
        <w:rPr>
          <w:rFonts w:ascii="Times New Roman" w:hAnsi="Times New Roman"/>
          <w:sz w:val="24"/>
        </w:rPr>
        <w:t xml:space="preserve"> īstenota turpmāka pārskatīšana.</w:t>
      </w:r>
    </w:p>
    <w:p w14:paraId="7EE2C939" w14:textId="77777777" w:rsidR="001A747A" w:rsidRPr="00C671DF" w:rsidRDefault="001A747A" w:rsidP="00412F9B">
      <w:pPr>
        <w:widowControl w:val="0"/>
        <w:ind w:left="567"/>
        <w:jc w:val="both"/>
        <w:rPr>
          <w:rFonts w:ascii="Times New Roman" w:eastAsia="Arial" w:hAnsi="Times New Roman"/>
          <w:sz w:val="24"/>
          <w:lang w:val="en-GB"/>
        </w:rPr>
      </w:pPr>
    </w:p>
    <w:p w14:paraId="5D4E8FE8" w14:textId="77777777" w:rsidR="001A747A" w:rsidRPr="00C671DF" w:rsidRDefault="001A747A" w:rsidP="00412F9B">
      <w:pPr>
        <w:widowControl w:val="0"/>
        <w:ind w:left="567"/>
        <w:jc w:val="both"/>
        <w:rPr>
          <w:rFonts w:ascii="Times New Roman" w:eastAsia="Arial" w:hAnsi="Times New Roman"/>
          <w:i/>
          <w:sz w:val="24"/>
        </w:rPr>
      </w:pPr>
      <w:r>
        <w:rPr>
          <w:rFonts w:ascii="Times New Roman" w:hAnsi="Times New Roman"/>
          <w:i/>
          <w:sz w:val="24"/>
        </w:rPr>
        <w:t xml:space="preserve">[Piezīme par 7.1. panta a) punktu. Automātiska </w:t>
      </w:r>
      <w:proofErr w:type="spellStart"/>
      <w:r>
        <w:rPr>
          <w:rFonts w:ascii="Times New Roman" w:hAnsi="Times New Roman"/>
          <w:i/>
          <w:sz w:val="24"/>
        </w:rPr>
        <w:t>TUE</w:t>
      </w:r>
      <w:proofErr w:type="spellEnd"/>
      <w:r>
        <w:rPr>
          <w:rFonts w:ascii="Times New Roman" w:hAnsi="Times New Roman"/>
          <w:i/>
          <w:sz w:val="24"/>
        </w:rPr>
        <w:t xml:space="preserve"> lēmumu atzīšana var mazināt slogu sportistiem. Tomēr starptautiskajām federācijām un lielu sporta pasākumu </w:t>
      </w:r>
      <w:proofErr w:type="spellStart"/>
      <w:r>
        <w:rPr>
          <w:rFonts w:ascii="Times New Roman" w:hAnsi="Times New Roman"/>
          <w:i/>
          <w:sz w:val="24"/>
        </w:rPr>
        <w:t>rīkotājorganizācijām</w:t>
      </w:r>
      <w:proofErr w:type="spellEnd"/>
      <w:r>
        <w:rPr>
          <w:rFonts w:ascii="Times New Roman" w:hAnsi="Times New Roman"/>
          <w:i/>
          <w:sz w:val="24"/>
        </w:rPr>
        <w:t xml:space="preserve"> ir rūpīgi jāizraugās antidopinga organizācijas un/vai vielas, attiecībā uz kurām tās veiks automātisku atzīšanu. Ja starptautiskā federācija vai lielu sporta pasākumu </w:t>
      </w:r>
      <w:proofErr w:type="spellStart"/>
      <w:r>
        <w:rPr>
          <w:rFonts w:ascii="Times New Roman" w:hAnsi="Times New Roman"/>
          <w:i/>
          <w:sz w:val="24"/>
        </w:rPr>
        <w:t>rīkotājorganizācija</w:t>
      </w:r>
      <w:proofErr w:type="spellEnd"/>
      <w:r>
        <w:rPr>
          <w:rFonts w:ascii="Times New Roman" w:hAnsi="Times New Roman"/>
          <w:i/>
          <w:sz w:val="24"/>
        </w:rPr>
        <w:t xml:space="preserve"> vēlas piešķirt </w:t>
      </w:r>
      <w:proofErr w:type="spellStart"/>
      <w:r>
        <w:rPr>
          <w:rFonts w:ascii="Times New Roman" w:hAnsi="Times New Roman"/>
          <w:i/>
          <w:sz w:val="24"/>
        </w:rPr>
        <w:t>TUE</w:t>
      </w:r>
      <w:proofErr w:type="spellEnd"/>
      <w:r>
        <w:rPr>
          <w:rFonts w:ascii="Times New Roman" w:hAnsi="Times New Roman"/>
          <w:i/>
          <w:sz w:val="24"/>
        </w:rPr>
        <w:t xml:space="preserve"> lēmumu automātisku atzīšanu, tai ir jāpublicē tās tīmekļvietnē un pastāvīgi jāatjaunina to antidopinga organizāciju </w:t>
      </w:r>
      <w:r>
        <w:rPr>
          <w:rFonts w:ascii="Times New Roman" w:hAnsi="Times New Roman"/>
          <w:i/>
          <w:sz w:val="24"/>
        </w:rPr>
        <w:lastRenderedPageBreak/>
        <w:t xml:space="preserve">saraksts, kuru </w:t>
      </w:r>
      <w:proofErr w:type="spellStart"/>
      <w:r>
        <w:rPr>
          <w:rFonts w:ascii="Times New Roman" w:hAnsi="Times New Roman"/>
          <w:i/>
          <w:sz w:val="24"/>
        </w:rPr>
        <w:t>TUE</w:t>
      </w:r>
      <w:proofErr w:type="spellEnd"/>
      <w:r>
        <w:rPr>
          <w:rFonts w:ascii="Times New Roman" w:hAnsi="Times New Roman"/>
          <w:i/>
          <w:sz w:val="24"/>
        </w:rPr>
        <w:t xml:space="preserve"> lēmumus tā automātiski atzīs, un/vai to aizliegto vielu saraksts, attiecībā uz kurām </w:t>
      </w:r>
      <w:proofErr w:type="spellStart"/>
      <w:r>
        <w:rPr>
          <w:rFonts w:ascii="Times New Roman" w:hAnsi="Times New Roman"/>
          <w:i/>
          <w:sz w:val="24"/>
        </w:rPr>
        <w:t>TUE</w:t>
      </w:r>
      <w:proofErr w:type="spellEnd"/>
      <w:r>
        <w:rPr>
          <w:rFonts w:ascii="Times New Roman" w:hAnsi="Times New Roman"/>
          <w:i/>
          <w:sz w:val="24"/>
        </w:rPr>
        <w:t xml:space="preserve"> lēmumi tiks automātiski atzīti.]</w:t>
      </w:r>
    </w:p>
    <w:p w14:paraId="29F3AF65" w14:textId="77777777" w:rsidR="001A747A" w:rsidRPr="00C671DF" w:rsidRDefault="001A747A" w:rsidP="00412F9B">
      <w:pPr>
        <w:widowControl w:val="0"/>
        <w:ind w:left="567"/>
        <w:jc w:val="both"/>
        <w:rPr>
          <w:rFonts w:ascii="Times New Roman" w:eastAsia="Arial" w:hAnsi="Times New Roman"/>
          <w:sz w:val="24"/>
          <w:lang w:val="en-GB"/>
        </w:rPr>
      </w:pPr>
    </w:p>
    <w:p w14:paraId="02176EF7" w14:textId="5A9D118B" w:rsidR="001A747A" w:rsidRPr="00C671DF" w:rsidRDefault="00412F9B" w:rsidP="00412F9B">
      <w:pPr>
        <w:widowControl w:val="0"/>
        <w:tabs>
          <w:tab w:val="left" w:pos="1840"/>
        </w:tabs>
        <w:ind w:left="567"/>
        <w:jc w:val="both"/>
        <w:rPr>
          <w:rFonts w:ascii="Times New Roman" w:eastAsia="Arial" w:hAnsi="Times New Roman"/>
          <w:sz w:val="24"/>
        </w:rPr>
      </w:pPr>
      <w:r>
        <w:rPr>
          <w:rFonts w:ascii="Times New Roman" w:hAnsi="Times New Roman"/>
          <w:sz w:val="24"/>
        </w:rPr>
        <w:t xml:space="preserve">b) Ja šāda automātiska atzīšana nav iespējama, </w:t>
      </w:r>
      <w:r>
        <w:rPr>
          <w:rFonts w:ascii="Times New Roman" w:hAnsi="Times New Roman"/>
          <w:i/>
          <w:iCs/>
          <w:sz w:val="24"/>
        </w:rPr>
        <w:t>sportists</w:t>
      </w:r>
      <w:r>
        <w:rPr>
          <w:rFonts w:ascii="Times New Roman" w:hAnsi="Times New Roman"/>
          <w:sz w:val="24"/>
        </w:rPr>
        <w:t xml:space="preserve"> attiecīgajai starptautiskajai federācijai vai </w:t>
      </w:r>
      <w:r>
        <w:rPr>
          <w:rFonts w:ascii="Times New Roman" w:hAnsi="Times New Roman"/>
          <w:i/>
          <w:iCs/>
          <w:sz w:val="24"/>
        </w:rPr>
        <w:t>lielu sporta pasākumu</w:t>
      </w:r>
      <w:bookmarkStart w:id="20" w:name="page18"/>
      <w:bookmarkEnd w:id="20"/>
      <w:r>
        <w:rPr>
          <w:rFonts w:ascii="Times New Roman" w:hAnsi="Times New Roman"/>
          <w:i/>
          <w:iCs/>
          <w:sz w:val="24"/>
        </w:rPr>
        <w:t xml:space="preserve"> </w:t>
      </w:r>
      <w:proofErr w:type="spellStart"/>
      <w:r>
        <w:rPr>
          <w:rFonts w:ascii="Times New Roman" w:hAnsi="Times New Roman"/>
          <w:i/>
          <w:iCs/>
          <w:sz w:val="24"/>
        </w:rPr>
        <w:t>rīkotājorganizācijai</w:t>
      </w:r>
      <w:proofErr w:type="spellEnd"/>
      <w:r>
        <w:rPr>
          <w:rFonts w:ascii="Times New Roman" w:hAnsi="Times New Roman"/>
          <w:sz w:val="24"/>
        </w:rPr>
        <w:t xml:space="preserve"> iesniedz lūgumu atzīt piešķirto </w:t>
      </w:r>
      <w:proofErr w:type="spellStart"/>
      <w:r>
        <w:rPr>
          <w:rFonts w:ascii="Times New Roman" w:hAnsi="Times New Roman"/>
          <w:i/>
          <w:iCs/>
          <w:sz w:val="24"/>
        </w:rPr>
        <w:t>TUE</w:t>
      </w:r>
      <w:proofErr w:type="spellEnd"/>
      <w:r>
        <w:rPr>
          <w:rFonts w:ascii="Times New Roman" w:hAnsi="Times New Roman"/>
          <w:sz w:val="24"/>
        </w:rPr>
        <w:t xml:space="preserve">, izmantojot </w:t>
      </w:r>
      <w:r>
        <w:rPr>
          <w:rFonts w:ascii="Times New Roman" w:hAnsi="Times New Roman"/>
          <w:i/>
          <w:iCs/>
          <w:sz w:val="24"/>
        </w:rPr>
        <w:t>ADAMS</w:t>
      </w:r>
      <w:r>
        <w:rPr>
          <w:rFonts w:ascii="Times New Roman" w:hAnsi="Times New Roman"/>
          <w:sz w:val="24"/>
        </w:rPr>
        <w:t xml:space="preserve"> vai citādi, kā norādījusi attiecīgā starptautiskā federācija vai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w:t>
      </w:r>
    </w:p>
    <w:p w14:paraId="5808B406" w14:textId="77777777" w:rsidR="001A747A" w:rsidRPr="00C671DF" w:rsidRDefault="001A747A" w:rsidP="00412F9B">
      <w:pPr>
        <w:widowControl w:val="0"/>
        <w:ind w:left="567"/>
        <w:jc w:val="both"/>
        <w:rPr>
          <w:rFonts w:ascii="Times New Roman" w:eastAsia="Times New Roman" w:hAnsi="Times New Roman"/>
          <w:sz w:val="24"/>
          <w:lang w:val="en-GB"/>
        </w:rPr>
      </w:pPr>
    </w:p>
    <w:p w14:paraId="60EF3028" w14:textId="77777777" w:rsidR="001A747A" w:rsidRPr="00C671DF" w:rsidRDefault="001A747A" w:rsidP="00412F9B">
      <w:pPr>
        <w:widowControl w:val="0"/>
        <w:ind w:left="567"/>
        <w:jc w:val="both"/>
        <w:rPr>
          <w:rFonts w:ascii="Times New Roman" w:eastAsia="Arial" w:hAnsi="Times New Roman"/>
          <w:i/>
          <w:sz w:val="24"/>
        </w:rPr>
      </w:pPr>
      <w:r>
        <w:rPr>
          <w:rFonts w:ascii="Times New Roman" w:hAnsi="Times New Roman"/>
          <w:i/>
          <w:sz w:val="24"/>
        </w:rPr>
        <w:t xml:space="preserve">[Piezīme par 7.1. panta b) punktu. Atzīšana balstās tikai uz 4.2. panta nosacījumu izpildi. Attiecīgi </w:t>
      </w:r>
      <w:proofErr w:type="spellStart"/>
      <w:r>
        <w:rPr>
          <w:rFonts w:ascii="Times New Roman" w:hAnsi="Times New Roman"/>
          <w:i/>
          <w:sz w:val="24"/>
        </w:rPr>
        <w:t>TUE</w:t>
      </w:r>
      <w:proofErr w:type="spellEnd"/>
      <w:r>
        <w:rPr>
          <w:rFonts w:ascii="Times New Roman" w:hAnsi="Times New Roman"/>
          <w:i/>
          <w:sz w:val="24"/>
        </w:rPr>
        <w:t xml:space="preserve"> derīguma termiņš pats par sevi nav iemesls atzīšanas atteikšanai (ja vien tas nav saistīts ar 4.2. panta nosacījumu izpildi). Attiecīgā gadījumā </w:t>
      </w:r>
      <w:proofErr w:type="spellStart"/>
      <w:r>
        <w:rPr>
          <w:rFonts w:ascii="Times New Roman" w:hAnsi="Times New Roman"/>
          <w:i/>
          <w:sz w:val="24"/>
        </w:rPr>
        <w:t>TUE</w:t>
      </w:r>
      <w:proofErr w:type="spellEnd"/>
      <w:r>
        <w:rPr>
          <w:rFonts w:ascii="Times New Roman" w:hAnsi="Times New Roman"/>
          <w:i/>
          <w:sz w:val="24"/>
        </w:rPr>
        <w:t xml:space="preserve"> derīguma termiņš jānosaka, vadoties pēc </w:t>
      </w:r>
      <w:proofErr w:type="spellStart"/>
      <w:r>
        <w:rPr>
          <w:rFonts w:ascii="Times New Roman" w:hAnsi="Times New Roman"/>
          <w:i/>
          <w:sz w:val="24"/>
        </w:rPr>
        <w:t>WADA</w:t>
      </w:r>
      <w:proofErr w:type="spellEnd"/>
      <w:r>
        <w:rPr>
          <w:rFonts w:ascii="Times New Roman" w:hAnsi="Times New Roman"/>
          <w:i/>
          <w:sz w:val="24"/>
        </w:rPr>
        <w:t xml:space="preserve"> dokumentiem “</w:t>
      </w:r>
      <w:proofErr w:type="spellStart"/>
      <w:r>
        <w:rPr>
          <w:rFonts w:ascii="Times New Roman" w:hAnsi="Times New Roman"/>
          <w:i/>
          <w:sz w:val="24"/>
        </w:rPr>
        <w:t>TUE</w:t>
      </w:r>
      <w:proofErr w:type="spellEnd"/>
      <w:r>
        <w:rPr>
          <w:rFonts w:ascii="Times New Roman" w:hAnsi="Times New Roman"/>
          <w:i/>
          <w:sz w:val="24"/>
        </w:rPr>
        <w:t xml:space="preserve"> </w:t>
      </w:r>
      <w:proofErr w:type="spellStart"/>
      <w:r>
        <w:rPr>
          <w:rFonts w:ascii="Times New Roman" w:hAnsi="Times New Roman"/>
          <w:i/>
          <w:sz w:val="24"/>
        </w:rPr>
        <w:t>Physician</w:t>
      </w:r>
      <w:proofErr w:type="spellEnd"/>
      <w:r>
        <w:rPr>
          <w:rFonts w:ascii="Times New Roman" w:hAnsi="Times New Roman"/>
          <w:i/>
          <w:sz w:val="24"/>
        </w:rPr>
        <w:t xml:space="preserve"> </w:t>
      </w:r>
      <w:proofErr w:type="spellStart"/>
      <w:r>
        <w:rPr>
          <w:rFonts w:ascii="Times New Roman" w:hAnsi="Times New Roman"/>
          <w:i/>
          <w:sz w:val="24"/>
        </w:rPr>
        <w:t>Guidelines</w:t>
      </w:r>
      <w:proofErr w:type="spellEnd"/>
      <w:r>
        <w:rPr>
          <w:rFonts w:ascii="Times New Roman" w:hAnsi="Times New Roman"/>
          <w:i/>
          <w:sz w:val="24"/>
        </w:rPr>
        <w:t>”.]</w:t>
      </w:r>
    </w:p>
    <w:p w14:paraId="5317678A" w14:textId="77777777" w:rsidR="001A747A" w:rsidRPr="00C671DF" w:rsidRDefault="001A747A" w:rsidP="00412F9B">
      <w:pPr>
        <w:widowControl w:val="0"/>
        <w:ind w:left="284"/>
        <w:jc w:val="both"/>
        <w:rPr>
          <w:rFonts w:ascii="Times New Roman" w:eastAsia="Times New Roman" w:hAnsi="Times New Roman"/>
          <w:sz w:val="24"/>
          <w:lang w:val="en-GB"/>
        </w:rPr>
      </w:pPr>
    </w:p>
    <w:p w14:paraId="43EC0062" w14:textId="6A7BF2C8"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bCs/>
          <w:sz w:val="24"/>
        </w:rPr>
        <w:t>7.2.</w:t>
      </w:r>
      <w:r>
        <w:rPr>
          <w:rFonts w:ascii="Times New Roman" w:hAnsi="Times New Roman"/>
          <w:sz w:val="24"/>
        </w:rPr>
        <w:t xml:space="preserve"> Nepilnīgus lūgumus par </w:t>
      </w:r>
      <w:proofErr w:type="spellStart"/>
      <w:r>
        <w:rPr>
          <w:rFonts w:ascii="Times New Roman" w:hAnsi="Times New Roman"/>
          <w:i/>
          <w:iCs/>
          <w:sz w:val="24"/>
        </w:rPr>
        <w:t>TUE</w:t>
      </w:r>
      <w:proofErr w:type="spellEnd"/>
      <w:r>
        <w:rPr>
          <w:rFonts w:ascii="Times New Roman" w:hAnsi="Times New Roman"/>
          <w:sz w:val="24"/>
        </w:rPr>
        <w:t xml:space="preserve"> atzīšanu atdod </w:t>
      </w:r>
      <w:r>
        <w:rPr>
          <w:rFonts w:ascii="Times New Roman" w:hAnsi="Times New Roman"/>
          <w:i/>
          <w:iCs/>
          <w:sz w:val="24"/>
        </w:rPr>
        <w:t>sportistam</w:t>
      </w:r>
      <w:r>
        <w:rPr>
          <w:rFonts w:ascii="Times New Roman" w:hAnsi="Times New Roman"/>
          <w:sz w:val="24"/>
        </w:rPr>
        <w:t xml:space="preserve"> aizpildīšanai un atkārtotai iesniegšanai. Turklāt </w:t>
      </w:r>
      <w:proofErr w:type="spellStart"/>
      <w:r>
        <w:rPr>
          <w:rFonts w:ascii="Times New Roman" w:hAnsi="Times New Roman"/>
          <w:i/>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var pieprasīt </w:t>
      </w:r>
      <w:r>
        <w:rPr>
          <w:rFonts w:ascii="Times New Roman" w:hAnsi="Times New Roman"/>
          <w:i/>
          <w:sz w:val="24"/>
        </w:rPr>
        <w:t>sportistam</w:t>
      </w:r>
      <w:r>
        <w:rPr>
          <w:rFonts w:ascii="Times New Roman" w:hAnsi="Times New Roman"/>
          <w:sz w:val="24"/>
        </w:rPr>
        <w:t xml:space="preserve"> vai viņa ārstam jebkādu papildu informāciju, pārbaudes vai </w:t>
      </w:r>
      <w:proofErr w:type="spellStart"/>
      <w:r>
        <w:rPr>
          <w:rFonts w:ascii="Times New Roman" w:hAnsi="Times New Roman"/>
          <w:sz w:val="24"/>
        </w:rPr>
        <w:t>radioloģiskos</w:t>
      </w:r>
      <w:proofErr w:type="spellEnd"/>
      <w:r>
        <w:rPr>
          <w:rFonts w:ascii="Times New Roman" w:hAnsi="Times New Roman"/>
          <w:sz w:val="24"/>
        </w:rPr>
        <w:t xml:space="preserve"> izmeklējumus, vai arī citu informāciju, ko tā uzskata par nepieciešamu, lai izskatītu </w:t>
      </w:r>
      <w:r>
        <w:rPr>
          <w:rFonts w:ascii="Times New Roman" w:hAnsi="Times New Roman"/>
          <w:i/>
          <w:sz w:val="24"/>
        </w:rPr>
        <w:t>sportista</w:t>
      </w:r>
      <w:r>
        <w:rPr>
          <w:rFonts w:ascii="Times New Roman" w:hAnsi="Times New Roman"/>
          <w:sz w:val="24"/>
        </w:rPr>
        <w:t xml:space="preserve"> lūgumu par </w:t>
      </w:r>
      <w:proofErr w:type="spellStart"/>
      <w:r>
        <w:rPr>
          <w:rFonts w:ascii="Times New Roman" w:hAnsi="Times New Roman"/>
          <w:i/>
          <w:sz w:val="24"/>
        </w:rPr>
        <w:t>TUE</w:t>
      </w:r>
      <w:proofErr w:type="spellEnd"/>
      <w:r>
        <w:rPr>
          <w:rFonts w:ascii="Times New Roman" w:hAnsi="Times New Roman"/>
          <w:sz w:val="24"/>
        </w:rPr>
        <w:t xml:space="preserve"> atzīšanu, un/vai tā var lūgt citiem medicīnas vai zinātnes ekspertiem tādu palīdzību, kādu tā uzskata par atbilstīgu.</w:t>
      </w:r>
    </w:p>
    <w:p w14:paraId="4FD794FB" w14:textId="77777777" w:rsidR="001A747A" w:rsidRPr="00C671DF" w:rsidRDefault="001A747A" w:rsidP="00412F9B">
      <w:pPr>
        <w:widowControl w:val="0"/>
        <w:ind w:left="284"/>
        <w:jc w:val="both"/>
        <w:rPr>
          <w:rFonts w:ascii="Times New Roman" w:eastAsia="Times New Roman" w:hAnsi="Times New Roman"/>
          <w:sz w:val="24"/>
          <w:lang w:val="en-GB"/>
        </w:rPr>
      </w:pPr>
    </w:p>
    <w:p w14:paraId="1C7B31CF" w14:textId="0594E399"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7.3.</w:t>
      </w:r>
      <w:r>
        <w:rPr>
          <w:rFonts w:ascii="Times New Roman" w:hAnsi="Times New Roman"/>
          <w:sz w:val="24"/>
        </w:rPr>
        <w:t xml:space="preserve"> Par visām izmaksām, kas </w:t>
      </w:r>
      <w:r>
        <w:rPr>
          <w:rFonts w:ascii="Times New Roman" w:hAnsi="Times New Roman"/>
          <w:i/>
          <w:iCs/>
          <w:sz w:val="24"/>
        </w:rPr>
        <w:t>sportistam</w:t>
      </w:r>
      <w:r>
        <w:rPr>
          <w:rFonts w:ascii="Times New Roman" w:hAnsi="Times New Roman"/>
          <w:sz w:val="24"/>
        </w:rPr>
        <w:t xml:space="preserve"> radušās, iesniedzot lūgumu par </w:t>
      </w:r>
      <w:proofErr w:type="spellStart"/>
      <w:r>
        <w:rPr>
          <w:rFonts w:ascii="Times New Roman" w:hAnsi="Times New Roman"/>
          <w:i/>
          <w:iCs/>
          <w:sz w:val="24"/>
        </w:rPr>
        <w:t>TUE</w:t>
      </w:r>
      <w:proofErr w:type="spellEnd"/>
      <w:r>
        <w:rPr>
          <w:rFonts w:ascii="Times New Roman" w:hAnsi="Times New Roman"/>
          <w:sz w:val="24"/>
        </w:rPr>
        <w:t xml:space="preserve"> atzīšanu un papildinot to atbilstīgi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prasībām, atbild </w:t>
      </w:r>
      <w:r>
        <w:rPr>
          <w:rFonts w:ascii="Times New Roman" w:hAnsi="Times New Roman"/>
          <w:i/>
          <w:iCs/>
          <w:sz w:val="24"/>
        </w:rPr>
        <w:t>sportists</w:t>
      </w:r>
      <w:r>
        <w:rPr>
          <w:rFonts w:ascii="Times New Roman" w:hAnsi="Times New Roman"/>
          <w:sz w:val="24"/>
        </w:rPr>
        <w:t>.</w:t>
      </w:r>
    </w:p>
    <w:p w14:paraId="3D3296C2" w14:textId="77777777" w:rsidR="001A747A" w:rsidRPr="00C671DF" w:rsidRDefault="001A747A" w:rsidP="00412F9B">
      <w:pPr>
        <w:widowControl w:val="0"/>
        <w:ind w:left="284"/>
        <w:jc w:val="both"/>
        <w:rPr>
          <w:rFonts w:ascii="Times New Roman" w:eastAsia="Times New Roman" w:hAnsi="Times New Roman"/>
          <w:sz w:val="24"/>
          <w:lang w:val="en-GB"/>
        </w:rPr>
      </w:pPr>
    </w:p>
    <w:p w14:paraId="58CE7208" w14:textId="6B5289E5"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7.4.</w:t>
      </w:r>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iespējami ātri un parasti (t. i., ja vien nav attiecināmi ārkārtas apstākļi) ne ilgāk kā divdesmit vienas (21) dienas laikā pēc aizpildīta atzīšanas pieteikuma saņemšanas pieņem lēmumu par </w:t>
      </w:r>
      <w:proofErr w:type="spellStart"/>
      <w:r>
        <w:rPr>
          <w:rFonts w:ascii="Times New Roman" w:hAnsi="Times New Roman"/>
          <w:i/>
          <w:iCs/>
          <w:sz w:val="24"/>
        </w:rPr>
        <w:t>TUE</w:t>
      </w:r>
      <w:proofErr w:type="spellEnd"/>
      <w:r>
        <w:rPr>
          <w:rFonts w:ascii="Times New Roman" w:hAnsi="Times New Roman"/>
          <w:sz w:val="24"/>
        </w:rPr>
        <w:t xml:space="preserve"> atzīšanu vai neatzīšanu. Ja lūgums ir iesniegts pietiekamu laiku pirms </w:t>
      </w:r>
      <w:r>
        <w:rPr>
          <w:rFonts w:ascii="Times New Roman" w:hAnsi="Times New Roman"/>
          <w:i/>
          <w:sz w:val="24"/>
        </w:rPr>
        <w:t>sporta pasākuma</w:t>
      </w:r>
      <w:r>
        <w:rPr>
          <w:rFonts w:ascii="Times New Roman" w:hAnsi="Times New Roman"/>
          <w:sz w:val="24"/>
        </w:rPr>
        <w:t xml:space="preserve">, </w:t>
      </w:r>
      <w:proofErr w:type="spellStart"/>
      <w:r>
        <w:rPr>
          <w:rFonts w:ascii="Times New Roman" w:hAnsi="Times New Roman"/>
          <w:i/>
          <w:sz w:val="24"/>
          <w:u w:val="single"/>
        </w:rPr>
        <w:t>TUE</w:t>
      </w:r>
      <w:proofErr w:type="spellEnd"/>
      <w:r>
        <w:rPr>
          <w:rFonts w:ascii="Times New Roman" w:hAnsi="Times New Roman"/>
          <w:sz w:val="24"/>
          <w:u w:val="single"/>
        </w:rPr>
        <w:t xml:space="preserve"> komitejai</w:t>
      </w:r>
      <w:r>
        <w:rPr>
          <w:rFonts w:ascii="Times New Roman" w:hAnsi="Times New Roman"/>
          <w:sz w:val="24"/>
        </w:rPr>
        <w:t xml:space="preserve"> jācenšas pieņemt lēmumu pirms attiecīgā </w:t>
      </w:r>
      <w:r>
        <w:rPr>
          <w:rFonts w:ascii="Times New Roman" w:hAnsi="Times New Roman"/>
          <w:i/>
          <w:sz w:val="24"/>
        </w:rPr>
        <w:t>sporta pasākuma</w:t>
      </w:r>
      <w:r>
        <w:rPr>
          <w:rFonts w:ascii="Times New Roman" w:hAnsi="Times New Roman"/>
          <w:sz w:val="24"/>
        </w:rPr>
        <w:t xml:space="preserve"> sākuma.</w:t>
      </w:r>
    </w:p>
    <w:p w14:paraId="02F989C8" w14:textId="77777777" w:rsidR="001A747A" w:rsidRPr="00C671DF" w:rsidRDefault="001A747A" w:rsidP="00412F9B">
      <w:pPr>
        <w:widowControl w:val="0"/>
        <w:ind w:left="284"/>
        <w:jc w:val="both"/>
        <w:rPr>
          <w:rFonts w:ascii="Times New Roman" w:eastAsia="Times New Roman" w:hAnsi="Times New Roman"/>
          <w:sz w:val="24"/>
          <w:lang w:val="en-GB"/>
        </w:rPr>
      </w:pPr>
    </w:p>
    <w:p w14:paraId="3A276E36" w14:textId="69288AC0"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7.5.</w:t>
      </w:r>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lēmumu </w:t>
      </w:r>
      <w:r>
        <w:rPr>
          <w:rFonts w:ascii="Times New Roman" w:hAnsi="Times New Roman"/>
          <w:i/>
          <w:iCs/>
          <w:sz w:val="24"/>
        </w:rPr>
        <w:t>sportistam</w:t>
      </w:r>
      <w:r>
        <w:rPr>
          <w:rFonts w:ascii="Times New Roman" w:hAnsi="Times New Roman"/>
          <w:sz w:val="24"/>
        </w:rPr>
        <w:t xml:space="preserve"> paziņo </w:t>
      </w:r>
      <w:proofErr w:type="spellStart"/>
      <w:r>
        <w:rPr>
          <w:rFonts w:ascii="Times New Roman" w:hAnsi="Times New Roman"/>
          <w:sz w:val="24"/>
        </w:rPr>
        <w:t>rakstveidā</w:t>
      </w:r>
      <w:proofErr w:type="spellEnd"/>
      <w:r>
        <w:rPr>
          <w:rFonts w:ascii="Times New Roman" w:hAnsi="Times New Roman"/>
          <w:sz w:val="24"/>
        </w:rPr>
        <w:t xml:space="preserve"> un dara pieejamu </w:t>
      </w:r>
      <w:proofErr w:type="spellStart"/>
      <w:r>
        <w:rPr>
          <w:rFonts w:ascii="Times New Roman" w:hAnsi="Times New Roman"/>
          <w:i/>
          <w:iCs/>
          <w:sz w:val="24"/>
        </w:rPr>
        <w:t>WADA</w:t>
      </w:r>
      <w:proofErr w:type="spellEnd"/>
      <w:r>
        <w:rPr>
          <w:rFonts w:ascii="Times New Roman" w:hAnsi="Times New Roman"/>
          <w:sz w:val="24"/>
        </w:rPr>
        <w:t xml:space="preserve"> un pārējām </w:t>
      </w:r>
      <w:r>
        <w:rPr>
          <w:rFonts w:ascii="Times New Roman" w:hAnsi="Times New Roman"/>
          <w:i/>
          <w:iCs/>
          <w:sz w:val="24"/>
        </w:rPr>
        <w:t>antidopinga organizācijām</w:t>
      </w:r>
      <w:r>
        <w:rPr>
          <w:rFonts w:ascii="Times New Roman" w:hAnsi="Times New Roman"/>
          <w:sz w:val="24"/>
        </w:rPr>
        <w:t xml:space="preserve">, izmantojot </w:t>
      </w:r>
      <w:r>
        <w:rPr>
          <w:rFonts w:ascii="Times New Roman" w:hAnsi="Times New Roman"/>
          <w:i/>
          <w:iCs/>
          <w:sz w:val="24"/>
        </w:rPr>
        <w:t>ADAMS</w:t>
      </w:r>
      <w:r>
        <w:rPr>
          <w:rFonts w:ascii="Times New Roman" w:hAnsi="Times New Roman"/>
          <w:sz w:val="24"/>
        </w:rPr>
        <w:t xml:space="preserve">. Lēmumā par </w:t>
      </w:r>
      <w:proofErr w:type="spellStart"/>
      <w:r>
        <w:rPr>
          <w:rFonts w:ascii="Times New Roman" w:hAnsi="Times New Roman"/>
          <w:i/>
          <w:sz w:val="24"/>
        </w:rPr>
        <w:t>TUE</w:t>
      </w:r>
      <w:proofErr w:type="spellEnd"/>
      <w:r>
        <w:rPr>
          <w:rFonts w:ascii="Times New Roman" w:hAnsi="Times New Roman"/>
          <w:sz w:val="24"/>
        </w:rPr>
        <w:t xml:space="preserve"> neatzīšanu jāpaskaidro neatzīšanas iemesls(-i).</w:t>
      </w:r>
    </w:p>
    <w:p w14:paraId="15BBDC13" w14:textId="77777777" w:rsidR="001A747A" w:rsidRPr="00C671DF" w:rsidRDefault="001A747A" w:rsidP="00412F9B">
      <w:pPr>
        <w:widowControl w:val="0"/>
        <w:ind w:left="284"/>
        <w:jc w:val="both"/>
        <w:rPr>
          <w:rFonts w:ascii="Times New Roman" w:eastAsia="Times New Roman" w:hAnsi="Times New Roman"/>
          <w:sz w:val="24"/>
          <w:lang w:val="en-GB"/>
        </w:rPr>
      </w:pPr>
    </w:p>
    <w:p w14:paraId="62F66FD6" w14:textId="1DAC1759"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bCs/>
          <w:sz w:val="24"/>
        </w:rPr>
        <w:t>7.6.</w:t>
      </w:r>
      <w:r>
        <w:rPr>
          <w:rFonts w:ascii="Times New Roman" w:hAnsi="Times New Roman"/>
          <w:sz w:val="24"/>
        </w:rPr>
        <w:t xml:space="preserve"> Ja starptautiskā federācija izvēlas pārbaudīt tādu </w:t>
      </w:r>
      <w:r>
        <w:rPr>
          <w:rFonts w:ascii="Times New Roman" w:hAnsi="Times New Roman"/>
          <w:i/>
          <w:iCs/>
          <w:sz w:val="24"/>
        </w:rPr>
        <w:t>sportistu</w:t>
      </w:r>
      <w:r>
        <w:rPr>
          <w:rFonts w:ascii="Times New Roman" w:hAnsi="Times New Roman"/>
          <w:sz w:val="24"/>
        </w:rPr>
        <w:t xml:space="preserve">, kurš nav </w:t>
      </w:r>
      <w:r>
        <w:rPr>
          <w:rFonts w:ascii="Times New Roman" w:hAnsi="Times New Roman"/>
          <w:i/>
          <w:iCs/>
          <w:sz w:val="24"/>
        </w:rPr>
        <w:t>starptautiska līmeņa sportists</w:t>
      </w:r>
      <w:r>
        <w:rPr>
          <w:rFonts w:ascii="Times New Roman" w:hAnsi="Times New Roman"/>
          <w:sz w:val="24"/>
        </w:rPr>
        <w:t>, tai ir jāatzīst šā</w:t>
      </w:r>
      <w:r>
        <w:rPr>
          <w:rFonts w:ascii="Times New Roman" w:hAnsi="Times New Roman"/>
          <w:i/>
          <w:iCs/>
          <w:sz w:val="24"/>
        </w:rPr>
        <w:t xml:space="preserve"> sportista valsts antidopinga organizācijas</w:t>
      </w:r>
      <w:r>
        <w:rPr>
          <w:rFonts w:ascii="Times New Roman" w:hAnsi="Times New Roman"/>
          <w:sz w:val="24"/>
        </w:rPr>
        <w:t xml:space="preserve"> piešķirtā </w:t>
      </w:r>
      <w:proofErr w:type="spellStart"/>
      <w:r>
        <w:rPr>
          <w:rFonts w:ascii="Times New Roman" w:hAnsi="Times New Roman"/>
          <w:i/>
          <w:iCs/>
          <w:sz w:val="24"/>
        </w:rPr>
        <w:t>TUE</w:t>
      </w:r>
      <w:proofErr w:type="spellEnd"/>
      <w:r>
        <w:rPr>
          <w:rFonts w:ascii="Times New Roman" w:hAnsi="Times New Roman"/>
          <w:sz w:val="24"/>
        </w:rPr>
        <w:t xml:space="preserve">, ja vien </w:t>
      </w:r>
      <w:r>
        <w:rPr>
          <w:rFonts w:ascii="Times New Roman" w:hAnsi="Times New Roman"/>
          <w:i/>
          <w:iCs/>
          <w:sz w:val="24"/>
        </w:rPr>
        <w:t>sportistam</w:t>
      </w:r>
      <w:r>
        <w:rPr>
          <w:rFonts w:ascii="Times New Roman" w:hAnsi="Times New Roman"/>
          <w:sz w:val="24"/>
        </w:rPr>
        <w:t xml:space="preserve"> nav jāpiesakās </w:t>
      </w:r>
      <w:proofErr w:type="spellStart"/>
      <w:r>
        <w:rPr>
          <w:rFonts w:ascii="Times New Roman" w:hAnsi="Times New Roman"/>
          <w:i/>
          <w:iCs/>
          <w:sz w:val="24"/>
        </w:rPr>
        <w:t>TUE</w:t>
      </w:r>
      <w:proofErr w:type="spellEnd"/>
      <w:r>
        <w:rPr>
          <w:rFonts w:ascii="Times New Roman" w:hAnsi="Times New Roman"/>
          <w:sz w:val="24"/>
        </w:rPr>
        <w:t xml:space="preserve"> atzīšanai saskaņā ar 5.8. pantu un 7.0. pantu, t. i., tāpēc, ka šis </w:t>
      </w:r>
      <w:r>
        <w:rPr>
          <w:rFonts w:ascii="Times New Roman" w:hAnsi="Times New Roman"/>
          <w:i/>
          <w:iCs/>
          <w:sz w:val="24"/>
        </w:rPr>
        <w:t>sportists</w:t>
      </w:r>
      <w:r>
        <w:rPr>
          <w:rFonts w:ascii="Times New Roman" w:hAnsi="Times New Roman"/>
          <w:sz w:val="24"/>
        </w:rPr>
        <w:t xml:space="preserve"> sacenšas </w:t>
      </w:r>
      <w:r>
        <w:rPr>
          <w:rFonts w:ascii="Times New Roman" w:hAnsi="Times New Roman"/>
          <w:i/>
          <w:iCs/>
          <w:sz w:val="24"/>
        </w:rPr>
        <w:t>starptautiskos sporta pasākumos</w:t>
      </w:r>
      <w:r>
        <w:rPr>
          <w:rFonts w:ascii="Times New Roman" w:hAnsi="Times New Roman"/>
          <w:sz w:val="24"/>
        </w:rPr>
        <w:t>.</w:t>
      </w:r>
    </w:p>
    <w:p w14:paraId="1A3C8680" w14:textId="77777777" w:rsidR="001A747A" w:rsidRPr="00C671DF" w:rsidRDefault="001A747A" w:rsidP="004367AC">
      <w:pPr>
        <w:widowControl w:val="0"/>
        <w:jc w:val="both"/>
        <w:rPr>
          <w:rFonts w:ascii="Times New Roman" w:eastAsia="Times New Roman" w:hAnsi="Times New Roman"/>
          <w:sz w:val="24"/>
          <w:lang w:val="en-GB"/>
        </w:rPr>
      </w:pPr>
    </w:p>
    <w:p w14:paraId="1F00A662" w14:textId="527D9177" w:rsidR="001A747A" w:rsidRPr="00C671DF" w:rsidRDefault="001A747A" w:rsidP="00913C29">
      <w:pPr>
        <w:pStyle w:val="Heading2"/>
        <w:rPr>
          <w:rFonts w:eastAsia="Arial"/>
          <w:i/>
        </w:rPr>
      </w:pPr>
      <w:bookmarkStart w:id="21" w:name="_Toc137583703"/>
      <w:r>
        <w:t xml:space="preserve">8.0. </w:t>
      </w:r>
      <w:proofErr w:type="spellStart"/>
      <w:r>
        <w:rPr>
          <w:i/>
          <w:iCs/>
        </w:rPr>
        <w:t>TUE</w:t>
      </w:r>
      <w:proofErr w:type="spellEnd"/>
      <w:r>
        <w:t xml:space="preserve"> piešķiršanas lēmumu pārskatīšana </w:t>
      </w:r>
      <w:proofErr w:type="spellStart"/>
      <w:r>
        <w:rPr>
          <w:i/>
          <w:iCs/>
        </w:rPr>
        <w:t>WADA</w:t>
      </w:r>
      <w:bookmarkEnd w:id="21"/>
      <w:proofErr w:type="spellEnd"/>
    </w:p>
    <w:p w14:paraId="76FBB4D2" w14:textId="77777777" w:rsidR="001A747A" w:rsidRPr="00C671DF" w:rsidRDefault="001A747A" w:rsidP="004367AC">
      <w:pPr>
        <w:widowControl w:val="0"/>
        <w:jc w:val="both"/>
        <w:rPr>
          <w:rFonts w:ascii="Times New Roman" w:eastAsia="Times New Roman" w:hAnsi="Times New Roman"/>
          <w:sz w:val="24"/>
          <w:lang w:val="en-GB"/>
        </w:rPr>
      </w:pPr>
    </w:p>
    <w:p w14:paraId="3154D779" w14:textId="2D84D12D"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8.1.</w:t>
      </w:r>
      <w:r>
        <w:rPr>
          <w:rFonts w:ascii="Times New Roman" w:hAnsi="Times New Roman"/>
          <w:sz w:val="24"/>
        </w:rPr>
        <w:t xml:space="preserve"> </w:t>
      </w:r>
      <w:r>
        <w:rPr>
          <w:rFonts w:ascii="Times New Roman" w:hAnsi="Times New Roman"/>
          <w:i/>
          <w:sz w:val="24"/>
        </w:rPr>
        <w:t>Kodeksa</w:t>
      </w:r>
      <w:r>
        <w:rPr>
          <w:rFonts w:ascii="Times New Roman" w:hAnsi="Times New Roman"/>
          <w:sz w:val="24"/>
        </w:rPr>
        <w:t xml:space="preserve"> 4.4.6. pants paredz, ka konkrētos gadījumos </w:t>
      </w:r>
      <w:proofErr w:type="spellStart"/>
      <w:r>
        <w:rPr>
          <w:rFonts w:ascii="Times New Roman" w:hAnsi="Times New Roman"/>
          <w:i/>
          <w:iCs/>
          <w:sz w:val="24"/>
        </w:rPr>
        <w:t>WADA</w:t>
      </w:r>
      <w:proofErr w:type="spellEnd"/>
      <w:r>
        <w:rPr>
          <w:rFonts w:ascii="Times New Roman" w:hAnsi="Times New Roman"/>
          <w:sz w:val="24"/>
        </w:rPr>
        <w:t xml:space="preserve"> ir jāpārskata starptautisko federāciju lēmumi par </w:t>
      </w:r>
      <w:proofErr w:type="spellStart"/>
      <w:r>
        <w:rPr>
          <w:rFonts w:ascii="Times New Roman" w:hAnsi="Times New Roman"/>
          <w:i/>
          <w:iCs/>
          <w:sz w:val="24"/>
        </w:rPr>
        <w:t>TUE</w:t>
      </w:r>
      <w:proofErr w:type="spellEnd"/>
      <w:r>
        <w:rPr>
          <w:rFonts w:ascii="Times New Roman" w:hAnsi="Times New Roman"/>
          <w:sz w:val="24"/>
        </w:rPr>
        <w:t xml:space="preserve"> un ka tā var pārskatīt jebkādus citus lēmumus par </w:t>
      </w:r>
      <w:proofErr w:type="spellStart"/>
      <w:r>
        <w:rPr>
          <w:rFonts w:ascii="Times New Roman" w:hAnsi="Times New Roman"/>
          <w:i/>
          <w:iCs/>
          <w:sz w:val="24"/>
        </w:rPr>
        <w:t>TUE</w:t>
      </w:r>
      <w:proofErr w:type="spellEnd"/>
      <w:r>
        <w:rPr>
          <w:rFonts w:ascii="Times New Roman" w:hAnsi="Times New Roman"/>
          <w:sz w:val="24"/>
        </w:rPr>
        <w:t xml:space="preserve">, katrā konkrētā gadījumā nosakot atbilstību 4.1. un 4.2. pantam. Saistībā ar 4.2. panta nosacījumiem, lai veiktu šādu pārskatīšanu, </w:t>
      </w:r>
      <w:proofErr w:type="spellStart"/>
      <w:r>
        <w:rPr>
          <w:rFonts w:ascii="Times New Roman" w:hAnsi="Times New Roman"/>
          <w:i/>
          <w:sz w:val="24"/>
        </w:rPr>
        <w:t>WADA</w:t>
      </w:r>
      <w:proofErr w:type="spellEnd"/>
      <w:r>
        <w:rPr>
          <w:rFonts w:ascii="Times New Roman" w:hAnsi="Times New Roman"/>
          <w:sz w:val="24"/>
        </w:rPr>
        <w:t xml:space="preserve"> izveido 5.3. panta prasībām atbilstošu </w:t>
      </w:r>
      <w:proofErr w:type="spellStart"/>
      <w:r>
        <w:rPr>
          <w:rFonts w:ascii="Times New Roman" w:hAnsi="Times New Roman"/>
          <w:i/>
          <w:sz w:val="24"/>
        </w:rPr>
        <w:t>WADA</w:t>
      </w:r>
      <w:proofErr w:type="spellEnd"/>
      <w:r>
        <w:rPr>
          <w:rFonts w:ascii="Times New Roman" w:hAnsi="Times New Roman"/>
          <w:sz w:val="24"/>
        </w:rPr>
        <w:t xml:space="preserve"> </w:t>
      </w:r>
      <w:proofErr w:type="spellStart"/>
      <w:r>
        <w:rPr>
          <w:rFonts w:ascii="Times New Roman" w:hAnsi="Times New Roman"/>
          <w:i/>
          <w:sz w:val="24"/>
          <w:u w:val="single"/>
        </w:rPr>
        <w:t>TUE</w:t>
      </w:r>
      <w:proofErr w:type="spellEnd"/>
      <w:r>
        <w:rPr>
          <w:rFonts w:ascii="Times New Roman" w:hAnsi="Times New Roman"/>
          <w:sz w:val="24"/>
          <w:u w:val="single"/>
        </w:rPr>
        <w:t xml:space="preserve"> komiteju</w:t>
      </w:r>
      <w:r>
        <w:rPr>
          <w:rFonts w:ascii="Times New Roman" w:hAnsi="Times New Roman"/>
          <w:sz w:val="24"/>
        </w:rPr>
        <w:t xml:space="preserve">. Saistībā ar 4.1. panta nosacījumiem tos var pārskatīt </w:t>
      </w:r>
      <w:proofErr w:type="spellStart"/>
      <w:r>
        <w:rPr>
          <w:rFonts w:ascii="Times New Roman" w:hAnsi="Times New Roman"/>
          <w:i/>
          <w:sz w:val="24"/>
        </w:rPr>
        <w:t>WADA</w:t>
      </w:r>
      <w:proofErr w:type="spellEnd"/>
      <w:r>
        <w:rPr>
          <w:rFonts w:ascii="Times New Roman" w:hAnsi="Times New Roman"/>
          <w:sz w:val="24"/>
        </w:rPr>
        <w:t xml:space="preserve"> (kas pēc saviem ieskatiem var apspriesties ar </w:t>
      </w:r>
      <w:proofErr w:type="spellStart"/>
      <w:r>
        <w:rPr>
          <w:rFonts w:ascii="Times New Roman" w:hAnsi="Times New Roman"/>
          <w:i/>
          <w:sz w:val="24"/>
        </w:rPr>
        <w:t>WADA</w:t>
      </w:r>
      <w:proofErr w:type="spellEnd"/>
      <w:r>
        <w:rPr>
          <w:rFonts w:ascii="Times New Roman" w:hAnsi="Times New Roman"/>
          <w:sz w:val="24"/>
        </w:rPr>
        <w:t xml:space="preserve"> </w:t>
      </w:r>
      <w:proofErr w:type="spellStart"/>
      <w:r>
        <w:rPr>
          <w:rFonts w:ascii="Times New Roman" w:hAnsi="Times New Roman"/>
          <w:i/>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locekli(-</w:t>
      </w:r>
      <w:proofErr w:type="spellStart"/>
      <w:r>
        <w:rPr>
          <w:rFonts w:ascii="Times New Roman" w:hAnsi="Times New Roman"/>
          <w:sz w:val="24"/>
        </w:rPr>
        <w:t>ļiem</w:t>
      </w:r>
      <w:proofErr w:type="spellEnd"/>
      <w:r>
        <w:rPr>
          <w:rFonts w:ascii="Times New Roman" w:hAnsi="Times New Roman"/>
          <w:sz w:val="24"/>
        </w:rPr>
        <w:t>)).</w:t>
      </w:r>
    </w:p>
    <w:p w14:paraId="1EDB081D" w14:textId="77777777" w:rsidR="001A747A" w:rsidRPr="00C671DF" w:rsidRDefault="001A747A" w:rsidP="00412F9B">
      <w:pPr>
        <w:widowControl w:val="0"/>
        <w:ind w:left="284"/>
        <w:jc w:val="both"/>
        <w:rPr>
          <w:rFonts w:ascii="Times New Roman" w:eastAsia="Times New Roman" w:hAnsi="Times New Roman"/>
          <w:sz w:val="24"/>
          <w:lang w:val="en-GB"/>
        </w:rPr>
      </w:pPr>
    </w:p>
    <w:p w14:paraId="53D2FB21" w14:textId="0FC8489E"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8.2.</w:t>
      </w:r>
      <w:r>
        <w:rPr>
          <w:rFonts w:ascii="Times New Roman" w:hAnsi="Times New Roman"/>
          <w:sz w:val="24"/>
        </w:rPr>
        <w:t xml:space="preserve"> Katrs pārskatīšanas lūgums jāiesniedz </w:t>
      </w:r>
      <w:proofErr w:type="spellStart"/>
      <w:r>
        <w:rPr>
          <w:rFonts w:ascii="Times New Roman" w:hAnsi="Times New Roman"/>
          <w:i/>
          <w:iCs/>
          <w:sz w:val="24"/>
        </w:rPr>
        <w:t>WADA</w:t>
      </w:r>
      <w:proofErr w:type="spellEnd"/>
      <w:r>
        <w:rPr>
          <w:rFonts w:ascii="Times New Roman" w:hAnsi="Times New Roman"/>
          <w:sz w:val="24"/>
        </w:rPr>
        <w:t xml:space="preserve"> </w:t>
      </w:r>
      <w:proofErr w:type="spellStart"/>
      <w:r>
        <w:rPr>
          <w:rFonts w:ascii="Times New Roman" w:hAnsi="Times New Roman"/>
          <w:sz w:val="24"/>
        </w:rPr>
        <w:t>rakstveidā</w:t>
      </w:r>
      <w:proofErr w:type="spellEnd"/>
      <w:r>
        <w:rPr>
          <w:rFonts w:ascii="Times New Roman" w:hAnsi="Times New Roman"/>
          <w:sz w:val="24"/>
        </w:rPr>
        <w:t xml:space="preserve">, un tam jāpievieno </w:t>
      </w:r>
      <w:proofErr w:type="spellStart"/>
      <w:r>
        <w:rPr>
          <w:rFonts w:ascii="Times New Roman" w:hAnsi="Times New Roman"/>
          <w:i/>
          <w:iCs/>
          <w:sz w:val="24"/>
        </w:rPr>
        <w:t>WADA</w:t>
      </w:r>
      <w:proofErr w:type="spellEnd"/>
      <w:r>
        <w:rPr>
          <w:rFonts w:ascii="Times New Roman" w:hAnsi="Times New Roman"/>
          <w:sz w:val="24"/>
        </w:rPr>
        <w:t xml:space="preserve"> noteiktās pieteikuma maksas maksājuma apliecinājums, kā arī visas 6.4. pantā norādītās informācijas kopijas (vai, ja tiek pārskatīts </w:t>
      </w:r>
      <w:proofErr w:type="spellStart"/>
      <w:r>
        <w:rPr>
          <w:rFonts w:ascii="Times New Roman" w:hAnsi="Times New Roman"/>
          <w:i/>
          <w:iCs/>
          <w:sz w:val="24"/>
        </w:rPr>
        <w:t>TUE</w:t>
      </w:r>
      <w:proofErr w:type="spellEnd"/>
      <w:r>
        <w:rPr>
          <w:rFonts w:ascii="Times New Roman" w:hAnsi="Times New Roman"/>
          <w:sz w:val="24"/>
        </w:rPr>
        <w:t xml:space="preserve"> atteikums, visa informācija, ko </w:t>
      </w:r>
      <w:r>
        <w:rPr>
          <w:rFonts w:ascii="Times New Roman" w:hAnsi="Times New Roman"/>
          <w:i/>
          <w:iCs/>
          <w:sz w:val="24"/>
        </w:rPr>
        <w:t>sportists</w:t>
      </w:r>
      <w:r>
        <w:rPr>
          <w:rFonts w:ascii="Times New Roman" w:hAnsi="Times New Roman"/>
          <w:sz w:val="24"/>
        </w:rPr>
        <w:t xml:space="preserve"> iesniedzis saistībā ar sākotnējo </w:t>
      </w:r>
      <w:proofErr w:type="spellStart"/>
      <w:r>
        <w:rPr>
          <w:rFonts w:ascii="Times New Roman" w:hAnsi="Times New Roman"/>
          <w:i/>
          <w:iCs/>
          <w:sz w:val="24"/>
        </w:rPr>
        <w:t>TUE</w:t>
      </w:r>
      <w:proofErr w:type="spellEnd"/>
      <w:r>
        <w:rPr>
          <w:rFonts w:ascii="Times New Roman" w:hAnsi="Times New Roman"/>
          <w:sz w:val="24"/>
        </w:rPr>
        <w:t xml:space="preserve"> pieteikumu). Lūguma kopija jāiesniedz tai </w:t>
      </w:r>
      <w:r>
        <w:rPr>
          <w:rFonts w:ascii="Times New Roman" w:hAnsi="Times New Roman"/>
          <w:i/>
          <w:sz w:val="24"/>
        </w:rPr>
        <w:t>antidopinga organizācijai</w:t>
      </w:r>
      <w:r>
        <w:rPr>
          <w:rFonts w:ascii="Times New Roman" w:hAnsi="Times New Roman"/>
          <w:sz w:val="24"/>
        </w:rPr>
        <w:t xml:space="preserve">, kuras lēmums tiktu pārskatīts, un </w:t>
      </w:r>
      <w:r>
        <w:rPr>
          <w:rFonts w:ascii="Times New Roman" w:hAnsi="Times New Roman"/>
          <w:i/>
          <w:iCs/>
          <w:sz w:val="24"/>
        </w:rPr>
        <w:t>sportistam</w:t>
      </w:r>
      <w:r>
        <w:rPr>
          <w:rFonts w:ascii="Times New Roman" w:hAnsi="Times New Roman"/>
          <w:sz w:val="24"/>
        </w:rPr>
        <w:t xml:space="preserve"> (ja viņš nelūdz veikt </w:t>
      </w:r>
      <w:r>
        <w:rPr>
          <w:rFonts w:ascii="Times New Roman" w:hAnsi="Times New Roman"/>
          <w:sz w:val="24"/>
        </w:rPr>
        <w:lastRenderedPageBreak/>
        <w:t>pārskatīšanu).</w:t>
      </w:r>
    </w:p>
    <w:p w14:paraId="5FF8FC79" w14:textId="77777777" w:rsidR="001A747A" w:rsidRPr="00C671DF" w:rsidRDefault="001A747A" w:rsidP="00412F9B">
      <w:pPr>
        <w:widowControl w:val="0"/>
        <w:ind w:left="284"/>
        <w:jc w:val="both"/>
        <w:rPr>
          <w:rFonts w:ascii="Times New Roman" w:eastAsia="Times New Roman" w:hAnsi="Times New Roman"/>
          <w:sz w:val="24"/>
          <w:lang w:val="en-GB"/>
        </w:rPr>
      </w:pPr>
    </w:p>
    <w:p w14:paraId="2E289A8D" w14:textId="26158642"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 xml:space="preserve">8.3. </w:t>
      </w:r>
      <w:r>
        <w:rPr>
          <w:rFonts w:ascii="Times New Roman" w:hAnsi="Times New Roman"/>
          <w:sz w:val="24"/>
        </w:rPr>
        <w:t xml:space="preserve">Ja lūgumā prasīts pārskatīt tādu </w:t>
      </w:r>
      <w:proofErr w:type="spellStart"/>
      <w:r>
        <w:rPr>
          <w:rFonts w:ascii="Times New Roman" w:hAnsi="Times New Roman"/>
          <w:i/>
          <w:iCs/>
          <w:sz w:val="24"/>
        </w:rPr>
        <w:t>TUE</w:t>
      </w:r>
      <w:proofErr w:type="spellEnd"/>
      <w:r>
        <w:rPr>
          <w:rFonts w:ascii="Times New Roman" w:hAnsi="Times New Roman"/>
          <w:sz w:val="24"/>
        </w:rPr>
        <w:t xml:space="preserve"> lēmumu, kuru </w:t>
      </w:r>
      <w:proofErr w:type="spellStart"/>
      <w:r>
        <w:rPr>
          <w:rFonts w:ascii="Times New Roman" w:hAnsi="Times New Roman"/>
          <w:i/>
          <w:iCs/>
          <w:sz w:val="24"/>
        </w:rPr>
        <w:t>WADA</w:t>
      </w:r>
      <w:proofErr w:type="spellEnd"/>
      <w:r>
        <w:rPr>
          <w:rFonts w:ascii="Times New Roman" w:hAnsi="Times New Roman"/>
          <w:sz w:val="24"/>
        </w:rPr>
        <w:t xml:space="preserve"> nav pienākums pārskatīt, </w:t>
      </w:r>
      <w:proofErr w:type="spellStart"/>
      <w:r>
        <w:rPr>
          <w:rFonts w:ascii="Times New Roman" w:hAnsi="Times New Roman"/>
          <w:i/>
          <w:iCs/>
          <w:sz w:val="24"/>
        </w:rPr>
        <w:t>WADA</w:t>
      </w:r>
      <w:proofErr w:type="spellEnd"/>
      <w:r>
        <w:rPr>
          <w:rFonts w:ascii="Times New Roman" w:hAnsi="Times New Roman"/>
          <w:sz w:val="24"/>
        </w:rPr>
        <w:t xml:space="preserve"> iespējami drīz pēc lūguma saņemšanas paziņo </w:t>
      </w:r>
      <w:r>
        <w:rPr>
          <w:rFonts w:ascii="Times New Roman" w:hAnsi="Times New Roman"/>
          <w:i/>
          <w:iCs/>
          <w:sz w:val="24"/>
        </w:rPr>
        <w:t>sportistam</w:t>
      </w:r>
      <w:r>
        <w:rPr>
          <w:rFonts w:ascii="Times New Roman" w:hAnsi="Times New Roman"/>
          <w:sz w:val="24"/>
        </w:rPr>
        <w:t>, vai tā pārskatīs vai nepārskatīs</w:t>
      </w:r>
      <w:bookmarkStart w:id="22" w:name="page19"/>
      <w:bookmarkEnd w:id="22"/>
      <w:r>
        <w:rPr>
          <w:rFonts w:ascii="Times New Roman" w:hAnsi="Times New Roman"/>
          <w:sz w:val="24"/>
        </w:rPr>
        <w:t xml:space="preserve"> </w:t>
      </w:r>
      <w:proofErr w:type="spellStart"/>
      <w:r>
        <w:rPr>
          <w:rFonts w:ascii="Times New Roman" w:hAnsi="Times New Roman"/>
          <w:i/>
          <w:iCs/>
          <w:sz w:val="24"/>
        </w:rPr>
        <w:t>TUE</w:t>
      </w:r>
      <w:proofErr w:type="spellEnd"/>
      <w:r>
        <w:rPr>
          <w:rFonts w:ascii="Times New Roman" w:hAnsi="Times New Roman"/>
          <w:sz w:val="24"/>
        </w:rPr>
        <w:t xml:space="preserve"> lēmumu. Ikviens </w:t>
      </w:r>
      <w:proofErr w:type="spellStart"/>
      <w:r>
        <w:rPr>
          <w:rFonts w:ascii="Times New Roman" w:hAnsi="Times New Roman"/>
          <w:i/>
          <w:sz w:val="24"/>
        </w:rPr>
        <w:t>WADA</w:t>
      </w:r>
      <w:proofErr w:type="spellEnd"/>
      <w:r>
        <w:rPr>
          <w:rFonts w:ascii="Times New Roman" w:hAnsi="Times New Roman"/>
          <w:sz w:val="24"/>
        </w:rPr>
        <w:t xml:space="preserve"> lēmums par </w:t>
      </w:r>
      <w:proofErr w:type="spellStart"/>
      <w:r>
        <w:rPr>
          <w:rFonts w:ascii="Times New Roman" w:hAnsi="Times New Roman"/>
          <w:i/>
          <w:sz w:val="24"/>
        </w:rPr>
        <w:t>TUE</w:t>
      </w:r>
      <w:proofErr w:type="spellEnd"/>
      <w:r>
        <w:rPr>
          <w:rFonts w:ascii="Times New Roman" w:hAnsi="Times New Roman"/>
          <w:sz w:val="24"/>
        </w:rPr>
        <w:t xml:space="preserve"> lēmuma nepārskatīšanu ir galīgs un nav pārsūdzams. Tomēr lēmumu par </w:t>
      </w:r>
      <w:proofErr w:type="spellStart"/>
      <w:r>
        <w:rPr>
          <w:rFonts w:ascii="Times New Roman" w:hAnsi="Times New Roman"/>
          <w:i/>
          <w:sz w:val="24"/>
        </w:rPr>
        <w:t>TUE</w:t>
      </w:r>
      <w:proofErr w:type="spellEnd"/>
      <w:r>
        <w:rPr>
          <w:rFonts w:ascii="Times New Roman" w:hAnsi="Times New Roman"/>
          <w:sz w:val="24"/>
        </w:rPr>
        <w:t xml:space="preserve"> var pārsūdzēt saskaņā ar noteikumiem </w:t>
      </w:r>
      <w:r>
        <w:rPr>
          <w:rFonts w:ascii="Times New Roman" w:hAnsi="Times New Roman"/>
          <w:i/>
          <w:sz w:val="24"/>
        </w:rPr>
        <w:t>Kodeksa</w:t>
      </w:r>
      <w:r>
        <w:rPr>
          <w:rFonts w:ascii="Times New Roman" w:hAnsi="Times New Roman"/>
          <w:sz w:val="24"/>
        </w:rPr>
        <w:t xml:space="preserve"> 4.4.7. pantā.</w:t>
      </w:r>
    </w:p>
    <w:p w14:paraId="66BDE079" w14:textId="77777777" w:rsidR="001A747A" w:rsidRPr="00C671DF" w:rsidRDefault="001A747A" w:rsidP="00412F9B">
      <w:pPr>
        <w:widowControl w:val="0"/>
        <w:ind w:left="284"/>
        <w:jc w:val="both"/>
        <w:rPr>
          <w:rFonts w:ascii="Times New Roman" w:eastAsia="Times New Roman" w:hAnsi="Times New Roman"/>
          <w:sz w:val="24"/>
          <w:lang w:val="en-GB"/>
        </w:rPr>
      </w:pPr>
    </w:p>
    <w:p w14:paraId="1D596637" w14:textId="3585AB90"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8.4.</w:t>
      </w:r>
      <w:r>
        <w:rPr>
          <w:rFonts w:ascii="Times New Roman" w:hAnsi="Times New Roman"/>
          <w:sz w:val="24"/>
        </w:rPr>
        <w:t xml:space="preserve"> Ja lūgumā prasīts pārskatīt tādu starptautiskās federācijas </w:t>
      </w:r>
      <w:proofErr w:type="spellStart"/>
      <w:r>
        <w:rPr>
          <w:rFonts w:ascii="Times New Roman" w:hAnsi="Times New Roman"/>
          <w:i/>
          <w:iCs/>
          <w:sz w:val="24"/>
        </w:rPr>
        <w:t>TUE</w:t>
      </w:r>
      <w:proofErr w:type="spellEnd"/>
      <w:r>
        <w:rPr>
          <w:rFonts w:ascii="Times New Roman" w:hAnsi="Times New Roman"/>
          <w:sz w:val="24"/>
        </w:rPr>
        <w:t xml:space="preserve"> lēmumu, kuru </w:t>
      </w:r>
      <w:proofErr w:type="spellStart"/>
      <w:r>
        <w:rPr>
          <w:rFonts w:ascii="Times New Roman" w:hAnsi="Times New Roman"/>
          <w:i/>
          <w:iCs/>
          <w:sz w:val="24"/>
        </w:rPr>
        <w:t>WADA</w:t>
      </w:r>
      <w:proofErr w:type="spellEnd"/>
      <w:r>
        <w:rPr>
          <w:rFonts w:ascii="Times New Roman" w:hAnsi="Times New Roman"/>
          <w:sz w:val="24"/>
        </w:rPr>
        <w:t xml:space="preserve"> ir pienākums pārskatīt, </w:t>
      </w:r>
      <w:proofErr w:type="spellStart"/>
      <w:r>
        <w:rPr>
          <w:rFonts w:ascii="Times New Roman" w:hAnsi="Times New Roman"/>
          <w:i/>
          <w:iCs/>
          <w:sz w:val="24"/>
        </w:rPr>
        <w:t>WADA</w:t>
      </w:r>
      <w:proofErr w:type="spellEnd"/>
      <w:r>
        <w:rPr>
          <w:rFonts w:ascii="Times New Roman" w:hAnsi="Times New Roman"/>
          <w:sz w:val="24"/>
        </w:rPr>
        <w:t xml:space="preserve"> tomēr var nosūtīt lēmumu atpakaļ starptautiskajai federācijai a) precizēšanai (piemēram, ja lēmumā nav skaidri norādīti iemesli) un/vai b) atkārtotai izvērtēšanai starptautiskajā federācijā (piemēram, ja </w:t>
      </w:r>
      <w:proofErr w:type="spellStart"/>
      <w:r>
        <w:rPr>
          <w:rFonts w:ascii="Times New Roman" w:hAnsi="Times New Roman"/>
          <w:i/>
          <w:iCs/>
          <w:sz w:val="24"/>
        </w:rPr>
        <w:t>TUE</w:t>
      </w:r>
      <w:proofErr w:type="spellEnd"/>
      <w:r>
        <w:rPr>
          <w:rFonts w:ascii="Times New Roman" w:hAnsi="Times New Roman"/>
          <w:sz w:val="24"/>
        </w:rPr>
        <w:t xml:space="preserve"> ir noraidīta tikai tāpēc, ka nav iesniegti medicīnisko pārbaužu rezultāti vai cita informācija, kas nepieciešama, lai pierādītu atbilstību 4.2. panta nosacījumiem).</w:t>
      </w:r>
    </w:p>
    <w:p w14:paraId="09B300CF" w14:textId="77777777" w:rsidR="001A747A" w:rsidRPr="00C671DF" w:rsidRDefault="001A747A" w:rsidP="00412F9B">
      <w:pPr>
        <w:widowControl w:val="0"/>
        <w:ind w:left="284"/>
        <w:jc w:val="both"/>
        <w:rPr>
          <w:rFonts w:ascii="Times New Roman" w:eastAsia="Times New Roman" w:hAnsi="Times New Roman"/>
          <w:sz w:val="24"/>
          <w:lang w:val="en-GB"/>
        </w:rPr>
      </w:pPr>
    </w:p>
    <w:p w14:paraId="3332BAD9" w14:textId="77777777" w:rsidR="001A747A" w:rsidRPr="00C671DF" w:rsidRDefault="001A747A" w:rsidP="00412F9B">
      <w:pPr>
        <w:widowControl w:val="0"/>
        <w:ind w:left="284"/>
        <w:jc w:val="both"/>
        <w:rPr>
          <w:rFonts w:ascii="Times New Roman" w:eastAsia="Arial" w:hAnsi="Times New Roman"/>
          <w:i/>
          <w:sz w:val="24"/>
        </w:rPr>
      </w:pPr>
      <w:r>
        <w:rPr>
          <w:rFonts w:ascii="Times New Roman" w:hAnsi="Times New Roman"/>
          <w:i/>
          <w:sz w:val="24"/>
        </w:rPr>
        <w:t xml:space="preserve">[Piezīme par 8.4. pantu. Ja starptautiskā federācija atsakās atzīt valsts antidopinga organizācijas piešķirtu </w:t>
      </w:r>
      <w:proofErr w:type="spellStart"/>
      <w:r>
        <w:rPr>
          <w:rFonts w:ascii="Times New Roman" w:hAnsi="Times New Roman"/>
          <w:i/>
          <w:sz w:val="24"/>
        </w:rPr>
        <w:t>TUE</w:t>
      </w:r>
      <w:proofErr w:type="spellEnd"/>
      <w:r>
        <w:rPr>
          <w:rFonts w:ascii="Times New Roman" w:hAnsi="Times New Roman"/>
          <w:i/>
          <w:sz w:val="24"/>
        </w:rPr>
        <w:t xml:space="preserve"> tikai tāpēc, ka trūkst medicīnisko pārbaužu vai citas informācijas, kas nepieciešama, lai pierādītu atbilstību 4.2. pantam, lietu nevar pārsūdzēt </w:t>
      </w:r>
      <w:proofErr w:type="spellStart"/>
      <w:r>
        <w:rPr>
          <w:rFonts w:ascii="Times New Roman" w:hAnsi="Times New Roman"/>
          <w:i/>
          <w:sz w:val="24"/>
        </w:rPr>
        <w:t>WADA</w:t>
      </w:r>
      <w:proofErr w:type="spellEnd"/>
      <w:r>
        <w:rPr>
          <w:rFonts w:ascii="Times New Roman" w:hAnsi="Times New Roman"/>
          <w:i/>
          <w:sz w:val="24"/>
        </w:rPr>
        <w:t>. Tā vietā lieta jāpapildina un atkārtoti jāiesniedz starptautiskajai federācijai.]</w:t>
      </w:r>
    </w:p>
    <w:p w14:paraId="3C36F2C5" w14:textId="77777777" w:rsidR="001A747A" w:rsidRPr="00C671DF" w:rsidRDefault="001A747A" w:rsidP="00412F9B">
      <w:pPr>
        <w:widowControl w:val="0"/>
        <w:ind w:left="284"/>
        <w:jc w:val="both"/>
        <w:rPr>
          <w:rFonts w:ascii="Times New Roman" w:eastAsia="Times New Roman" w:hAnsi="Times New Roman"/>
          <w:sz w:val="24"/>
          <w:lang w:val="en-GB"/>
        </w:rPr>
      </w:pPr>
    </w:p>
    <w:p w14:paraId="230C448A" w14:textId="5E629418"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8.5.</w:t>
      </w:r>
      <w:r>
        <w:rPr>
          <w:rFonts w:ascii="Times New Roman" w:hAnsi="Times New Roman"/>
          <w:sz w:val="24"/>
        </w:rPr>
        <w:t xml:space="preserve"> Ja pārskatīšanas lūgums ir adresēts </w:t>
      </w:r>
      <w:proofErr w:type="spellStart"/>
      <w:r>
        <w:rPr>
          <w:rFonts w:ascii="Times New Roman" w:hAnsi="Times New Roman"/>
          <w:i/>
          <w:sz w:val="24"/>
        </w:rPr>
        <w:t>WADA</w:t>
      </w:r>
      <w:proofErr w:type="spellEnd"/>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komitejai</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pēc saviem ieskatiem var vai nu saskaņā ar 6.7. pantu </w:t>
      </w:r>
      <w:r>
        <w:rPr>
          <w:rFonts w:ascii="Times New Roman" w:hAnsi="Times New Roman"/>
          <w:i/>
          <w:iCs/>
          <w:sz w:val="24"/>
        </w:rPr>
        <w:t>antidopinga organizācijai</w:t>
      </w:r>
      <w:r>
        <w:rPr>
          <w:rFonts w:ascii="Times New Roman" w:hAnsi="Times New Roman"/>
          <w:sz w:val="24"/>
        </w:rPr>
        <w:t xml:space="preserve"> un/vai </w:t>
      </w:r>
      <w:r>
        <w:rPr>
          <w:rFonts w:ascii="Times New Roman" w:hAnsi="Times New Roman"/>
          <w:i/>
          <w:iCs/>
          <w:sz w:val="24"/>
        </w:rPr>
        <w:t>sportistam</w:t>
      </w:r>
      <w:r>
        <w:rPr>
          <w:rFonts w:ascii="Times New Roman" w:hAnsi="Times New Roman"/>
          <w:sz w:val="24"/>
        </w:rPr>
        <w:t xml:space="preserve"> pieprasīt papildu informāciju, tostarp papildu pētījumus, un/vai pieaicināt konsultācijām citus medicīnas vai zinātnes ekspertus.</w:t>
      </w:r>
    </w:p>
    <w:p w14:paraId="396314A3" w14:textId="77777777" w:rsidR="001A747A" w:rsidRPr="00C671DF" w:rsidRDefault="001A747A" w:rsidP="00412F9B">
      <w:pPr>
        <w:widowControl w:val="0"/>
        <w:ind w:left="284"/>
        <w:jc w:val="both"/>
        <w:rPr>
          <w:rFonts w:ascii="Times New Roman" w:eastAsia="Times New Roman" w:hAnsi="Times New Roman"/>
          <w:sz w:val="24"/>
          <w:lang w:val="en-GB"/>
        </w:rPr>
      </w:pPr>
    </w:p>
    <w:p w14:paraId="291B8D74" w14:textId="33F62C7A"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8.6.</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atceļ ikvienu piešķirto </w:t>
      </w:r>
      <w:proofErr w:type="spellStart"/>
      <w:r>
        <w:rPr>
          <w:rFonts w:ascii="Times New Roman" w:hAnsi="Times New Roman"/>
          <w:i/>
          <w:iCs/>
          <w:sz w:val="24"/>
        </w:rPr>
        <w:t>TUE</w:t>
      </w:r>
      <w:proofErr w:type="spellEnd"/>
      <w:r>
        <w:rPr>
          <w:rFonts w:ascii="Times New Roman" w:hAnsi="Times New Roman"/>
          <w:sz w:val="24"/>
        </w:rPr>
        <w:t xml:space="preserve">, kas neatbilst 4.1. un 4.2. panta nosacījumiem (attiecīgā gadījumā). Ja atceltā </w:t>
      </w:r>
      <w:proofErr w:type="spellStart"/>
      <w:r>
        <w:rPr>
          <w:rFonts w:ascii="Times New Roman" w:hAnsi="Times New Roman"/>
          <w:i/>
          <w:sz w:val="24"/>
        </w:rPr>
        <w:t>TUE</w:t>
      </w:r>
      <w:proofErr w:type="spellEnd"/>
      <w:r>
        <w:rPr>
          <w:rFonts w:ascii="Times New Roman" w:hAnsi="Times New Roman"/>
          <w:sz w:val="24"/>
        </w:rPr>
        <w:t xml:space="preserve"> bija </w:t>
      </w:r>
      <w:proofErr w:type="spellStart"/>
      <w:r>
        <w:rPr>
          <w:rFonts w:ascii="Times New Roman" w:hAnsi="Times New Roman"/>
          <w:i/>
          <w:sz w:val="24"/>
        </w:rPr>
        <w:t>TUE</w:t>
      </w:r>
      <w:proofErr w:type="spellEnd"/>
      <w:r>
        <w:rPr>
          <w:rFonts w:ascii="Times New Roman" w:hAnsi="Times New Roman"/>
          <w:sz w:val="24"/>
        </w:rPr>
        <w:t xml:space="preserve"> attiecībā uz nākotni (nevis </w:t>
      </w:r>
      <w:proofErr w:type="spellStart"/>
      <w:r>
        <w:rPr>
          <w:rFonts w:ascii="Times New Roman" w:hAnsi="Times New Roman"/>
          <w:i/>
          <w:sz w:val="24"/>
        </w:rPr>
        <w:t>TUE</w:t>
      </w:r>
      <w:proofErr w:type="spellEnd"/>
      <w:r>
        <w:rPr>
          <w:rFonts w:ascii="Times New Roman" w:hAnsi="Times New Roman"/>
          <w:sz w:val="24"/>
        </w:rPr>
        <w:t xml:space="preserve"> ar atpakaļejošu datumu), šāda atcelšana stājas spēkā </w:t>
      </w:r>
      <w:proofErr w:type="spellStart"/>
      <w:r>
        <w:rPr>
          <w:rFonts w:ascii="Times New Roman" w:hAnsi="Times New Roman"/>
          <w:i/>
          <w:sz w:val="24"/>
        </w:rPr>
        <w:t>WADA</w:t>
      </w:r>
      <w:proofErr w:type="spellEnd"/>
      <w:r>
        <w:rPr>
          <w:rFonts w:ascii="Times New Roman" w:hAnsi="Times New Roman"/>
          <w:sz w:val="24"/>
        </w:rPr>
        <w:t xml:space="preserve"> norādītajā dienā (ne ātrāk par dienu, kurā </w:t>
      </w:r>
      <w:proofErr w:type="spellStart"/>
      <w:r>
        <w:rPr>
          <w:rFonts w:ascii="Times New Roman" w:hAnsi="Times New Roman"/>
          <w:i/>
          <w:sz w:val="24"/>
        </w:rPr>
        <w:t>WADA</w:t>
      </w:r>
      <w:proofErr w:type="spellEnd"/>
      <w:r>
        <w:rPr>
          <w:rFonts w:ascii="Times New Roman" w:hAnsi="Times New Roman"/>
          <w:sz w:val="24"/>
        </w:rPr>
        <w:t xml:space="preserve"> par to paziņo </w:t>
      </w:r>
      <w:r>
        <w:rPr>
          <w:rFonts w:ascii="Times New Roman" w:hAnsi="Times New Roman"/>
          <w:i/>
          <w:sz w:val="24"/>
        </w:rPr>
        <w:t>sportistam</w:t>
      </w:r>
      <w:r>
        <w:rPr>
          <w:rFonts w:ascii="Times New Roman" w:hAnsi="Times New Roman"/>
          <w:sz w:val="24"/>
        </w:rPr>
        <w:t xml:space="preserve">). Atcelšanu nepiemēro ar atpakaļejošu datumu, un </w:t>
      </w:r>
      <w:r>
        <w:rPr>
          <w:rFonts w:ascii="Times New Roman" w:hAnsi="Times New Roman"/>
          <w:i/>
          <w:sz w:val="24"/>
        </w:rPr>
        <w:t>sportista</w:t>
      </w:r>
      <w:r>
        <w:rPr>
          <w:rFonts w:ascii="Times New Roman" w:hAnsi="Times New Roman"/>
          <w:sz w:val="24"/>
        </w:rPr>
        <w:t xml:space="preserve"> rezultātus pirms šāda paziņojuma sniegšanas </w:t>
      </w:r>
      <w:r>
        <w:rPr>
          <w:rFonts w:ascii="Times New Roman" w:hAnsi="Times New Roman"/>
          <w:i/>
          <w:sz w:val="24"/>
        </w:rPr>
        <w:t>neanulē</w:t>
      </w:r>
      <w:r>
        <w:rPr>
          <w:rFonts w:ascii="Times New Roman" w:hAnsi="Times New Roman"/>
          <w:sz w:val="24"/>
        </w:rPr>
        <w:t xml:space="preserve">. Tomēr, ja atceltā </w:t>
      </w:r>
      <w:proofErr w:type="spellStart"/>
      <w:r>
        <w:rPr>
          <w:rFonts w:ascii="Times New Roman" w:hAnsi="Times New Roman"/>
          <w:i/>
          <w:sz w:val="24"/>
        </w:rPr>
        <w:t>TUE</w:t>
      </w:r>
      <w:proofErr w:type="spellEnd"/>
      <w:r>
        <w:rPr>
          <w:rFonts w:ascii="Times New Roman" w:hAnsi="Times New Roman"/>
          <w:sz w:val="24"/>
        </w:rPr>
        <w:t xml:space="preserve"> bija </w:t>
      </w:r>
      <w:proofErr w:type="spellStart"/>
      <w:r>
        <w:rPr>
          <w:rFonts w:ascii="Times New Roman" w:hAnsi="Times New Roman"/>
          <w:i/>
          <w:sz w:val="24"/>
        </w:rPr>
        <w:t>TUE</w:t>
      </w:r>
      <w:proofErr w:type="spellEnd"/>
      <w:r>
        <w:rPr>
          <w:rFonts w:ascii="Times New Roman" w:hAnsi="Times New Roman"/>
          <w:sz w:val="24"/>
        </w:rPr>
        <w:t xml:space="preserve"> ar atpakaļejošu datumu, arī atcelšana ir ar atpakaļejošu datumu.</w:t>
      </w:r>
    </w:p>
    <w:p w14:paraId="210E659F" w14:textId="77777777" w:rsidR="001A747A" w:rsidRPr="00C671DF" w:rsidRDefault="001A747A" w:rsidP="00412F9B">
      <w:pPr>
        <w:widowControl w:val="0"/>
        <w:ind w:left="284"/>
        <w:jc w:val="both"/>
        <w:rPr>
          <w:rFonts w:ascii="Times New Roman" w:eastAsia="Times New Roman" w:hAnsi="Times New Roman"/>
          <w:sz w:val="24"/>
          <w:lang w:val="en-GB"/>
        </w:rPr>
      </w:pPr>
    </w:p>
    <w:p w14:paraId="519E62EF" w14:textId="074FFE64"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8.7.</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atceļ ikvienu </w:t>
      </w:r>
      <w:proofErr w:type="spellStart"/>
      <w:r>
        <w:rPr>
          <w:rFonts w:ascii="Times New Roman" w:hAnsi="Times New Roman"/>
          <w:i/>
          <w:iCs/>
          <w:sz w:val="24"/>
        </w:rPr>
        <w:t>TUE</w:t>
      </w:r>
      <w:proofErr w:type="spellEnd"/>
      <w:r>
        <w:rPr>
          <w:rFonts w:ascii="Times New Roman" w:hAnsi="Times New Roman"/>
          <w:sz w:val="24"/>
        </w:rPr>
        <w:t xml:space="preserve"> atteikumu, ja </w:t>
      </w:r>
      <w:proofErr w:type="spellStart"/>
      <w:r>
        <w:rPr>
          <w:rFonts w:ascii="Times New Roman" w:hAnsi="Times New Roman"/>
          <w:i/>
          <w:iCs/>
          <w:sz w:val="24"/>
        </w:rPr>
        <w:t>TUE</w:t>
      </w:r>
      <w:proofErr w:type="spellEnd"/>
      <w:r>
        <w:rPr>
          <w:rFonts w:ascii="Times New Roman" w:hAnsi="Times New Roman"/>
          <w:sz w:val="24"/>
        </w:rPr>
        <w:t xml:space="preserve"> pieteikums atbilst 4.1. un 4.2. panta nosacījumiem (attiecīgā gadījumā), t. i., tā piešķir </w:t>
      </w:r>
      <w:proofErr w:type="spellStart"/>
      <w:r>
        <w:rPr>
          <w:rFonts w:ascii="Times New Roman" w:hAnsi="Times New Roman"/>
          <w:i/>
          <w:iCs/>
          <w:sz w:val="24"/>
        </w:rPr>
        <w:t>TUE</w:t>
      </w:r>
      <w:proofErr w:type="spellEnd"/>
      <w:r>
        <w:rPr>
          <w:rFonts w:ascii="Times New Roman" w:hAnsi="Times New Roman"/>
          <w:sz w:val="24"/>
        </w:rPr>
        <w:t>.</w:t>
      </w:r>
    </w:p>
    <w:p w14:paraId="444655F9" w14:textId="77777777" w:rsidR="001A747A" w:rsidRPr="00C671DF" w:rsidRDefault="001A747A" w:rsidP="00412F9B">
      <w:pPr>
        <w:widowControl w:val="0"/>
        <w:ind w:left="284"/>
        <w:jc w:val="both"/>
        <w:rPr>
          <w:rFonts w:ascii="Times New Roman" w:eastAsia="Times New Roman" w:hAnsi="Times New Roman"/>
          <w:sz w:val="24"/>
          <w:lang w:val="en-GB"/>
        </w:rPr>
      </w:pPr>
    </w:p>
    <w:p w14:paraId="595D018E" w14:textId="5794CBEA"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8.8.</w:t>
      </w:r>
      <w:r>
        <w:rPr>
          <w:rFonts w:ascii="Times New Roman" w:hAnsi="Times New Roman"/>
          <w:sz w:val="24"/>
        </w:rPr>
        <w:t xml:space="preserve"> Ja </w:t>
      </w:r>
      <w:proofErr w:type="spellStart"/>
      <w:r>
        <w:rPr>
          <w:rFonts w:ascii="Times New Roman" w:hAnsi="Times New Roman"/>
          <w:i/>
          <w:sz w:val="24"/>
        </w:rPr>
        <w:t>WADA</w:t>
      </w:r>
      <w:proofErr w:type="spellEnd"/>
      <w:r>
        <w:rPr>
          <w:rFonts w:ascii="Times New Roman" w:hAnsi="Times New Roman"/>
          <w:sz w:val="24"/>
        </w:rPr>
        <w:t xml:space="preserve"> pārskata starptautiskas federācijas lēmumu, kas tai nosūtīts saskaņā ar </w:t>
      </w:r>
      <w:r>
        <w:rPr>
          <w:rFonts w:ascii="Times New Roman" w:hAnsi="Times New Roman"/>
          <w:i/>
          <w:iCs/>
          <w:sz w:val="24"/>
        </w:rPr>
        <w:t>Kodeksa</w:t>
      </w:r>
      <w:r>
        <w:rPr>
          <w:rFonts w:ascii="Times New Roman" w:hAnsi="Times New Roman"/>
          <w:sz w:val="24"/>
        </w:rPr>
        <w:t xml:space="preserve"> 4.4.3. pantu (t. i., obligāta pārskatīšana), tā var pieprasīt pārskatīšanā “zaudējušajai” </w:t>
      </w:r>
      <w:r>
        <w:rPr>
          <w:rFonts w:ascii="Times New Roman" w:hAnsi="Times New Roman"/>
          <w:i/>
          <w:iCs/>
          <w:sz w:val="24"/>
        </w:rPr>
        <w:t>antidopinga organizācijai</w:t>
      </w:r>
      <w:r>
        <w:rPr>
          <w:rFonts w:ascii="Times New Roman" w:hAnsi="Times New Roman"/>
          <w:sz w:val="24"/>
        </w:rPr>
        <w:t xml:space="preserve"> (t. i., </w:t>
      </w:r>
      <w:r>
        <w:rPr>
          <w:rFonts w:ascii="Times New Roman" w:hAnsi="Times New Roman"/>
          <w:i/>
          <w:iCs/>
          <w:sz w:val="24"/>
        </w:rPr>
        <w:t>antidopinga organizācija</w:t>
      </w:r>
      <w:r>
        <w:rPr>
          <w:rFonts w:ascii="Times New Roman" w:hAnsi="Times New Roman"/>
          <w:sz w:val="24"/>
        </w:rPr>
        <w:t xml:space="preserve">, kuras viedokli tā neatbalsta) a) atlīdzināt pieteikuma maksu pusei, kura nosūtīja lēmumu </w:t>
      </w:r>
      <w:proofErr w:type="spellStart"/>
      <w:r>
        <w:rPr>
          <w:rFonts w:ascii="Times New Roman" w:hAnsi="Times New Roman"/>
          <w:i/>
          <w:iCs/>
          <w:sz w:val="24"/>
        </w:rPr>
        <w:t>WADA</w:t>
      </w:r>
      <w:proofErr w:type="spellEnd"/>
      <w:r>
        <w:rPr>
          <w:rFonts w:ascii="Times New Roman" w:hAnsi="Times New Roman"/>
          <w:sz w:val="24"/>
        </w:rPr>
        <w:t xml:space="preserve"> (attiecīgā gadījumā), un/vai b) segt izmaksas, kas </w:t>
      </w:r>
      <w:proofErr w:type="spellStart"/>
      <w:r>
        <w:rPr>
          <w:rFonts w:ascii="Times New Roman" w:hAnsi="Times New Roman"/>
          <w:i/>
          <w:iCs/>
          <w:sz w:val="24"/>
        </w:rPr>
        <w:t>WADA</w:t>
      </w:r>
      <w:proofErr w:type="spellEnd"/>
      <w:r>
        <w:rPr>
          <w:rFonts w:ascii="Times New Roman" w:hAnsi="Times New Roman"/>
          <w:sz w:val="24"/>
        </w:rPr>
        <w:t xml:space="preserve"> radušās saistībā ar šo pārskatīšanu, tādā apmērā, kādā tās nesedz pieteikuma iesniegšanas maksa.</w:t>
      </w:r>
    </w:p>
    <w:p w14:paraId="60118518" w14:textId="77777777" w:rsidR="001A747A" w:rsidRPr="00C671DF" w:rsidRDefault="001A747A" w:rsidP="00412F9B">
      <w:pPr>
        <w:widowControl w:val="0"/>
        <w:ind w:left="284"/>
        <w:jc w:val="both"/>
        <w:rPr>
          <w:rFonts w:ascii="Times New Roman" w:eastAsia="Times New Roman" w:hAnsi="Times New Roman"/>
          <w:sz w:val="24"/>
          <w:lang w:val="en-GB"/>
        </w:rPr>
      </w:pPr>
    </w:p>
    <w:p w14:paraId="1B2BC1C3" w14:textId="2A8DE0CF"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 xml:space="preserve">8.9. </w:t>
      </w:r>
      <w:r>
        <w:rPr>
          <w:rFonts w:ascii="Times New Roman" w:hAnsi="Times New Roman"/>
          <w:sz w:val="24"/>
        </w:rPr>
        <w:t xml:space="preserve">Ja </w:t>
      </w:r>
      <w:proofErr w:type="spellStart"/>
      <w:r>
        <w:rPr>
          <w:rFonts w:ascii="Times New Roman" w:hAnsi="Times New Roman"/>
          <w:i/>
          <w:sz w:val="24"/>
        </w:rPr>
        <w:t>WADA</w:t>
      </w:r>
      <w:proofErr w:type="spellEnd"/>
      <w:r>
        <w:rPr>
          <w:rFonts w:ascii="Times New Roman" w:hAnsi="Times New Roman"/>
          <w:sz w:val="24"/>
        </w:rPr>
        <w:t xml:space="preserve"> atceļ </w:t>
      </w:r>
      <w:proofErr w:type="spellStart"/>
      <w:r>
        <w:rPr>
          <w:rFonts w:ascii="Times New Roman" w:hAnsi="Times New Roman"/>
          <w:i/>
          <w:iCs/>
          <w:sz w:val="24"/>
        </w:rPr>
        <w:t>TUE</w:t>
      </w:r>
      <w:proofErr w:type="spellEnd"/>
      <w:r>
        <w:rPr>
          <w:rFonts w:ascii="Times New Roman" w:hAnsi="Times New Roman"/>
          <w:sz w:val="24"/>
        </w:rPr>
        <w:t xml:space="preserve"> lēmumu, kuru </w:t>
      </w:r>
      <w:proofErr w:type="spellStart"/>
      <w:r>
        <w:rPr>
          <w:rFonts w:ascii="Times New Roman" w:hAnsi="Times New Roman"/>
          <w:i/>
          <w:iCs/>
          <w:sz w:val="24"/>
        </w:rPr>
        <w:t>WADA</w:t>
      </w:r>
      <w:proofErr w:type="spellEnd"/>
      <w:r>
        <w:rPr>
          <w:rFonts w:ascii="Times New Roman" w:hAnsi="Times New Roman"/>
          <w:sz w:val="24"/>
        </w:rPr>
        <w:t xml:space="preserve"> bija nolēmusi pārskatīt pēc saviem ieskatiem, </w:t>
      </w:r>
      <w:proofErr w:type="spellStart"/>
      <w:r>
        <w:rPr>
          <w:rFonts w:ascii="Times New Roman" w:hAnsi="Times New Roman"/>
          <w:i/>
          <w:iCs/>
          <w:sz w:val="24"/>
        </w:rPr>
        <w:t>WADA</w:t>
      </w:r>
      <w:proofErr w:type="spellEnd"/>
      <w:r>
        <w:rPr>
          <w:rFonts w:ascii="Times New Roman" w:hAnsi="Times New Roman"/>
          <w:sz w:val="24"/>
        </w:rPr>
        <w:t xml:space="preserve"> var lūgt </w:t>
      </w:r>
      <w:r>
        <w:rPr>
          <w:rFonts w:ascii="Times New Roman" w:hAnsi="Times New Roman"/>
          <w:i/>
          <w:iCs/>
          <w:sz w:val="24"/>
        </w:rPr>
        <w:t>antidopinga organizācijai</w:t>
      </w:r>
      <w:r>
        <w:rPr>
          <w:rFonts w:ascii="Times New Roman" w:hAnsi="Times New Roman"/>
          <w:sz w:val="24"/>
        </w:rPr>
        <w:t xml:space="preserve">, kas pieņēma lēmumu, segt izmaksas, kas </w:t>
      </w:r>
      <w:proofErr w:type="spellStart"/>
      <w:r>
        <w:rPr>
          <w:rFonts w:ascii="Times New Roman" w:hAnsi="Times New Roman"/>
          <w:i/>
          <w:iCs/>
          <w:sz w:val="24"/>
        </w:rPr>
        <w:t>WADA</w:t>
      </w:r>
      <w:proofErr w:type="spellEnd"/>
      <w:r>
        <w:rPr>
          <w:rFonts w:ascii="Times New Roman" w:hAnsi="Times New Roman"/>
          <w:sz w:val="24"/>
        </w:rPr>
        <w:t xml:space="preserve"> radušās saistībā ar attiecīgo pārskatīšanu.</w:t>
      </w:r>
    </w:p>
    <w:p w14:paraId="78B519B9" w14:textId="77777777" w:rsidR="001A747A" w:rsidRPr="00C671DF" w:rsidRDefault="001A747A" w:rsidP="00412F9B">
      <w:pPr>
        <w:widowControl w:val="0"/>
        <w:ind w:left="284"/>
        <w:jc w:val="both"/>
        <w:rPr>
          <w:rFonts w:ascii="Times New Roman" w:eastAsia="Times New Roman" w:hAnsi="Times New Roman"/>
          <w:sz w:val="24"/>
          <w:lang w:val="en-GB"/>
        </w:rPr>
      </w:pPr>
    </w:p>
    <w:p w14:paraId="56A8BDC6" w14:textId="415F5387"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8.10.</w:t>
      </w:r>
      <w:r>
        <w:rPr>
          <w:rFonts w:ascii="Times New Roman" w:hAnsi="Times New Roman"/>
          <w:sz w:val="24"/>
        </w:rPr>
        <w:t xml:space="preserve"> Attiecīgā gadījumā pamatoto lēmumu </w:t>
      </w:r>
      <w:proofErr w:type="spellStart"/>
      <w:r>
        <w:rPr>
          <w:rFonts w:ascii="Times New Roman" w:hAnsi="Times New Roman"/>
          <w:i/>
          <w:iCs/>
          <w:sz w:val="24"/>
        </w:rPr>
        <w:t>WADA</w:t>
      </w:r>
      <w:proofErr w:type="spellEnd"/>
      <w:r>
        <w:rPr>
          <w:rFonts w:ascii="Times New Roman" w:hAnsi="Times New Roman"/>
          <w:sz w:val="24"/>
        </w:rPr>
        <w:t xml:space="preserve"> nekavējoties dara zināmu </w:t>
      </w:r>
      <w:proofErr w:type="spellStart"/>
      <w:r>
        <w:rPr>
          <w:rFonts w:ascii="Times New Roman" w:hAnsi="Times New Roman"/>
          <w:i/>
          <w:sz w:val="24"/>
        </w:rPr>
        <w:t>WADA</w:t>
      </w:r>
      <w:proofErr w:type="spellEnd"/>
      <w:r>
        <w:rPr>
          <w:rFonts w:ascii="Times New Roman" w:hAnsi="Times New Roman"/>
          <w:sz w:val="24"/>
        </w:rPr>
        <w:t xml:space="preserve">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komitejai</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viņa </w:t>
      </w:r>
      <w:r>
        <w:rPr>
          <w:rFonts w:ascii="Times New Roman" w:hAnsi="Times New Roman"/>
          <w:i/>
          <w:iCs/>
          <w:sz w:val="24"/>
        </w:rPr>
        <w:t>valsts antidopinga organizācijai</w:t>
      </w:r>
      <w:r>
        <w:rPr>
          <w:rFonts w:ascii="Times New Roman" w:hAnsi="Times New Roman"/>
          <w:sz w:val="24"/>
        </w:rPr>
        <w:t xml:space="preserve"> un starptautiskajai federācijai (un attiecīgā gadījumā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w:t>
      </w:r>
    </w:p>
    <w:p w14:paraId="79C49E72" w14:textId="22DEF80E" w:rsidR="001A747A" w:rsidRPr="00C671DF" w:rsidRDefault="001A747A" w:rsidP="004367AC">
      <w:pPr>
        <w:widowControl w:val="0"/>
        <w:jc w:val="both"/>
        <w:rPr>
          <w:rFonts w:ascii="Times New Roman" w:eastAsia="Times New Roman" w:hAnsi="Times New Roman"/>
          <w:sz w:val="24"/>
        </w:rPr>
      </w:pPr>
      <w:bookmarkStart w:id="23" w:name="page20"/>
      <w:bookmarkEnd w:id="23"/>
    </w:p>
    <w:p w14:paraId="06FF69A3" w14:textId="2C12B324" w:rsidR="001A747A" w:rsidRPr="00C671DF" w:rsidRDefault="001A747A" w:rsidP="00063270">
      <w:pPr>
        <w:pStyle w:val="Heading2"/>
        <w:keepNext/>
        <w:keepLines/>
        <w:rPr>
          <w:rFonts w:eastAsia="Arial"/>
        </w:rPr>
      </w:pPr>
      <w:bookmarkStart w:id="24" w:name="_Toc137583704"/>
      <w:r>
        <w:lastRenderedPageBreak/>
        <w:t>9.0. Informācijas konfidencialitāte</w:t>
      </w:r>
      <w:bookmarkEnd w:id="24"/>
    </w:p>
    <w:p w14:paraId="0F844D30" w14:textId="77777777" w:rsidR="001A747A" w:rsidRPr="00C671DF" w:rsidRDefault="001A747A" w:rsidP="00063270">
      <w:pPr>
        <w:keepNext/>
        <w:keepLines/>
        <w:widowControl w:val="0"/>
        <w:jc w:val="both"/>
        <w:rPr>
          <w:rFonts w:ascii="Times New Roman" w:eastAsia="Times New Roman" w:hAnsi="Times New Roman"/>
          <w:sz w:val="24"/>
          <w:lang w:val="en-GB"/>
        </w:rPr>
      </w:pPr>
    </w:p>
    <w:p w14:paraId="6191DC0A" w14:textId="1B352D75" w:rsidR="001A747A" w:rsidRPr="00C671DF" w:rsidRDefault="001A747A" w:rsidP="00063270">
      <w:pPr>
        <w:keepNext/>
        <w:keepLines/>
        <w:widowControl w:val="0"/>
        <w:tabs>
          <w:tab w:val="left" w:pos="1460"/>
        </w:tabs>
        <w:ind w:left="284"/>
        <w:jc w:val="both"/>
        <w:rPr>
          <w:rFonts w:ascii="Times New Roman" w:eastAsia="Arial" w:hAnsi="Times New Roman"/>
          <w:sz w:val="24"/>
        </w:rPr>
      </w:pPr>
      <w:r>
        <w:rPr>
          <w:rFonts w:ascii="Times New Roman" w:hAnsi="Times New Roman"/>
          <w:b/>
          <w:sz w:val="24"/>
        </w:rPr>
        <w:t xml:space="preserve">9.1. </w:t>
      </w:r>
      <w:r>
        <w:rPr>
          <w:rFonts w:ascii="Times New Roman" w:hAnsi="Times New Roman"/>
          <w:i/>
          <w:iCs/>
          <w:sz w:val="24"/>
        </w:rPr>
        <w:t>Antidopinga organizācijas</w:t>
      </w:r>
      <w:r>
        <w:rPr>
          <w:rFonts w:ascii="Times New Roman" w:hAnsi="Times New Roman"/>
          <w:sz w:val="24"/>
        </w:rPr>
        <w:t xml:space="preserve"> ar </w:t>
      </w:r>
      <w:proofErr w:type="spellStart"/>
      <w:r>
        <w:rPr>
          <w:rFonts w:ascii="Times New Roman" w:hAnsi="Times New Roman"/>
          <w:i/>
          <w:iCs/>
          <w:sz w:val="24"/>
        </w:rPr>
        <w:t>TUE</w:t>
      </w:r>
      <w:proofErr w:type="spellEnd"/>
      <w:r>
        <w:rPr>
          <w:rFonts w:ascii="Times New Roman" w:hAnsi="Times New Roman"/>
          <w:sz w:val="24"/>
        </w:rPr>
        <w:t xml:space="preserve"> saistītajā procesā </w:t>
      </w:r>
      <w:r>
        <w:rPr>
          <w:rFonts w:ascii="Times New Roman" w:hAnsi="Times New Roman"/>
          <w:sz w:val="24"/>
          <w:u w:val="single"/>
        </w:rPr>
        <w:t>personas datus apstrādā</w:t>
      </w:r>
      <w:r>
        <w:rPr>
          <w:rFonts w:ascii="Times New Roman" w:hAnsi="Times New Roman"/>
          <w:sz w:val="24"/>
        </w:rPr>
        <w:t xml:space="preserve"> saskaņā ar </w:t>
      </w:r>
      <w:r>
        <w:rPr>
          <w:rFonts w:ascii="Times New Roman" w:hAnsi="Times New Roman"/>
          <w:i/>
          <w:iCs/>
          <w:sz w:val="24"/>
        </w:rPr>
        <w:t>Starptautisko</w:t>
      </w:r>
      <w:r>
        <w:rPr>
          <w:rFonts w:ascii="Times New Roman" w:hAnsi="Times New Roman"/>
          <w:sz w:val="24"/>
        </w:rPr>
        <w:t xml:space="preserve"> privātuma un personas datu aizsardzības </w:t>
      </w:r>
      <w:r>
        <w:rPr>
          <w:rFonts w:ascii="Times New Roman" w:hAnsi="Times New Roman"/>
          <w:i/>
          <w:iCs/>
          <w:sz w:val="24"/>
        </w:rPr>
        <w:t>standartu</w:t>
      </w:r>
      <w:r>
        <w:rPr>
          <w:rFonts w:ascii="Times New Roman" w:hAnsi="Times New Roman"/>
          <w:sz w:val="24"/>
        </w:rPr>
        <w:t xml:space="preserve">. </w:t>
      </w:r>
      <w:r>
        <w:rPr>
          <w:rFonts w:ascii="Times New Roman" w:hAnsi="Times New Roman"/>
          <w:i/>
          <w:sz w:val="24"/>
        </w:rPr>
        <w:t>Antidopinga organizācijas</w:t>
      </w:r>
      <w:r>
        <w:rPr>
          <w:rFonts w:ascii="Times New Roman" w:hAnsi="Times New Roman"/>
          <w:sz w:val="24"/>
        </w:rPr>
        <w:t xml:space="preserve"> nodrošina, lai tām ir derīgas juridiskās pilnvaras vai pamats šādai </w:t>
      </w:r>
      <w:r>
        <w:rPr>
          <w:rFonts w:ascii="Times New Roman" w:hAnsi="Times New Roman"/>
          <w:sz w:val="24"/>
          <w:u w:val="single"/>
        </w:rPr>
        <w:t>apstrādei</w:t>
      </w:r>
      <w:r>
        <w:rPr>
          <w:rFonts w:ascii="Times New Roman" w:hAnsi="Times New Roman"/>
          <w:sz w:val="24"/>
        </w:rPr>
        <w:t xml:space="preserve"> saskaņā ar </w:t>
      </w:r>
      <w:r>
        <w:rPr>
          <w:rFonts w:ascii="Times New Roman" w:hAnsi="Times New Roman"/>
          <w:i/>
          <w:sz w:val="24"/>
        </w:rPr>
        <w:t>Starptautisko</w:t>
      </w:r>
      <w:r>
        <w:rPr>
          <w:rFonts w:ascii="Times New Roman" w:hAnsi="Times New Roman"/>
          <w:sz w:val="24"/>
        </w:rPr>
        <w:t xml:space="preserve"> privātuma un personas datu aizsardzības </w:t>
      </w:r>
      <w:r>
        <w:rPr>
          <w:rFonts w:ascii="Times New Roman" w:hAnsi="Times New Roman"/>
          <w:i/>
          <w:sz w:val="24"/>
        </w:rPr>
        <w:t>standartu</w:t>
      </w:r>
      <w:r>
        <w:rPr>
          <w:rFonts w:ascii="Times New Roman" w:hAnsi="Times New Roman"/>
          <w:sz w:val="24"/>
        </w:rPr>
        <w:t xml:space="preserve"> un piemērojamajiem tiesību aktiem.</w:t>
      </w:r>
    </w:p>
    <w:p w14:paraId="33B34EEA" w14:textId="77777777" w:rsidR="001A747A" w:rsidRPr="00C671DF" w:rsidRDefault="001A747A" w:rsidP="00412F9B">
      <w:pPr>
        <w:widowControl w:val="0"/>
        <w:ind w:left="284"/>
        <w:jc w:val="both"/>
        <w:rPr>
          <w:rFonts w:ascii="Times New Roman" w:eastAsia="Times New Roman" w:hAnsi="Times New Roman"/>
          <w:sz w:val="24"/>
          <w:lang w:val="en-GB"/>
        </w:rPr>
      </w:pPr>
    </w:p>
    <w:p w14:paraId="00E73457" w14:textId="24A6EA52"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 xml:space="preserve">9.2.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i/>
          <w:iCs/>
          <w:sz w:val="24"/>
        </w:rPr>
        <w:t>sportistiem</w:t>
      </w:r>
      <w:r>
        <w:rPr>
          <w:rFonts w:ascii="Times New Roman" w:hAnsi="Times New Roman"/>
          <w:sz w:val="24"/>
        </w:rPr>
        <w:t xml:space="preserve"> </w:t>
      </w:r>
      <w:proofErr w:type="spellStart"/>
      <w:r>
        <w:rPr>
          <w:rFonts w:ascii="Times New Roman" w:hAnsi="Times New Roman"/>
          <w:sz w:val="24"/>
        </w:rPr>
        <w:t>rakstveidā</w:t>
      </w:r>
      <w:proofErr w:type="spellEnd"/>
      <w:r>
        <w:rPr>
          <w:rFonts w:ascii="Times New Roman" w:hAnsi="Times New Roman"/>
          <w:sz w:val="24"/>
        </w:rPr>
        <w:t xml:space="preserve"> paziņo gan turpmāk minēto informāciju, gan arī jebkuru citu būtisku informāciju saskaņā ar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7.1. pantu saistībā ar </w:t>
      </w:r>
      <w:r>
        <w:rPr>
          <w:rFonts w:ascii="Times New Roman" w:hAnsi="Times New Roman"/>
          <w:i/>
          <w:iCs/>
          <w:sz w:val="24"/>
        </w:rPr>
        <w:t>sportista</w:t>
      </w:r>
      <w:r>
        <w:rPr>
          <w:rFonts w:ascii="Times New Roman" w:hAnsi="Times New Roman"/>
          <w:sz w:val="24"/>
        </w:rPr>
        <w:t xml:space="preserve"> pieteikumu par </w:t>
      </w:r>
      <w:proofErr w:type="spellStart"/>
      <w:r>
        <w:rPr>
          <w:rFonts w:ascii="Times New Roman" w:hAnsi="Times New Roman"/>
          <w:i/>
          <w:iCs/>
          <w:sz w:val="24"/>
        </w:rPr>
        <w:t>TUE</w:t>
      </w:r>
      <w:proofErr w:type="spellEnd"/>
      <w:r>
        <w:rPr>
          <w:rFonts w:ascii="Times New Roman" w:hAnsi="Times New Roman"/>
          <w:sz w:val="24"/>
        </w:rPr>
        <w:t xml:space="preserve"> piešķiršanu vai atzīšanu:</w:t>
      </w:r>
    </w:p>
    <w:p w14:paraId="40CF8C1A" w14:textId="77777777" w:rsidR="001A747A" w:rsidRPr="00C671DF" w:rsidRDefault="001A747A" w:rsidP="00412F9B">
      <w:pPr>
        <w:widowControl w:val="0"/>
        <w:ind w:left="284"/>
        <w:jc w:val="both"/>
        <w:rPr>
          <w:rFonts w:ascii="Times New Roman" w:eastAsia="Times New Roman" w:hAnsi="Times New Roman"/>
          <w:sz w:val="24"/>
          <w:lang w:val="en-GB"/>
        </w:rPr>
      </w:pPr>
    </w:p>
    <w:p w14:paraId="753E9883" w14:textId="08CF1047" w:rsidR="001A747A" w:rsidRPr="00C671DF" w:rsidRDefault="00412F9B" w:rsidP="00412F9B">
      <w:pPr>
        <w:widowControl w:val="0"/>
        <w:tabs>
          <w:tab w:val="left" w:pos="1860"/>
        </w:tabs>
        <w:ind w:left="567"/>
        <w:jc w:val="both"/>
        <w:rPr>
          <w:rFonts w:ascii="Times New Roman" w:eastAsia="Arial" w:hAnsi="Times New Roman"/>
          <w:sz w:val="24"/>
        </w:rPr>
      </w:pPr>
      <w:r>
        <w:rPr>
          <w:rFonts w:ascii="Times New Roman" w:hAnsi="Times New Roman"/>
          <w:sz w:val="24"/>
        </w:rPr>
        <w:t xml:space="preserve">a) visa ar pieteikumu saistītā informācija tiks nosūtīta visu to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komiteju</w:t>
      </w:r>
      <w:r>
        <w:rPr>
          <w:rFonts w:ascii="Times New Roman" w:hAnsi="Times New Roman"/>
          <w:sz w:val="24"/>
        </w:rPr>
        <w:t xml:space="preserve"> locekļiem, kuriem saskaņā ar šo </w:t>
      </w:r>
      <w:r>
        <w:rPr>
          <w:rFonts w:ascii="Times New Roman" w:hAnsi="Times New Roman"/>
          <w:i/>
          <w:iCs/>
          <w:sz w:val="24"/>
        </w:rPr>
        <w:t>starptautisko standartu</w:t>
      </w:r>
      <w:r>
        <w:rPr>
          <w:rFonts w:ascii="Times New Roman" w:hAnsi="Times New Roman"/>
          <w:sz w:val="24"/>
        </w:rPr>
        <w:t xml:space="preserve"> ir tiesības pārbaudīt lietas materiālus, un vajadzības gadījumā citiem neatkarīgiem medicīnas vai zinātnes ekspertiem, kā arī visiem attiecīgajiem darbiniekiem, kas piedalās </w:t>
      </w:r>
      <w:proofErr w:type="spellStart"/>
      <w:r>
        <w:rPr>
          <w:rFonts w:ascii="Times New Roman" w:hAnsi="Times New Roman"/>
          <w:i/>
          <w:iCs/>
          <w:sz w:val="24"/>
        </w:rPr>
        <w:t>TUE</w:t>
      </w:r>
      <w:proofErr w:type="spellEnd"/>
      <w:r>
        <w:rPr>
          <w:rFonts w:ascii="Times New Roman" w:hAnsi="Times New Roman"/>
          <w:sz w:val="24"/>
        </w:rPr>
        <w:t xml:space="preserve"> pieteikumu pārvaldībā, izskatīšanā vai pārsūdzēšanā (tostarp </w:t>
      </w:r>
      <w:proofErr w:type="spellStart"/>
      <w:r>
        <w:rPr>
          <w:rFonts w:ascii="Times New Roman" w:hAnsi="Times New Roman"/>
          <w:i/>
          <w:iCs/>
          <w:sz w:val="24"/>
        </w:rPr>
        <w:t>WADA</w:t>
      </w:r>
      <w:proofErr w:type="spellEnd"/>
      <w:r>
        <w:rPr>
          <w:rFonts w:ascii="Times New Roman" w:hAnsi="Times New Roman"/>
          <w:sz w:val="24"/>
        </w:rPr>
        <w:t xml:space="preserve"> darbiniekiem);</w:t>
      </w:r>
    </w:p>
    <w:p w14:paraId="7D6DC170" w14:textId="77777777" w:rsidR="001A747A" w:rsidRPr="00C671DF" w:rsidRDefault="001A747A" w:rsidP="00412F9B">
      <w:pPr>
        <w:widowControl w:val="0"/>
        <w:ind w:left="567"/>
        <w:jc w:val="both"/>
        <w:rPr>
          <w:rFonts w:ascii="Times New Roman" w:eastAsia="Arial" w:hAnsi="Times New Roman"/>
          <w:sz w:val="24"/>
          <w:lang w:val="en-GB"/>
        </w:rPr>
      </w:pPr>
    </w:p>
    <w:p w14:paraId="76A2DC98" w14:textId="459998EB" w:rsidR="001A747A" w:rsidRPr="00C671DF" w:rsidRDefault="00412F9B" w:rsidP="00412F9B">
      <w:pPr>
        <w:widowControl w:val="0"/>
        <w:tabs>
          <w:tab w:val="left" w:pos="1860"/>
        </w:tabs>
        <w:ind w:left="567"/>
        <w:jc w:val="both"/>
        <w:rPr>
          <w:rFonts w:ascii="Times New Roman" w:eastAsia="Arial" w:hAnsi="Times New Roman"/>
          <w:sz w:val="24"/>
        </w:rPr>
      </w:pPr>
      <w:r>
        <w:rPr>
          <w:rFonts w:ascii="Times New Roman" w:hAnsi="Times New Roman"/>
          <w:sz w:val="24"/>
        </w:rPr>
        <w:t xml:space="preserve">b) </w:t>
      </w:r>
      <w:r>
        <w:rPr>
          <w:rFonts w:ascii="Times New Roman" w:hAnsi="Times New Roman"/>
          <w:i/>
          <w:iCs/>
          <w:sz w:val="24"/>
        </w:rPr>
        <w:t>sportistam</w:t>
      </w:r>
      <w:r>
        <w:rPr>
          <w:rFonts w:ascii="Times New Roman" w:hAnsi="Times New Roman"/>
          <w:sz w:val="24"/>
        </w:rPr>
        <w:t xml:space="preserve"> ir jāpilnvaro savs(-i) ārsts(-i) pēc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pieprasījuma izpaust jebkādu ar veselību saistītu informāciju, kuru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w:t>
      </w:r>
      <w:r>
        <w:rPr>
          <w:rFonts w:ascii="Times New Roman" w:hAnsi="Times New Roman"/>
          <w:sz w:val="24"/>
        </w:rPr>
        <w:t xml:space="preserve"> uzskata par nepieciešamu, lai izvērtētu </w:t>
      </w:r>
      <w:r>
        <w:rPr>
          <w:rFonts w:ascii="Times New Roman" w:hAnsi="Times New Roman"/>
          <w:i/>
          <w:iCs/>
          <w:sz w:val="24"/>
        </w:rPr>
        <w:t>sportista</w:t>
      </w:r>
      <w:r>
        <w:rPr>
          <w:rFonts w:ascii="Times New Roman" w:hAnsi="Times New Roman"/>
          <w:sz w:val="24"/>
        </w:rPr>
        <w:t xml:space="preserve"> pieteikumu un pieņemtu lēmumu, un</w:t>
      </w:r>
    </w:p>
    <w:p w14:paraId="60F5BD9C" w14:textId="77777777" w:rsidR="001A747A" w:rsidRPr="00C671DF" w:rsidRDefault="001A747A" w:rsidP="00412F9B">
      <w:pPr>
        <w:widowControl w:val="0"/>
        <w:ind w:left="567"/>
        <w:jc w:val="both"/>
        <w:rPr>
          <w:rFonts w:ascii="Times New Roman" w:eastAsia="Arial" w:hAnsi="Times New Roman"/>
          <w:sz w:val="24"/>
          <w:lang w:val="en-GB"/>
        </w:rPr>
      </w:pPr>
    </w:p>
    <w:p w14:paraId="005A67B1" w14:textId="77777777" w:rsidR="00412F9B" w:rsidRDefault="00412F9B" w:rsidP="00412F9B">
      <w:pPr>
        <w:widowControl w:val="0"/>
        <w:tabs>
          <w:tab w:val="left" w:pos="1860"/>
        </w:tabs>
        <w:ind w:left="567"/>
        <w:jc w:val="both"/>
        <w:rPr>
          <w:rFonts w:ascii="Times New Roman" w:eastAsia="Arial" w:hAnsi="Times New Roman"/>
          <w:i/>
          <w:sz w:val="24"/>
        </w:rPr>
      </w:pPr>
      <w:r>
        <w:rPr>
          <w:rFonts w:ascii="Times New Roman" w:hAnsi="Times New Roman"/>
          <w:sz w:val="24"/>
        </w:rPr>
        <w:t xml:space="preserve">c) lēmums par pieteikumu tiks darīts pieejams visām </w:t>
      </w:r>
      <w:r>
        <w:rPr>
          <w:rFonts w:ascii="Times New Roman" w:hAnsi="Times New Roman"/>
          <w:i/>
          <w:iCs/>
          <w:sz w:val="24"/>
        </w:rPr>
        <w:t>antidopinga organizācijām</w:t>
      </w:r>
      <w:r>
        <w:rPr>
          <w:rFonts w:ascii="Times New Roman" w:hAnsi="Times New Roman"/>
          <w:sz w:val="24"/>
        </w:rPr>
        <w:t xml:space="preserve">, kurām attiecībā uz </w:t>
      </w:r>
      <w:r>
        <w:rPr>
          <w:rFonts w:ascii="Times New Roman" w:hAnsi="Times New Roman"/>
          <w:i/>
          <w:iCs/>
          <w:sz w:val="24"/>
        </w:rPr>
        <w:t>sportistu</w:t>
      </w:r>
      <w:r>
        <w:rPr>
          <w:rFonts w:ascii="Times New Roman" w:hAnsi="Times New Roman"/>
          <w:sz w:val="24"/>
        </w:rPr>
        <w:t xml:space="preserve"> būs tiesības veikt </w:t>
      </w:r>
      <w:r>
        <w:rPr>
          <w:rFonts w:ascii="Times New Roman" w:hAnsi="Times New Roman"/>
          <w:i/>
          <w:iCs/>
          <w:sz w:val="24"/>
        </w:rPr>
        <w:t>pārbaudes</w:t>
      </w:r>
      <w:r>
        <w:rPr>
          <w:rFonts w:ascii="Times New Roman" w:hAnsi="Times New Roman"/>
          <w:sz w:val="24"/>
        </w:rPr>
        <w:t xml:space="preserve"> un/vai īstenot </w:t>
      </w:r>
      <w:r>
        <w:rPr>
          <w:rFonts w:ascii="Times New Roman" w:hAnsi="Times New Roman"/>
          <w:i/>
          <w:iCs/>
          <w:sz w:val="24"/>
        </w:rPr>
        <w:t>rezultātu pārvaldību</w:t>
      </w:r>
      <w:r>
        <w:rPr>
          <w:rFonts w:ascii="Times New Roman" w:hAnsi="Times New Roman"/>
          <w:sz w:val="24"/>
        </w:rPr>
        <w:t>.</w:t>
      </w:r>
    </w:p>
    <w:p w14:paraId="4FFB222D" w14:textId="60BE51F1" w:rsidR="001A747A" w:rsidRPr="00412F9B" w:rsidRDefault="001A747A" w:rsidP="000B7510">
      <w:pPr>
        <w:widowControl w:val="0"/>
        <w:tabs>
          <w:tab w:val="left" w:pos="1860"/>
        </w:tabs>
        <w:ind w:left="284"/>
        <w:jc w:val="both"/>
        <w:rPr>
          <w:rFonts w:ascii="Times New Roman" w:eastAsia="Arial" w:hAnsi="Times New Roman"/>
          <w:sz w:val="24"/>
        </w:rPr>
      </w:pPr>
      <w:r>
        <w:rPr>
          <w:rFonts w:ascii="Times New Roman" w:hAnsi="Times New Roman"/>
          <w:i/>
          <w:sz w:val="24"/>
        </w:rPr>
        <w:t xml:space="preserve">[Piezīme par 9.2. pantu. Ja antidopinga organizācijas </w:t>
      </w:r>
      <w:r>
        <w:rPr>
          <w:rFonts w:ascii="Times New Roman" w:hAnsi="Times New Roman"/>
          <w:i/>
          <w:sz w:val="24"/>
          <w:u w:val="single"/>
        </w:rPr>
        <w:t>apstrādā personas datus</w:t>
      </w:r>
      <w:r>
        <w:rPr>
          <w:rFonts w:ascii="Times New Roman" w:hAnsi="Times New Roman"/>
          <w:i/>
          <w:sz w:val="24"/>
        </w:rPr>
        <w:t xml:space="preserve"> saistībā ar </w:t>
      </w:r>
      <w:proofErr w:type="spellStart"/>
      <w:r>
        <w:rPr>
          <w:rFonts w:ascii="Times New Roman" w:hAnsi="Times New Roman"/>
          <w:i/>
          <w:sz w:val="24"/>
        </w:rPr>
        <w:t>TUE</w:t>
      </w:r>
      <w:proofErr w:type="spellEnd"/>
      <w:r>
        <w:rPr>
          <w:rFonts w:ascii="Times New Roman" w:hAnsi="Times New Roman"/>
          <w:i/>
          <w:sz w:val="24"/>
        </w:rPr>
        <w:t xml:space="preserve"> procesu tikai ar sportista piekrišanu, tad sportists, kurš piesakās </w:t>
      </w:r>
      <w:proofErr w:type="spellStart"/>
      <w:r>
        <w:rPr>
          <w:rFonts w:ascii="Times New Roman" w:hAnsi="Times New Roman"/>
          <w:i/>
          <w:sz w:val="24"/>
        </w:rPr>
        <w:t>TUE</w:t>
      </w:r>
      <w:proofErr w:type="spellEnd"/>
      <w:r>
        <w:rPr>
          <w:rFonts w:ascii="Times New Roman" w:hAnsi="Times New Roman"/>
          <w:i/>
          <w:sz w:val="24"/>
        </w:rPr>
        <w:t xml:space="preserve"> piešķiršanai vai atzīšanai, sniedz rakstveida un skaidru atļauju veikt iepriekš minēto darbību.]</w:t>
      </w:r>
    </w:p>
    <w:p w14:paraId="705AF854" w14:textId="77777777" w:rsidR="001A747A" w:rsidRPr="00C671DF" w:rsidRDefault="001A747A" w:rsidP="00412F9B">
      <w:pPr>
        <w:widowControl w:val="0"/>
        <w:ind w:left="284"/>
        <w:jc w:val="both"/>
        <w:rPr>
          <w:rFonts w:ascii="Times New Roman" w:eastAsia="Times New Roman" w:hAnsi="Times New Roman"/>
          <w:sz w:val="24"/>
          <w:lang w:val="en-GB"/>
        </w:rPr>
      </w:pPr>
    </w:p>
    <w:p w14:paraId="6CF5A281" w14:textId="45B2E9E3"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bCs/>
          <w:sz w:val="24"/>
        </w:rPr>
        <w:t>9.3.</w:t>
      </w:r>
      <w:r>
        <w:rPr>
          <w:rFonts w:ascii="Times New Roman" w:hAnsi="Times New Roman"/>
          <w:sz w:val="24"/>
        </w:rPr>
        <w:t xml:space="preserve"> Izskatot </w:t>
      </w:r>
      <w:proofErr w:type="spellStart"/>
      <w:r>
        <w:rPr>
          <w:rFonts w:ascii="Times New Roman" w:hAnsi="Times New Roman"/>
          <w:i/>
          <w:iCs/>
          <w:sz w:val="24"/>
        </w:rPr>
        <w:t>TUE</w:t>
      </w:r>
      <w:proofErr w:type="spellEnd"/>
      <w:r>
        <w:rPr>
          <w:rFonts w:ascii="Times New Roman" w:hAnsi="Times New Roman"/>
          <w:sz w:val="24"/>
        </w:rPr>
        <w:t xml:space="preserve"> pieteikumu, stingri tiek ievēroti medicīniskās konfidencialitātes principi. Visu attiecīgo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komiteju</w:t>
      </w:r>
      <w:r>
        <w:rPr>
          <w:rFonts w:ascii="Times New Roman" w:hAnsi="Times New Roman"/>
          <w:sz w:val="24"/>
        </w:rPr>
        <w:t xml:space="preserve"> locekļi, neatkarīgie eksperti, ar kuriem notikušas konsultācijas, un attiecīgie </w:t>
      </w:r>
      <w:r>
        <w:rPr>
          <w:rFonts w:ascii="Times New Roman" w:hAnsi="Times New Roman"/>
          <w:i/>
          <w:iCs/>
          <w:sz w:val="24"/>
        </w:rPr>
        <w:t>antidopinga organizācijas</w:t>
      </w:r>
      <w:r>
        <w:rPr>
          <w:rFonts w:ascii="Times New Roman" w:hAnsi="Times New Roman"/>
          <w:sz w:val="24"/>
        </w:rPr>
        <w:t xml:space="preserve"> darbinieki visas savas darbības saistībā ar šo </w:t>
      </w:r>
      <w:r>
        <w:rPr>
          <w:rFonts w:ascii="Times New Roman" w:hAnsi="Times New Roman"/>
          <w:sz w:val="24"/>
          <w:u w:val="single"/>
        </w:rPr>
        <w:t>procesu</w:t>
      </w:r>
      <w:r>
        <w:rPr>
          <w:rFonts w:ascii="Times New Roman" w:hAnsi="Times New Roman"/>
          <w:sz w:val="24"/>
        </w:rPr>
        <w:t xml:space="preserve"> veic, ievērojot stingru konfidencialitāti, un paraksta atbilstošus konfidencialitātes līgumus. Konfidencialitāte jo īpaši attiecas uz šādu informāciju:</w:t>
      </w:r>
    </w:p>
    <w:p w14:paraId="26680F99" w14:textId="77777777" w:rsidR="001A747A" w:rsidRPr="00C671DF" w:rsidRDefault="001A747A" w:rsidP="004367AC">
      <w:pPr>
        <w:widowControl w:val="0"/>
        <w:jc w:val="both"/>
        <w:rPr>
          <w:rFonts w:ascii="Times New Roman" w:eastAsia="Arial" w:hAnsi="Times New Roman"/>
          <w:sz w:val="24"/>
          <w:lang w:val="en-GB"/>
        </w:rPr>
      </w:pPr>
    </w:p>
    <w:p w14:paraId="012B273E" w14:textId="4E11EBEC" w:rsidR="001A747A" w:rsidRPr="00C671DF" w:rsidRDefault="00412F9B" w:rsidP="00412F9B">
      <w:pPr>
        <w:widowControl w:val="0"/>
        <w:tabs>
          <w:tab w:val="left" w:pos="1940"/>
        </w:tabs>
        <w:ind w:left="567"/>
        <w:jc w:val="both"/>
        <w:rPr>
          <w:rFonts w:ascii="Times New Roman" w:eastAsia="Arial" w:hAnsi="Times New Roman"/>
          <w:sz w:val="24"/>
        </w:rPr>
      </w:pPr>
      <w:r>
        <w:rPr>
          <w:rFonts w:ascii="Times New Roman" w:hAnsi="Times New Roman"/>
          <w:sz w:val="24"/>
        </w:rPr>
        <w:t xml:space="preserve">a) visu medicīnisko informāciju un datiem, ko sniedz </w:t>
      </w:r>
      <w:r>
        <w:rPr>
          <w:rFonts w:ascii="Times New Roman" w:hAnsi="Times New Roman"/>
          <w:i/>
          <w:iCs/>
          <w:sz w:val="24"/>
        </w:rPr>
        <w:t>sportists</w:t>
      </w:r>
      <w:r>
        <w:rPr>
          <w:rFonts w:ascii="Times New Roman" w:hAnsi="Times New Roman"/>
          <w:sz w:val="24"/>
        </w:rPr>
        <w:t xml:space="preserve"> un </w:t>
      </w:r>
      <w:r>
        <w:rPr>
          <w:rFonts w:ascii="Times New Roman" w:hAnsi="Times New Roman"/>
          <w:i/>
          <w:iCs/>
          <w:sz w:val="24"/>
        </w:rPr>
        <w:t>sportista</w:t>
      </w:r>
      <w:r>
        <w:rPr>
          <w:rFonts w:ascii="Times New Roman" w:hAnsi="Times New Roman"/>
          <w:sz w:val="24"/>
        </w:rPr>
        <w:t xml:space="preserve"> aprūpē iesaistītais(-</w:t>
      </w:r>
      <w:proofErr w:type="spellStart"/>
      <w:r>
        <w:rPr>
          <w:rFonts w:ascii="Times New Roman" w:hAnsi="Times New Roman"/>
          <w:sz w:val="24"/>
        </w:rPr>
        <w:t>ie</w:t>
      </w:r>
      <w:proofErr w:type="spellEnd"/>
      <w:r>
        <w:rPr>
          <w:rFonts w:ascii="Times New Roman" w:hAnsi="Times New Roman"/>
          <w:sz w:val="24"/>
        </w:rPr>
        <w:t>) ārsts(-i), un</w:t>
      </w:r>
    </w:p>
    <w:p w14:paraId="6F8D3403" w14:textId="77777777" w:rsidR="001A747A" w:rsidRPr="00C671DF" w:rsidRDefault="001A747A" w:rsidP="00412F9B">
      <w:pPr>
        <w:widowControl w:val="0"/>
        <w:ind w:left="567"/>
        <w:jc w:val="both"/>
        <w:rPr>
          <w:rFonts w:ascii="Times New Roman" w:eastAsia="Arial" w:hAnsi="Times New Roman"/>
          <w:sz w:val="24"/>
          <w:lang w:val="en-GB"/>
        </w:rPr>
      </w:pPr>
    </w:p>
    <w:p w14:paraId="171143AA" w14:textId="1D2389CC" w:rsidR="001A747A" w:rsidRPr="00C671DF" w:rsidRDefault="00412F9B" w:rsidP="00412F9B">
      <w:pPr>
        <w:widowControl w:val="0"/>
        <w:tabs>
          <w:tab w:val="left" w:pos="1940"/>
        </w:tabs>
        <w:ind w:left="567"/>
        <w:jc w:val="both"/>
        <w:rPr>
          <w:rFonts w:ascii="Times New Roman" w:eastAsia="Arial" w:hAnsi="Times New Roman"/>
          <w:sz w:val="24"/>
        </w:rPr>
      </w:pPr>
      <w:r>
        <w:rPr>
          <w:rFonts w:ascii="Times New Roman" w:hAnsi="Times New Roman"/>
          <w:sz w:val="24"/>
        </w:rPr>
        <w:t xml:space="preserve">b) visu pieteikumā iekļauto informāciju, tostarp </w:t>
      </w:r>
      <w:r>
        <w:rPr>
          <w:rFonts w:ascii="Times New Roman" w:hAnsi="Times New Roman"/>
          <w:sz w:val="24"/>
          <w:u w:val="single"/>
        </w:rPr>
        <w:t>procesā</w:t>
      </w:r>
      <w:r>
        <w:rPr>
          <w:rFonts w:ascii="Times New Roman" w:hAnsi="Times New Roman"/>
          <w:sz w:val="24"/>
        </w:rPr>
        <w:t xml:space="preserve"> iesaistītā(-o) ārsta(-u) vārdiem un uzvārdiem.</w:t>
      </w:r>
    </w:p>
    <w:p w14:paraId="0C5D976B" w14:textId="77777777" w:rsidR="001A747A" w:rsidRPr="00C671DF" w:rsidRDefault="001A747A" w:rsidP="004367AC">
      <w:pPr>
        <w:widowControl w:val="0"/>
        <w:jc w:val="both"/>
        <w:rPr>
          <w:rFonts w:ascii="Times New Roman" w:eastAsia="Times New Roman" w:hAnsi="Times New Roman"/>
          <w:sz w:val="24"/>
          <w:lang w:val="en-GB"/>
        </w:rPr>
      </w:pPr>
    </w:p>
    <w:p w14:paraId="7D86A25C" w14:textId="141E7534" w:rsidR="001A747A" w:rsidRPr="00C671DF" w:rsidRDefault="001A747A" w:rsidP="00412F9B">
      <w:pPr>
        <w:widowControl w:val="0"/>
        <w:tabs>
          <w:tab w:val="left" w:pos="1480"/>
        </w:tabs>
        <w:ind w:left="284"/>
        <w:jc w:val="both"/>
        <w:rPr>
          <w:rFonts w:ascii="Times New Roman" w:eastAsia="Arial" w:hAnsi="Times New Roman"/>
          <w:sz w:val="24"/>
        </w:rPr>
      </w:pPr>
      <w:r>
        <w:rPr>
          <w:rFonts w:ascii="Times New Roman" w:hAnsi="Times New Roman"/>
          <w:b/>
          <w:sz w:val="24"/>
        </w:rPr>
        <w:t xml:space="preserve">9.4. </w:t>
      </w:r>
      <w:r>
        <w:rPr>
          <w:rFonts w:ascii="Times New Roman" w:hAnsi="Times New Roman"/>
          <w:sz w:val="24"/>
        </w:rPr>
        <w:t xml:space="preserve">Ja </w:t>
      </w:r>
      <w:r>
        <w:rPr>
          <w:rFonts w:ascii="Times New Roman" w:hAnsi="Times New Roman"/>
          <w:i/>
          <w:iCs/>
          <w:sz w:val="24"/>
        </w:rPr>
        <w:t>sportists</w:t>
      </w:r>
      <w:r>
        <w:rPr>
          <w:rFonts w:ascii="Times New Roman" w:hAnsi="Times New Roman"/>
          <w:sz w:val="24"/>
        </w:rPr>
        <w:t xml:space="preserve"> vēlas atcelt </w:t>
      </w:r>
      <w:proofErr w:type="spellStart"/>
      <w:r>
        <w:rPr>
          <w:rFonts w:ascii="Times New Roman" w:hAnsi="Times New Roman"/>
          <w:i/>
          <w:iCs/>
          <w:sz w:val="24"/>
          <w:u w:val="single"/>
        </w:rPr>
        <w:t>TUE</w:t>
      </w:r>
      <w:proofErr w:type="spellEnd"/>
      <w:r>
        <w:rPr>
          <w:rFonts w:ascii="Times New Roman" w:hAnsi="Times New Roman"/>
          <w:sz w:val="24"/>
          <w:u w:val="single"/>
        </w:rPr>
        <w:t xml:space="preserve"> komitejas</w:t>
      </w:r>
      <w:r>
        <w:rPr>
          <w:rFonts w:ascii="Times New Roman" w:hAnsi="Times New Roman"/>
          <w:sz w:val="24"/>
        </w:rPr>
        <w:t xml:space="preserve"> tiesības saņemt informāciju par viņa veselības stāvokli, </w:t>
      </w:r>
      <w:r>
        <w:rPr>
          <w:rFonts w:ascii="Times New Roman" w:hAnsi="Times New Roman"/>
          <w:i/>
          <w:iCs/>
          <w:sz w:val="24"/>
        </w:rPr>
        <w:t>sportists</w:t>
      </w:r>
      <w:r>
        <w:rPr>
          <w:rFonts w:ascii="Times New Roman" w:hAnsi="Times New Roman"/>
          <w:sz w:val="24"/>
        </w:rPr>
        <w:t xml:space="preserve"> par šo atcelšanu </w:t>
      </w:r>
      <w:proofErr w:type="spellStart"/>
      <w:r>
        <w:rPr>
          <w:rFonts w:ascii="Times New Roman" w:hAnsi="Times New Roman"/>
          <w:sz w:val="24"/>
        </w:rPr>
        <w:t>rakstveidā</w:t>
      </w:r>
      <w:proofErr w:type="spellEnd"/>
      <w:r>
        <w:rPr>
          <w:rFonts w:ascii="Times New Roman" w:hAnsi="Times New Roman"/>
          <w:sz w:val="24"/>
        </w:rPr>
        <w:t xml:space="preserve"> paziņo savam ārstam; ar nosacījumu, ka šādas atcelšanas rezultātā </w:t>
      </w:r>
      <w:r>
        <w:rPr>
          <w:rFonts w:ascii="Times New Roman" w:hAnsi="Times New Roman"/>
          <w:i/>
          <w:iCs/>
          <w:sz w:val="24"/>
        </w:rPr>
        <w:t>sportista</w:t>
      </w:r>
      <w:r>
        <w:rPr>
          <w:rFonts w:ascii="Times New Roman" w:hAnsi="Times New Roman"/>
          <w:sz w:val="24"/>
        </w:rPr>
        <w:t xml:space="preserve"> pieteikumu </w:t>
      </w:r>
      <w:proofErr w:type="spellStart"/>
      <w:r>
        <w:rPr>
          <w:rFonts w:ascii="Times New Roman" w:hAnsi="Times New Roman"/>
          <w:i/>
          <w:iCs/>
          <w:sz w:val="24"/>
        </w:rPr>
        <w:t>TUE</w:t>
      </w:r>
      <w:proofErr w:type="spellEnd"/>
      <w:r>
        <w:rPr>
          <w:rFonts w:ascii="Times New Roman" w:hAnsi="Times New Roman"/>
          <w:sz w:val="24"/>
        </w:rPr>
        <w:t xml:space="preserve"> piešķiršanai vai esošas </w:t>
      </w:r>
      <w:proofErr w:type="spellStart"/>
      <w:r>
        <w:rPr>
          <w:rFonts w:ascii="Times New Roman" w:hAnsi="Times New Roman"/>
          <w:i/>
          <w:iCs/>
          <w:sz w:val="24"/>
        </w:rPr>
        <w:t>TUE</w:t>
      </w:r>
      <w:proofErr w:type="spellEnd"/>
      <w:r>
        <w:rPr>
          <w:rFonts w:ascii="Times New Roman" w:hAnsi="Times New Roman"/>
          <w:sz w:val="24"/>
        </w:rPr>
        <w:t xml:space="preserve"> atzīšanai uzskata par atsauktu, nepiešķirot apstiprinājumu/atzinumu.</w:t>
      </w:r>
    </w:p>
    <w:p w14:paraId="310F8FFF" w14:textId="77777777" w:rsidR="001A747A" w:rsidRPr="00C671DF" w:rsidRDefault="001A747A" w:rsidP="00412F9B">
      <w:pPr>
        <w:widowControl w:val="0"/>
        <w:ind w:left="284"/>
        <w:jc w:val="both"/>
        <w:rPr>
          <w:rFonts w:ascii="Times New Roman" w:eastAsia="Times New Roman" w:hAnsi="Times New Roman"/>
          <w:sz w:val="24"/>
          <w:lang w:val="en-GB"/>
        </w:rPr>
      </w:pPr>
    </w:p>
    <w:p w14:paraId="3D13E4C1" w14:textId="11E16FEC" w:rsidR="001A747A" w:rsidRPr="00C671DF" w:rsidRDefault="001A747A" w:rsidP="00412F9B">
      <w:pPr>
        <w:widowControl w:val="0"/>
        <w:tabs>
          <w:tab w:val="left" w:pos="1460"/>
        </w:tabs>
        <w:ind w:left="284"/>
        <w:jc w:val="both"/>
        <w:rPr>
          <w:rFonts w:ascii="Times New Roman" w:eastAsia="Arial" w:hAnsi="Times New Roman"/>
          <w:sz w:val="24"/>
        </w:rPr>
      </w:pPr>
      <w:r>
        <w:rPr>
          <w:rFonts w:ascii="Times New Roman" w:hAnsi="Times New Roman"/>
          <w:b/>
          <w:sz w:val="24"/>
        </w:rPr>
        <w:t xml:space="preserve">9.5. </w:t>
      </w:r>
      <w:r>
        <w:rPr>
          <w:rFonts w:ascii="Times New Roman" w:hAnsi="Times New Roman"/>
          <w:sz w:val="24"/>
        </w:rPr>
        <w:t xml:space="preserve">Informāciju, kuru </w:t>
      </w:r>
      <w:r>
        <w:rPr>
          <w:rFonts w:ascii="Times New Roman" w:hAnsi="Times New Roman"/>
          <w:i/>
          <w:iCs/>
          <w:sz w:val="24"/>
        </w:rPr>
        <w:t>sportists</w:t>
      </w:r>
      <w:r>
        <w:rPr>
          <w:rFonts w:ascii="Times New Roman" w:hAnsi="Times New Roman"/>
          <w:sz w:val="24"/>
        </w:rPr>
        <w:t xml:space="preserve"> iesniedzis saistībā ar </w:t>
      </w:r>
      <w:proofErr w:type="spellStart"/>
      <w:r>
        <w:rPr>
          <w:rFonts w:ascii="Times New Roman" w:hAnsi="Times New Roman"/>
          <w:i/>
          <w:iCs/>
          <w:sz w:val="24"/>
        </w:rPr>
        <w:t>TUE</w:t>
      </w:r>
      <w:proofErr w:type="spellEnd"/>
      <w:r>
        <w:rPr>
          <w:rFonts w:ascii="Times New Roman" w:hAnsi="Times New Roman"/>
          <w:sz w:val="24"/>
        </w:rPr>
        <w:t xml:space="preserve"> pieteikumu, </w:t>
      </w:r>
      <w:r>
        <w:rPr>
          <w:rFonts w:ascii="Times New Roman" w:hAnsi="Times New Roman"/>
          <w:i/>
          <w:iCs/>
          <w:sz w:val="24"/>
        </w:rPr>
        <w:t>antidopinga organizācijas</w:t>
      </w:r>
      <w:r>
        <w:rPr>
          <w:rFonts w:ascii="Times New Roman" w:hAnsi="Times New Roman"/>
          <w:sz w:val="24"/>
        </w:rPr>
        <w:t xml:space="preserve"> izmanto, lai novērtētu pieteikumu un lai izmeklētu iespējamo antidopinga noteikumu pārkāpumu, kā arī tiesvedībā.</w:t>
      </w:r>
    </w:p>
    <w:p w14:paraId="6DAB56A9" w14:textId="77777777" w:rsidR="00412F9B" w:rsidRDefault="00412F9B">
      <w:pPr>
        <w:rPr>
          <w:rFonts w:ascii="Times New Roman" w:eastAsia="Times New Roman" w:hAnsi="Times New Roman"/>
          <w:sz w:val="24"/>
        </w:rPr>
      </w:pPr>
      <w:r>
        <w:br w:type="page"/>
      </w:r>
    </w:p>
    <w:p w14:paraId="0E6B3464" w14:textId="73F734A3" w:rsidR="001A747A" w:rsidRPr="00C671DF" w:rsidRDefault="001A747A" w:rsidP="00B37359">
      <w:pPr>
        <w:pStyle w:val="Heading1"/>
        <w:rPr>
          <w:rFonts w:eastAsia="Arial"/>
        </w:rPr>
      </w:pPr>
      <w:bookmarkStart w:id="25" w:name="_Toc137583705"/>
      <w:r>
        <w:lastRenderedPageBreak/>
        <w:t xml:space="preserve">1. PIELIKUMS. </w:t>
      </w:r>
      <w:r>
        <w:rPr>
          <w:i/>
        </w:rPr>
        <w:t>KODEKSA</w:t>
      </w:r>
      <w:r>
        <w:t xml:space="preserve"> 4.4. PANTA DARBĪBAS SHĒMA</w:t>
      </w:r>
      <w:bookmarkEnd w:id="25"/>
    </w:p>
    <w:p w14:paraId="54A72D4A" w14:textId="77777777" w:rsidR="001A747A" w:rsidRPr="00C671DF" w:rsidRDefault="001A747A" w:rsidP="004367AC">
      <w:pPr>
        <w:widowControl w:val="0"/>
        <w:jc w:val="both"/>
        <w:rPr>
          <w:rFonts w:ascii="Times New Roman" w:eastAsia="Times New Roman" w:hAnsi="Times New Roman"/>
          <w:sz w:val="24"/>
          <w:lang w:val="en-GB"/>
        </w:rPr>
      </w:pPr>
    </w:p>
    <w:p w14:paraId="2C815CFB" w14:textId="7A413422" w:rsidR="001A747A" w:rsidRDefault="00412F9B" w:rsidP="00412F9B">
      <w:pPr>
        <w:widowControl w:val="0"/>
        <w:tabs>
          <w:tab w:val="left" w:pos="680"/>
        </w:tabs>
        <w:jc w:val="both"/>
        <w:rPr>
          <w:rFonts w:ascii="Times New Roman" w:hAnsi="Times New Roman"/>
          <w:b/>
          <w:i/>
          <w:sz w:val="24"/>
        </w:rPr>
      </w:pPr>
      <w:r>
        <w:rPr>
          <w:rFonts w:ascii="Times New Roman" w:hAnsi="Times New Roman"/>
          <w:b/>
          <w:sz w:val="24"/>
        </w:rPr>
        <w:t xml:space="preserve">1. </w:t>
      </w:r>
      <w:proofErr w:type="spellStart"/>
      <w:r>
        <w:rPr>
          <w:rFonts w:ascii="Times New Roman" w:hAnsi="Times New Roman"/>
          <w:b/>
          <w:i/>
          <w:sz w:val="24"/>
        </w:rPr>
        <w:t>TUE</w:t>
      </w:r>
      <w:proofErr w:type="spellEnd"/>
      <w:r>
        <w:rPr>
          <w:rFonts w:ascii="Times New Roman" w:hAnsi="Times New Roman"/>
          <w:b/>
          <w:sz w:val="24"/>
        </w:rPr>
        <w:t xml:space="preserve"> saņemšanas procedūra, ja </w:t>
      </w:r>
      <w:r>
        <w:rPr>
          <w:rFonts w:ascii="Times New Roman" w:hAnsi="Times New Roman"/>
          <w:b/>
          <w:i/>
          <w:sz w:val="24"/>
        </w:rPr>
        <w:t>sportists</w:t>
      </w:r>
      <w:r>
        <w:rPr>
          <w:rFonts w:ascii="Times New Roman" w:hAnsi="Times New Roman"/>
          <w:b/>
          <w:sz w:val="24"/>
        </w:rPr>
        <w:t xml:space="preserve"> nav </w:t>
      </w:r>
      <w:r>
        <w:rPr>
          <w:rFonts w:ascii="Times New Roman" w:hAnsi="Times New Roman"/>
          <w:b/>
          <w:i/>
          <w:sz w:val="24"/>
        </w:rPr>
        <w:t>starptautiska līmeņa sportists</w:t>
      </w:r>
      <w:r>
        <w:rPr>
          <w:rFonts w:ascii="Times New Roman" w:hAnsi="Times New Roman"/>
          <w:b/>
          <w:sz w:val="24"/>
        </w:rPr>
        <w:t xml:space="preserve"> un ja ir vajadzīga </w:t>
      </w:r>
      <w:proofErr w:type="spellStart"/>
      <w:r>
        <w:rPr>
          <w:rFonts w:ascii="Times New Roman" w:hAnsi="Times New Roman"/>
          <w:b/>
          <w:i/>
          <w:sz w:val="24"/>
        </w:rPr>
        <w:t>TUE</w:t>
      </w:r>
      <w:proofErr w:type="spellEnd"/>
    </w:p>
    <w:p w14:paraId="5218B3FD" w14:textId="77777777" w:rsidR="00E97135" w:rsidRDefault="00E97135" w:rsidP="00412F9B">
      <w:pPr>
        <w:widowControl w:val="0"/>
        <w:tabs>
          <w:tab w:val="left" w:pos="680"/>
        </w:tabs>
        <w:jc w:val="both"/>
        <w:rPr>
          <w:rFonts w:ascii="Times New Roman" w:hAnsi="Times New Roman"/>
          <w:b/>
          <w:i/>
          <w:sz w:val="24"/>
        </w:rPr>
      </w:pPr>
    </w:p>
    <w:p w14:paraId="1E61A638" w14:textId="77777777" w:rsidR="00E97135" w:rsidRPr="00C671DF" w:rsidRDefault="00E97135" w:rsidP="00412F9B">
      <w:pPr>
        <w:widowControl w:val="0"/>
        <w:tabs>
          <w:tab w:val="left" w:pos="680"/>
        </w:tabs>
        <w:jc w:val="both"/>
        <w:rPr>
          <w:rFonts w:ascii="Times New Roman" w:eastAsia="Arial" w:hAnsi="Times New Roman"/>
          <w:b/>
          <w:sz w:val="24"/>
        </w:rPr>
      </w:pPr>
    </w:p>
    <w:p w14:paraId="0D7C5208" w14:textId="62F0B8E2" w:rsidR="001A747A" w:rsidRPr="00C671DF" w:rsidRDefault="00E97135" w:rsidP="004367AC">
      <w:pPr>
        <w:widowControl w:val="0"/>
        <w:jc w:val="both"/>
        <w:rPr>
          <w:rFonts w:ascii="Times New Roman" w:eastAsia="Times New Roman" w:hAnsi="Times New Roman"/>
          <w:sz w:val="24"/>
        </w:rPr>
      </w:pPr>
      <w:r>
        <w:rPr>
          <w:rFonts w:ascii="Times New Roman" w:hAnsi="Times New Roman"/>
          <w:noProof/>
          <w:sz w:val="24"/>
        </w:rPr>
        <w:drawing>
          <wp:inline distT="0" distB="0" distL="0" distR="0" wp14:anchorId="5A3D9E6F" wp14:editId="532C3B6D">
            <wp:extent cx="5763260" cy="2043430"/>
            <wp:effectExtent l="0" t="0" r="8890" b="0"/>
            <wp:docPr id="1237618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43430"/>
                    </a:xfrm>
                    <a:prstGeom prst="rect">
                      <a:avLst/>
                    </a:prstGeom>
                    <a:noFill/>
                    <a:ln>
                      <a:noFill/>
                    </a:ln>
                  </pic:spPr>
                </pic:pic>
              </a:graphicData>
            </a:graphic>
          </wp:inline>
        </w:drawing>
      </w:r>
    </w:p>
    <w:p w14:paraId="10F32114" w14:textId="77777777" w:rsidR="0054409A" w:rsidRDefault="0054409A">
      <w:pPr>
        <w:rPr>
          <w:rFonts w:ascii="Times New Roman" w:eastAsia="Times New Roman" w:hAnsi="Times New Roman"/>
          <w:sz w:val="24"/>
        </w:rPr>
      </w:pPr>
      <w:r>
        <w:br w:type="page"/>
      </w:r>
    </w:p>
    <w:p w14:paraId="730E0477" w14:textId="05AB62B4" w:rsidR="001A747A" w:rsidRDefault="0054409A" w:rsidP="0054409A">
      <w:pPr>
        <w:widowControl w:val="0"/>
        <w:tabs>
          <w:tab w:val="left" w:pos="680"/>
        </w:tabs>
        <w:jc w:val="both"/>
        <w:rPr>
          <w:rFonts w:ascii="Times New Roman" w:hAnsi="Times New Roman"/>
          <w:b/>
          <w:i/>
          <w:sz w:val="24"/>
        </w:rPr>
      </w:pPr>
      <w:r>
        <w:rPr>
          <w:rFonts w:ascii="Times New Roman" w:hAnsi="Times New Roman"/>
          <w:b/>
          <w:sz w:val="24"/>
        </w:rPr>
        <w:lastRenderedPageBreak/>
        <w:t xml:space="preserve">2. </w:t>
      </w:r>
      <w:proofErr w:type="spellStart"/>
      <w:r>
        <w:rPr>
          <w:rFonts w:ascii="Times New Roman" w:hAnsi="Times New Roman"/>
          <w:b/>
          <w:i/>
          <w:sz w:val="24"/>
        </w:rPr>
        <w:t>TUE</w:t>
      </w:r>
      <w:proofErr w:type="spellEnd"/>
      <w:r>
        <w:rPr>
          <w:rFonts w:ascii="Times New Roman" w:hAnsi="Times New Roman"/>
          <w:b/>
          <w:sz w:val="24"/>
        </w:rPr>
        <w:t xml:space="preserve"> procedūra, ja </w:t>
      </w:r>
      <w:r>
        <w:rPr>
          <w:rFonts w:ascii="Times New Roman" w:hAnsi="Times New Roman"/>
          <w:b/>
          <w:i/>
          <w:sz w:val="24"/>
        </w:rPr>
        <w:t>sportists</w:t>
      </w:r>
      <w:r>
        <w:rPr>
          <w:rFonts w:ascii="Times New Roman" w:hAnsi="Times New Roman"/>
          <w:b/>
          <w:sz w:val="24"/>
        </w:rPr>
        <w:t xml:space="preserve"> ir </w:t>
      </w:r>
      <w:r>
        <w:rPr>
          <w:rFonts w:ascii="Times New Roman" w:hAnsi="Times New Roman"/>
          <w:b/>
          <w:i/>
          <w:sz w:val="24"/>
        </w:rPr>
        <w:t>starptautiska līmeņa sportists</w:t>
      </w:r>
      <w:r>
        <w:rPr>
          <w:rFonts w:ascii="Times New Roman" w:hAnsi="Times New Roman"/>
          <w:b/>
          <w:sz w:val="24"/>
        </w:rPr>
        <w:t xml:space="preserve"> (un uz viņu attiecas starptautiskās federācijas prasības par </w:t>
      </w:r>
      <w:proofErr w:type="spellStart"/>
      <w:r>
        <w:rPr>
          <w:rFonts w:ascii="Times New Roman" w:hAnsi="Times New Roman"/>
          <w:b/>
          <w:i/>
          <w:sz w:val="24"/>
        </w:rPr>
        <w:t>TUE</w:t>
      </w:r>
      <w:proofErr w:type="spellEnd"/>
      <w:r>
        <w:rPr>
          <w:rFonts w:ascii="Times New Roman" w:hAnsi="Times New Roman"/>
          <w:b/>
          <w:sz w:val="24"/>
        </w:rPr>
        <w:t xml:space="preserve">) un ja ir nepieciešama </w:t>
      </w:r>
      <w:proofErr w:type="spellStart"/>
      <w:r>
        <w:rPr>
          <w:rFonts w:ascii="Times New Roman" w:hAnsi="Times New Roman"/>
          <w:b/>
          <w:i/>
          <w:sz w:val="24"/>
        </w:rPr>
        <w:t>TUE</w:t>
      </w:r>
      <w:proofErr w:type="spellEnd"/>
    </w:p>
    <w:p w14:paraId="6D9CB5A3" w14:textId="77777777" w:rsidR="00362FE0" w:rsidRPr="00C671DF" w:rsidRDefault="00362FE0" w:rsidP="0054409A">
      <w:pPr>
        <w:widowControl w:val="0"/>
        <w:tabs>
          <w:tab w:val="left" w:pos="680"/>
        </w:tabs>
        <w:jc w:val="both"/>
        <w:rPr>
          <w:rFonts w:ascii="Times New Roman" w:eastAsia="Arial" w:hAnsi="Times New Roman"/>
          <w:b/>
          <w:sz w:val="24"/>
        </w:rPr>
      </w:pPr>
    </w:p>
    <w:p w14:paraId="56A5D6DB" w14:textId="37936381" w:rsidR="0054409A" w:rsidRDefault="002C7401">
      <w:pPr>
        <w:rPr>
          <w:rFonts w:ascii="Times New Roman" w:eastAsia="Times New Roman" w:hAnsi="Times New Roman"/>
          <w:sz w:val="24"/>
        </w:rPr>
      </w:pPr>
      <w:r>
        <w:rPr>
          <w:noProof/>
        </w:rPr>
        <w:drawing>
          <wp:inline distT="0" distB="0" distL="0" distR="0" wp14:anchorId="4B8BADFF" wp14:editId="4BB61A7B">
            <wp:extent cx="5659581" cy="5361133"/>
            <wp:effectExtent l="0" t="0" r="0" b="0"/>
            <wp:docPr id="1308445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026" cy="5368186"/>
                    </a:xfrm>
                    <a:prstGeom prst="rect">
                      <a:avLst/>
                    </a:prstGeom>
                    <a:noFill/>
                    <a:ln>
                      <a:noFill/>
                    </a:ln>
                  </pic:spPr>
                </pic:pic>
              </a:graphicData>
            </a:graphic>
          </wp:inline>
        </w:drawing>
      </w:r>
      <w:r w:rsidR="0054409A">
        <w:br w:type="page"/>
      </w:r>
    </w:p>
    <w:p w14:paraId="4DDDA0F3" w14:textId="77777777" w:rsidR="00E218D0" w:rsidRDefault="0054409A" w:rsidP="004367AC">
      <w:pPr>
        <w:widowControl w:val="0"/>
        <w:jc w:val="both"/>
        <w:rPr>
          <w:rFonts w:ascii="Times New Roman" w:hAnsi="Times New Roman"/>
          <w:b/>
          <w:sz w:val="24"/>
        </w:rPr>
      </w:pPr>
      <w:r>
        <w:rPr>
          <w:rFonts w:ascii="Times New Roman" w:hAnsi="Times New Roman"/>
          <w:b/>
          <w:sz w:val="24"/>
        </w:rPr>
        <w:lastRenderedPageBreak/>
        <w:t xml:space="preserve">3. </w:t>
      </w:r>
      <w:r>
        <w:rPr>
          <w:rFonts w:ascii="Times New Roman" w:hAnsi="Times New Roman"/>
          <w:b/>
          <w:i/>
          <w:iCs/>
          <w:sz w:val="24"/>
        </w:rPr>
        <w:t>Sportists</w:t>
      </w:r>
      <w:r>
        <w:rPr>
          <w:rFonts w:ascii="Times New Roman" w:hAnsi="Times New Roman"/>
          <w:b/>
          <w:sz w:val="24"/>
        </w:rPr>
        <w:t xml:space="preserve"> piedalās </w:t>
      </w:r>
      <w:r>
        <w:rPr>
          <w:rFonts w:ascii="Times New Roman" w:hAnsi="Times New Roman"/>
          <w:b/>
          <w:i/>
          <w:iCs/>
          <w:sz w:val="24"/>
        </w:rPr>
        <w:t>sporta pasākumā</w:t>
      </w:r>
      <w:r>
        <w:rPr>
          <w:rFonts w:ascii="Times New Roman" w:hAnsi="Times New Roman"/>
          <w:b/>
          <w:sz w:val="24"/>
        </w:rPr>
        <w:t xml:space="preserve">, attiecībā uz kuru </w:t>
      </w:r>
      <w:r>
        <w:rPr>
          <w:rFonts w:ascii="Times New Roman" w:hAnsi="Times New Roman"/>
          <w:b/>
          <w:i/>
          <w:iCs/>
          <w:sz w:val="24"/>
        </w:rPr>
        <w:t xml:space="preserve">lielu sporta pasākumu </w:t>
      </w:r>
      <w:proofErr w:type="spellStart"/>
      <w:r>
        <w:rPr>
          <w:rFonts w:ascii="Times New Roman" w:hAnsi="Times New Roman"/>
          <w:b/>
          <w:i/>
          <w:iCs/>
          <w:sz w:val="24"/>
        </w:rPr>
        <w:t>rīkotājorganizācijai</w:t>
      </w:r>
      <w:proofErr w:type="spellEnd"/>
      <w:r>
        <w:rPr>
          <w:rFonts w:ascii="Times New Roman" w:hAnsi="Times New Roman"/>
          <w:b/>
          <w:sz w:val="24"/>
        </w:rPr>
        <w:t xml:space="preserve"> (</w:t>
      </w:r>
      <w:proofErr w:type="spellStart"/>
      <w:r>
        <w:rPr>
          <w:rFonts w:ascii="Times New Roman" w:hAnsi="Times New Roman"/>
          <w:b/>
          <w:i/>
          <w:iCs/>
          <w:sz w:val="24"/>
        </w:rPr>
        <w:t>MEO</w:t>
      </w:r>
      <w:proofErr w:type="spellEnd"/>
      <w:r>
        <w:rPr>
          <w:rFonts w:ascii="Times New Roman" w:hAnsi="Times New Roman"/>
          <w:b/>
          <w:sz w:val="24"/>
        </w:rPr>
        <w:t xml:space="preserve">) ir savas prasības </w:t>
      </w:r>
      <w:proofErr w:type="spellStart"/>
      <w:r>
        <w:rPr>
          <w:rFonts w:ascii="Times New Roman" w:hAnsi="Times New Roman"/>
          <w:b/>
          <w:i/>
          <w:iCs/>
          <w:sz w:val="24"/>
        </w:rPr>
        <w:t>TUE</w:t>
      </w:r>
      <w:proofErr w:type="spellEnd"/>
      <w:r>
        <w:rPr>
          <w:rFonts w:ascii="Times New Roman" w:hAnsi="Times New Roman"/>
          <w:b/>
          <w:sz w:val="24"/>
        </w:rPr>
        <w:t xml:space="preserve"> jomā</w:t>
      </w:r>
    </w:p>
    <w:p w14:paraId="6E73C198" w14:textId="77777777" w:rsidR="00E218D0" w:rsidRDefault="00E218D0" w:rsidP="004367AC">
      <w:pPr>
        <w:widowControl w:val="0"/>
        <w:jc w:val="both"/>
        <w:rPr>
          <w:rFonts w:ascii="Times New Roman" w:hAnsi="Times New Roman"/>
          <w:b/>
          <w:sz w:val="24"/>
        </w:rPr>
      </w:pPr>
    </w:p>
    <w:p w14:paraId="713FD4D9" w14:textId="77777777" w:rsidR="00E218D0" w:rsidRDefault="00E218D0" w:rsidP="004367AC">
      <w:pPr>
        <w:widowControl w:val="0"/>
        <w:jc w:val="both"/>
        <w:rPr>
          <w:rFonts w:ascii="Times New Roman" w:hAnsi="Times New Roman"/>
          <w:b/>
          <w:sz w:val="24"/>
        </w:rPr>
      </w:pPr>
    </w:p>
    <w:p w14:paraId="7C9BEE4A" w14:textId="69D6D1E9" w:rsidR="001A747A" w:rsidRPr="00C671DF" w:rsidRDefault="00E218D0" w:rsidP="004367AC">
      <w:pPr>
        <w:widowControl w:val="0"/>
        <w:jc w:val="both"/>
        <w:rPr>
          <w:rFonts w:ascii="Times New Roman" w:eastAsia="Arial" w:hAnsi="Times New Roman"/>
          <w:b/>
          <w:sz w:val="24"/>
        </w:rPr>
      </w:pPr>
      <w:r>
        <w:rPr>
          <w:rFonts w:ascii="Times New Roman" w:hAnsi="Times New Roman"/>
          <w:noProof/>
          <w:sz w:val="24"/>
        </w:rPr>
        <w:drawing>
          <wp:inline distT="0" distB="0" distL="0" distR="0" wp14:anchorId="0D2A05BA" wp14:editId="5EF25D30">
            <wp:extent cx="5794349" cy="3193472"/>
            <wp:effectExtent l="0" t="0" r="0" b="6985"/>
            <wp:docPr id="2089513298" name="Picture 5"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13298" name="Picture 5" descr="A picture containing text, screenshot, font,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015" cy="3202106"/>
                    </a:xfrm>
                    <a:prstGeom prst="rect">
                      <a:avLst/>
                    </a:prstGeom>
                    <a:noFill/>
                    <a:ln>
                      <a:noFill/>
                    </a:ln>
                  </pic:spPr>
                </pic:pic>
              </a:graphicData>
            </a:graphic>
          </wp:inline>
        </w:drawing>
      </w:r>
    </w:p>
    <w:p w14:paraId="10303E28" w14:textId="22D97891" w:rsidR="001A747A" w:rsidRPr="00C671DF" w:rsidRDefault="001A747A" w:rsidP="004367AC">
      <w:pPr>
        <w:widowControl w:val="0"/>
        <w:tabs>
          <w:tab w:val="left" w:pos="9660"/>
        </w:tabs>
        <w:jc w:val="both"/>
        <w:rPr>
          <w:rFonts w:ascii="Times New Roman" w:eastAsia="Arial" w:hAnsi="Times New Roman"/>
          <w:b/>
          <w:sz w:val="24"/>
          <w:vertAlign w:val="subscript"/>
          <w:lang w:val="en-GB"/>
        </w:rPr>
      </w:pPr>
    </w:p>
    <w:sectPr w:rsidR="001A747A" w:rsidRPr="00C671DF" w:rsidSect="004367AC">
      <w:headerReference w:type="default" r:id="rId17"/>
      <w:footerReference w:type="default" r:id="rId18"/>
      <w:headerReference w:type="first" r:id="rId19"/>
      <w:footerReference w:type="first" r:id="rId20"/>
      <w:pgSz w:w="11907" w:h="16840" w:code="9"/>
      <w:pgMar w:top="1134" w:right="1134" w:bottom="1134" w:left="1701" w:header="567" w:footer="567"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01340" w14:textId="77777777" w:rsidR="00E57B70" w:rsidRPr="001A747A" w:rsidRDefault="00E57B70" w:rsidP="001A747A">
      <w:pPr>
        <w:rPr>
          <w:noProof/>
          <w:lang w:val="en-US"/>
        </w:rPr>
      </w:pPr>
      <w:r w:rsidRPr="001A747A">
        <w:rPr>
          <w:noProof/>
          <w:lang w:val="en-US"/>
        </w:rPr>
        <w:separator/>
      </w:r>
    </w:p>
  </w:endnote>
  <w:endnote w:type="continuationSeparator" w:id="0">
    <w:p w14:paraId="71A358E1" w14:textId="77777777" w:rsidR="00E57B70" w:rsidRPr="001A747A" w:rsidRDefault="00E57B70" w:rsidP="001A747A">
      <w:pPr>
        <w:rPr>
          <w:noProof/>
          <w:lang w:val="en-US"/>
        </w:rPr>
      </w:pPr>
      <w:r w:rsidRPr="001A747A">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38C4" w14:textId="77777777" w:rsidR="00FE6921" w:rsidRPr="003E62C2" w:rsidRDefault="00FE6921" w:rsidP="00FE6921">
    <w:pPr>
      <w:pStyle w:val="Header"/>
      <w:tabs>
        <w:tab w:val="left" w:pos="9072"/>
      </w:tabs>
      <w:jc w:val="both"/>
      <w:rPr>
        <w:rStyle w:val="PageNumber"/>
        <w:rFonts w:ascii="Times New Roman" w:hAnsi="Times New Roman" w:cs="Times New Roman"/>
        <w:noProof/>
        <w:lang w:val="en-US"/>
      </w:rPr>
    </w:pPr>
  </w:p>
  <w:p w14:paraId="7AA3B71A" w14:textId="77777777" w:rsidR="00FE6921" w:rsidRPr="003E62C2" w:rsidRDefault="00FE6921" w:rsidP="00FE6921">
    <w:pPr>
      <w:pStyle w:val="Header"/>
      <w:tabs>
        <w:tab w:val="clear" w:pos="4153"/>
        <w:tab w:val="clear" w:pos="8306"/>
        <w:tab w:val="right" w:leader="underscore" w:pos="9072"/>
      </w:tabs>
      <w:jc w:val="both"/>
      <w:rPr>
        <w:rFonts w:ascii="Times New Roman" w:hAnsi="Times New Roman" w:cs="Times New Roman"/>
        <w:noProof/>
        <w:lang w:val="en-US"/>
      </w:rPr>
    </w:pPr>
    <w:r w:rsidRPr="003E62C2">
      <w:rPr>
        <w:rFonts w:ascii="Times New Roman" w:hAnsi="Times New Roman" w:cs="Times New Roman"/>
        <w:noProof/>
        <w:lang w:val="en-US"/>
      </w:rPr>
      <w:tab/>
    </w:r>
  </w:p>
  <w:p w14:paraId="75B4630B" w14:textId="77777777" w:rsidR="00FE6921" w:rsidRPr="003E62C2" w:rsidRDefault="00FE6921" w:rsidP="00FE6921">
    <w:pPr>
      <w:pStyle w:val="Header"/>
      <w:tabs>
        <w:tab w:val="right" w:pos="9072"/>
      </w:tabs>
      <w:jc w:val="both"/>
      <w:rPr>
        <w:rStyle w:val="PageNumber"/>
        <w:rFonts w:ascii="Times New Roman" w:hAnsi="Times New Roman" w:cs="Times New Roman"/>
        <w:noProof/>
        <w:lang w:val="en-US"/>
      </w:rPr>
    </w:pPr>
  </w:p>
  <w:p w14:paraId="73C83C45" w14:textId="5FAFE2BB" w:rsidR="009E768D" w:rsidRPr="00FE6921" w:rsidRDefault="00FE6921" w:rsidP="00FE6921">
    <w:pPr>
      <w:pStyle w:val="Footer"/>
      <w:tabs>
        <w:tab w:val="clear" w:pos="4153"/>
        <w:tab w:val="clear" w:pos="8306"/>
        <w:tab w:val="center" w:pos="9072"/>
      </w:tabs>
      <w:jc w:val="both"/>
      <w:rPr>
        <w:rFonts w:ascii="Times New Roman" w:hAnsi="Times New Roman" w:cs="Times New Roman"/>
        <w:noProof/>
        <w:lang w:val="en-US"/>
      </w:rPr>
    </w:pPr>
    <w:r w:rsidRPr="003E62C2">
      <w:rPr>
        <w:rFonts w:ascii="Times New Roman" w:hAnsi="Times New Roman" w:cs="Times New Roman"/>
        <w:noProof/>
        <w:lang w:val="en-US"/>
      </w:rPr>
      <w:t xml:space="preserve">Tulkojums </w:t>
    </w:r>
    <w:r w:rsidRPr="003E62C2">
      <w:rPr>
        <w:rFonts w:ascii="Times New Roman" w:hAnsi="Times New Roman" w:cs="Times New Roman"/>
        <w:noProof/>
        <w:lang w:val="en-US"/>
      </w:rPr>
      <w:fldChar w:fldCharType="begin"/>
    </w:r>
    <w:r w:rsidRPr="003E62C2">
      <w:rPr>
        <w:rFonts w:ascii="Times New Roman" w:hAnsi="Times New Roman" w:cs="Times New Roman"/>
        <w:noProof/>
        <w:lang w:val="en-US"/>
      </w:rPr>
      <w:instrText>symbol 211 \f "Symbol" \s 9</w:instrText>
    </w:r>
    <w:r w:rsidRPr="003E62C2">
      <w:rPr>
        <w:rFonts w:ascii="Times New Roman" w:hAnsi="Times New Roman" w:cs="Times New Roman"/>
        <w:noProof/>
        <w:lang w:val="en-US"/>
      </w:rPr>
      <w:fldChar w:fldCharType="separate"/>
    </w:r>
    <w:r w:rsidRPr="003E62C2">
      <w:rPr>
        <w:rFonts w:ascii="Times New Roman" w:hAnsi="Times New Roman" w:cs="Times New Roman"/>
        <w:noProof/>
        <w:lang w:val="en-US"/>
      </w:rPr>
      <w:t>Ó</w:t>
    </w:r>
    <w:r w:rsidRPr="003E62C2">
      <w:rPr>
        <w:rFonts w:ascii="Times New Roman" w:hAnsi="Times New Roman" w:cs="Times New Roman"/>
        <w:noProof/>
        <w:lang w:val="en-US"/>
      </w:rPr>
      <w:fldChar w:fldCharType="end"/>
    </w:r>
    <w:r w:rsidRPr="003E62C2">
      <w:rPr>
        <w:rFonts w:ascii="Times New Roman" w:hAnsi="Times New Roman" w:cs="Times New Roman"/>
        <w:noProof/>
        <w:lang w:val="en-US"/>
      </w:rPr>
      <w:t xml:space="preserve"> Valsts valodas centrs, 202</w:t>
    </w:r>
    <w:r>
      <w:rPr>
        <w:rFonts w:ascii="Times New Roman" w:hAnsi="Times New Roman" w:cs="Times New Roman"/>
        <w:noProof/>
        <w:lang w:val="en-US"/>
      </w:rPr>
      <w:t>3</w:t>
    </w:r>
    <w:r w:rsidRPr="003E62C2">
      <w:rPr>
        <w:rFonts w:ascii="Times New Roman" w:hAnsi="Times New Roman" w:cs="Times New Roman"/>
        <w:noProof/>
        <w:lang w:val="en-US"/>
      </w:rPr>
      <w:tab/>
    </w:r>
    <w:r w:rsidRPr="003E62C2">
      <w:rPr>
        <w:rStyle w:val="PageNumber"/>
        <w:rFonts w:ascii="Times New Roman" w:hAnsi="Times New Roman" w:cs="Times New Roman"/>
        <w:noProof/>
        <w:lang w:val="en-US"/>
      </w:rPr>
      <w:fldChar w:fldCharType="begin"/>
    </w:r>
    <w:r w:rsidRPr="003E62C2">
      <w:rPr>
        <w:rStyle w:val="PageNumber"/>
        <w:rFonts w:ascii="Times New Roman" w:hAnsi="Times New Roman" w:cs="Times New Roman"/>
        <w:noProof/>
        <w:lang w:val="en-US"/>
      </w:rPr>
      <w:instrText xml:space="preserve">page </w:instrText>
    </w:r>
    <w:r w:rsidRPr="003E62C2">
      <w:rPr>
        <w:rStyle w:val="PageNumber"/>
        <w:rFonts w:ascii="Times New Roman" w:hAnsi="Times New Roman" w:cs="Times New Roman"/>
        <w:noProof/>
        <w:lang w:val="en-US"/>
      </w:rPr>
      <w:fldChar w:fldCharType="separate"/>
    </w:r>
    <w:r>
      <w:rPr>
        <w:rStyle w:val="PageNumber"/>
        <w:rFonts w:ascii="Times New Roman" w:hAnsi="Times New Roman" w:cs="Times New Roman"/>
        <w:noProof/>
        <w:lang w:val="en-US"/>
      </w:rPr>
      <w:t>2</w:t>
    </w:r>
    <w:r w:rsidRPr="003E62C2">
      <w:rPr>
        <w:rStyle w:val="PageNumber"/>
        <w:rFonts w:ascii="Times New Roman" w:hAnsi="Times New Roman" w:cs="Times New Roman"/>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35D4" w14:textId="77777777" w:rsidR="009E768D" w:rsidRPr="003E62C2" w:rsidRDefault="009E768D" w:rsidP="009E768D">
    <w:pPr>
      <w:pStyle w:val="Header"/>
      <w:tabs>
        <w:tab w:val="left" w:pos="9072"/>
      </w:tabs>
      <w:jc w:val="both"/>
      <w:rPr>
        <w:rStyle w:val="PageNumber"/>
        <w:rFonts w:ascii="Times New Roman" w:hAnsi="Times New Roman"/>
        <w:noProof/>
        <w:szCs w:val="18"/>
        <w:lang w:val="en-US"/>
      </w:rPr>
    </w:pPr>
    <w:bookmarkStart w:id="40" w:name="_Hlk496261764"/>
    <w:bookmarkStart w:id="41" w:name="_Hlk496261765"/>
    <w:bookmarkStart w:id="42" w:name="_Hlk496261766"/>
    <w:bookmarkStart w:id="43" w:name="_Hlk30491075"/>
    <w:bookmarkStart w:id="44" w:name="_Hlk30491076"/>
  </w:p>
  <w:p w14:paraId="4394E94C" w14:textId="77777777" w:rsidR="009E768D" w:rsidRPr="003E62C2" w:rsidRDefault="009E768D" w:rsidP="009E768D">
    <w:pPr>
      <w:pStyle w:val="Header"/>
      <w:tabs>
        <w:tab w:val="clear" w:pos="4153"/>
        <w:tab w:val="clear" w:pos="8306"/>
        <w:tab w:val="left" w:leader="underscore" w:pos="9072"/>
      </w:tabs>
      <w:jc w:val="both"/>
      <w:rPr>
        <w:rFonts w:ascii="Times New Roman" w:hAnsi="Times New Roman"/>
        <w:noProof/>
        <w:szCs w:val="18"/>
        <w:lang w:val="en-US"/>
      </w:rPr>
    </w:pPr>
    <w:r w:rsidRPr="003E62C2">
      <w:rPr>
        <w:rFonts w:ascii="Times New Roman" w:hAnsi="Times New Roman"/>
        <w:noProof/>
        <w:szCs w:val="18"/>
        <w:lang w:val="en-US"/>
      </w:rPr>
      <w:tab/>
    </w:r>
  </w:p>
  <w:p w14:paraId="42C6D5EF" w14:textId="77777777" w:rsidR="009E768D" w:rsidRPr="003E62C2" w:rsidRDefault="009E768D" w:rsidP="009E768D">
    <w:pPr>
      <w:pStyle w:val="Header"/>
      <w:tabs>
        <w:tab w:val="left" w:pos="9072"/>
      </w:tabs>
      <w:jc w:val="both"/>
      <w:rPr>
        <w:rStyle w:val="PageNumber"/>
        <w:rFonts w:ascii="Times New Roman" w:hAnsi="Times New Roman"/>
        <w:noProof/>
        <w:szCs w:val="18"/>
        <w:lang w:val="en-US"/>
      </w:rPr>
    </w:pPr>
  </w:p>
  <w:p w14:paraId="676C9D80" w14:textId="2FC7A3BD" w:rsidR="009E768D" w:rsidRPr="009E768D" w:rsidRDefault="009E768D" w:rsidP="009E768D">
    <w:pPr>
      <w:pStyle w:val="Footer"/>
      <w:jc w:val="both"/>
      <w:rPr>
        <w:rFonts w:ascii="Times New Roman" w:hAnsi="Times New Roman"/>
        <w:noProof/>
        <w:szCs w:val="18"/>
        <w:lang w:val="en-US"/>
      </w:rPr>
    </w:pPr>
    <w:r w:rsidRPr="003E62C2">
      <w:rPr>
        <w:rFonts w:ascii="Times New Roman" w:hAnsi="Times New Roman"/>
        <w:noProof/>
        <w:szCs w:val="18"/>
        <w:lang w:val="en-US"/>
      </w:rPr>
      <w:t xml:space="preserve">Tulkojums </w:t>
    </w:r>
    <w:r w:rsidRPr="003E62C2">
      <w:rPr>
        <w:rFonts w:ascii="Times New Roman" w:hAnsi="Times New Roman"/>
        <w:noProof/>
        <w:szCs w:val="18"/>
        <w:lang w:val="en-US"/>
      </w:rPr>
      <w:fldChar w:fldCharType="begin"/>
    </w:r>
    <w:r w:rsidRPr="003E62C2">
      <w:rPr>
        <w:rFonts w:ascii="Times New Roman" w:hAnsi="Times New Roman"/>
        <w:noProof/>
        <w:szCs w:val="18"/>
        <w:lang w:val="en-US"/>
      </w:rPr>
      <w:instrText>symbol 211 \f "Symbol" \s 9</w:instrText>
    </w:r>
    <w:r w:rsidRPr="003E62C2">
      <w:rPr>
        <w:rFonts w:ascii="Times New Roman" w:hAnsi="Times New Roman"/>
        <w:noProof/>
        <w:szCs w:val="18"/>
        <w:lang w:val="en-US"/>
      </w:rPr>
      <w:fldChar w:fldCharType="separate"/>
    </w:r>
    <w:r w:rsidRPr="003E62C2">
      <w:rPr>
        <w:rFonts w:ascii="Times New Roman" w:hAnsi="Times New Roman"/>
        <w:noProof/>
        <w:szCs w:val="18"/>
        <w:lang w:val="en-US"/>
      </w:rPr>
      <w:t>Ó</w:t>
    </w:r>
    <w:r w:rsidRPr="003E62C2">
      <w:rPr>
        <w:rFonts w:ascii="Times New Roman" w:hAnsi="Times New Roman"/>
        <w:noProof/>
        <w:szCs w:val="18"/>
        <w:lang w:val="en-US"/>
      </w:rPr>
      <w:fldChar w:fldCharType="end"/>
    </w:r>
    <w:r w:rsidRPr="003E62C2">
      <w:rPr>
        <w:rFonts w:ascii="Times New Roman" w:hAnsi="Times New Roman"/>
        <w:noProof/>
        <w:szCs w:val="18"/>
        <w:lang w:val="en-US"/>
      </w:rPr>
      <w:t xml:space="preserve"> Valsts valodas centrs, 20</w:t>
    </w:r>
    <w:bookmarkEnd w:id="40"/>
    <w:bookmarkEnd w:id="41"/>
    <w:bookmarkEnd w:id="42"/>
    <w:r w:rsidRPr="003E62C2">
      <w:rPr>
        <w:rFonts w:ascii="Times New Roman" w:hAnsi="Times New Roman"/>
        <w:noProof/>
        <w:szCs w:val="18"/>
        <w:lang w:val="en-US"/>
      </w:rPr>
      <w:t>2</w:t>
    </w:r>
    <w:bookmarkEnd w:id="43"/>
    <w:bookmarkEnd w:id="44"/>
    <w:r>
      <w:rPr>
        <w:rFonts w:ascii="Times New Roman" w:hAnsi="Times New Roman"/>
        <w:noProof/>
        <w:szCs w:val="18"/>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A47F7" w14:textId="77777777" w:rsidR="00E57B70" w:rsidRPr="001A747A" w:rsidRDefault="00E57B70" w:rsidP="001A747A">
      <w:pPr>
        <w:rPr>
          <w:noProof/>
          <w:lang w:val="en-US"/>
        </w:rPr>
      </w:pPr>
      <w:r w:rsidRPr="001A747A">
        <w:rPr>
          <w:noProof/>
          <w:lang w:val="en-US"/>
        </w:rPr>
        <w:separator/>
      </w:r>
    </w:p>
  </w:footnote>
  <w:footnote w:type="continuationSeparator" w:id="0">
    <w:p w14:paraId="36E2E859" w14:textId="77777777" w:rsidR="00E57B70" w:rsidRPr="001A747A" w:rsidRDefault="00E57B70" w:rsidP="001A747A">
      <w:pPr>
        <w:rPr>
          <w:noProof/>
          <w:lang w:val="en-US"/>
        </w:rPr>
      </w:pPr>
      <w:r w:rsidRPr="001A747A">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67A3" w14:textId="77777777" w:rsidR="00F4399A" w:rsidRPr="00027CE9" w:rsidRDefault="00F4399A" w:rsidP="00F4399A">
    <w:pPr>
      <w:pStyle w:val="Header"/>
      <w:rPr>
        <w:rStyle w:val="PageNumber"/>
        <w:rFonts w:ascii="Times New Roman" w:hAnsi="Times New Roman" w:cs="Times New Roman"/>
        <w:noProof/>
        <w:lang w:val="en-US"/>
      </w:rPr>
    </w:pPr>
    <w:bookmarkStart w:id="26" w:name="_Hlk496261784"/>
    <w:bookmarkStart w:id="27" w:name="_Hlk496261785"/>
    <w:bookmarkStart w:id="28" w:name="_Hlk496261786"/>
    <w:bookmarkStart w:id="29" w:name="_Hlk502757728"/>
    <w:bookmarkStart w:id="30" w:name="_Hlk502757729"/>
    <w:bookmarkStart w:id="31" w:name="_Hlk502757738"/>
    <w:bookmarkStart w:id="32" w:name="_Hlk502757739"/>
    <w:bookmarkStart w:id="33" w:name="_Hlk30491084"/>
    <w:bookmarkStart w:id="34" w:name="_Hlk30491085"/>
  </w:p>
  <w:p w14:paraId="209CCD54" w14:textId="77777777" w:rsidR="00F4399A" w:rsidRPr="00027CE9" w:rsidRDefault="00F4399A" w:rsidP="00F4399A">
    <w:pPr>
      <w:pStyle w:val="Header"/>
      <w:tabs>
        <w:tab w:val="clear" w:pos="4153"/>
        <w:tab w:val="clear" w:pos="8306"/>
        <w:tab w:val="right" w:leader="underscore" w:pos="9072"/>
      </w:tabs>
      <w:rPr>
        <w:rFonts w:ascii="Times New Roman" w:hAnsi="Times New Roman" w:cs="Times New Roman"/>
        <w:noProof/>
        <w:lang w:val="en-US"/>
      </w:rPr>
    </w:pPr>
    <w:r w:rsidRPr="00027CE9">
      <w:rPr>
        <w:rFonts w:ascii="Times New Roman" w:hAnsi="Times New Roman" w:cs="Times New Roman"/>
        <w:noProof/>
        <w:lang w:val="en-US"/>
      </w:rPr>
      <w:tab/>
    </w:r>
  </w:p>
  <w:bookmarkEnd w:id="26"/>
  <w:bookmarkEnd w:id="27"/>
  <w:bookmarkEnd w:id="28"/>
  <w:bookmarkEnd w:id="29"/>
  <w:bookmarkEnd w:id="30"/>
  <w:bookmarkEnd w:id="31"/>
  <w:bookmarkEnd w:id="32"/>
  <w:bookmarkEnd w:id="33"/>
  <w:bookmarkEnd w:id="34"/>
  <w:p w14:paraId="5CFEB328" w14:textId="77777777" w:rsidR="009E768D" w:rsidRDefault="009E7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1DC3" w14:textId="77777777" w:rsidR="0095613C" w:rsidRPr="00027CE9" w:rsidRDefault="0095613C" w:rsidP="0095613C">
    <w:pPr>
      <w:pBdr>
        <w:bottom w:val="single" w:sz="12" w:space="5" w:color="auto"/>
      </w:pBdr>
      <w:rPr>
        <w:rFonts w:ascii="Times New Roman" w:hAnsi="Times New Roman" w:cs="Times New Roman"/>
        <w:noProof/>
        <w:lang w:val="en-US"/>
      </w:rPr>
    </w:pPr>
    <w:bookmarkStart w:id="35" w:name="_Hlk496261745"/>
    <w:bookmarkStart w:id="36" w:name="_Hlk496261746"/>
    <w:bookmarkStart w:id="37" w:name="_Hlk496261747"/>
    <w:bookmarkStart w:id="38" w:name="_Hlk30491063"/>
    <w:bookmarkStart w:id="39" w:name="_Hlk30491064"/>
  </w:p>
  <w:bookmarkEnd w:id="35"/>
  <w:bookmarkEnd w:id="36"/>
  <w:bookmarkEnd w:id="37"/>
  <w:bookmarkEnd w:id="38"/>
  <w:bookmarkEnd w:id="39"/>
  <w:p w14:paraId="479DFD5B" w14:textId="77777777" w:rsidR="001A747A" w:rsidRDefault="001A7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EB141F2"/>
    <w:lvl w:ilvl="0" w:tplc="07301A80">
      <w:start w:val="1"/>
      <w:numFmt w:val="bullet"/>
      <w:lvlText w:val="8"/>
      <w:lvlJc w:val="left"/>
    </w:lvl>
    <w:lvl w:ilvl="1" w:tplc="F322EC22">
      <w:start w:val="1"/>
      <w:numFmt w:val="bullet"/>
      <w:lvlText w:val=""/>
      <w:lvlJc w:val="left"/>
    </w:lvl>
    <w:lvl w:ilvl="2" w:tplc="5D260DB2">
      <w:start w:val="1"/>
      <w:numFmt w:val="bullet"/>
      <w:lvlText w:val=""/>
      <w:lvlJc w:val="left"/>
    </w:lvl>
    <w:lvl w:ilvl="3" w:tplc="B7CA5CFA">
      <w:start w:val="1"/>
      <w:numFmt w:val="bullet"/>
      <w:lvlText w:val=""/>
      <w:lvlJc w:val="left"/>
    </w:lvl>
    <w:lvl w:ilvl="4" w:tplc="554CAE44">
      <w:start w:val="1"/>
      <w:numFmt w:val="bullet"/>
      <w:lvlText w:val=""/>
      <w:lvlJc w:val="left"/>
    </w:lvl>
    <w:lvl w:ilvl="5" w:tplc="03509418">
      <w:start w:val="1"/>
      <w:numFmt w:val="bullet"/>
      <w:lvlText w:val=""/>
      <w:lvlJc w:val="left"/>
    </w:lvl>
    <w:lvl w:ilvl="6" w:tplc="F5CAF2D6">
      <w:start w:val="1"/>
      <w:numFmt w:val="bullet"/>
      <w:lvlText w:val=""/>
      <w:lvlJc w:val="left"/>
    </w:lvl>
    <w:lvl w:ilvl="7" w:tplc="7B9C7D6C">
      <w:start w:val="1"/>
      <w:numFmt w:val="bullet"/>
      <w:lvlText w:val=""/>
      <w:lvlJc w:val="left"/>
    </w:lvl>
    <w:lvl w:ilvl="8" w:tplc="F5BA607A">
      <w:start w:val="1"/>
      <w:numFmt w:val="bullet"/>
      <w:lvlText w:val=""/>
      <w:lvlJc w:val="left"/>
    </w:lvl>
  </w:abstractNum>
  <w:abstractNum w:abstractNumId="1" w15:restartNumberingAfterBreak="0">
    <w:nsid w:val="00000002"/>
    <w:multiLevelType w:val="hybridMultilevel"/>
    <w:tmpl w:val="41B71EFA"/>
    <w:lvl w:ilvl="0" w:tplc="023AE9F4">
      <w:start w:val="1"/>
      <w:numFmt w:val="bullet"/>
      <w:lvlText w:val="•"/>
      <w:lvlJc w:val="left"/>
    </w:lvl>
    <w:lvl w:ilvl="1" w:tplc="D3A2AC60">
      <w:start w:val="1"/>
      <w:numFmt w:val="bullet"/>
      <w:lvlText w:val=""/>
      <w:lvlJc w:val="left"/>
    </w:lvl>
    <w:lvl w:ilvl="2" w:tplc="78FAA758">
      <w:start w:val="1"/>
      <w:numFmt w:val="bullet"/>
      <w:lvlText w:val=""/>
      <w:lvlJc w:val="left"/>
    </w:lvl>
    <w:lvl w:ilvl="3" w:tplc="86BA06F6">
      <w:start w:val="1"/>
      <w:numFmt w:val="bullet"/>
      <w:lvlText w:val=""/>
      <w:lvlJc w:val="left"/>
    </w:lvl>
    <w:lvl w:ilvl="4" w:tplc="5378A25C">
      <w:start w:val="1"/>
      <w:numFmt w:val="bullet"/>
      <w:lvlText w:val=""/>
      <w:lvlJc w:val="left"/>
    </w:lvl>
    <w:lvl w:ilvl="5" w:tplc="0A6E824E">
      <w:start w:val="1"/>
      <w:numFmt w:val="bullet"/>
      <w:lvlText w:val=""/>
      <w:lvlJc w:val="left"/>
    </w:lvl>
    <w:lvl w:ilvl="6" w:tplc="6A9C67A2">
      <w:start w:val="1"/>
      <w:numFmt w:val="bullet"/>
      <w:lvlText w:val=""/>
      <w:lvlJc w:val="left"/>
    </w:lvl>
    <w:lvl w:ilvl="7" w:tplc="3D704D9E">
      <w:start w:val="1"/>
      <w:numFmt w:val="bullet"/>
      <w:lvlText w:val=""/>
      <w:lvlJc w:val="left"/>
    </w:lvl>
    <w:lvl w:ilvl="8" w:tplc="0666B8BC">
      <w:start w:val="1"/>
      <w:numFmt w:val="bullet"/>
      <w:lvlText w:val=""/>
      <w:lvlJc w:val="left"/>
    </w:lvl>
  </w:abstractNum>
  <w:abstractNum w:abstractNumId="2" w15:restartNumberingAfterBreak="0">
    <w:nsid w:val="00000003"/>
    <w:multiLevelType w:val="hybridMultilevel"/>
    <w:tmpl w:val="79E2A9E2"/>
    <w:lvl w:ilvl="0" w:tplc="6622922C">
      <w:start w:val="1"/>
      <w:numFmt w:val="decimal"/>
      <w:lvlText w:val="%1)"/>
      <w:lvlJc w:val="left"/>
    </w:lvl>
    <w:lvl w:ilvl="1" w:tplc="4068548E">
      <w:start w:val="1"/>
      <w:numFmt w:val="bullet"/>
      <w:lvlText w:val=""/>
      <w:lvlJc w:val="left"/>
    </w:lvl>
    <w:lvl w:ilvl="2" w:tplc="2902AC78">
      <w:start w:val="1"/>
      <w:numFmt w:val="bullet"/>
      <w:lvlText w:val=""/>
      <w:lvlJc w:val="left"/>
    </w:lvl>
    <w:lvl w:ilvl="3" w:tplc="2B12A062">
      <w:start w:val="1"/>
      <w:numFmt w:val="bullet"/>
      <w:lvlText w:val=""/>
      <w:lvlJc w:val="left"/>
    </w:lvl>
    <w:lvl w:ilvl="4" w:tplc="7B56F77A">
      <w:start w:val="1"/>
      <w:numFmt w:val="bullet"/>
      <w:lvlText w:val=""/>
      <w:lvlJc w:val="left"/>
    </w:lvl>
    <w:lvl w:ilvl="5" w:tplc="98A0C1B4">
      <w:start w:val="1"/>
      <w:numFmt w:val="bullet"/>
      <w:lvlText w:val=""/>
      <w:lvlJc w:val="left"/>
    </w:lvl>
    <w:lvl w:ilvl="6" w:tplc="B5B0D74E">
      <w:start w:val="1"/>
      <w:numFmt w:val="bullet"/>
      <w:lvlText w:val=""/>
      <w:lvlJc w:val="left"/>
    </w:lvl>
    <w:lvl w:ilvl="7" w:tplc="53F2BD10">
      <w:start w:val="1"/>
      <w:numFmt w:val="bullet"/>
      <w:lvlText w:val=""/>
      <w:lvlJc w:val="left"/>
    </w:lvl>
    <w:lvl w:ilvl="8" w:tplc="AE14D898">
      <w:start w:val="1"/>
      <w:numFmt w:val="bullet"/>
      <w:lvlText w:val=""/>
      <w:lvlJc w:val="left"/>
    </w:lvl>
  </w:abstractNum>
  <w:abstractNum w:abstractNumId="3" w15:restartNumberingAfterBreak="0">
    <w:nsid w:val="00000004"/>
    <w:multiLevelType w:val="hybridMultilevel"/>
    <w:tmpl w:val="7545E146"/>
    <w:lvl w:ilvl="0" w:tplc="897E3E02">
      <w:start w:val="1"/>
      <w:numFmt w:val="lowerLetter"/>
      <w:lvlText w:val="%1)"/>
      <w:lvlJc w:val="left"/>
    </w:lvl>
    <w:lvl w:ilvl="1" w:tplc="24C61B84">
      <w:start w:val="1"/>
      <w:numFmt w:val="bullet"/>
      <w:lvlText w:val=""/>
      <w:lvlJc w:val="left"/>
    </w:lvl>
    <w:lvl w:ilvl="2" w:tplc="D75C61E8">
      <w:start w:val="1"/>
      <w:numFmt w:val="bullet"/>
      <w:lvlText w:val=""/>
      <w:lvlJc w:val="left"/>
    </w:lvl>
    <w:lvl w:ilvl="3" w:tplc="578AD34C">
      <w:start w:val="1"/>
      <w:numFmt w:val="bullet"/>
      <w:lvlText w:val=""/>
      <w:lvlJc w:val="left"/>
    </w:lvl>
    <w:lvl w:ilvl="4" w:tplc="8F58B9AC">
      <w:start w:val="1"/>
      <w:numFmt w:val="bullet"/>
      <w:lvlText w:val=""/>
      <w:lvlJc w:val="left"/>
    </w:lvl>
    <w:lvl w:ilvl="5" w:tplc="A8401958">
      <w:start w:val="1"/>
      <w:numFmt w:val="bullet"/>
      <w:lvlText w:val=""/>
      <w:lvlJc w:val="left"/>
    </w:lvl>
    <w:lvl w:ilvl="6" w:tplc="C33686BC">
      <w:start w:val="1"/>
      <w:numFmt w:val="bullet"/>
      <w:lvlText w:val=""/>
      <w:lvlJc w:val="left"/>
    </w:lvl>
    <w:lvl w:ilvl="7" w:tplc="7570E978">
      <w:start w:val="1"/>
      <w:numFmt w:val="bullet"/>
      <w:lvlText w:val=""/>
      <w:lvlJc w:val="left"/>
    </w:lvl>
    <w:lvl w:ilvl="8" w:tplc="45041798">
      <w:start w:val="1"/>
      <w:numFmt w:val="bullet"/>
      <w:lvlText w:val=""/>
      <w:lvlJc w:val="left"/>
    </w:lvl>
  </w:abstractNum>
  <w:abstractNum w:abstractNumId="4" w15:restartNumberingAfterBreak="0">
    <w:nsid w:val="00000005"/>
    <w:multiLevelType w:val="hybridMultilevel"/>
    <w:tmpl w:val="515F007C"/>
    <w:lvl w:ilvl="0" w:tplc="7540B284">
      <w:start w:val="1"/>
      <w:numFmt w:val="lowerLetter"/>
      <w:lvlText w:val="%1)"/>
      <w:lvlJc w:val="left"/>
    </w:lvl>
    <w:lvl w:ilvl="1" w:tplc="EF2296AA">
      <w:start w:val="1"/>
      <w:numFmt w:val="bullet"/>
      <w:lvlText w:val=""/>
      <w:lvlJc w:val="left"/>
    </w:lvl>
    <w:lvl w:ilvl="2" w:tplc="7A3E2230">
      <w:start w:val="1"/>
      <w:numFmt w:val="bullet"/>
      <w:lvlText w:val=""/>
      <w:lvlJc w:val="left"/>
    </w:lvl>
    <w:lvl w:ilvl="3" w:tplc="E92E3778">
      <w:start w:val="1"/>
      <w:numFmt w:val="bullet"/>
      <w:lvlText w:val=""/>
      <w:lvlJc w:val="left"/>
    </w:lvl>
    <w:lvl w:ilvl="4" w:tplc="63FE959C">
      <w:start w:val="1"/>
      <w:numFmt w:val="bullet"/>
      <w:lvlText w:val=""/>
      <w:lvlJc w:val="left"/>
    </w:lvl>
    <w:lvl w:ilvl="5" w:tplc="0708F8E6">
      <w:start w:val="1"/>
      <w:numFmt w:val="bullet"/>
      <w:lvlText w:val=""/>
      <w:lvlJc w:val="left"/>
    </w:lvl>
    <w:lvl w:ilvl="6" w:tplc="14B25F48">
      <w:start w:val="1"/>
      <w:numFmt w:val="bullet"/>
      <w:lvlText w:val=""/>
      <w:lvlJc w:val="left"/>
    </w:lvl>
    <w:lvl w:ilvl="7" w:tplc="CBEA5CAA">
      <w:start w:val="1"/>
      <w:numFmt w:val="bullet"/>
      <w:lvlText w:val=""/>
      <w:lvlJc w:val="left"/>
    </w:lvl>
    <w:lvl w:ilvl="8" w:tplc="44D89FEC">
      <w:start w:val="1"/>
      <w:numFmt w:val="bullet"/>
      <w:lvlText w:val=""/>
      <w:lvlJc w:val="left"/>
    </w:lvl>
  </w:abstractNum>
  <w:abstractNum w:abstractNumId="5" w15:restartNumberingAfterBreak="0">
    <w:nsid w:val="00000006"/>
    <w:multiLevelType w:val="hybridMultilevel"/>
    <w:tmpl w:val="5BD062C2"/>
    <w:lvl w:ilvl="0" w:tplc="8C38E94A">
      <w:start w:val="1"/>
      <w:numFmt w:val="lowerLetter"/>
      <w:lvlText w:val="%1)"/>
      <w:lvlJc w:val="left"/>
    </w:lvl>
    <w:lvl w:ilvl="1" w:tplc="7BAC029C">
      <w:start w:val="1"/>
      <w:numFmt w:val="bullet"/>
      <w:lvlText w:val=""/>
      <w:lvlJc w:val="left"/>
    </w:lvl>
    <w:lvl w:ilvl="2" w:tplc="57945318">
      <w:start w:val="1"/>
      <w:numFmt w:val="bullet"/>
      <w:lvlText w:val=""/>
      <w:lvlJc w:val="left"/>
    </w:lvl>
    <w:lvl w:ilvl="3" w:tplc="1C44E638">
      <w:start w:val="1"/>
      <w:numFmt w:val="bullet"/>
      <w:lvlText w:val=""/>
      <w:lvlJc w:val="left"/>
    </w:lvl>
    <w:lvl w:ilvl="4" w:tplc="8C3EA7AC">
      <w:start w:val="1"/>
      <w:numFmt w:val="bullet"/>
      <w:lvlText w:val=""/>
      <w:lvlJc w:val="left"/>
    </w:lvl>
    <w:lvl w:ilvl="5" w:tplc="1A8265CE">
      <w:start w:val="1"/>
      <w:numFmt w:val="bullet"/>
      <w:lvlText w:val=""/>
      <w:lvlJc w:val="left"/>
    </w:lvl>
    <w:lvl w:ilvl="6" w:tplc="1A6C0E6E">
      <w:start w:val="1"/>
      <w:numFmt w:val="bullet"/>
      <w:lvlText w:val=""/>
      <w:lvlJc w:val="left"/>
    </w:lvl>
    <w:lvl w:ilvl="7" w:tplc="F4F27506">
      <w:start w:val="1"/>
      <w:numFmt w:val="bullet"/>
      <w:lvlText w:val=""/>
      <w:lvlJc w:val="left"/>
    </w:lvl>
    <w:lvl w:ilvl="8" w:tplc="D2046792">
      <w:start w:val="1"/>
      <w:numFmt w:val="bullet"/>
      <w:lvlText w:val=""/>
      <w:lvlJc w:val="left"/>
    </w:lvl>
  </w:abstractNum>
  <w:abstractNum w:abstractNumId="6" w15:restartNumberingAfterBreak="0">
    <w:nsid w:val="00000007"/>
    <w:multiLevelType w:val="hybridMultilevel"/>
    <w:tmpl w:val="12200854"/>
    <w:lvl w:ilvl="0" w:tplc="B0702F4C">
      <w:start w:val="1"/>
      <w:numFmt w:val="lowerLetter"/>
      <w:lvlText w:val="%1)"/>
      <w:lvlJc w:val="left"/>
    </w:lvl>
    <w:lvl w:ilvl="1" w:tplc="C0ECD94C">
      <w:start w:val="1"/>
      <w:numFmt w:val="bullet"/>
      <w:lvlText w:val=""/>
      <w:lvlJc w:val="left"/>
    </w:lvl>
    <w:lvl w:ilvl="2" w:tplc="F1F02274">
      <w:start w:val="1"/>
      <w:numFmt w:val="bullet"/>
      <w:lvlText w:val=""/>
      <w:lvlJc w:val="left"/>
    </w:lvl>
    <w:lvl w:ilvl="3" w:tplc="29FAEB32">
      <w:start w:val="1"/>
      <w:numFmt w:val="bullet"/>
      <w:lvlText w:val=""/>
      <w:lvlJc w:val="left"/>
    </w:lvl>
    <w:lvl w:ilvl="4" w:tplc="7B22468C">
      <w:start w:val="1"/>
      <w:numFmt w:val="bullet"/>
      <w:lvlText w:val=""/>
      <w:lvlJc w:val="left"/>
    </w:lvl>
    <w:lvl w:ilvl="5" w:tplc="CDD62BF2">
      <w:start w:val="1"/>
      <w:numFmt w:val="bullet"/>
      <w:lvlText w:val=""/>
      <w:lvlJc w:val="left"/>
    </w:lvl>
    <w:lvl w:ilvl="6" w:tplc="6DE8E2A6">
      <w:start w:val="1"/>
      <w:numFmt w:val="bullet"/>
      <w:lvlText w:val=""/>
      <w:lvlJc w:val="left"/>
    </w:lvl>
    <w:lvl w:ilvl="7" w:tplc="B9B030C6">
      <w:start w:val="1"/>
      <w:numFmt w:val="bullet"/>
      <w:lvlText w:val=""/>
      <w:lvlJc w:val="left"/>
    </w:lvl>
    <w:lvl w:ilvl="8" w:tplc="791E0F76">
      <w:start w:val="1"/>
      <w:numFmt w:val="bullet"/>
      <w:lvlText w:val=""/>
      <w:lvlJc w:val="left"/>
    </w:lvl>
  </w:abstractNum>
  <w:abstractNum w:abstractNumId="7" w15:restartNumberingAfterBreak="0">
    <w:nsid w:val="00000008"/>
    <w:multiLevelType w:val="hybridMultilevel"/>
    <w:tmpl w:val="4DB127F8"/>
    <w:lvl w:ilvl="0" w:tplc="B7B2CD76">
      <w:start w:val="1"/>
      <w:numFmt w:val="lowerLetter"/>
      <w:lvlText w:val="%1)"/>
      <w:lvlJc w:val="left"/>
    </w:lvl>
    <w:lvl w:ilvl="1" w:tplc="9C1C6D40">
      <w:start w:val="1"/>
      <w:numFmt w:val="bullet"/>
      <w:lvlText w:val=""/>
      <w:lvlJc w:val="left"/>
    </w:lvl>
    <w:lvl w:ilvl="2" w:tplc="C010CDC2">
      <w:start w:val="1"/>
      <w:numFmt w:val="bullet"/>
      <w:lvlText w:val=""/>
      <w:lvlJc w:val="left"/>
    </w:lvl>
    <w:lvl w:ilvl="3" w:tplc="270A372A">
      <w:start w:val="1"/>
      <w:numFmt w:val="bullet"/>
      <w:lvlText w:val=""/>
      <w:lvlJc w:val="left"/>
    </w:lvl>
    <w:lvl w:ilvl="4" w:tplc="B92434A0">
      <w:start w:val="1"/>
      <w:numFmt w:val="bullet"/>
      <w:lvlText w:val=""/>
      <w:lvlJc w:val="left"/>
    </w:lvl>
    <w:lvl w:ilvl="5" w:tplc="3968D974">
      <w:start w:val="1"/>
      <w:numFmt w:val="bullet"/>
      <w:lvlText w:val=""/>
      <w:lvlJc w:val="left"/>
    </w:lvl>
    <w:lvl w:ilvl="6" w:tplc="F23C7EBA">
      <w:start w:val="1"/>
      <w:numFmt w:val="bullet"/>
      <w:lvlText w:val=""/>
      <w:lvlJc w:val="left"/>
    </w:lvl>
    <w:lvl w:ilvl="7" w:tplc="10B66D84">
      <w:start w:val="1"/>
      <w:numFmt w:val="bullet"/>
      <w:lvlText w:val=""/>
      <w:lvlJc w:val="left"/>
    </w:lvl>
    <w:lvl w:ilvl="8" w:tplc="C3AAFD2A">
      <w:start w:val="1"/>
      <w:numFmt w:val="bullet"/>
      <w:lvlText w:val=""/>
      <w:lvlJc w:val="left"/>
    </w:lvl>
  </w:abstractNum>
  <w:abstractNum w:abstractNumId="8" w15:restartNumberingAfterBreak="0">
    <w:nsid w:val="00000009"/>
    <w:multiLevelType w:val="hybridMultilevel"/>
    <w:tmpl w:val="0216231A"/>
    <w:lvl w:ilvl="0" w:tplc="249A74B2">
      <w:start w:val="1"/>
      <w:numFmt w:val="lowerLetter"/>
      <w:lvlText w:val="%1)"/>
      <w:lvlJc w:val="left"/>
    </w:lvl>
    <w:lvl w:ilvl="1" w:tplc="6F70893C">
      <w:start w:val="1"/>
      <w:numFmt w:val="bullet"/>
      <w:lvlText w:val=""/>
      <w:lvlJc w:val="left"/>
    </w:lvl>
    <w:lvl w:ilvl="2" w:tplc="30EC442E">
      <w:start w:val="1"/>
      <w:numFmt w:val="bullet"/>
      <w:lvlText w:val=""/>
      <w:lvlJc w:val="left"/>
    </w:lvl>
    <w:lvl w:ilvl="3" w:tplc="1F9649C6">
      <w:start w:val="1"/>
      <w:numFmt w:val="bullet"/>
      <w:lvlText w:val=""/>
      <w:lvlJc w:val="left"/>
    </w:lvl>
    <w:lvl w:ilvl="4" w:tplc="828A6466">
      <w:start w:val="1"/>
      <w:numFmt w:val="bullet"/>
      <w:lvlText w:val=""/>
      <w:lvlJc w:val="left"/>
    </w:lvl>
    <w:lvl w:ilvl="5" w:tplc="37447A7E">
      <w:start w:val="1"/>
      <w:numFmt w:val="bullet"/>
      <w:lvlText w:val=""/>
      <w:lvlJc w:val="left"/>
    </w:lvl>
    <w:lvl w:ilvl="6" w:tplc="D58A8BDC">
      <w:start w:val="1"/>
      <w:numFmt w:val="bullet"/>
      <w:lvlText w:val=""/>
      <w:lvlJc w:val="left"/>
    </w:lvl>
    <w:lvl w:ilvl="7" w:tplc="001451F0">
      <w:start w:val="1"/>
      <w:numFmt w:val="bullet"/>
      <w:lvlText w:val=""/>
      <w:lvlJc w:val="left"/>
    </w:lvl>
    <w:lvl w:ilvl="8" w:tplc="BA0A98F4">
      <w:start w:val="1"/>
      <w:numFmt w:val="bullet"/>
      <w:lvlText w:val=""/>
      <w:lvlJc w:val="left"/>
    </w:lvl>
  </w:abstractNum>
  <w:abstractNum w:abstractNumId="9" w15:restartNumberingAfterBreak="0">
    <w:nsid w:val="0000000A"/>
    <w:multiLevelType w:val="hybridMultilevel"/>
    <w:tmpl w:val="1F16E9E8"/>
    <w:lvl w:ilvl="0" w:tplc="33025C52">
      <w:start w:val="1"/>
      <w:numFmt w:val="lowerLetter"/>
      <w:lvlText w:val="%1)"/>
      <w:lvlJc w:val="left"/>
    </w:lvl>
    <w:lvl w:ilvl="1" w:tplc="335CA108">
      <w:start w:val="1"/>
      <w:numFmt w:val="bullet"/>
      <w:lvlText w:val=""/>
      <w:lvlJc w:val="left"/>
    </w:lvl>
    <w:lvl w:ilvl="2" w:tplc="28163FBC">
      <w:start w:val="1"/>
      <w:numFmt w:val="bullet"/>
      <w:lvlText w:val=""/>
      <w:lvlJc w:val="left"/>
    </w:lvl>
    <w:lvl w:ilvl="3" w:tplc="8D569A20">
      <w:start w:val="1"/>
      <w:numFmt w:val="bullet"/>
      <w:lvlText w:val=""/>
      <w:lvlJc w:val="left"/>
    </w:lvl>
    <w:lvl w:ilvl="4" w:tplc="2FD08354">
      <w:start w:val="1"/>
      <w:numFmt w:val="bullet"/>
      <w:lvlText w:val=""/>
      <w:lvlJc w:val="left"/>
    </w:lvl>
    <w:lvl w:ilvl="5" w:tplc="BC1038D8">
      <w:start w:val="1"/>
      <w:numFmt w:val="bullet"/>
      <w:lvlText w:val=""/>
      <w:lvlJc w:val="left"/>
    </w:lvl>
    <w:lvl w:ilvl="6" w:tplc="3D1018A8">
      <w:start w:val="1"/>
      <w:numFmt w:val="bullet"/>
      <w:lvlText w:val=""/>
      <w:lvlJc w:val="left"/>
    </w:lvl>
    <w:lvl w:ilvl="7" w:tplc="587289B0">
      <w:start w:val="1"/>
      <w:numFmt w:val="bullet"/>
      <w:lvlText w:val=""/>
      <w:lvlJc w:val="left"/>
    </w:lvl>
    <w:lvl w:ilvl="8" w:tplc="B5062FA6">
      <w:start w:val="1"/>
      <w:numFmt w:val="bullet"/>
      <w:lvlText w:val=""/>
      <w:lvlJc w:val="left"/>
    </w:lvl>
  </w:abstractNum>
  <w:abstractNum w:abstractNumId="10" w15:restartNumberingAfterBreak="0">
    <w:nsid w:val="0000000B"/>
    <w:multiLevelType w:val="hybridMultilevel"/>
    <w:tmpl w:val="1190CDE6"/>
    <w:lvl w:ilvl="0" w:tplc="971446A8">
      <w:start w:val="1"/>
      <w:numFmt w:val="decimal"/>
      <w:lvlText w:val="%1."/>
      <w:lvlJc w:val="left"/>
    </w:lvl>
    <w:lvl w:ilvl="1" w:tplc="F5BE3DE0">
      <w:start w:val="1"/>
      <w:numFmt w:val="bullet"/>
      <w:lvlText w:val=""/>
      <w:lvlJc w:val="left"/>
    </w:lvl>
    <w:lvl w:ilvl="2" w:tplc="3FE0003E">
      <w:start w:val="1"/>
      <w:numFmt w:val="bullet"/>
      <w:lvlText w:val=""/>
      <w:lvlJc w:val="left"/>
    </w:lvl>
    <w:lvl w:ilvl="3" w:tplc="B1F47F42">
      <w:start w:val="1"/>
      <w:numFmt w:val="bullet"/>
      <w:lvlText w:val=""/>
      <w:lvlJc w:val="left"/>
    </w:lvl>
    <w:lvl w:ilvl="4" w:tplc="9DB81C8E">
      <w:start w:val="1"/>
      <w:numFmt w:val="bullet"/>
      <w:lvlText w:val=""/>
      <w:lvlJc w:val="left"/>
    </w:lvl>
    <w:lvl w:ilvl="5" w:tplc="B312645C">
      <w:start w:val="1"/>
      <w:numFmt w:val="bullet"/>
      <w:lvlText w:val=""/>
      <w:lvlJc w:val="left"/>
    </w:lvl>
    <w:lvl w:ilvl="6" w:tplc="7F00C3B6">
      <w:start w:val="1"/>
      <w:numFmt w:val="bullet"/>
      <w:lvlText w:val=""/>
      <w:lvlJc w:val="left"/>
    </w:lvl>
    <w:lvl w:ilvl="7" w:tplc="B6FEC8F6">
      <w:start w:val="1"/>
      <w:numFmt w:val="bullet"/>
      <w:lvlText w:val=""/>
      <w:lvlJc w:val="left"/>
    </w:lvl>
    <w:lvl w:ilvl="8" w:tplc="3B1C318C">
      <w:start w:val="1"/>
      <w:numFmt w:val="bullet"/>
      <w:lvlText w:val=""/>
      <w:lvlJc w:val="left"/>
    </w:lvl>
  </w:abstractNum>
  <w:abstractNum w:abstractNumId="11" w15:restartNumberingAfterBreak="0">
    <w:nsid w:val="0000000C"/>
    <w:multiLevelType w:val="hybridMultilevel"/>
    <w:tmpl w:val="66EF438C"/>
    <w:lvl w:ilvl="0" w:tplc="8FF66F16">
      <w:start w:val="2"/>
      <w:numFmt w:val="decimal"/>
      <w:lvlText w:val="%1."/>
      <w:lvlJc w:val="left"/>
    </w:lvl>
    <w:lvl w:ilvl="1" w:tplc="04AA3FD0">
      <w:start w:val="1"/>
      <w:numFmt w:val="bullet"/>
      <w:lvlText w:val=""/>
      <w:lvlJc w:val="left"/>
    </w:lvl>
    <w:lvl w:ilvl="2" w:tplc="9CC4AC4C">
      <w:start w:val="1"/>
      <w:numFmt w:val="bullet"/>
      <w:lvlText w:val=""/>
      <w:lvlJc w:val="left"/>
    </w:lvl>
    <w:lvl w:ilvl="3" w:tplc="4EFEC7FA">
      <w:start w:val="1"/>
      <w:numFmt w:val="bullet"/>
      <w:lvlText w:val=""/>
      <w:lvlJc w:val="left"/>
    </w:lvl>
    <w:lvl w:ilvl="4" w:tplc="455AF124">
      <w:start w:val="1"/>
      <w:numFmt w:val="bullet"/>
      <w:lvlText w:val=""/>
      <w:lvlJc w:val="left"/>
    </w:lvl>
    <w:lvl w:ilvl="5" w:tplc="91E8E556">
      <w:start w:val="1"/>
      <w:numFmt w:val="bullet"/>
      <w:lvlText w:val=""/>
      <w:lvlJc w:val="left"/>
    </w:lvl>
    <w:lvl w:ilvl="6" w:tplc="A65CB8EC">
      <w:start w:val="1"/>
      <w:numFmt w:val="bullet"/>
      <w:lvlText w:val=""/>
      <w:lvlJc w:val="left"/>
    </w:lvl>
    <w:lvl w:ilvl="7" w:tplc="BC5A4EE2">
      <w:start w:val="1"/>
      <w:numFmt w:val="bullet"/>
      <w:lvlText w:val=""/>
      <w:lvlJc w:val="left"/>
    </w:lvl>
    <w:lvl w:ilvl="8" w:tplc="A9C20DDE">
      <w:start w:val="1"/>
      <w:numFmt w:val="bullet"/>
      <w:lvlText w:val=""/>
      <w:lvlJc w:val="left"/>
    </w:lvl>
  </w:abstractNum>
  <w:num w:numId="1" w16cid:durableId="1510828889">
    <w:abstractNumId w:val="0"/>
  </w:num>
  <w:num w:numId="2" w16cid:durableId="250546531">
    <w:abstractNumId w:val="1"/>
  </w:num>
  <w:num w:numId="3" w16cid:durableId="1493182377">
    <w:abstractNumId w:val="2"/>
  </w:num>
  <w:num w:numId="4" w16cid:durableId="1213158070">
    <w:abstractNumId w:val="3"/>
  </w:num>
  <w:num w:numId="5" w16cid:durableId="1470245109">
    <w:abstractNumId w:val="4"/>
  </w:num>
  <w:num w:numId="6" w16cid:durableId="168522620">
    <w:abstractNumId w:val="5"/>
  </w:num>
  <w:num w:numId="7" w16cid:durableId="748887992">
    <w:abstractNumId w:val="6"/>
  </w:num>
  <w:num w:numId="8" w16cid:durableId="397480525">
    <w:abstractNumId w:val="7"/>
  </w:num>
  <w:num w:numId="9" w16cid:durableId="1216772160">
    <w:abstractNumId w:val="8"/>
  </w:num>
  <w:num w:numId="10" w16cid:durableId="2036341888">
    <w:abstractNumId w:val="9"/>
  </w:num>
  <w:num w:numId="11" w16cid:durableId="402870640">
    <w:abstractNumId w:val="10"/>
  </w:num>
  <w:num w:numId="12" w16cid:durableId="1916862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47A"/>
    <w:rsid w:val="00040B02"/>
    <w:rsid w:val="00051084"/>
    <w:rsid w:val="00052FF2"/>
    <w:rsid w:val="00063270"/>
    <w:rsid w:val="000A2C1A"/>
    <w:rsid w:val="000B7510"/>
    <w:rsid w:val="000E2DD9"/>
    <w:rsid w:val="000F43F3"/>
    <w:rsid w:val="001215B4"/>
    <w:rsid w:val="001A17F0"/>
    <w:rsid w:val="001A747A"/>
    <w:rsid w:val="00251284"/>
    <w:rsid w:val="002C7401"/>
    <w:rsid w:val="002E5AA1"/>
    <w:rsid w:val="00321486"/>
    <w:rsid w:val="00362FE0"/>
    <w:rsid w:val="003C70FE"/>
    <w:rsid w:val="00412F9B"/>
    <w:rsid w:val="0043635B"/>
    <w:rsid w:val="004367AC"/>
    <w:rsid w:val="00472FE2"/>
    <w:rsid w:val="0047555E"/>
    <w:rsid w:val="00486C35"/>
    <w:rsid w:val="0049191D"/>
    <w:rsid w:val="00501F6C"/>
    <w:rsid w:val="00514AB3"/>
    <w:rsid w:val="0054409A"/>
    <w:rsid w:val="00560A25"/>
    <w:rsid w:val="0057014C"/>
    <w:rsid w:val="00575E09"/>
    <w:rsid w:val="00586417"/>
    <w:rsid w:val="006149AD"/>
    <w:rsid w:val="00622E90"/>
    <w:rsid w:val="006745E4"/>
    <w:rsid w:val="006A480D"/>
    <w:rsid w:val="006E384C"/>
    <w:rsid w:val="007210CD"/>
    <w:rsid w:val="00722073"/>
    <w:rsid w:val="00743176"/>
    <w:rsid w:val="00751818"/>
    <w:rsid w:val="007A0B9C"/>
    <w:rsid w:val="00845B22"/>
    <w:rsid w:val="008679C6"/>
    <w:rsid w:val="008B6AFD"/>
    <w:rsid w:val="00913C29"/>
    <w:rsid w:val="00930301"/>
    <w:rsid w:val="00933CC9"/>
    <w:rsid w:val="009430E0"/>
    <w:rsid w:val="0095613C"/>
    <w:rsid w:val="009620B7"/>
    <w:rsid w:val="009A00B2"/>
    <w:rsid w:val="009E768D"/>
    <w:rsid w:val="00A4116F"/>
    <w:rsid w:val="00A56245"/>
    <w:rsid w:val="00AE39CE"/>
    <w:rsid w:val="00B24F84"/>
    <w:rsid w:val="00B37359"/>
    <w:rsid w:val="00B502CC"/>
    <w:rsid w:val="00B51CCB"/>
    <w:rsid w:val="00B56415"/>
    <w:rsid w:val="00B915C0"/>
    <w:rsid w:val="00BC5A15"/>
    <w:rsid w:val="00C2404D"/>
    <w:rsid w:val="00C41823"/>
    <w:rsid w:val="00C66BDD"/>
    <w:rsid w:val="00C671DF"/>
    <w:rsid w:val="00D035FC"/>
    <w:rsid w:val="00D77CFD"/>
    <w:rsid w:val="00DB4512"/>
    <w:rsid w:val="00DF298D"/>
    <w:rsid w:val="00E00A2C"/>
    <w:rsid w:val="00E0743A"/>
    <w:rsid w:val="00E12890"/>
    <w:rsid w:val="00E218D0"/>
    <w:rsid w:val="00E34925"/>
    <w:rsid w:val="00E57B70"/>
    <w:rsid w:val="00E97135"/>
    <w:rsid w:val="00EC39F7"/>
    <w:rsid w:val="00F4399A"/>
    <w:rsid w:val="00F80915"/>
    <w:rsid w:val="00FE2BBE"/>
    <w:rsid w:val="00FE69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92E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F6C"/>
    <w:pPr>
      <w:widowControl w:val="0"/>
      <w:jc w:val="both"/>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501F6C"/>
    <w:pPr>
      <w:widowControl w:val="0"/>
      <w:tabs>
        <w:tab w:val="left" w:pos="840"/>
      </w:tabs>
      <w:jc w:val="both"/>
      <w:outlineLvl w:val="1"/>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747A"/>
    <w:pPr>
      <w:tabs>
        <w:tab w:val="center" w:pos="4153"/>
        <w:tab w:val="right" w:pos="8306"/>
      </w:tabs>
    </w:pPr>
  </w:style>
  <w:style w:type="character" w:customStyle="1" w:styleId="HeaderChar">
    <w:name w:val="Header Char"/>
    <w:basedOn w:val="DefaultParagraphFont"/>
    <w:link w:val="Header"/>
    <w:rsid w:val="001A747A"/>
  </w:style>
  <w:style w:type="paragraph" w:styleId="Footer">
    <w:name w:val="footer"/>
    <w:basedOn w:val="Normal"/>
    <w:link w:val="FooterChar"/>
    <w:unhideWhenUsed/>
    <w:rsid w:val="001A747A"/>
    <w:pPr>
      <w:tabs>
        <w:tab w:val="center" w:pos="4153"/>
        <w:tab w:val="right" w:pos="8306"/>
      </w:tabs>
    </w:pPr>
  </w:style>
  <w:style w:type="character" w:customStyle="1" w:styleId="FooterChar">
    <w:name w:val="Footer Char"/>
    <w:basedOn w:val="DefaultParagraphFont"/>
    <w:link w:val="Footer"/>
    <w:rsid w:val="001A747A"/>
  </w:style>
  <w:style w:type="table" w:styleId="TableGrid">
    <w:name w:val="Table Grid"/>
    <w:basedOn w:val="TableNormal"/>
    <w:uiPriority w:val="39"/>
    <w:rsid w:val="000F43F3"/>
    <w:pPr>
      <w:widowControl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9E768D"/>
  </w:style>
  <w:style w:type="character" w:customStyle="1" w:styleId="Heading1Char">
    <w:name w:val="Heading 1 Char"/>
    <w:basedOn w:val="DefaultParagraphFont"/>
    <w:link w:val="Heading1"/>
    <w:uiPriority w:val="9"/>
    <w:rsid w:val="00501F6C"/>
    <w:rPr>
      <w:rFonts w:ascii="Times New Roman" w:hAnsi="Times New Roman"/>
      <w:b/>
      <w:sz w:val="24"/>
    </w:rPr>
  </w:style>
  <w:style w:type="paragraph" w:styleId="TOCHeading">
    <w:name w:val="TOC Heading"/>
    <w:basedOn w:val="Heading1"/>
    <w:next w:val="Normal"/>
    <w:uiPriority w:val="39"/>
    <w:unhideWhenUsed/>
    <w:qFormat/>
    <w:rsid w:val="00501F6C"/>
    <w:pPr>
      <w:spacing w:line="259" w:lineRule="auto"/>
      <w:outlineLvl w:val="9"/>
    </w:pPr>
    <w:rPr>
      <w:lang w:val="en-US" w:eastAsia="en-US"/>
    </w:rPr>
  </w:style>
  <w:style w:type="character" w:customStyle="1" w:styleId="Heading2Char">
    <w:name w:val="Heading 2 Char"/>
    <w:basedOn w:val="DefaultParagraphFont"/>
    <w:link w:val="Heading2"/>
    <w:uiPriority w:val="9"/>
    <w:rsid w:val="00501F6C"/>
    <w:rPr>
      <w:rFonts w:ascii="Times New Roman" w:hAnsi="Times New Roman"/>
      <w:b/>
      <w:sz w:val="24"/>
    </w:rPr>
  </w:style>
  <w:style w:type="paragraph" w:styleId="TOC1">
    <w:name w:val="toc 1"/>
    <w:basedOn w:val="Normal"/>
    <w:next w:val="Normal"/>
    <w:autoRedefine/>
    <w:uiPriority w:val="39"/>
    <w:unhideWhenUsed/>
    <w:rsid w:val="00E12890"/>
    <w:pPr>
      <w:tabs>
        <w:tab w:val="right" w:leader="dot" w:pos="9062"/>
      </w:tabs>
      <w:spacing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B37359"/>
    <w:pPr>
      <w:spacing w:after="100"/>
      <w:ind w:left="200"/>
    </w:pPr>
  </w:style>
  <w:style w:type="character" w:styleId="Hyperlink">
    <w:name w:val="Hyperlink"/>
    <w:basedOn w:val="DefaultParagraphFont"/>
    <w:uiPriority w:val="99"/>
    <w:unhideWhenUsed/>
    <w:rsid w:val="00B373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A2E05-3FB0-4574-B8C7-B25825B69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8CFCCD-8EEB-4630-AAB9-B0D9B2657C71}">
  <ds:schemaRefs>
    <ds:schemaRef ds:uri="http://schemas.microsoft.com/sharepoint/v3/contenttype/forms"/>
  </ds:schemaRefs>
</ds:datastoreItem>
</file>

<file path=customXml/itemProps3.xml><?xml version="1.0" encoding="utf-8"?>
<ds:datastoreItem xmlns:ds="http://schemas.openxmlformats.org/officeDocument/2006/customXml" ds:itemID="{6FF6546D-2365-4101-8CED-98C27D84DF06}">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15424A7C-352B-4BE7-8363-BE7B6CBC5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36395</Words>
  <Characters>20746</Characters>
  <Application>Microsoft Office Word</Application>
  <DocSecurity>0</DocSecurity>
  <Lines>172</Lines>
  <Paragraphs>114</Paragraphs>
  <ScaleCrop>false</ScaleCrop>
  <Company/>
  <LinksUpToDate>false</LinksUpToDate>
  <CharactersWithSpaces>57027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2023-04-16T16:45:00Z</dcterms:created>
  <dcterms:modified xsi:type="dcterms:W3CDTF">2023-06-14T06:06:00Z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